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F1C" w:rsidRDefault="00007F1C" w:rsidP="00AC2EB2">
      <w:pPr>
        <w:pStyle w:val="a5"/>
        <w:spacing w:line="360" w:lineRule="auto"/>
        <w:ind w:firstLine="0"/>
        <w:jc w:val="center"/>
      </w:pPr>
    </w:p>
    <w:p w:rsidR="00AC2EB2" w:rsidRPr="00FD2D55" w:rsidRDefault="00AC2EB2" w:rsidP="00AC2EB2">
      <w:pPr>
        <w:pStyle w:val="a5"/>
        <w:spacing w:line="360" w:lineRule="auto"/>
        <w:ind w:firstLine="0"/>
        <w:jc w:val="center"/>
      </w:pPr>
      <w:r w:rsidRPr="00FD2D55">
        <w:t xml:space="preserve">Федеральное государственное </w:t>
      </w:r>
      <w:r>
        <w:t xml:space="preserve">автономное </w:t>
      </w:r>
      <w:r w:rsidRPr="00FD2D55">
        <w:t xml:space="preserve">образовательное учреждение </w:t>
      </w:r>
      <w:r w:rsidRPr="00FD2D55">
        <w:br/>
        <w:t>высшего профессионального образования</w:t>
      </w:r>
    </w:p>
    <w:p w:rsidR="00AC2EB2" w:rsidRPr="00FD2D55" w:rsidRDefault="00AC2EB2" w:rsidP="00AC2EB2">
      <w:pPr>
        <w:pStyle w:val="a5"/>
        <w:spacing w:line="360" w:lineRule="auto"/>
        <w:ind w:firstLine="0"/>
        <w:jc w:val="center"/>
      </w:pPr>
      <w:r w:rsidRPr="00FD2D55">
        <w:t>«СИБИРСКИЙ ФЕДЕРАЛЬНЫЙ УНИВЕРСИТЕТ»</w:t>
      </w:r>
    </w:p>
    <w:p w:rsidR="00AC2EB2" w:rsidRDefault="00AC2EB2" w:rsidP="00AC2EB2">
      <w:pPr>
        <w:spacing w:line="360" w:lineRule="auto"/>
        <w:ind w:firstLine="720"/>
        <w:jc w:val="center"/>
        <w:rPr>
          <w:sz w:val="28"/>
          <w:szCs w:val="28"/>
        </w:rPr>
      </w:pPr>
      <w:r w:rsidRPr="00CE6188">
        <w:rPr>
          <w:sz w:val="28"/>
          <w:szCs w:val="28"/>
        </w:rPr>
        <w:t xml:space="preserve">Институт </w:t>
      </w:r>
      <w:r>
        <w:rPr>
          <w:sz w:val="28"/>
          <w:szCs w:val="28"/>
        </w:rPr>
        <w:t>управления бизнес - процессами и экономики</w:t>
      </w:r>
    </w:p>
    <w:p w:rsidR="00AC2EB2" w:rsidRDefault="00AC2EB2" w:rsidP="00AC2EB2">
      <w:pPr>
        <w:spacing w:line="360" w:lineRule="auto"/>
        <w:ind w:firstLine="720"/>
        <w:jc w:val="center"/>
      </w:pPr>
      <w:r>
        <w:t>Кафедра: «Экономика и менеджмент»</w:t>
      </w:r>
    </w:p>
    <w:p w:rsidR="00AC2EB2" w:rsidRPr="005F707E" w:rsidRDefault="00AC2EB2" w:rsidP="00AC2EB2">
      <w:pPr>
        <w:spacing w:line="360" w:lineRule="auto"/>
        <w:ind w:firstLine="709"/>
        <w:jc w:val="center"/>
        <w:rPr>
          <w:sz w:val="28"/>
        </w:rPr>
      </w:pPr>
      <w:r w:rsidRPr="005F707E">
        <w:t>Специальность</w:t>
      </w:r>
      <w:r>
        <w:t xml:space="preserve"> 080801.65.29.00</w:t>
      </w:r>
    </w:p>
    <w:p w:rsidR="00AC2EB2" w:rsidRPr="005F707E" w:rsidRDefault="00AC2EB2" w:rsidP="00AC2EB2">
      <w:pPr>
        <w:pStyle w:val="a3"/>
        <w:spacing w:line="360" w:lineRule="auto"/>
        <w:jc w:val="center"/>
      </w:pPr>
    </w:p>
    <w:p w:rsidR="00AC2EB2" w:rsidRDefault="00AC2EB2" w:rsidP="00AC2EB2">
      <w:pPr>
        <w:spacing w:line="360" w:lineRule="auto"/>
        <w:jc w:val="center"/>
        <w:rPr>
          <w:b/>
          <w:sz w:val="32"/>
          <w:szCs w:val="32"/>
        </w:rPr>
      </w:pPr>
    </w:p>
    <w:p w:rsidR="00AC2EB2" w:rsidRDefault="00AC2EB2" w:rsidP="00AC2EB2">
      <w:pPr>
        <w:spacing w:line="360" w:lineRule="auto"/>
        <w:jc w:val="center"/>
        <w:rPr>
          <w:b/>
          <w:sz w:val="32"/>
          <w:szCs w:val="32"/>
        </w:rPr>
      </w:pPr>
    </w:p>
    <w:p w:rsidR="00AC2EB2" w:rsidRDefault="00AC2EB2" w:rsidP="00AC2EB2">
      <w:pPr>
        <w:spacing w:line="360" w:lineRule="auto"/>
        <w:jc w:val="center"/>
        <w:rPr>
          <w:b/>
          <w:sz w:val="32"/>
          <w:szCs w:val="32"/>
        </w:rPr>
      </w:pPr>
    </w:p>
    <w:p w:rsidR="00AC2EB2" w:rsidRDefault="00AC2EB2" w:rsidP="00AC2EB2">
      <w:pPr>
        <w:spacing w:line="360" w:lineRule="auto"/>
        <w:jc w:val="center"/>
        <w:rPr>
          <w:b/>
          <w:sz w:val="32"/>
          <w:szCs w:val="32"/>
        </w:rPr>
      </w:pPr>
    </w:p>
    <w:p w:rsidR="00AC2EB2" w:rsidRPr="0063581D" w:rsidRDefault="00AC2EB2" w:rsidP="00AC2EB2">
      <w:pPr>
        <w:spacing w:line="360" w:lineRule="auto"/>
        <w:jc w:val="center"/>
        <w:rPr>
          <w:b/>
          <w:sz w:val="32"/>
          <w:szCs w:val="32"/>
        </w:rPr>
      </w:pPr>
      <w:r w:rsidRPr="0063581D">
        <w:rPr>
          <w:b/>
          <w:sz w:val="32"/>
          <w:szCs w:val="32"/>
        </w:rPr>
        <w:t>КУРСОВ</w:t>
      </w:r>
      <w:r>
        <w:rPr>
          <w:b/>
          <w:sz w:val="32"/>
          <w:szCs w:val="32"/>
        </w:rPr>
        <w:t>АЯ</w:t>
      </w:r>
      <w:r w:rsidRPr="0063581D">
        <w:rPr>
          <w:b/>
          <w:sz w:val="32"/>
          <w:szCs w:val="32"/>
        </w:rPr>
        <w:t xml:space="preserve"> РАБОТА</w:t>
      </w:r>
    </w:p>
    <w:p w:rsidR="00AC2EB2" w:rsidRPr="0063581D" w:rsidRDefault="00AC2EB2" w:rsidP="00AC2EB2">
      <w:pPr>
        <w:pStyle w:val="a3"/>
        <w:spacing w:line="360" w:lineRule="auto"/>
        <w:rPr>
          <w:sz w:val="36"/>
          <w:szCs w:val="36"/>
        </w:rPr>
      </w:pPr>
    </w:p>
    <w:p w:rsidR="00AC2EB2" w:rsidRDefault="00AC2EB2" w:rsidP="00AC2EB2">
      <w:pPr>
        <w:spacing w:line="360" w:lineRule="auto"/>
        <w:jc w:val="center"/>
      </w:pPr>
      <w:r>
        <w:rPr>
          <w:sz w:val="28"/>
          <w:szCs w:val="28"/>
        </w:rPr>
        <w:t>по курсу: «Автоматизированное рабочее место»</w:t>
      </w:r>
      <w:r w:rsidRPr="0063581D">
        <w:t xml:space="preserve"> </w:t>
      </w:r>
    </w:p>
    <w:p w:rsidR="00AC2EB2" w:rsidRPr="0063581D" w:rsidRDefault="00AC2EB2" w:rsidP="00AC2EB2">
      <w:pPr>
        <w:spacing w:line="360" w:lineRule="auto"/>
        <w:jc w:val="center"/>
      </w:pPr>
    </w:p>
    <w:p w:rsidR="00AC2EB2" w:rsidRDefault="00AC2EB2" w:rsidP="00AC2EB2">
      <w:pPr>
        <w:spacing w:line="360" w:lineRule="auto"/>
        <w:jc w:val="center"/>
        <w:rPr>
          <w:sz w:val="28"/>
          <w:szCs w:val="28"/>
        </w:rPr>
      </w:pPr>
      <w:r>
        <w:rPr>
          <w:sz w:val="28"/>
          <w:szCs w:val="28"/>
        </w:rPr>
        <w:t xml:space="preserve">Разработка информационно - программного обеспечения для оценки эффективности </w:t>
      </w:r>
      <w:r>
        <w:rPr>
          <w:sz w:val="28"/>
          <w:szCs w:val="28"/>
          <w:lang w:val="en-US"/>
        </w:rPr>
        <w:t>PR</w:t>
      </w:r>
      <w:r w:rsidRPr="00AC2EB2">
        <w:rPr>
          <w:sz w:val="28"/>
          <w:szCs w:val="28"/>
        </w:rPr>
        <w:t>-</w:t>
      </w:r>
      <w:r>
        <w:rPr>
          <w:sz w:val="28"/>
          <w:szCs w:val="28"/>
        </w:rPr>
        <w:t>кампании</w:t>
      </w:r>
    </w:p>
    <w:p w:rsidR="00AC2EB2" w:rsidRPr="007533D1" w:rsidRDefault="00AC2EB2" w:rsidP="00AC2EB2">
      <w:pPr>
        <w:spacing w:line="360" w:lineRule="auto"/>
        <w:ind w:left="1260" w:hanging="1260"/>
        <w:jc w:val="center"/>
        <w:rPr>
          <w:b/>
          <w:sz w:val="28"/>
          <w:szCs w:val="28"/>
        </w:rPr>
      </w:pPr>
      <w:r>
        <w:rPr>
          <w:sz w:val="28"/>
          <w:szCs w:val="28"/>
        </w:rPr>
        <w:t xml:space="preserve"> (на примере рекламного агентства «МегаполиС»)</w:t>
      </w:r>
    </w:p>
    <w:p w:rsidR="00AC2EB2" w:rsidRDefault="00AC2EB2" w:rsidP="00AC2EB2">
      <w:pPr>
        <w:pStyle w:val="a3"/>
        <w:spacing w:line="360" w:lineRule="auto"/>
        <w:rPr>
          <w:szCs w:val="28"/>
        </w:rPr>
      </w:pPr>
    </w:p>
    <w:p w:rsidR="00AC2EB2" w:rsidRDefault="00AC2EB2" w:rsidP="00AC2EB2">
      <w:pPr>
        <w:spacing w:line="360" w:lineRule="auto"/>
        <w:ind w:left="612"/>
        <w:rPr>
          <w:sz w:val="28"/>
        </w:rPr>
      </w:pPr>
    </w:p>
    <w:p w:rsidR="00AC2EB2" w:rsidRPr="0063581D" w:rsidRDefault="00AC2EB2" w:rsidP="00AC2EB2">
      <w:pPr>
        <w:spacing w:line="360" w:lineRule="auto"/>
        <w:ind w:left="612"/>
      </w:pPr>
      <w:r>
        <w:rPr>
          <w:sz w:val="28"/>
        </w:rPr>
        <w:t>Руководи</w:t>
      </w:r>
      <w:r w:rsidRPr="0063581D">
        <w:rPr>
          <w:sz w:val="28"/>
        </w:rPr>
        <w:t>тель</w:t>
      </w:r>
      <w:r w:rsidRPr="0063581D">
        <w:rPr>
          <w:sz w:val="28"/>
          <w:szCs w:val="28"/>
        </w:rPr>
        <w:t xml:space="preserve">      </w:t>
      </w:r>
      <w:r>
        <w:rPr>
          <w:sz w:val="28"/>
          <w:szCs w:val="28"/>
        </w:rPr>
        <w:t xml:space="preserve">                                                                   Москвина А.В.</w:t>
      </w:r>
    </w:p>
    <w:p w:rsidR="00AC2EB2" w:rsidRPr="0063581D" w:rsidRDefault="00AC2EB2" w:rsidP="00AC2EB2">
      <w:pPr>
        <w:spacing w:line="360" w:lineRule="auto"/>
        <w:ind w:left="612"/>
        <w:rPr>
          <w:sz w:val="28"/>
          <w:szCs w:val="28"/>
        </w:rPr>
      </w:pPr>
    </w:p>
    <w:p w:rsidR="00AC2EB2" w:rsidRPr="0063581D" w:rsidRDefault="00AC2EB2" w:rsidP="00AC2EB2">
      <w:pPr>
        <w:tabs>
          <w:tab w:val="left" w:pos="6615"/>
        </w:tabs>
        <w:spacing w:line="360" w:lineRule="auto"/>
        <w:ind w:left="612"/>
      </w:pPr>
      <w:r w:rsidRPr="0063581D">
        <w:rPr>
          <w:sz w:val="28"/>
          <w:szCs w:val="28"/>
        </w:rPr>
        <w:t>Студент</w:t>
      </w:r>
      <w:r>
        <w:rPr>
          <w:sz w:val="28"/>
          <w:szCs w:val="28"/>
        </w:rPr>
        <w:t xml:space="preserve"> гр. УБ 06-09     </w:t>
      </w:r>
      <w:r>
        <w:rPr>
          <w:sz w:val="28"/>
          <w:szCs w:val="28"/>
        </w:rPr>
        <w:tab/>
        <w:t xml:space="preserve">           Чегаева Ю.В.                                                                                          </w:t>
      </w:r>
    </w:p>
    <w:p w:rsidR="00AC2EB2" w:rsidRPr="0063581D" w:rsidRDefault="00AC2EB2" w:rsidP="00AC2EB2">
      <w:pPr>
        <w:spacing w:line="360" w:lineRule="auto"/>
        <w:ind w:left="612"/>
        <w:rPr>
          <w:sz w:val="28"/>
          <w:szCs w:val="28"/>
        </w:rPr>
      </w:pPr>
    </w:p>
    <w:p w:rsidR="00AC2EB2" w:rsidRDefault="00AC2EB2" w:rsidP="00AC2EB2">
      <w:pPr>
        <w:spacing w:line="360" w:lineRule="auto"/>
        <w:jc w:val="center"/>
        <w:rPr>
          <w:sz w:val="28"/>
          <w:szCs w:val="28"/>
        </w:rPr>
      </w:pPr>
    </w:p>
    <w:p w:rsidR="00AC2EB2" w:rsidRDefault="00AC2EB2" w:rsidP="00AC2EB2">
      <w:pPr>
        <w:spacing w:line="360" w:lineRule="auto"/>
        <w:jc w:val="center"/>
        <w:rPr>
          <w:sz w:val="28"/>
          <w:szCs w:val="28"/>
        </w:rPr>
      </w:pPr>
    </w:p>
    <w:p w:rsidR="00AC2EB2" w:rsidRDefault="00AC2EB2" w:rsidP="00AC2EB2">
      <w:pPr>
        <w:spacing w:line="360" w:lineRule="auto"/>
        <w:jc w:val="center"/>
        <w:rPr>
          <w:sz w:val="28"/>
          <w:szCs w:val="28"/>
        </w:rPr>
      </w:pPr>
    </w:p>
    <w:p w:rsidR="00AC2EB2" w:rsidRDefault="00AC2EB2" w:rsidP="00AC2EB2">
      <w:pPr>
        <w:spacing w:line="360" w:lineRule="auto"/>
        <w:jc w:val="center"/>
        <w:rPr>
          <w:sz w:val="28"/>
          <w:szCs w:val="28"/>
        </w:rPr>
      </w:pPr>
    </w:p>
    <w:p w:rsidR="00AC2EB2" w:rsidRDefault="00AC2EB2" w:rsidP="00AC2EB2">
      <w:pPr>
        <w:spacing w:line="360" w:lineRule="auto"/>
        <w:jc w:val="center"/>
        <w:rPr>
          <w:sz w:val="28"/>
          <w:szCs w:val="28"/>
        </w:rPr>
      </w:pPr>
      <w:r>
        <w:rPr>
          <w:sz w:val="28"/>
          <w:szCs w:val="28"/>
        </w:rPr>
        <w:lastRenderedPageBreak/>
        <w:t>Красноярск 2010</w:t>
      </w:r>
    </w:p>
    <w:p w:rsidR="002356EE" w:rsidRDefault="002356EE" w:rsidP="002356EE">
      <w:pPr>
        <w:spacing w:line="360" w:lineRule="auto"/>
        <w:jc w:val="center"/>
        <w:rPr>
          <w:sz w:val="28"/>
          <w:szCs w:val="28"/>
        </w:rPr>
      </w:pPr>
      <w:r>
        <w:rPr>
          <w:sz w:val="28"/>
          <w:szCs w:val="28"/>
        </w:rPr>
        <w:t>СОДЕРЖАНИЕ</w:t>
      </w:r>
    </w:p>
    <w:p w:rsidR="002356EE" w:rsidRPr="00481F45" w:rsidRDefault="002356EE" w:rsidP="002356EE">
      <w:pPr>
        <w:spacing w:line="360" w:lineRule="auto"/>
        <w:jc w:val="center"/>
        <w:rPr>
          <w:sz w:val="28"/>
          <w:szCs w:val="28"/>
        </w:rPr>
      </w:pPr>
    </w:p>
    <w:p w:rsidR="003470D7" w:rsidRPr="00955D96" w:rsidRDefault="002356EE">
      <w:pPr>
        <w:pStyle w:val="10"/>
        <w:rPr>
          <w:b w:val="0"/>
          <w:bCs w:val="0"/>
          <w:caps w:val="0"/>
          <w:noProof/>
          <w:sz w:val="28"/>
          <w:szCs w:val="28"/>
        </w:rPr>
      </w:pPr>
      <w:r w:rsidRPr="00955D96">
        <w:rPr>
          <w:b w:val="0"/>
          <w:color w:val="FF00FF"/>
          <w:sz w:val="28"/>
          <w:szCs w:val="28"/>
        </w:rPr>
        <w:fldChar w:fldCharType="begin"/>
      </w:r>
      <w:r w:rsidRPr="00955D96">
        <w:rPr>
          <w:b w:val="0"/>
          <w:color w:val="FF00FF"/>
          <w:sz w:val="28"/>
          <w:szCs w:val="28"/>
        </w:rPr>
        <w:instrText xml:space="preserve"> TOC \o "1-3" \h \z \u </w:instrText>
      </w:r>
      <w:r w:rsidRPr="00955D96">
        <w:rPr>
          <w:b w:val="0"/>
          <w:color w:val="FF00FF"/>
          <w:sz w:val="28"/>
          <w:szCs w:val="28"/>
        </w:rPr>
        <w:fldChar w:fldCharType="separate"/>
      </w:r>
      <w:hyperlink w:anchor="_Toc280933093" w:history="1">
        <w:r w:rsidR="003470D7" w:rsidRPr="00955D96">
          <w:rPr>
            <w:rStyle w:val="a6"/>
            <w:b w:val="0"/>
            <w:noProof/>
            <w:sz w:val="28"/>
            <w:szCs w:val="28"/>
            <w:u w:val="none"/>
          </w:rPr>
          <w:t>ВВЕДЕНИЕ</w:t>
        </w:r>
        <w:r w:rsidR="003470D7" w:rsidRPr="00955D96">
          <w:rPr>
            <w:b w:val="0"/>
            <w:noProof/>
            <w:webHidden/>
            <w:sz w:val="28"/>
            <w:szCs w:val="28"/>
          </w:rPr>
          <w:tab/>
        </w:r>
        <w:r w:rsidR="003470D7" w:rsidRPr="00955D96">
          <w:rPr>
            <w:b w:val="0"/>
            <w:noProof/>
            <w:webHidden/>
            <w:sz w:val="28"/>
            <w:szCs w:val="28"/>
          </w:rPr>
          <w:fldChar w:fldCharType="begin"/>
        </w:r>
        <w:r w:rsidR="003470D7" w:rsidRPr="00955D96">
          <w:rPr>
            <w:b w:val="0"/>
            <w:noProof/>
            <w:webHidden/>
            <w:sz w:val="28"/>
            <w:szCs w:val="28"/>
          </w:rPr>
          <w:instrText xml:space="preserve"> PAGEREF _Toc280933093 \h </w:instrText>
        </w:r>
        <w:r w:rsidR="003470D7" w:rsidRPr="00955D96">
          <w:rPr>
            <w:b w:val="0"/>
            <w:noProof/>
            <w:webHidden/>
            <w:sz w:val="28"/>
            <w:szCs w:val="28"/>
          </w:rPr>
        </w:r>
        <w:r w:rsidR="003470D7" w:rsidRPr="00955D96">
          <w:rPr>
            <w:b w:val="0"/>
            <w:noProof/>
            <w:webHidden/>
            <w:sz w:val="28"/>
            <w:szCs w:val="28"/>
          </w:rPr>
          <w:fldChar w:fldCharType="separate"/>
        </w:r>
        <w:r w:rsidR="00955D96">
          <w:rPr>
            <w:b w:val="0"/>
            <w:noProof/>
            <w:webHidden/>
            <w:sz w:val="28"/>
            <w:szCs w:val="28"/>
          </w:rPr>
          <w:t>3</w:t>
        </w:r>
        <w:r w:rsidR="003470D7" w:rsidRPr="00955D96">
          <w:rPr>
            <w:b w:val="0"/>
            <w:noProof/>
            <w:webHidden/>
            <w:sz w:val="28"/>
            <w:szCs w:val="28"/>
          </w:rPr>
          <w:fldChar w:fldCharType="end"/>
        </w:r>
      </w:hyperlink>
    </w:p>
    <w:p w:rsidR="003470D7" w:rsidRPr="00955D96" w:rsidRDefault="005D1342">
      <w:pPr>
        <w:pStyle w:val="10"/>
        <w:rPr>
          <w:b w:val="0"/>
          <w:bCs w:val="0"/>
          <w:caps w:val="0"/>
          <w:noProof/>
          <w:sz w:val="28"/>
          <w:szCs w:val="28"/>
        </w:rPr>
      </w:pPr>
      <w:hyperlink w:anchor="_Toc280933094" w:history="1">
        <w:r w:rsidR="003470D7" w:rsidRPr="00955D96">
          <w:rPr>
            <w:rStyle w:val="a6"/>
            <w:b w:val="0"/>
            <w:noProof/>
            <w:sz w:val="28"/>
            <w:szCs w:val="28"/>
            <w:u w:val="none"/>
          </w:rPr>
          <w:t xml:space="preserve">1 Теоретические аспекты </w:t>
        </w:r>
        <w:r w:rsidR="003470D7" w:rsidRPr="00955D96">
          <w:rPr>
            <w:rStyle w:val="a6"/>
            <w:b w:val="0"/>
            <w:noProof/>
            <w:sz w:val="28"/>
            <w:szCs w:val="28"/>
            <w:u w:val="none"/>
            <w:lang w:val="en-US"/>
          </w:rPr>
          <w:t>PR</w:t>
        </w:r>
        <w:r w:rsidR="003470D7" w:rsidRPr="00955D96">
          <w:rPr>
            <w:rStyle w:val="a6"/>
            <w:b w:val="0"/>
            <w:noProof/>
            <w:sz w:val="28"/>
            <w:szCs w:val="28"/>
            <w:u w:val="none"/>
          </w:rPr>
          <w:t>-кампании</w:t>
        </w:r>
        <w:r w:rsidR="003470D7" w:rsidRPr="00955D96">
          <w:rPr>
            <w:b w:val="0"/>
            <w:noProof/>
            <w:webHidden/>
            <w:sz w:val="28"/>
            <w:szCs w:val="28"/>
          </w:rPr>
          <w:tab/>
        </w:r>
        <w:r w:rsidR="003470D7" w:rsidRPr="00955D96">
          <w:rPr>
            <w:b w:val="0"/>
            <w:noProof/>
            <w:webHidden/>
            <w:sz w:val="28"/>
            <w:szCs w:val="28"/>
          </w:rPr>
          <w:fldChar w:fldCharType="begin"/>
        </w:r>
        <w:r w:rsidR="003470D7" w:rsidRPr="00955D96">
          <w:rPr>
            <w:b w:val="0"/>
            <w:noProof/>
            <w:webHidden/>
            <w:sz w:val="28"/>
            <w:szCs w:val="28"/>
          </w:rPr>
          <w:instrText xml:space="preserve"> PAGEREF _Toc280933094 \h </w:instrText>
        </w:r>
        <w:r w:rsidR="003470D7" w:rsidRPr="00955D96">
          <w:rPr>
            <w:b w:val="0"/>
            <w:noProof/>
            <w:webHidden/>
            <w:sz w:val="28"/>
            <w:szCs w:val="28"/>
          </w:rPr>
        </w:r>
        <w:r w:rsidR="003470D7" w:rsidRPr="00955D96">
          <w:rPr>
            <w:b w:val="0"/>
            <w:noProof/>
            <w:webHidden/>
            <w:sz w:val="28"/>
            <w:szCs w:val="28"/>
          </w:rPr>
          <w:fldChar w:fldCharType="separate"/>
        </w:r>
        <w:r w:rsidR="00955D96">
          <w:rPr>
            <w:b w:val="0"/>
            <w:noProof/>
            <w:webHidden/>
            <w:sz w:val="28"/>
            <w:szCs w:val="28"/>
          </w:rPr>
          <w:t>4</w:t>
        </w:r>
        <w:r w:rsidR="003470D7" w:rsidRPr="00955D96">
          <w:rPr>
            <w:b w:val="0"/>
            <w:noProof/>
            <w:webHidden/>
            <w:sz w:val="28"/>
            <w:szCs w:val="28"/>
          </w:rPr>
          <w:fldChar w:fldCharType="end"/>
        </w:r>
      </w:hyperlink>
    </w:p>
    <w:p w:rsidR="003470D7" w:rsidRPr="00955D96" w:rsidRDefault="005D1342">
      <w:pPr>
        <w:pStyle w:val="20"/>
        <w:rPr>
          <w:smallCaps w:val="0"/>
          <w:noProof/>
          <w:sz w:val="28"/>
          <w:szCs w:val="28"/>
        </w:rPr>
      </w:pPr>
      <w:hyperlink w:anchor="_Toc280933095" w:history="1">
        <w:r w:rsidR="003470D7" w:rsidRPr="00955D96">
          <w:rPr>
            <w:rStyle w:val="a6"/>
            <w:noProof/>
            <w:sz w:val="28"/>
            <w:szCs w:val="28"/>
            <w:u w:val="none"/>
          </w:rPr>
          <w:t xml:space="preserve">1.1 Понятие </w:t>
        </w:r>
        <w:r w:rsidR="003470D7" w:rsidRPr="00955D96">
          <w:rPr>
            <w:rStyle w:val="a6"/>
            <w:noProof/>
            <w:sz w:val="28"/>
            <w:szCs w:val="28"/>
            <w:u w:val="none"/>
            <w:lang w:val="en-US"/>
          </w:rPr>
          <w:t>PR</w:t>
        </w:r>
        <w:r w:rsidR="003470D7" w:rsidRPr="00955D96">
          <w:rPr>
            <w:rStyle w:val="a6"/>
            <w:noProof/>
            <w:sz w:val="28"/>
            <w:szCs w:val="28"/>
            <w:u w:val="none"/>
          </w:rPr>
          <w:t>-кампании</w:t>
        </w:r>
        <w:r w:rsidR="003470D7" w:rsidRPr="00955D96">
          <w:rPr>
            <w:noProof/>
            <w:webHidden/>
            <w:sz w:val="28"/>
            <w:szCs w:val="28"/>
          </w:rPr>
          <w:tab/>
        </w:r>
        <w:r w:rsidR="003470D7" w:rsidRPr="00955D96">
          <w:rPr>
            <w:noProof/>
            <w:webHidden/>
            <w:sz w:val="28"/>
            <w:szCs w:val="28"/>
          </w:rPr>
          <w:fldChar w:fldCharType="begin"/>
        </w:r>
        <w:r w:rsidR="003470D7" w:rsidRPr="00955D96">
          <w:rPr>
            <w:noProof/>
            <w:webHidden/>
            <w:sz w:val="28"/>
            <w:szCs w:val="28"/>
          </w:rPr>
          <w:instrText xml:space="preserve"> PAGEREF _Toc280933095 \h </w:instrText>
        </w:r>
        <w:r w:rsidR="003470D7" w:rsidRPr="00955D96">
          <w:rPr>
            <w:noProof/>
            <w:webHidden/>
            <w:sz w:val="28"/>
            <w:szCs w:val="28"/>
          </w:rPr>
        </w:r>
        <w:r w:rsidR="003470D7" w:rsidRPr="00955D96">
          <w:rPr>
            <w:noProof/>
            <w:webHidden/>
            <w:sz w:val="28"/>
            <w:szCs w:val="28"/>
          </w:rPr>
          <w:fldChar w:fldCharType="separate"/>
        </w:r>
        <w:r w:rsidR="00955D96">
          <w:rPr>
            <w:noProof/>
            <w:webHidden/>
            <w:sz w:val="28"/>
            <w:szCs w:val="28"/>
          </w:rPr>
          <w:t>4</w:t>
        </w:r>
        <w:r w:rsidR="003470D7" w:rsidRPr="00955D96">
          <w:rPr>
            <w:noProof/>
            <w:webHidden/>
            <w:sz w:val="28"/>
            <w:szCs w:val="28"/>
          </w:rPr>
          <w:fldChar w:fldCharType="end"/>
        </w:r>
      </w:hyperlink>
    </w:p>
    <w:p w:rsidR="003470D7" w:rsidRPr="00955D96" w:rsidRDefault="005D1342">
      <w:pPr>
        <w:pStyle w:val="20"/>
        <w:rPr>
          <w:smallCaps w:val="0"/>
          <w:noProof/>
          <w:sz w:val="28"/>
          <w:szCs w:val="28"/>
        </w:rPr>
      </w:pPr>
      <w:hyperlink w:anchor="_Toc280933096" w:history="1">
        <w:r w:rsidR="003470D7" w:rsidRPr="00955D96">
          <w:rPr>
            <w:rStyle w:val="a6"/>
            <w:noProof/>
            <w:sz w:val="28"/>
            <w:szCs w:val="28"/>
            <w:u w:val="none"/>
          </w:rPr>
          <w:t xml:space="preserve">1.2 Основные показатели для оценки эффективности </w:t>
        </w:r>
        <w:r w:rsidR="003470D7" w:rsidRPr="00955D96">
          <w:rPr>
            <w:rStyle w:val="a6"/>
            <w:noProof/>
            <w:sz w:val="28"/>
            <w:szCs w:val="28"/>
            <w:u w:val="none"/>
            <w:lang w:val="en-US"/>
          </w:rPr>
          <w:t>PR</w:t>
        </w:r>
        <w:r w:rsidR="003470D7" w:rsidRPr="00955D96">
          <w:rPr>
            <w:rStyle w:val="a6"/>
            <w:noProof/>
            <w:sz w:val="28"/>
            <w:szCs w:val="28"/>
            <w:u w:val="none"/>
          </w:rPr>
          <w:t>-кампании</w:t>
        </w:r>
        <w:r w:rsidR="003470D7" w:rsidRPr="00955D96">
          <w:rPr>
            <w:noProof/>
            <w:webHidden/>
            <w:sz w:val="28"/>
            <w:szCs w:val="28"/>
          </w:rPr>
          <w:tab/>
        </w:r>
        <w:r w:rsidR="003470D7" w:rsidRPr="00955D96">
          <w:rPr>
            <w:noProof/>
            <w:webHidden/>
            <w:sz w:val="28"/>
            <w:szCs w:val="28"/>
          </w:rPr>
          <w:fldChar w:fldCharType="begin"/>
        </w:r>
        <w:r w:rsidR="003470D7" w:rsidRPr="00955D96">
          <w:rPr>
            <w:noProof/>
            <w:webHidden/>
            <w:sz w:val="28"/>
            <w:szCs w:val="28"/>
          </w:rPr>
          <w:instrText xml:space="preserve"> PAGEREF _Toc280933096 \h </w:instrText>
        </w:r>
        <w:r w:rsidR="003470D7" w:rsidRPr="00955D96">
          <w:rPr>
            <w:noProof/>
            <w:webHidden/>
            <w:sz w:val="28"/>
            <w:szCs w:val="28"/>
          </w:rPr>
        </w:r>
        <w:r w:rsidR="003470D7" w:rsidRPr="00955D96">
          <w:rPr>
            <w:noProof/>
            <w:webHidden/>
            <w:sz w:val="28"/>
            <w:szCs w:val="28"/>
          </w:rPr>
          <w:fldChar w:fldCharType="separate"/>
        </w:r>
        <w:r w:rsidR="00955D96">
          <w:rPr>
            <w:noProof/>
            <w:webHidden/>
            <w:sz w:val="28"/>
            <w:szCs w:val="28"/>
          </w:rPr>
          <w:t>9</w:t>
        </w:r>
        <w:r w:rsidR="003470D7" w:rsidRPr="00955D96">
          <w:rPr>
            <w:noProof/>
            <w:webHidden/>
            <w:sz w:val="28"/>
            <w:szCs w:val="28"/>
          </w:rPr>
          <w:fldChar w:fldCharType="end"/>
        </w:r>
      </w:hyperlink>
    </w:p>
    <w:p w:rsidR="003470D7" w:rsidRPr="00955D96" w:rsidRDefault="005D1342">
      <w:pPr>
        <w:pStyle w:val="20"/>
        <w:rPr>
          <w:smallCaps w:val="0"/>
          <w:noProof/>
          <w:sz w:val="28"/>
          <w:szCs w:val="28"/>
        </w:rPr>
      </w:pPr>
      <w:hyperlink w:anchor="_Toc280933097" w:history="1">
        <w:r w:rsidR="003470D7" w:rsidRPr="00955D96">
          <w:rPr>
            <w:rStyle w:val="a6"/>
            <w:noProof/>
            <w:sz w:val="28"/>
            <w:szCs w:val="28"/>
            <w:u w:val="none"/>
          </w:rPr>
          <w:t>1.3 Общая характеристика рекламного агентства «МегаполиС»</w:t>
        </w:r>
        <w:r w:rsidR="003470D7" w:rsidRPr="00955D96">
          <w:rPr>
            <w:noProof/>
            <w:webHidden/>
            <w:sz w:val="28"/>
            <w:szCs w:val="28"/>
          </w:rPr>
          <w:tab/>
        </w:r>
        <w:r w:rsidR="003470D7" w:rsidRPr="00955D96">
          <w:rPr>
            <w:noProof/>
            <w:webHidden/>
            <w:sz w:val="28"/>
            <w:szCs w:val="28"/>
          </w:rPr>
          <w:fldChar w:fldCharType="begin"/>
        </w:r>
        <w:r w:rsidR="003470D7" w:rsidRPr="00955D96">
          <w:rPr>
            <w:noProof/>
            <w:webHidden/>
            <w:sz w:val="28"/>
            <w:szCs w:val="28"/>
          </w:rPr>
          <w:instrText xml:space="preserve"> PAGEREF _Toc280933097 \h </w:instrText>
        </w:r>
        <w:r w:rsidR="003470D7" w:rsidRPr="00955D96">
          <w:rPr>
            <w:noProof/>
            <w:webHidden/>
            <w:sz w:val="28"/>
            <w:szCs w:val="28"/>
          </w:rPr>
        </w:r>
        <w:r w:rsidR="003470D7" w:rsidRPr="00955D96">
          <w:rPr>
            <w:noProof/>
            <w:webHidden/>
            <w:sz w:val="28"/>
            <w:szCs w:val="28"/>
          </w:rPr>
          <w:fldChar w:fldCharType="separate"/>
        </w:r>
        <w:r w:rsidR="00955D96">
          <w:rPr>
            <w:noProof/>
            <w:webHidden/>
            <w:sz w:val="28"/>
            <w:szCs w:val="28"/>
          </w:rPr>
          <w:t>17</w:t>
        </w:r>
        <w:r w:rsidR="003470D7" w:rsidRPr="00955D96">
          <w:rPr>
            <w:noProof/>
            <w:webHidden/>
            <w:sz w:val="28"/>
            <w:szCs w:val="28"/>
          </w:rPr>
          <w:fldChar w:fldCharType="end"/>
        </w:r>
      </w:hyperlink>
    </w:p>
    <w:p w:rsidR="003470D7" w:rsidRPr="00955D96" w:rsidRDefault="005D1342">
      <w:pPr>
        <w:pStyle w:val="10"/>
        <w:rPr>
          <w:b w:val="0"/>
          <w:bCs w:val="0"/>
          <w:caps w:val="0"/>
          <w:noProof/>
          <w:sz w:val="28"/>
          <w:szCs w:val="28"/>
        </w:rPr>
      </w:pPr>
      <w:hyperlink w:anchor="_Toc280933098" w:history="1">
        <w:r w:rsidR="003470D7" w:rsidRPr="00955D96">
          <w:rPr>
            <w:rStyle w:val="a6"/>
            <w:b w:val="0"/>
            <w:iCs/>
            <w:noProof/>
            <w:sz w:val="28"/>
            <w:szCs w:val="28"/>
            <w:u w:val="none"/>
          </w:rPr>
          <w:t xml:space="preserve">2 Разработка ИС для оценки эффективности </w:t>
        </w:r>
        <w:r w:rsidR="003470D7" w:rsidRPr="00955D96">
          <w:rPr>
            <w:rStyle w:val="a6"/>
            <w:b w:val="0"/>
            <w:iCs/>
            <w:noProof/>
            <w:sz w:val="28"/>
            <w:szCs w:val="28"/>
            <w:u w:val="none"/>
            <w:lang w:val="en-US"/>
          </w:rPr>
          <w:t>PR</w:t>
        </w:r>
        <w:r w:rsidR="003470D7" w:rsidRPr="00955D96">
          <w:rPr>
            <w:rStyle w:val="a6"/>
            <w:b w:val="0"/>
            <w:iCs/>
            <w:noProof/>
            <w:sz w:val="28"/>
            <w:szCs w:val="28"/>
            <w:u w:val="none"/>
          </w:rPr>
          <w:t>-кампании</w:t>
        </w:r>
        <w:r w:rsidR="003470D7" w:rsidRPr="00955D96">
          <w:rPr>
            <w:b w:val="0"/>
            <w:noProof/>
            <w:webHidden/>
            <w:sz w:val="28"/>
            <w:szCs w:val="28"/>
          </w:rPr>
          <w:tab/>
        </w:r>
        <w:r w:rsidR="003470D7" w:rsidRPr="00955D96">
          <w:rPr>
            <w:b w:val="0"/>
            <w:noProof/>
            <w:webHidden/>
            <w:sz w:val="28"/>
            <w:szCs w:val="28"/>
          </w:rPr>
          <w:fldChar w:fldCharType="begin"/>
        </w:r>
        <w:r w:rsidR="003470D7" w:rsidRPr="00955D96">
          <w:rPr>
            <w:b w:val="0"/>
            <w:noProof/>
            <w:webHidden/>
            <w:sz w:val="28"/>
            <w:szCs w:val="28"/>
          </w:rPr>
          <w:instrText xml:space="preserve"> PAGEREF _Toc280933098 \h </w:instrText>
        </w:r>
        <w:r w:rsidR="003470D7" w:rsidRPr="00955D96">
          <w:rPr>
            <w:b w:val="0"/>
            <w:noProof/>
            <w:webHidden/>
            <w:sz w:val="28"/>
            <w:szCs w:val="28"/>
          </w:rPr>
        </w:r>
        <w:r w:rsidR="003470D7" w:rsidRPr="00955D96">
          <w:rPr>
            <w:b w:val="0"/>
            <w:noProof/>
            <w:webHidden/>
            <w:sz w:val="28"/>
            <w:szCs w:val="28"/>
          </w:rPr>
          <w:fldChar w:fldCharType="separate"/>
        </w:r>
        <w:r w:rsidR="00955D96">
          <w:rPr>
            <w:b w:val="0"/>
            <w:noProof/>
            <w:webHidden/>
            <w:sz w:val="28"/>
            <w:szCs w:val="28"/>
          </w:rPr>
          <w:t>25</w:t>
        </w:r>
        <w:r w:rsidR="003470D7" w:rsidRPr="00955D96">
          <w:rPr>
            <w:b w:val="0"/>
            <w:noProof/>
            <w:webHidden/>
            <w:sz w:val="28"/>
            <w:szCs w:val="28"/>
          </w:rPr>
          <w:fldChar w:fldCharType="end"/>
        </w:r>
      </w:hyperlink>
    </w:p>
    <w:p w:rsidR="003470D7" w:rsidRPr="00955D96" w:rsidRDefault="005D1342">
      <w:pPr>
        <w:pStyle w:val="20"/>
        <w:rPr>
          <w:smallCaps w:val="0"/>
          <w:noProof/>
          <w:sz w:val="28"/>
          <w:szCs w:val="28"/>
        </w:rPr>
      </w:pPr>
      <w:hyperlink w:anchor="_Toc280933099" w:history="1">
        <w:r w:rsidR="003470D7" w:rsidRPr="00955D96">
          <w:rPr>
            <w:rStyle w:val="a6"/>
            <w:noProof/>
            <w:sz w:val="28"/>
            <w:szCs w:val="28"/>
            <w:u w:val="none"/>
          </w:rPr>
          <w:t>2.1 Выбор оптимального программного продукта</w:t>
        </w:r>
        <w:r w:rsidR="003470D7" w:rsidRPr="00955D96">
          <w:rPr>
            <w:noProof/>
            <w:webHidden/>
            <w:sz w:val="28"/>
            <w:szCs w:val="28"/>
          </w:rPr>
          <w:tab/>
        </w:r>
        <w:r w:rsidR="003470D7" w:rsidRPr="00955D96">
          <w:rPr>
            <w:noProof/>
            <w:webHidden/>
            <w:sz w:val="28"/>
            <w:szCs w:val="28"/>
          </w:rPr>
          <w:fldChar w:fldCharType="begin"/>
        </w:r>
        <w:r w:rsidR="003470D7" w:rsidRPr="00955D96">
          <w:rPr>
            <w:noProof/>
            <w:webHidden/>
            <w:sz w:val="28"/>
            <w:szCs w:val="28"/>
          </w:rPr>
          <w:instrText xml:space="preserve"> PAGEREF _Toc280933099 \h </w:instrText>
        </w:r>
        <w:r w:rsidR="003470D7" w:rsidRPr="00955D96">
          <w:rPr>
            <w:noProof/>
            <w:webHidden/>
            <w:sz w:val="28"/>
            <w:szCs w:val="28"/>
          </w:rPr>
        </w:r>
        <w:r w:rsidR="003470D7" w:rsidRPr="00955D96">
          <w:rPr>
            <w:noProof/>
            <w:webHidden/>
            <w:sz w:val="28"/>
            <w:szCs w:val="28"/>
          </w:rPr>
          <w:fldChar w:fldCharType="separate"/>
        </w:r>
        <w:r w:rsidR="00955D96">
          <w:rPr>
            <w:noProof/>
            <w:webHidden/>
            <w:sz w:val="28"/>
            <w:szCs w:val="28"/>
          </w:rPr>
          <w:t>25</w:t>
        </w:r>
        <w:r w:rsidR="003470D7" w:rsidRPr="00955D96">
          <w:rPr>
            <w:noProof/>
            <w:webHidden/>
            <w:sz w:val="28"/>
            <w:szCs w:val="28"/>
          </w:rPr>
          <w:fldChar w:fldCharType="end"/>
        </w:r>
      </w:hyperlink>
    </w:p>
    <w:p w:rsidR="003470D7" w:rsidRPr="00955D96" w:rsidRDefault="005D1342">
      <w:pPr>
        <w:pStyle w:val="20"/>
        <w:rPr>
          <w:smallCaps w:val="0"/>
          <w:noProof/>
          <w:sz w:val="28"/>
          <w:szCs w:val="28"/>
        </w:rPr>
      </w:pPr>
      <w:hyperlink w:anchor="_Toc280933100" w:history="1">
        <w:r w:rsidR="003470D7" w:rsidRPr="00955D96">
          <w:rPr>
            <w:rStyle w:val="a6"/>
            <w:noProof/>
            <w:sz w:val="28"/>
            <w:szCs w:val="28"/>
            <w:u w:val="none"/>
          </w:rPr>
          <w:t>2.2 Разработка необходимой информационной модели для рекламного агентства «МегаполиС»</w:t>
        </w:r>
        <w:r w:rsidR="003470D7" w:rsidRPr="00955D96">
          <w:rPr>
            <w:noProof/>
            <w:webHidden/>
            <w:sz w:val="28"/>
            <w:szCs w:val="28"/>
          </w:rPr>
          <w:tab/>
        </w:r>
        <w:r w:rsidR="003470D7" w:rsidRPr="00955D96">
          <w:rPr>
            <w:noProof/>
            <w:webHidden/>
            <w:sz w:val="28"/>
            <w:szCs w:val="28"/>
          </w:rPr>
          <w:fldChar w:fldCharType="begin"/>
        </w:r>
        <w:r w:rsidR="003470D7" w:rsidRPr="00955D96">
          <w:rPr>
            <w:noProof/>
            <w:webHidden/>
            <w:sz w:val="28"/>
            <w:szCs w:val="28"/>
          </w:rPr>
          <w:instrText xml:space="preserve"> PAGEREF _Toc280933100 \h </w:instrText>
        </w:r>
        <w:r w:rsidR="003470D7" w:rsidRPr="00955D96">
          <w:rPr>
            <w:noProof/>
            <w:webHidden/>
            <w:sz w:val="28"/>
            <w:szCs w:val="28"/>
          </w:rPr>
        </w:r>
        <w:r w:rsidR="003470D7" w:rsidRPr="00955D96">
          <w:rPr>
            <w:noProof/>
            <w:webHidden/>
            <w:sz w:val="28"/>
            <w:szCs w:val="28"/>
          </w:rPr>
          <w:fldChar w:fldCharType="separate"/>
        </w:r>
        <w:r w:rsidR="00955D96">
          <w:rPr>
            <w:noProof/>
            <w:webHidden/>
            <w:sz w:val="28"/>
            <w:szCs w:val="28"/>
          </w:rPr>
          <w:t>26</w:t>
        </w:r>
        <w:r w:rsidR="003470D7" w:rsidRPr="00955D96">
          <w:rPr>
            <w:noProof/>
            <w:webHidden/>
            <w:sz w:val="28"/>
            <w:szCs w:val="28"/>
          </w:rPr>
          <w:fldChar w:fldCharType="end"/>
        </w:r>
      </w:hyperlink>
    </w:p>
    <w:p w:rsidR="003470D7" w:rsidRPr="00955D96" w:rsidRDefault="005D1342">
      <w:pPr>
        <w:pStyle w:val="20"/>
        <w:rPr>
          <w:smallCaps w:val="0"/>
          <w:noProof/>
          <w:sz w:val="28"/>
          <w:szCs w:val="28"/>
        </w:rPr>
      </w:pPr>
      <w:hyperlink w:anchor="_Toc280933101" w:history="1">
        <w:r w:rsidR="003470D7" w:rsidRPr="00955D96">
          <w:rPr>
            <w:rStyle w:val="a6"/>
            <w:noProof/>
            <w:sz w:val="28"/>
            <w:szCs w:val="28"/>
            <w:u w:val="none"/>
          </w:rPr>
          <w:t>2.3 Демонстрация работы программного продукта на примере введенных данных</w:t>
        </w:r>
        <w:r w:rsidR="003470D7" w:rsidRPr="00955D96">
          <w:rPr>
            <w:noProof/>
            <w:webHidden/>
            <w:sz w:val="28"/>
            <w:szCs w:val="28"/>
          </w:rPr>
          <w:tab/>
        </w:r>
        <w:r w:rsidR="003470D7" w:rsidRPr="00955D96">
          <w:rPr>
            <w:noProof/>
            <w:webHidden/>
            <w:sz w:val="28"/>
            <w:szCs w:val="28"/>
          </w:rPr>
          <w:fldChar w:fldCharType="begin"/>
        </w:r>
        <w:r w:rsidR="003470D7" w:rsidRPr="00955D96">
          <w:rPr>
            <w:noProof/>
            <w:webHidden/>
            <w:sz w:val="28"/>
            <w:szCs w:val="28"/>
          </w:rPr>
          <w:instrText xml:space="preserve"> PAGEREF _Toc280933101 \h </w:instrText>
        </w:r>
        <w:r w:rsidR="003470D7" w:rsidRPr="00955D96">
          <w:rPr>
            <w:noProof/>
            <w:webHidden/>
            <w:sz w:val="28"/>
            <w:szCs w:val="28"/>
          </w:rPr>
        </w:r>
        <w:r w:rsidR="003470D7" w:rsidRPr="00955D96">
          <w:rPr>
            <w:noProof/>
            <w:webHidden/>
            <w:sz w:val="28"/>
            <w:szCs w:val="28"/>
          </w:rPr>
          <w:fldChar w:fldCharType="separate"/>
        </w:r>
        <w:r w:rsidR="00955D96">
          <w:rPr>
            <w:noProof/>
            <w:webHidden/>
            <w:sz w:val="28"/>
            <w:szCs w:val="28"/>
          </w:rPr>
          <w:t>29</w:t>
        </w:r>
        <w:r w:rsidR="003470D7" w:rsidRPr="00955D96">
          <w:rPr>
            <w:noProof/>
            <w:webHidden/>
            <w:sz w:val="28"/>
            <w:szCs w:val="28"/>
          </w:rPr>
          <w:fldChar w:fldCharType="end"/>
        </w:r>
      </w:hyperlink>
    </w:p>
    <w:p w:rsidR="003470D7" w:rsidRPr="00955D96" w:rsidRDefault="005D1342">
      <w:pPr>
        <w:pStyle w:val="10"/>
        <w:rPr>
          <w:b w:val="0"/>
          <w:bCs w:val="0"/>
          <w:caps w:val="0"/>
          <w:noProof/>
          <w:sz w:val="28"/>
          <w:szCs w:val="28"/>
        </w:rPr>
      </w:pPr>
      <w:hyperlink w:anchor="_Toc280933102" w:history="1">
        <w:r w:rsidR="003470D7" w:rsidRPr="00955D96">
          <w:rPr>
            <w:rStyle w:val="a6"/>
            <w:b w:val="0"/>
            <w:noProof/>
            <w:sz w:val="28"/>
            <w:szCs w:val="28"/>
            <w:u w:val="none"/>
          </w:rPr>
          <w:t>ЗАКЛЮЧЕНИЕ</w:t>
        </w:r>
        <w:r w:rsidR="003470D7" w:rsidRPr="00955D96">
          <w:rPr>
            <w:b w:val="0"/>
            <w:noProof/>
            <w:webHidden/>
            <w:sz w:val="28"/>
            <w:szCs w:val="28"/>
          </w:rPr>
          <w:tab/>
        </w:r>
        <w:r w:rsidR="003470D7" w:rsidRPr="00955D96">
          <w:rPr>
            <w:b w:val="0"/>
            <w:noProof/>
            <w:webHidden/>
            <w:sz w:val="28"/>
            <w:szCs w:val="28"/>
          </w:rPr>
          <w:fldChar w:fldCharType="begin"/>
        </w:r>
        <w:r w:rsidR="003470D7" w:rsidRPr="00955D96">
          <w:rPr>
            <w:b w:val="0"/>
            <w:noProof/>
            <w:webHidden/>
            <w:sz w:val="28"/>
            <w:szCs w:val="28"/>
          </w:rPr>
          <w:instrText xml:space="preserve"> PAGEREF _Toc280933102 \h </w:instrText>
        </w:r>
        <w:r w:rsidR="003470D7" w:rsidRPr="00955D96">
          <w:rPr>
            <w:b w:val="0"/>
            <w:noProof/>
            <w:webHidden/>
            <w:sz w:val="28"/>
            <w:szCs w:val="28"/>
          </w:rPr>
        </w:r>
        <w:r w:rsidR="003470D7" w:rsidRPr="00955D96">
          <w:rPr>
            <w:b w:val="0"/>
            <w:noProof/>
            <w:webHidden/>
            <w:sz w:val="28"/>
            <w:szCs w:val="28"/>
          </w:rPr>
          <w:fldChar w:fldCharType="separate"/>
        </w:r>
        <w:r w:rsidR="00955D96">
          <w:rPr>
            <w:b w:val="0"/>
            <w:noProof/>
            <w:webHidden/>
            <w:sz w:val="28"/>
            <w:szCs w:val="28"/>
          </w:rPr>
          <w:t>35</w:t>
        </w:r>
        <w:r w:rsidR="003470D7" w:rsidRPr="00955D96">
          <w:rPr>
            <w:b w:val="0"/>
            <w:noProof/>
            <w:webHidden/>
            <w:sz w:val="28"/>
            <w:szCs w:val="28"/>
          </w:rPr>
          <w:fldChar w:fldCharType="end"/>
        </w:r>
      </w:hyperlink>
    </w:p>
    <w:p w:rsidR="003470D7" w:rsidRPr="00955D96" w:rsidRDefault="005D1342">
      <w:pPr>
        <w:pStyle w:val="10"/>
        <w:rPr>
          <w:b w:val="0"/>
          <w:bCs w:val="0"/>
          <w:caps w:val="0"/>
          <w:noProof/>
          <w:sz w:val="28"/>
          <w:szCs w:val="28"/>
        </w:rPr>
      </w:pPr>
      <w:hyperlink w:anchor="_Toc280933103" w:history="1">
        <w:r w:rsidR="003470D7" w:rsidRPr="00955D96">
          <w:rPr>
            <w:rStyle w:val="a6"/>
            <w:b w:val="0"/>
            <w:noProof/>
            <w:sz w:val="28"/>
            <w:szCs w:val="28"/>
            <w:u w:val="none"/>
          </w:rPr>
          <w:t>СПИСОК ИСПОЛЬЗОВАННЫХ ИСТОЧНИКОВ</w:t>
        </w:r>
        <w:r w:rsidR="003470D7" w:rsidRPr="00955D96">
          <w:rPr>
            <w:b w:val="0"/>
            <w:noProof/>
            <w:webHidden/>
            <w:sz w:val="28"/>
            <w:szCs w:val="28"/>
          </w:rPr>
          <w:tab/>
        </w:r>
        <w:r w:rsidR="003470D7" w:rsidRPr="00955D96">
          <w:rPr>
            <w:b w:val="0"/>
            <w:noProof/>
            <w:webHidden/>
            <w:sz w:val="28"/>
            <w:szCs w:val="28"/>
          </w:rPr>
          <w:fldChar w:fldCharType="begin"/>
        </w:r>
        <w:r w:rsidR="003470D7" w:rsidRPr="00955D96">
          <w:rPr>
            <w:b w:val="0"/>
            <w:noProof/>
            <w:webHidden/>
            <w:sz w:val="28"/>
            <w:szCs w:val="28"/>
          </w:rPr>
          <w:instrText xml:space="preserve"> PAGEREF _Toc280933103 \h </w:instrText>
        </w:r>
        <w:r w:rsidR="003470D7" w:rsidRPr="00955D96">
          <w:rPr>
            <w:b w:val="0"/>
            <w:noProof/>
            <w:webHidden/>
            <w:sz w:val="28"/>
            <w:szCs w:val="28"/>
          </w:rPr>
        </w:r>
        <w:r w:rsidR="003470D7" w:rsidRPr="00955D96">
          <w:rPr>
            <w:b w:val="0"/>
            <w:noProof/>
            <w:webHidden/>
            <w:sz w:val="28"/>
            <w:szCs w:val="28"/>
          </w:rPr>
          <w:fldChar w:fldCharType="separate"/>
        </w:r>
        <w:r w:rsidR="00955D96">
          <w:rPr>
            <w:b w:val="0"/>
            <w:noProof/>
            <w:webHidden/>
            <w:sz w:val="28"/>
            <w:szCs w:val="28"/>
          </w:rPr>
          <w:t>36</w:t>
        </w:r>
        <w:r w:rsidR="003470D7" w:rsidRPr="00955D96">
          <w:rPr>
            <w:b w:val="0"/>
            <w:noProof/>
            <w:webHidden/>
            <w:sz w:val="28"/>
            <w:szCs w:val="28"/>
          </w:rPr>
          <w:fldChar w:fldCharType="end"/>
        </w:r>
      </w:hyperlink>
    </w:p>
    <w:p w:rsidR="002356EE" w:rsidRPr="00460A21" w:rsidRDefault="002356EE" w:rsidP="002356EE">
      <w:pPr>
        <w:spacing w:line="360" w:lineRule="auto"/>
        <w:jc w:val="center"/>
        <w:rPr>
          <w:color w:val="FF00FF"/>
          <w:sz w:val="28"/>
          <w:szCs w:val="28"/>
        </w:rPr>
      </w:pPr>
      <w:r w:rsidRPr="00955D96">
        <w:rPr>
          <w:color w:val="FF00FF"/>
          <w:sz w:val="28"/>
          <w:szCs w:val="28"/>
        </w:rPr>
        <w:fldChar w:fldCharType="end"/>
      </w:r>
    </w:p>
    <w:p w:rsidR="00AC2EB2" w:rsidRPr="00460A21" w:rsidRDefault="00AC2EB2">
      <w:pPr>
        <w:rPr>
          <w:color w:val="FF00FF"/>
          <w:sz w:val="28"/>
          <w:szCs w:val="28"/>
        </w:rPr>
      </w:pPr>
    </w:p>
    <w:p w:rsidR="002356EE" w:rsidRPr="00460A21" w:rsidRDefault="002356EE">
      <w:pPr>
        <w:rPr>
          <w:color w:val="FF00FF"/>
          <w:sz w:val="28"/>
          <w:szCs w:val="28"/>
        </w:rPr>
      </w:pPr>
    </w:p>
    <w:p w:rsidR="002356EE" w:rsidRPr="00460A21" w:rsidRDefault="002356EE">
      <w:pPr>
        <w:rPr>
          <w:color w:val="FF00FF"/>
          <w:sz w:val="28"/>
          <w:szCs w:val="28"/>
        </w:rPr>
      </w:pPr>
    </w:p>
    <w:p w:rsidR="002356EE" w:rsidRPr="00460A21" w:rsidRDefault="002356EE">
      <w:pPr>
        <w:rPr>
          <w:sz w:val="28"/>
          <w:szCs w:val="28"/>
        </w:rPr>
      </w:pPr>
    </w:p>
    <w:p w:rsidR="002356EE" w:rsidRPr="00460A21" w:rsidRDefault="002356EE">
      <w:pPr>
        <w:rPr>
          <w:sz w:val="28"/>
          <w:szCs w:val="28"/>
        </w:rPr>
      </w:pPr>
    </w:p>
    <w:p w:rsidR="002356EE" w:rsidRDefault="002356EE"/>
    <w:p w:rsidR="002356EE" w:rsidRDefault="002356EE"/>
    <w:p w:rsidR="002356EE" w:rsidRDefault="002356EE"/>
    <w:p w:rsidR="002356EE" w:rsidRDefault="002356EE"/>
    <w:p w:rsidR="002356EE" w:rsidRDefault="002356EE"/>
    <w:p w:rsidR="002356EE" w:rsidRDefault="002356EE"/>
    <w:p w:rsidR="002356EE" w:rsidRDefault="002356EE"/>
    <w:p w:rsidR="002356EE" w:rsidRDefault="002356EE"/>
    <w:p w:rsidR="002356EE" w:rsidRDefault="002356EE"/>
    <w:p w:rsidR="002356EE" w:rsidRDefault="002356EE"/>
    <w:p w:rsidR="002356EE" w:rsidRDefault="002356EE"/>
    <w:p w:rsidR="002356EE" w:rsidRDefault="002356EE"/>
    <w:p w:rsidR="002356EE" w:rsidRDefault="002356EE"/>
    <w:p w:rsidR="002356EE" w:rsidRDefault="002356EE"/>
    <w:p w:rsidR="002356EE" w:rsidRDefault="002356EE"/>
    <w:p w:rsidR="002356EE" w:rsidRDefault="002356EE"/>
    <w:p w:rsidR="008409AF" w:rsidRDefault="008409AF"/>
    <w:p w:rsidR="00955D96" w:rsidRDefault="00955D96"/>
    <w:p w:rsidR="00460A21" w:rsidRDefault="00460A21"/>
    <w:p w:rsidR="00460A21" w:rsidRDefault="00460A21"/>
    <w:p w:rsidR="002356EE" w:rsidRDefault="002356EE"/>
    <w:p w:rsidR="002356EE" w:rsidRPr="008409AF" w:rsidRDefault="002356EE" w:rsidP="008409AF">
      <w:pPr>
        <w:pStyle w:val="1"/>
        <w:jc w:val="center"/>
        <w:rPr>
          <w:sz w:val="28"/>
          <w:szCs w:val="28"/>
        </w:rPr>
      </w:pPr>
      <w:bookmarkStart w:id="0" w:name="_Toc280933093"/>
      <w:r w:rsidRPr="008409AF">
        <w:rPr>
          <w:sz w:val="28"/>
          <w:szCs w:val="28"/>
        </w:rPr>
        <w:t>ВВЕДЕНИЕ</w:t>
      </w:r>
      <w:bookmarkEnd w:id="0"/>
    </w:p>
    <w:p w:rsidR="00073800" w:rsidRPr="00073800" w:rsidRDefault="00073800" w:rsidP="005A04FB">
      <w:pPr>
        <w:pStyle w:val="aa"/>
        <w:spacing w:before="0" w:beforeAutospacing="0" w:after="0" w:afterAutospacing="0" w:line="360" w:lineRule="auto"/>
        <w:ind w:firstLine="720"/>
        <w:jc w:val="both"/>
        <w:rPr>
          <w:rStyle w:val="apple-style-span"/>
          <w:sz w:val="28"/>
          <w:szCs w:val="28"/>
        </w:rPr>
      </w:pPr>
      <w:r w:rsidRPr="00073800">
        <w:rPr>
          <w:rStyle w:val="apple-style-span"/>
          <w:sz w:val="28"/>
          <w:szCs w:val="28"/>
        </w:rPr>
        <w:t>В процессе функционирования любого предприятия одной из наиболее важных функций является</w:t>
      </w:r>
      <w:r w:rsidRPr="00073800">
        <w:rPr>
          <w:rStyle w:val="apple-converted-space"/>
          <w:sz w:val="28"/>
          <w:szCs w:val="28"/>
        </w:rPr>
        <w:t> </w:t>
      </w:r>
      <w:r w:rsidRPr="001F4AB4">
        <w:rPr>
          <w:rStyle w:val="apple-style-span"/>
          <w:bCs/>
          <w:sz w:val="28"/>
          <w:szCs w:val="28"/>
        </w:rPr>
        <w:t>PR</w:t>
      </w:r>
      <w:r w:rsidRPr="001F4AB4">
        <w:rPr>
          <w:rStyle w:val="apple-converted-space"/>
          <w:sz w:val="28"/>
          <w:szCs w:val="28"/>
        </w:rPr>
        <w:t> </w:t>
      </w:r>
      <w:r w:rsidRPr="00073800">
        <w:rPr>
          <w:rStyle w:val="apple-style-span"/>
          <w:sz w:val="28"/>
          <w:szCs w:val="28"/>
        </w:rPr>
        <w:t xml:space="preserve">. В общем, эта функция представляет собой отдельный вид управленческой деятельности. Основная её задача заключается в регулировании информационных потоков. </w:t>
      </w:r>
      <w:r>
        <w:rPr>
          <w:rStyle w:val="apple-style-span"/>
          <w:sz w:val="28"/>
          <w:szCs w:val="28"/>
        </w:rPr>
        <w:t>Такая информация</w:t>
      </w:r>
      <w:r w:rsidRPr="00073800">
        <w:rPr>
          <w:rStyle w:val="apple-style-span"/>
          <w:sz w:val="28"/>
          <w:szCs w:val="28"/>
        </w:rPr>
        <w:t xml:space="preserve"> играет важную роль, поэтому их регулирование во многом обеспечивает эффективность деятельности самой компании.</w:t>
      </w:r>
    </w:p>
    <w:p w:rsidR="002356EE" w:rsidRPr="00CA5024" w:rsidRDefault="002356EE" w:rsidP="005A04FB">
      <w:pPr>
        <w:pStyle w:val="aa"/>
        <w:spacing w:before="0" w:beforeAutospacing="0" w:after="0" w:afterAutospacing="0" w:line="360" w:lineRule="auto"/>
        <w:ind w:firstLine="720"/>
        <w:jc w:val="both"/>
        <w:rPr>
          <w:sz w:val="28"/>
          <w:szCs w:val="28"/>
        </w:rPr>
      </w:pPr>
      <w:r w:rsidRPr="00CA5024">
        <w:rPr>
          <w:sz w:val="28"/>
          <w:szCs w:val="28"/>
        </w:rPr>
        <w:t xml:space="preserve">Расчет показателей </w:t>
      </w:r>
      <w:r w:rsidR="00752B46">
        <w:rPr>
          <w:sz w:val="28"/>
          <w:szCs w:val="28"/>
        </w:rPr>
        <w:t xml:space="preserve">проводимых </w:t>
      </w:r>
      <w:r w:rsidR="00752B46">
        <w:rPr>
          <w:sz w:val="28"/>
          <w:szCs w:val="28"/>
          <w:lang w:val="en-US"/>
        </w:rPr>
        <w:t>PR</w:t>
      </w:r>
      <w:r w:rsidR="00752B46" w:rsidRPr="00752B46">
        <w:rPr>
          <w:sz w:val="28"/>
          <w:szCs w:val="28"/>
        </w:rPr>
        <w:t>-</w:t>
      </w:r>
      <w:r w:rsidR="00752B46">
        <w:rPr>
          <w:sz w:val="28"/>
          <w:szCs w:val="28"/>
        </w:rPr>
        <w:t>кампаний</w:t>
      </w:r>
      <w:r w:rsidRPr="00CA5024">
        <w:rPr>
          <w:sz w:val="28"/>
          <w:szCs w:val="28"/>
        </w:rPr>
        <w:t xml:space="preserve"> давно является необходимостью в рабо</w:t>
      </w:r>
      <w:r>
        <w:rPr>
          <w:sz w:val="28"/>
          <w:szCs w:val="28"/>
        </w:rPr>
        <w:t xml:space="preserve">те </w:t>
      </w:r>
      <w:r w:rsidR="00752B46">
        <w:rPr>
          <w:sz w:val="28"/>
          <w:szCs w:val="28"/>
        </w:rPr>
        <w:t>рекламных агентств</w:t>
      </w:r>
      <w:r>
        <w:rPr>
          <w:sz w:val="28"/>
          <w:szCs w:val="28"/>
        </w:rPr>
        <w:t xml:space="preserve">, </w:t>
      </w:r>
      <w:r w:rsidRPr="00CA5024">
        <w:rPr>
          <w:sz w:val="28"/>
          <w:szCs w:val="28"/>
        </w:rPr>
        <w:t xml:space="preserve">а именно </w:t>
      </w:r>
      <w:r w:rsidR="00752B46">
        <w:rPr>
          <w:sz w:val="28"/>
          <w:szCs w:val="28"/>
        </w:rPr>
        <w:t xml:space="preserve">рекламного агентства </w:t>
      </w:r>
      <w:r w:rsidRPr="00CA5024">
        <w:rPr>
          <w:sz w:val="28"/>
          <w:szCs w:val="28"/>
        </w:rPr>
        <w:t>«</w:t>
      </w:r>
      <w:r w:rsidR="00752B46">
        <w:rPr>
          <w:sz w:val="28"/>
          <w:szCs w:val="28"/>
        </w:rPr>
        <w:t>МегаполиС</w:t>
      </w:r>
      <w:r w:rsidRPr="00CA5024">
        <w:rPr>
          <w:sz w:val="28"/>
          <w:szCs w:val="28"/>
        </w:rPr>
        <w:t xml:space="preserve">». </w:t>
      </w:r>
      <w:r>
        <w:rPr>
          <w:sz w:val="28"/>
          <w:szCs w:val="28"/>
        </w:rPr>
        <w:t>Разработка информационно-программного обеспечения является актуальным решение данной проблемы.</w:t>
      </w:r>
    </w:p>
    <w:p w:rsidR="002356EE" w:rsidRDefault="002356EE" w:rsidP="002356EE">
      <w:pPr>
        <w:pStyle w:val="aa"/>
        <w:spacing w:before="0" w:beforeAutospacing="0" w:after="0" w:afterAutospacing="0" w:line="360" w:lineRule="auto"/>
        <w:ind w:firstLine="720"/>
        <w:jc w:val="both"/>
        <w:rPr>
          <w:sz w:val="28"/>
          <w:szCs w:val="28"/>
        </w:rPr>
      </w:pPr>
      <w:r>
        <w:rPr>
          <w:sz w:val="28"/>
          <w:szCs w:val="28"/>
        </w:rPr>
        <w:t xml:space="preserve"> Задачами данной курсовой работы являются:</w:t>
      </w:r>
    </w:p>
    <w:p w:rsidR="002356EE" w:rsidRDefault="002356EE" w:rsidP="002356EE">
      <w:pPr>
        <w:pStyle w:val="aa"/>
        <w:numPr>
          <w:ilvl w:val="0"/>
          <w:numId w:val="1"/>
        </w:numPr>
        <w:spacing w:before="0" w:beforeAutospacing="0" w:after="0" w:afterAutospacing="0" w:line="360" w:lineRule="auto"/>
        <w:jc w:val="both"/>
        <w:rPr>
          <w:sz w:val="28"/>
          <w:szCs w:val="28"/>
        </w:rPr>
      </w:pPr>
      <w:r>
        <w:rPr>
          <w:sz w:val="28"/>
          <w:szCs w:val="28"/>
        </w:rPr>
        <w:t xml:space="preserve">рассмотрение понятия </w:t>
      </w:r>
      <w:r w:rsidR="008409AF">
        <w:rPr>
          <w:sz w:val="28"/>
          <w:szCs w:val="28"/>
          <w:lang w:val="en-US"/>
        </w:rPr>
        <w:t>PR</w:t>
      </w:r>
      <w:r w:rsidR="008409AF" w:rsidRPr="00752B46">
        <w:rPr>
          <w:sz w:val="28"/>
          <w:szCs w:val="28"/>
        </w:rPr>
        <w:t>-</w:t>
      </w:r>
      <w:r w:rsidR="008409AF">
        <w:rPr>
          <w:sz w:val="28"/>
          <w:szCs w:val="28"/>
        </w:rPr>
        <w:t>кампании</w:t>
      </w:r>
      <w:r>
        <w:rPr>
          <w:sz w:val="28"/>
          <w:szCs w:val="28"/>
        </w:rPr>
        <w:t>;</w:t>
      </w:r>
    </w:p>
    <w:p w:rsidR="002356EE" w:rsidRDefault="002356EE" w:rsidP="002356EE">
      <w:pPr>
        <w:pStyle w:val="aa"/>
        <w:numPr>
          <w:ilvl w:val="0"/>
          <w:numId w:val="1"/>
        </w:numPr>
        <w:spacing w:before="0" w:beforeAutospacing="0" w:after="0" w:afterAutospacing="0" w:line="360" w:lineRule="auto"/>
        <w:jc w:val="both"/>
        <w:rPr>
          <w:sz w:val="28"/>
          <w:szCs w:val="28"/>
        </w:rPr>
      </w:pPr>
      <w:r>
        <w:rPr>
          <w:sz w:val="28"/>
          <w:szCs w:val="28"/>
        </w:rPr>
        <w:t xml:space="preserve">выявление </w:t>
      </w:r>
      <w:r w:rsidR="008409AF">
        <w:rPr>
          <w:sz w:val="28"/>
          <w:szCs w:val="28"/>
        </w:rPr>
        <w:t xml:space="preserve">методов оценки </w:t>
      </w:r>
      <w:r w:rsidR="008409AF">
        <w:rPr>
          <w:sz w:val="28"/>
          <w:szCs w:val="28"/>
          <w:lang w:val="en-US"/>
        </w:rPr>
        <w:t>PR</w:t>
      </w:r>
      <w:r w:rsidR="008409AF" w:rsidRPr="00752B46">
        <w:rPr>
          <w:sz w:val="28"/>
          <w:szCs w:val="28"/>
        </w:rPr>
        <w:t>-</w:t>
      </w:r>
      <w:r w:rsidR="008409AF">
        <w:rPr>
          <w:sz w:val="28"/>
          <w:szCs w:val="28"/>
        </w:rPr>
        <w:t>кампании</w:t>
      </w:r>
      <w:r>
        <w:rPr>
          <w:sz w:val="28"/>
          <w:szCs w:val="28"/>
        </w:rPr>
        <w:t>;</w:t>
      </w:r>
    </w:p>
    <w:p w:rsidR="002356EE" w:rsidRDefault="002356EE" w:rsidP="002356EE">
      <w:pPr>
        <w:pStyle w:val="aa"/>
        <w:numPr>
          <w:ilvl w:val="0"/>
          <w:numId w:val="1"/>
        </w:numPr>
        <w:spacing w:before="0" w:beforeAutospacing="0" w:after="0" w:afterAutospacing="0" w:line="360" w:lineRule="auto"/>
        <w:jc w:val="both"/>
        <w:rPr>
          <w:sz w:val="28"/>
          <w:szCs w:val="28"/>
        </w:rPr>
      </w:pPr>
      <w:r>
        <w:rPr>
          <w:sz w:val="28"/>
          <w:szCs w:val="28"/>
        </w:rPr>
        <w:t xml:space="preserve">разработка информационного обеспечения для расчета </w:t>
      </w:r>
      <w:r w:rsidR="008409AF">
        <w:rPr>
          <w:sz w:val="28"/>
          <w:szCs w:val="28"/>
        </w:rPr>
        <w:t xml:space="preserve">оценки эффективности </w:t>
      </w:r>
      <w:r w:rsidR="008409AF">
        <w:rPr>
          <w:sz w:val="28"/>
          <w:szCs w:val="28"/>
          <w:lang w:val="en-US"/>
        </w:rPr>
        <w:t>PR</w:t>
      </w:r>
      <w:r w:rsidR="008409AF" w:rsidRPr="00752B46">
        <w:rPr>
          <w:sz w:val="28"/>
          <w:szCs w:val="28"/>
        </w:rPr>
        <w:t>-</w:t>
      </w:r>
      <w:r w:rsidR="008409AF">
        <w:rPr>
          <w:sz w:val="28"/>
          <w:szCs w:val="28"/>
        </w:rPr>
        <w:t>кампании</w:t>
      </w:r>
      <w:r>
        <w:rPr>
          <w:sz w:val="28"/>
          <w:szCs w:val="28"/>
        </w:rPr>
        <w:t>;</w:t>
      </w:r>
    </w:p>
    <w:p w:rsidR="002356EE" w:rsidRDefault="002356EE" w:rsidP="002356EE">
      <w:pPr>
        <w:pStyle w:val="aa"/>
        <w:numPr>
          <w:ilvl w:val="0"/>
          <w:numId w:val="1"/>
        </w:numPr>
        <w:spacing w:before="0" w:beforeAutospacing="0" w:after="0" w:afterAutospacing="0" w:line="360" w:lineRule="auto"/>
        <w:jc w:val="both"/>
        <w:rPr>
          <w:sz w:val="28"/>
          <w:szCs w:val="28"/>
        </w:rPr>
      </w:pPr>
      <w:r>
        <w:rPr>
          <w:sz w:val="28"/>
          <w:szCs w:val="28"/>
        </w:rPr>
        <w:t>оценка эффективности внедрения информационного обеспечения.</w:t>
      </w:r>
    </w:p>
    <w:p w:rsidR="002356EE" w:rsidRPr="0039332C" w:rsidRDefault="002356EE" w:rsidP="002356EE">
      <w:pPr>
        <w:spacing w:line="360" w:lineRule="auto"/>
        <w:ind w:firstLine="709"/>
        <w:jc w:val="both"/>
        <w:rPr>
          <w:sz w:val="28"/>
          <w:szCs w:val="28"/>
        </w:rPr>
      </w:pPr>
      <w:r w:rsidRPr="0039332C">
        <w:rPr>
          <w:sz w:val="28"/>
          <w:szCs w:val="28"/>
        </w:rPr>
        <w:t xml:space="preserve">Целью курсовой работы является разработка </w:t>
      </w:r>
      <w:r>
        <w:rPr>
          <w:sz w:val="28"/>
          <w:szCs w:val="28"/>
        </w:rPr>
        <w:t>простой в использовании и эффек</w:t>
      </w:r>
      <w:r w:rsidR="008409AF">
        <w:rPr>
          <w:sz w:val="28"/>
          <w:szCs w:val="28"/>
        </w:rPr>
        <w:t>тивной при подсчетах</w:t>
      </w:r>
      <w:r>
        <w:rPr>
          <w:sz w:val="28"/>
          <w:szCs w:val="28"/>
        </w:rPr>
        <w:t xml:space="preserve"> </w:t>
      </w:r>
      <w:r w:rsidR="008409AF">
        <w:rPr>
          <w:sz w:val="28"/>
          <w:szCs w:val="28"/>
        </w:rPr>
        <w:t xml:space="preserve">оценки эффективности </w:t>
      </w:r>
      <w:r w:rsidR="008409AF">
        <w:rPr>
          <w:sz w:val="28"/>
          <w:szCs w:val="28"/>
          <w:lang w:val="en-US"/>
        </w:rPr>
        <w:t>PR</w:t>
      </w:r>
      <w:r w:rsidR="008409AF" w:rsidRPr="00752B46">
        <w:rPr>
          <w:sz w:val="28"/>
          <w:szCs w:val="28"/>
        </w:rPr>
        <w:t>-</w:t>
      </w:r>
      <w:r w:rsidR="008409AF">
        <w:rPr>
          <w:sz w:val="28"/>
          <w:szCs w:val="28"/>
        </w:rPr>
        <w:t xml:space="preserve">кампании для </w:t>
      </w:r>
      <w:r w:rsidR="008409AF" w:rsidRPr="00CA5024">
        <w:rPr>
          <w:sz w:val="28"/>
          <w:szCs w:val="28"/>
        </w:rPr>
        <w:t xml:space="preserve"> </w:t>
      </w:r>
      <w:r w:rsidR="008409AF">
        <w:rPr>
          <w:sz w:val="28"/>
          <w:szCs w:val="28"/>
        </w:rPr>
        <w:t xml:space="preserve">рекламного агентства </w:t>
      </w:r>
      <w:r>
        <w:rPr>
          <w:sz w:val="28"/>
          <w:szCs w:val="28"/>
        </w:rPr>
        <w:t>«</w:t>
      </w:r>
      <w:r w:rsidR="008409AF">
        <w:rPr>
          <w:sz w:val="28"/>
          <w:szCs w:val="28"/>
        </w:rPr>
        <w:t>МегаполиС</w:t>
      </w:r>
      <w:r>
        <w:rPr>
          <w:sz w:val="28"/>
          <w:szCs w:val="28"/>
        </w:rPr>
        <w:t>».</w:t>
      </w:r>
    </w:p>
    <w:p w:rsidR="002356EE" w:rsidRDefault="008409AF" w:rsidP="002356EE">
      <w:pPr>
        <w:spacing w:line="360" w:lineRule="auto"/>
        <w:ind w:firstLine="709"/>
        <w:jc w:val="both"/>
        <w:rPr>
          <w:color w:val="000000"/>
          <w:sz w:val="28"/>
          <w:szCs w:val="28"/>
        </w:rPr>
      </w:pPr>
      <w:r>
        <w:rPr>
          <w:color w:val="000000"/>
          <w:sz w:val="28"/>
          <w:szCs w:val="28"/>
        </w:rPr>
        <w:t xml:space="preserve">Расчет оценки эффективности </w:t>
      </w:r>
      <w:r>
        <w:rPr>
          <w:sz w:val="28"/>
          <w:szCs w:val="28"/>
          <w:lang w:val="en-US"/>
        </w:rPr>
        <w:t>PR</w:t>
      </w:r>
      <w:r w:rsidRPr="00752B46">
        <w:rPr>
          <w:sz w:val="28"/>
          <w:szCs w:val="28"/>
        </w:rPr>
        <w:t>-</w:t>
      </w:r>
      <w:r>
        <w:rPr>
          <w:sz w:val="28"/>
          <w:szCs w:val="28"/>
        </w:rPr>
        <w:t>кампании</w:t>
      </w:r>
      <w:r w:rsidRPr="00CA5024">
        <w:rPr>
          <w:sz w:val="28"/>
          <w:szCs w:val="28"/>
        </w:rPr>
        <w:t xml:space="preserve"> </w:t>
      </w:r>
      <w:r w:rsidR="002356EE">
        <w:rPr>
          <w:color w:val="000000"/>
          <w:sz w:val="28"/>
          <w:szCs w:val="28"/>
        </w:rPr>
        <w:t xml:space="preserve">представляет собой совокупность процессов и действий, как внутри структуры компании, так и за её пределами. Расчет данных показателей направлен на определение и дальнейший путь развития </w:t>
      </w:r>
      <w:r>
        <w:rPr>
          <w:color w:val="000000"/>
          <w:sz w:val="28"/>
          <w:szCs w:val="28"/>
        </w:rPr>
        <w:t>рекламного агенства</w:t>
      </w:r>
      <w:r w:rsidR="002356EE">
        <w:rPr>
          <w:color w:val="000000"/>
          <w:sz w:val="28"/>
          <w:szCs w:val="28"/>
        </w:rPr>
        <w:t xml:space="preserve"> в нужном направлении.</w:t>
      </w:r>
    </w:p>
    <w:p w:rsidR="002356EE" w:rsidRPr="00B64BE7" w:rsidRDefault="002356EE" w:rsidP="002356EE">
      <w:pPr>
        <w:spacing w:line="360" w:lineRule="auto"/>
        <w:ind w:firstLine="709"/>
        <w:jc w:val="both"/>
        <w:rPr>
          <w:color w:val="000000"/>
          <w:sz w:val="28"/>
          <w:szCs w:val="28"/>
        </w:rPr>
      </w:pPr>
      <w:r>
        <w:rPr>
          <w:color w:val="000000"/>
          <w:sz w:val="28"/>
          <w:szCs w:val="28"/>
        </w:rPr>
        <w:t xml:space="preserve">Объектом исследования, при помощи показателей коммуникации, является </w:t>
      </w:r>
      <w:r w:rsidR="008409AF">
        <w:rPr>
          <w:color w:val="000000"/>
          <w:sz w:val="28"/>
          <w:szCs w:val="28"/>
        </w:rPr>
        <w:t>рекламное агентство «МегаполиС</w:t>
      </w:r>
      <w:r>
        <w:rPr>
          <w:color w:val="000000"/>
          <w:sz w:val="28"/>
          <w:szCs w:val="28"/>
        </w:rPr>
        <w:t xml:space="preserve">». Цель исследования достигается при помощи программного продукта </w:t>
      </w:r>
      <w:r w:rsidRPr="00C958D4">
        <w:rPr>
          <w:sz w:val="28"/>
          <w:szCs w:val="28"/>
        </w:rPr>
        <w:t xml:space="preserve">Microsoft  Office </w:t>
      </w:r>
      <w:r w:rsidRPr="00C958D4">
        <w:rPr>
          <w:sz w:val="28"/>
          <w:szCs w:val="28"/>
          <w:lang w:val="en-US"/>
        </w:rPr>
        <w:t>Excel</w:t>
      </w:r>
      <w:r>
        <w:rPr>
          <w:sz w:val="28"/>
          <w:szCs w:val="28"/>
        </w:rPr>
        <w:t>.</w:t>
      </w:r>
    </w:p>
    <w:p w:rsidR="002356EE" w:rsidRPr="00785135" w:rsidRDefault="002356EE" w:rsidP="002356EE">
      <w:pPr>
        <w:spacing w:line="360" w:lineRule="auto"/>
        <w:ind w:firstLine="709"/>
        <w:jc w:val="both"/>
        <w:rPr>
          <w:color w:val="000000"/>
          <w:sz w:val="28"/>
          <w:szCs w:val="28"/>
        </w:rPr>
      </w:pPr>
      <w:r>
        <w:rPr>
          <w:color w:val="000000"/>
          <w:sz w:val="28"/>
          <w:szCs w:val="28"/>
        </w:rPr>
        <w:t>Информационной базой для подсчета показателей является документация компании и Интернет-ресурсы.</w:t>
      </w:r>
    </w:p>
    <w:p w:rsidR="008409AF" w:rsidRDefault="00BC545B" w:rsidP="00BC545B">
      <w:pPr>
        <w:pStyle w:val="1"/>
        <w:ind w:firstLine="720"/>
        <w:rPr>
          <w:sz w:val="28"/>
          <w:szCs w:val="28"/>
        </w:rPr>
      </w:pPr>
      <w:bookmarkStart w:id="1" w:name="_Toc280933094"/>
      <w:r w:rsidRPr="00BC545B">
        <w:rPr>
          <w:sz w:val="28"/>
          <w:szCs w:val="28"/>
        </w:rPr>
        <w:t xml:space="preserve">1 Теоретические аспекты </w:t>
      </w:r>
      <w:r w:rsidRPr="00BC545B">
        <w:rPr>
          <w:sz w:val="28"/>
          <w:szCs w:val="28"/>
          <w:lang w:val="en-US"/>
        </w:rPr>
        <w:t>PR</w:t>
      </w:r>
      <w:r w:rsidRPr="00BC545B">
        <w:rPr>
          <w:sz w:val="28"/>
          <w:szCs w:val="28"/>
        </w:rPr>
        <w:t>-кампании</w:t>
      </w:r>
      <w:bookmarkEnd w:id="1"/>
    </w:p>
    <w:p w:rsidR="00BC545B" w:rsidRDefault="00BC545B" w:rsidP="00BC545B">
      <w:pPr>
        <w:pStyle w:val="2"/>
        <w:ind w:firstLine="720"/>
        <w:jc w:val="both"/>
        <w:rPr>
          <w:rFonts w:ascii="Times New Roman" w:hAnsi="Times New Roman" w:cs="Times New Roman"/>
          <w:i w:val="0"/>
        </w:rPr>
      </w:pPr>
      <w:bookmarkStart w:id="2" w:name="_Toc280933095"/>
      <w:r w:rsidRPr="00BC545B">
        <w:rPr>
          <w:rFonts w:ascii="Times New Roman" w:hAnsi="Times New Roman" w:cs="Times New Roman"/>
          <w:i w:val="0"/>
        </w:rPr>
        <w:t xml:space="preserve">1.1 Понятие </w:t>
      </w:r>
      <w:r w:rsidRPr="00BC545B">
        <w:rPr>
          <w:rFonts w:ascii="Times New Roman" w:hAnsi="Times New Roman" w:cs="Times New Roman"/>
          <w:i w:val="0"/>
          <w:lang w:val="en-US"/>
        </w:rPr>
        <w:t>PR</w:t>
      </w:r>
      <w:r w:rsidRPr="00BC545B">
        <w:rPr>
          <w:rFonts w:ascii="Times New Roman" w:hAnsi="Times New Roman" w:cs="Times New Roman"/>
          <w:i w:val="0"/>
        </w:rPr>
        <w:t>-кампании</w:t>
      </w:r>
      <w:bookmarkEnd w:id="2"/>
    </w:p>
    <w:p w:rsidR="00BC545B" w:rsidRDefault="00BC545B" w:rsidP="00BC545B"/>
    <w:p w:rsidR="00AF3434" w:rsidRPr="000F087C" w:rsidRDefault="00AF3434" w:rsidP="000F087C">
      <w:pPr>
        <w:spacing w:line="360" w:lineRule="auto"/>
        <w:ind w:firstLine="720"/>
        <w:jc w:val="both"/>
        <w:rPr>
          <w:sz w:val="28"/>
          <w:szCs w:val="28"/>
        </w:rPr>
      </w:pPr>
      <w:r w:rsidRPr="000F087C">
        <w:rPr>
          <w:sz w:val="28"/>
          <w:szCs w:val="28"/>
        </w:rPr>
        <w:t>PR-кампания – это «комплексное и многократное использование PR-средств, а также рекламных материалов в рамках единой концепции и общего плана воздействия на мнения и отношения людей в целях популяризации имиджа, поддержания репутации, создания паблисити</w:t>
      </w:r>
      <w:r w:rsidRPr="00A63E39">
        <w:rPr>
          <w:sz w:val="28"/>
          <w:szCs w:val="28"/>
        </w:rPr>
        <w:t>».</w:t>
      </w:r>
      <w:r w:rsidR="000F087C" w:rsidRPr="00A63E39">
        <w:rPr>
          <w:sz w:val="28"/>
          <w:szCs w:val="28"/>
          <w:vertAlign w:val="superscript"/>
        </w:rPr>
        <w:t xml:space="preserve"> </w:t>
      </w:r>
      <w:r w:rsidR="000F087C" w:rsidRPr="00A63E39">
        <w:rPr>
          <w:sz w:val="28"/>
          <w:szCs w:val="28"/>
        </w:rPr>
        <w:t>[</w:t>
      </w:r>
      <w:r w:rsidR="00A63E39" w:rsidRPr="00A63E39">
        <w:rPr>
          <w:rStyle w:val="apple-style-span"/>
          <w:sz w:val="26"/>
          <w:szCs w:val="26"/>
        </w:rPr>
        <w:t>1</w:t>
      </w:r>
      <w:r w:rsidR="000F087C" w:rsidRPr="00A63E39">
        <w:rPr>
          <w:sz w:val="28"/>
          <w:szCs w:val="28"/>
        </w:rPr>
        <w:t>]</w:t>
      </w:r>
      <w:r w:rsidR="000F087C" w:rsidRPr="00AE0C48">
        <w:rPr>
          <w:color w:val="FF00FF"/>
          <w:sz w:val="28"/>
          <w:szCs w:val="28"/>
        </w:rPr>
        <w:t xml:space="preserve"> </w:t>
      </w:r>
      <w:r w:rsidRPr="000F087C">
        <w:rPr>
          <w:sz w:val="28"/>
          <w:szCs w:val="28"/>
        </w:rPr>
        <w:t>Иными словами, это довольно большое количество PR-мероприятий, проведенных в определенный промежуток времени с целью достижения конкретных результатов. Из этого определения следует, что не всякая деятельность в сфере связей с общественностью является PR-кампанией. Для того чтобы считаться таковой, она обязана включать в себя как минимум пять признаков.</w:t>
      </w:r>
    </w:p>
    <w:p w:rsidR="00AF3434" w:rsidRPr="000F087C" w:rsidRDefault="00AF3434" w:rsidP="000F087C">
      <w:pPr>
        <w:spacing w:line="360" w:lineRule="auto"/>
        <w:ind w:firstLine="720"/>
        <w:jc w:val="both"/>
        <w:rPr>
          <w:sz w:val="28"/>
          <w:szCs w:val="28"/>
        </w:rPr>
      </w:pPr>
      <w:r w:rsidRPr="000F087C">
        <w:rPr>
          <w:sz w:val="28"/>
          <w:szCs w:val="28"/>
        </w:rPr>
        <w:t>Во-первых, в любой кампании по связям с общественностью должны преимущественно использоваться PR-средства. PR-кампания может использовать и рекламу в качестве одного из вспомогательных средств, но ни в коем случае не должна ограничиваться ей, так как в этом случае она стала бы рекламной кампанией. Существует очень большое разнообразие средств по связям с общественностью. Все PR-средства могут быть разделены на две большие группы. В первую группу входят PR-средства передающие входящую информацию (исследования общественного мнения, «горячие линии», мониторинг радио- и телепередач, личные контакты, консультации и т.п.). Во вторую группу причисляют те средства, которые передают исходящую информацию (пресса, выставки, конференции, рассылки и т.п.).</w:t>
      </w:r>
    </w:p>
    <w:p w:rsidR="00AF3434" w:rsidRPr="00A63E39" w:rsidRDefault="00AF3434" w:rsidP="000F087C">
      <w:pPr>
        <w:spacing w:line="360" w:lineRule="auto"/>
        <w:ind w:firstLine="720"/>
        <w:jc w:val="both"/>
        <w:rPr>
          <w:sz w:val="28"/>
          <w:szCs w:val="28"/>
        </w:rPr>
      </w:pPr>
      <w:r w:rsidRPr="000F087C">
        <w:rPr>
          <w:sz w:val="28"/>
          <w:szCs w:val="28"/>
        </w:rPr>
        <w:t xml:space="preserve">Во-вторых, PR-кампания подразумевает общую концепцию и план действий. Именно этим она отличается от спонтанной или реактивной PR-деятельности, которая преобладает в современной России. Отсутствие тщательно обдуманного плана и концепции работы самым пагубным образом отражается на работе. П. Грин по этому поводу решительно заявляет: «Неструктурированная деятельность в области паблик рилейшнз никогда не будет столь эффективной как планируемая </w:t>
      </w:r>
      <w:r w:rsidRPr="00A63E39">
        <w:rPr>
          <w:sz w:val="28"/>
          <w:szCs w:val="28"/>
        </w:rPr>
        <w:t>программа».</w:t>
      </w:r>
    </w:p>
    <w:p w:rsidR="00AF3434" w:rsidRPr="000F087C" w:rsidRDefault="00AF3434" w:rsidP="000F087C">
      <w:pPr>
        <w:spacing w:line="360" w:lineRule="auto"/>
        <w:ind w:firstLine="720"/>
        <w:jc w:val="both"/>
        <w:rPr>
          <w:sz w:val="28"/>
          <w:szCs w:val="28"/>
        </w:rPr>
      </w:pPr>
      <w:r w:rsidRPr="000F087C">
        <w:rPr>
          <w:sz w:val="28"/>
          <w:szCs w:val="28"/>
        </w:rPr>
        <w:t>В-третьих, любая PR-кампания рассчитана на определенный период времени и в зависимости от масштаба мероприятий рассчитывается на период от нескольких месяцев до нескольких лет. Типичная кампания по связям с общественностью имеет годовой цикл. Таким образом, по этому признаку кампании по связям с общественностью отличаются как от других, еще более краткосрочных мероприятий, так и не имеющих</w:t>
      </w:r>
    </w:p>
    <w:p w:rsidR="00AF3434" w:rsidRPr="000F087C" w:rsidRDefault="00AF3434" w:rsidP="000F087C">
      <w:pPr>
        <w:spacing w:line="360" w:lineRule="auto"/>
        <w:ind w:firstLine="720"/>
        <w:jc w:val="both"/>
        <w:rPr>
          <w:sz w:val="28"/>
          <w:szCs w:val="28"/>
        </w:rPr>
      </w:pPr>
      <w:r w:rsidRPr="000F087C">
        <w:rPr>
          <w:sz w:val="28"/>
          <w:szCs w:val="28"/>
        </w:rPr>
        <w:t>определенных временных границ PR-программ, которые «можно рассматривать как растянутые во времени, часто непрерывные усилия практиков по связям с общественностью, направленные на достижение долгосрочных целей».</w:t>
      </w:r>
      <w:r w:rsidR="000F087C" w:rsidRPr="000F087C">
        <w:rPr>
          <w:sz w:val="28"/>
          <w:szCs w:val="28"/>
        </w:rPr>
        <w:t xml:space="preserve"> </w:t>
      </w:r>
      <w:r w:rsidRPr="000F087C">
        <w:rPr>
          <w:sz w:val="28"/>
          <w:szCs w:val="28"/>
        </w:rPr>
        <w:t>Программы по связям с общественностью представляют собой достаточно общий план действий и не имеют четко очерченных временных параметров. При проведении PR-кампаний ситуация прямо противоположная: фактор времени играет очень важную роль, поскольку большинство кампаний по связям с общественностью ориентированны либо на сезонные колебания рынка, либо на циклы политической активности, связанные по преимуществу с выборами.</w:t>
      </w:r>
    </w:p>
    <w:p w:rsidR="00AF3434" w:rsidRPr="000F087C" w:rsidRDefault="00AF3434" w:rsidP="000F087C">
      <w:pPr>
        <w:spacing w:line="360" w:lineRule="auto"/>
        <w:ind w:firstLine="720"/>
        <w:jc w:val="both"/>
        <w:rPr>
          <w:sz w:val="28"/>
          <w:szCs w:val="28"/>
        </w:rPr>
      </w:pPr>
      <w:r w:rsidRPr="000F087C">
        <w:rPr>
          <w:sz w:val="28"/>
          <w:szCs w:val="28"/>
        </w:rPr>
        <w:t>В-четвертых, качественная PR-кампания должна носить комплексный характер и затрагивать почти все стороны деятельности фирмы (организации). Они включают в себя, как минимум, несколько мероприятий. Поэтому их осуществление и налаживание коммуникаций с целевыми аудиториями по самым разнообразным каналам требует вложения значительных материальных и финансовых ресурсов. С одной стороны, PR-кампании намного дешевле обычных рекламных кампаний, поскольку не требуется оплата за рекламные площади. С другой стороны, оплата специалистов, затраты на специальные мероприятия и технические расходы не позволяют отнести PR-кампании к малобюджетным и тем более бесплатным технологиям.</w:t>
      </w:r>
    </w:p>
    <w:p w:rsidR="00AF3434" w:rsidRPr="00AE0C48" w:rsidRDefault="00AF3434" w:rsidP="000F087C">
      <w:pPr>
        <w:spacing w:line="360" w:lineRule="auto"/>
        <w:ind w:firstLine="720"/>
        <w:jc w:val="both"/>
        <w:rPr>
          <w:color w:val="FF00FF"/>
          <w:sz w:val="28"/>
          <w:szCs w:val="28"/>
          <w:lang w:val="en-US"/>
        </w:rPr>
      </w:pPr>
      <w:r w:rsidRPr="000F087C">
        <w:rPr>
          <w:sz w:val="28"/>
          <w:szCs w:val="28"/>
        </w:rPr>
        <w:t>И, наконец, в-пятых, все PR-кампании имеют общую структуру. По замечанию Г.Г. Почепцова, «…в большинстве случаев кампания по паблик рилейшнз строится по одной модели, будь-то перед нами продвижение политика или товара на рынок».</w:t>
      </w:r>
      <w:r w:rsidR="000F087C" w:rsidRPr="000F087C">
        <w:rPr>
          <w:sz w:val="28"/>
          <w:szCs w:val="28"/>
          <w:vertAlign w:val="superscript"/>
        </w:rPr>
        <w:t xml:space="preserve"> </w:t>
      </w:r>
      <w:r w:rsidRPr="000F087C">
        <w:rPr>
          <w:sz w:val="28"/>
          <w:szCs w:val="28"/>
        </w:rPr>
        <w:t>Об этом же пишет и другой украинский автор В.А. Моисеев: «…многообразие кампаний по паблик рилейшнз предполагает какие-то общие подходы, единые и достаточно универсальные методики, четкие рекомендации в каких-то базовых координатах, определенную повторяемость элементов и возможность тиражирования результатов. Без чего, в принципе, не может состояться никакая профессиональная деятельность, сколь бы творческой и поисковой она ни объявлялась».</w:t>
      </w:r>
      <w:r w:rsidR="000F087C" w:rsidRPr="000F087C">
        <w:rPr>
          <w:sz w:val="28"/>
          <w:szCs w:val="28"/>
          <w:vertAlign w:val="superscript"/>
        </w:rPr>
        <w:t xml:space="preserve"> </w:t>
      </w:r>
      <w:r w:rsidRPr="000F087C">
        <w:rPr>
          <w:sz w:val="28"/>
          <w:szCs w:val="28"/>
        </w:rPr>
        <w:t>В существующей литературе доминирующей моделью организации и проведения кампаний по связям с общественностью является модель, состоящая из четырех этапов или шагов</w:t>
      </w:r>
      <w:r w:rsidR="00073800">
        <w:rPr>
          <w:sz w:val="28"/>
          <w:szCs w:val="28"/>
        </w:rPr>
        <w:t>, приведенных в таблице 1</w:t>
      </w:r>
      <w:r w:rsidRPr="000F087C">
        <w:rPr>
          <w:sz w:val="28"/>
          <w:szCs w:val="28"/>
        </w:rPr>
        <w:t>. Различия в формулировках этапов и их содержания в различных источниках незначительны. Так, например, С. Блэк пишет, что эти части иногда называют система RACE, от английского Research (Исследование), Action (Действие), Communication (Коммуникация), Evaluation (Оценка).</w:t>
      </w:r>
      <w:r w:rsidR="000F087C" w:rsidRPr="000F087C">
        <w:rPr>
          <w:sz w:val="28"/>
          <w:szCs w:val="28"/>
          <w:vertAlign w:val="superscript"/>
        </w:rPr>
        <w:t xml:space="preserve"> </w:t>
      </w:r>
      <w:r w:rsidR="007C268A" w:rsidRPr="007C268A">
        <w:rPr>
          <w:sz w:val="28"/>
          <w:szCs w:val="28"/>
          <w:lang w:val="en-US"/>
        </w:rPr>
        <w:t>[1]</w:t>
      </w:r>
    </w:p>
    <w:p w:rsidR="000F087C" w:rsidRPr="00073800" w:rsidRDefault="000F087C" w:rsidP="000F087C">
      <w:pPr>
        <w:spacing w:line="360" w:lineRule="auto"/>
        <w:ind w:firstLine="720"/>
        <w:jc w:val="both"/>
        <w:rPr>
          <w:sz w:val="28"/>
          <w:szCs w:val="28"/>
          <w:lang w:val="en-US"/>
        </w:rPr>
      </w:pPr>
    </w:p>
    <w:p w:rsidR="001C4060" w:rsidRPr="00073800" w:rsidRDefault="00E94463" w:rsidP="000631EF">
      <w:pPr>
        <w:spacing w:line="360" w:lineRule="auto"/>
        <w:ind w:hanging="180"/>
        <w:jc w:val="both"/>
        <w:rPr>
          <w:rStyle w:val="apple-converted-space"/>
        </w:rPr>
      </w:pPr>
      <w:r>
        <w:t>Таблица 1 - О</w:t>
      </w:r>
      <w:r w:rsidR="00AF3434" w:rsidRPr="00073800">
        <w:t>бщая модель проведения PR-кампании</w:t>
      </w:r>
    </w:p>
    <w:tbl>
      <w:tblPr>
        <w:tblStyle w:val="af0"/>
        <w:tblW w:w="0" w:type="auto"/>
        <w:tblLook w:val="01E0" w:firstRow="1" w:lastRow="1" w:firstColumn="1" w:lastColumn="1" w:noHBand="0" w:noVBand="0"/>
      </w:tblPr>
      <w:tblGrid>
        <w:gridCol w:w="536"/>
        <w:gridCol w:w="2896"/>
        <w:gridCol w:w="6139"/>
      </w:tblGrid>
      <w:tr w:rsidR="00073800">
        <w:trPr>
          <w:trHeight w:val="620"/>
        </w:trPr>
        <w:tc>
          <w:tcPr>
            <w:tcW w:w="536" w:type="dxa"/>
            <w:tcBorders>
              <w:bottom w:val="double" w:sz="4" w:space="0" w:color="auto"/>
            </w:tcBorders>
            <w:vAlign w:val="center"/>
          </w:tcPr>
          <w:p w:rsidR="00073800" w:rsidRPr="00073800" w:rsidRDefault="00073800" w:rsidP="00073800">
            <w:pPr>
              <w:spacing w:line="360" w:lineRule="auto"/>
              <w:rPr>
                <w:sz w:val="22"/>
                <w:szCs w:val="22"/>
              </w:rPr>
            </w:pPr>
            <w:r w:rsidRPr="00073800">
              <w:rPr>
                <w:sz w:val="22"/>
                <w:szCs w:val="22"/>
              </w:rPr>
              <w:t>№</w:t>
            </w:r>
          </w:p>
        </w:tc>
        <w:tc>
          <w:tcPr>
            <w:tcW w:w="2896" w:type="dxa"/>
            <w:tcBorders>
              <w:bottom w:val="double" w:sz="4" w:space="0" w:color="auto"/>
            </w:tcBorders>
            <w:vAlign w:val="center"/>
          </w:tcPr>
          <w:p w:rsidR="00073800" w:rsidRPr="00073800" w:rsidRDefault="00073800" w:rsidP="000D3829">
            <w:pPr>
              <w:spacing w:line="360" w:lineRule="auto"/>
              <w:ind w:firstLine="720"/>
              <w:jc w:val="both"/>
              <w:rPr>
                <w:sz w:val="22"/>
                <w:szCs w:val="22"/>
              </w:rPr>
            </w:pPr>
            <w:r w:rsidRPr="00073800">
              <w:rPr>
                <w:sz w:val="22"/>
                <w:szCs w:val="22"/>
              </w:rPr>
              <w:t>Название этапа</w:t>
            </w:r>
          </w:p>
        </w:tc>
        <w:tc>
          <w:tcPr>
            <w:tcW w:w="6139" w:type="dxa"/>
            <w:tcBorders>
              <w:bottom w:val="double" w:sz="4" w:space="0" w:color="auto"/>
            </w:tcBorders>
            <w:vAlign w:val="center"/>
          </w:tcPr>
          <w:p w:rsidR="00073800" w:rsidRPr="00073800" w:rsidRDefault="00073800" w:rsidP="000D3829">
            <w:pPr>
              <w:spacing w:line="360" w:lineRule="auto"/>
              <w:ind w:firstLine="720"/>
              <w:jc w:val="both"/>
              <w:rPr>
                <w:sz w:val="22"/>
                <w:szCs w:val="22"/>
              </w:rPr>
            </w:pPr>
            <w:r w:rsidRPr="00073800">
              <w:rPr>
                <w:sz w:val="22"/>
                <w:szCs w:val="22"/>
              </w:rPr>
              <w:t>Содержание деятельности</w:t>
            </w:r>
          </w:p>
        </w:tc>
      </w:tr>
      <w:tr w:rsidR="00073800">
        <w:trPr>
          <w:trHeight w:val="320"/>
        </w:trPr>
        <w:tc>
          <w:tcPr>
            <w:tcW w:w="536" w:type="dxa"/>
            <w:tcBorders>
              <w:top w:val="double" w:sz="4" w:space="0" w:color="auto"/>
            </w:tcBorders>
          </w:tcPr>
          <w:p w:rsidR="00073800" w:rsidRPr="00073800" w:rsidRDefault="00073800" w:rsidP="001C4060">
            <w:pPr>
              <w:spacing w:line="360" w:lineRule="auto"/>
              <w:jc w:val="center"/>
              <w:rPr>
                <w:sz w:val="22"/>
                <w:szCs w:val="22"/>
              </w:rPr>
            </w:pPr>
            <w:r w:rsidRPr="00073800">
              <w:rPr>
                <w:sz w:val="22"/>
                <w:szCs w:val="22"/>
              </w:rPr>
              <w:t>1</w:t>
            </w:r>
          </w:p>
        </w:tc>
        <w:tc>
          <w:tcPr>
            <w:tcW w:w="2896" w:type="dxa"/>
            <w:tcBorders>
              <w:top w:val="double" w:sz="4" w:space="0" w:color="auto"/>
            </w:tcBorders>
          </w:tcPr>
          <w:p w:rsidR="00073800" w:rsidRPr="00073800" w:rsidRDefault="00073800" w:rsidP="001C4060">
            <w:pPr>
              <w:spacing w:line="360" w:lineRule="auto"/>
              <w:jc w:val="center"/>
              <w:rPr>
                <w:sz w:val="22"/>
                <w:szCs w:val="22"/>
              </w:rPr>
            </w:pPr>
            <w:r w:rsidRPr="00073800">
              <w:rPr>
                <w:sz w:val="22"/>
                <w:szCs w:val="22"/>
              </w:rPr>
              <w:t>Подготовительный этап</w:t>
            </w:r>
          </w:p>
        </w:tc>
        <w:tc>
          <w:tcPr>
            <w:tcW w:w="6139" w:type="dxa"/>
            <w:tcBorders>
              <w:top w:val="double" w:sz="4" w:space="0" w:color="auto"/>
            </w:tcBorders>
            <w:vAlign w:val="center"/>
          </w:tcPr>
          <w:p w:rsidR="00073800" w:rsidRPr="00073800" w:rsidRDefault="00073800" w:rsidP="001C4060">
            <w:pPr>
              <w:spacing w:line="360" w:lineRule="auto"/>
              <w:ind w:firstLine="168"/>
              <w:jc w:val="both"/>
              <w:rPr>
                <w:sz w:val="22"/>
                <w:szCs w:val="22"/>
              </w:rPr>
            </w:pPr>
            <w:r w:rsidRPr="00073800">
              <w:rPr>
                <w:sz w:val="22"/>
                <w:szCs w:val="22"/>
              </w:rPr>
              <w:t>Получение заказа (задания), исследование проблемы, исследование аудитории, составление медиа-карты, создание рабочей группы</w:t>
            </w:r>
          </w:p>
        </w:tc>
      </w:tr>
      <w:tr w:rsidR="00073800">
        <w:tc>
          <w:tcPr>
            <w:tcW w:w="536" w:type="dxa"/>
          </w:tcPr>
          <w:p w:rsidR="00073800" w:rsidRPr="00073800" w:rsidRDefault="00073800" w:rsidP="001C4060">
            <w:pPr>
              <w:spacing w:line="360" w:lineRule="auto"/>
              <w:jc w:val="center"/>
              <w:rPr>
                <w:sz w:val="22"/>
                <w:szCs w:val="22"/>
              </w:rPr>
            </w:pPr>
            <w:r w:rsidRPr="00073800">
              <w:rPr>
                <w:sz w:val="22"/>
                <w:szCs w:val="22"/>
              </w:rPr>
              <w:t>2</w:t>
            </w:r>
          </w:p>
        </w:tc>
        <w:tc>
          <w:tcPr>
            <w:tcW w:w="2896" w:type="dxa"/>
          </w:tcPr>
          <w:p w:rsidR="00073800" w:rsidRPr="00073800" w:rsidRDefault="00073800" w:rsidP="001C4060">
            <w:pPr>
              <w:spacing w:line="360" w:lineRule="auto"/>
              <w:jc w:val="center"/>
              <w:rPr>
                <w:sz w:val="22"/>
                <w:szCs w:val="22"/>
              </w:rPr>
            </w:pPr>
            <w:r w:rsidRPr="00073800">
              <w:rPr>
                <w:sz w:val="22"/>
                <w:szCs w:val="22"/>
              </w:rPr>
              <w:t>Этап планирования</w:t>
            </w:r>
          </w:p>
        </w:tc>
        <w:tc>
          <w:tcPr>
            <w:tcW w:w="6139" w:type="dxa"/>
            <w:vAlign w:val="center"/>
          </w:tcPr>
          <w:p w:rsidR="00073800" w:rsidRPr="00073800" w:rsidRDefault="00073800" w:rsidP="001C4060">
            <w:pPr>
              <w:spacing w:line="360" w:lineRule="auto"/>
              <w:ind w:firstLine="168"/>
              <w:jc w:val="both"/>
              <w:rPr>
                <w:sz w:val="22"/>
                <w:szCs w:val="22"/>
              </w:rPr>
            </w:pPr>
            <w:r w:rsidRPr="00073800">
              <w:rPr>
                <w:sz w:val="22"/>
                <w:szCs w:val="22"/>
              </w:rPr>
              <w:t>Постановка целей и задач PR-кампании, планирование основных событий, определение наиболее эффективных PR-средств, разработка медиа-плана, составление бюджета</w:t>
            </w:r>
          </w:p>
        </w:tc>
      </w:tr>
      <w:tr w:rsidR="00073800">
        <w:tc>
          <w:tcPr>
            <w:tcW w:w="536" w:type="dxa"/>
          </w:tcPr>
          <w:p w:rsidR="00073800" w:rsidRPr="00073800" w:rsidRDefault="00073800" w:rsidP="001C4060">
            <w:pPr>
              <w:spacing w:line="360" w:lineRule="auto"/>
              <w:jc w:val="center"/>
              <w:rPr>
                <w:sz w:val="22"/>
                <w:szCs w:val="22"/>
              </w:rPr>
            </w:pPr>
            <w:r w:rsidRPr="00073800">
              <w:rPr>
                <w:sz w:val="22"/>
                <w:szCs w:val="22"/>
              </w:rPr>
              <w:t>3</w:t>
            </w:r>
          </w:p>
        </w:tc>
        <w:tc>
          <w:tcPr>
            <w:tcW w:w="2896" w:type="dxa"/>
          </w:tcPr>
          <w:p w:rsidR="00073800" w:rsidRPr="00073800" w:rsidRDefault="00073800" w:rsidP="001C4060">
            <w:pPr>
              <w:spacing w:line="360" w:lineRule="auto"/>
              <w:jc w:val="center"/>
              <w:rPr>
                <w:sz w:val="22"/>
                <w:szCs w:val="22"/>
              </w:rPr>
            </w:pPr>
            <w:r w:rsidRPr="00073800">
              <w:rPr>
                <w:sz w:val="22"/>
                <w:szCs w:val="22"/>
              </w:rPr>
              <w:t>Этап реализации и коммуникации</w:t>
            </w:r>
          </w:p>
        </w:tc>
        <w:tc>
          <w:tcPr>
            <w:tcW w:w="6139" w:type="dxa"/>
            <w:vAlign w:val="center"/>
          </w:tcPr>
          <w:p w:rsidR="00073800" w:rsidRPr="00073800" w:rsidRDefault="00073800" w:rsidP="001C4060">
            <w:pPr>
              <w:spacing w:line="360" w:lineRule="auto"/>
              <w:ind w:firstLine="168"/>
              <w:jc w:val="both"/>
              <w:rPr>
                <w:sz w:val="22"/>
                <w:szCs w:val="22"/>
              </w:rPr>
            </w:pPr>
            <w:r w:rsidRPr="00073800">
              <w:rPr>
                <w:sz w:val="22"/>
                <w:szCs w:val="22"/>
              </w:rPr>
              <w:t>Контроль и учет, внесение оперативных корректив в рабочий план, преодоление проблем коммуникации и организации событий</w:t>
            </w:r>
          </w:p>
        </w:tc>
      </w:tr>
      <w:tr w:rsidR="00073800">
        <w:tc>
          <w:tcPr>
            <w:tcW w:w="536" w:type="dxa"/>
          </w:tcPr>
          <w:p w:rsidR="00073800" w:rsidRPr="00073800" w:rsidRDefault="00073800" w:rsidP="001C4060">
            <w:pPr>
              <w:spacing w:line="360" w:lineRule="auto"/>
              <w:jc w:val="center"/>
              <w:rPr>
                <w:sz w:val="22"/>
                <w:szCs w:val="22"/>
              </w:rPr>
            </w:pPr>
            <w:r w:rsidRPr="00073800">
              <w:rPr>
                <w:sz w:val="22"/>
                <w:szCs w:val="22"/>
              </w:rPr>
              <w:t>4</w:t>
            </w:r>
          </w:p>
        </w:tc>
        <w:tc>
          <w:tcPr>
            <w:tcW w:w="2896" w:type="dxa"/>
          </w:tcPr>
          <w:p w:rsidR="00073800" w:rsidRPr="00073800" w:rsidRDefault="00073800" w:rsidP="001C4060">
            <w:pPr>
              <w:spacing w:line="360" w:lineRule="auto"/>
              <w:jc w:val="center"/>
              <w:rPr>
                <w:sz w:val="22"/>
                <w:szCs w:val="22"/>
              </w:rPr>
            </w:pPr>
            <w:r w:rsidRPr="00073800">
              <w:rPr>
                <w:sz w:val="22"/>
                <w:szCs w:val="22"/>
              </w:rPr>
              <w:t>Заключительный этап</w:t>
            </w:r>
          </w:p>
        </w:tc>
        <w:tc>
          <w:tcPr>
            <w:tcW w:w="6139" w:type="dxa"/>
            <w:vAlign w:val="center"/>
          </w:tcPr>
          <w:p w:rsidR="00073800" w:rsidRPr="00073800" w:rsidRDefault="00073800" w:rsidP="001C4060">
            <w:pPr>
              <w:spacing w:line="360" w:lineRule="auto"/>
              <w:ind w:firstLine="168"/>
              <w:jc w:val="both"/>
              <w:rPr>
                <w:sz w:val="22"/>
                <w:szCs w:val="22"/>
              </w:rPr>
            </w:pPr>
            <w:r w:rsidRPr="00073800">
              <w:rPr>
                <w:sz w:val="22"/>
                <w:szCs w:val="22"/>
              </w:rPr>
              <w:t>Составление отчета, пресс-клиппинг, оценка эффективности, определение перспективности продолжения работы</w:t>
            </w:r>
          </w:p>
        </w:tc>
      </w:tr>
    </w:tbl>
    <w:p w:rsidR="001C4060" w:rsidRDefault="001C4060" w:rsidP="000F087C">
      <w:pPr>
        <w:spacing w:line="360" w:lineRule="auto"/>
        <w:ind w:firstLine="720"/>
        <w:jc w:val="both"/>
        <w:rPr>
          <w:sz w:val="28"/>
          <w:szCs w:val="28"/>
        </w:rPr>
      </w:pPr>
    </w:p>
    <w:p w:rsidR="001C4060" w:rsidRDefault="001C4060" w:rsidP="000F087C">
      <w:pPr>
        <w:spacing w:line="360" w:lineRule="auto"/>
        <w:ind w:firstLine="720"/>
        <w:jc w:val="both"/>
        <w:rPr>
          <w:sz w:val="28"/>
          <w:szCs w:val="28"/>
        </w:rPr>
      </w:pPr>
    </w:p>
    <w:p w:rsidR="001C4060" w:rsidRDefault="001C4060" w:rsidP="000F087C">
      <w:pPr>
        <w:spacing w:line="360" w:lineRule="auto"/>
        <w:ind w:firstLine="720"/>
        <w:jc w:val="both"/>
        <w:rPr>
          <w:sz w:val="28"/>
          <w:szCs w:val="28"/>
        </w:rPr>
      </w:pPr>
    </w:p>
    <w:p w:rsidR="007C268A" w:rsidRDefault="00AF3434" w:rsidP="000F087C">
      <w:pPr>
        <w:spacing w:line="360" w:lineRule="auto"/>
        <w:ind w:firstLine="720"/>
        <w:jc w:val="both"/>
        <w:rPr>
          <w:rStyle w:val="apple-converted-space"/>
          <w:color w:val="FF00FF"/>
          <w:sz w:val="28"/>
          <w:szCs w:val="28"/>
          <w:lang w:val="en-US"/>
        </w:rPr>
      </w:pPr>
      <w:r w:rsidRPr="000F087C">
        <w:rPr>
          <w:sz w:val="28"/>
          <w:szCs w:val="28"/>
        </w:rPr>
        <w:t>Существует определенная проблема в четком выделении этапов типовой кампании по связям с общественностью на практике, поскольку «все стадии деятельности по связям с общественностью взаимосвязаны, более того, они частично совпадают и перекрывают друг друга (так, на стадии исследования возникает задача его планирования, а оценка эффективности требует проведения самостоятельных исследовательских мероприятий)».</w:t>
      </w:r>
      <w:r w:rsidR="000F087C" w:rsidRPr="000F087C">
        <w:rPr>
          <w:sz w:val="28"/>
          <w:szCs w:val="28"/>
          <w:vertAlign w:val="superscript"/>
        </w:rPr>
        <w:t xml:space="preserve"> </w:t>
      </w:r>
    </w:p>
    <w:p w:rsidR="00AF3434" w:rsidRPr="000F087C" w:rsidRDefault="00AF3434" w:rsidP="000F087C">
      <w:pPr>
        <w:spacing w:line="360" w:lineRule="auto"/>
        <w:ind w:firstLine="720"/>
        <w:jc w:val="both"/>
        <w:rPr>
          <w:sz w:val="28"/>
          <w:szCs w:val="28"/>
        </w:rPr>
      </w:pPr>
      <w:r w:rsidRPr="000F087C">
        <w:rPr>
          <w:sz w:val="28"/>
          <w:szCs w:val="28"/>
        </w:rPr>
        <w:t>Тем не менее, при отсутствии даже одного из этапов или элементов PR-кампании, результаты такого рода деятельности значительно ухудшаются, и это означает, что данная конкретная деятельность в сфере связей с общественностью не достигла уровня кампании по связям с общественностью. В современных российских условиях большая часть PR-деятельности приходится на разовые и непродолжительные мероприятия. Наиболее ярко PR-кампании представлены в политической деятельности во время избирательных кампаний, а также в деятельности немногих крупных коммерческих корпораций, промышленных гигантов и банковских учреждений.</w:t>
      </w:r>
    </w:p>
    <w:p w:rsidR="00BD0E18" w:rsidRDefault="00AF3434" w:rsidP="000F087C">
      <w:pPr>
        <w:spacing w:line="360" w:lineRule="auto"/>
        <w:ind w:firstLine="720"/>
        <w:jc w:val="both"/>
        <w:rPr>
          <w:sz w:val="28"/>
          <w:szCs w:val="28"/>
        </w:rPr>
      </w:pPr>
      <w:r w:rsidRPr="000F087C">
        <w:rPr>
          <w:sz w:val="28"/>
          <w:szCs w:val="28"/>
        </w:rPr>
        <w:t>К наиболее распространенным причинам, обуславливающим необходимость организации и проведения кампаний по связям с общественностью, можно отнести следующие:</w:t>
      </w:r>
    </w:p>
    <w:p w:rsidR="00BD0E18" w:rsidRDefault="00BD0E18" w:rsidP="00BD0E18">
      <w:pPr>
        <w:numPr>
          <w:ilvl w:val="0"/>
          <w:numId w:val="9"/>
        </w:numPr>
        <w:spacing w:line="360" w:lineRule="auto"/>
        <w:jc w:val="both"/>
        <w:rPr>
          <w:sz w:val="28"/>
          <w:szCs w:val="28"/>
        </w:rPr>
      </w:pPr>
      <w:r w:rsidRPr="000F087C">
        <w:rPr>
          <w:sz w:val="28"/>
          <w:szCs w:val="28"/>
        </w:rPr>
        <w:t>потребность в создании имиджа компании или организации;</w:t>
      </w:r>
    </w:p>
    <w:p w:rsidR="00BD0E18" w:rsidRPr="00BD0E18" w:rsidRDefault="00BD0E18" w:rsidP="00BD0E18">
      <w:pPr>
        <w:numPr>
          <w:ilvl w:val="0"/>
          <w:numId w:val="9"/>
        </w:numPr>
        <w:spacing w:line="360" w:lineRule="auto"/>
        <w:jc w:val="both"/>
        <w:rPr>
          <w:rStyle w:val="apple-converted-space"/>
          <w:sz w:val="28"/>
          <w:szCs w:val="28"/>
        </w:rPr>
      </w:pPr>
      <w:r w:rsidRPr="000F087C">
        <w:rPr>
          <w:sz w:val="28"/>
          <w:szCs w:val="28"/>
        </w:rPr>
        <w:t>потребность в проникновении на новые рынки;</w:t>
      </w:r>
      <w:r w:rsidRPr="000F087C">
        <w:rPr>
          <w:rStyle w:val="apple-converted-space"/>
          <w:color w:val="000000"/>
          <w:sz w:val="28"/>
          <w:szCs w:val="28"/>
        </w:rPr>
        <w:t> </w:t>
      </w:r>
    </w:p>
    <w:p w:rsidR="00BD0E18" w:rsidRPr="00BD0E18" w:rsidRDefault="00BD0E18" w:rsidP="00BD0E18">
      <w:pPr>
        <w:numPr>
          <w:ilvl w:val="0"/>
          <w:numId w:val="9"/>
        </w:numPr>
        <w:spacing w:line="360" w:lineRule="auto"/>
        <w:jc w:val="both"/>
        <w:rPr>
          <w:rStyle w:val="apple-converted-space"/>
          <w:sz w:val="28"/>
          <w:szCs w:val="28"/>
        </w:rPr>
      </w:pPr>
      <w:r w:rsidRPr="000F087C">
        <w:rPr>
          <w:sz w:val="28"/>
          <w:szCs w:val="28"/>
        </w:rPr>
        <w:t>потребность в создании брэнда для увеличения рыночной</w:t>
      </w:r>
      <w:r>
        <w:rPr>
          <w:sz w:val="28"/>
          <w:szCs w:val="28"/>
        </w:rPr>
        <w:t xml:space="preserve"> </w:t>
      </w:r>
      <w:r w:rsidRPr="000F087C">
        <w:rPr>
          <w:sz w:val="28"/>
          <w:szCs w:val="28"/>
        </w:rPr>
        <w:t>стоимости фирмы;</w:t>
      </w:r>
      <w:r w:rsidRPr="000F087C">
        <w:rPr>
          <w:rStyle w:val="apple-converted-space"/>
          <w:color w:val="000000"/>
          <w:sz w:val="28"/>
          <w:szCs w:val="28"/>
        </w:rPr>
        <w:t> </w:t>
      </w:r>
    </w:p>
    <w:p w:rsidR="00BD0E18" w:rsidRPr="00BD0E18" w:rsidRDefault="00BD0E18" w:rsidP="00BD0E18">
      <w:pPr>
        <w:numPr>
          <w:ilvl w:val="0"/>
          <w:numId w:val="9"/>
        </w:numPr>
        <w:spacing w:line="360" w:lineRule="auto"/>
        <w:jc w:val="both"/>
        <w:rPr>
          <w:rStyle w:val="apple-converted-space"/>
          <w:sz w:val="28"/>
          <w:szCs w:val="28"/>
        </w:rPr>
      </w:pPr>
      <w:r w:rsidRPr="000F087C">
        <w:rPr>
          <w:sz w:val="28"/>
          <w:szCs w:val="28"/>
        </w:rPr>
        <w:t>потребность в преодолении кризиса, в котором находится</w:t>
      </w:r>
      <w:r>
        <w:rPr>
          <w:sz w:val="28"/>
          <w:szCs w:val="28"/>
        </w:rPr>
        <w:t xml:space="preserve"> </w:t>
      </w:r>
      <w:r w:rsidRPr="000F087C">
        <w:rPr>
          <w:sz w:val="28"/>
          <w:szCs w:val="28"/>
        </w:rPr>
        <w:t>организация;</w:t>
      </w:r>
      <w:r w:rsidRPr="000F087C">
        <w:rPr>
          <w:rStyle w:val="apple-converted-space"/>
          <w:color w:val="000000"/>
          <w:sz w:val="28"/>
          <w:szCs w:val="28"/>
        </w:rPr>
        <w:t> </w:t>
      </w:r>
    </w:p>
    <w:p w:rsidR="00BD0E18" w:rsidRPr="00BD0E18" w:rsidRDefault="00BD0E18" w:rsidP="00BD0E18">
      <w:pPr>
        <w:numPr>
          <w:ilvl w:val="0"/>
          <w:numId w:val="9"/>
        </w:numPr>
        <w:spacing w:line="360" w:lineRule="auto"/>
        <w:jc w:val="both"/>
        <w:rPr>
          <w:rStyle w:val="apple-converted-space"/>
          <w:sz w:val="28"/>
          <w:szCs w:val="28"/>
        </w:rPr>
      </w:pPr>
      <w:r w:rsidRPr="000F087C">
        <w:rPr>
          <w:sz w:val="28"/>
          <w:szCs w:val="28"/>
        </w:rPr>
        <w:t>потребности конкурентной борьбы;</w:t>
      </w:r>
      <w:r w:rsidRPr="000F087C">
        <w:rPr>
          <w:rStyle w:val="apple-converted-space"/>
          <w:color w:val="000000"/>
          <w:sz w:val="28"/>
          <w:szCs w:val="28"/>
        </w:rPr>
        <w:t> </w:t>
      </w:r>
    </w:p>
    <w:p w:rsidR="00BD0E18" w:rsidRDefault="00BD0E18" w:rsidP="00BD0E18">
      <w:pPr>
        <w:numPr>
          <w:ilvl w:val="0"/>
          <w:numId w:val="9"/>
        </w:numPr>
        <w:spacing w:line="360" w:lineRule="auto"/>
        <w:jc w:val="both"/>
        <w:rPr>
          <w:sz w:val="28"/>
          <w:szCs w:val="28"/>
        </w:rPr>
      </w:pPr>
      <w:r w:rsidRPr="000F087C">
        <w:rPr>
          <w:sz w:val="28"/>
          <w:szCs w:val="28"/>
        </w:rPr>
        <w:t>потребности в осуществлении приватизации;</w:t>
      </w:r>
    </w:p>
    <w:p w:rsidR="00AF3434" w:rsidRDefault="00BD0E18" w:rsidP="00BD0E18">
      <w:pPr>
        <w:numPr>
          <w:ilvl w:val="0"/>
          <w:numId w:val="9"/>
        </w:numPr>
        <w:spacing w:line="360" w:lineRule="auto"/>
        <w:jc w:val="both"/>
        <w:rPr>
          <w:sz w:val="28"/>
          <w:szCs w:val="28"/>
        </w:rPr>
      </w:pPr>
      <w:r w:rsidRPr="000F087C">
        <w:rPr>
          <w:sz w:val="28"/>
          <w:szCs w:val="28"/>
        </w:rPr>
        <w:t>проблема изменения торгового имени.</w:t>
      </w:r>
    </w:p>
    <w:p w:rsidR="00BD0E18" w:rsidRDefault="00AF3434" w:rsidP="000F087C">
      <w:pPr>
        <w:spacing w:line="360" w:lineRule="auto"/>
        <w:ind w:firstLine="720"/>
        <w:jc w:val="both"/>
        <w:rPr>
          <w:rStyle w:val="apple-converted-space"/>
          <w:color w:val="000000"/>
          <w:sz w:val="28"/>
          <w:szCs w:val="28"/>
        </w:rPr>
      </w:pPr>
      <w:r w:rsidRPr="000F087C">
        <w:rPr>
          <w:sz w:val="28"/>
          <w:szCs w:val="28"/>
        </w:rPr>
        <w:t>Существует довольно большое количество классификаций кампаний по связям с общественностью. Приведем лишь некоторые, наиболее распространенные классификации. Так, например, одна из самых простейших классификаций PR-кампаний базируется на основной стратегии:</w:t>
      </w:r>
      <w:r w:rsidRPr="000F087C">
        <w:rPr>
          <w:rStyle w:val="apple-converted-space"/>
          <w:color w:val="000000"/>
          <w:sz w:val="28"/>
          <w:szCs w:val="28"/>
        </w:rPr>
        <w:t> </w:t>
      </w:r>
    </w:p>
    <w:p w:rsidR="00BD0E18" w:rsidRDefault="00BD0E18" w:rsidP="00BD0E18">
      <w:pPr>
        <w:numPr>
          <w:ilvl w:val="0"/>
          <w:numId w:val="7"/>
        </w:numPr>
        <w:spacing w:line="360" w:lineRule="auto"/>
        <w:jc w:val="both"/>
        <w:rPr>
          <w:sz w:val="28"/>
          <w:szCs w:val="28"/>
        </w:rPr>
      </w:pPr>
      <w:r w:rsidRPr="000F087C">
        <w:rPr>
          <w:sz w:val="28"/>
          <w:szCs w:val="28"/>
        </w:rPr>
        <w:t>позитивные кампании, направленные</w:t>
      </w:r>
      <w:r>
        <w:rPr>
          <w:sz w:val="28"/>
          <w:szCs w:val="28"/>
        </w:rPr>
        <w:t xml:space="preserve"> </w:t>
      </w:r>
      <w:r w:rsidRPr="000F087C">
        <w:rPr>
          <w:sz w:val="28"/>
          <w:szCs w:val="28"/>
        </w:rPr>
        <w:t>в первую очередь на создание собственного положительного</w:t>
      </w:r>
      <w:r>
        <w:rPr>
          <w:sz w:val="28"/>
          <w:szCs w:val="28"/>
        </w:rPr>
        <w:t xml:space="preserve"> </w:t>
      </w:r>
      <w:r w:rsidRPr="000F087C">
        <w:rPr>
          <w:sz w:val="28"/>
          <w:szCs w:val="28"/>
        </w:rPr>
        <w:t>образа;</w:t>
      </w:r>
    </w:p>
    <w:p w:rsidR="00AF3434" w:rsidRPr="000F087C" w:rsidRDefault="00BD0E18" w:rsidP="00BD0E18">
      <w:pPr>
        <w:numPr>
          <w:ilvl w:val="0"/>
          <w:numId w:val="7"/>
        </w:numPr>
        <w:spacing w:line="360" w:lineRule="auto"/>
        <w:jc w:val="both"/>
        <w:rPr>
          <w:sz w:val="28"/>
          <w:szCs w:val="28"/>
        </w:rPr>
      </w:pPr>
      <w:r w:rsidRPr="000F087C">
        <w:rPr>
          <w:sz w:val="28"/>
          <w:szCs w:val="28"/>
        </w:rPr>
        <w:t>негативные кампании, в основном направленные на разрушение</w:t>
      </w:r>
      <w:r>
        <w:rPr>
          <w:sz w:val="28"/>
          <w:szCs w:val="28"/>
        </w:rPr>
        <w:t xml:space="preserve"> </w:t>
      </w:r>
      <w:r w:rsidRPr="000F087C">
        <w:rPr>
          <w:sz w:val="28"/>
          <w:szCs w:val="28"/>
        </w:rPr>
        <w:t>положительного образа конкурентов</w:t>
      </w:r>
      <w:r>
        <w:rPr>
          <w:sz w:val="28"/>
          <w:szCs w:val="28"/>
        </w:rPr>
        <w:t>.</w:t>
      </w:r>
    </w:p>
    <w:p w:rsidR="00BD0E18" w:rsidRDefault="00AF3434" w:rsidP="000F087C">
      <w:pPr>
        <w:spacing w:line="360" w:lineRule="auto"/>
        <w:ind w:firstLine="720"/>
        <w:jc w:val="both"/>
        <w:rPr>
          <w:rStyle w:val="apple-converted-space"/>
          <w:color w:val="000000"/>
          <w:sz w:val="28"/>
          <w:szCs w:val="28"/>
        </w:rPr>
      </w:pPr>
      <w:r w:rsidRPr="000F087C">
        <w:rPr>
          <w:sz w:val="28"/>
          <w:szCs w:val="28"/>
        </w:rPr>
        <w:t>Если взять за основной критерий классификации сферу применения, то можно выделить следующие виды PR-кампаний:</w:t>
      </w:r>
      <w:r w:rsidRPr="000F087C">
        <w:rPr>
          <w:rStyle w:val="apple-converted-space"/>
          <w:color w:val="000000"/>
          <w:sz w:val="28"/>
          <w:szCs w:val="28"/>
        </w:rPr>
        <w:t> </w:t>
      </w:r>
    </w:p>
    <w:p w:rsidR="00BD0E18" w:rsidRDefault="00BD0E18" w:rsidP="00BD0E18">
      <w:pPr>
        <w:numPr>
          <w:ilvl w:val="0"/>
          <w:numId w:val="8"/>
        </w:numPr>
        <w:spacing w:line="360" w:lineRule="auto"/>
        <w:jc w:val="both"/>
        <w:rPr>
          <w:sz w:val="28"/>
          <w:szCs w:val="28"/>
        </w:rPr>
      </w:pPr>
      <w:r w:rsidRPr="000F087C">
        <w:rPr>
          <w:sz w:val="28"/>
          <w:szCs w:val="28"/>
        </w:rPr>
        <w:t>государственно-политические;</w:t>
      </w:r>
    </w:p>
    <w:p w:rsidR="00BD0E18" w:rsidRDefault="00BD0E18" w:rsidP="00BD0E18">
      <w:pPr>
        <w:numPr>
          <w:ilvl w:val="0"/>
          <w:numId w:val="8"/>
        </w:numPr>
        <w:spacing w:line="360" w:lineRule="auto"/>
        <w:jc w:val="both"/>
        <w:rPr>
          <w:sz w:val="28"/>
          <w:szCs w:val="28"/>
        </w:rPr>
      </w:pPr>
      <w:r w:rsidRPr="000F087C">
        <w:rPr>
          <w:sz w:val="28"/>
          <w:szCs w:val="28"/>
        </w:rPr>
        <w:t>коммерческие или корпоративные;</w:t>
      </w:r>
    </w:p>
    <w:p w:rsidR="00AF3434" w:rsidRPr="000F087C" w:rsidRDefault="00BD0E18" w:rsidP="00BD0E18">
      <w:pPr>
        <w:numPr>
          <w:ilvl w:val="0"/>
          <w:numId w:val="8"/>
        </w:numPr>
        <w:spacing w:line="360" w:lineRule="auto"/>
        <w:jc w:val="both"/>
        <w:rPr>
          <w:sz w:val="28"/>
          <w:szCs w:val="28"/>
        </w:rPr>
      </w:pPr>
      <w:r w:rsidRPr="000F087C">
        <w:rPr>
          <w:sz w:val="28"/>
          <w:szCs w:val="28"/>
        </w:rPr>
        <w:t>некоммерческие и культурные.</w:t>
      </w:r>
    </w:p>
    <w:p w:rsidR="00BD0E18" w:rsidRDefault="00AF3434" w:rsidP="000F087C">
      <w:pPr>
        <w:spacing w:line="360" w:lineRule="auto"/>
        <w:ind w:firstLine="720"/>
        <w:jc w:val="both"/>
        <w:rPr>
          <w:sz w:val="28"/>
          <w:szCs w:val="28"/>
        </w:rPr>
      </w:pPr>
      <w:r w:rsidRPr="000F087C">
        <w:rPr>
          <w:sz w:val="28"/>
          <w:szCs w:val="28"/>
        </w:rPr>
        <w:t>Возможна также классификация по географическому признаку:</w:t>
      </w:r>
    </w:p>
    <w:p w:rsidR="00BD0E18" w:rsidRDefault="00BD0E18" w:rsidP="00BD0E18">
      <w:pPr>
        <w:numPr>
          <w:ilvl w:val="0"/>
          <w:numId w:val="6"/>
        </w:numPr>
        <w:spacing w:line="360" w:lineRule="auto"/>
        <w:jc w:val="both"/>
        <w:rPr>
          <w:sz w:val="28"/>
          <w:szCs w:val="28"/>
        </w:rPr>
      </w:pPr>
      <w:r w:rsidRPr="000F087C">
        <w:rPr>
          <w:sz w:val="28"/>
          <w:szCs w:val="28"/>
        </w:rPr>
        <w:t>глобальные;</w:t>
      </w:r>
    </w:p>
    <w:p w:rsidR="00BD0E18" w:rsidRDefault="00BD0E18" w:rsidP="00BD0E18">
      <w:pPr>
        <w:numPr>
          <w:ilvl w:val="0"/>
          <w:numId w:val="6"/>
        </w:numPr>
        <w:spacing w:line="360" w:lineRule="auto"/>
        <w:jc w:val="both"/>
        <w:rPr>
          <w:sz w:val="28"/>
          <w:szCs w:val="28"/>
        </w:rPr>
      </w:pPr>
      <w:r w:rsidRPr="000F087C">
        <w:rPr>
          <w:sz w:val="28"/>
          <w:szCs w:val="28"/>
        </w:rPr>
        <w:t>национальные;</w:t>
      </w:r>
    </w:p>
    <w:p w:rsidR="00BD0E18" w:rsidRPr="00BD0E18" w:rsidRDefault="00BD0E18" w:rsidP="00BD0E18">
      <w:pPr>
        <w:numPr>
          <w:ilvl w:val="0"/>
          <w:numId w:val="6"/>
        </w:numPr>
        <w:spacing w:line="360" w:lineRule="auto"/>
        <w:jc w:val="both"/>
        <w:rPr>
          <w:rStyle w:val="apple-converted-space"/>
          <w:sz w:val="28"/>
          <w:szCs w:val="28"/>
        </w:rPr>
      </w:pPr>
      <w:r w:rsidRPr="000F087C">
        <w:rPr>
          <w:sz w:val="28"/>
          <w:szCs w:val="28"/>
        </w:rPr>
        <w:t>региональные;</w:t>
      </w:r>
      <w:r w:rsidRPr="000F087C">
        <w:rPr>
          <w:rStyle w:val="apple-converted-space"/>
          <w:color w:val="000000"/>
          <w:sz w:val="28"/>
          <w:szCs w:val="28"/>
        </w:rPr>
        <w:t> </w:t>
      </w:r>
    </w:p>
    <w:p w:rsidR="00AF3434" w:rsidRPr="000F087C" w:rsidRDefault="00BD0E18" w:rsidP="00BD0E18">
      <w:pPr>
        <w:numPr>
          <w:ilvl w:val="0"/>
          <w:numId w:val="6"/>
        </w:numPr>
        <w:spacing w:line="360" w:lineRule="auto"/>
        <w:jc w:val="both"/>
        <w:rPr>
          <w:sz w:val="28"/>
          <w:szCs w:val="28"/>
        </w:rPr>
      </w:pPr>
      <w:r w:rsidRPr="000F087C">
        <w:rPr>
          <w:sz w:val="28"/>
          <w:szCs w:val="28"/>
        </w:rPr>
        <w:t>локальные.</w:t>
      </w:r>
    </w:p>
    <w:p w:rsidR="007C268A" w:rsidRDefault="00AF3434" w:rsidP="00BD0E18">
      <w:pPr>
        <w:spacing w:line="360" w:lineRule="auto"/>
        <w:ind w:firstLine="720"/>
        <w:jc w:val="both"/>
        <w:rPr>
          <w:rStyle w:val="apple-converted-space"/>
          <w:color w:val="FF00FF"/>
          <w:sz w:val="28"/>
          <w:szCs w:val="28"/>
          <w:lang w:val="en-US"/>
        </w:rPr>
      </w:pPr>
      <w:r w:rsidRPr="000F087C">
        <w:rPr>
          <w:sz w:val="28"/>
          <w:szCs w:val="28"/>
        </w:rPr>
        <w:t>По продолжительности PR-кампании принято подразделять на стратегические (несколько лет), оперативные (один год) и ситуативные (несколько месяцев). Наиболее типичными для мировой практики, как уже указывалось, являются кампании, рассчитанные на один год.</w:t>
      </w:r>
      <w:r w:rsidR="000F087C" w:rsidRPr="000F087C">
        <w:rPr>
          <w:color w:val="FF00FF"/>
          <w:sz w:val="28"/>
          <w:szCs w:val="28"/>
          <w:vertAlign w:val="superscript"/>
        </w:rPr>
        <w:t xml:space="preserve"> </w:t>
      </w:r>
    </w:p>
    <w:p w:rsidR="00BD0E18" w:rsidRDefault="00AF3434" w:rsidP="00BD0E18">
      <w:pPr>
        <w:spacing w:line="360" w:lineRule="auto"/>
        <w:ind w:firstLine="720"/>
        <w:jc w:val="both"/>
        <w:rPr>
          <w:rStyle w:val="apple-converted-space"/>
          <w:color w:val="000000"/>
          <w:sz w:val="28"/>
          <w:szCs w:val="28"/>
        </w:rPr>
      </w:pPr>
      <w:r w:rsidRPr="000F087C">
        <w:rPr>
          <w:sz w:val="28"/>
          <w:szCs w:val="28"/>
        </w:rPr>
        <w:t>По характеру эмоционального воздействия PR-кампании можно разбить на две большие группы:</w:t>
      </w:r>
      <w:r w:rsidRPr="000F087C">
        <w:rPr>
          <w:rStyle w:val="apple-converted-space"/>
          <w:color w:val="000000"/>
          <w:sz w:val="28"/>
          <w:szCs w:val="28"/>
        </w:rPr>
        <w:t> </w:t>
      </w:r>
    </w:p>
    <w:p w:rsidR="00BD0E18" w:rsidRDefault="00BD0E18" w:rsidP="00BD0E18">
      <w:pPr>
        <w:numPr>
          <w:ilvl w:val="0"/>
          <w:numId w:val="5"/>
        </w:numPr>
        <w:spacing w:line="360" w:lineRule="auto"/>
        <w:jc w:val="both"/>
        <w:rPr>
          <w:sz w:val="28"/>
          <w:szCs w:val="28"/>
        </w:rPr>
      </w:pPr>
      <w:r w:rsidRPr="000F087C">
        <w:rPr>
          <w:sz w:val="28"/>
          <w:szCs w:val="28"/>
        </w:rPr>
        <w:t>агрессивные, применяющие яркие лозунги, рассчитанные</w:t>
      </w:r>
      <w:r>
        <w:rPr>
          <w:sz w:val="28"/>
          <w:szCs w:val="28"/>
        </w:rPr>
        <w:t xml:space="preserve"> </w:t>
      </w:r>
      <w:r w:rsidRPr="000F087C">
        <w:rPr>
          <w:sz w:val="28"/>
          <w:szCs w:val="28"/>
        </w:rPr>
        <w:t xml:space="preserve">на сильное </w:t>
      </w:r>
      <w:r>
        <w:rPr>
          <w:sz w:val="28"/>
          <w:szCs w:val="28"/>
        </w:rPr>
        <w:t xml:space="preserve"> психологическое воздействие;</w:t>
      </w:r>
    </w:p>
    <w:p w:rsidR="00AF3434" w:rsidRPr="000F087C" w:rsidRDefault="00BD0E18" w:rsidP="00BD0E18">
      <w:pPr>
        <w:numPr>
          <w:ilvl w:val="0"/>
          <w:numId w:val="5"/>
        </w:numPr>
        <w:spacing w:line="360" w:lineRule="auto"/>
        <w:jc w:val="both"/>
        <w:rPr>
          <w:sz w:val="28"/>
          <w:szCs w:val="28"/>
        </w:rPr>
      </w:pPr>
      <w:r w:rsidRPr="000F087C">
        <w:rPr>
          <w:sz w:val="28"/>
          <w:szCs w:val="28"/>
        </w:rPr>
        <w:t>умеренные, использующие неяркие лозунги и делающие упор</w:t>
      </w:r>
      <w:r>
        <w:rPr>
          <w:sz w:val="28"/>
          <w:szCs w:val="28"/>
        </w:rPr>
        <w:t xml:space="preserve"> </w:t>
      </w:r>
      <w:r w:rsidRPr="000F087C">
        <w:rPr>
          <w:sz w:val="28"/>
          <w:szCs w:val="28"/>
        </w:rPr>
        <w:t>на рациональные доводы.</w:t>
      </w:r>
    </w:p>
    <w:p w:rsidR="00BD0E18" w:rsidRPr="007C268A" w:rsidRDefault="00BD0E18" w:rsidP="00BD0E18">
      <w:pPr>
        <w:spacing w:line="360" w:lineRule="auto"/>
        <w:ind w:firstLine="720"/>
        <w:jc w:val="both"/>
        <w:rPr>
          <w:sz w:val="28"/>
          <w:szCs w:val="28"/>
          <w:lang w:val="en-US"/>
        </w:rPr>
      </w:pPr>
      <w:r w:rsidRPr="00BD0E18">
        <w:rPr>
          <w:sz w:val="28"/>
          <w:szCs w:val="28"/>
        </w:rPr>
        <w:t>О</w:t>
      </w:r>
      <w:r w:rsidR="00AF3434" w:rsidRPr="00BD0E18">
        <w:rPr>
          <w:sz w:val="28"/>
          <w:szCs w:val="28"/>
        </w:rPr>
        <w:t>рганизация и проведение кампании по связям с общественностью</w:t>
      </w:r>
      <w:r w:rsidR="00AF3434" w:rsidRPr="000F087C">
        <w:rPr>
          <w:sz w:val="28"/>
          <w:szCs w:val="28"/>
        </w:rPr>
        <w:t xml:space="preserve"> представляет собой одну из самых сложных технологий в практике PR-специалиста. Именно «сложность и многоаспектность кампании по связям с общественностью предполагает разделение ее на несколько технологических звеньев».</w:t>
      </w:r>
      <w:r w:rsidR="000F087C" w:rsidRPr="000F087C">
        <w:rPr>
          <w:sz w:val="28"/>
          <w:szCs w:val="28"/>
          <w:vertAlign w:val="superscript"/>
        </w:rPr>
        <w:t xml:space="preserve"> </w:t>
      </w:r>
      <w:r w:rsidR="00AF3434" w:rsidRPr="000F087C">
        <w:rPr>
          <w:sz w:val="28"/>
          <w:szCs w:val="28"/>
        </w:rPr>
        <w:t>Успешная PR-кампания должна сочетать в себе удачные лозунги и правильный выбор PR-средств, точный подсчет времени и качественные социологические и маркетинговые исследования, массу монотонной работы и творческие подходы, опору на факты и использование интуиции. Таким образом, организация и проведение кампаний по связям с общественностью являются крайне интересной задачей и в практическом, и в теоретическом плане</w:t>
      </w:r>
      <w:r>
        <w:rPr>
          <w:sz w:val="28"/>
          <w:szCs w:val="28"/>
        </w:rPr>
        <w:t>, где</w:t>
      </w:r>
      <w:r w:rsidR="000F087C" w:rsidRPr="000F087C">
        <w:rPr>
          <w:sz w:val="28"/>
          <w:szCs w:val="28"/>
        </w:rPr>
        <w:t xml:space="preserve"> </w:t>
      </w:r>
      <w:r>
        <w:rPr>
          <w:sz w:val="28"/>
          <w:szCs w:val="28"/>
        </w:rPr>
        <w:t>о</w:t>
      </w:r>
      <w:r w:rsidR="000F087C">
        <w:rPr>
          <w:sz w:val="28"/>
          <w:szCs w:val="28"/>
        </w:rPr>
        <w:t>собое место занимает непосредственная оценка эффективности проводимых кампаний.</w:t>
      </w:r>
      <w:r w:rsidR="007C268A" w:rsidRPr="007C268A">
        <w:rPr>
          <w:sz w:val="28"/>
          <w:szCs w:val="28"/>
        </w:rPr>
        <w:t xml:space="preserve"> [</w:t>
      </w:r>
      <w:r w:rsidR="007C268A">
        <w:rPr>
          <w:sz w:val="28"/>
          <w:szCs w:val="28"/>
          <w:lang w:val="en-US"/>
        </w:rPr>
        <w:t>1]</w:t>
      </w:r>
    </w:p>
    <w:p w:rsidR="00875EB1" w:rsidRDefault="00875EB1" w:rsidP="00BD0E18">
      <w:pPr>
        <w:spacing w:line="360" w:lineRule="auto"/>
        <w:ind w:firstLine="720"/>
        <w:jc w:val="both"/>
        <w:rPr>
          <w:sz w:val="28"/>
          <w:szCs w:val="28"/>
        </w:rPr>
      </w:pPr>
    </w:p>
    <w:p w:rsidR="00BD0E18" w:rsidRDefault="00BD0E18" w:rsidP="00875EB1">
      <w:pPr>
        <w:pStyle w:val="2"/>
        <w:spacing w:before="0" w:after="0" w:line="360" w:lineRule="auto"/>
        <w:ind w:firstLine="720"/>
        <w:jc w:val="both"/>
        <w:rPr>
          <w:rFonts w:ascii="Times New Roman" w:hAnsi="Times New Roman"/>
          <w:i w:val="0"/>
          <w:iCs w:val="0"/>
        </w:rPr>
      </w:pPr>
      <w:bookmarkStart w:id="3" w:name="_Toc280933096"/>
      <w:r w:rsidRPr="00BD0E18">
        <w:rPr>
          <w:rFonts w:ascii="Times New Roman" w:hAnsi="Times New Roman"/>
          <w:i w:val="0"/>
          <w:iCs w:val="0"/>
        </w:rPr>
        <w:t xml:space="preserve">1.2 Основные показатели для оценки эффективности </w:t>
      </w:r>
      <w:r w:rsidRPr="00BD0E18">
        <w:rPr>
          <w:rFonts w:ascii="Times New Roman" w:hAnsi="Times New Roman"/>
          <w:i w:val="0"/>
          <w:iCs w:val="0"/>
          <w:lang w:val="en-US"/>
        </w:rPr>
        <w:t>PR</w:t>
      </w:r>
      <w:r w:rsidRPr="00BD0E18">
        <w:rPr>
          <w:rFonts w:ascii="Times New Roman" w:hAnsi="Times New Roman"/>
          <w:i w:val="0"/>
          <w:iCs w:val="0"/>
        </w:rPr>
        <w:t>-кампании</w:t>
      </w:r>
      <w:bookmarkEnd w:id="3"/>
    </w:p>
    <w:p w:rsidR="00BD0E18" w:rsidRDefault="00BD0E18" w:rsidP="00BD0E18"/>
    <w:p w:rsidR="00D26479" w:rsidRPr="00D26479" w:rsidRDefault="00D26479" w:rsidP="00D26479">
      <w:pPr>
        <w:spacing w:line="360" w:lineRule="auto"/>
        <w:ind w:firstLine="720"/>
        <w:jc w:val="both"/>
        <w:rPr>
          <w:sz w:val="28"/>
          <w:szCs w:val="28"/>
        </w:rPr>
      </w:pPr>
      <w:r w:rsidRPr="00D26479">
        <w:rPr>
          <w:sz w:val="28"/>
          <w:szCs w:val="28"/>
        </w:rPr>
        <w:t>Существует различные методы оценки эффективности</w:t>
      </w:r>
      <w:r w:rsidRPr="00D26479">
        <w:rPr>
          <w:rStyle w:val="apple-converted-space"/>
          <w:sz w:val="28"/>
          <w:szCs w:val="28"/>
        </w:rPr>
        <w:t> </w:t>
      </w:r>
      <w:r w:rsidRPr="00D26479">
        <w:rPr>
          <w:sz w:val="28"/>
          <w:szCs w:val="28"/>
          <w:lang w:val="en-US"/>
        </w:rPr>
        <w:t>PR</w:t>
      </w:r>
      <w:r w:rsidRPr="00D26479">
        <w:rPr>
          <w:sz w:val="28"/>
          <w:szCs w:val="28"/>
        </w:rPr>
        <w:t>-деятельности для различных видов</w:t>
      </w:r>
      <w:r w:rsidRPr="00D26479">
        <w:rPr>
          <w:rStyle w:val="apple-converted-space"/>
          <w:sz w:val="28"/>
          <w:szCs w:val="28"/>
        </w:rPr>
        <w:t> </w:t>
      </w:r>
      <w:r w:rsidRPr="00D26479">
        <w:rPr>
          <w:sz w:val="28"/>
          <w:szCs w:val="28"/>
          <w:lang w:val="en-US"/>
        </w:rPr>
        <w:t>PR</w:t>
      </w:r>
      <w:r w:rsidRPr="00D26479">
        <w:rPr>
          <w:sz w:val="28"/>
          <w:szCs w:val="28"/>
        </w:rPr>
        <w:t>.</w:t>
      </w:r>
    </w:p>
    <w:p w:rsidR="00D26479" w:rsidRPr="00D26479" w:rsidRDefault="00D26479" w:rsidP="00D26479">
      <w:pPr>
        <w:spacing w:line="360" w:lineRule="auto"/>
        <w:ind w:firstLine="720"/>
        <w:jc w:val="both"/>
        <w:rPr>
          <w:sz w:val="28"/>
          <w:szCs w:val="28"/>
        </w:rPr>
      </w:pPr>
      <w:r w:rsidRPr="00D26479">
        <w:rPr>
          <w:sz w:val="28"/>
          <w:szCs w:val="28"/>
        </w:rPr>
        <w:t>В зависимости от вида</w:t>
      </w:r>
      <w:r w:rsidRPr="00D26479">
        <w:rPr>
          <w:rStyle w:val="apple-converted-space"/>
          <w:sz w:val="28"/>
          <w:szCs w:val="28"/>
        </w:rPr>
        <w:t> </w:t>
      </w:r>
      <w:r w:rsidRPr="00D26479">
        <w:rPr>
          <w:sz w:val="28"/>
          <w:szCs w:val="28"/>
          <w:lang w:val="en-US"/>
        </w:rPr>
        <w:t>PR</w:t>
      </w:r>
      <w:r w:rsidRPr="00D26479">
        <w:rPr>
          <w:sz w:val="28"/>
          <w:szCs w:val="28"/>
        </w:rPr>
        <w:t>-деятельности, приоритетными могут являться различные показатели эффективности. Так, для оценки результатов маркетингового</w:t>
      </w:r>
      <w:r w:rsidRPr="00D26479">
        <w:rPr>
          <w:rStyle w:val="apple-converted-space"/>
          <w:sz w:val="28"/>
          <w:szCs w:val="28"/>
        </w:rPr>
        <w:t> </w:t>
      </w:r>
      <w:r w:rsidRPr="00D26479">
        <w:rPr>
          <w:sz w:val="28"/>
          <w:szCs w:val="28"/>
          <w:lang w:val="en-US"/>
        </w:rPr>
        <w:t>PR</w:t>
      </w:r>
      <w:r w:rsidRPr="00D26479">
        <w:rPr>
          <w:rStyle w:val="apple-converted-space"/>
          <w:sz w:val="28"/>
          <w:szCs w:val="28"/>
          <w:lang w:val="en-US"/>
        </w:rPr>
        <w:t> </w:t>
      </w:r>
      <w:r w:rsidRPr="00D26479">
        <w:rPr>
          <w:sz w:val="28"/>
          <w:szCs w:val="28"/>
        </w:rPr>
        <w:t>рекомендуется использовать количество публикаций , тональность публикаций, узнаваемость бренда, посещаемость сайта и соотношение финансовых затрат и финансовых результатов.</w:t>
      </w:r>
    </w:p>
    <w:p w:rsidR="00D26479" w:rsidRPr="00D26479" w:rsidRDefault="00D26479" w:rsidP="00D26479">
      <w:pPr>
        <w:spacing w:line="360" w:lineRule="auto"/>
        <w:ind w:firstLine="720"/>
        <w:jc w:val="both"/>
        <w:rPr>
          <w:sz w:val="28"/>
          <w:szCs w:val="28"/>
        </w:rPr>
      </w:pPr>
      <w:r w:rsidRPr="00D26479">
        <w:rPr>
          <w:sz w:val="28"/>
          <w:szCs w:val="28"/>
        </w:rPr>
        <w:t xml:space="preserve">Направления </w:t>
      </w:r>
      <w:r w:rsidRPr="00D26479">
        <w:rPr>
          <w:sz w:val="28"/>
          <w:szCs w:val="28"/>
          <w:lang w:val="en-US"/>
        </w:rPr>
        <w:t>PR</w:t>
      </w:r>
      <w:r w:rsidRPr="00D26479">
        <w:rPr>
          <w:sz w:val="28"/>
          <w:szCs w:val="28"/>
        </w:rPr>
        <w:t>-кампании:</w:t>
      </w:r>
    </w:p>
    <w:p w:rsidR="00D26479" w:rsidRPr="00D26479" w:rsidRDefault="00D26479" w:rsidP="00D26479">
      <w:pPr>
        <w:numPr>
          <w:ilvl w:val="0"/>
          <w:numId w:val="31"/>
        </w:numPr>
        <w:spacing w:line="360" w:lineRule="auto"/>
        <w:jc w:val="both"/>
        <w:rPr>
          <w:sz w:val="28"/>
          <w:szCs w:val="28"/>
        </w:rPr>
      </w:pPr>
      <w:r w:rsidRPr="00D26479">
        <w:rPr>
          <w:sz w:val="28"/>
          <w:szCs w:val="28"/>
        </w:rPr>
        <w:t>СМИ(печатные издания, теле-, радиовещание);</w:t>
      </w:r>
    </w:p>
    <w:p w:rsidR="00D26479" w:rsidRPr="00D26479" w:rsidRDefault="00D26479" w:rsidP="00D26479">
      <w:pPr>
        <w:numPr>
          <w:ilvl w:val="0"/>
          <w:numId w:val="31"/>
        </w:numPr>
        <w:spacing w:line="360" w:lineRule="auto"/>
        <w:jc w:val="both"/>
        <w:rPr>
          <w:sz w:val="28"/>
          <w:szCs w:val="28"/>
        </w:rPr>
      </w:pPr>
      <w:r w:rsidRPr="00D26479">
        <w:rPr>
          <w:sz w:val="28"/>
          <w:szCs w:val="28"/>
        </w:rPr>
        <w:t>интерет;</w:t>
      </w:r>
    </w:p>
    <w:p w:rsidR="00D26479" w:rsidRPr="00D26479" w:rsidRDefault="00D26479" w:rsidP="00D26479">
      <w:pPr>
        <w:numPr>
          <w:ilvl w:val="0"/>
          <w:numId w:val="31"/>
        </w:numPr>
        <w:spacing w:line="360" w:lineRule="auto"/>
        <w:jc w:val="both"/>
        <w:rPr>
          <w:sz w:val="28"/>
          <w:szCs w:val="28"/>
        </w:rPr>
      </w:pPr>
      <w:r w:rsidRPr="00D26479">
        <w:rPr>
          <w:sz w:val="28"/>
          <w:szCs w:val="28"/>
        </w:rPr>
        <w:t>промоакции;</w:t>
      </w:r>
    </w:p>
    <w:p w:rsidR="00D26479" w:rsidRPr="00D26479" w:rsidRDefault="00D26479" w:rsidP="00D26479">
      <w:pPr>
        <w:numPr>
          <w:ilvl w:val="0"/>
          <w:numId w:val="31"/>
        </w:numPr>
        <w:spacing w:line="360" w:lineRule="auto"/>
        <w:jc w:val="both"/>
        <w:rPr>
          <w:sz w:val="28"/>
          <w:szCs w:val="28"/>
        </w:rPr>
      </w:pPr>
      <w:r w:rsidRPr="00D26479">
        <w:rPr>
          <w:sz w:val="28"/>
          <w:szCs w:val="28"/>
        </w:rPr>
        <w:t>выставки;</w:t>
      </w:r>
    </w:p>
    <w:p w:rsidR="00D26479" w:rsidRPr="00D26479" w:rsidRDefault="00D26479" w:rsidP="00D26479">
      <w:pPr>
        <w:numPr>
          <w:ilvl w:val="0"/>
          <w:numId w:val="31"/>
        </w:numPr>
        <w:spacing w:line="360" w:lineRule="auto"/>
        <w:jc w:val="both"/>
        <w:rPr>
          <w:sz w:val="28"/>
          <w:szCs w:val="28"/>
        </w:rPr>
      </w:pPr>
      <w:r w:rsidRPr="00D26479">
        <w:rPr>
          <w:sz w:val="28"/>
          <w:szCs w:val="28"/>
        </w:rPr>
        <w:t>наружная реклама;</w:t>
      </w:r>
    </w:p>
    <w:p w:rsidR="00D26479" w:rsidRPr="00D26479" w:rsidRDefault="00D26479" w:rsidP="00D26479">
      <w:pPr>
        <w:numPr>
          <w:ilvl w:val="0"/>
          <w:numId w:val="31"/>
        </w:numPr>
        <w:spacing w:line="360" w:lineRule="auto"/>
        <w:jc w:val="both"/>
        <w:rPr>
          <w:sz w:val="28"/>
          <w:szCs w:val="28"/>
        </w:rPr>
      </w:pPr>
      <w:r w:rsidRPr="00D26479">
        <w:rPr>
          <w:sz w:val="28"/>
          <w:szCs w:val="28"/>
        </w:rPr>
        <w:t>сувенирная продукция;</w:t>
      </w:r>
    </w:p>
    <w:p w:rsidR="00D26479" w:rsidRPr="003B1963" w:rsidRDefault="00D26479" w:rsidP="003B1963">
      <w:pPr>
        <w:numPr>
          <w:ilvl w:val="0"/>
          <w:numId w:val="31"/>
        </w:numPr>
        <w:spacing w:line="360" w:lineRule="auto"/>
        <w:jc w:val="both"/>
        <w:rPr>
          <w:sz w:val="28"/>
          <w:szCs w:val="28"/>
        </w:rPr>
      </w:pPr>
      <w:r w:rsidRPr="00D26479">
        <w:rPr>
          <w:sz w:val="28"/>
          <w:szCs w:val="28"/>
        </w:rPr>
        <w:t>директ маил.</w:t>
      </w:r>
      <w:r w:rsidR="003B1963" w:rsidRPr="003B1963">
        <w:rPr>
          <w:color w:val="FF00FF"/>
          <w:sz w:val="28"/>
          <w:szCs w:val="28"/>
        </w:rPr>
        <w:t xml:space="preserve"> </w:t>
      </w:r>
      <w:r w:rsidR="007C268A" w:rsidRPr="007C268A">
        <w:rPr>
          <w:sz w:val="28"/>
          <w:szCs w:val="28"/>
          <w:lang w:val="en-US"/>
        </w:rPr>
        <w:t>[2]</w:t>
      </w:r>
    </w:p>
    <w:p w:rsidR="00D26479" w:rsidRDefault="00D26479" w:rsidP="00D26479">
      <w:pPr>
        <w:spacing w:line="360" w:lineRule="auto"/>
        <w:ind w:firstLine="720"/>
        <w:jc w:val="both"/>
        <w:rPr>
          <w:sz w:val="28"/>
          <w:szCs w:val="28"/>
        </w:rPr>
      </w:pPr>
      <w:r>
        <w:rPr>
          <w:sz w:val="28"/>
          <w:szCs w:val="28"/>
        </w:rPr>
        <w:t xml:space="preserve">Так данная организация из этого перечня выделяет только три направления: </w:t>
      </w:r>
      <w:r w:rsidR="00D21172">
        <w:rPr>
          <w:sz w:val="28"/>
          <w:szCs w:val="28"/>
        </w:rPr>
        <w:t>директ маил</w:t>
      </w:r>
      <w:r w:rsidR="003B1963">
        <w:rPr>
          <w:sz w:val="28"/>
          <w:szCs w:val="28"/>
        </w:rPr>
        <w:t xml:space="preserve"> и СМИ (газеты</w:t>
      </w:r>
      <w:r w:rsidR="00D21172">
        <w:rPr>
          <w:sz w:val="28"/>
          <w:szCs w:val="28"/>
        </w:rPr>
        <w:t xml:space="preserve"> и телевиденье</w:t>
      </w:r>
      <w:r w:rsidR="003B1963">
        <w:rPr>
          <w:sz w:val="28"/>
          <w:szCs w:val="28"/>
        </w:rPr>
        <w:t>), то с</w:t>
      </w:r>
      <w:r w:rsidRPr="00D26479">
        <w:rPr>
          <w:sz w:val="28"/>
          <w:szCs w:val="28"/>
        </w:rPr>
        <w:t xml:space="preserve">огласно этим направлениям выделяют следующие оценки эффективности </w:t>
      </w:r>
      <w:r w:rsidRPr="00D26479">
        <w:rPr>
          <w:sz w:val="28"/>
          <w:szCs w:val="28"/>
          <w:lang w:val="en-US"/>
        </w:rPr>
        <w:t>PR</w:t>
      </w:r>
      <w:r w:rsidRPr="00D26479">
        <w:rPr>
          <w:sz w:val="28"/>
          <w:szCs w:val="28"/>
        </w:rPr>
        <w:t>-кампании:</w:t>
      </w:r>
    </w:p>
    <w:p w:rsidR="00D26479" w:rsidRDefault="003B1963" w:rsidP="00FF50CA">
      <w:pPr>
        <w:numPr>
          <w:ilvl w:val="1"/>
          <w:numId w:val="31"/>
        </w:numPr>
        <w:tabs>
          <w:tab w:val="clear" w:pos="2520"/>
          <w:tab w:val="num" w:pos="720"/>
        </w:tabs>
        <w:spacing w:line="360" w:lineRule="auto"/>
        <w:ind w:left="720"/>
        <w:jc w:val="both"/>
        <w:rPr>
          <w:sz w:val="28"/>
          <w:szCs w:val="28"/>
        </w:rPr>
      </w:pPr>
      <w:r>
        <w:rPr>
          <w:sz w:val="28"/>
          <w:szCs w:val="28"/>
        </w:rPr>
        <w:t>Диркт маил:</w:t>
      </w:r>
    </w:p>
    <w:p w:rsidR="008424DE" w:rsidRDefault="003B1963" w:rsidP="008424DE">
      <w:pPr>
        <w:numPr>
          <w:ilvl w:val="2"/>
          <w:numId w:val="31"/>
        </w:numPr>
        <w:tabs>
          <w:tab w:val="clear" w:pos="3240"/>
          <w:tab w:val="num" w:pos="540"/>
        </w:tabs>
        <w:spacing w:line="360" w:lineRule="auto"/>
        <w:ind w:left="1080"/>
        <w:jc w:val="both"/>
        <w:rPr>
          <w:sz w:val="28"/>
          <w:szCs w:val="28"/>
        </w:rPr>
      </w:pPr>
      <w:r>
        <w:rPr>
          <w:sz w:val="28"/>
          <w:szCs w:val="28"/>
        </w:rPr>
        <w:t xml:space="preserve">Эффективность прямой почтовой рассылки. Определяется по числу </w:t>
      </w:r>
      <w:r w:rsidR="00C87DD3">
        <w:rPr>
          <w:sz w:val="28"/>
          <w:szCs w:val="28"/>
        </w:rPr>
        <w:t xml:space="preserve">вернувшихся </w:t>
      </w:r>
      <w:r>
        <w:rPr>
          <w:sz w:val="28"/>
          <w:szCs w:val="28"/>
        </w:rPr>
        <w:t>писем</w:t>
      </w:r>
      <w:r w:rsidR="00C87DD3">
        <w:rPr>
          <w:sz w:val="28"/>
          <w:szCs w:val="28"/>
        </w:rPr>
        <w:t xml:space="preserve"> с запросами на дополнительную информацию. Обычно после первой рассылки возвращаются 4-8% посланий от общего количества, редко 12%, величина 15-18% считается максимально эффективной. Оценка эффективности почтовой рекламы определяется с помощью </w:t>
      </w:r>
      <w:r w:rsidR="008424DE">
        <w:rPr>
          <w:sz w:val="28"/>
          <w:szCs w:val="28"/>
        </w:rPr>
        <w:t>формулы 1:</w:t>
      </w:r>
    </w:p>
    <w:p w:rsidR="00FF50CA" w:rsidRDefault="00FF50CA" w:rsidP="00FF50CA">
      <w:pPr>
        <w:spacing w:line="360" w:lineRule="auto"/>
        <w:ind w:left="720"/>
        <w:jc w:val="both"/>
        <w:rPr>
          <w:sz w:val="28"/>
          <w:szCs w:val="28"/>
        </w:rPr>
      </w:pPr>
    </w:p>
    <w:p w:rsidR="00FF50CA" w:rsidRDefault="00FF50CA" w:rsidP="00F23907">
      <w:pPr>
        <w:spacing w:line="360" w:lineRule="auto"/>
        <w:ind w:left="720"/>
        <w:rPr>
          <w:sz w:val="28"/>
          <w:szCs w:val="28"/>
        </w:rPr>
      </w:pPr>
      <w:r>
        <w:rPr>
          <w:sz w:val="28"/>
          <w:szCs w:val="28"/>
        </w:rPr>
        <w:t xml:space="preserve">                             </w:t>
      </w:r>
      <w:r w:rsidR="00F23907" w:rsidRPr="00FF50CA">
        <w:rPr>
          <w:position w:val="-30"/>
          <w:sz w:val="28"/>
          <w:szCs w:val="28"/>
          <w:lang w:val="en-US"/>
        </w:rPr>
        <w:object w:dxaOrig="18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44.25pt" o:ole="">
            <v:imagedata r:id="rId7" o:title=""/>
          </v:shape>
          <o:OLEObject Type="Embed" ProgID="Equation.3" ShapeID="_x0000_i1025" DrawAspect="Content" ObjectID="_1470864521" r:id="rId8"/>
        </w:object>
      </w:r>
      <w:r>
        <w:rPr>
          <w:sz w:val="28"/>
          <w:szCs w:val="28"/>
        </w:rPr>
        <w:t xml:space="preserve">                                                        (1)</w:t>
      </w:r>
    </w:p>
    <w:p w:rsidR="00FF50CA" w:rsidRPr="00FF50CA" w:rsidRDefault="00FF50CA" w:rsidP="00FF50CA">
      <w:pPr>
        <w:spacing w:line="360" w:lineRule="auto"/>
        <w:ind w:left="720"/>
        <w:jc w:val="both"/>
        <w:rPr>
          <w:sz w:val="28"/>
          <w:szCs w:val="28"/>
        </w:rPr>
      </w:pPr>
    </w:p>
    <w:p w:rsidR="00FF50CA" w:rsidRPr="00FF50CA" w:rsidRDefault="008424DE" w:rsidP="00FF50CA">
      <w:pPr>
        <w:spacing w:line="360" w:lineRule="auto"/>
        <w:ind w:left="1080"/>
        <w:jc w:val="both"/>
        <w:rPr>
          <w:sz w:val="28"/>
          <w:szCs w:val="28"/>
        </w:rPr>
      </w:pPr>
      <w:r w:rsidRPr="00FF50CA">
        <w:rPr>
          <w:sz w:val="28"/>
          <w:szCs w:val="28"/>
        </w:rPr>
        <w:t xml:space="preserve">где </w:t>
      </w:r>
      <w:r w:rsidRPr="00FF50CA">
        <w:rPr>
          <w:sz w:val="28"/>
          <w:szCs w:val="28"/>
          <w:lang w:val="en-US"/>
        </w:rPr>
        <w:t>i</w:t>
      </w:r>
      <w:r w:rsidR="00FF50CA" w:rsidRPr="00FF50CA">
        <w:rPr>
          <w:sz w:val="28"/>
          <w:szCs w:val="28"/>
        </w:rPr>
        <w:t>-вид деятельности организаций</w:t>
      </w:r>
      <w:r w:rsidRPr="00FF50CA">
        <w:rPr>
          <w:sz w:val="28"/>
          <w:szCs w:val="28"/>
        </w:rPr>
        <w:t>, включаемых в рассылку</w:t>
      </w:r>
      <w:r w:rsidR="00FF50CA" w:rsidRPr="00FF50CA">
        <w:rPr>
          <w:sz w:val="28"/>
          <w:szCs w:val="28"/>
        </w:rPr>
        <w:t>;</w:t>
      </w:r>
    </w:p>
    <w:p w:rsidR="00FF50CA" w:rsidRPr="00FF50CA" w:rsidRDefault="00FF50CA" w:rsidP="00FF50CA">
      <w:pPr>
        <w:spacing w:line="360" w:lineRule="auto"/>
        <w:ind w:left="1080"/>
        <w:jc w:val="both"/>
        <w:rPr>
          <w:sz w:val="28"/>
          <w:szCs w:val="28"/>
        </w:rPr>
      </w:pPr>
      <w:r w:rsidRPr="00FF50CA">
        <w:rPr>
          <w:sz w:val="28"/>
          <w:szCs w:val="28"/>
          <w:lang w:val="en-US"/>
        </w:rPr>
        <w:t>N</w:t>
      </w:r>
      <w:r w:rsidRPr="00FF50CA">
        <w:rPr>
          <w:sz w:val="28"/>
          <w:szCs w:val="28"/>
          <w:vertAlign w:val="subscript"/>
          <w:lang w:val="en-US"/>
        </w:rPr>
        <w:t>i</w:t>
      </w:r>
      <w:r w:rsidRPr="00FF50CA">
        <w:rPr>
          <w:sz w:val="28"/>
          <w:szCs w:val="28"/>
        </w:rPr>
        <w:t xml:space="preserve"> – количество </w:t>
      </w:r>
      <w:r w:rsidR="00E359B8">
        <w:rPr>
          <w:sz w:val="28"/>
          <w:szCs w:val="28"/>
        </w:rPr>
        <w:t xml:space="preserve">организаций </w:t>
      </w:r>
      <w:r w:rsidRPr="00FF50CA">
        <w:rPr>
          <w:sz w:val="28"/>
          <w:szCs w:val="28"/>
          <w:lang w:val="en-US"/>
        </w:rPr>
        <w:t>i</w:t>
      </w:r>
      <w:r w:rsidR="008424DE" w:rsidRPr="00FF50CA">
        <w:rPr>
          <w:sz w:val="28"/>
          <w:szCs w:val="28"/>
        </w:rPr>
        <w:t xml:space="preserve">-того вида деятельности, по которым </w:t>
      </w:r>
      <w:r w:rsidRPr="00FF50CA">
        <w:rPr>
          <w:sz w:val="28"/>
          <w:szCs w:val="28"/>
        </w:rPr>
        <w:t>проводилась рассылка;</w:t>
      </w:r>
    </w:p>
    <w:p w:rsidR="008424DE" w:rsidRPr="00FF50CA" w:rsidRDefault="00FF50CA" w:rsidP="00FF50CA">
      <w:pPr>
        <w:spacing w:line="360" w:lineRule="auto"/>
        <w:ind w:left="1080"/>
        <w:jc w:val="both"/>
        <w:rPr>
          <w:sz w:val="28"/>
          <w:szCs w:val="28"/>
        </w:rPr>
      </w:pPr>
      <w:r w:rsidRPr="00FF50CA">
        <w:rPr>
          <w:sz w:val="28"/>
          <w:szCs w:val="28"/>
          <w:lang w:val="en-US"/>
        </w:rPr>
        <w:t>M</w:t>
      </w:r>
      <w:r w:rsidRPr="00FF50CA">
        <w:rPr>
          <w:sz w:val="28"/>
          <w:szCs w:val="28"/>
          <w:vertAlign w:val="subscript"/>
          <w:lang w:val="en-US"/>
        </w:rPr>
        <w:t>i</w:t>
      </w:r>
      <w:r w:rsidRPr="00FF50CA">
        <w:rPr>
          <w:sz w:val="28"/>
          <w:szCs w:val="28"/>
        </w:rPr>
        <w:t xml:space="preserve"> – количество организаций </w:t>
      </w:r>
      <w:r w:rsidRPr="00FF50CA">
        <w:rPr>
          <w:sz w:val="28"/>
          <w:szCs w:val="28"/>
          <w:lang w:val="en-US"/>
        </w:rPr>
        <w:t>i</w:t>
      </w:r>
      <w:r w:rsidR="008424DE" w:rsidRPr="00FF50CA">
        <w:rPr>
          <w:sz w:val="28"/>
          <w:szCs w:val="28"/>
        </w:rPr>
        <w:t>-того вида деятельнос</w:t>
      </w:r>
      <w:r w:rsidRPr="00FF50CA">
        <w:rPr>
          <w:sz w:val="28"/>
          <w:szCs w:val="28"/>
        </w:rPr>
        <w:t>ти, от которых пришли отклики.</w:t>
      </w:r>
    </w:p>
    <w:p w:rsidR="003B1963" w:rsidRDefault="00D21172" w:rsidP="00FF50CA">
      <w:pPr>
        <w:numPr>
          <w:ilvl w:val="1"/>
          <w:numId w:val="31"/>
        </w:numPr>
        <w:tabs>
          <w:tab w:val="clear" w:pos="2520"/>
          <w:tab w:val="num" w:pos="720"/>
        </w:tabs>
        <w:spacing w:line="360" w:lineRule="auto"/>
        <w:ind w:left="720"/>
        <w:jc w:val="both"/>
        <w:rPr>
          <w:sz w:val="28"/>
          <w:szCs w:val="28"/>
        </w:rPr>
      </w:pPr>
      <w:r>
        <w:rPr>
          <w:sz w:val="28"/>
          <w:szCs w:val="28"/>
        </w:rPr>
        <w:t>Газеты</w:t>
      </w:r>
      <w:r w:rsidR="003B1963">
        <w:rPr>
          <w:sz w:val="28"/>
          <w:szCs w:val="28"/>
        </w:rPr>
        <w:t>:</w:t>
      </w:r>
    </w:p>
    <w:p w:rsidR="009D6B25" w:rsidRPr="009D6B25" w:rsidRDefault="009D6B25" w:rsidP="00D21172">
      <w:pPr>
        <w:pStyle w:val="aa"/>
        <w:numPr>
          <w:ilvl w:val="0"/>
          <w:numId w:val="33"/>
        </w:numPr>
        <w:tabs>
          <w:tab w:val="clear" w:pos="720"/>
        </w:tabs>
        <w:spacing w:before="0" w:beforeAutospacing="0" w:after="0" w:afterAutospacing="0" w:line="360" w:lineRule="auto"/>
        <w:ind w:left="1080"/>
        <w:jc w:val="both"/>
        <w:rPr>
          <w:sz w:val="28"/>
          <w:szCs w:val="28"/>
        </w:rPr>
      </w:pPr>
      <w:r w:rsidRPr="009D6B25">
        <w:rPr>
          <w:bCs/>
          <w:iCs/>
          <w:sz w:val="28"/>
          <w:szCs w:val="28"/>
        </w:rPr>
        <w:t>Тираж</w:t>
      </w:r>
      <w:r w:rsidRPr="009D6B25">
        <w:rPr>
          <w:sz w:val="28"/>
          <w:szCs w:val="28"/>
        </w:rPr>
        <w:t xml:space="preserve"> — это важный фактор, который оценивается так: чем он больше, тем, следовательно, выше степень реализуемости.</w:t>
      </w:r>
    </w:p>
    <w:p w:rsidR="009D6B25" w:rsidRPr="009D6B25" w:rsidRDefault="009D6B25" w:rsidP="00D21172">
      <w:pPr>
        <w:pStyle w:val="aa"/>
        <w:numPr>
          <w:ilvl w:val="0"/>
          <w:numId w:val="33"/>
        </w:numPr>
        <w:tabs>
          <w:tab w:val="clear" w:pos="720"/>
        </w:tabs>
        <w:spacing w:before="0" w:beforeAutospacing="0" w:after="0" w:afterAutospacing="0" w:line="360" w:lineRule="auto"/>
        <w:ind w:left="1080"/>
        <w:jc w:val="both"/>
        <w:rPr>
          <w:sz w:val="28"/>
          <w:szCs w:val="28"/>
        </w:rPr>
      </w:pPr>
      <w:r w:rsidRPr="009D6B25">
        <w:rPr>
          <w:bCs/>
          <w:iCs/>
          <w:sz w:val="28"/>
          <w:szCs w:val="28"/>
        </w:rPr>
        <w:t>Охват населения</w:t>
      </w:r>
      <w:r w:rsidRPr="009D6B25">
        <w:rPr>
          <w:sz w:val="28"/>
          <w:szCs w:val="28"/>
        </w:rPr>
        <w:t xml:space="preserve"> — количество читателей одного и более номеров периодического издания. При оценке размещения газетной рекламы важно помнить, что печатные источники имеют «дополнительную аудиторию», так как газеты читают не только те, кто их выписывает, но и друзья, родственники, коллеги.</w:t>
      </w:r>
    </w:p>
    <w:p w:rsidR="009D6B25" w:rsidRPr="009D6B25" w:rsidRDefault="009D6B25" w:rsidP="00D21172">
      <w:pPr>
        <w:pStyle w:val="aa"/>
        <w:numPr>
          <w:ilvl w:val="0"/>
          <w:numId w:val="33"/>
        </w:numPr>
        <w:tabs>
          <w:tab w:val="clear" w:pos="720"/>
        </w:tabs>
        <w:spacing w:before="0" w:beforeAutospacing="0" w:after="0" w:afterAutospacing="0" w:line="360" w:lineRule="auto"/>
        <w:ind w:left="1080"/>
        <w:jc w:val="both"/>
        <w:rPr>
          <w:sz w:val="28"/>
          <w:szCs w:val="28"/>
        </w:rPr>
      </w:pPr>
      <w:r w:rsidRPr="009D6B25">
        <w:rPr>
          <w:bCs/>
          <w:iCs/>
          <w:sz w:val="28"/>
          <w:szCs w:val="28"/>
        </w:rPr>
        <w:t>Рейтинг издания</w:t>
      </w:r>
      <w:r w:rsidRPr="009D6B25">
        <w:rPr>
          <w:sz w:val="28"/>
          <w:szCs w:val="28"/>
        </w:rPr>
        <w:t xml:space="preserve"> — охват населения одним номером издания, т.е. совокупность получателей, читавших или просматривавших издание, за конкретный промежуток времени. Для определения рейтингов применяются методы контроля циркуляции, с помощью которых исследователи в процессе опроса респондентов определяют: реально реализованное количество выпусков печатного издания и степень отличия от декларированного издателем тиража; среднее количество человек, читающих один экземпляр выпуска</w:t>
      </w:r>
    </w:p>
    <w:p w:rsidR="009D6B25" w:rsidRDefault="009D6B25" w:rsidP="00D21172">
      <w:pPr>
        <w:pStyle w:val="aa"/>
        <w:numPr>
          <w:ilvl w:val="0"/>
          <w:numId w:val="33"/>
        </w:numPr>
        <w:tabs>
          <w:tab w:val="clear" w:pos="720"/>
        </w:tabs>
        <w:spacing w:before="0" w:beforeAutospacing="0" w:after="0" w:afterAutospacing="0" w:line="360" w:lineRule="auto"/>
        <w:ind w:left="1080"/>
        <w:jc w:val="both"/>
        <w:rPr>
          <w:sz w:val="28"/>
          <w:szCs w:val="28"/>
        </w:rPr>
      </w:pPr>
      <w:r w:rsidRPr="009D6B25">
        <w:rPr>
          <w:sz w:val="28"/>
          <w:szCs w:val="28"/>
        </w:rPr>
        <w:t>Средняя аудитория одного номера (A</w:t>
      </w:r>
      <w:r>
        <w:rPr>
          <w:sz w:val="28"/>
          <w:szCs w:val="28"/>
        </w:rPr>
        <w:t>IR — Average Issue Readership) -</w:t>
      </w:r>
      <w:r w:rsidRPr="009D6B25">
        <w:rPr>
          <w:sz w:val="28"/>
          <w:szCs w:val="28"/>
        </w:rPr>
        <w:t xml:space="preserve"> количество индивидов, читавших или просматривавших средний номер издания. Определяется </w:t>
      </w:r>
      <w:r w:rsidR="00FF50CA">
        <w:rPr>
          <w:sz w:val="28"/>
          <w:szCs w:val="28"/>
        </w:rPr>
        <w:t>формулой 2</w:t>
      </w:r>
      <w:r w:rsidRPr="009D6B25">
        <w:rPr>
          <w:sz w:val="28"/>
          <w:szCs w:val="28"/>
        </w:rPr>
        <w:t>:</w:t>
      </w:r>
    </w:p>
    <w:p w:rsidR="00F23907" w:rsidRDefault="00F23907" w:rsidP="00F23907">
      <w:pPr>
        <w:pStyle w:val="aa"/>
        <w:spacing w:before="0" w:beforeAutospacing="0" w:after="0" w:afterAutospacing="0" w:line="360" w:lineRule="auto"/>
        <w:ind w:left="720"/>
        <w:jc w:val="both"/>
        <w:rPr>
          <w:sz w:val="28"/>
          <w:szCs w:val="28"/>
        </w:rPr>
      </w:pPr>
    </w:p>
    <w:p w:rsidR="00FF50CA" w:rsidRDefault="00F23907" w:rsidP="00FF50CA">
      <w:pPr>
        <w:pStyle w:val="aa"/>
        <w:spacing w:before="0" w:beforeAutospacing="0" w:after="0" w:afterAutospacing="0" w:line="360" w:lineRule="auto"/>
        <w:ind w:left="720"/>
        <w:jc w:val="both"/>
        <w:rPr>
          <w:sz w:val="28"/>
          <w:szCs w:val="28"/>
        </w:rPr>
      </w:pPr>
      <w:r w:rsidRPr="00FF50CA">
        <w:rPr>
          <w:position w:val="-30"/>
          <w:sz w:val="28"/>
          <w:szCs w:val="28"/>
          <w:lang w:val="en-US"/>
        </w:rPr>
        <w:object w:dxaOrig="8400" w:dyaOrig="680">
          <v:shape id="_x0000_i1026" type="#_x0000_t75" style="width:378pt;height:33.75pt" o:ole="">
            <v:imagedata r:id="rId9" o:title=""/>
          </v:shape>
          <o:OLEObject Type="Embed" ProgID="Equation.3" ShapeID="_x0000_i1026" DrawAspect="Content" ObjectID="_1470864522" r:id="rId10"/>
        </w:object>
      </w:r>
      <w:r>
        <w:rPr>
          <w:sz w:val="28"/>
          <w:szCs w:val="28"/>
        </w:rPr>
        <w:t xml:space="preserve">         </w:t>
      </w:r>
      <w:r w:rsidR="00FF50CA">
        <w:rPr>
          <w:sz w:val="28"/>
          <w:szCs w:val="28"/>
        </w:rPr>
        <w:t xml:space="preserve"> (2)</w:t>
      </w:r>
    </w:p>
    <w:p w:rsidR="00F23907" w:rsidRPr="00FF50CA" w:rsidRDefault="00F23907" w:rsidP="00FF50CA">
      <w:pPr>
        <w:pStyle w:val="aa"/>
        <w:spacing w:before="0" w:beforeAutospacing="0" w:after="0" w:afterAutospacing="0" w:line="360" w:lineRule="auto"/>
        <w:ind w:left="720"/>
        <w:jc w:val="both"/>
        <w:rPr>
          <w:sz w:val="28"/>
          <w:szCs w:val="28"/>
        </w:rPr>
      </w:pPr>
    </w:p>
    <w:p w:rsidR="009D6B25" w:rsidRPr="00F23907" w:rsidRDefault="009D6B25" w:rsidP="00F23907">
      <w:pPr>
        <w:pStyle w:val="aa"/>
        <w:spacing w:before="0" w:beforeAutospacing="0" w:after="0" w:afterAutospacing="0" w:line="360" w:lineRule="auto"/>
        <w:ind w:left="1077"/>
        <w:jc w:val="both"/>
        <w:rPr>
          <w:sz w:val="28"/>
          <w:szCs w:val="28"/>
        </w:rPr>
      </w:pPr>
      <w:r w:rsidRPr="00F23907">
        <w:rPr>
          <w:sz w:val="28"/>
          <w:szCs w:val="28"/>
        </w:rPr>
        <w:t>Например, количество читавших последний номер газеты X составляет 50 000 человек, количество потенциальных читателей — 200 000, следовательно, AIR = (50 000/200 000) • 100% = 25%.</w:t>
      </w:r>
    </w:p>
    <w:p w:rsidR="009D6B25" w:rsidRPr="009D6B25" w:rsidRDefault="009D6B25" w:rsidP="00D21172">
      <w:pPr>
        <w:pStyle w:val="aa"/>
        <w:numPr>
          <w:ilvl w:val="0"/>
          <w:numId w:val="34"/>
        </w:numPr>
        <w:tabs>
          <w:tab w:val="clear" w:pos="720"/>
          <w:tab w:val="num" w:pos="1080"/>
        </w:tabs>
        <w:spacing w:before="0" w:beforeAutospacing="0" w:after="0" w:afterAutospacing="0" w:line="360" w:lineRule="auto"/>
        <w:ind w:left="1080" w:hanging="357"/>
        <w:jc w:val="both"/>
        <w:rPr>
          <w:sz w:val="28"/>
          <w:szCs w:val="28"/>
        </w:rPr>
      </w:pPr>
      <w:r w:rsidRPr="009D6B25">
        <w:rPr>
          <w:bCs/>
          <w:iCs/>
          <w:sz w:val="28"/>
          <w:szCs w:val="28"/>
        </w:rPr>
        <w:t>Профиль аудитории</w:t>
      </w:r>
      <w:r w:rsidRPr="009D6B25">
        <w:rPr>
          <w:sz w:val="28"/>
          <w:szCs w:val="28"/>
        </w:rPr>
        <w:t xml:space="preserve"> — процент целевой социально-демографической группы населения в читательской аудитории издания. Рекламодатель получает возможность нацеливать свое обращение на тщательно отобранные группы потенциальных покупателей и предотвратить тем самым появление бесполезного тиража.</w:t>
      </w:r>
    </w:p>
    <w:p w:rsidR="009D6B25" w:rsidRDefault="009D6B25" w:rsidP="00D21172">
      <w:pPr>
        <w:pStyle w:val="aa"/>
        <w:numPr>
          <w:ilvl w:val="0"/>
          <w:numId w:val="34"/>
        </w:numPr>
        <w:tabs>
          <w:tab w:val="clear" w:pos="720"/>
          <w:tab w:val="num" w:pos="1080"/>
        </w:tabs>
        <w:spacing w:before="0" w:beforeAutospacing="0" w:after="0" w:afterAutospacing="0" w:line="360" w:lineRule="auto"/>
        <w:ind w:left="1080" w:hanging="357"/>
        <w:jc w:val="both"/>
        <w:rPr>
          <w:sz w:val="28"/>
          <w:szCs w:val="28"/>
        </w:rPr>
      </w:pPr>
      <w:r w:rsidRPr="009D6B25">
        <w:rPr>
          <w:bCs/>
          <w:iCs/>
          <w:sz w:val="28"/>
          <w:szCs w:val="28"/>
        </w:rPr>
        <w:t>Индекс соответствия</w:t>
      </w:r>
      <w:r w:rsidRPr="009D6B25">
        <w:rPr>
          <w:sz w:val="28"/>
          <w:szCs w:val="28"/>
        </w:rPr>
        <w:t xml:space="preserve"> — это умноженное на 100 отношение рейтинга периодического издания в целевой группе к его рейтингу среди населения города в целом. Чем больше значение индекса соответствия издания в целевой группе, тем более направленным на нее будет воздействие рекламы, размещенной в данном издании. Значение индекса в пределах 200, означает, что в целевой группе читатели данного издания встречаются в 2 раза чаще, чем среди всего населения, а следовательно, проявляют повышенный интерес к изданию. С понижением индекса снижается число читателей в целевой группе. Значение индекса в пределах 80—120 говорит о примерно одинаковом интересе к изданию как в целевой группе, так и у населения города в целом.</w:t>
      </w:r>
    </w:p>
    <w:p w:rsidR="009D6B25" w:rsidRPr="009D6B25" w:rsidRDefault="009D6B25" w:rsidP="00D21172">
      <w:pPr>
        <w:pStyle w:val="aa"/>
        <w:numPr>
          <w:ilvl w:val="0"/>
          <w:numId w:val="34"/>
        </w:numPr>
        <w:tabs>
          <w:tab w:val="clear" w:pos="720"/>
          <w:tab w:val="num" w:pos="1080"/>
        </w:tabs>
        <w:spacing w:before="0" w:beforeAutospacing="0" w:after="0" w:afterAutospacing="0" w:line="360" w:lineRule="auto"/>
        <w:ind w:left="1080" w:hanging="357"/>
        <w:jc w:val="both"/>
        <w:rPr>
          <w:sz w:val="28"/>
          <w:szCs w:val="28"/>
        </w:rPr>
      </w:pPr>
      <w:r w:rsidRPr="009D6B25">
        <w:rPr>
          <w:bCs/>
          <w:iCs/>
          <w:sz w:val="28"/>
          <w:szCs w:val="28"/>
        </w:rPr>
        <w:t>Объем реализации</w:t>
      </w:r>
      <w:r w:rsidRPr="009D6B25">
        <w:rPr>
          <w:sz w:val="28"/>
          <w:szCs w:val="28"/>
        </w:rPr>
        <w:t xml:space="preserve"> — он представляет собой ту часть тиража, которая продана в розницу, получена по подписке, вручена бесплатно.</w:t>
      </w:r>
    </w:p>
    <w:p w:rsidR="009D6B25" w:rsidRDefault="009D6B25" w:rsidP="00D21172">
      <w:pPr>
        <w:pStyle w:val="aa"/>
        <w:numPr>
          <w:ilvl w:val="0"/>
          <w:numId w:val="34"/>
        </w:numPr>
        <w:tabs>
          <w:tab w:val="clear" w:pos="720"/>
          <w:tab w:val="num" w:pos="1080"/>
        </w:tabs>
        <w:spacing w:before="0" w:beforeAutospacing="0" w:after="0" w:afterAutospacing="0" w:line="360" w:lineRule="auto"/>
        <w:ind w:left="1080"/>
        <w:jc w:val="both"/>
        <w:rPr>
          <w:sz w:val="28"/>
          <w:szCs w:val="28"/>
        </w:rPr>
      </w:pPr>
      <w:r w:rsidRPr="009D6B25">
        <w:rPr>
          <w:bCs/>
          <w:iCs/>
          <w:sz w:val="28"/>
          <w:szCs w:val="28"/>
        </w:rPr>
        <w:t>Периодичность издания</w:t>
      </w:r>
      <w:r w:rsidRPr="009D6B25">
        <w:rPr>
          <w:sz w:val="28"/>
          <w:szCs w:val="28"/>
        </w:rPr>
        <w:t xml:space="preserve"> — ежедневные газеты предоставляют возможность опубликовать рекламу в конкретный день и повторять обращение несколько раз в течение недели; ежемесячные и ежеквартальные издания играют роль долговременных напоминателей</w:t>
      </w:r>
      <w:r w:rsidR="00D21172">
        <w:rPr>
          <w:sz w:val="28"/>
          <w:szCs w:val="28"/>
        </w:rPr>
        <w:t xml:space="preserve">. </w:t>
      </w:r>
      <w:r w:rsidRPr="009D6B25">
        <w:rPr>
          <w:sz w:val="28"/>
          <w:szCs w:val="28"/>
        </w:rPr>
        <w:t>Критерием оценивающим периодичность выступает частота, т.е. сколько раз аудитория имела возможность увидеть рекламу в газете</w:t>
      </w:r>
      <w:r w:rsidR="00F23907">
        <w:rPr>
          <w:sz w:val="28"/>
          <w:szCs w:val="28"/>
        </w:rPr>
        <w:t>. Определяется по формуле 3</w:t>
      </w:r>
      <w:r w:rsidRPr="009D6B25">
        <w:rPr>
          <w:sz w:val="28"/>
          <w:szCs w:val="28"/>
        </w:rPr>
        <w:t>:</w:t>
      </w:r>
    </w:p>
    <w:p w:rsidR="00F23907" w:rsidRDefault="00F23907" w:rsidP="00F23907">
      <w:pPr>
        <w:pStyle w:val="aa"/>
        <w:spacing w:before="0" w:beforeAutospacing="0" w:after="0" w:afterAutospacing="0" w:line="360" w:lineRule="auto"/>
        <w:ind w:left="720"/>
        <w:jc w:val="both"/>
        <w:rPr>
          <w:sz w:val="28"/>
          <w:szCs w:val="28"/>
        </w:rPr>
      </w:pPr>
    </w:p>
    <w:p w:rsidR="009D6B25" w:rsidRPr="00F23907" w:rsidRDefault="00F23907" w:rsidP="00F23907">
      <w:pPr>
        <w:pStyle w:val="aa"/>
        <w:spacing w:before="0" w:beforeAutospacing="0" w:after="0" w:afterAutospacing="0" w:line="360" w:lineRule="auto"/>
        <w:ind w:left="720"/>
        <w:jc w:val="both"/>
        <w:rPr>
          <w:sz w:val="28"/>
          <w:szCs w:val="28"/>
        </w:rPr>
      </w:pPr>
      <w:r>
        <w:rPr>
          <w:sz w:val="28"/>
          <w:szCs w:val="28"/>
        </w:rPr>
        <w:t xml:space="preserve">                     </w:t>
      </w:r>
      <w:r w:rsidRPr="00F23907">
        <w:rPr>
          <w:position w:val="-24"/>
          <w:sz w:val="28"/>
          <w:szCs w:val="28"/>
          <w:lang w:val="en-US"/>
        </w:rPr>
        <w:object w:dxaOrig="4400" w:dyaOrig="620">
          <v:shape id="_x0000_i1027" type="#_x0000_t75" style="width:219.75pt;height:30.75pt" o:ole="">
            <v:imagedata r:id="rId11" o:title=""/>
          </v:shape>
          <o:OLEObject Type="Embed" ProgID="Equation.3" ShapeID="_x0000_i1027" DrawAspect="Content" ObjectID="_1470864523" r:id="rId12"/>
        </w:object>
      </w:r>
      <w:r w:rsidRPr="00F23907">
        <w:rPr>
          <w:sz w:val="28"/>
          <w:szCs w:val="28"/>
        </w:rPr>
        <w:t xml:space="preserve">                                  (3</w:t>
      </w:r>
      <w:r w:rsidR="009D6B25" w:rsidRPr="00F23907">
        <w:rPr>
          <w:sz w:val="28"/>
          <w:szCs w:val="28"/>
        </w:rPr>
        <w:t>)</w:t>
      </w:r>
    </w:p>
    <w:p w:rsidR="00F23907" w:rsidRPr="00F23907" w:rsidRDefault="00F23907" w:rsidP="00F23907">
      <w:pPr>
        <w:pStyle w:val="aa"/>
        <w:spacing w:before="0" w:beforeAutospacing="0" w:after="0" w:afterAutospacing="0" w:line="360" w:lineRule="auto"/>
        <w:jc w:val="both"/>
        <w:rPr>
          <w:sz w:val="28"/>
          <w:szCs w:val="28"/>
        </w:rPr>
      </w:pPr>
    </w:p>
    <w:p w:rsidR="009D6B25" w:rsidRDefault="009D6B25" w:rsidP="00D21172">
      <w:pPr>
        <w:pStyle w:val="aa"/>
        <w:numPr>
          <w:ilvl w:val="0"/>
          <w:numId w:val="35"/>
        </w:numPr>
        <w:tabs>
          <w:tab w:val="clear" w:pos="1077"/>
          <w:tab w:val="num" w:pos="1080"/>
        </w:tabs>
        <w:spacing w:before="0" w:beforeAutospacing="0" w:after="0" w:afterAutospacing="0" w:line="360" w:lineRule="auto"/>
        <w:ind w:left="1080"/>
        <w:jc w:val="both"/>
        <w:rPr>
          <w:sz w:val="28"/>
          <w:szCs w:val="28"/>
        </w:rPr>
      </w:pPr>
      <w:r w:rsidRPr="009D6B25">
        <w:rPr>
          <w:sz w:val="28"/>
          <w:szCs w:val="28"/>
        </w:rPr>
        <w:t>Индекс избирательности</w:t>
      </w:r>
      <w:r>
        <w:rPr>
          <w:sz w:val="28"/>
          <w:szCs w:val="28"/>
        </w:rPr>
        <w:t xml:space="preserve"> </w:t>
      </w:r>
      <w:r w:rsidR="00F23907">
        <w:rPr>
          <w:sz w:val="28"/>
          <w:szCs w:val="28"/>
        </w:rPr>
        <w:t>(</w:t>
      </w:r>
      <w:r w:rsidR="00F23907">
        <w:rPr>
          <w:sz w:val="28"/>
          <w:szCs w:val="28"/>
          <w:lang w:val="en-US"/>
        </w:rPr>
        <w:t>I</w:t>
      </w:r>
      <w:r w:rsidR="00F23907">
        <w:rPr>
          <w:sz w:val="28"/>
          <w:szCs w:val="28"/>
          <w:vertAlign w:val="subscript"/>
        </w:rPr>
        <w:t>изб</w:t>
      </w:r>
      <w:r w:rsidR="00F23907">
        <w:rPr>
          <w:sz w:val="28"/>
          <w:szCs w:val="28"/>
        </w:rPr>
        <w:t xml:space="preserve">) </w:t>
      </w:r>
      <w:r>
        <w:rPr>
          <w:sz w:val="28"/>
          <w:szCs w:val="28"/>
        </w:rPr>
        <w:t>– это сравнение процента аудитории, приходящегося на долю носителя рекламы целевого рынка, с процентом населения, составляющего этот рынок. Определяется по формуле</w:t>
      </w:r>
      <w:r w:rsidR="00F23907">
        <w:rPr>
          <w:sz w:val="28"/>
          <w:szCs w:val="28"/>
        </w:rPr>
        <w:t xml:space="preserve"> 4</w:t>
      </w:r>
      <w:r>
        <w:rPr>
          <w:sz w:val="28"/>
          <w:szCs w:val="28"/>
        </w:rPr>
        <w:t xml:space="preserve">: </w:t>
      </w:r>
    </w:p>
    <w:p w:rsidR="00F23907" w:rsidRDefault="00F23907" w:rsidP="00F23907">
      <w:pPr>
        <w:pStyle w:val="aa"/>
        <w:spacing w:before="0" w:beforeAutospacing="0" w:after="0" w:afterAutospacing="0" w:line="360" w:lineRule="auto"/>
        <w:ind w:left="720"/>
        <w:jc w:val="both"/>
        <w:rPr>
          <w:sz w:val="28"/>
          <w:szCs w:val="28"/>
        </w:rPr>
      </w:pPr>
    </w:p>
    <w:p w:rsidR="009D6B25" w:rsidRPr="00F23907" w:rsidRDefault="00F23907" w:rsidP="00F23907">
      <w:pPr>
        <w:pStyle w:val="aa"/>
        <w:spacing w:before="0" w:beforeAutospacing="0" w:after="0" w:afterAutospacing="0" w:line="360" w:lineRule="auto"/>
        <w:ind w:left="720"/>
        <w:jc w:val="center"/>
        <w:rPr>
          <w:sz w:val="28"/>
          <w:szCs w:val="28"/>
        </w:rPr>
      </w:pPr>
      <w:r w:rsidRPr="00F23907">
        <w:rPr>
          <w:sz w:val="28"/>
          <w:szCs w:val="28"/>
        </w:rPr>
        <w:t xml:space="preserve">                                     </w:t>
      </w:r>
      <w:r w:rsidR="005D1342">
        <w:rPr>
          <w:position w:val="-32"/>
          <w:sz w:val="28"/>
          <w:szCs w:val="28"/>
          <w:lang w:val="en-US"/>
        </w:rPr>
        <w:pict>
          <v:shape id="_x0000_i1028" type="#_x0000_t75" style="width:1in;height:45pt">
            <v:imagedata r:id="rId13" o:title=""/>
          </v:shape>
        </w:pict>
      </w:r>
      <w:r w:rsidRPr="00F23907">
        <w:rPr>
          <w:sz w:val="28"/>
          <w:szCs w:val="28"/>
        </w:rPr>
        <w:t xml:space="preserve">                                                            (4)</w:t>
      </w:r>
    </w:p>
    <w:p w:rsidR="00F23907" w:rsidRPr="00F23907" w:rsidRDefault="00F23907" w:rsidP="00F23907">
      <w:pPr>
        <w:pStyle w:val="aa"/>
        <w:spacing w:before="0" w:beforeAutospacing="0" w:after="0" w:afterAutospacing="0" w:line="360" w:lineRule="auto"/>
        <w:ind w:left="720"/>
        <w:jc w:val="center"/>
        <w:rPr>
          <w:sz w:val="28"/>
          <w:szCs w:val="28"/>
        </w:rPr>
      </w:pPr>
    </w:p>
    <w:p w:rsidR="00A52488" w:rsidRPr="00F23907" w:rsidRDefault="00A52488" w:rsidP="00A52488">
      <w:pPr>
        <w:pStyle w:val="aa"/>
        <w:tabs>
          <w:tab w:val="num" w:pos="1080"/>
        </w:tabs>
        <w:spacing w:before="0" w:beforeAutospacing="0" w:after="0" w:afterAutospacing="0" w:line="360" w:lineRule="auto"/>
        <w:ind w:left="1080"/>
        <w:jc w:val="both"/>
        <w:rPr>
          <w:sz w:val="28"/>
          <w:szCs w:val="28"/>
        </w:rPr>
      </w:pPr>
      <w:r w:rsidRPr="00F23907">
        <w:rPr>
          <w:sz w:val="28"/>
          <w:szCs w:val="28"/>
        </w:rPr>
        <w:t xml:space="preserve">где </w:t>
      </w:r>
      <w:r w:rsidRPr="00F23907">
        <w:rPr>
          <w:sz w:val="28"/>
          <w:szCs w:val="28"/>
          <w:lang w:val="en-US"/>
        </w:rPr>
        <w:t>d</w:t>
      </w:r>
      <w:r w:rsidRPr="00F23907">
        <w:rPr>
          <w:sz w:val="28"/>
          <w:szCs w:val="28"/>
        </w:rPr>
        <w:t xml:space="preserve"> – доля читателей носителя рекламы на целевом рынке, %;</w:t>
      </w:r>
    </w:p>
    <w:p w:rsidR="00A52488" w:rsidRPr="00F23907" w:rsidRDefault="00A52488" w:rsidP="00A52488">
      <w:pPr>
        <w:pStyle w:val="aa"/>
        <w:tabs>
          <w:tab w:val="num" w:pos="1080"/>
        </w:tabs>
        <w:spacing w:before="0" w:beforeAutospacing="0" w:after="0" w:afterAutospacing="0" w:line="360" w:lineRule="auto"/>
        <w:ind w:left="1080"/>
        <w:jc w:val="both"/>
        <w:rPr>
          <w:sz w:val="28"/>
          <w:szCs w:val="28"/>
        </w:rPr>
      </w:pPr>
      <w:r w:rsidRPr="00F23907">
        <w:rPr>
          <w:sz w:val="28"/>
          <w:szCs w:val="28"/>
          <w:lang w:val="en-US"/>
        </w:rPr>
        <w:t>d</w:t>
      </w:r>
      <w:r w:rsidRPr="00F23907">
        <w:rPr>
          <w:sz w:val="28"/>
          <w:szCs w:val="28"/>
          <w:vertAlign w:val="subscript"/>
          <w:lang w:val="en-US"/>
        </w:rPr>
        <w:t>up</w:t>
      </w:r>
      <w:r w:rsidRPr="00F23907">
        <w:rPr>
          <w:sz w:val="28"/>
          <w:szCs w:val="28"/>
        </w:rPr>
        <w:t xml:space="preserve"> – доля неселения, составляющая целевой рынок, %.</w:t>
      </w:r>
    </w:p>
    <w:p w:rsidR="009D6B25" w:rsidRPr="009D6B25" w:rsidRDefault="009D6B25" w:rsidP="00D21172">
      <w:pPr>
        <w:pStyle w:val="aa"/>
        <w:numPr>
          <w:ilvl w:val="0"/>
          <w:numId w:val="35"/>
        </w:numPr>
        <w:tabs>
          <w:tab w:val="clear" w:pos="1077"/>
          <w:tab w:val="num" w:pos="1080"/>
        </w:tabs>
        <w:spacing w:before="0" w:beforeAutospacing="0" w:after="0" w:afterAutospacing="0" w:line="360" w:lineRule="auto"/>
        <w:ind w:left="1080"/>
        <w:jc w:val="both"/>
        <w:rPr>
          <w:sz w:val="28"/>
          <w:szCs w:val="28"/>
        </w:rPr>
      </w:pPr>
      <w:r w:rsidRPr="009D6B25">
        <w:rPr>
          <w:bCs/>
          <w:iCs/>
          <w:sz w:val="28"/>
          <w:szCs w:val="28"/>
        </w:rPr>
        <w:t>Валовой оценочный коэффициент</w:t>
      </w:r>
      <w:r w:rsidRPr="009D6B25">
        <w:rPr>
          <w:sz w:val="28"/>
          <w:szCs w:val="28"/>
        </w:rPr>
        <w:t xml:space="preserve"> — процент аудитории, охватываемый рекламным объявлением.</w:t>
      </w:r>
    </w:p>
    <w:p w:rsidR="009D6B25" w:rsidRDefault="009D6B25" w:rsidP="00D21172">
      <w:pPr>
        <w:pStyle w:val="aa"/>
        <w:numPr>
          <w:ilvl w:val="0"/>
          <w:numId w:val="35"/>
        </w:numPr>
        <w:tabs>
          <w:tab w:val="clear" w:pos="1077"/>
          <w:tab w:val="num" w:pos="1080"/>
        </w:tabs>
        <w:spacing w:before="0" w:beforeAutospacing="0" w:after="0" w:afterAutospacing="0" w:line="360" w:lineRule="auto"/>
        <w:ind w:left="1080"/>
        <w:jc w:val="both"/>
        <w:rPr>
          <w:sz w:val="28"/>
          <w:szCs w:val="28"/>
        </w:rPr>
      </w:pPr>
      <w:r w:rsidRPr="009D6B25">
        <w:rPr>
          <w:bCs/>
          <w:iCs/>
          <w:sz w:val="28"/>
          <w:szCs w:val="28"/>
        </w:rPr>
        <w:t>Рекламные издержки</w:t>
      </w:r>
      <w:r w:rsidRPr="009D6B25">
        <w:rPr>
          <w:sz w:val="28"/>
          <w:szCs w:val="28"/>
        </w:rPr>
        <w:t xml:space="preserve"> — определяются с помощью показателя тиража и стоимости полосы рекламы. Например, газета тиражом 40 000 экземпляров при стоимости рекламы формата А4 30 000 руб. имеет такие затраты на привлечение потенциального клиента: 3 = 30 000/40 000 = 0,75 руб. = 75 коп. Нормы рекламных издержек на человека для разных товаров различны, отличаются они и в разных регионах. Приемлемой считается норма 3 руб. на одного человека.</w:t>
      </w:r>
    </w:p>
    <w:p w:rsidR="00D21172" w:rsidRDefault="00D21172" w:rsidP="00D21172">
      <w:pPr>
        <w:pStyle w:val="aa"/>
        <w:numPr>
          <w:ilvl w:val="1"/>
          <w:numId w:val="35"/>
        </w:numPr>
        <w:tabs>
          <w:tab w:val="clear" w:pos="1797"/>
        </w:tabs>
        <w:spacing w:before="0" w:beforeAutospacing="0" w:after="0" w:afterAutospacing="0" w:line="360" w:lineRule="auto"/>
        <w:ind w:left="1080"/>
        <w:jc w:val="both"/>
        <w:rPr>
          <w:sz w:val="28"/>
          <w:szCs w:val="28"/>
        </w:rPr>
      </w:pPr>
      <w:r>
        <w:rPr>
          <w:sz w:val="28"/>
          <w:szCs w:val="28"/>
        </w:rPr>
        <w:t>Телевиденье:</w:t>
      </w:r>
    </w:p>
    <w:p w:rsidR="00D21172" w:rsidRDefault="00D21172" w:rsidP="00D21172">
      <w:pPr>
        <w:pStyle w:val="aa"/>
        <w:numPr>
          <w:ilvl w:val="0"/>
          <w:numId w:val="35"/>
        </w:numPr>
        <w:spacing w:before="0" w:beforeAutospacing="0" w:after="0" w:afterAutospacing="0" w:line="360" w:lineRule="auto"/>
        <w:jc w:val="both"/>
        <w:rPr>
          <w:sz w:val="28"/>
          <w:szCs w:val="28"/>
        </w:rPr>
      </w:pPr>
      <w:r w:rsidRPr="00C44AC8">
        <w:rPr>
          <w:bCs/>
          <w:iCs/>
          <w:sz w:val="28"/>
          <w:szCs w:val="28"/>
        </w:rPr>
        <w:t>Охват аудитории</w:t>
      </w:r>
      <w:r>
        <w:rPr>
          <w:bCs/>
          <w:iCs/>
          <w:sz w:val="28"/>
          <w:szCs w:val="28"/>
        </w:rPr>
        <w:t>.</w:t>
      </w:r>
      <w:r w:rsidRPr="00887C1A">
        <w:rPr>
          <w:sz w:val="28"/>
          <w:szCs w:val="28"/>
        </w:rPr>
        <w:t xml:space="preserve"> Эта характеристика выражается в тысячах слушателей (рейтинг) либо в доле, которую составляют </w:t>
      </w:r>
      <w:r w:rsidR="00A52488">
        <w:rPr>
          <w:sz w:val="28"/>
          <w:szCs w:val="28"/>
        </w:rPr>
        <w:t>телезрители канала</w:t>
      </w:r>
      <w:r w:rsidRPr="00887C1A">
        <w:rPr>
          <w:sz w:val="28"/>
          <w:szCs w:val="28"/>
        </w:rPr>
        <w:t>, относительно населения (рейтинг, %)</w:t>
      </w:r>
      <w:r>
        <w:rPr>
          <w:sz w:val="28"/>
          <w:szCs w:val="28"/>
        </w:rPr>
        <w:t>;</w:t>
      </w:r>
    </w:p>
    <w:p w:rsidR="00D21172" w:rsidRDefault="00D21172" w:rsidP="00D21172">
      <w:pPr>
        <w:pStyle w:val="aa"/>
        <w:numPr>
          <w:ilvl w:val="0"/>
          <w:numId w:val="35"/>
        </w:numPr>
        <w:spacing w:before="0" w:beforeAutospacing="0" w:after="0" w:afterAutospacing="0" w:line="360" w:lineRule="auto"/>
        <w:jc w:val="both"/>
        <w:rPr>
          <w:sz w:val="28"/>
          <w:szCs w:val="28"/>
        </w:rPr>
      </w:pPr>
      <w:r w:rsidRPr="00C44AC8">
        <w:rPr>
          <w:bCs/>
          <w:iCs/>
          <w:sz w:val="28"/>
          <w:szCs w:val="28"/>
        </w:rPr>
        <w:t>Средняя частота повторения</w:t>
      </w:r>
      <w:r w:rsidRPr="00887C1A">
        <w:rPr>
          <w:b/>
          <w:bCs/>
          <w:i/>
          <w:iCs/>
          <w:sz w:val="28"/>
          <w:szCs w:val="28"/>
        </w:rPr>
        <w:t>.</w:t>
      </w:r>
      <w:r w:rsidRPr="00887C1A">
        <w:rPr>
          <w:sz w:val="28"/>
          <w:szCs w:val="28"/>
        </w:rPr>
        <w:t xml:space="preserve"> Эта величина, показывающая, сколько раз средний представитель целевой аудитории должен познакомиться с рекламным сообщением в заданный интервал времени на конкретны</w:t>
      </w:r>
      <w:r>
        <w:rPr>
          <w:sz w:val="28"/>
          <w:szCs w:val="28"/>
        </w:rPr>
        <w:t>х программах. Определяется к</w:t>
      </w:r>
      <w:r w:rsidRPr="00887C1A">
        <w:rPr>
          <w:sz w:val="28"/>
          <w:szCs w:val="28"/>
        </w:rPr>
        <w:t>ак</w:t>
      </w:r>
      <w:r w:rsidR="00F23907">
        <w:rPr>
          <w:sz w:val="28"/>
          <w:szCs w:val="28"/>
        </w:rPr>
        <w:t xml:space="preserve"> (формула 5</w:t>
      </w:r>
      <w:r>
        <w:rPr>
          <w:sz w:val="28"/>
          <w:szCs w:val="28"/>
        </w:rPr>
        <w:t>)</w:t>
      </w:r>
      <w:r w:rsidRPr="00887C1A">
        <w:rPr>
          <w:sz w:val="28"/>
          <w:szCs w:val="28"/>
        </w:rPr>
        <w:t>:</w:t>
      </w:r>
    </w:p>
    <w:p w:rsidR="00D21172" w:rsidRPr="00D21172" w:rsidRDefault="00D21172" w:rsidP="00D21172">
      <w:pPr>
        <w:pStyle w:val="aa"/>
        <w:spacing w:before="0" w:beforeAutospacing="0" w:after="0" w:afterAutospacing="0" w:line="360" w:lineRule="auto"/>
        <w:ind w:left="717"/>
        <w:jc w:val="both"/>
        <w:rPr>
          <w:sz w:val="28"/>
          <w:szCs w:val="28"/>
        </w:rPr>
      </w:pPr>
    </w:p>
    <w:p w:rsidR="00D21172" w:rsidRPr="00A10626" w:rsidRDefault="00D21172" w:rsidP="00D21172">
      <w:pPr>
        <w:pStyle w:val="aa"/>
        <w:spacing w:before="0" w:beforeAutospacing="0" w:after="0" w:afterAutospacing="0" w:line="360" w:lineRule="auto"/>
        <w:ind w:left="1080"/>
        <w:jc w:val="center"/>
        <w:rPr>
          <w:sz w:val="28"/>
          <w:szCs w:val="28"/>
        </w:rPr>
      </w:pPr>
      <w:r>
        <w:rPr>
          <w:sz w:val="28"/>
          <w:szCs w:val="28"/>
        </w:rPr>
        <w:t xml:space="preserve">       </w:t>
      </w:r>
      <w:r w:rsidRPr="008F573D">
        <w:rPr>
          <w:position w:val="-24"/>
          <w:sz w:val="28"/>
          <w:szCs w:val="28"/>
          <w:lang w:val="en-US"/>
        </w:rPr>
        <w:object w:dxaOrig="4400" w:dyaOrig="620">
          <v:shape id="_x0000_i1029" type="#_x0000_t75" style="width:219.75pt;height:30.75pt" o:ole="">
            <v:imagedata r:id="rId11" o:title=""/>
          </v:shape>
          <o:OLEObject Type="Embed" ProgID="Equation.3" ShapeID="_x0000_i1029" DrawAspect="Content" ObjectID="_1470864524" r:id="rId14"/>
        </w:object>
      </w:r>
      <w:r>
        <w:rPr>
          <w:sz w:val="28"/>
          <w:szCs w:val="28"/>
        </w:rPr>
        <w:t xml:space="preserve">        </w:t>
      </w:r>
      <w:r w:rsidR="00F23907">
        <w:rPr>
          <w:sz w:val="28"/>
          <w:szCs w:val="28"/>
        </w:rPr>
        <w:t xml:space="preserve">                              (5</w:t>
      </w:r>
      <w:r>
        <w:rPr>
          <w:sz w:val="28"/>
          <w:szCs w:val="28"/>
        </w:rPr>
        <w:t>)</w:t>
      </w:r>
    </w:p>
    <w:p w:rsidR="00D21172" w:rsidRDefault="00D21172" w:rsidP="00D21172">
      <w:pPr>
        <w:pStyle w:val="aa"/>
        <w:spacing w:before="0" w:beforeAutospacing="0" w:after="0" w:afterAutospacing="0" w:line="360" w:lineRule="auto"/>
        <w:ind w:firstLine="720"/>
        <w:jc w:val="both"/>
        <w:rPr>
          <w:sz w:val="28"/>
          <w:szCs w:val="28"/>
        </w:rPr>
      </w:pPr>
      <w:r>
        <w:rPr>
          <w:sz w:val="28"/>
          <w:szCs w:val="28"/>
        </w:rPr>
        <w:t xml:space="preserve"> </w:t>
      </w:r>
    </w:p>
    <w:p w:rsidR="00D21172" w:rsidRPr="00887C1A" w:rsidRDefault="00D21172" w:rsidP="00D21172">
      <w:pPr>
        <w:pStyle w:val="aa"/>
        <w:spacing w:before="0" w:beforeAutospacing="0" w:after="0" w:afterAutospacing="0" w:line="360" w:lineRule="auto"/>
        <w:ind w:firstLine="720"/>
        <w:jc w:val="both"/>
        <w:rPr>
          <w:sz w:val="28"/>
          <w:szCs w:val="28"/>
        </w:rPr>
      </w:pPr>
    </w:p>
    <w:p w:rsidR="00D21172" w:rsidRPr="002C068B" w:rsidRDefault="00D21172" w:rsidP="00D21172">
      <w:pPr>
        <w:pStyle w:val="aa"/>
        <w:spacing w:before="0" w:beforeAutospacing="0" w:after="0" w:afterAutospacing="0" w:line="360" w:lineRule="auto"/>
        <w:ind w:firstLine="720"/>
        <w:jc w:val="both"/>
        <w:rPr>
          <w:sz w:val="28"/>
          <w:szCs w:val="28"/>
        </w:rPr>
      </w:pPr>
      <w:r w:rsidRPr="002C068B">
        <w:rPr>
          <w:sz w:val="28"/>
          <w:szCs w:val="28"/>
        </w:rPr>
        <w:t xml:space="preserve">Например, 4000 </w:t>
      </w:r>
      <w:r w:rsidR="00A52488" w:rsidRPr="002C068B">
        <w:rPr>
          <w:sz w:val="28"/>
          <w:szCs w:val="28"/>
        </w:rPr>
        <w:t>телезрителей</w:t>
      </w:r>
      <w:r w:rsidRPr="002C068B">
        <w:rPr>
          <w:sz w:val="28"/>
          <w:szCs w:val="28"/>
        </w:rPr>
        <w:t xml:space="preserve"> </w:t>
      </w:r>
      <w:r w:rsidR="00A52488" w:rsidRPr="002C068B">
        <w:rPr>
          <w:sz w:val="28"/>
          <w:szCs w:val="28"/>
        </w:rPr>
        <w:t>увидели</w:t>
      </w:r>
      <w:r w:rsidRPr="002C068B">
        <w:rPr>
          <w:sz w:val="28"/>
          <w:szCs w:val="28"/>
        </w:rPr>
        <w:t xml:space="preserve"> </w:t>
      </w:r>
      <w:r w:rsidR="00A52488" w:rsidRPr="002C068B">
        <w:rPr>
          <w:sz w:val="28"/>
          <w:szCs w:val="28"/>
        </w:rPr>
        <w:t>сообщение</w:t>
      </w:r>
      <w:r w:rsidRPr="002C068B">
        <w:rPr>
          <w:sz w:val="28"/>
          <w:szCs w:val="28"/>
        </w:rPr>
        <w:t xml:space="preserve"> 3 раза за четыре недели и еще 4000 человек </w:t>
      </w:r>
      <w:r w:rsidR="00A52488" w:rsidRPr="002C068B">
        <w:rPr>
          <w:sz w:val="28"/>
          <w:szCs w:val="28"/>
        </w:rPr>
        <w:t>увидели</w:t>
      </w:r>
      <w:r w:rsidRPr="002C068B">
        <w:rPr>
          <w:sz w:val="28"/>
          <w:szCs w:val="28"/>
        </w:rPr>
        <w:t xml:space="preserve"> его 5 раз. Для расчета частоты повторения исп</w:t>
      </w:r>
      <w:r w:rsidR="002C068B">
        <w:rPr>
          <w:sz w:val="28"/>
          <w:szCs w:val="28"/>
        </w:rPr>
        <w:t>ользуется следующая формула 6</w:t>
      </w:r>
      <w:r w:rsidRPr="002C068B">
        <w:rPr>
          <w:sz w:val="28"/>
          <w:szCs w:val="28"/>
        </w:rPr>
        <w:t>:</w:t>
      </w:r>
    </w:p>
    <w:p w:rsidR="00D21172" w:rsidRPr="00C87DD3" w:rsidRDefault="00D21172" w:rsidP="00D21172">
      <w:pPr>
        <w:pStyle w:val="aa"/>
        <w:spacing w:before="0" w:beforeAutospacing="0" w:after="0" w:afterAutospacing="0" w:line="360" w:lineRule="auto"/>
        <w:ind w:firstLine="720"/>
        <w:jc w:val="both"/>
        <w:rPr>
          <w:color w:val="00FF00"/>
          <w:sz w:val="28"/>
          <w:szCs w:val="28"/>
        </w:rPr>
      </w:pPr>
      <w:r w:rsidRPr="00C87DD3">
        <w:rPr>
          <w:color w:val="00FF00"/>
          <w:sz w:val="28"/>
          <w:szCs w:val="28"/>
        </w:rPr>
        <w:t xml:space="preserve"> </w:t>
      </w:r>
    </w:p>
    <w:p w:rsidR="00D21172" w:rsidRPr="007F1C5E" w:rsidRDefault="00D21172" w:rsidP="00D21172">
      <w:pPr>
        <w:pStyle w:val="aa"/>
        <w:spacing w:before="0" w:beforeAutospacing="0" w:after="0" w:afterAutospacing="0" w:line="360" w:lineRule="auto"/>
        <w:ind w:firstLine="720"/>
        <w:jc w:val="both"/>
        <w:rPr>
          <w:sz w:val="28"/>
          <w:szCs w:val="28"/>
        </w:rPr>
      </w:pPr>
    </w:p>
    <w:p w:rsidR="00D21172" w:rsidRPr="007F1C5E" w:rsidRDefault="00D21172" w:rsidP="00D21172">
      <w:pPr>
        <w:pStyle w:val="aa"/>
        <w:spacing w:before="0" w:beforeAutospacing="0" w:after="0" w:afterAutospacing="0" w:line="360" w:lineRule="auto"/>
        <w:ind w:firstLine="720"/>
        <w:jc w:val="center"/>
        <w:rPr>
          <w:sz w:val="28"/>
          <w:szCs w:val="28"/>
        </w:rPr>
      </w:pPr>
      <w:r w:rsidRPr="008F573D">
        <w:rPr>
          <w:position w:val="-58"/>
          <w:sz w:val="28"/>
          <w:szCs w:val="28"/>
          <w:lang w:val="en-US"/>
        </w:rPr>
        <w:object w:dxaOrig="7280" w:dyaOrig="1280">
          <v:shape id="_x0000_i1030" type="#_x0000_t75" style="width:363.75pt;height:63.75pt" o:ole="">
            <v:imagedata r:id="rId15" o:title=""/>
          </v:shape>
          <o:OLEObject Type="Embed" ProgID="Equation.3" ShapeID="_x0000_i1030" DrawAspect="Content" ObjectID="_1470864525" r:id="rId16"/>
        </w:object>
      </w:r>
      <w:r w:rsidR="002C068B">
        <w:rPr>
          <w:sz w:val="28"/>
          <w:szCs w:val="28"/>
        </w:rPr>
        <w:t xml:space="preserve">          (6</w:t>
      </w:r>
      <w:r>
        <w:rPr>
          <w:sz w:val="28"/>
          <w:szCs w:val="28"/>
        </w:rPr>
        <w:t>)</w:t>
      </w:r>
    </w:p>
    <w:p w:rsidR="00D21172" w:rsidRDefault="00D21172" w:rsidP="00D21172">
      <w:pPr>
        <w:pStyle w:val="aa"/>
        <w:spacing w:before="0" w:beforeAutospacing="0" w:after="0" w:afterAutospacing="0" w:line="360" w:lineRule="auto"/>
        <w:ind w:firstLine="720"/>
        <w:jc w:val="center"/>
        <w:rPr>
          <w:i/>
          <w:sz w:val="28"/>
          <w:szCs w:val="28"/>
          <w:u w:val="single"/>
        </w:rPr>
      </w:pPr>
    </w:p>
    <w:p w:rsidR="00D21172" w:rsidRPr="006600A9" w:rsidRDefault="00D21172" w:rsidP="00D21172">
      <w:pPr>
        <w:pStyle w:val="aa"/>
        <w:spacing w:before="0" w:beforeAutospacing="0" w:after="0" w:afterAutospacing="0" w:line="360" w:lineRule="auto"/>
        <w:ind w:firstLine="720"/>
        <w:jc w:val="center"/>
        <w:rPr>
          <w:i/>
          <w:sz w:val="28"/>
          <w:szCs w:val="28"/>
          <w:u w:val="single"/>
        </w:rPr>
      </w:pPr>
    </w:p>
    <w:p w:rsidR="00D21172" w:rsidRPr="00887C1A" w:rsidRDefault="00D21172" w:rsidP="00D21172">
      <w:pPr>
        <w:pStyle w:val="aa"/>
        <w:numPr>
          <w:ilvl w:val="0"/>
          <w:numId w:val="38"/>
        </w:numPr>
        <w:tabs>
          <w:tab w:val="clear" w:pos="1440"/>
          <w:tab w:val="num" w:pos="1080"/>
        </w:tabs>
        <w:spacing w:before="0" w:beforeAutospacing="0" w:after="0" w:afterAutospacing="0" w:line="360" w:lineRule="auto"/>
        <w:ind w:left="1080"/>
        <w:jc w:val="both"/>
        <w:rPr>
          <w:sz w:val="28"/>
          <w:szCs w:val="28"/>
        </w:rPr>
      </w:pPr>
      <w:r w:rsidRPr="006600A9">
        <w:rPr>
          <w:bCs/>
          <w:iCs/>
          <w:sz w:val="28"/>
          <w:szCs w:val="28"/>
        </w:rPr>
        <w:t>Аудитория эфирного вещания</w:t>
      </w:r>
      <w:r w:rsidRPr="006600A9">
        <w:rPr>
          <w:i/>
          <w:sz w:val="28"/>
          <w:szCs w:val="28"/>
        </w:rPr>
        <w:t>.</w:t>
      </w:r>
      <w:r w:rsidRPr="00887C1A">
        <w:rPr>
          <w:sz w:val="28"/>
          <w:szCs w:val="28"/>
        </w:rPr>
        <w:t xml:space="preserve"> На языке рекламистов описывается она в таких терминах, как Daily Reach (охват ежедневной аудитории), Weekly Reach (охват еженедельной аудитории), Cover (охват аудитории), Cover % (рейтинг %), Affinity (индекс соответствия) и пр. Сочетание этих показателей со стоимостью рекламных услуг </w:t>
      </w:r>
      <w:r>
        <w:rPr>
          <w:sz w:val="28"/>
          <w:szCs w:val="28"/>
        </w:rPr>
        <w:t>носителя порождает термины СРТ (</w:t>
      </w:r>
      <w:r w:rsidRPr="00887C1A">
        <w:rPr>
          <w:sz w:val="28"/>
          <w:szCs w:val="28"/>
        </w:rPr>
        <w:t xml:space="preserve">Cost per thousand) — стоимость за тысячу, CPRP </w:t>
      </w:r>
      <w:r>
        <w:rPr>
          <w:sz w:val="28"/>
          <w:szCs w:val="28"/>
        </w:rPr>
        <w:t>(</w:t>
      </w:r>
      <w:r w:rsidRPr="00887C1A">
        <w:rPr>
          <w:sz w:val="28"/>
          <w:szCs w:val="28"/>
        </w:rPr>
        <w:t>Cost per rating point) — стоимость пункта рейтинга и др.</w:t>
      </w:r>
    </w:p>
    <w:p w:rsidR="00C87DD3" w:rsidRDefault="00D21172" w:rsidP="00D21172">
      <w:pPr>
        <w:pStyle w:val="aa"/>
        <w:spacing w:before="0" w:beforeAutospacing="0" w:after="0" w:afterAutospacing="0" w:line="360" w:lineRule="auto"/>
        <w:ind w:left="1080"/>
        <w:jc w:val="both"/>
        <w:rPr>
          <w:sz w:val="28"/>
          <w:szCs w:val="28"/>
        </w:rPr>
      </w:pPr>
      <w:r w:rsidRPr="00887C1A">
        <w:rPr>
          <w:sz w:val="28"/>
          <w:szCs w:val="28"/>
        </w:rPr>
        <w:t xml:space="preserve">Охват аудитории выражается в тысячах </w:t>
      </w:r>
      <w:r w:rsidR="00A52488">
        <w:rPr>
          <w:sz w:val="28"/>
          <w:szCs w:val="28"/>
        </w:rPr>
        <w:t>телезрителей</w:t>
      </w:r>
      <w:r w:rsidRPr="00887C1A">
        <w:rPr>
          <w:sz w:val="28"/>
          <w:szCs w:val="28"/>
        </w:rPr>
        <w:t xml:space="preserve"> либо в доле, которую составляют </w:t>
      </w:r>
      <w:r w:rsidR="00A52488">
        <w:rPr>
          <w:sz w:val="28"/>
          <w:szCs w:val="28"/>
        </w:rPr>
        <w:t>телезрители канала</w:t>
      </w:r>
      <w:r w:rsidRPr="00887C1A">
        <w:rPr>
          <w:sz w:val="28"/>
          <w:szCs w:val="28"/>
        </w:rPr>
        <w:t xml:space="preserve"> относительно населения. Например, ежедневно </w:t>
      </w:r>
      <w:r w:rsidR="00C87DD3">
        <w:rPr>
          <w:sz w:val="28"/>
          <w:szCs w:val="28"/>
        </w:rPr>
        <w:t>канал</w:t>
      </w:r>
      <w:r w:rsidRPr="00887C1A">
        <w:rPr>
          <w:sz w:val="28"/>
          <w:szCs w:val="28"/>
        </w:rPr>
        <w:t xml:space="preserve"> «</w:t>
      </w:r>
      <w:r w:rsidR="00C87DD3">
        <w:rPr>
          <w:sz w:val="28"/>
          <w:szCs w:val="28"/>
        </w:rPr>
        <w:t>Культура</w:t>
      </w:r>
      <w:r w:rsidRPr="00887C1A">
        <w:rPr>
          <w:sz w:val="28"/>
          <w:szCs w:val="28"/>
        </w:rPr>
        <w:t xml:space="preserve">» </w:t>
      </w:r>
      <w:r w:rsidR="00C87DD3">
        <w:rPr>
          <w:sz w:val="28"/>
          <w:szCs w:val="28"/>
        </w:rPr>
        <w:t>смотрят</w:t>
      </w:r>
      <w:r w:rsidRPr="00887C1A">
        <w:rPr>
          <w:sz w:val="28"/>
          <w:szCs w:val="28"/>
        </w:rPr>
        <w:t xml:space="preserve"> 1 257 100 человек, ч</w:t>
      </w:r>
      <w:r w:rsidR="00C87DD3">
        <w:rPr>
          <w:sz w:val="28"/>
          <w:szCs w:val="28"/>
        </w:rPr>
        <w:t>то и составляет Daily Reach этого канала</w:t>
      </w:r>
      <w:r w:rsidRPr="00887C1A">
        <w:rPr>
          <w:sz w:val="28"/>
          <w:szCs w:val="28"/>
        </w:rPr>
        <w:t xml:space="preserve">. </w:t>
      </w:r>
    </w:p>
    <w:p w:rsidR="00D21172" w:rsidRDefault="00D21172" w:rsidP="00D21172">
      <w:pPr>
        <w:pStyle w:val="aa"/>
        <w:spacing w:before="0" w:beforeAutospacing="0" w:after="0" w:afterAutospacing="0" w:line="360" w:lineRule="auto"/>
        <w:ind w:left="1080"/>
        <w:jc w:val="both"/>
        <w:rPr>
          <w:sz w:val="28"/>
          <w:szCs w:val="28"/>
        </w:rPr>
      </w:pPr>
      <w:r w:rsidRPr="00887C1A">
        <w:rPr>
          <w:sz w:val="28"/>
          <w:szCs w:val="28"/>
        </w:rPr>
        <w:t xml:space="preserve">Показатель СРТ вычисляется как отношение стоимости размещения рекламы к охвату аудитории в тысячах, СРР — как отношение стоимости размещения </w:t>
      </w:r>
      <w:r>
        <w:rPr>
          <w:sz w:val="28"/>
          <w:szCs w:val="28"/>
        </w:rPr>
        <w:t>рекламы к рейтингу радиостанции;</w:t>
      </w:r>
    </w:p>
    <w:p w:rsidR="00D21172" w:rsidRPr="00887C1A" w:rsidRDefault="00D21172" w:rsidP="00D21172">
      <w:pPr>
        <w:pStyle w:val="aa"/>
        <w:numPr>
          <w:ilvl w:val="0"/>
          <w:numId w:val="38"/>
        </w:numPr>
        <w:tabs>
          <w:tab w:val="clear" w:pos="1440"/>
        </w:tabs>
        <w:spacing w:before="0" w:beforeAutospacing="0" w:after="0" w:afterAutospacing="0" w:line="360" w:lineRule="auto"/>
        <w:ind w:left="1080"/>
        <w:jc w:val="both"/>
        <w:rPr>
          <w:sz w:val="28"/>
          <w:szCs w:val="28"/>
        </w:rPr>
      </w:pPr>
      <w:r w:rsidRPr="006600A9">
        <w:rPr>
          <w:bCs/>
          <w:iCs/>
          <w:sz w:val="28"/>
          <w:szCs w:val="28"/>
        </w:rPr>
        <w:t xml:space="preserve">Показатель социально-демографического состава аудитории </w:t>
      </w:r>
      <w:r w:rsidR="00C87DD3">
        <w:rPr>
          <w:bCs/>
          <w:iCs/>
          <w:sz w:val="28"/>
          <w:szCs w:val="28"/>
        </w:rPr>
        <w:t>канала</w:t>
      </w:r>
      <w:r w:rsidRPr="006600A9">
        <w:rPr>
          <w:bCs/>
          <w:iCs/>
          <w:sz w:val="28"/>
          <w:szCs w:val="28"/>
        </w:rPr>
        <w:t>, или «профиль» аудитории,</w:t>
      </w:r>
      <w:r w:rsidRPr="00887C1A">
        <w:rPr>
          <w:sz w:val="28"/>
          <w:szCs w:val="28"/>
        </w:rPr>
        <w:t xml:space="preserve"> изображается при помощи термина Affinity (индекса соответствия). Он вычисляется как отношение рейтинга </w:t>
      </w:r>
      <w:r w:rsidR="00C87DD3">
        <w:rPr>
          <w:sz w:val="28"/>
          <w:szCs w:val="28"/>
        </w:rPr>
        <w:t>канала</w:t>
      </w:r>
      <w:r w:rsidRPr="00887C1A">
        <w:rPr>
          <w:sz w:val="28"/>
          <w:szCs w:val="28"/>
        </w:rPr>
        <w:t xml:space="preserve"> в целевой группе к рейтингу в населении. Чем выше индекс соответствия, тем более направленной на целевую группу будет реклама. Индекс соответствия является универсальным показателем, опр</w:t>
      </w:r>
      <w:r w:rsidR="00C87DD3">
        <w:rPr>
          <w:sz w:val="28"/>
          <w:szCs w:val="28"/>
        </w:rPr>
        <w:t>еделяющим выбор рекламоносителя</w:t>
      </w:r>
      <w:r>
        <w:rPr>
          <w:sz w:val="28"/>
          <w:szCs w:val="28"/>
        </w:rPr>
        <w:t>;</w:t>
      </w:r>
    </w:p>
    <w:p w:rsidR="00D21172" w:rsidRPr="00EE318A" w:rsidRDefault="00D21172" w:rsidP="00D21172">
      <w:pPr>
        <w:pStyle w:val="aa"/>
        <w:numPr>
          <w:ilvl w:val="0"/>
          <w:numId w:val="38"/>
        </w:numPr>
        <w:tabs>
          <w:tab w:val="clear" w:pos="1440"/>
          <w:tab w:val="num" w:pos="1080"/>
        </w:tabs>
        <w:spacing w:before="0" w:beforeAutospacing="0" w:after="0" w:afterAutospacing="0" w:line="360" w:lineRule="auto"/>
        <w:ind w:left="1080"/>
        <w:jc w:val="both"/>
        <w:rPr>
          <w:sz w:val="28"/>
          <w:szCs w:val="28"/>
        </w:rPr>
      </w:pPr>
      <w:r w:rsidRPr="00685FA7">
        <w:rPr>
          <w:bCs/>
          <w:iCs/>
          <w:sz w:val="28"/>
          <w:szCs w:val="28"/>
        </w:rPr>
        <w:t>Доля аудитории передачи (Share), или профиль потребителя рекламы</w:t>
      </w:r>
      <w:r w:rsidRPr="00685FA7">
        <w:rPr>
          <w:sz w:val="28"/>
          <w:szCs w:val="28"/>
        </w:rPr>
        <w:t>.</w:t>
      </w:r>
      <w:r w:rsidRPr="00EE318A">
        <w:rPr>
          <w:sz w:val="28"/>
          <w:szCs w:val="28"/>
        </w:rPr>
        <w:t xml:space="preserve"> Этот показатель характеризует долю аудитории, с</w:t>
      </w:r>
      <w:r w:rsidR="00C87DD3">
        <w:rPr>
          <w:sz w:val="28"/>
          <w:szCs w:val="28"/>
        </w:rPr>
        <w:t>мотрящих</w:t>
      </w:r>
      <w:r w:rsidRPr="00EE318A">
        <w:rPr>
          <w:sz w:val="28"/>
          <w:szCs w:val="28"/>
        </w:rPr>
        <w:t xml:space="preserve"> конкретную передачу в конкретный момент времени в общей численности всех зрителей, </w:t>
      </w:r>
      <w:r w:rsidR="00C87DD3">
        <w:rPr>
          <w:sz w:val="28"/>
          <w:szCs w:val="28"/>
        </w:rPr>
        <w:t>зрителей канала</w:t>
      </w:r>
      <w:r w:rsidRPr="00EE318A">
        <w:rPr>
          <w:sz w:val="28"/>
          <w:szCs w:val="28"/>
        </w:rPr>
        <w:t xml:space="preserve"> в этот же момент, т.е. степень предпочтения зрителями той или иной программы. Определяется он следующим образом:</w:t>
      </w:r>
    </w:p>
    <w:p w:rsidR="00D21172" w:rsidRPr="007F1C5E" w:rsidRDefault="00D21172" w:rsidP="002C068B">
      <w:pPr>
        <w:pStyle w:val="aa"/>
        <w:spacing w:before="0" w:beforeAutospacing="0" w:after="0" w:afterAutospacing="0" w:line="360" w:lineRule="auto"/>
        <w:jc w:val="both"/>
        <w:rPr>
          <w:b/>
          <w:sz w:val="28"/>
          <w:szCs w:val="28"/>
        </w:rPr>
      </w:pPr>
    </w:p>
    <w:p w:rsidR="00D21172" w:rsidRPr="002C068B" w:rsidRDefault="002C068B" w:rsidP="002C068B">
      <w:pPr>
        <w:pStyle w:val="aa"/>
        <w:spacing w:before="0" w:beforeAutospacing="0" w:after="0" w:afterAutospacing="0" w:line="360" w:lineRule="auto"/>
        <w:jc w:val="center"/>
        <w:rPr>
          <w:b/>
          <w:sz w:val="28"/>
          <w:szCs w:val="28"/>
        </w:rPr>
      </w:pPr>
      <w:r w:rsidRPr="002C068B">
        <w:rPr>
          <w:b/>
          <w:position w:val="-30"/>
          <w:sz w:val="28"/>
          <w:szCs w:val="28"/>
          <w:lang w:val="en-US"/>
        </w:rPr>
        <w:object w:dxaOrig="8640" w:dyaOrig="680">
          <v:shape id="_x0000_i1031" type="#_x0000_t75" style="width:6in;height:33.75pt" o:ole="">
            <v:imagedata r:id="rId17" o:title=""/>
          </v:shape>
          <o:OLEObject Type="Embed" ProgID="Equation.3" ShapeID="_x0000_i1031" DrawAspect="Content" ObjectID="_1470864526" r:id="rId18"/>
        </w:object>
      </w:r>
      <w:r w:rsidR="00D21172">
        <w:rPr>
          <w:b/>
          <w:sz w:val="28"/>
          <w:szCs w:val="28"/>
        </w:rPr>
        <w:t xml:space="preserve">     </w:t>
      </w:r>
      <w:r>
        <w:rPr>
          <w:sz w:val="28"/>
          <w:szCs w:val="28"/>
        </w:rPr>
        <w:t>(7</w:t>
      </w:r>
      <w:r w:rsidR="00D21172" w:rsidRPr="007F1C5E">
        <w:rPr>
          <w:sz w:val="28"/>
          <w:szCs w:val="28"/>
        </w:rPr>
        <w:t>)</w:t>
      </w:r>
    </w:p>
    <w:p w:rsidR="00D21172" w:rsidRPr="007F1C5E" w:rsidRDefault="00D21172" w:rsidP="00D21172">
      <w:pPr>
        <w:pStyle w:val="aa"/>
        <w:spacing w:before="0" w:beforeAutospacing="0" w:after="0" w:afterAutospacing="0" w:line="360" w:lineRule="auto"/>
        <w:jc w:val="both"/>
        <w:rPr>
          <w:sz w:val="28"/>
          <w:szCs w:val="28"/>
        </w:rPr>
      </w:pPr>
    </w:p>
    <w:p w:rsidR="00D21172" w:rsidRPr="002C068B" w:rsidRDefault="00D21172" w:rsidP="00D21172">
      <w:pPr>
        <w:pStyle w:val="aa"/>
        <w:spacing w:before="0" w:beforeAutospacing="0" w:after="0" w:afterAutospacing="0" w:line="360" w:lineRule="auto"/>
        <w:ind w:left="1080"/>
        <w:jc w:val="both"/>
        <w:rPr>
          <w:sz w:val="28"/>
          <w:szCs w:val="28"/>
        </w:rPr>
      </w:pPr>
      <w:r w:rsidRPr="002C068B">
        <w:rPr>
          <w:sz w:val="28"/>
          <w:szCs w:val="28"/>
        </w:rPr>
        <w:t xml:space="preserve">Например, аудитория из шести индивидумов, </w:t>
      </w:r>
      <w:r w:rsidR="002C068B" w:rsidRPr="002C068B">
        <w:rPr>
          <w:sz w:val="28"/>
          <w:szCs w:val="28"/>
        </w:rPr>
        <w:t>смотрящих</w:t>
      </w:r>
      <w:r w:rsidRPr="002C068B">
        <w:rPr>
          <w:sz w:val="28"/>
          <w:szCs w:val="28"/>
        </w:rPr>
        <w:t xml:space="preserve">, при этом двое </w:t>
      </w:r>
      <w:r w:rsidR="002C068B" w:rsidRPr="002C068B">
        <w:rPr>
          <w:sz w:val="28"/>
          <w:szCs w:val="28"/>
        </w:rPr>
        <w:t>смотрят канал</w:t>
      </w:r>
      <w:r w:rsidRPr="002C068B">
        <w:rPr>
          <w:sz w:val="28"/>
          <w:szCs w:val="28"/>
        </w:rPr>
        <w:t xml:space="preserve"> «</w:t>
      </w:r>
      <w:r w:rsidR="002C068B" w:rsidRPr="002C068B">
        <w:rPr>
          <w:sz w:val="28"/>
          <w:szCs w:val="28"/>
        </w:rPr>
        <w:t>СТС</w:t>
      </w:r>
      <w:r w:rsidRPr="002C068B">
        <w:rPr>
          <w:sz w:val="28"/>
          <w:szCs w:val="28"/>
        </w:rPr>
        <w:t xml:space="preserve">», тогда Share для данной </w:t>
      </w:r>
      <w:r w:rsidR="002C068B" w:rsidRPr="002C068B">
        <w:rPr>
          <w:sz w:val="28"/>
          <w:szCs w:val="28"/>
        </w:rPr>
        <w:t>аудитории будет таким (формула 8</w:t>
      </w:r>
      <w:r w:rsidRPr="002C068B">
        <w:rPr>
          <w:sz w:val="28"/>
          <w:szCs w:val="28"/>
        </w:rPr>
        <w:t>):</w:t>
      </w:r>
    </w:p>
    <w:p w:rsidR="00D21172" w:rsidRPr="00C87DD3" w:rsidRDefault="00D21172" w:rsidP="00D21172">
      <w:pPr>
        <w:pStyle w:val="aa"/>
        <w:spacing w:before="0" w:beforeAutospacing="0" w:after="0" w:afterAutospacing="0" w:line="360" w:lineRule="auto"/>
        <w:ind w:left="1080"/>
        <w:jc w:val="both"/>
        <w:rPr>
          <w:color w:val="00FF00"/>
          <w:sz w:val="28"/>
          <w:szCs w:val="28"/>
        </w:rPr>
      </w:pPr>
    </w:p>
    <w:p w:rsidR="00D21172" w:rsidRDefault="00D21172" w:rsidP="00D21172">
      <w:pPr>
        <w:pStyle w:val="aa"/>
        <w:spacing w:before="0" w:beforeAutospacing="0" w:after="0" w:afterAutospacing="0" w:line="360" w:lineRule="auto"/>
        <w:ind w:left="1080"/>
        <w:jc w:val="center"/>
        <w:rPr>
          <w:sz w:val="28"/>
          <w:szCs w:val="28"/>
        </w:rPr>
      </w:pPr>
      <w:r>
        <w:rPr>
          <w:sz w:val="28"/>
          <w:szCs w:val="28"/>
        </w:rPr>
        <w:t xml:space="preserve">                     </w:t>
      </w:r>
      <w:r w:rsidRPr="008F573D">
        <w:rPr>
          <w:position w:val="-24"/>
          <w:sz w:val="28"/>
          <w:szCs w:val="28"/>
        </w:rPr>
        <w:object w:dxaOrig="2500" w:dyaOrig="620">
          <v:shape id="_x0000_i1032" type="#_x0000_t75" style="width:125.25pt;height:30.75pt" o:ole="">
            <v:imagedata r:id="rId19" o:title=""/>
          </v:shape>
          <o:OLEObject Type="Embed" ProgID="Equation.3" ShapeID="_x0000_i1032" DrawAspect="Content" ObjectID="_1470864527" r:id="rId20"/>
        </w:object>
      </w:r>
      <w:r>
        <w:rPr>
          <w:sz w:val="28"/>
          <w:szCs w:val="28"/>
        </w:rPr>
        <w:t xml:space="preserve">                    </w:t>
      </w:r>
      <w:r w:rsidR="002C068B">
        <w:rPr>
          <w:sz w:val="28"/>
          <w:szCs w:val="28"/>
        </w:rPr>
        <w:t xml:space="preserve">                              (8</w:t>
      </w:r>
      <w:r>
        <w:rPr>
          <w:sz w:val="28"/>
          <w:szCs w:val="28"/>
        </w:rPr>
        <w:t>)</w:t>
      </w:r>
    </w:p>
    <w:p w:rsidR="00D21172" w:rsidRDefault="00D21172" w:rsidP="00D21172">
      <w:pPr>
        <w:pStyle w:val="aa"/>
        <w:spacing w:before="0" w:beforeAutospacing="0" w:after="0" w:afterAutospacing="0" w:line="360" w:lineRule="auto"/>
        <w:ind w:left="1080"/>
        <w:jc w:val="center"/>
        <w:rPr>
          <w:sz w:val="28"/>
          <w:szCs w:val="28"/>
        </w:rPr>
      </w:pPr>
    </w:p>
    <w:p w:rsidR="00D21172" w:rsidRPr="00EE318A" w:rsidRDefault="00D21172" w:rsidP="00D21172">
      <w:pPr>
        <w:pStyle w:val="aa"/>
        <w:numPr>
          <w:ilvl w:val="0"/>
          <w:numId w:val="39"/>
        </w:numPr>
        <w:tabs>
          <w:tab w:val="clear" w:pos="1440"/>
          <w:tab w:val="num" w:pos="1080"/>
        </w:tabs>
        <w:spacing w:before="0" w:beforeAutospacing="0" w:after="0" w:afterAutospacing="0" w:line="360" w:lineRule="auto"/>
        <w:ind w:left="1080"/>
        <w:jc w:val="both"/>
        <w:rPr>
          <w:sz w:val="28"/>
          <w:szCs w:val="28"/>
        </w:rPr>
      </w:pPr>
      <w:r w:rsidRPr="000F0D01">
        <w:rPr>
          <w:bCs/>
          <w:iCs/>
          <w:sz w:val="28"/>
          <w:szCs w:val="28"/>
        </w:rPr>
        <w:t>Показатель</w:t>
      </w:r>
      <w:r w:rsidRPr="000F0D01">
        <w:rPr>
          <w:bCs/>
          <w:iCs/>
          <w:sz w:val="28"/>
          <w:szCs w:val="28"/>
          <w:lang w:val="en-US"/>
        </w:rPr>
        <w:t xml:space="preserve"> HUT (Home using television).</w:t>
      </w:r>
      <w:r w:rsidRPr="00EE318A">
        <w:rPr>
          <w:sz w:val="28"/>
          <w:szCs w:val="28"/>
          <w:lang w:val="en-US"/>
        </w:rPr>
        <w:t xml:space="preserve"> </w:t>
      </w:r>
      <w:r w:rsidRPr="00EE318A">
        <w:rPr>
          <w:sz w:val="28"/>
          <w:szCs w:val="28"/>
        </w:rPr>
        <w:t xml:space="preserve">Это доля </w:t>
      </w:r>
      <w:r w:rsidR="00C87DD3">
        <w:rPr>
          <w:sz w:val="28"/>
          <w:szCs w:val="28"/>
        </w:rPr>
        <w:t>зрителей</w:t>
      </w:r>
      <w:r w:rsidRPr="00EE318A">
        <w:rPr>
          <w:sz w:val="28"/>
          <w:szCs w:val="28"/>
        </w:rPr>
        <w:t xml:space="preserve"> в данный момент. Рассчитывается показатель как соотношение общей численности всех </w:t>
      </w:r>
      <w:r w:rsidR="00C87DD3">
        <w:rPr>
          <w:sz w:val="28"/>
          <w:szCs w:val="28"/>
        </w:rPr>
        <w:t>зрителей</w:t>
      </w:r>
      <w:r w:rsidRPr="00EE318A">
        <w:rPr>
          <w:sz w:val="28"/>
          <w:szCs w:val="28"/>
        </w:rPr>
        <w:t xml:space="preserve">, </w:t>
      </w:r>
      <w:r w:rsidR="00C87DD3">
        <w:rPr>
          <w:sz w:val="28"/>
          <w:szCs w:val="28"/>
        </w:rPr>
        <w:t>смотрящих канал</w:t>
      </w:r>
      <w:r w:rsidRPr="00EE318A">
        <w:rPr>
          <w:sz w:val="28"/>
          <w:szCs w:val="28"/>
        </w:rPr>
        <w:t xml:space="preserve"> в данный момент, к общей численности потенциальных </w:t>
      </w:r>
      <w:r w:rsidR="00C87DD3">
        <w:rPr>
          <w:sz w:val="28"/>
          <w:szCs w:val="28"/>
        </w:rPr>
        <w:t>зрителей</w:t>
      </w:r>
      <w:r w:rsidR="002C068B">
        <w:rPr>
          <w:sz w:val="28"/>
          <w:szCs w:val="28"/>
        </w:rPr>
        <w:t xml:space="preserve"> (формула 9</w:t>
      </w:r>
      <w:r>
        <w:rPr>
          <w:sz w:val="28"/>
          <w:szCs w:val="28"/>
        </w:rPr>
        <w:t xml:space="preserve">) </w:t>
      </w:r>
      <w:r w:rsidRPr="00EE318A">
        <w:rPr>
          <w:sz w:val="28"/>
          <w:szCs w:val="28"/>
        </w:rPr>
        <w:t>:</w:t>
      </w:r>
    </w:p>
    <w:p w:rsidR="00D21172" w:rsidRDefault="00D21172" w:rsidP="00D21172">
      <w:pPr>
        <w:pStyle w:val="aa"/>
        <w:spacing w:before="0" w:beforeAutospacing="0" w:after="0" w:afterAutospacing="0" w:line="360" w:lineRule="auto"/>
        <w:ind w:firstLine="720"/>
        <w:jc w:val="both"/>
        <w:rPr>
          <w:sz w:val="28"/>
          <w:szCs w:val="28"/>
        </w:rPr>
      </w:pPr>
    </w:p>
    <w:p w:rsidR="00D21172" w:rsidRDefault="002C068B" w:rsidP="00D21172">
      <w:pPr>
        <w:pStyle w:val="aa"/>
        <w:spacing w:before="0" w:beforeAutospacing="0" w:after="0" w:afterAutospacing="0" w:line="360" w:lineRule="auto"/>
        <w:ind w:firstLine="720"/>
        <w:jc w:val="both"/>
        <w:rPr>
          <w:sz w:val="28"/>
          <w:szCs w:val="28"/>
        </w:rPr>
      </w:pPr>
      <w:r w:rsidRPr="002C068B">
        <w:rPr>
          <w:position w:val="-30"/>
          <w:sz w:val="28"/>
          <w:szCs w:val="28"/>
        </w:rPr>
        <w:object w:dxaOrig="7620" w:dyaOrig="680">
          <v:shape id="_x0000_i1033" type="#_x0000_t75" style="width:381pt;height:33.75pt" o:ole="">
            <v:imagedata r:id="rId21" o:title=""/>
          </v:shape>
          <o:OLEObject Type="Embed" ProgID="Equation.3" ShapeID="_x0000_i1033" DrawAspect="Content" ObjectID="_1470864528" r:id="rId22"/>
        </w:object>
      </w:r>
      <w:r>
        <w:rPr>
          <w:sz w:val="28"/>
          <w:szCs w:val="28"/>
        </w:rPr>
        <w:t xml:space="preserve">   (9</w:t>
      </w:r>
      <w:r w:rsidR="00D21172">
        <w:rPr>
          <w:sz w:val="28"/>
          <w:szCs w:val="28"/>
        </w:rPr>
        <w:t>)</w:t>
      </w:r>
    </w:p>
    <w:p w:rsidR="00D21172" w:rsidRPr="00EE318A" w:rsidRDefault="00D21172" w:rsidP="00D21172">
      <w:pPr>
        <w:pStyle w:val="aa"/>
        <w:spacing w:before="0" w:beforeAutospacing="0" w:after="0" w:afterAutospacing="0" w:line="360" w:lineRule="auto"/>
        <w:jc w:val="both"/>
        <w:rPr>
          <w:sz w:val="28"/>
          <w:szCs w:val="28"/>
        </w:rPr>
      </w:pPr>
    </w:p>
    <w:p w:rsidR="00D21172" w:rsidRDefault="00D21172" w:rsidP="00D21172">
      <w:pPr>
        <w:pStyle w:val="aa"/>
        <w:spacing w:before="0" w:beforeAutospacing="0" w:after="0" w:afterAutospacing="0" w:line="360" w:lineRule="auto"/>
        <w:ind w:left="1080"/>
        <w:jc w:val="both"/>
        <w:rPr>
          <w:sz w:val="28"/>
          <w:szCs w:val="28"/>
        </w:rPr>
      </w:pPr>
      <w:r w:rsidRPr="00EE318A">
        <w:rPr>
          <w:sz w:val="28"/>
          <w:szCs w:val="28"/>
        </w:rPr>
        <w:t>Например, наша аудитория состоит из десяти индивидов, причем у шести из них телевизор оказался включенным в конкретный интервал времени</w:t>
      </w:r>
      <w:r w:rsidR="002C068B">
        <w:rPr>
          <w:sz w:val="28"/>
          <w:szCs w:val="28"/>
        </w:rPr>
        <w:t xml:space="preserve"> (формула 10</w:t>
      </w:r>
      <w:r>
        <w:rPr>
          <w:sz w:val="28"/>
          <w:szCs w:val="28"/>
        </w:rPr>
        <w:t>)</w:t>
      </w:r>
      <w:r w:rsidRPr="00EE318A">
        <w:rPr>
          <w:sz w:val="28"/>
          <w:szCs w:val="28"/>
        </w:rPr>
        <w:t>. Тогда</w:t>
      </w:r>
      <w:r>
        <w:rPr>
          <w:sz w:val="28"/>
          <w:szCs w:val="28"/>
        </w:rPr>
        <w:t xml:space="preserve"> </w:t>
      </w:r>
    </w:p>
    <w:p w:rsidR="00D21172" w:rsidRDefault="00D21172" w:rsidP="00D21172">
      <w:pPr>
        <w:pStyle w:val="aa"/>
        <w:spacing w:before="0" w:beforeAutospacing="0" w:after="0" w:afterAutospacing="0" w:line="360" w:lineRule="auto"/>
        <w:ind w:left="1080"/>
        <w:jc w:val="both"/>
        <w:rPr>
          <w:sz w:val="28"/>
          <w:szCs w:val="28"/>
        </w:rPr>
      </w:pPr>
    </w:p>
    <w:p w:rsidR="00D21172" w:rsidRDefault="00D21172" w:rsidP="00D21172">
      <w:pPr>
        <w:pStyle w:val="aa"/>
        <w:spacing w:before="0" w:beforeAutospacing="0" w:after="0" w:afterAutospacing="0" w:line="360" w:lineRule="auto"/>
        <w:ind w:left="1080"/>
        <w:jc w:val="center"/>
        <w:rPr>
          <w:sz w:val="28"/>
          <w:szCs w:val="28"/>
        </w:rPr>
      </w:pPr>
      <w:r>
        <w:rPr>
          <w:sz w:val="28"/>
          <w:szCs w:val="28"/>
        </w:rPr>
        <w:t xml:space="preserve">                                    </w:t>
      </w:r>
      <w:r w:rsidRPr="00A4525B">
        <w:rPr>
          <w:position w:val="-24"/>
          <w:sz w:val="28"/>
          <w:szCs w:val="28"/>
        </w:rPr>
        <w:object w:dxaOrig="2580" w:dyaOrig="620">
          <v:shape id="_x0000_i1034" type="#_x0000_t75" style="width:129pt;height:30.75pt" o:ole="">
            <v:imagedata r:id="rId23" o:title=""/>
          </v:shape>
          <o:OLEObject Type="Embed" ProgID="Equation.3" ShapeID="_x0000_i1034" DrawAspect="Content" ObjectID="_1470864529" r:id="rId24"/>
        </w:object>
      </w:r>
      <w:r>
        <w:rPr>
          <w:sz w:val="28"/>
          <w:szCs w:val="28"/>
        </w:rPr>
        <w:t xml:space="preserve">   </w:t>
      </w:r>
      <w:r w:rsidR="002C068B">
        <w:rPr>
          <w:sz w:val="28"/>
          <w:szCs w:val="28"/>
        </w:rPr>
        <w:t xml:space="preserve">                              (10</w:t>
      </w:r>
      <w:r>
        <w:rPr>
          <w:sz w:val="28"/>
          <w:szCs w:val="28"/>
        </w:rPr>
        <w:t>)</w:t>
      </w:r>
    </w:p>
    <w:p w:rsidR="00D21172" w:rsidRPr="00A4525B" w:rsidRDefault="00D21172" w:rsidP="00D21172">
      <w:pPr>
        <w:pStyle w:val="aa"/>
        <w:spacing w:before="0" w:beforeAutospacing="0" w:after="0" w:afterAutospacing="0" w:line="360" w:lineRule="auto"/>
        <w:ind w:left="1080"/>
        <w:jc w:val="center"/>
        <w:rPr>
          <w:sz w:val="28"/>
          <w:szCs w:val="28"/>
        </w:rPr>
      </w:pPr>
    </w:p>
    <w:p w:rsidR="00D21172" w:rsidRDefault="00D21172" w:rsidP="00D21172">
      <w:pPr>
        <w:pStyle w:val="aa"/>
        <w:numPr>
          <w:ilvl w:val="0"/>
          <w:numId w:val="39"/>
        </w:numPr>
        <w:tabs>
          <w:tab w:val="clear" w:pos="1440"/>
          <w:tab w:val="num" w:pos="1080"/>
        </w:tabs>
        <w:spacing w:before="0" w:beforeAutospacing="0" w:after="0" w:afterAutospacing="0" w:line="360" w:lineRule="auto"/>
        <w:ind w:left="1080"/>
        <w:jc w:val="both"/>
        <w:rPr>
          <w:sz w:val="28"/>
          <w:szCs w:val="28"/>
        </w:rPr>
      </w:pPr>
      <w:r w:rsidRPr="00A4525B">
        <w:rPr>
          <w:bCs/>
          <w:iCs/>
          <w:sz w:val="28"/>
          <w:szCs w:val="28"/>
        </w:rPr>
        <w:t>Рейтинг (Rating).</w:t>
      </w:r>
      <w:r w:rsidRPr="00EE318A">
        <w:rPr>
          <w:sz w:val="28"/>
          <w:szCs w:val="28"/>
        </w:rPr>
        <w:t xml:space="preserve"> Это процент семей, настроенных на конкретн</w:t>
      </w:r>
      <w:r w:rsidR="00C87DD3">
        <w:rPr>
          <w:sz w:val="28"/>
          <w:szCs w:val="28"/>
        </w:rPr>
        <w:t>ый</w:t>
      </w:r>
      <w:r w:rsidRPr="00EE318A">
        <w:rPr>
          <w:sz w:val="28"/>
          <w:szCs w:val="28"/>
        </w:rPr>
        <w:t xml:space="preserve"> </w:t>
      </w:r>
      <w:r w:rsidR="00C87DD3">
        <w:rPr>
          <w:sz w:val="28"/>
          <w:szCs w:val="28"/>
        </w:rPr>
        <w:t>канал</w:t>
      </w:r>
      <w:r w:rsidRPr="00EE318A">
        <w:rPr>
          <w:sz w:val="28"/>
          <w:szCs w:val="28"/>
        </w:rPr>
        <w:t xml:space="preserve"> или передачу из общего числа потенциальных </w:t>
      </w:r>
      <w:r w:rsidR="00C87DD3">
        <w:rPr>
          <w:sz w:val="28"/>
          <w:szCs w:val="28"/>
        </w:rPr>
        <w:t>зрителей</w:t>
      </w:r>
      <w:r w:rsidRPr="00EE318A">
        <w:rPr>
          <w:sz w:val="28"/>
          <w:szCs w:val="28"/>
        </w:rPr>
        <w:t>. Определяется он так</w:t>
      </w:r>
      <w:r w:rsidR="002C068B">
        <w:rPr>
          <w:sz w:val="28"/>
          <w:szCs w:val="28"/>
        </w:rPr>
        <w:t xml:space="preserve"> (формула 11</w:t>
      </w:r>
      <w:r>
        <w:rPr>
          <w:sz w:val="28"/>
          <w:szCs w:val="28"/>
        </w:rPr>
        <w:t>)</w:t>
      </w:r>
      <w:r w:rsidRPr="00EE318A">
        <w:rPr>
          <w:sz w:val="28"/>
          <w:szCs w:val="28"/>
        </w:rPr>
        <w:t>:</w:t>
      </w:r>
    </w:p>
    <w:p w:rsidR="00D21172" w:rsidRDefault="00D21172" w:rsidP="00D21172">
      <w:pPr>
        <w:pStyle w:val="aa"/>
        <w:spacing w:before="0" w:beforeAutospacing="0" w:after="0" w:afterAutospacing="0" w:line="360" w:lineRule="auto"/>
        <w:ind w:firstLine="720"/>
        <w:jc w:val="both"/>
        <w:rPr>
          <w:sz w:val="28"/>
          <w:szCs w:val="28"/>
        </w:rPr>
      </w:pPr>
    </w:p>
    <w:p w:rsidR="00D21172" w:rsidRPr="00EE318A" w:rsidRDefault="00875EB1" w:rsidP="00D21172">
      <w:pPr>
        <w:pStyle w:val="aa"/>
        <w:spacing w:before="0" w:beforeAutospacing="0" w:after="0" w:afterAutospacing="0" w:line="360" w:lineRule="auto"/>
        <w:ind w:firstLine="720"/>
        <w:jc w:val="center"/>
        <w:rPr>
          <w:sz w:val="28"/>
          <w:szCs w:val="28"/>
        </w:rPr>
      </w:pPr>
      <w:r w:rsidRPr="002C068B">
        <w:rPr>
          <w:position w:val="-30"/>
          <w:sz w:val="28"/>
          <w:szCs w:val="28"/>
        </w:rPr>
        <w:object w:dxaOrig="6080" w:dyaOrig="680">
          <v:shape id="_x0000_i1035" type="#_x0000_t75" style="width:303.75pt;height:33.75pt" o:ole="">
            <v:imagedata r:id="rId25" o:title=""/>
          </v:shape>
          <o:OLEObject Type="Embed" ProgID="Equation.3" ShapeID="_x0000_i1035" DrawAspect="Content" ObjectID="_1470864530" r:id="rId26"/>
        </w:object>
      </w:r>
      <w:r w:rsidR="002C068B">
        <w:rPr>
          <w:sz w:val="28"/>
          <w:szCs w:val="28"/>
        </w:rPr>
        <w:t xml:space="preserve">   (11</w:t>
      </w:r>
      <w:r w:rsidR="00D21172">
        <w:rPr>
          <w:sz w:val="28"/>
          <w:szCs w:val="28"/>
        </w:rPr>
        <w:t xml:space="preserve">) </w:t>
      </w:r>
    </w:p>
    <w:p w:rsidR="00D21172" w:rsidRPr="00EE318A" w:rsidRDefault="00D21172" w:rsidP="00D21172">
      <w:pPr>
        <w:pStyle w:val="aa"/>
        <w:spacing w:before="0" w:beforeAutospacing="0" w:after="0" w:afterAutospacing="0" w:line="360" w:lineRule="auto"/>
        <w:ind w:firstLine="720"/>
        <w:jc w:val="center"/>
        <w:rPr>
          <w:sz w:val="28"/>
          <w:szCs w:val="28"/>
          <w:u w:val="single"/>
        </w:rPr>
      </w:pPr>
    </w:p>
    <w:p w:rsidR="00D21172" w:rsidRDefault="00D21172" w:rsidP="00D21172">
      <w:pPr>
        <w:pStyle w:val="aa"/>
        <w:spacing w:before="0" w:beforeAutospacing="0" w:after="0" w:afterAutospacing="0" w:line="360" w:lineRule="auto"/>
        <w:ind w:left="1080"/>
        <w:jc w:val="both"/>
        <w:rPr>
          <w:sz w:val="28"/>
          <w:szCs w:val="28"/>
        </w:rPr>
      </w:pPr>
      <w:r w:rsidRPr="00EE318A">
        <w:rPr>
          <w:sz w:val="28"/>
          <w:szCs w:val="28"/>
        </w:rPr>
        <w:t>Например, из десяти индивидумов один человек смотрел футбол, тогда рейтинг этой передачи таков</w:t>
      </w:r>
      <w:r w:rsidR="002C068B">
        <w:rPr>
          <w:sz w:val="28"/>
          <w:szCs w:val="28"/>
        </w:rPr>
        <w:t xml:space="preserve"> (формула 12</w:t>
      </w:r>
      <w:r>
        <w:rPr>
          <w:sz w:val="28"/>
          <w:szCs w:val="28"/>
        </w:rPr>
        <w:t>)</w:t>
      </w:r>
      <w:r w:rsidRPr="00EE318A">
        <w:rPr>
          <w:sz w:val="28"/>
          <w:szCs w:val="28"/>
        </w:rPr>
        <w:t xml:space="preserve">: </w:t>
      </w:r>
    </w:p>
    <w:p w:rsidR="00D21172" w:rsidRDefault="00D21172" w:rsidP="00D21172">
      <w:pPr>
        <w:pStyle w:val="aa"/>
        <w:spacing w:before="0" w:beforeAutospacing="0" w:after="0" w:afterAutospacing="0" w:line="360" w:lineRule="auto"/>
        <w:ind w:left="1080"/>
        <w:jc w:val="both"/>
        <w:rPr>
          <w:sz w:val="28"/>
          <w:szCs w:val="28"/>
        </w:rPr>
      </w:pPr>
    </w:p>
    <w:p w:rsidR="00D21172" w:rsidRDefault="00D21172" w:rsidP="00D21172">
      <w:pPr>
        <w:pStyle w:val="aa"/>
        <w:spacing w:before="0" w:beforeAutospacing="0" w:after="0" w:afterAutospacing="0" w:line="360" w:lineRule="auto"/>
        <w:ind w:left="1080"/>
        <w:jc w:val="center"/>
        <w:rPr>
          <w:sz w:val="28"/>
          <w:szCs w:val="28"/>
        </w:rPr>
      </w:pPr>
      <w:r>
        <w:rPr>
          <w:sz w:val="28"/>
          <w:szCs w:val="28"/>
        </w:rPr>
        <w:t xml:space="preserve">                           </w:t>
      </w:r>
      <w:r w:rsidRPr="00AF2E8B">
        <w:rPr>
          <w:position w:val="-24"/>
          <w:sz w:val="28"/>
          <w:szCs w:val="28"/>
        </w:rPr>
        <w:object w:dxaOrig="2700" w:dyaOrig="620">
          <v:shape id="_x0000_i1036" type="#_x0000_t75" style="width:135pt;height:30.75pt" o:ole="">
            <v:imagedata r:id="rId27" o:title=""/>
          </v:shape>
          <o:OLEObject Type="Embed" ProgID="Equation.3" ShapeID="_x0000_i1036" DrawAspect="Content" ObjectID="_1470864531" r:id="rId28"/>
        </w:object>
      </w:r>
      <w:r>
        <w:rPr>
          <w:sz w:val="28"/>
          <w:szCs w:val="28"/>
        </w:rPr>
        <w:t xml:space="preserve">      </w:t>
      </w:r>
      <w:r w:rsidR="002C068B">
        <w:rPr>
          <w:sz w:val="28"/>
          <w:szCs w:val="28"/>
        </w:rPr>
        <w:t xml:space="preserve">                              (12</w:t>
      </w:r>
      <w:r>
        <w:rPr>
          <w:sz w:val="28"/>
          <w:szCs w:val="28"/>
        </w:rPr>
        <w:t>)</w:t>
      </w:r>
    </w:p>
    <w:p w:rsidR="00D21172" w:rsidRDefault="00D21172" w:rsidP="00D21172">
      <w:pPr>
        <w:pStyle w:val="aa"/>
        <w:spacing w:before="0" w:beforeAutospacing="0" w:after="0" w:afterAutospacing="0" w:line="360" w:lineRule="auto"/>
        <w:ind w:left="1080"/>
        <w:jc w:val="center"/>
        <w:rPr>
          <w:sz w:val="28"/>
          <w:szCs w:val="28"/>
        </w:rPr>
      </w:pPr>
    </w:p>
    <w:p w:rsidR="00D21172" w:rsidRDefault="00D21172" w:rsidP="00D21172">
      <w:pPr>
        <w:pStyle w:val="aa"/>
        <w:numPr>
          <w:ilvl w:val="0"/>
          <w:numId w:val="39"/>
        </w:numPr>
        <w:tabs>
          <w:tab w:val="clear" w:pos="1440"/>
          <w:tab w:val="num" w:pos="1080"/>
        </w:tabs>
        <w:spacing w:before="0" w:beforeAutospacing="0" w:after="0" w:afterAutospacing="0" w:line="360" w:lineRule="auto"/>
        <w:ind w:left="1080"/>
        <w:jc w:val="both"/>
        <w:rPr>
          <w:sz w:val="28"/>
          <w:szCs w:val="28"/>
        </w:rPr>
      </w:pPr>
      <w:r w:rsidRPr="00AF2E8B">
        <w:rPr>
          <w:bCs/>
          <w:iCs/>
          <w:sz w:val="28"/>
          <w:szCs w:val="28"/>
        </w:rPr>
        <w:t>GRP (Grass rating points)</w:t>
      </w:r>
      <w:r w:rsidRPr="00EE318A">
        <w:rPr>
          <w:sz w:val="28"/>
          <w:szCs w:val="28"/>
        </w:rPr>
        <w:t xml:space="preserve"> — это показатель, представляющий сумму всех рейтингов. Например, GRP четырех рекламных выпусков с рейтингом 20% определяется так</w:t>
      </w:r>
      <w:r w:rsidR="002C068B">
        <w:rPr>
          <w:sz w:val="28"/>
          <w:szCs w:val="28"/>
        </w:rPr>
        <w:t xml:space="preserve"> (формула 13</w:t>
      </w:r>
      <w:r>
        <w:rPr>
          <w:sz w:val="28"/>
          <w:szCs w:val="28"/>
        </w:rPr>
        <w:t>)</w:t>
      </w:r>
      <w:r w:rsidRPr="00EE318A">
        <w:rPr>
          <w:sz w:val="28"/>
          <w:szCs w:val="28"/>
        </w:rPr>
        <w:t xml:space="preserve">: </w:t>
      </w:r>
      <w:r>
        <w:rPr>
          <w:sz w:val="28"/>
          <w:szCs w:val="28"/>
        </w:rPr>
        <w:t xml:space="preserve">  </w:t>
      </w:r>
    </w:p>
    <w:p w:rsidR="00D21172" w:rsidRDefault="00D21172" w:rsidP="00D21172">
      <w:pPr>
        <w:pStyle w:val="aa"/>
        <w:spacing w:before="0" w:beforeAutospacing="0" w:after="0" w:afterAutospacing="0" w:line="360" w:lineRule="auto"/>
        <w:ind w:left="720"/>
        <w:jc w:val="center"/>
        <w:rPr>
          <w:sz w:val="28"/>
          <w:szCs w:val="28"/>
        </w:rPr>
      </w:pPr>
      <w:r>
        <w:rPr>
          <w:sz w:val="28"/>
          <w:szCs w:val="28"/>
        </w:rPr>
        <w:t xml:space="preserve">                                      </w:t>
      </w:r>
      <w:r w:rsidRPr="004E1700">
        <w:rPr>
          <w:position w:val="-10"/>
          <w:sz w:val="28"/>
          <w:szCs w:val="28"/>
        </w:rPr>
        <w:object w:dxaOrig="2079" w:dyaOrig="320">
          <v:shape id="_x0000_i1037" type="#_x0000_t75" style="width:104.25pt;height:15.75pt" o:ole="">
            <v:imagedata r:id="rId29" o:title=""/>
          </v:shape>
          <o:OLEObject Type="Embed" ProgID="Equation.3" ShapeID="_x0000_i1037" DrawAspect="Content" ObjectID="_1470864532" r:id="rId30"/>
        </w:object>
      </w:r>
      <w:r>
        <w:rPr>
          <w:sz w:val="28"/>
          <w:szCs w:val="28"/>
        </w:rPr>
        <w:t xml:space="preserve">    </w:t>
      </w:r>
      <w:r w:rsidR="002C068B">
        <w:rPr>
          <w:sz w:val="28"/>
          <w:szCs w:val="28"/>
        </w:rPr>
        <w:t xml:space="preserve">                              (13</w:t>
      </w:r>
      <w:r>
        <w:rPr>
          <w:sz w:val="28"/>
          <w:szCs w:val="28"/>
        </w:rPr>
        <w:t>)</w:t>
      </w:r>
    </w:p>
    <w:p w:rsidR="00D21172" w:rsidRDefault="00D21172" w:rsidP="00D21172">
      <w:pPr>
        <w:pStyle w:val="aa"/>
        <w:spacing w:before="0" w:beforeAutospacing="0" w:after="0" w:afterAutospacing="0" w:line="360" w:lineRule="auto"/>
        <w:ind w:left="720"/>
        <w:jc w:val="center"/>
        <w:rPr>
          <w:sz w:val="28"/>
          <w:szCs w:val="28"/>
        </w:rPr>
      </w:pPr>
    </w:p>
    <w:p w:rsidR="00D21172" w:rsidRPr="00EE318A" w:rsidRDefault="00D21172" w:rsidP="00D21172">
      <w:pPr>
        <w:pStyle w:val="aa"/>
        <w:spacing w:before="0" w:beforeAutospacing="0" w:after="0" w:afterAutospacing="0" w:line="360" w:lineRule="auto"/>
        <w:ind w:left="1080"/>
        <w:jc w:val="both"/>
        <w:rPr>
          <w:sz w:val="28"/>
          <w:szCs w:val="28"/>
        </w:rPr>
      </w:pPr>
      <w:r w:rsidRPr="00EE318A">
        <w:rPr>
          <w:sz w:val="28"/>
          <w:szCs w:val="28"/>
        </w:rPr>
        <w:t>Например, есть аудитория в 500 тыс. вероятных зригелей. В настоящий момент передачу смотрит 100 тыс , тогда смотровой рейтинг составляет 20% зрителей. Если передача повторяется 4 раза, то суммарный рейтинг 80%. Понятно, что величина суммы рейтингов может превышать 100%, Надо отметить, что на основе данного показателя невозможно определить суммарную аудиторию рекламной кампании (т.е. зрителей, которые видели рекламу хотя бы однажды), так как этот показатель характеризует величину аудитории каждой отдельной трансляции</w:t>
      </w:r>
    </w:p>
    <w:p w:rsidR="00D21172" w:rsidRDefault="00D21172" w:rsidP="00D21172">
      <w:pPr>
        <w:pStyle w:val="aa"/>
        <w:numPr>
          <w:ilvl w:val="0"/>
          <w:numId w:val="39"/>
        </w:numPr>
        <w:tabs>
          <w:tab w:val="clear" w:pos="1440"/>
          <w:tab w:val="num" w:pos="1080"/>
        </w:tabs>
        <w:spacing w:before="0" w:beforeAutospacing="0" w:after="0" w:afterAutospacing="0" w:line="360" w:lineRule="auto"/>
        <w:ind w:left="1080"/>
        <w:jc w:val="both"/>
        <w:rPr>
          <w:sz w:val="28"/>
          <w:szCs w:val="28"/>
        </w:rPr>
      </w:pPr>
      <w:r w:rsidRPr="00BE65CE">
        <w:rPr>
          <w:bCs/>
          <w:iCs/>
          <w:sz w:val="28"/>
          <w:szCs w:val="28"/>
        </w:rPr>
        <w:t>Индекс соответствия</w:t>
      </w:r>
      <w:r w:rsidRPr="00EE318A">
        <w:rPr>
          <w:b/>
          <w:bCs/>
          <w:i/>
          <w:iCs/>
          <w:sz w:val="28"/>
          <w:szCs w:val="28"/>
        </w:rPr>
        <w:t>.</w:t>
      </w:r>
      <w:r w:rsidRPr="00EE318A">
        <w:rPr>
          <w:sz w:val="28"/>
          <w:szCs w:val="28"/>
        </w:rPr>
        <w:t xml:space="preserve"> Он показывает отношение рейтинга по целевой группе к рейтингу по населению в целом, выраженное в процентах. Чем больше величина индекса соответствия </w:t>
      </w:r>
      <w:r>
        <w:rPr>
          <w:sz w:val="28"/>
          <w:szCs w:val="28"/>
        </w:rPr>
        <w:t>радиостанции</w:t>
      </w:r>
      <w:r w:rsidRPr="00EE318A">
        <w:rPr>
          <w:sz w:val="28"/>
          <w:szCs w:val="28"/>
        </w:rPr>
        <w:t xml:space="preserve"> в некоторой целевой группе, тем более направленной на эту группу будет реклама, размещенная на данном канале. Например, при величине индекса меньше 100, реклама, размещенная на </w:t>
      </w:r>
      <w:r>
        <w:rPr>
          <w:sz w:val="28"/>
          <w:szCs w:val="28"/>
        </w:rPr>
        <w:t>радиостанции</w:t>
      </w:r>
      <w:r w:rsidRPr="00EE318A">
        <w:rPr>
          <w:sz w:val="28"/>
          <w:szCs w:val="28"/>
        </w:rPr>
        <w:t xml:space="preserve">, будет достигать скорее случайных людей, чем представителей целевой группы. Если индекс равен 200, то это значит, что целевая аудитория обращается к </w:t>
      </w:r>
      <w:r>
        <w:rPr>
          <w:sz w:val="28"/>
          <w:szCs w:val="28"/>
        </w:rPr>
        <w:t>данной радиоволне</w:t>
      </w:r>
      <w:r w:rsidRPr="00EE318A">
        <w:rPr>
          <w:sz w:val="28"/>
          <w:szCs w:val="28"/>
        </w:rPr>
        <w:t xml:space="preserve"> в 2 раза чаще, чем все население в целом.</w:t>
      </w:r>
    </w:p>
    <w:p w:rsidR="00D21172" w:rsidRPr="0063241A" w:rsidRDefault="00D21172" w:rsidP="00D21172">
      <w:pPr>
        <w:pStyle w:val="aa"/>
        <w:numPr>
          <w:ilvl w:val="0"/>
          <w:numId w:val="40"/>
        </w:numPr>
        <w:tabs>
          <w:tab w:val="clear" w:pos="1440"/>
        </w:tabs>
        <w:spacing w:before="0" w:beforeAutospacing="0" w:after="0" w:afterAutospacing="0" w:line="360" w:lineRule="auto"/>
        <w:ind w:left="1080"/>
        <w:jc w:val="both"/>
        <w:rPr>
          <w:sz w:val="28"/>
          <w:szCs w:val="28"/>
        </w:rPr>
      </w:pPr>
      <w:r w:rsidRPr="0063241A">
        <w:rPr>
          <w:sz w:val="28"/>
          <w:szCs w:val="28"/>
        </w:rPr>
        <w:t>Затраты на создание и размещение аудио- и видеороликов определяются по формуле</w:t>
      </w:r>
      <w:r w:rsidR="002C068B">
        <w:rPr>
          <w:sz w:val="28"/>
          <w:szCs w:val="28"/>
        </w:rPr>
        <w:t xml:space="preserve"> 14</w:t>
      </w:r>
      <w:r w:rsidRPr="0063241A">
        <w:rPr>
          <w:sz w:val="28"/>
          <w:szCs w:val="28"/>
        </w:rPr>
        <w:t>:</w:t>
      </w:r>
    </w:p>
    <w:p w:rsidR="00D21172" w:rsidRDefault="00D21172" w:rsidP="00D21172">
      <w:pPr>
        <w:pStyle w:val="aa"/>
        <w:spacing w:before="0" w:beforeAutospacing="0" w:after="0" w:afterAutospacing="0" w:line="360" w:lineRule="auto"/>
        <w:ind w:firstLine="720"/>
        <w:jc w:val="both"/>
        <w:rPr>
          <w:sz w:val="28"/>
          <w:szCs w:val="28"/>
        </w:rPr>
      </w:pPr>
    </w:p>
    <w:p w:rsidR="00D21172" w:rsidRPr="00EE318A" w:rsidRDefault="00D21172" w:rsidP="00D21172">
      <w:pPr>
        <w:pStyle w:val="aa"/>
        <w:spacing w:before="0" w:beforeAutospacing="0" w:after="0" w:afterAutospacing="0" w:line="360" w:lineRule="auto"/>
        <w:ind w:firstLine="720"/>
        <w:jc w:val="center"/>
        <w:rPr>
          <w:sz w:val="28"/>
          <w:szCs w:val="28"/>
        </w:rPr>
      </w:pPr>
      <w:r>
        <w:rPr>
          <w:sz w:val="28"/>
          <w:szCs w:val="28"/>
        </w:rPr>
        <w:t xml:space="preserve">                                          </w:t>
      </w:r>
      <w:r w:rsidRPr="00C35216">
        <w:rPr>
          <w:position w:val="-34"/>
          <w:sz w:val="28"/>
          <w:szCs w:val="28"/>
        </w:rPr>
        <w:object w:dxaOrig="2260" w:dyaOrig="580">
          <v:shape id="_x0000_i1038" type="#_x0000_t75" style="width:113.25pt;height:29.25pt" o:ole="">
            <v:imagedata r:id="rId31" o:title=""/>
          </v:shape>
          <o:OLEObject Type="Embed" ProgID="Equation.3" ShapeID="_x0000_i1038" DrawAspect="Content" ObjectID="_1470864533" r:id="rId32"/>
        </w:object>
      </w:r>
      <w:r>
        <w:rPr>
          <w:sz w:val="28"/>
          <w:szCs w:val="28"/>
        </w:rPr>
        <w:t xml:space="preserve">                                   </w:t>
      </w:r>
      <w:r w:rsidR="002C068B">
        <w:rPr>
          <w:sz w:val="28"/>
          <w:szCs w:val="28"/>
        </w:rPr>
        <w:t xml:space="preserve"> (14</w:t>
      </w:r>
      <w:r>
        <w:rPr>
          <w:sz w:val="28"/>
          <w:szCs w:val="28"/>
        </w:rPr>
        <w:t>)</w:t>
      </w:r>
    </w:p>
    <w:p w:rsidR="00D21172" w:rsidRPr="00EE318A" w:rsidRDefault="00D21172" w:rsidP="00D21172">
      <w:pPr>
        <w:pStyle w:val="aa"/>
        <w:spacing w:before="0" w:beforeAutospacing="0" w:after="0" w:afterAutospacing="0" w:line="360" w:lineRule="auto"/>
        <w:ind w:firstLine="720"/>
        <w:jc w:val="both"/>
        <w:rPr>
          <w:sz w:val="28"/>
          <w:szCs w:val="28"/>
        </w:rPr>
      </w:pPr>
    </w:p>
    <w:p w:rsidR="00D21172" w:rsidRDefault="00D21172" w:rsidP="00D21172">
      <w:pPr>
        <w:pStyle w:val="aa"/>
        <w:spacing w:before="0" w:beforeAutospacing="0" w:after="0" w:afterAutospacing="0" w:line="360" w:lineRule="auto"/>
        <w:ind w:left="1080"/>
        <w:jc w:val="both"/>
        <w:rPr>
          <w:sz w:val="28"/>
          <w:szCs w:val="28"/>
        </w:rPr>
      </w:pPr>
      <w:r w:rsidRPr="00EE318A">
        <w:rPr>
          <w:sz w:val="28"/>
          <w:szCs w:val="28"/>
        </w:rPr>
        <w:t xml:space="preserve">где Св/р (а/р) — соответственно затраты по производству видеоролика и аудио-ролика, руб.; </w:t>
      </w:r>
    </w:p>
    <w:p w:rsidR="00D21172" w:rsidRDefault="00D21172" w:rsidP="00D21172">
      <w:pPr>
        <w:pStyle w:val="aa"/>
        <w:spacing w:before="0" w:beforeAutospacing="0" w:after="0" w:afterAutospacing="0" w:line="360" w:lineRule="auto"/>
        <w:ind w:left="1080"/>
        <w:jc w:val="both"/>
        <w:rPr>
          <w:sz w:val="28"/>
          <w:szCs w:val="28"/>
        </w:rPr>
      </w:pPr>
      <w:r w:rsidRPr="00EE318A">
        <w:rPr>
          <w:sz w:val="28"/>
          <w:szCs w:val="28"/>
        </w:rPr>
        <w:t xml:space="preserve">Тизг.— стоимость изготовления 1 с рекламы, руб.; </w:t>
      </w:r>
    </w:p>
    <w:p w:rsidR="00D21172" w:rsidRDefault="00D21172" w:rsidP="00D21172">
      <w:pPr>
        <w:pStyle w:val="aa"/>
        <w:spacing w:before="0" w:beforeAutospacing="0" w:after="0" w:afterAutospacing="0" w:line="360" w:lineRule="auto"/>
        <w:ind w:left="1080"/>
        <w:jc w:val="both"/>
        <w:rPr>
          <w:sz w:val="28"/>
          <w:szCs w:val="28"/>
        </w:rPr>
      </w:pPr>
      <w:r w:rsidRPr="00EE318A">
        <w:rPr>
          <w:sz w:val="28"/>
          <w:szCs w:val="28"/>
        </w:rPr>
        <w:t xml:space="preserve">t — продолжительность ролика; </w:t>
      </w:r>
    </w:p>
    <w:p w:rsidR="00D21172" w:rsidRPr="007C268A" w:rsidRDefault="00D21172" w:rsidP="00875EB1">
      <w:pPr>
        <w:pStyle w:val="aa"/>
        <w:tabs>
          <w:tab w:val="num" w:pos="1080"/>
        </w:tabs>
        <w:spacing w:before="0" w:beforeAutospacing="0" w:after="0" w:afterAutospacing="0" w:line="360" w:lineRule="auto"/>
        <w:ind w:left="717" w:firstLine="363"/>
        <w:jc w:val="both"/>
        <w:rPr>
          <w:color w:val="FF00FF"/>
          <w:sz w:val="28"/>
          <w:szCs w:val="28"/>
          <w:lang w:val="en-US"/>
        </w:rPr>
      </w:pPr>
      <w:r w:rsidRPr="00EE318A">
        <w:rPr>
          <w:sz w:val="28"/>
          <w:szCs w:val="28"/>
        </w:rPr>
        <w:t>Тразм — стоимость размещения рекламы</w:t>
      </w:r>
      <w:r w:rsidRPr="007C268A">
        <w:rPr>
          <w:sz w:val="28"/>
          <w:szCs w:val="28"/>
        </w:rPr>
        <w:t>.</w:t>
      </w:r>
      <w:r w:rsidR="007C268A" w:rsidRPr="007C268A">
        <w:rPr>
          <w:lang w:val="en-US"/>
        </w:rPr>
        <w:t>[2]</w:t>
      </w:r>
    </w:p>
    <w:p w:rsidR="002843E2" w:rsidRDefault="002843E2" w:rsidP="00D26479">
      <w:pPr>
        <w:pStyle w:val="21"/>
        <w:spacing w:line="360" w:lineRule="auto"/>
        <w:rPr>
          <w:sz w:val="28"/>
          <w:szCs w:val="28"/>
        </w:rPr>
      </w:pPr>
    </w:p>
    <w:p w:rsidR="002843E2" w:rsidRPr="001A413A" w:rsidRDefault="001A413A" w:rsidP="00875EB1">
      <w:pPr>
        <w:pStyle w:val="2"/>
        <w:spacing w:before="0" w:after="0" w:line="360" w:lineRule="auto"/>
        <w:ind w:firstLine="720"/>
        <w:jc w:val="both"/>
        <w:rPr>
          <w:rFonts w:ascii="Times New Roman" w:hAnsi="Times New Roman"/>
          <w:i w:val="0"/>
          <w:iCs w:val="0"/>
        </w:rPr>
      </w:pPr>
      <w:bookmarkStart w:id="4" w:name="_Toc280933097"/>
      <w:r w:rsidRPr="001A413A">
        <w:rPr>
          <w:rFonts w:ascii="Times New Roman" w:hAnsi="Times New Roman"/>
          <w:i w:val="0"/>
          <w:iCs w:val="0"/>
        </w:rPr>
        <w:t>1.3 Общая характеристика рекламного агентства «МегаполиС»</w:t>
      </w:r>
      <w:bookmarkEnd w:id="4"/>
    </w:p>
    <w:p w:rsidR="002843E2" w:rsidRDefault="002843E2" w:rsidP="0001717A">
      <w:pPr>
        <w:pStyle w:val="21"/>
        <w:spacing w:line="360" w:lineRule="auto"/>
        <w:rPr>
          <w:sz w:val="28"/>
          <w:szCs w:val="28"/>
        </w:rPr>
      </w:pPr>
    </w:p>
    <w:p w:rsidR="001A413A" w:rsidRPr="008B6EEC" w:rsidRDefault="001A413A" w:rsidP="00412F53">
      <w:pPr>
        <w:spacing w:line="360" w:lineRule="auto"/>
        <w:ind w:firstLine="709"/>
        <w:jc w:val="both"/>
        <w:rPr>
          <w:sz w:val="28"/>
          <w:szCs w:val="28"/>
        </w:rPr>
      </w:pPr>
      <w:r w:rsidRPr="008B6EEC">
        <w:rPr>
          <w:sz w:val="28"/>
          <w:szCs w:val="28"/>
        </w:rPr>
        <w:t>Общество с огранич</w:t>
      </w:r>
      <w:r w:rsidR="00412F53">
        <w:rPr>
          <w:sz w:val="28"/>
          <w:szCs w:val="28"/>
        </w:rPr>
        <w:t>енной ответственностью рекламное агентство «МегаполиС</w:t>
      </w:r>
      <w:r w:rsidRPr="008B6EEC">
        <w:rPr>
          <w:sz w:val="28"/>
          <w:szCs w:val="28"/>
        </w:rPr>
        <w:t>» учреждено в соответствии с Гражданским Кодексом РФ, Федеральным Законом «Об обществах с ограниченной ответственностью» и действующим законодательством в целях удовлетворения потребностей населения, хозяйственных обществ, товариществ, организаций и предприятий в товарах, услугах, получения прибыли от эффективного использования собственных и привлеченных средств.</w:t>
      </w:r>
    </w:p>
    <w:p w:rsidR="001A413A" w:rsidRPr="008B6EEC" w:rsidRDefault="001A413A" w:rsidP="00412F53">
      <w:pPr>
        <w:spacing w:line="360" w:lineRule="auto"/>
        <w:ind w:firstLine="709"/>
        <w:jc w:val="both"/>
        <w:rPr>
          <w:sz w:val="28"/>
          <w:szCs w:val="28"/>
        </w:rPr>
      </w:pPr>
      <w:r w:rsidRPr="008B6EEC">
        <w:rPr>
          <w:sz w:val="28"/>
          <w:szCs w:val="28"/>
        </w:rPr>
        <w:t xml:space="preserve">Рекламное агентство </w:t>
      </w:r>
      <w:r w:rsidR="00412F53">
        <w:rPr>
          <w:sz w:val="28"/>
          <w:szCs w:val="28"/>
        </w:rPr>
        <w:t>«МегаполиС</w:t>
      </w:r>
      <w:r w:rsidR="00412F53" w:rsidRPr="008B6EEC">
        <w:rPr>
          <w:sz w:val="28"/>
          <w:szCs w:val="28"/>
        </w:rPr>
        <w:t>»</w:t>
      </w:r>
      <w:r w:rsidRPr="008B6EEC">
        <w:rPr>
          <w:sz w:val="28"/>
          <w:szCs w:val="28"/>
        </w:rPr>
        <w:t xml:space="preserve"> действует на рынке рекламы г. </w:t>
      </w:r>
      <w:r w:rsidR="00412F53">
        <w:rPr>
          <w:sz w:val="28"/>
          <w:szCs w:val="28"/>
        </w:rPr>
        <w:t>Красноярска</w:t>
      </w:r>
      <w:r w:rsidRPr="008B6EEC">
        <w:rPr>
          <w:sz w:val="28"/>
          <w:szCs w:val="28"/>
        </w:rPr>
        <w:t xml:space="preserve"> с января </w:t>
      </w:r>
      <w:smartTag w:uri="urn:schemas-microsoft-com:office:smarttags" w:element="metricconverter">
        <w:smartTagPr>
          <w:attr w:name="ProductID" w:val="2002 г"/>
        </w:smartTagPr>
        <w:r w:rsidR="00412F53">
          <w:rPr>
            <w:sz w:val="28"/>
            <w:szCs w:val="28"/>
          </w:rPr>
          <w:t>2002</w:t>
        </w:r>
        <w:r w:rsidRPr="008B6EEC">
          <w:rPr>
            <w:sz w:val="28"/>
            <w:szCs w:val="28"/>
          </w:rPr>
          <w:t xml:space="preserve"> г</w:t>
        </w:r>
      </w:smartTag>
      <w:r w:rsidRPr="008B6EEC">
        <w:rPr>
          <w:sz w:val="28"/>
          <w:szCs w:val="28"/>
        </w:rPr>
        <w:t xml:space="preserve">. В качестве самостоятельного юридического лица с июля </w:t>
      </w:r>
      <w:smartTag w:uri="urn:schemas-microsoft-com:office:smarttags" w:element="metricconverter">
        <w:smartTagPr>
          <w:attr w:name="ProductID" w:val="2003 г"/>
        </w:smartTagPr>
        <w:r w:rsidR="00412F53">
          <w:rPr>
            <w:sz w:val="28"/>
            <w:szCs w:val="28"/>
          </w:rPr>
          <w:t>2003</w:t>
        </w:r>
        <w:r w:rsidRPr="008B6EEC">
          <w:rPr>
            <w:sz w:val="28"/>
            <w:szCs w:val="28"/>
          </w:rPr>
          <w:t xml:space="preserve"> г</w:t>
        </w:r>
      </w:smartTag>
      <w:r w:rsidRPr="008B6EEC">
        <w:rPr>
          <w:sz w:val="28"/>
          <w:szCs w:val="28"/>
        </w:rPr>
        <w:t xml:space="preserve">. 15 июля </w:t>
      </w:r>
      <w:smartTag w:uri="urn:schemas-microsoft-com:office:smarttags" w:element="metricconverter">
        <w:smartTagPr>
          <w:attr w:name="ProductID" w:val="2006 г"/>
        </w:smartTagPr>
        <w:r w:rsidRPr="008B6EEC">
          <w:rPr>
            <w:sz w:val="28"/>
            <w:szCs w:val="28"/>
          </w:rPr>
          <w:t>2006 г</w:t>
        </w:r>
      </w:smartTag>
      <w:r w:rsidRPr="008B6EEC">
        <w:rPr>
          <w:sz w:val="28"/>
          <w:szCs w:val="28"/>
        </w:rPr>
        <w:t xml:space="preserve">. Юридический адрес агентства: г. </w:t>
      </w:r>
      <w:r w:rsidR="00412F53">
        <w:rPr>
          <w:sz w:val="28"/>
          <w:szCs w:val="28"/>
        </w:rPr>
        <w:t>Красноярск, ул. Взлетная, 26</w:t>
      </w:r>
      <w:r w:rsidRPr="008B6EEC">
        <w:rPr>
          <w:sz w:val="28"/>
          <w:szCs w:val="28"/>
        </w:rPr>
        <w:t>.</w:t>
      </w:r>
    </w:p>
    <w:p w:rsidR="001A413A" w:rsidRPr="008B6EEC" w:rsidRDefault="001A413A" w:rsidP="00412F53">
      <w:pPr>
        <w:spacing w:line="360" w:lineRule="auto"/>
        <w:ind w:firstLine="709"/>
        <w:jc w:val="both"/>
        <w:rPr>
          <w:sz w:val="28"/>
          <w:szCs w:val="28"/>
        </w:rPr>
      </w:pPr>
      <w:r w:rsidRPr="008B6EEC">
        <w:rPr>
          <w:sz w:val="28"/>
          <w:szCs w:val="28"/>
        </w:rPr>
        <w:t xml:space="preserve">Форма собственности - Общество с ограниченной ответственностью, которое является самостоятельным юридическим лицом, и ответственность держателей интереса на право собственности по долгам и обязательствам общества ограничена суммой внесенного капитала. РА </w:t>
      </w:r>
      <w:r w:rsidR="00412F53">
        <w:rPr>
          <w:sz w:val="28"/>
          <w:szCs w:val="28"/>
        </w:rPr>
        <w:t>«МегаполиС</w:t>
      </w:r>
      <w:r w:rsidR="00412F53" w:rsidRPr="008B6EEC">
        <w:rPr>
          <w:sz w:val="28"/>
          <w:szCs w:val="28"/>
        </w:rPr>
        <w:t>»</w:t>
      </w:r>
      <w:r w:rsidRPr="008B6EEC">
        <w:rPr>
          <w:sz w:val="28"/>
          <w:szCs w:val="28"/>
        </w:rPr>
        <w:t xml:space="preserve"> действует на принципах самоокупаемости и самофинансирования, выполняя задачи, определенные учредительными документами.</w:t>
      </w:r>
    </w:p>
    <w:p w:rsidR="001A413A" w:rsidRPr="008B6EEC" w:rsidRDefault="001A413A" w:rsidP="00412F53">
      <w:pPr>
        <w:spacing w:line="360" w:lineRule="auto"/>
        <w:ind w:firstLine="709"/>
        <w:jc w:val="both"/>
        <w:rPr>
          <w:sz w:val="28"/>
          <w:szCs w:val="28"/>
        </w:rPr>
      </w:pPr>
      <w:r w:rsidRPr="008B6EEC">
        <w:rPr>
          <w:sz w:val="28"/>
          <w:szCs w:val="28"/>
        </w:rPr>
        <w:t xml:space="preserve">Предметом деятельности РА </w:t>
      </w:r>
      <w:r w:rsidR="00412F53">
        <w:rPr>
          <w:sz w:val="28"/>
          <w:szCs w:val="28"/>
        </w:rPr>
        <w:t>«МегаполиС</w:t>
      </w:r>
      <w:r w:rsidR="00412F53" w:rsidRPr="008B6EEC">
        <w:rPr>
          <w:sz w:val="28"/>
          <w:szCs w:val="28"/>
        </w:rPr>
        <w:t>»</w:t>
      </w:r>
      <w:r w:rsidRPr="008B6EEC">
        <w:rPr>
          <w:sz w:val="28"/>
          <w:szCs w:val="28"/>
        </w:rPr>
        <w:t xml:space="preserve"> является:</w:t>
      </w:r>
    </w:p>
    <w:p w:rsidR="001A413A" w:rsidRPr="008B6EEC" w:rsidRDefault="001A413A" w:rsidP="00412F53">
      <w:pPr>
        <w:spacing w:line="360" w:lineRule="auto"/>
        <w:ind w:firstLine="709"/>
        <w:jc w:val="both"/>
        <w:rPr>
          <w:sz w:val="28"/>
          <w:szCs w:val="28"/>
        </w:rPr>
      </w:pPr>
      <w:r w:rsidRPr="008B6EEC">
        <w:rPr>
          <w:sz w:val="28"/>
          <w:szCs w:val="28"/>
        </w:rPr>
        <w:t>- подготовка и размещение рекламы, в том числе с использованием собственных рекламоносителей (размещение рекламы в прессе и средствах вещания, организация наружной рекламы, спортивной рекламы, рекламы на транспорте и т.д.), стимулирования сбыта и организация мероприятий в сфере связей с общественностью;</w:t>
      </w:r>
    </w:p>
    <w:p w:rsidR="001A413A" w:rsidRPr="008B6EEC" w:rsidRDefault="001A413A" w:rsidP="00412F53">
      <w:pPr>
        <w:spacing w:line="360" w:lineRule="auto"/>
        <w:ind w:firstLine="709"/>
        <w:jc w:val="both"/>
        <w:rPr>
          <w:sz w:val="28"/>
          <w:szCs w:val="28"/>
        </w:rPr>
      </w:pPr>
      <w:r w:rsidRPr="008B6EEC">
        <w:rPr>
          <w:sz w:val="28"/>
          <w:szCs w:val="28"/>
        </w:rPr>
        <w:t>- разработка и внедрение имиджа и фирменного стиля граждан, предприятий и организаций;</w:t>
      </w:r>
    </w:p>
    <w:p w:rsidR="001A413A" w:rsidRPr="008B6EEC" w:rsidRDefault="001A413A" w:rsidP="00412F53">
      <w:pPr>
        <w:spacing w:line="360" w:lineRule="auto"/>
        <w:ind w:firstLine="709"/>
        <w:jc w:val="both"/>
        <w:rPr>
          <w:sz w:val="28"/>
          <w:szCs w:val="28"/>
        </w:rPr>
      </w:pPr>
      <w:r w:rsidRPr="008B6EEC">
        <w:rPr>
          <w:sz w:val="28"/>
          <w:szCs w:val="28"/>
        </w:rPr>
        <w:t>- выполнение дизайнерских, художественно</w:t>
      </w:r>
      <w:r>
        <w:rPr>
          <w:sz w:val="28"/>
          <w:szCs w:val="28"/>
        </w:rPr>
        <w:t>-</w:t>
      </w:r>
      <w:r w:rsidRPr="008B6EEC">
        <w:rPr>
          <w:sz w:val="28"/>
          <w:szCs w:val="28"/>
        </w:rPr>
        <w:t>оформительских, фотографических, архитектурно</w:t>
      </w:r>
      <w:r>
        <w:rPr>
          <w:sz w:val="28"/>
          <w:szCs w:val="28"/>
        </w:rPr>
        <w:t>-</w:t>
      </w:r>
      <w:r w:rsidRPr="008B6EEC">
        <w:rPr>
          <w:sz w:val="28"/>
          <w:szCs w:val="28"/>
        </w:rPr>
        <w:t>проектных и научно</w:t>
      </w:r>
      <w:r>
        <w:rPr>
          <w:sz w:val="28"/>
          <w:szCs w:val="28"/>
        </w:rPr>
        <w:t>-</w:t>
      </w:r>
      <w:r w:rsidRPr="008B6EEC">
        <w:rPr>
          <w:sz w:val="28"/>
          <w:szCs w:val="28"/>
        </w:rPr>
        <w:t>исследовательских работ;</w:t>
      </w:r>
    </w:p>
    <w:p w:rsidR="001A413A" w:rsidRPr="008B6EEC" w:rsidRDefault="001A413A" w:rsidP="00412F53">
      <w:pPr>
        <w:spacing w:line="360" w:lineRule="auto"/>
        <w:ind w:firstLine="709"/>
        <w:jc w:val="both"/>
        <w:rPr>
          <w:sz w:val="28"/>
          <w:szCs w:val="28"/>
        </w:rPr>
      </w:pPr>
      <w:r w:rsidRPr="008B6EEC">
        <w:rPr>
          <w:sz w:val="28"/>
          <w:szCs w:val="28"/>
        </w:rPr>
        <w:t>- изготовление рекламной продукции;</w:t>
      </w:r>
    </w:p>
    <w:p w:rsidR="001A413A" w:rsidRPr="008B6EEC" w:rsidRDefault="001A413A" w:rsidP="00412F53">
      <w:pPr>
        <w:spacing w:line="360" w:lineRule="auto"/>
        <w:ind w:firstLine="709"/>
        <w:jc w:val="both"/>
        <w:rPr>
          <w:sz w:val="28"/>
          <w:szCs w:val="28"/>
        </w:rPr>
      </w:pPr>
      <w:r w:rsidRPr="008B6EEC">
        <w:rPr>
          <w:sz w:val="28"/>
          <w:szCs w:val="28"/>
        </w:rPr>
        <w:t>- оказание информационных, маркетинговых, методических, сбытовых, посреднических и других услуг;</w:t>
      </w:r>
    </w:p>
    <w:p w:rsidR="001A413A" w:rsidRPr="008B6EEC" w:rsidRDefault="001A413A" w:rsidP="00412F53">
      <w:pPr>
        <w:spacing w:line="360" w:lineRule="auto"/>
        <w:ind w:firstLine="709"/>
        <w:jc w:val="both"/>
        <w:rPr>
          <w:sz w:val="28"/>
          <w:szCs w:val="28"/>
        </w:rPr>
      </w:pPr>
      <w:r w:rsidRPr="008B6EEC">
        <w:rPr>
          <w:sz w:val="28"/>
          <w:szCs w:val="28"/>
        </w:rPr>
        <w:t>- организация и проведение выставок, презентаций, конкурсов, фестивалей, семинаров, массовых представлений;</w:t>
      </w:r>
    </w:p>
    <w:p w:rsidR="001A413A" w:rsidRPr="008B6EEC" w:rsidRDefault="001A413A" w:rsidP="00412F53">
      <w:pPr>
        <w:spacing w:line="360" w:lineRule="auto"/>
        <w:ind w:firstLine="709"/>
        <w:jc w:val="both"/>
        <w:rPr>
          <w:sz w:val="28"/>
          <w:szCs w:val="28"/>
        </w:rPr>
      </w:pPr>
      <w:r w:rsidRPr="008B6EEC">
        <w:rPr>
          <w:sz w:val="28"/>
          <w:szCs w:val="28"/>
        </w:rPr>
        <w:t>- поиск, отбор и продюсирование исполнителей и художественных коллективов, а также продюсирование телевизионных и радиопередач, организация спонсорства;</w:t>
      </w:r>
    </w:p>
    <w:p w:rsidR="001A413A" w:rsidRPr="008B6EEC" w:rsidRDefault="001A413A" w:rsidP="00412F53">
      <w:pPr>
        <w:spacing w:line="360" w:lineRule="auto"/>
        <w:ind w:firstLine="709"/>
        <w:jc w:val="both"/>
        <w:rPr>
          <w:sz w:val="28"/>
          <w:szCs w:val="28"/>
        </w:rPr>
      </w:pPr>
      <w:r w:rsidRPr="008B6EEC">
        <w:rPr>
          <w:sz w:val="28"/>
          <w:szCs w:val="28"/>
        </w:rPr>
        <w:t>- купля-продажа всех видов движимого и недвижимого имущества; организация торговли и внешнеэкономическая деятельность;</w:t>
      </w:r>
    </w:p>
    <w:p w:rsidR="001A413A" w:rsidRPr="008B6EEC" w:rsidRDefault="001A413A" w:rsidP="00412F53">
      <w:pPr>
        <w:spacing w:line="360" w:lineRule="auto"/>
        <w:ind w:firstLine="709"/>
        <w:jc w:val="both"/>
        <w:rPr>
          <w:sz w:val="28"/>
          <w:szCs w:val="28"/>
        </w:rPr>
      </w:pPr>
      <w:r w:rsidRPr="008B6EEC">
        <w:rPr>
          <w:sz w:val="28"/>
          <w:szCs w:val="28"/>
        </w:rPr>
        <w:t>- телевизионное и радиовещание, издательская деятельность;</w:t>
      </w:r>
    </w:p>
    <w:p w:rsidR="001A413A" w:rsidRPr="008B6EEC" w:rsidRDefault="001A413A" w:rsidP="00412F53">
      <w:pPr>
        <w:spacing w:line="360" w:lineRule="auto"/>
        <w:ind w:firstLine="709"/>
        <w:jc w:val="both"/>
        <w:rPr>
          <w:sz w:val="28"/>
          <w:szCs w:val="28"/>
        </w:rPr>
      </w:pPr>
      <w:r w:rsidRPr="008B6EEC">
        <w:rPr>
          <w:sz w:val="28"/>
          <w:szCs w:val="28"/>
        </w:rPr>
        <w:t>-осуществление сбора и распределения коммерческой и экономической информации.</w:t>
      </w:r>
    </w:p>
    <w:p w:rsidR="001A413A" w:rsidRPr="008B6EEC" w:rsidRDefault="001A413A" w:rsidP="00412F53">
      <w:pPr>
        <w:pStyle w:val="af1"/>
        <w:spacing w:line="360" w:lineRule="auto"/>
        <w:ind w:firstLine="709"/>
        <w:jc w:val="both"/>
        <w:rPr>
          <w:sz w:val="28"/>
          <w:szCs w:val="28"/>
        </w:rPr>
      </w:pPr>
      <w:r w:rsidRPr="008B6EEC">
        <w:rPr>
          <w:sz w:val="28"/>
          <w:szCs w:val="28"/>
        </w:rPr>
        <w:t xml:space="preserve">В настоящее время РА </w:t>
      </w:r>
      <w:r w:rsidR="00412F53">
        <w:rPr>
          <w:sz w:val="28"/>
          <w:szCs w:val="28"/>
        </w:rPr>
        <w:t>«МегаполиС</w:t>
      </w:r>
      <w:r w:rsidR="00412F53" w:rsidRPr="008B6EEC">
        <w:rPr>
          <w:sz w:val="28"/>
          <w:szCs w:val="28"/>
        </w:rPr>
        <w:t>»</w:t>
      </w:r>
      <w:r w:rsidRPr="008B6EEC">
        <w:rPr>
          <w:sz w:val="28"/>
          <w:szCs w:val="28"/>
        </w:rPr>
        <w:t xml:space="preserve"> специализируется на производстве наружной рекламы и реализации комплектующих материалов для изготовления наружной рекламы.</w:t>
      </w:r>
    </w:p>
    <w:p w:rsidR="001A413A" w:rsidRPr="008B6EEC" w:rsidRDefault="001A413A" w:rsidP="00412F53">
      <w:pPr>
        <w:pStyle w:val="aa"/>
        <w:spacing w:before="0" w:beforeAutospacing="0" w:after="0" w:afterAutospacing="0" w:line="360" w:lineRule="auto"/>
        <w:ind w:firstLine="709"/>
        <w:jc w:val="both"/>
        <w:rPr>
          <w:sz w:val="28"/>
          <w:szCs w:val="28"/>
        </w:rPr>
      </w:pPr>
      <w:r w:rsidRPr="008B6EEC">
        <w:rPr>
          <w:sz w:val="28"/>
          <w:szCs w:val="28"/>
        </w:rPr>
        <w:t>Стратегической задачей деятельности рекламного  агентства является управление имиджем каждого клиента. Грамотное планирование и анализ плюс исключительно качественная пошаговая реализация – вот основа создания репутации и, в конечном итоге, продвижения бизнеса.</w:t>
      </w:r>
    </w:p>
    <w:p w:rsidR="001A413A" w:rsidRPr="008B6EEC" w:rsidRDefault="001A413A" w:rsidP="00412F53">
      <w:pPr>
        <w:pStyle w:val="aa"/>
        <w:spacing w:before="0" w:beforeAutospacing="0" w:after="0" w:afterAutospacing="0" w:line="360" w:lineRule="auto"/>
        <w:ind w:firstLine="709"/>
        <w:jc w:val="both"/>
        <w:rPr>
          <w:sz w:val="28"/>
          <w:szCs w:val="28"/>
        </w:rPr>
      </w:pPr>
      <w:r w:rsidRPr="008B6EEC">
        <w:rPr>
          <w:sz w:val="28"/>
          <w:szCs w:val="28"/>
        </w:rPr>
        <w:t>Решение этих задач помогает достигнуть основных целей, поставленных перед агентством в период его образования.</w:t>
      </w:r>
    </w:p>
    <w:p w:rsidR="001A413A" w:rsidRDefault="001A413A" w:rsidP="00412F53">
      <w:pPr>
        <w:pStyle w:val="aa"/>
        <w:spacing w:before="0" w:beforeAutospacing="0" w:after="0" w:afterAutospacing="0" w:line="360" w:lineRule="auto"/>
        <w:ind w:firstLine="709"/>
        <w:jc w:val="both"/>
        <w:rPr>
          <w:sz w:val="28"/>
          <w:szCs w:val="28"/>
        </w:rPr>
      </w:pPr>
      <w:r w:rsidRPr="008B6EEC">
        <w:rPr>
          <w:sz w:val="28"/>
          <w:szCs w:val="28"/>
        </w:rPr>
        <w:t>Миссия РА разработана руководством и звучит так: «Нам по пути, поскольку Вы движетесь к прибыли и развитию, а мы помогаем вам в этом».</w:t>
      </w:r>
    </w:p>
    <w:p w:rsidR="00412F53" w:rsidRPr="008B6EEC" w:rsidRDefault="005D1342" w:rsidP="00412F53">
      <w:pPr>
        <w:pStyle w:val="aa"/>
        <w:spacing w:before="0" w:beforeAutospacing="0" w:after="0" w:afterAutospacing="0" w:line="360" w:lineRule="auto"/>
        <w:jc w:val="both"/>
        <w:rPr>
          <w:sz w:val="28"/>
          <w:szCs w:val="28"/>
        </w:rPr>
      </w:pPr>
      <w:r>
        <w:rPr>
          <w:sz w:val="28"/>
          <w:szCs w:val="28"/>
        </w:rPr>
      </w:r>
      <w:r>
        <w:rPr>
          <w:sz w:val="28"/>
          <w:szCs w:val="28"/>
        </w:rPr>
        <w:pict>
          <v:group id="_x0000_s1026" editas="canvas" style="width:459pt;height:171pt;mso-position-horizontal-relative:char;mso-position-vertical-relative:line" coordorigin="2281,1791" coordsize="7200,2648">
            <o:lock v:ext="edit" aspectratio="t"/>
            <v:shape id="_x0000_s1027" type="#_x0000_t75" style="position:absolute;left:2281;top:1791;width:7200;height:2648" o:preferrelative="f">
              <v:fill o:detectmouseclick="t"/>
              <v:path o:extrusionok="t" o:connecttype="none"/>
              <o:lock v:ext="edit" text="t"/>
            </v:shape>
            <v:rect id="_x0000_s1028" style="position:absolute;left:4540;top:2209;width:2259;height:557">
              <v:textbox>
                <w:txbxContent>
                  <w:p w:rsidR="007C268A" w:rsidRDefault="007C268A" w:rsidP="00412F53">
                    <w:pPr>
                      <w:jc w:val="center"/>
                    </w:pPr>
                    <w:r>
                      <w:t>Директор</w:t>
                    </w:r>
                  </w:p>
                  <w:p w:rsidR="007C268A" w:rsidRDefault="007C268A" w:rsidP="00412F53">
                    <w:pPr>
                      <w:jc w:val="center"/>
                    </w:pPr>
                    <w:r>
                      <w:t>Иванова Л.В.</w:t>
                    </w:r>
                  </w:p>
                </w:txbxContent>
              </v:textbox>
            </v:rect>
            <v:rect id="_x0000_s1029" style="position:absolute;left:2422;top:3463;width:1412;height:696">
              <v:textbox>
                <w:txbxContent>
                  <w:p w:rsidR="007C268A" w:rsidRPr="00C51524" w:rsidRDefault="007C268A" w:rsidP="00412F53">
                    <w:pPr>
                      <w:rPr>
                        <w:sz w:val="20"/>
                        <w:szCs w:val="20"/>
                      </w:rPr>
                    </w:pPr>
                    <w:r w:rsidRPr="00C51524">
                      <w:rPr>
                        <w:sz w:val="20"/>
                        <w:szCs w:val="20"/>
                      </w:rPr>
                      <w:t>Коммерческий директор</w:t>
                    </w:r>
                  </w:p>
                  <w:p w:rsidR="007C268A" w:rsidRPr="00C51524" w:rsidRDefault="007C268A" w:rsidP="00412F53">
                    <w:pPr>
                      <w:rPr>
                        <w:sz w:val="20"/>
                        <w:szCs w:val="20"/>
                      </w:rPr>
                    </w:pPr>
                    <w:r w:rsidRPr="00C51524">
                      <w:rPr>
                        <w:sz w:val="20"/>
                        <w:szCs w:val="20"/>
                      </w:rPr>
                      <w:t>Фролов В.В.</w:t>
                    </w:r>
                  </w:p>
                </w:txbxContent>
              </v:textbox>
            </v:rect>
            <v:rect id="_x0000_s1030" style="position:absolute;left:3975;top:3463;width:1271;height:697">
              <v:textbox>
                <w:txbxContent>
                  <w:p w:rsidR="007C268A" w:rsidRPr="00C51524" w:rsidRDefault="007C268A" w:rsidP="00412F53">
                    <w:pPr>
                      <w:rPr>
                        <w:sz w:val="20"/>
                        <w:szCs w:val="20"/>
                      </w:rPr>
                    </w:pPr>
                    <w:r w:rsidRPr="00C51524">
                      <w:rPr>
                        <w:sz w:val="20"/>
                        <w:szCs w:val="20"/>
                      </w:rPr>
                      <w:t xml:space="preserve">Заместитель директора </w:t>
                    </w:r>
                  </w:p>
                  <w:p w:rsidR="007C268A" w:rsidRPr="00C51524" w:rsidRDefault="007C268A" w:rsidP="00412F53">
                    <w:pPr>
                      <w:rPr>
                        <w:sz w:val="20"/>
                        <w:szCs w:val="20"/>
                      </w:rPr>
                    </w:pPr>
                    <w:r w:rsidRPr="00C51524">
                      <w:rPr>
                        <w:sz w:val="20"/>
                        <w:szCs w:val="20"/>
                      </w:rPr>
                      <w:t>Шилова Ю.Г.</w:t>
                    </w:r>
                  </w:p>
                </w:txbxContent>
              </v:textbox>
            </v:rect>
            <v:rect id="_x0000_s1031" style="position:absolute;left:5387;top:3463;width:1129;height:697">
              <v:textbox>
                <w:txbxContent>
                  <w:p w:rsidR="007C268A" w:rsidRPr="00C51524" w:rsidRDefault="007C268A" w:rsidP="00412F53">
                    <w:pPr>
                      <w:rPr>
                        <w:sz w:val="20"/>
                        <w:szCs w:val="20"/>
                      </w:rPr>
                    </w:pPr>
                    <w:r w:rsidRPr="00C51524">
                      <w:rPr>
                        <w:sz w:val="20"/>
                        <w:szCs w:val="20"/>
                      </w:rPr>
                      <w:t>Главный бухгалтер Ключук А.В.</w:t>
                    </w:r>
                  </w:p>
                </w:txbxContent>
              </v:textbox>
            </v:rect>
            <v:rect id="_x0000_s1032" style="position:absolute;left:6657;top:3463;width:1271;height:697">
              <v:textbox>
                <w:txbxContent>
                  <w:p w:rsidR="007C268A" w:rsidRDefault="007C268A" w:rsidP="00412F53">
                    <w:pPr>
                      <w:rPr>
                        <w:sz w:val="20"/>
                        <w:szCs w:val="20"/>
                      </w:rPr>
                    </w:pPr>
                    <w:r>
                      <w:rPr>
                        <w:sz w:val="20"/>
                        <w:szCs w:val="20"/>
                      </w:rPr>
                      <w:t>Руководитель отдела продаж</w:t>
                    </w:r>
                  </w:p>
                  <w:p w:rsidR="007C268A" w:rsidRPr="00FF48DB" w:rsidRDefault="007C268A" w:rsidP="00412F53">
                    <w:pPr>
                      <w:rPr>
                        <w:sz w:val="20"/>
                        <w:szCs w:val="20"/>
                      </w:rPr>
                    </w:pPr>
                    <w:r>
                      <w:rPr>
                        <w:sz w:val="20"/>
                        <w:szCs w:val="20"/>
                      </w:rPr>
                      <w:t>Глухов В.С.</w:t>
                    </w:r>
                  </w:p>
                </w:txbxContent>
              </v:textbox>
            </v:rect>
            <v:rect id="_x0000_s1033" style="position:absolute;left:8069;top:3463;width:1412;height:697">
              <v:textbox>
                <w:txbxContent>
                  <w:p w:rsidR="007C268A" w:rsidRDefault="007C268A" w:rsidP="00412F53">
                    <w:pPr>
                      <w:rPr>
                        <w:sz w:val="20"/>
                        <w:szCs w:val="20"/>
                      </w:rPr>
                    </w:pPr>
                    <w:r w:rsidRPr="00FF48DB">
                      <w:rPr>
                        <w:sz w:val="20"/>
                        <w:szCs w:val="20"/>
                      </w:rPr>
                      <w:t>Старший менеджер отдела продаж</w:t>
                    </w:r>
                  </w:p>
                  <w:p w:rsidR="007C268A" w:rsidRPr="00FF48DB" w:rsidRDefault="007C268A" w:rsidP="00412F53">
                    <w:pPr>
                      <w:rPr>
                        <w:sz w:val="20"/>
                        <w:szCs w:val="20"/>
                      </w:rPr>
                    </w:pPr>
                  </w:p>
                </w:txbxContent>
              </v:textbox>
            </v:rect>
            <v:line id="_x0000_s1034" style="position:absolute" from="2987,3045" to="8916,3045"/>
            <v:line id="_x0000_s1035" style="position:absolute" from="5669,2766" to="5669,3045"/>
            <v:line id="_x0000_s1036" style="position:absolute" from="2987,3045" to="2987,3463"/>
            <v:line id="_x0000_s1037" style="position:absolute" from="4540,3045" to="4540,3463"/>
            <v:line id="_x0000_s1038" style="position:absolute" from="5952,3045" to="5952,3463"/>
            <v:line id="_x0000_s1039" style="position:absolute" from="7222,3045" to="7222,3463"/>
            <v:line id="_x0000_s1040" style="position:absolute" from="8916,3045" to="8916,3463"/>
            <w10:wrap type="none"/>
            <w10:anchorlock/>
          </v:group>
        </w:pict>
      </w:r>
    </w:p>
    <w:p w:rsidR="00412F53" w:rsidRPr="00F46787" w:rsidRDefault="009003B3" w:rsidP="00412F53">
      <w:pPr>
        <w:pStyle w:val="aa"/>
        <w:spacing w:before="0" w:beforeAutospacing="0" w:after="0" w:afterAutospacing="0"/>
        <w:ind w:firstLine="720"/>
        <w:jc w:val="center"/>
        <w:rPr>
          <w:color w:val="000000"/>
        </w:rPr>
      </w:pPr>
      <w:r>
        <w:rPr>
          <w:color w:val="000000"/>
        </w:rPr>
        <w:t>Рисунок</w:t>
      </w:r>
      <w:r w:rsidR="00412F53">
        <w:rPr>
          <w:color w:val="000000"/>
        </w:rPr>
        <w:t xml:space="preserve"> 1</w:t>
      </w:r>
      <w:r w:rsidR="00412F53" w:rsidRPr="00F46787">
        <w:rPr>
          <w:color w:val="000000"/>
        </w:rPr>
        <w:t xml:space="preserve">- </w:t>
      </w:r>
      <w:r>
        <w:rPr>
          <w:color w:val="000000"/>
        </w:rPr>
        <w:t>С</w:t>
      </w:r>
      <w:r w:rsidR="00412F53">
        <w:rPr>
          <w:color w:val="000000"/>
        </w:rPr>
        <w:t>труктура управления агентством</w:t>
      </w:r>
      <w:r w:rsidR="00412F53" w:rsidRPr="00F46787">
        <w:rPr>
          <w:color w:val="000000"/>
        </w:rPr>
        <w:t xml:space="preserve"> «</w:t>
      </w:r>
      <w:r w:rsidR="00412F53">
        <w:rPr>
          <w:color w:val="000000"/>
        </w:rPr>
        <w:t>МегаполиС</w:t>
      </w:r>
      <w:r w:rsidR="00412F53" w:rsidRPr="00F46787">
        <w:rPr>
          <w:color w:val="000000"/>
        </w:rPr>
        <w:t>»</w:t>
      </w:r>
    </w:p>
    <w:p w:rsidR="002843E2" w:rsidRPr="0001717A" w:rsidRDefault="002843E2" w:rsidP="0001717A">
      <w:pPr>
        <w:pStyle w:val="21"/>
        <w:spacing w:line="360" w:lineRule="auto"/>
        <w:rPr>
          <w:sz w:val="28"/>
          <w:szCs w:val="28"/>
        </w:rPr>
      </w:pPr>
    </w:p>
    <w:p w:rsidR="00412F53" w:rsidRPr="008B6EEC" w:rsidRDefault="00412F53" w:rsidP="00412F53">
      <w:pPr>
        <w:spacing w:line="360" w:lineRule="auto"/>
        <w:ind w:firstLine="709"/>
        <w:jc w:val="both"/>
        <w:rPr>
          <w:sz w:val="28"/>
          <w:szCs w:val="28"/>
        </w:rPr>
      </w:pPr>
      <w:r w:rsidRPr="008B6EEC">
        <w:rPr>
          <w:sz w:val="28"/>
          <w:szCs w:val="28"/>
        </w:rPr>
        <w:t>Штат агентства включает 23 человека, основные категории персонала и количеств</w:t>
      </w:r>
      <w:r>
        <w:rPr>
          <w:sz w:val="28"/>
          <w:szCs w:val="28"/>
        </w:rPr>
        <w:t>о человек показаны в таблице 2</w:t>
      </w:r>
    </w:p>
    <w:p w:rsidR="00412F53" w:rsidRPr="00412F53" w:rsidRDefault="00412F53" w:rsidP="00E94463">
      <w:pPr>
        <w:spacing w:line="360" w:lineRule="auto"/>
        <w:ind w:firstLine="709"/>
        <w:rPr>
          <w:sz w:val="28"/>
          <w:szCs w:val="28"/>
        </w:rPr>
      </w:pPr>
    </w:p>
    <w:p w:rsidR="00412F53" w:rsidRPr="009003B3" w:rsidRDefault="00412F53" w:rsidP="00E94463">
      <w:pPr>
        <w:spacing w:line="360" w:lineRule="auto"/>
      </w:pPr>
      <w:r w:rsidRPr="009003B3">
        <w:t xml:space="preserve">Таблица 2 - </w:t>
      </w:r>
      <w:r w:rsidR="00E94463" w:rsidRPr="009003B3">
        <w:t>А</w:t>
      </w:r>
      <w:r w:rsidRPr="009003B3">
        <w:t>нализ кадрового состава РА «МегаполиС»</w:t>
      </w: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6"/>
        <w:gridCol w:w="1033"/>
        <w:gridCol w:w="1128"/>
        <w:gridCol w:w="1312"/>
        <w:gridCol w:w="1695"/>
        <w:gridCol w:w="1784"/>
      </w:tblGrid>
      <w:tr w:rsidR="00412F53" w:rsidRPr="008B6EEC">
        <w:trPr>
          <w:trHeight w:val="1000"/>
          <w:jc w:val="center"/>
        </w:trPr>
        <w:tc>
          <w:tcPr>
            <w:tcW w:w="2856" w:type="dxa"/>
            <w:tcBorders>
              <w:top w:val="single" w:sz="4" w:space="0" w:color="auto"/>
              <w:left w:val="single" w:sz="4" w:space="0" w:color="auto"/>
              <w:bottom w:val="double" w:sz="4" w:space="0" w:color="auto"/>
              <w:right w:val="single" w:sz="4" w:space="0" w:color="auto"/>
            </w:tcBorders>
          </w:tcPr>
          <w:p w:rsidR="00412F53" w:rsidRPr="008B6EEC" w:rsidRDefault="00412F53" w:rsidP="000D3829">
            <w:pPr>
              <w:spacing w:line="360" w:lineRule="auto"/>
            </w:pPr>
            <w:r w:rsidRPr="008B6EEC">
              <w:t>Кадровый состав</w:t>
            </w:r>
          </w:p>
        </w:tc>
        <w:tc>
          <w:tcPr>
            <w:tcW w:w="1033" w:type="dxa"/>
            <w:tcBorders>
              <w:top w:val="single" w:sz="4" w:space="0" w:color="auto"/>
              <w:left w:val="single" w:sz="4" w:space="0" w:color="auto"/>
              <w:bottom w:val="double" w:sz="4" w:space="0" w:color="auto"/>
              <w:right w:val="single" w:sz="4" w:space="0" w:color="auto"/>
            </w:tcBorders>
          </w:tcPr>
          <w:p w:rsidR="00412F53" w:rsidRPr="008B6EEC" w:rsidRDefault="00412F53" w:rsidP="000D3829">
            <w:pPr>
              <w:spacing w:line="360" w:lineRule="auto"/>
            </w:pPr>
            <w:r w:rsidRPr="008B6EEC">
              <w:t>Кол.</w:t>
            </w:r>
          </w:p>
          <w:p w:rsidR="00412F53" w:rsidRPr="008B6EEC" w:rsidRDefault="00412F53" w:rsidP="000D3829">
            <w:pPr>
              <w:spacing w:line="360" w:lineRule="auto"/>
            </w:pPr>
            <w:r w:rsidRPr="008B6EEC">
              <w:t>человек</w:t>
            </w:r>
          </w:p>
        </w:tc>
        <w:tc>
          <w:tcPr>
            <w:tcW w:w="1128" w:type="dxa"/>
            <w:tcBorders>
              <w:top w:val="single" w:sz="4" w:space="0" w:color="auto"/>
              <w:left w:val="single" w:sz="4" w:space="0" w:color="auto"/>
              <w:bottom w:val="double" w:sz="4" w:space="0" w:color="auto"/>
              <w:right w:val="single" w:sz="4" w:space="0" w:color="auto"/>
            </w:tcBorders>
          </w:tcPr>
          <w:p w:rsidR="00412F53" w:rsidRPr="008B6EEC" w:rsidRDefault="00412F53" w:rsidP="000D3829">
            <w:pPr>
              <w:spacing w:line="360" w:lineRule="auto"/>
            </w:pPr>
            <w:r w:rsidRPr="008B6EEC">
              <w:t>Возраст (лет)</w:t>
            </w:r>
          </w:p>
        </w:tc>
        <w:tc>
          <w:tcPr>
            <w:tcW w:w="1312" w:type="dxa"/>
            <w:tcBorders>
              <w:top w:val="single" w:sz="4" w:space="0" w:color="auto"/>
              <w:left w:val="single" w:sz="4" w:space="0" w:color="auto"/>
              <w:bottom w:val="double" w:sz="4" w:space="0" w:color="auto"/>
              <w:right w:val="single" w:sz="4" w:space="0" w:color="auto"/>
            </w:tcBorders>
          </w:tcPr>
          <w:p w:rsidR="00412F53" w:rsidRPr="008B6EEC" w:rsidRDefault="00412F53" w:rsidP="000D3829">
            <w:pPr>
              <w:spacing w:line="360" w:lineRule="auto"/>
            </w:pPr>
            <w:r w:rsidRPr="008B6EEC">
              <w:t>Образо-вание</w:t>
            </w:r>
          </w:p>
        </w:tc>
        <w:tc>
          <w:tcPr>
            <w:tcW w:w="1695" w:type="dxa"/>
            <w:tcBorders>
              <w:top w:val="single" w:sz="4" w:space="0" w:color="auto"/>
              <w:left w:val="single" w:sz="4" w:space="0" w:color="auto"/>
              <w:bottom w:val="double" w:sz="4" w:space="0" w:color="auto"/>
              <w:right w:val="single" w:sz="4" w:space="0" w:color="auto"/>
            </w:tcBorders>
          </w:tcPr>
          <w:p w:rsidR="00412F53" w:rsidRPr="008B6EEC" w:rsidRDefault="00412F53" w:rsidP="000D3829">
            <w:pPr>
              <w:spacing w:line="360" w:lineRule="auto"/>
            </w:pPr>
            <w:r w:rsidRPr="008B6EEC">
              <w:t>Опыт работы в этой профессии</w:t>
            </w:r>
          </w:p>
          <w:p w:rsidR="00412F53" w:rsidRPr="008B6EEC" w:rsidRDefault="00412F53" w:rsidP="000D3829">
            <w:pPr>
              <w:spacing w:line="360" w:lineRule="auto"/>
            </w:pPr>
            <w:r w:rsidRPr="008B6EEC">
              <w:t>(лет)</w:t>
            </w:r>
          </w:p>
        </w:tc>
        <w:tc>
          <w:tcPr>
            <w:tcW w:w="1784" w:type="dxa"/>
            <w:tcBorders>
              <w:top w:val="single" w:sz="4" w:space="0" w:color="auto"/>
              <w:left w:val="single" w:sz="4" w:space="0" w:color="auto"/>
              <w:bottom w:val="double" w:sz="4" w:space="0" w:color="auto"/>
              <w:right w:val="single" w:sz="4" w:space="0" w:color="auto"/>
            </w:tcBorders>
          </w:tcPr>
          <w:p w:rsidR="00412F53" w:rsidRPr="008B6EEC" w:rsidRDefault="00412F53" w:rsidP="000D3829">
            <w:pPr>
              <w:spacing w:line="360" w:lineRule="auto"/>
            </w:pPr>
            <w:r w:rsidRPr="008B6EEC">
              <w:t>Общий стаж</w:t>
            </w:r>
          </w:p>
          <w:p w:rsidR="00412F53" w:rsidRPr="008B6EEC" w:rsidRDefault="00412F53" w:rsidP="000D3829">
            <w:pPr>
              <w:spacing w:line="360" w:lineRule="auto"/>
            </w:pPr>
            <w:r w:rsidRPr="008B6EEC">
              <w:t xml:space="preserve">в РА </w:t>
            </w:r>
            <w:r w:rsidRPr="00412F53">
              <w:t>«МегаполиС»</w:t>
            </w:r>
            <w:r w:rsidRPr="008B6EEC">
              <w:t xml:space="preserve"> (лет)</w:t>
            </w:r>
          </w:p>
        </w:tc>
      </w:tr>
      <w:tr w:rsidR="00412F53" w:rsidRPr="008B6EEC">
        <w:trPr>
          <w:trHeight w:val="285"/>
          <w:jc w:val="center"/>
        </w:trPr>
        <w:tc>
          <w:tcPr>
            <w:tcW w:w="2856" w:type="dxa"/>
            <w:tcBorders>
              <w:top w:val="doub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iCs/>
                <w:sz w:val="20"/>
                <w:szCs w:val="20"/>
              </w:rPr>
            </w:pPr>
            <w:r w:rsidRPr="00D2214F">
              <w:rPr>
                <w:sz w:val="20"/>
                <w:szCs w:val="20"/>
              </w:rPr>
              <w:t>Директор</w:t>
            </w:r>
          </w:p>
        </w:tc>
        <w:tc>
          <w:tcPr>
            <w:tcW w:w="1033" w:type="dxa"/>
            <w:tcBorders>
              <w:top w:val="doub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1</w:t>
            </w:r>
          </w:p>
        </w:tc>
        <w:tc>
          <w:tcPr>
            <w:tcW w:w="1128" w:type="dxa"/>
            <w:tcBorders>
              <w:top w:val="doub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45</w:t>
            </w:r>
          </w:p>
        </w:tc>
        <w:tc>
          <w:tcPr>
            <w:tcW w:w="1312" w:type="dxa"/>
            <w:tcBorders>
              <w:top w:val="doub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 xml:space="preserve">2 высших </w:t>
            </w:r>
          </w:p>
        </w:tc>
        <w:tc>
          <w:tcPr>
            <w:tcW w:w="1695" w:type="dxa"/>
            <w:tcBorders>
              <w:top w:val="doub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18</w:t>
            </w:r>
          </w:p>
        </w:tc>
        <w:tc>
          <w:tcPr>
            <w:tcW w:w="1784" w:type="dxa"/>
            <w:tcBorders>
              <w:top w:val="doub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7</w:t>
            </w:r>
          </w:p>
        </w:tc>
      </w:tr>
      <w:tr w:rsidR="00412F53" w:rsidRPr="008B6EEC">
        <w:trPr>
          <w:trHeight w:val="549"/>
          <w:jc w:val="center"/>
        </w:trPr>
        <w:tc>
          <w:tcPr>
            <w:tcW w:w="2856"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Зам. директора</w:t>
            </w:r>
          </w:p>
        </w:tc>
        <w:tc>
          <w:tcPr>
            <w:tcW w:w="1033"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1</w:t>
            </w:r>
          </w:p>
        </w:tc>
        <w:tc>
          <w:tcPr>
            <w:tcW w:w="1128"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39</w:t>
            </w:r>
          </w:p>
        </w:tc>
        <w:tc>
          <w:tcPr>
            <w:tcW w:w="1312"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высшее эконом.</w:t>
            </w:r>
          </w:p>
        </w:tc>
        <w:tc>
          <w:tcPr>
            <w:tcW w:w="1695"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10</w:t>
            </w:r>
          </w:p>
        </w:tc>
        <w:tc>
          <w:tcPr>
            <w:tcW w:w="1784"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7</w:t>
            </w:r>
          </w:p>
        </w:tc>
      </w:tr>
      <w:tr w:rsidR="00412F53" w:rsidRPr="008B6EEC">
        <w:trPr>
          <w:trHeight w:val="705"/>
          <w:jc w:val="center"/>
        </w:trPr>
        <w:tc>
          <w:tcPr>
            <w:tcW w:w="2856"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Бухгалтер</w:t>
            </w:r>
          </w:p>
        </w:tc>
        <w:tc>
          <w:tcPr>
            <w:tcW w:w="1033"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1</w:t>
            </w:r>
          </w:p>
        </w:tc>
        <w:tc>
          <w:tcPr>
            <w:tcW w:w="1128"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37 и 38</w:t>
            </w:r>
          </w:p>
        </w:tc>
        <w:tc>
          <w:tcPr>
            <w:tcW w:w="1312"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высшее эконом.</w:t>
            </w:r>
          </w:p>
        </w:tc>
        <w:tc>
          <w:tcPr>
            <w:tcW w:w="1695"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15</w:t>
            </w:r>
          </w:p>
        </w:tc>
        <w:tc>
          <w:tcPr>
            <w:tcW w:w="1784"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6</w:t>
            </w:r>
          </w:p>
        </w:tc>
      </w:tr>
      <w:tr w:rsidR="00412F53" w:rsidRPr="008B6EEC">
        <w:trPr>
          <w:trHeight w:val="599"/>
          <w:jc w:val="center"/>
        </w:trPr>
        <w:tc>
          <w:tcPr>
            <w:tcW w:w="2856"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Менеджер</w:t>
            </w:r>
          </w:p>
        </w:tc>
        <w:tc>
          <w:tcPr>
            <w:tcW w:w="1033"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1</w:t>
            </w:r>
          </w:p>
        </w:tc>
        <w:tc>
          <w:tcPr>
            <w:tcW w:w="1128"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24</w:t>
            </w:r>
          </w:p>
        </w:tc>
        <w:tc>
          <w:tcPr>
            <w:tcW w:w="1312"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высшее эконом.</w:t>
            </w:r>
          </w:p>
        </w:tc>
        <w:tc>
          <w:tcPr>
            <w:tcW w:w="1695"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3</w:t>
            </w:r>
          </w:p>
        </w:tc>
        <w:tc>
          <w:tcPr>
            <w:tcW w:w="1784"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3</w:t>
            </w:r>
          </w:p>
        </w:tc>
      </w:tr>
      <w:tr w:rsidR="00412F53" w:rsidRPr="008B6EEC">
        <w:trPr>
          <w:trHeight w:val="719"/>
          <w:jc w:val="center"/>
        </w:trPr>
        <w:tc>
          <w:tcPr>
            <w:tcW w:w="2856"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Специалист маркетингового отдела</w:t>
            </w:r>
          </w:p>
        </w:tc>
        <w:tc>
          <w:tcPr>
            <w:tcW w:w="1033"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p>
          <w:p w:rsidR="00412F53" w:rsidRPr="00D2214F" w:rsidRDefault="00412F53" w:rsidP="000D3829">
            <w:pPr>
              <w:spacing w:line="360" w:lineRule="auto"/>
              <w:rPr>
                <w:sz w:val="20"/>
                <w:szCs w:val="20"/>
              </w:rPr>
            </w:pPr>
            <w:r w:rsidRPr="00D2214F">
              <w:rPr>
                <w:sz w:val="20"/>
                <w:szCs w:val="20"/>
              </w:rPr>
              <w:t>4</w:t>
            </w:r>
          </w:p>
        </w:tc>
        <w:tc>
          <w:tcPr>
            <w:tcW w:w="1128"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30, 27 и 25</w:t>
            </w:r>
          </w:p>
        </w:tc>
        <w:tc>
          <w:tcPr>
            <w:tcW w:w="1312"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высшее эконом.</w:t>
            </w:r>
          </w:p>
        </w:tc>
        <w:tc>
          <w:tcPr>
            <w:tcW w:w="1695"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3 -7</w:t>
            </w:r>
          </w:p>
        </w:tc>
        <w:tc>
          <w:tcPr>
            <w:tcW w:w="1784"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3</w:t>
            </w:r>
          </w:p>
        </w:tc>
      </w:tr>
      <w:tr w:rsidR="00412F53" w:rsidRPr="008B6EEC">
        <w:trPr>
          <w:trHeight w:val="573"/>
          <w:jc w:val="center"/>
        </w:trPr>
        <w:tc>
          <w:tcPr>
            <w:tcW w:w="2856"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Специалист по работе со СМИ</w:t>
            </w:r>
          </w:p>
        </w:tc>
        <w:tc>
          <w:tcPr>
            <w:tcW w:w="1033"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p>
          <w:p w:rsidR="00412F53" w:rsidRPr="00D2214F" w:rsidRDefault="00412F53" w:rsidP="000D3829">
            <w:pPr>
              <w:spacing w:line="360" w:lineRule="auto"/>
              <w:rPr>
                <w:sz w:val="20"/>
                <w:szCs w:val="20"/>
              </w:rPr>
            </w:pPr>
            <w:r w:rsidRPr="00D2214F">
              <w:rPr>
                <w:sz w:val="20"/>
                <w:szCs w:val="20"/>
              </w:rPr>
              <w:t>1</w:t>
            </w:r>
          </w:p>
        </w:tc>
        <w:tc>
          <w:tcPr>
            <w:tcW w:w="1128"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p>
          <w:p w:rsidR="00412F53" w:rsidRPr="00D2214F" w:rsidRDefault="00412F53" w:rsidP="000D3829">
            <w:pPr>
              <w:spacing w:line="360" w:lineRule="auto"/>
              <w:rPr>
                <w:sz w:val="20"/>
                <w:szCs w:val="20"/>
              </w:rPr>
            </w:pPr>
            <w:r w:rsidRPr="00D2214F">
              <w:rPr>
                <w:sz w:val="20"/>
                <w:szCs w:val="20"/>
              </w:rPr>
              <w:t>28</w:t>
            </w:r>
          </w:p>
        </w:tc>
        <w:tc>
          <w:tcPr>
            <w:tcW w:w="1312"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высшее эконом.</w:t>
            </w:r>
          </w:p>
        </w:tc>
        <w:tc>
          <w:tcPr>
            <w:tcW w:w="1695"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5</w:t>
            </w:r>
          </w:p>
        </w:tc>
        <w:tc>
          <w:tcPr>
            <w:tcW w:w="1784"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4</w:t>
            </w:r>
          </w:p>
        </w:tc>
      </w:tr>
      <w:tr w:rsidR="00412F53" w:rsidRPr="008B6EEC">
        <w:trPr>
          <w:trHeight w:val="360"/>
          <w:jc w:val="center"/>
        </w:trPr>
        <w:tc>
          <w:tcPr>
            <w:tcW w:w="2856"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Дизайнер</w:t>
            </w:r>
          </w:p>
        </w:tc>
        <w:tc>
          <w:tcPr>
            <w:tcW w:w="1033"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5</w:t>
            </w:r>
          </w:p>
        </w:tc>
        <w:tc>
          <w:tcPr>
            <w:tcW w:w="1128"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24-28</w:t>
            </w:r>
          </w:p>
        </w:tc>
        <w:tc>
          <w:tcPr>
            <w:tcW w:w="1312"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высшее технич.</w:t>
            </w:r>
          </w:p>
        </w:tc>
        <w:tc>
          <w:tcPr>
            <w:tcW w:w="1695"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3-5</w:t>
            </w:r>
          </w:p>
        </w:tc>
        <w:tc>
          <w:tcPr>
            <w:tcW w:w="1784" w:type="dxa"/>
            <w:tcBorders>
              <w:top w:val="single" w:sz="4" w:space="0" w:color="auto"/>
              <w:left w:val="single" w:sz="4" w:space="0" w:color="auto"/>
              <w:bottom w:val="single" w:sz="4" w:space="0" w:color="auto"/>
              <w:right w:val="single" w:sz="4" w:space="0" w:color="auto"/>
            </w:tcBorders>
          </w:tcPr>
          <w:p w:rsidR="00412F53" w:rsidRPr="00D2214F" w:rsidRDefault="00412F53" w:rsidP="000D3829">
            <w:pPr>
              <w:spacing w:line="360" w:lineRule="auto"/>
              <w:rPr>
                <w:sz w:val="20"/>
                <w:szCs w:val="20"/>
              </w:rPr>
            </w:pPr>
            <w:r w:rsidRPr="00D2214F">
              <w:rPr>
                <w:sz w:val="20"/>
                <w:szCs w:val="20"/>
              </w:rPr>
              <w:t>3-5</w:t>
            </w:r>
          </w:p>
        </w:tc>
      </w:tr>
    </w:tbl>
    <w:p w:rsidR="00412F53" w:rsidRPr="008B6EEC" w:rsidRDefault="00412F53" w:rsidP="00412F53">
      <w:pPr>
        <w:spacing w:line="360" w:lineRule="auto"/>
        <w:ind w:firstLine="709"/>
        <w:jc w:val="both"/>
        <w:rPr>
          <w:sz w:val="28"/>
          <w:szCs w:val="28"/>
        </w:rPr>
      </w:pPr>
      <w:r>
        <w:rPr>
          <w:sz w:val="28"/>
          <w:szCs w:val="28"/>
        </w:rPr>
        <w:t>На основании таблицы 2</w:t>
      </w:r>
      <w:r w:rsidRPr="008B6EEC">
        <w:rPr>
          <w:sz w:val="28"/>
          <w:szCs w:val="28"/>
        </w:rPr>
        <w:t xml:space="preserve"> можно сделать вывод, что кадровый состав РА </w:t>
      </w:r>
      <w:r>
        <w:rPr>
          <w:sz w:val="28"/>
          <w:szCs w:val="28"/>
        </w:rPr>
        <w:t>«МегаполиС</w:t>
      </w:r>
      <w:r w:rsidRPr="008B6EEC">
        <w:rPr>
          <w:sz w:val="28"/>
          <w:szCs w:val="28"/>
        </w:rPr>
        <w:t>» достаточно молодой, все сотрудники имеют высшее образование, опыт и стаж работы в рекламном агентстве у сотрудников от 3-х лет и выше.</w:t>
      </w:r>
    </w:p>
    <w:p w:rsidR="00412F53" w:rsidRPr="008B6EEC" w:rsidRDefault="00412F53" w:rsidP="00412F53">
      <w:pPr>
        <w:spacing w:line="360" w:lineRule="auto"/>
        <w:ind w:firstLine="709"/>
        <w:jc w:val="both"/>
        <w:rPr>
          <w:sz w:val="28"/>
          <w:szCs w:val="28"/>
        </w:rPr>
      </w:pPr>
      <w:r w:rsidRPr="008B6EEC">
        <w:rPr>
          <w:sz w:val="28"/>
          <w:szCs w:val="28"/>
        </w:rPr>
        <w:t>Управлением обществом непосредственно осуществляет Директор компании, в его компетенцию входит принятие окончательных решений по основной деятельности общества. А также внутрифирменное управление персоналом, заключающееся в принятие решений в форме приказов по увеличению штата компании, увольнению и премированию сотрудников, а также всевозможных взысканиях.</w:t>
      </w:r>
    </w:p>
    <w:p w:rsidR="00412F53" w:rsidRPr="008B6EEC" w:rsidRDefault="00412F53" w:rsidP="00412F53">
      <w:pPr>
        <w:spacing w:line="360" w:lineRule="auto"/>
        <w:ind w:firstLine="709"/>
        <w:jc w:val="both"/>
        <w:rPr>
          <w:sz w:val="28"/>
          <w:szCs w:val="28"/>
        </w:rPr>
      </w:pPr>
      <w:r w:rsidRPr="008B6EEC">
        <w:rPr>
          <w:sz w:val="28"/>
          <w:szCs w:val="28"/>
        </w:rPr>
        <w:t>У него в подчинение находится Заместитель Директора, в его компетенцию входит управление подразделениями общества и их начальниками, которые непосредственно управляют своими сотрудниками и предоставляют заключения по той или иной сделки, а также принимают решения о премированиях и взысканиях в письменной форме, которые подают на подпись Заместителю Директора.</w:t>
      </w:r>
    </w:p>
    <w:p w:rsidR="00412F53" w:rsidRPr="008B6EEC" w:rsidRDefault="00412F53" w:rsidP="00412F53">
      <w:pPr>
        <w:spacing w:line="360" w:lineRule="auto"/>
        <w:ind w:firstLine="709"/>
        <w:jc w:val="both"/>
        <w:rPr>
          <w:sz w:val="28"/>
          <w:szCs w:val="28"/>
        </w:rPr>
      </w:pPr>
      <w:r w:rsidRPr="008B6EEC">
        <w:rPr>
          <w:sz w:val="28"/>
          <w:szCs w:val="28"/>
        </w:rPr>
        <w:t>А также в компетенцию Заместителя Директора входят переговоры с крупными клиентами и предоставление предварительного заключения по сделки Директору общества, подача Директору предварительных расчетов и заключений по сделкам, а также различных ходатайств и предложений начальников отделов.</w:t>
      </w:r>
    </w:p>
    <w:p w:rsidR="00412F53" w:rsidRPr="008B6EEC" w:rsidRDefault="00412F53" w:rsidP="00412F53">
      <w:pPr>
        <w:spacing w:line="360" w:lineRule="auto"/>
        <w:ind w:firstLine="709"/>
        <w:jc w:val="both"/>
        <w:rPr>
          <w:sz w:val="28"/>
          <w:szCs w:val="28"/>
        </w:rPr>
      </w:pPr>
      <w:r w:rsidRPr="008B6EEC">
        <w:rPr>
          <w:sz w:val="28"/>
          <w:szCs w:val="28"/>
        </w:rPr>
        <w:t>В значительной степени финансовое состояние рекламного агентства зависит от целесообразности и правильности вложения финансовых ресурсов в активы. В процессе функционирования предприятия, величина активов и их структура претерпевают постоянные изменения.</w:t>
      </w:r>
    </w:p>
    <w:p w:rsidR="00412F53" w:rsidRPr="008B6EEC" w:rsidRDefault="00412F53" w:rsidP="00412F53">
      <w:pPr>
        <w:spacing w:line="360" w:lineRule="auto"/>
        <w:ind w:firstLine="709"/>
        <w:jc w:val="both"/>
        <w:rPr>
          <w:iCs/>
          <w:sz w:val="28"/>
          <w:szCs w:val="28"/>
        </w:rPr>
      </w:pPr>
      <w:r w:rsidRPr="008B6EEC">
        <w:rPr>
          <w:iCs/>
          <w:sz w:val="28"/>
          <w:szCs w:val="28"/>
        </w:rPr>
        <w:t>Проанализируем основные финансово – экономические показатели деятельности предприятия за последние 3 года.</w:t>
      </w:r>
    </w:p>
    <w:p w:rsidR="00412F53" w:rsidRDefault="00412F53" w:rsidP="00412F53">
      <w:pPr>
        <w:spacing w:line="360" w:lineRule="auto"/>
        <w:ind w:firstLine="709"/>
        <w:jc w:val="both"/>
        <w:rPr>
          <w:sz w:val="28"/>
          <w:szCs w:val="28"/>
        </w:rPr>
      </w:pPr>
      <w:r w:rsidRPr="008B6EEC">
        <w:rPr>
          <w:sz w:val="28"/>
          <w:szCs w:val="28"/>
        </w:rPr>
        <w:t>Начинать анализ финансовых результатов предприятия необходимо с анализа реализ</w:t>
      </w:r>
      <w:r w:rsidR="00E94463">
        <w:rPr>
          <w:sz w:val="28"/>
          <w:szCs w:val="28"/>
        </w:rPr>
        <w:t>ации (таблица 3</w:t>
      </w:r>
      <w:r w:rsidRPr="008B6EEC">
        <w:rPr>
          <w:sz w:val="28"/>
          <w:szCs w:val="28"/>
        </w:rPr>
        <w:t>).</w:t>
      </w:r>
    </w:p>
    <w:p w:rsidR="009003B3" w:rsidRDefault="009003B3" w:rsidP="00412F53">
      <w:pPr>
        <w:spacing w:line="360" w:lineRule="auto"/>
        <w:ind w:firstLine="709"/>
        <w:jc w:val="both"/>
        <w:rPr>
          <w:sz w:val="28"/>
          <w:szCs w:val="28"/>
        </w:rPr>
      </w:pPr>
    </w:p>
    <w:p w:rsidR="00E94463" w:rsidRPr="009003B3" w:rsidRDefault="00E94463" w:rsidP="000631EF">
      <w:pPr>
        <w:spacing w:line="360" w:lineRule="auto"/>
      </w:pPr>
      <w:r w:rsidRPr="009003B3">
        <w:t>Таблица 3 - Динамика экономических показателей РА «МегаполиС» за 2007– 2009 гг.</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829"/>
        <w:gridCol w:w="864"/>
        <w:gridCol w:w="876"/>
        <w:gridCol w:w="905"/>
        <w:gridCol w:w="834"/>
        <w:gridCol w:w="912"/>
        <w:gridCol w:w="870"/>
        <w:gridCol w:w="834"/>
      </w:tblGrid>
      <w:tr w:rsidR="00E94463" w:rsidRPr="008B6EEC">
        <w:trPr>
          <w:trHeight w:val="51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rPr>
                <w:sz w:val="20"/>
                <w:szCs w:val="20"/>
              </w:rPr>
              <w:t>Показатели</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200</w:t>
            </w:r>
            <w:r>
              <w:t>7</w:t>
            </w:r>
          </w:p>
        </w:tc>
        <w:tc>
          <w:tcPr>
            <w:tcW w:w="2361" w:type="dxa"/>
            <w:gridSpan w:val="3"/>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200</w:t>
            </w:r>
            <w:r>
              <w:t>8</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200</w:t>
            </w:r>
            <w:r>
              <w:t>9</w:t>
            </w:r>
          </w:p>
        </w:tc>
      </w:tr>
      <w:tr w:rsidR="00E94463" w:rsidRPr="008B6EEC">
        <w:trPr>
          <w:trHeight w:val="512"/>
          <w:jc w:val="center"/>
        </w:trPr>
        <w:tc>
          <w:tcPr>
            <w:tcW w:w="0" w:type="auto"/>
            <w:vMerge/>
            <w:tcBorders>
              <w:top w:val="single" w:sz="4" w:space="0" w:color="auto"/>
              <w:left w:val="single" w:sz="4" w:space="0" w:color="auto"/>
              <w:bottom w:val="double" w:sz="4" w:space="0" w:color="auto"/>
              <w:right w:val="single" w:sz="4" w:space="0" w:color="auto"/>
            </w:tcBorders>
            <w:vAlign w:val="center"/>
          </w:tcPr>
          <w:p w:rsidR="00E94463" w:rsidRPr="008B6EEC" w:rsidRDefault="00E94463" w:rsidP="000D3829">
            <w:pPr>
              <w:spacing w:line="360" w:lineRule="auto"/>
              <w:rPr>
                <w:sz w:val="20"/>
                <w:szCs w:val="20"/>
              </w:rPr>
            </w:pPr>
          </w:p>
        </w:tc>
        <w:tc>
          <w:tcPr>
            <w:tcW w:w="0" w:type="auto"/>
            <w:tcBorders>
              <w:top w:val="single" w:sz="4" w:space="0" w:color="auto"/>
              <w:left w:val="single" w:sz="4" w:space="0" w:color="auto"/>
              <w:bottom w:val="double" w:sz="4" w:space="0" w:color="auto"/>
              <w:right w:val="single" w:sz="4" w:space="0" w:color="auto"/>
            </w:tcBorders>
            <w:vAlign w:val="center"/>
          </w:tcPr>
          <w:p w:rsidR="00E94463" w:rsidRPr="008B6EEC" w:rsidRDefault="00E94463" w:rsidP="000D3829">
            <w:pPr>
              <w:spacing w:line="360" w:lineRule="auto"/>
              <w:rPr>
                <w:sz w:val="20"/>
                <w:szCs w:val="20"/>
              </w:rPr>
            </w:pPr>
            <w:r w:rsidRPr="008B6EEC">
              <w:t>тыс. руб.</w:t>
            </w:r>
          </w:p>
        </w:tc>
        <w:tc>
          <w:tcPr>
            <w:tcW w:w="864" w:type="dxa"/>
            <w:tcBorders>
              <w:top w:val="single" w:sz="4" w:space="0" w:color="auto"/>
              <w:left w:val="single" w:sz="4" w:space="0" w:color="auto"/>
              <w:bottom w:val="double" w:sz="4" w:space="0" w:color="auto"/>
              <w:right w:val="single" w:sz="4" w:space="0" w:color="auto"/>
            </w:tcBorders>
            <w:vAlign w:val="center"/>
          </w:tcPr>
          <w:p w:rsidR="00E94463" w:rsidRPr="008B6EEC" w:rsidRDefault="00E94463" w:rsidP="000D3829">
            <w:pPr>
              <w:spacing w:line="360" w:lineRule="auto"/>
              <w:rPr>
                <w:sz w:val="20"/>
                <w:szCs w:val="20"/>
              </w:rPr>
            </w:pPr>
            <w:r w:rsidRPr="008B6EEC">
              <w:t>уд. вес, %</w:t>
            </w:r>
          </w:p>
        </w:tc>
        <w:tc>
          <w:tcPr>
            <w:tcW w:w="836" w:type="dxa"/>
            <w:tcBorders>
              <w:top w:val="single" w:sz="4" w:space="0" w:color="auto"/>
              <w:left w:val="single" w:sz="4" w:space="0" w:color="auto"/>
              <w:bottom w:val="double" w:sz="4" w:space="0" w:color="auto"/>
              <w:right w:val="single" w:sz="4" w:space="0" w:color="auto"/>
            </w:tcBorders>
            <w:vAlign w:val="center"/>
          </w:tcPr>
          <w:p w:rsidR="00E94463" w:rsidRPr="008B6EEC" w:rsidRDefault="00E94463" w:rsidP="000D3829">
            <w:pPr>
              <w:spacing w:line="360" w:lineRule="auto"/>
              <w:rPr>
                <w:sz w:val="20"/>
                <w:szCs w:val="20"/>
              </w:rPr>
            </w:pPr>
            <w:r w:rsidRPr="008B6EEC">
              <w:t>тыс. руб.</w:t>
            </w:r>
          </w:p>
        </w:tc>
        <w:tc>
          <w:tcPr>
            <w:tcW w:w="749" w:type="dxa"/>
            <w:tcBorders>
              <w:top w:val="single" w:sz="4" w:space="0" w:color="auto"/>
              <w:left w:val="single" w:sz="4" w:space="0" w:color="auto"/>
              <w:bottom w:val="double" w:sz="4" w:space="0" w:color="auto"/>
              <w:right w:val="single" w:sz="4" w:space="0" w:color="auto"/>
            </w:tcBorders>
            <w:vAlign w:val="center"/>
          </w:tcPr>
          <w:p w:rsidR="00E94463" w:rsidRPr="008B6EEC" w:rsidRDefault="00E94463" w:rsidP="000D3829">
            <w:pPr>
              <w:spacing w:line="360" w:lineRule="auto"/>
              <w:rPr>
                <w:sz w:val="20"/>
                <w:szCs w:val="20"/>
              </w:rPr>
            </w:pPr>
            <w:r w:rsidRPr="008B6EEC">
              <w:t>уд.вес, %</w:t>
            </w:r>
          </w:p>
        </w:tc>
        <w:tc>
          <w:tcPr>
            <w:tcW w:w="776" w:type="dxa"/>
            <w:tcBorders>
              <w:top w:val="single" w:sz="4" w:space="0" w:color="auto"/>
              <w:left w:val="single" w:sz="4" w:space="0" w:color="auto"/>
              <w:bottom w:val="double" w:sz="4" w:space="0" w:color="auto"/>
              <w:right w:val="single" w:sz="4" w:space="0" w:color="auto"/>
            </w:tcBorders>
            <w:vAlign w:val="center"/>
          </w:tcPr>
          <w:p w:rsidR="00E94463" w:rsidRPr="008B6EEC" w:rsidRDefault="00E94463" w:rsidP="000D3829">
            <w:pPr>
              <w:spacing w:line="360" w:lineRule="auto"/>
              <w:rPr>
                <w:sz w:val="20"/>
                <w:szCs w:val="20"/>
              </w:rPr>
            </w:pPr>
            <w:r w:rsidRPr="008B6EEC">
              <w:t>темп роста,</w:t>
            </w:r>
          </w:p>
          <w:p w:rsidR="00E94463" w:rsidRPr="008B6EEC" w:rsidRDefault="00E94463" w:rsidP="000D3829">
            <w:pPr>
              <w:spacing w:line="360" w:lineRule="auto"/>
              <w:rPr>
                <w:sz w:val="20"/>
                <w:szCs w:val="20"/>
              </w:rPr>
            </w:pPr>
            <w:r w:rsidRPr="008B6EEC">
              <w:t>%</w:t>
            </w:r>
          </w:p>
        </w:tc>
        <w:tc>
          <w:tcPr>
            <w:tcW w:w="0" w:type="auto"/>
            <w:tcBorders>
              <w:top w:val="single" w:sz="4" w:space="0" w:color="auto"/>
              <w:left w:val="single" w:sz="4" w:space="0" w:color="auto"/>
              <w:bottom w:val="double" w:sz="4" w:space="0" w:color="auto"/>
              <w:right w:val="single" w:sz="4" w:space="0" w:color="auto"/>
            </w:tcBorders>
            <w:vAlign w:val="center"/>
          </w:tcPr>
          <w:p w:rsidR="00E94463" w:rsidRPr="008B6EEC" w:rsidRDefault="00E94463" w:rsidP="000D3829">
            <w:pPr>
              <w:spacing w:line="360" w:lineRule="auto"/>
              <w:rPr>
                <w:sz w:val="20"/>
                <w:szCs w:val="20"/>
              </w:rPr>
            </w:pPr>
            <w:r w:rsidRPr="008B6EEC">
              <w:t>тыс. руб.</w:t>
            </w:r>
          </w:p>
        </w:tc>
        <w:tc>
          <w:tcPr>
            <w:tcW w:w="870" w:type="dxa"/>
            <w:tcBorders>
              <w:top w:val="single" w:sz="4" w:space="0" w:color="auto"/>
              <w:left w:val="single" w:sz="4" w:space="0" w:color="auto"/>
              <w:bottom w:val="double" w:sz="4" w:space="0" w:color="auto"/>
              <w:right w:val="single" w:sz="4" w:space="0" w:color="auto"/>
            </w:tcBorders>
            <w:vAlign w:val="center"/>
          </w:tcPr>
          <w:p w:rsidR="00E94463" w:rsidRPr="008B6EEC" w:rsidRDefault="00E94463" w:rsidP="000D3829">
            <w:pPr>
              <w:spacing w:line="360" w:lineRule="auto"/>
              <w:rPr>
                <w:sz w:val="20"/>
                <w:szCs w:val="20"/>
              </w:rPr>
            </w:pPr>
            <w:r w:rsidRPr="008B6EEC">
              <w:t>уд. вес, %</w:t>
            </w:r>
          </w:p>
        </w:tc>
        <w:tc>
          <w:tcPr>
            <w:tcW w:w="780" w:type="dxa"/>
            <w:tcBorders>
              <w:top w:val="single" w:sz="4" w:space="0" w:color="auto"/>
              <w:left w:val="single" w:sz="4" w:space="0" w:color="auto"/>
              <w:bottom w:val="double" w:sz="4" w:space="0" w:color="auto"/>
              <w:right w:val="single" w:sz="4" w:space="0" w:color="auto"/>
            </w:tcBorders>
            <w:vAlign w:val="center"/>
          </w:tcPr>
          <w:p w:rsidR="00E94463" w:rsidRPr="008B6EEC" w:rsidRDefault="00E94463" w:rsidP="000D3829">
            <w:pPr>
              <w:spacing w:line="360" w:lineRule="auto"/>
              <w:rPr>
                <w:sz w:val="20"/>
                <w:szCs w:val="20"/>
              </w:rPr>
            </w:pPr>
            <w:r w:rsidRPr="008B6EEC">
              <w:t>темп роста,</w:t>
            </w:r>
          </w:p>
          <w:p w:rsidR="00E94463" w:rsidRPr="008B6EEC" w:rsidRDefault="00E94463" w:rsidP="000D3829">
            <w:pPr>
              <w:spacing w:line="360" w:lineRule="auto"/>
              <w:rPr>
                <w:sz w:val="20"/>
                <w:szCs w:val="20"/>
              </w:rPr>
            </w:pPr>
            <w:r w:rsidRPr="008B6EEC">
              <w:t>%</w:t>
            </w:r>
          </w:p>
        </w:tc>
      </w:tr>
      <w:tr w:rsidR="00E94463" w:rsidRPr="008B6EEC">
        <w:trPr>
          <w:trHeight w:val="512"/>
          <w:jc w:val="center"/>
        </w:trPr>
        <w:tc>
          <w:tcPr>
            <w:tcW w:w="0" w:type="auto"/>
            <w:tcBorders>
              <w:top w:val="double" w:sz="4" w:space="0" w:color="auto"/>
              <w:left w:val="single" w:sz="4" w:space="0" w:color="auto"/>
              <w:bottom w:val="single" w:sz="4" w:space="0" w:color="auto"/>
              <w:right w:val="single" w:sz="4" w:space="0" w:color="auto"/>
            </w:tcBorders>
            <w:vAlign w:val="center"/>
          </w:tcPr>
          <w:p w:rsidR="00E94463" w:rsidRPr="008B6EEC" w:rsidRDefault="00DA5539" w:rsidP="000D3829">
            <w:pPr>
              <w:spacing w:line="360" w:lineRule="auto"/>
              <w:rPr>
                <w:sz w:val="20"/>
                <w:szCs w:val="20"/>
              </w:rPr>
            </w:pPr>
            <w:r>
              <w:rPr>
                <w:sz w:val="20"/>
                <w:szCs w:val="20"/>
              </w:rPr>
              <w:t>1</w:t>
            </w:r>
            <w:r>
              <w:rPr>
                <w:sz w:val="20"/>
                <w:szCs w:val="20"/>
                <w:lang w:val="en-US"/>
              </w:rPr>
              <w:t xml:space="preserve"> </w:t>
            </w:r>
            <w:r w:rsidR="00E94463" w:rsidRPr="008B6EEC">
              <w:rPr>
                <w:sz w:val="20"/>
                <w:szCs w:val="20"/>
              </w:rPr>
              <w:t>Выручка от продаж</w:t>
            </w:r>
          </w:p>
        </w:tc>
        <w:tc>
          <w:tcPr>
            <w:tcW w:w="0" w:type="auto"/>
            <w:tcBorders>
              <w:top w:val="doub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5 479</w:t>
            </w:r>
          </w:p>
        </w:tc>
        <w:tc>
          <w:tcPr>
            <w:tcW w:w="864" w:type="dxa"/>
            <w:tcBorders>
              <w:top w:val="doub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100</w:t>
            </w:r>
          </w:p>
        </w:tc>
        <w:tc>
          <w:tcPr>
            <w:tcW w:w="836" w:type="dxa"/>
            <w:tcBorders>
              <w:top w:val="doub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22 949</w:t>
            </w:r>
          </w:p>
        </w:tc>
        <w:tc>
          <w:tcPr>
            <w:tcW w:w="749" w:type="dxa"/>
            <w:tcBorders>
              <w:top w:val="doub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100</w:t>
            </w:r>
          </w:p>
        </w:tc>
        <w:tc>
          <w:tcPr>
            <w:tcW w:w="776" w:type="dxa"/>
            <w:tcBorders>
              <w:top w:val="doub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418,8</w:t>
            </w:r>
          </w:p>
        </w:tc>
        <w:tc>
          <w:tcPr>
            <w:tcW w:w="0" w:type="auto"/>
            <w:tcBorders>
              <w:top w:val="doub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26717</w:t>
            </w:r>
          </w:p>
        </w:tc>
        <w:tc>
          <w:tcPr>
            <w:tcW w:w="870" w:type="dxa"/>
            <w:tcBorders>
              <w:top w:val="doub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100</w:t>
            </w:r>
          </w:p>
        </w:tc>
        <w:tc>
          <w:tcPr>
            <w:tcW w:w="780" w:type="dxa"/>
            <w:tcBorders>
              <w:top w:val="doub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116,4</w:t>
            </w:r>
          </w:p>
        </w:tc>
      </w:tr>
      <w:tr w:rsidR="00E94463" w:rsidRPr="008B6EEC">
        <w:trPr>
          <w:trHeight w:val="512"/>
          <w:jc w:val="center"/>
        </w:trPr>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DA5539" w:rsidP="000D3829">
            <w:pPr>
              <w:spacing w:line="360" w:lineRule="auto"/>
              <w:rPr>
                <w:sz w:val="20"/>
                <w:szCs w:val="20"/>
              </w:rPr>
            </w:pPr>
            <w:r>
              <w:rPr>
                <w:sz w:val="20"/>
                <w:szCs w:val="20"/>
              </w:rPr>
              <w:t>2</w:t>
            </w:r>
            <w:r w:rsidR="00E94463" w:rsidRPr="008B6EEC">
              <w:rPr>
                <w:sz w:val="20"/>
                <w:szCs w:val="20"/>
              </w:rPr>
              <w:t xml:space="preserve"> Себестоимость проданных товаров</w:t>
            </w:r>
          </w:p>
        </w:tc>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4873</w:t>
            </w:r>
          </w:p>
        </w:tc>
        <w:tc>
          <w:tcPr>
            <w:tcW w:w="864"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89</w:t>
            </w:r>
          </w:p>
        </w:tc>
        <w:tc>
          <w:tcPr>
            <w:tcW w:w="836"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21 012</w:t>
            </w:r>
          </w:p>
        </w:tc>
        <w:tc>
          <w:tcPr>
            <w:tcW w:w="749"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91,5</w:t>
            </w:r>
          </w:p>
        </w:tc>
        <w:tc>
          <w:tcPr>
            <w:tcW w:w="776"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431,2</w:t>
            </w:r>
          </w:p>
        </w:tc>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24 336</w:t>
            </w:r>
          </w:p>
        </w:tc>
        <w:tc>
          <w:tcPr>
            <w:tcW w:w="870"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91</w:t>
            </w:r>
          </w:p>
        </w:tc>
        <w:tc>
          <w:tcPr>
            <w:tcW w:w="780"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115,8</w:t>
            </w:r>
          </w:p>
        </w:tc>
      </w:tr>
      <w:tr w:rsidR="00E94463" w:rsidRPr="008B6EEC">
        <w:trPr>
          <w:trHeight w:val="512"/>
          <w:jc w:val="center"/>
        </w:trPr>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DA5539" w:rsidP="000D3829">
            <w:pPr>
              <w:spacing w:line="360" w:lineRule="auto"/>
              <w:rPr>
                <w:sz w:val="20"/>
                <w:szCs w:val="20"/>
              </w:rPr>
            </w:pPr>
            <w:r>
              <w:rPr>
                <w:sz w:val="20"/>
                <w:szCs w:val="20"/>
              </w:rPr>
              <w:t>3</w:t>
            </w:r>
            <w:r w:rsidR="00E94463" w:rsidRPr="008B6EEC">
              <w:rPr>
                <w:sz w:val="20"/>
                <w:szCs w:val="20"/>
              </w:rPr>
              <w:t xml:space="preserve"> Коммерческие расходы</w:t>
            </w:r>
          </w:p>
        </w:tc>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378</w:t>
            </w:r>
          </w:p>
        </w:tc>
        <w:tc>
          <w:tcPr>
            <w:tcW w:w="864"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7</w:t>
            </w:r>
          </w:p>
        </w:tc>
        <w:tc>
          <w:tcPr>
            <w:tcW w:w="836"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1 293</w:t>
            </w:r>
          </w:p>
        </w:tc>
        <w:tc>
          <w:tcPr>
            <w:tcW w:w="749"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5,6</w:t>
            </w:r>
          </w:p>
        </w:tc>
        <w:tc>
          <w:tcPr>
            <w:tcW w:w="776"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342</w:t>
            </w:r>
          </w:p>
        </w:tc>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1 278</w:t>
            </w:r>
          </w:p>
        </w:tc>
        <w:tc>
          <w:tcPr>
            <w:tcW w:w="870"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4,8</w:t>
            </w:r>
          </w:p>
        </w:tc>
        <w:tc>
          <w:tcPr>
            <w:tcW w:w="780"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98,8</w:t>
            </w:r>
          </w:p>
        </w:tc>
      </w:tr>
      <w:tr w:rsidR="00E94463" w:rsidRPr="008B6EEC">
        <w:trPr>
          <w:trHeight w:val="512"/>
          <w:jc w:val="center"/>
        </w:trPr>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DA5539" w:rsidP="000D3829">
            <w:pPr>
              <w:spacing w:line="360" w:lineRule="auto"/>
              <w:rPr>
                <w:sz w:val="20"/>
                <w:szCs w:val="20"/>
              </w:rPr>
            </w:pPr>
            <w:r>
              <w:rPr>
                <w:sz w:val="20"/>
                <w:szCs w:val="20"/>
              </w:rPr>
              <w:t>4</w:t>
            </w:r>
            <w:r w:rsidR="00E94463" w:rsidRPr="008B6EEC">
              <w:rPr>
                <w:sz w:val="20"/>
                <w:szCs w:val="20"/>
              </w:rPr>
              <w:t xml:space="preserve"> Управленческие расходы</w:t>
            </w:r>
          </w:p>
        </w:tc>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w:t>
            </w:r>
          </w:p>
        </w:tc>
        <w:tc>
          <w:tcPr>
            <w:tcW w:w="864"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w:t>
            </w:r>
          </w:p>
        </w:tc>
        <w:tc>
          <w:tcPr>
            <w:tcW w:w="836"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322</w:t>
            </w:r>
          </w:p>
        </w:tc>
        <w:tc>
          <w:tcPr>
            <w:tcW w:w="749"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1,5</w:t>
            </w:r>
          </w:p>
        </w:tc>
        <w:tc>
          <w:tcPr>
            <w:tcW w:w="776"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w:t>
            </w:r>
          </w:p>
        </w:tc>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500</w:t>
            </w:r>
          </w:p>
        </w:tc>
        <w:tc>
          <w:tcPr>
            <w:tcW w:w="870"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1,8</w:t>
            </w:r>
          </w:p>
        </w:tc>
        <w:tc>
          <w:tcPr>
            <w:tcW w:w="780"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155,2</w:t>
            </w:r>
          </w:p>
        </w:tc>
      </w:tr>
      <w:tr w:rsidR="00E94463" w:rsidRPr="008B6EEC">
        <w:trPr>
          <w:trHeight w:val="512"/>
          <w:jc w:val="center"/>
        </w:trPr>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DA5539" w:rsidP="000D3829">
            <w:pPr>
              <w:spacing w:line="360" w:lineRule="auto"/>
              <w:rPr>
                <w:sz w:val="20"/>
                <w:szCs w:val="20"/>
              </w:rPr>
            </w:pPr>
            <w:r>
              <w:rPr>
                <w:sz w:val="20"/>
                <w:szCs w:val="20"/>
                <w:lang w:val="en-US"/>
              </w:rPr>
              <w:t xml:space="preserve">5 </w:t>
            </w:r>
            <w:r w:rsidR="00E94463" w:rsidRPr="008B6EEC">
              <w:rPr>
                <w:sz w:val="20"/>
                <w:szCs w:val="20"/>
              </w:rPr>
              <w:t>Прибыль от продаж</w:t>
            </w:r>
          </w:p>
        </w:tc>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228</w:t>
            </w:r>
          </w:p>
        </w:tc>
        <w:tc>
          <w:tcPr>
            <w:tcW w:w="864"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4</w:t>
            </w:r>
          </w:p>
        </w:tc>
        <w:tc>
          <w:tcPr>
            <w:tcW w:w="836"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322</w:t>
            </w:r>
          </w:p>
        </w:tc>
        <w:tc>
          <w:tcPr>
            <w:tcW w:w="749"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w:t>
            </w:r>
            <w:r w:rsidR="00565CE5">
              <w:t>5</w:t>
            </w:r>
          </w:p>
        </w:tc>
        <w:tc>
          <w:tcPr>
            <w:tcW w:w="776"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141,2</w:t>
            </w:r>
          </w:p>
        </w:tc>
        <w:tc>
          <w:tcPr>
            <w:tcW w:w="0" w:type="auto"/>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594</w:t>
            </w:r>
          </w:p>
        </w:tc>
        <w:tc>
          <w:tcPr>
            <w:tcW w:w="870"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2,4</w:t>
            </w:r>
          </w:p>
        </w:tc>
        <w:tc>
          <w:tcPr>
            <w:tcW w:w="780" w:type="dxa"/>
            <w:tcBorders>
              <w:top w:val="single" w:sz="4" w:space="0" w:color="auto"/>
              <w:left w:val="single" w:sz="4" w:space="0" w:color="auto"/>
              <w:bottom w:val="single" w:sz="4" w:space="0" w:color="auto"/>
              <w:right w:val="single" w:sz="4" w:space="0" w:color="auto"/>
            </w:tcBorders>
            <w:vAlign w:val="center"/>
          </w:tcPr>
          <w:p w:rsidR="00E94463" w:rsidRPr="008B6EEC" w:rsidRDefault="00E94463" w:rsidP="000D3829">
            <w:pPr>
              <w:spacing w:line="360" w:lineRule="auto"/>
              <w:rPr>
                <w:sz w:val="20"/>
                <w:szCs w:val="20"/>
              </w:rPr>
            </w:pPr>
            <w:r w:rsidRPr="008B6EEC">
              <w:t>184,4</w:t>
            </w:r>
          </w:p>
        </w:tc>
      </w:tr>
    </w:tbl>
    <w:p w:rsidR="00E94463" w:rsidRPr="00E94463" w:rsidRDefault="00E94463" w:rsidP="009003B3">
      <w:pPr>
        <w:spacing w:line="360" w:lineRule="auto"/>
        <w:rPr>
          <w:sz w:val="28"/>
          <w:szCs w:val="28"/>
        </w:rPr>
      </w:pPr>
    </w:p>
    <w:p w:rsidR="00E94463" w:rsidRPr="008B6EEC" w:rsidRDefault="00E94463" w:rsidP="00E94463">
      <w:pPr>
        <w:spacing w:line="360" w:lineRule="auto"/>
        <w:ind w:firstLine="709"/>
        <w:jc w:val="both"/>
        <w:rPr>
          <w:sz w:val="28"/>
          <w:szCs w:val="28"/>
        </w:rPr>
      </w:pPr>
      <w:r w:rsidRPr="008B6EEC">
        <w:rPr>
          <w:sz w:val="28"/>
          <w:szCs w:val="28"/>
        </w:rPr>
        <w:t xml:space="preserve">Несмотря на рост выручки от продажи товаров в абсолютном выражении в структуре финансовых результатов ООО </w:t>
      </w:r>
      <w:r>
        <w:rPr>
          <w:sz w:val="28"/>
          <w:szCs w:val="28"/>
        </w:rPr>
        <w:t>«МегаполиС</w:t>
      </w:r>
      <w:r w:rsidRPr="008B6EEC">
        <w:rPr>
          <w:sz w:val="28"/>
          <w:szCs w:val="28"/>
        </w:rPr>
        <w:t>»</w:t>
      </w:r>
      <w:r>
        <w:rPr>
          <w:sz w:val="28"/>
          <w:szCs w:val="28"/>
        </w:rPr>
        <w:t xml:space="preserve"> </w:t>
      </w:r>
      <w:r w:rsidRPr="008B6EEC">
        <w:rPr>
          <w:sz w:val="28"/>
          <w:szCs w:val="28"/>
        </w:rPr>
        <w:t>наибольший удельный вес приходится на себестоимость продукции,</w:t>
      </w:r>
      <w:r>
        <w:rPr>
          <w:sz w:val="28"/>
          <w:szCs w:val="28"/>
        </w:rPr>
        <w:t xml:space="preserve"> однако данный показатель в </w:t>
      </w:r>
      <w:smartTag w:uri="urn:schemas-microsoft-com:office:smarttags" w:element="metricconverter">
        <w:smartTagPr>
          <w:attr w:name="ProductID" w:val="2009 г"/>
        </w:smartTagPr>
        <w:r>
          <w:rPr>
            <w:sz w:val="28"/>
            <w:szCs w:val="28"/>
          </w:rPr>
          <w:t>2009</w:t>
        </w:r>
        <w:r w:rsidRPr="008B6EEC">
          <w:rPr>
            <w:sz w:val="28"/>
            <w:szCs w:val="28"/>
          </w:rPr>
          <w:t xml:space="preserve"> г</w:t>
        </w:r>
      </w:smartTag>
      <w:r w:rsidRPr="008B6EEC">
        <w:rPr>
          <w:sz w:val="28"/>
          <w:szCs w:val="28"/>
        </w:rPr>
        <w:t>. снизился на 0,5 %. При этом стоит также отметить снижение удельного веса в выручке от продаж коммерческих расходов, а также снижение этого показателя в абсолютном выражении. В то же самое время расту</w:t>
      </w:r>
      <w:r>
        <w:rPr>
          <w:sz w:val="28"/>
          <w:szCs w:val="28"/>
        </w:rPr>
        <w:t xml:space="preserve">т управленческие расходы, в </w:t>
      </w:r>
      <w:smartTag w:uri="urn:schemas-microsoft-com:office:smarttags" w:element="metricconverter">
        <w:smartTagPr>
          <w:attr w:name="ProductID" w:val="2009 г"/>
        </w:smartTagPr>
        <w:r>
          <w:rPr>
            <w:sz w:val="28"/>
            <w:szCs w:val="28"/>
          </w:rPr>
          <w:t>2009</w:t>
        </w:r>
        <w:r w:rsidRPr="008B6EEC">
          <w:rPr>
            <w:sz w:val="28"/>
            <w:szCs w:val="28"/>
          </w:rPr>
          <w:t xml:space="preserve"> г</w:t>
        </w:r>
      </w:smartTag>
      <w:r w:rsidRPr="008B6EEC">
        <w:rPr>
          <w:sz w:val="28"/>
          <w:szCs w:val="28"/>
        </w:rPr>
        <w:t>. они возросли на 55,2 %, что связано с увеличением расходов на содержание предприятия (заработная плата управленческого персонала, командировочные расходы).</w:t>
      </w:r>
    </w:p>
    <w:p w:rsidR="00E94463" w:rsidRPr="008B6EEC" w:rsidRDefault="00E94463" w:rsidP="00E94463">
      <w:pPr>
        <w:spacing w:line="360" w:lineRule="auto"/>
        <w:ind w:firstLine="709"/>
        <w:jc w:val="both"/>
        <w:rPr>
          <w:sz w:val="28"/>
          <w:szCs w:val="28"/>
        </w:rPr>
      </w:pPr>
      <w:r w:rsidRPr="008B6EEC">
        <w:rPr>
          <w:sz w:val="28"/>
          <w:szCs w:val="28"/>
        </w:rPr>
        <w:t>Резк</w:t>
      </w:r>
      <w:r>
        <w:rPr>
          <w:sz w:val="28"/>
          <w:szCs w:val="28"/>
        </w:rPr>
        <w:t xml:space="preserve">ий рост выручки от продаж в </w:t>
      </w:r>
      <w:smartTag w:uri="urn:schemas-microsoft-com:office:smarttags" w:element="metricconverter">
        <w:smartTagPr>
          <w:attr w:name="ProductID" w:val="2008 г"/>
        </w:smartTagPr>
        <w:r>
          <w:rPr>
            <w:sz w:val="28"/>
            <w:szCs w:val="28"/>
          </w:rPr>
          <w:t>2008</w:t>
        </w:r>
        <w:r w:rsidRPr="008B6EEC">
          <w:rPr>
            <w:sz w:val="28"/>
            <w:szCs w:val="28"/>
          </w:rPr>
          <w:t xml:space="preserve"> г</w:t>
        </w:r>
      </w:smartTag>
      <w:r w:rsidRPr="008B6EEC">
        <w:rPr>
          <w:sz w:val="28"/>
          <w:szCs w:val="28"/>
        </w:rPr>
        <w:t>. обусловлен реорганизацией деятельности предприятия, открытием нескольких новых точек продаж.</w:t>
      </w:r>
    </w:p>
    <w:p w:rsidR="00E94463" w:rsidRDefault="00E94463" w:rsidP="00875EB1">
      <w:pPr>
        <w:spacing w:line="360" w:lineRule="auto"/>
        <w:ind w:firstLine="709"/>
        <w:jc w:val="both"/>
        <w:rPr>
          <w:sz w:val="28"/>
          <w:szCs w:val="28"/>
        </w:rPr>
      </w:pPr>
      <w:r w:rsidRPr="008B6EEC">
        <w:rPr>
          <w:sz w:val="28"/>
          <w:szCs w:val="28"/>
        </w:rPr>
        <w:t>При этом р</w:t>
      </w:r>
      <w:r>
        <w:rPr>
          <w:sz w:val="28"/>
          <w:szCs w:val="28"/>
        </w:rPr>
        <w:t xml:space="preserve">ост прибыли от продаж в </w:t>
      </w:r>
      <w:smartTag w:uri="urn:schemas-microsoft-com:office:smarttags" w:element="metricconverter">
        <w:smartTagPr>
          <w:attr w:name="ProductID" w:val="2008 г"/>
        </w:smartTagPr>
        <w:r>
          <w:rPr>
            <w:sz w:val="28"/>
            <w:szCs w:val="28"/>
          </w:rPr>
          <w:t>2008</w:t>
        </w:r>
        <w:r w:rsidRPr="008B6EEC">
          <w:rPr>
            <w:sz w:val="28"/>
            <w:szCs w:val="28"/>
          </w:rPr>
          <w:t xml:space="preserve"> г</w:t>
        </w:r>
      </w:smartTag>
      <w:r>
        <w:rPr>
          <w:sz w:val="28"/>
          <w:szCs w:val="28"/>
        </w:rPr>
        <w:t>. составил 41,2%, а в 2009</w:t>
      </w:r>
      <w:r w:rsidRPr="008B6EEC">
        <w:rPr>
          <w:sz w:val="28"/>
          <w:szCs w:val="28"/>
        </w:rPr>
        <w:t xml:space="preserve"> - 84,4 %, что можно оценить положительно.</w:t>
      </w:r>
    </w:p>
    <w:p w:rsidR="00C85406" w:rsidRPr="008B6EEC" w:rsidRDefault="00C85406" w:rsidP="00C85406">
      <w:pPr>
        <w:spacing w:line="360" w:lineRule="auto"/>
        <w:ind w:firstLine="709"/>
        <w:jc w:val="both"/>
        <w:rPr>
          <w:sz w:val="28"/>
          <w:szCs w:val="28"/>
        </w:rPr>
      </w:pPr>
      <w:r w:rsidRPr="008B6EEC">
        <w:rPr>
          <w:sz w:val="28"/>
          <w:szCs w:val="28"/>
        </w:rPr>
        <w:t xml:space="preserve">Рынок в целом можно оценить числом рекламных агентств (в настоящее время в г. </w:t>
      </w:r>
      <w:r>
        <w:rPr>
          <w:sz w:val="28"/>
          <w:szCs w:val="28"/>
        </w:rPr>
        <w:t>Красноярске</w:t>
      </w:r>
      <w:r w:rsidRPr="008B6EEC">
        <w:rPr>
          <w:sz w:val="28"/>
          <w:szCs w:val="28"/>
        </w:rPr>
        <w:t xml:space="preserve"> успешно функционирует около 150 организаций). Размер рынка, на котором функционирует РА </w:t>
      </w:r>
      <w:r>
        <w:rPr>
          <w:sz w:val="28"/>
          <w:szCs w:val="28"/>
        </w:rPr>
        <w:t>«МегаполиС</w:t>
      </w:r>
      <w:r w:rsidRPr="008B6EEC">
        <w:rPr>
          <w:sz w:val="28"/>
          <w:szCs w:val="28"/>
        </w:rPr>
        <w:t xml:space="preserve">», в денежном выражении оценить трудно, так как на настоящий момент отсутствуют однозначные данные. В настоящий момент, наблюдается активный рост регионального рынка рекламы. Доля занимаемого компанией рынка растет медленнее самого рынка, что может привести к его потере в будущем. Согласно опросам, все рекламные агентства г. </w:t>
      </w:r>
      <w:r>
        <w:rPr>
          <w:sz w:val="28"/>
          <w:szCs w:val="28"/>
        </w:rPr>
        <w:t>Красноярска</w:t>
      </w:r>
      <w:r w:rsidRPr="008B6EEC">
        <w:rPr>
          <w:sz w:val="28"/>
          <w:szCs w:val="28"/>
        </w:rPr>
        <w:t xml:space="preserve"> делятся на три группы:</w:t>
      </w:r>
    </w:p>
    <w:p w:rsidR="00C85406" w:rsidRPr="008B6EEC" w:rsidRDefault="00C85406" w:rsidP="00C85406">
      <w:pPr>
        <w:numPr>
          <w:ilvl w:val="0"/>
          <w:numId w:val="17"/>
        </w:numPr>
        <w:spacing w:line="360" w:lineRule="auto"/>
        <w:ind w:left="0" w:firstLine="709"/>
        <w:jc w:val="both"/>
        <w:rPr>
          <w:sz w:val="28"/>
          <w:szCs w:val="28"/>
        </w:rPr>
      </w:pPr>
      <w:r w:rsidRPr="008B6EEC">
        <w:rPr>
          <w:sz w:val="28"/>
          <w:szCs w:val="28"/>
        </w:rPr>
        <w:t>Специализированные рекламные агентства, занимающиеся производством наружной, полиграфической и сувенирной продукции.</w:t>
      </w:r>
    </w:p>
    <w:p w:rsidR="00C85406" w:rsidRPr="008B6EEC" w:rsidRDefault="00C85406" w:rsidP="00C85406">
      <w:pPr>
        <w:numPr>
          <w:ilvl w:val="0"/>
          <w:numId w:val="17"/>
        </w:numPr>
        <w:spacing w:line="360" w:lineRule="auto"/>
        <w:ind w:left="0" w:firstLine="709"/>
        <w:jc w:val="both"/>
        <w:rPr>
          <w:sz w:val="28"/>
          <w:szCs w:val="28"/>
        </w:rPr>
      </w:pPr>
      <w:r w:rsidRPr="008B6EEC">
        <w:rPr>
          <w:sz w:val="28"/>
          <w:szCs w:val="28"/>
        </w:rPr>
        <w:t>Рекламные агентства полного цикла, предоставляющие полный комплекс рекламных услуг.</w:t>
      </w:r>
    </w:p>
    <w:p w:rsidR="00C85406" w:rsidRPr="008B6EEC" w:rsidRDefault="00C85406" w:rsidP="00C85406">
      <w:pPr>
        <w:numPr>
          <w:ilvl w:val="0"/>
          <w:numId w:val="17"/>
        </w:numPr>
        <w:spacing w:line="360" w:lineRule="auto"/>
        <w:ind w:left="0" w:firstLine="709"/>
        <w:jc w:val="both"/>
        <w:rPr>
          <w:sz w:val="28"/>
          <w:szCs w:val="28"/>
        </w:rPr>
      </w:pPr>
      <w:r w:rsidRPr="008B6EEC">
        <w:rPr>
          <w:sz w:val="28"/>
          <w:szCs w:val="28"/>
        </w:rPr>
        <w:t>Рекламные агентства при СМИ, занимающиеся размещением материалов в СМИ.</w:t>
      </w:r>
    </w:p>
    <w:p w:rsidR="00C85406" w:rsidRPr="008B6EEC" w:rsidRDefault="00C85406" w:rsidP="00C85406">
      <w:pPr>
        <w:spacing w:line="360" w:lineRule="auto"/>
        <w:ind w:firstLine="709"/>
        <w:jc w:val="both"/>
        <w:rPr>
          <w:sz w:val="28"/>
          <w:szCs w:val="28"/>
        </w:rPr>
      </w:pPr>
      <w:r w:rsidRPr="008B6EEC">
        <w:rPr>
          <w:sz w:val="28"/>
          <w:szCs w:val="28"/>
        </w:rPr>
        <w:t xml:space="preserve">Иллюстрацию структуры рынка рекламных услуг г. </w:t>
      </w:r>
      <w:r>
        <w:rPr>
          <w:sz w:val="28"/>
          <w:szCs w:val="28"/>
        </w:rPr>
        <w:t>Красноярска</w:t>
      </w:r>
      <w:r w:rsidRPr="008B6EEC">
        <w:rPr>
          <w:sz w:val="28"/>
          <w:szCs w:val="28"/>
        </w:rPr>
        <w:t xml:space="preserve"> можно представить в ви</w:t>
      </w:r>
      <w:r>
        <w:rPr>
          <w:sz w:val="28"/>
          <w:szCs w:val="28"/>
        </w:rPr>
        <w:t>де круговой диаграммы (рисунок</w:t>
      </w:r>
      <w:r w:rsidR="009003B3">
        <w:rPr>
          <w:sz w:val="28"/>
          <w:szCs w:val="28"/>
        </w:rPr>
        <w:t xml:space="preserve"> 2</w:t>
      </w:r>
      <w:r w:rsidRPr="008B6EEC">
        <w:rPr>
          <w:sz w:val="28"/>
          <w:szCs w:val="28"/>
        </w:rPr>
        <w:t>).</w:t>
      </w:r>
    </w:p>
    <w:p w:rsidR="00C85406" w:rsidRPr="008B6EEC" w:rsidRDefault="00C85406" w:rsidP="00C85406">
      <w:pPr>
        <w:spacing w:line="360" w:lineRule="auto"/>
        <w:ind w:firstLine="709"/>
        <w:jc w:val="both"/>
        <w:rPr>
          <w:sz w:val="28"/>
          <w:szCs w:val="28"/>
        </w:rPr>
      </w:pPr>
    </w:p>
    <w:p w:rsidR="00C85406" w:rsidRPr="00751FF7" w:rsidRDefault="005D1342" w:rsidP="00C85406">
      <w:pPr>
        <w:spacing w:line="360" w:lineRule="auto"/>
        <w:ind w:firstLine="709"/>
        <w:jc w:val="both"/>
        <w:rPr>
          <w:sz w:val="28"/>
          <w:szCs w:val="28"/>
        </w:rPr>
      </w:pPr>
      <w:r>
        <w:pict>
          <v:shape id="_x0000_i1040" type="#_x0000_t75" style="width:300pt;height:169.5pt">
            <v:imagedata r:id="rId33" o:title=""/>
          </v:shape>
        </w:pict>
      </w:r>
    </w:p>
    <w:p w:rsidR="00C85406" w:rsidRPr="009003B3" w:rsidRDefault="00C85406" w:rsidP="00C85406">
      <w:pPr>
        <w:spacing w:line="360" w:lineRule="auto"/>
        <w:ind w:firstLine="709"/>
        <w:jc w:val="both"/>
      </w:pPr>
      <w:r w:rsidRPr="009003B3">
        <w:t xml:space="preserve">Рисунок </w:t>
      </w:r>
      <w:r w:rsidR="009003B3" w:rsidRPr="009003B3">
        <w:t>2</w:t>
      </w:r>
      <w:r w:rsidRPr="009003B3">
        <w:t xml:space="preserve"> - Структура рынка рекламных агентств г. Красноярска</w:t>
      </w:r>
    </w:p>
    <w:p w:rsidR="00C85406" w:rsidRPr="008B6EEC" w:rsidRDefault="00C85406" w:rsidP="00C85406">
      <w:pPr>
        <w:spacing w:line="360" w:lineRule="auto"/>
        <w:ind w:firstLine="709"/>
        <w:jc w:val="both"/>
        <w:rPr>
          <w:sz w:val="28"/>
          <w:szCs w:val="28"/>
        </w:rPr>
      </w:pPr>
    </w:p>
    <w:p w:rsidR="00D2214F" w:rsidRPr="00D2214F" w:rsidRDefault="00C85406" w:rsidP="00D2214F">
      <w:pPr>
        <w:spacing w:line="360" w:lineRule="auto"/>
        <w:ind w:firstLine="709"/>
        <w:jc w:val="both"/>
        <w:rPr>
          <w:sz w:val="28"/>
          <w:szCs w:val="28"/>
        </w:rPr>
      </w:pPr>
      <w:r w:rsidRPr="008B6EEC">
        <w:rPr>
          <w:sz w:val="28"/>
          <w:szCs w:val="28"/>
        </w:rPr>
        <w:t>Рассмотрим факторы микросреды предприятия, важнейшим из которых являются его конкуренты.</w:t>
      </w:r>
      <w:r w:rsidR="00D2214F" w:rsidRPr="00D2214F">
        <w:rPr>
          <w:sz w:val="28"/>
          <w:szCs w:val="28"/>
        </w:rPr>
        <w:t xml:space="preserve"> </w:t>
      </w:r>
      <w:r w:rsidR="00D2214F">
        <w:rPr>
          <w:sz w:val="28"/>
          <w:szCs w:val="28"/>
        </w:rPr>
        <w:t>На данный момент насчитывается порядка 150 рекламных агентств полного цикла, но наибольшую опасность представляю компании ужа давно функционирующие и занимающие активную стратегическую политику.</w:t>
      </w:r>
    </w:p>
    <w:p w:rsidR="00751FF7" w:rsidRDefault="00C85406" w:rsidP="00751FF7">
      <w:pPr>
        <w:spacing w:line="360" w:lineRule="auto"/>
        <w:ind w:firstLine="709"/>
        <w:jc w:val="both"/>
        <w:rPr>
          <w:sz w:val="28"/>
          <w:szCs w:val="28"/>
        </w:rPr>
      </w:pPr>
      <w:r w:rsidRPr="008B6EEC">
        <w:rPr>
          <w:sz w:val="28"/>
          <w:szCs w:val="28"/>
        </w:rPr>
        <w:t>Сведения об основных конкур</w:t>
      </w:r>
      <w:r w:rsidR="00751FF7">
        <w:rPr>
          <w:sz w:val="28"/>
          <w:szCs w:val="28"/>
        </w:rPr>
        <w:t>ентах представлены в таблице 4</w:t>
      </w:r>
    </w:p>
    <w:p w:rsidR="00751FF7" w:rsidRDefault="00751FF7" w:rsidP="00751FF7">
      <w:pPr>
        <w:spacing w:line="360" w:lineRule="auto"/>
        <w:ind w:firstLine="709"/>
        <w:jc w:val="both"/>
        <w:rPr>
          <w:sz w:val="28"/>
          <w:szCs w:val="28"/>
        </w:rPr>
      </w:pPr>
    </w:p>
    <w:p w:rsidR="00D2214F" w:rsidRPr="008B6EEC" w:rsidRDefault="00D2214F" w:rsidP="00751FF7">
      <w:pPr>
        <w:spacing w:line="360" w:lineRule="auto"/>
        <w:ind w:firstLine="709"/>
        <w:jc w:val="both"/>
        <w:rPr>
          <w:sz w:val="28"/>
          <w:szCs w:val="28"/>
        </w:rPr>
      </w:pPr>
    </w:p>
    <w:p w:rsidR="00C85406" w:rsidRPr="009003B3" w:rsidRDefault="00C85406" w:rsidP="00C85406">
      <w:pPr>
        <w:spacing w:line="360" w:lineRule="auto"/>
        <w:jc w:val="both"/>
      </w:pPr>
      <w:r w:rsidRPr="009003B3">
        <w:t>Таблица 4 - Сведения об основных конкурентах</w:t>
      </w:r>
    </w:p>
    <w:tbl>
      <w:tblPr>
        <w:tblStyle w:val="af0"/>
        <w:tblW w:w="4870" w:type="pct"/>
        <w:jc w:val="center"/>
        <w:tblLook w:val="01E0" w:firstRow="1" w:lastRow="1" w:firstColumn="1" w:lastColumn="1" w:noHBand="0" w:noVBand="0"/>
      </w:tblPr>
      <w:tblGrid>
        <w:gridCol w:w="2231"/>
        <w:gridCol w:w="2219"/>
        <w:gridCol w:w="4872"/>
      </w:tblGrid>
      <w:tr w:rsidR="00C85406" w:rsidRPr="008B6EEC">
        <w:trPr>
          <w:jc w:val="center"/>
        </w:trPr>
        <w:tc>
          <w:tcPr>
            <w:tcW w:w="1197" w:type="pct"/>
            <w:tcBorders>
              <w:top w:val="single" w:sz="4" w:space="0" w:color="auto"/>
              <w:left w:val="single" w:sz="4" w:space="0" w:color="auto"/>
              <w:bottom w:val="single" w:sz="4" w:space="0" w:color="auto"/>
              <w:right w:val="single" w:sz="4" w:space="0" w:color="auto"/>
            </w:tcBorders>
          </w:tcPr>
          <w:p w:rsidR="00C85406" w:rsidRPr="008B6EEC" w:rsidRDefault="00C85406" w:rsidP="00C85406">
            <w:pPr>
              <w:spacing w:line="360" w:lineRule="auto"/>
              <w:jc w:val="both"/>
            </w:pPr>
            <w:r w:rsidRPr="008B6EEC">
              <w:rPr>
                <w:sz w:val="20"/>
                <w:szCs w:val="20"/>
              </w:rPr>
              <w:t>Наименование фирмы</w:t>
            </w:r>
          </w:p>
        </w:tc>
        <w:tc>
          <w:tcPr>
            <w:tcW w:w="1190" w:type="pct"/>
            <w:tcBorders>
              <w:top w:val="single" w:sz="4" w:space="0" w:color="auto"/>
              <w:left w:val="single" w:sz="4" w:space="0" w:color="auto"/>
              <w:bottom w:val="single" w:sz="4" w:space="0" w:color="auto"/>
              <w:right w:val="single" w:sz="4" w:space="0" w:color="auto"/>
            </w:tcBorders>
          </w:tcPr>
          <w:p w:rsidR="00C85406" w:rsidRPr="008B6EEC" w:rsidRDefault="00C85406" w:rsidP="00C85406">
            <w:pPr>
              <w:spacing w:line="360" w:lineRule="auto"/>
              <w:jc w:val="both"/>
            </w:pPr>
            <w:r w:rsidRPr="008B6EEC">
              <w:t>Адрес</w:t>
            </w:r>
          </w:p>
        </w:tc>
        <w:tc>
          <w:tcPr>
            <w:tcW w:w="2613" w:type="pct"/>
            <w:tcBorders>
              <w:top w:val="single" w:sz="4" w:space="0" w:color="auto"/>
              <w:left w:val="single" w:sz="4" w:space="0" w:color="auto"/>
              <w:bottom w:val="single" w:sz="4" w:space="0" w:color="auto"/>
              <w:right w:val="single" w:sz="4" w:space="0" w:color="auto"/>
            </w:tcBorders>
          </w:tcPr>
          <w:p w:rsidR="00C85406" w:rsidRPr="008B6EEC" w:rsidRDefault="00C85406" w:rsidP="00C85406">
            <w:pPr>
              <w:spacing w:line="360" w:lineRule="auto"/>
              <w:jc w:val="both"/>
            </w:pPr>
            <w:r w:rsidRPr="008B6EEC">
              <w:t>Основные сферы деятельности</w:t>
            </w:r>
          </w:p>
        </w:tc>
      </w:tr>
      <w:tr w:rsidR="00C85406" w:rsidRPr="008B6EEC">
        <w:trPr>
          <w:trHeight w:val="1169"/>
          <w:jc w:val="center"/>
        </w:trPr>
        <w:tc>
          <w:tcPr>
            <w:tcW w:w="1197" w:type="pct"/>
            <w:tcBorders>
              <w:top w:val="single" w:sz="4" w:space="0" w:color="auto"/>
              <w:left w:val="single" w:sz="4" w:space="0" w:color="auto"/>
              <w:bottom w:val="single" w:sz="4" w:space="0" w:color="auto"/>
              <w:right w:val="single" w:sz="4" w:space="0" w:color="auto"/>
            </w:tcBorders>
          </w:tcPr>
          <w:p w:rsidR="00C85406" w:rsidRPr="008B6EEC" w:rsidRDefault="00C85406" w:rsidP="00C85406">
            <w:pPr>
              <w:spacing w:line="360" w:lineRule="auto"/>
              <w:jc w:val="both"/>
            </w:pPr>
            <w:r>
              <w:rPr>
                <w:sz w:val="20"/>
                <w:szCs w:val="20"/>
              </w:rPr>
              <w:t>Хорошо</w:t>
            </w:r>
          </w:p>
          <w:p w:rsidR="00C85406" w:rsidRPr="008B6EEC" w:rsidRDefault="00C85406" w:rsidP="00C85406">
            <w:pPr>
              <w:spacing w:line="360" w:lineRule="auto"/>
              <w:jc w:val="both"/>
            </w:pPr>
          </w:p>
        </w:tc>
        <w:tc>
          <w:tcPr>
            <w:tcW w:w="1190" w:type="pct"/>
            <w:tcBorders>
              <w:top w:val="single" w:sz="4" w:space="0" w:color="auto"/>
              <w:left w:val="single" w:sz="4" w:space="0" w:color="auto"/>
              <w:bottom w:val="single" w:sz="4" w:space="0" w:color="auto"/>
              <w:right w:val="single" w:sz="4" w:space="0" w:color="auto"/>
            </w:tcBorders>
          </w:tcPr>
          <w:p w:rsidR="00C85406" w:rsidRPr="008B6EEC" w:rsidRDefault="00C85406" w:rsidP="00C85406">
            <w:pPr>
              <w:spacing w:line="360" w:lineRule="auto"/>
              <w:jc w:val="both"/>
            </w:pPr>
            <w:r w:rsidRPr="008B6EEC">
              <w:t xml:space="preserve">ул. </w:t>
            </w:r>
            <w:r w:rsidR="00530F3B" w:rsidRPr="00C85406">
              <w:rPr>
                <w:rStyle w:val="apple-style-span"/>
              </w:rPr>
              <w:t>Баумана, 7</w:t>
            </w:r>
          </w:p>
          <w:p w:rsidR="00C85406" w:rsidRPr="008B6EEC" w:rsidRDefault="00C85406" w:rsidP="00C85406">
            <w:pPr>
              <w:spacing w:line="360" w:lineRule="auto"/>
              <w:jc w:val="both"/>
            </w:pPr>
          </w:p>
        </w:tc>
        <w:tc>
          <w:tcPr>
            <w:tcW w:w="2613" w:type="pct"/>
            <w:tcBorders>
              <w:top w:val="single" w:sz="4" w:space="0" w:color="auto"/>
              <w:left w:val="single" w:sz="4" w:space="0" w:color="auto"/>
              <w:bottom w:val="single" w:sz="4" w:space="0" w:color="auto"/>
              <w:right w:val="single" w:sz="4" w:space="0" w:color="auto"/>
            </w:tcBorders>
          </w:tcPr>
          <w:p w:rsidR="00C85406" w:rsidRPr="008B6EEC" w:rsidRDefault="00C85406" w:rsidP="00C85406">
            <w:pPr>
              <w:spacing w:line="360" w:lineRule="auto"/>
              <w:jc w:val="both"/>
            </w:pPr>
            <w:r w:rsidRPr="008B6EEC">
              <w:t>Производство теле- , аудио-рекламы, рекламы в печатных изданиях, изготовление брошюр, буклетов, наружная реклама.</w:t>
            </w:r>
          </w:p>
        </w:tc>
      </w:tr>
      <w:tr w:rsidR="00C85406" w:rsidRPr="008B6EEC">
        <w:trPr>
          <w:trHeight w:val="889"/>
          <w:jc w:val="center"/>
        </w:trPr>
        <w:tc>
          <w:tcPr>
            <w:tcW w:w="1197" w:type="pct"/>
            <w:tcBorders>
              <w:top w:val="single" w:sz="4" w:space="0" w:color="auto"/>
              <w:left w:val="single" w:sz="4" w:space="0" w:color="auto"/>
              <w:bottom w:val="single" w:sz="4" w:space="0" w:color="auto"/>
              <w:right w:val="single" w:sz="4" w:space="0" w:color="auto"/>
            </w:tcBorders>
          </w:tcPr>
          <w:p w:rsidR="00C85406" w:rsidRPr="008B6EEC" w:rsidRDefault="00530F3B" w:rsidP="00C85406">
            <w:pPr>
              <w:spacing w:line="360" w:lineRule="auto"/>
              <w:jc w:val="both"/>
            </w:pPr>
            <w:r>
              <w:rPr>
                <w:sz w:val="20"/>
                <w:szCs w:val="20"/>
              </w:rPr>
              <w:t>Аляска</w:t>
            </w:r>
          </w:p>
          <w:p w:rsidR="00C85406" w:rsidRPr="008B6EEC" w:rsidRDefault="00C85406" w:rsidP="00C85406">
            <w:pPr>
              <w:spacing w:line="360" w:lineRule="auto"/>
              <w:jc w:val="both"/>
            </w:pPr>
          </w:p>
        </w:tc>
        <w:tc>
          <w:tcPr>
            <w:tcW w:w="1190" w:type="pct"/>
            <w:tcBorders>
              <w:top w:val="single" w:sz="4" w:space="0" w:color="auto"/>
              <w:left w:val="single" w:sz="4" w:space="0" w:color="auto"/>
              <w:bottom w:val="single" w:sz="4" w:space="0" w:color="auto"/>
              <w:right w:val="single" w:sz="4" w:space="0" w:color="auto"/>
            </w:tcBorders>
          </w:tcPr>
          <w:p w:rsidR="00C85406" w:rsidRPr="00530F3B" w:rsidRDefault="00C85406" w:rsidP="00C85406">
            <w:pPr>
              <w:spacing w:line="360" w:lineRule="auto"/>
              <w:jc w:val="both"/>
            </w:pPr>
            <w:r w:rsidRPr="00530F3B">
              <w:t>ул.</w:t>
            </w:r>
            <w:r w:rsidR="00530F3B" w:rsidRPr="00530F3B">
              <w:rPr>
                <w:color w:val="000000"/>
              </w:rPr>
              <w:t xml:space="preserve"> </w:t>
            </w:r>
            <w:r w:rsidR="00530F3B" w:rsidRPr="005D1342">
              <w:t>Телевизорная, 1</w:t>
            </w:r>
          </w:p>
        </w:tc>
        <w:tc>
          <w:tcPr>
            <w:tcW w:w="2613" w:type="pct"/>
            <w:tcBorders>
              <w:top w:val="single" w:sz="4" w:space="0" w:color="auto"/>
              <w:left w:val="single" w:sz="4" w:space="0" w:color="auto"/>
              <w:bottom w:val="single" w:sz="4" w:space="0" w:color="auto"/>
              <w:right w:val="single" w:sz="4" w:space="0" w:color="auto"/>
            </w:tcBorders>
          </w:tcPr>
          <w:p w:rsidR="00C85406" w:rsidRPr="008B6EEC" w:rsidRDefault="00C85406" w:rsidP="00C85406">
            <w:pPr>
              <w:spacing w:line="360" w:lineRule="auto"/>
              <w:jc w:val="both"/>
            </w:pPr>
            <w:r w:rsidRPr="008B6EEC">
              <w:t>Производство теле- , аудио-рекламы, рекламы в печатных изданиях, печатная реклама, реклама на транспорте</w:t>
            </w:r>
          </w:p>
        </w:tc>
      </w:tr>
      <w:tr w:rsidR="00C85406" w:rsidRPr="008B6EEC">
        <w:trPr>
          <w:jc w:val="center"/>
        </w:trPr>
        <w:tc>
          <w:tcPr>
            <w:tcW w:w="1197" w:type="pct"/>
            <w:tcBorders>
              <w:top w:val="single" w:sz="4" w:space="0" w:color="auto"/>
              <w:left w:val="single" w:sz="4" w:space="0" w:color="auto"/>
              <w:bottom w:val="single" w:sz="4" w:space="0" w:color="auto"/>
              <w:right w:val="single" w:sz="4" w:space="0" w:color="auto"/>
            </w:tcBorders>
          </w:tcPr>
          <w:p w:rsidR="00C85406" w:rsidRPr="008B6EEC" w:rsidRDefault="00C85406" w:rsidP="00C85406">
            <w:pPr>
              <w:spacing w:line="360" w:lineRule="auto"/>
              <w:jc w:val="both"/>
            </w:pPr>
            <w:r>
              <w:rPr>
                <w:sz w:val="20"/>
                <w:szCs w:val="20"/>
              </w:rPr>
              <w:t>Апельсин</w:t>
            </w:r>
          </w:p>
          <w:p w:rsidR="00C85406" w:rsidRPr="008B6EEC" w:rsidRDefault="00C85406" w:rsidP="00C85406">
            <w:pPr>
              <w:spacing w:line="360" w:lineRule="auto"/>
              <w:jc w:val="both"/>
            </w:pPr>
          </w:p>
        </w:tc>
        <w:tc>
          <w:tcPr>
            <w:tcW w:w="1190" w:type="pct"/>
            <w:tcBorders>
              <w:top w:val="single" w:sz="4" w:space="0" w:color="auto"/>
              <w:left w:val="single" w:sz="4" w:space="0" w:color="auto"/>
              <w:bottom w:val="single" w:sz="4" w:space="0" w:color="auto"/>
              <w:right w:val="single" w:sz="4" w:space="0" w:color="auto"/>
            </w:tcBorders>
          </w:tcPr>
          <w:p w:rsidR="00C85406" w:rsidRPr="00530F3B" w:rsidRDefault="00C85406" w:rsidP="00530F3B">
            <w:pPr>
              <w:spacing w:line="360" w:lineRule="auto"/>
            </w:pPr>
            <w:r w:rsidRPr="00530F3B">
              <w:t xml:space="preserve">ул. </w:t>
            </w:r>
            <w:r w:rsidR="00530F3B" w:rsidRPr="00530F3B">
              <w:rPr>
                <w:rStyle w:val="apple-style-span"/>
                <w:color w:val="000000"/>
              </w:rPr>
              <w:t>Красной Армии, д.10</w:t>
            </w:r>
          </w:p>
        </w:tc>
        <w:tc>
          <w:tcPr>
            <w:tcW w:w="2613" w:type="pct"/>
            <w:tcBorders>
              <w:top w:val="single" w:sz="4" w:space="0" w:color="auto"/>
              <w:left w:val="single" w:sz="4" w:space="0" w:color="auto"/>
              <w:bottom w:val="single" w:sz="4" w:space="0" w:color="auto"/>
              <w:right w:val="single" w:sz="4" w:space="0" w:color="auto"/>
            </w:tcBorders>
          </w:tcPr>
          <w:p w:rsidR="00C85406" w:rsidRPr="008B6EEC" w:rsidRDefault="00C85406" w:rsidP="00C85406">
            <w:pPr>
              <w:spacing w:line="360" w:lineRule="auto"/>
              <w:jc w:val="both"/>
            </w:pPr>
            <w:r w:rsidRPr="008B6EEC">
              <w:t>Производство теле- , аудио-рекламы, рекламы в печатных изданиях, изготовление брошюр</w:t>
            </w:r>
          </w:p>
        </w:tc>
      </w:tr>
    </w:tbl>
    <w:p w:rsidR="00C85406" w:rsidRPr="008B6EEC" w:rsidRDefault="00C85406" w:rsidP="00C85406">
      <w:pPr>
        <w:spacing w:line="360" w:lineRule="auto"/>
        <w:ind w:firstLine="709"/>
        <w:jc w:val="both"/>
        <w:rPr>
          <w:sz w:val="28"/>
          <w:szCs w:val="28"/>
        </w:rPr>
      </w:pPr>
    </w:p>
    <w:p w:rsidR="00C85406" w:rsidRPr="008B6EEC" w:rsidRDefault="00C85406" w:rsidP="00C85406">
      <w:pPr>
        <w:pStyle w:val="af1"/>
        <w:numPr>
          <w:ilvl w:val="12"/>
          <w:numId w:val="0"/>
        </w:numPr>
        <w:spacing w:line="360" w:lineRule="auto"/>
        <w:ind w:firstLine="709"/>
        <w:jc w:val="both"/>
        <w:rPr>
          <w:sz w:val="28"/>
          <w:szCs w:val="28"/>
        </w:rPr>
      </w:pPr>
      <w:r w:rsidRPr="008B6EEC">
        <w:rPr>
          <w:sz w:val="28"/>
          <w:szCs w:val="28"/>
        </w:rPr>
        <w:t xml:space="preserve">ООО </w:t>
      </w:r>
      <w:r w:rsidR="00530F3B">
        <w:rPr>
          <w:sz w:val="28"/>
          <w:szCs w:val="28"/>
        </w:rPr>
        <w:t>«МегаполиС</w:t>
      </w:r>
      <w:r w:rsidR="00530F3B" w:rsidRPr="008B6EEC">
        <w:rPr>
          <w:sz w:val="28"/>
          <w:szCs w:val="28"/>
        </w:rPr>
        <w:t>»</w:t>
      </w:r>
      <w:r w:rsidRPr="008B6EEC">
        <w:rPr>
          <w:sz w:val="28"/>
          <w:szCs w:val="28"/>
        </w:rPr>
        <w:t xml:space="preserve"> работает с юридическими лицами и компаниями города </w:t>
      </w:r>
      <w:r w:rsidR="00530F3B">
        <w:rPr>
          <w:sz w:val="28"/>
          <w:szCs w:val="28"/>
        </w:rPr>
        <w:t>Красноярска</w:t>
      </w:r>
      <w:r w:rsidRPr="008B6EEC">
        <w:rPr>
          <w:sz w:val="28"/>
          <w:szCs w:val="28"/>
        </w:rPr>
        <w:t xml:space="preserve"> и </w:t>
      </w:r>
      <w:r w:rsidR="00530F3B">
        <w:rPr>
          <w:sz w:val="28"/>
          <w:szCs w:val="28"/>
        </w:rPr>
        <w:t>Краснояр</w:t>
      </w:r>
      <w:r w:rsidRPr="008B6EEC">
        <w:rPr>
          <w:sz w:val="28"/>
          <w:szCs w:val="28"/>
        </w:rPr>
        <w:t>ского края. Потенциальными клиентами являются все юридические лица в сфере торговли, производства, услуг.</w:t>
      </w:r>
    </w:p>
    <w:p w:rsidR="00C85406" w:rsidRPr="008B6EEC" w:rsidRDefault="00C85406" w:rsidP="00C85406">
      <w:pPr>
        <w:spacing w:line="360" w:lineRule="auto"/>
        <w:ind w:firstLine="709"/>
        <w:jc w:val="both"/>
        <w:rPr>
          <w:sz w:val="28"/>
          <w:szCs w:val="28"/>
        </w:rPr>
      </w:pPr>
      <w:r w:rsidRPr="008B6EEC">
        <w:rPr>
          <w:sz w:val="28"/>
          <w:szCs w:val="28"/>
        </w:rPr>
        <w:t xml:space="preserve">В настоящее время </w:t>
      </w:r>
      <w:r w:rsidR="00530F3B">
        <w:rPr>
          <w:sz w:val="28"/>
          <w:szCs w:val="28"/>
        </w:rPr>
        <w:t>«МегаполиС</w:t>
      </w:r>
      <w:r w:rsidR="00530F3B" w:rsidRPr="008B6EEC">
        <w:rPr>
          <w:sz w:val="28"/>
          <w:szCs w:val="28"/>
        </w:rPr>
        <w:t>»</w:t>
      </w:r>
      <w:r w:rsidRPr="008B6EEC">
        <w:rPr>
          <w:sz w:val="28"/>
          <w:szCs w:val="28"/>
        </w:rPr>
        <w:t xml:space="preserve"> выполняет заказы для </w:t>
      </w:r>
      <w:r w:rsidR="00530F3B">
        <w:rPr>
          <w:sz w:val="28"/>
          <w:szCs w:val="28"/>
        </w:rPr>
        <w:t>ряда филиалов банков</w:t>
      </w:r>
      <w:r w:rsidRPr="008B6EEC">
        <w:rPr>
          <w:sz w:val="28"/>
          <w:szCs w:val="28"/>
        </w:rPr>
        <w:t xml:space="preserve"> в г. </w:t>
      </w:r>
      <w:r w:rsidR="00530F3B">
        <w:rPr>
          <w:sz w:val="28"/>
          <w:szCs w:val="28"/>
        </w:rPr>
        <w:t>Красноярск</w:t>
      </w:r>
      <w:r w:rsidRPr="008B6EEC">
        <w:rPr>
          <w:sz w:val="28"/>
          <w:szCs w:val="28"/>
        </w:rPr>
        <w:t>е.</w:t>
      </w:r>
    </w:p>
    <w:p w:rsidR="00C85406" w:rsidRPr="008B6EEC" w:rsidRDefault="00C85406" w:rsidP="00C85406">
      <w:pPr>
        <w:spacing w:line="360" w:lineRule="auto"/>
        <w:ind w:firstLine="709"/>
        <w:jc w:val="both"/>
        <w:rPr>
          <w:sz w:val="28"/>
          <w:szCs w:val="28"/>
        </w:rPr>
      </w:pPr>
      <w:r w:rsidRPr="008B6EEC">
        <w:rPr>
          <w:sz w:val="28"/>
          <w:szCs w:val="28"/>
        </w:rPr>
        <w:t xml:space="preserve">Что касается партнеров по бизнесу, РА </w:t>
      </w:r>
      <w:r w:rsidR="00530F3B">
        <w:rPr>
          <w:sz w:val="28"/>
          <w:szCs w:val="28"/>
        </w:rPr>
        <w:t>«МегаполиС</w:t>
      </w:r>
      <w:r w:rsidR="00530F3B" w:rsidRPr="008B6EEC">
        <w:rPr>
          <w:sz w:val="28"/>
          <w:szCs w:val="28"/>
        </w:rPr>
        <w:t>»</w:t>
      </w:r>
      <w:r w:rsidRPr="008B6EEC">
        <w:rPr>
          <w:sz w:val="28"/>
          <w:szCs w:val="28"/>
        </w:rPr>
        <w:t xml:space="preserve"> поддерживает тесное сотрудничество с рекламными компаниями </w:t>
      </w:r>
      <w:r w:rsidR="00530F3B">
        <w:rPr>
          <w:sz w:val="28"/>
          <w:szCs w:val="28"/>
        </w:rPr>
        <w:t xml:space="preserve">Красноярска, Красноярского края </w:t>
      </w:r>
      <w:r w:rsidRPr="008B6EEC">
        <w:rPr>
          <w:sz w:val="28"/>
          <w:szCs w:val="28"/>
        </w:rPr>
        <w:t xml:space="preserve"> и России, например, агентство «</w:t>
      </w:r>
      <w:r w:rsidR="00530F3B">
        <w:rPr>
          <w:sz w:val="28"/>
          <w:szCs w:val="28"/>
        </w:rPr>
        <w:t>Геллари</w:t>
      </w:r>
      <w:r w:rsidRPr="008B6EEC">
        <w:rPr>
          <w:sz w:val="28"/>
          <w:szCs w:val="28"/>
        </w:rPr>
        <w:t>», которое обеспечивает распечатку баннеров, «Народная компания», располагающая большим ассортиментом материалов, необходимых для изготовления рекламной продукции, с различными поставщиками материалов, например, ООО «Континент», различные московские фирмы, со строительными компаниями.</w:t>
      </w:r>
    </w:p>
    <w:p w:rsidR="00E94463" w:rsidRDefault="00C85406" w:rsidP="00C85406">
      <w:pPr>
        <w:spacing w:line="360" w:lineRule="auto"/>
        <w:ind w:firstLine="709"/>
        <w:jc w:val="both"/>
        <w:rPr>
          <w:sz w:val="28"/>
          <w:szCs w:val="28"/>
        </w:rPr>
      </w:pPr>
      <w:r w:rsidRPr="008B6EEC">
        <w:rPr>
          <w:sz w:val="28"/>
          <w:szCs w:val="28"/>
        </w:rPr>
        <w:t>Что же касается клиентов агентства, то ими являются как различные мелкие коммерческие предприятия, так и крупные заказчики. Например, были разработаны имидж и фирменный стиль с</w:t>
      </w:r>
      <w:r w:rsidR="00530F3B">
        <w:rPr>
          <w:sz w:val="28"/>
          <w:szCs w:val="28"/>
        </w:rPr>
        <w:t>траховой компании «Дальросмед»</w:t>
      </w:r>
      <w:r w:rsidRPr="008B6EEC">
        <w:rPr>
          <w:sz w:val="28"/>
          <w:szCs w:val="28"/>
        </w:rPr>
        <w:t>, Региобанка, рекламные кампа</w:t>
      </w:r>
      <w:r w:rsidR="00530F3B">
        <w:rPr>
          <w:sz w:val="28"/>
          <w:szCs w:val="28"/>
        </w:rPr>
        <w:t xml:space="preserve">нии магазинов </w:t>
      </w:r>
      <w:r w:rsidRPr="008B6EEC">
        <w:rPr>
          <w:sz w:val="28"/>
          <w:szCs w:val="28"/>
        </w:rPr>
        <w:t xml:space="preserve"> «</w:t>
      </w:r>
      <w:r w:rsidR="00530F3B">
        <w:rPr>
          <w:sz w:val="28"/>
          <w:szCs w:val="28"/>
        </w:rPr>
        <w:t>Книголюб</w:t>
      </w:r>
      <w:r w:rsidRPr="008B6EEC">
        <w:rPr>
          <w:sz w:val="28"/>
          <w:szCs w:val="28"/>
        </w:rPr>
        <w:t>», проведены маркети</w:t>
      </w:r>
      <w:r w:rsidR="00530F3B">
        <w:rPr>
          <w:sz w:val="28"/>
          <w:szCs w:val="28"/>
        </w:rPr>
        <w:t>нговые исследования для компании</w:t>
      </w:r>
      <w:r w:rsidRPr="008B6EEC">
        <w:rPr>
          <w:sz w:val="28"/>
          <w:szCs w:val="28"/>
        </w:rPr>
        <w:t xml:space="preserve"> «Рио», оформление выставочных модулей ОАО «</w:t>
      </w:r>
      <w:r w:rsidR="00530F3B">
        <w:rPr>
          <w:sz w:val="28"/>
          <w:szCs w:val="28"/>
        </w:rPr>
        <w:t>Пикра» и т.д.</w:t>
      </w:r>
      <w:r w:rsidRPr="008B6EEC">
        <w:rPr>
          <w:sz w:val="28"/>
          <w:szCs w:val="28"/>
        </w:rPr>
        <w:t xml:space="preserve"> </w:t>
      </w:r>
    </w:p>
    <w:p w:rsidR="00530F3B" w:rsidRDefault="00530F3B" w:rsidP="00530F3B">
      <w:pPr>
        <w:pStyle w:val="af1"/>
        <w:spacing w:line="360" w:lineRule="auto"/>
        <w:ind w:firstLine="709"/>
        <w:jc w:val="both"/>
        <w:rPr>
          <w:sz w:val="28"/>
          <w:szCs w:val="28"/>
        </w:rPr>
      </w:pPr>
      <w:r w:rsidRPr="008B6EEC">
        <w:rPr>
          <w:sz w:val="28"/>
          <w:szCs w:val="28"/>
        </w:rPr>
        <w:t xml:space="preserve">Распределение потребителей от их общего числа по различным критериям </w:t>
      </w:r>
      <w:r>
        <w:rPr>
          <w:sz w:val="28"/>
          <w:szCs w:val="28"/>
        </w:rPr>
        <w:t>представлено в таблице 5</w:t>
      </w:r>
    </w:p>
    <w:p w:rsidR="00530F3B" w:rsidRPr="009003B3" w:rsidRDefault="00530F3B" w:rsidP="00530F3B">
      <w:pPr>
        <w:pStyle w:val="af1"/>
        <w:spacing w:line="360" w:lineRule="auto"/>
        <w:ind w:firstLine="709"/>
        <w:jc w:val="both"/>
      </w:pPr>
    </w:p>
    <w:p w:rsidR="00530F3B" w:rsidRPr="009003B3" w:rsidRDefault="00530F3B" w:rsidP="000631EF">
      <w:pPr>
        <w:pStyle w:val="af1"/>
        <w:spacing w:line="360" w:lineRule="auto"/>
        <w:jc w:val="both"/>
      </w:pPr>
      <w:r w:rsidRPr="009003B3">
        <w:t>Таблица 5 – Распределение потребителей ООО «МегаполиС» по различным критериям сегментации</w:t>
      </w:r>
    </w:p>
    <w:tbl>
      <w:tblPr>
        <w:tblStyle w:val="af0"/>
        <w:tblW w:w="4648" w:type="pct"/>
        <w:jc w:val="center"/>
        <w:tblLook w:val="01E0" w:firstRow="1" w:lastRow="1" w:firstColumn="1" w:lastColumn="1" w:noHBand="0" w:noVBand="0"/>
      </w:tblPr>
      <w:tblGrid>
        <w:gridCol w:w="3190"/>
        <w:gridCol w:w="3189"/>
        <w:gridCol w:w="2518"/>
      </w:tblGrid>
      <w:tr w:rsidR="00530F3B" w:rsidRPr="008B6EEC">
        <w:trPr>
          <w:jc w:val="center"/>
        </w:trPr>
        <w:tc>
          <w:tcPr>
            <w:tcW w:w="1793" w:type="pct"/>
            <w:tcBorders>
              <w:top w:val="single" w:sz="4" w:space="0" w:color="auto"/>
              <w:left w:val="single" w:sz="4" w:space="0" w:color="auto"/>
              <w:bottom w:val="doub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Критерий сегментации</w:t>
            </w:r>
          </w:p>
        </w:tc>
        <w:tc>
          <w:tcPr>
            <w:tcW w:w="1792" w:type="pct"/>
            <w:tcBorders>
              <w:top w:val="single" w:sz="4" w:space="0" w:color="auto"/>
              <w:left w:val="single" w:sz="4" w:space="0" w:color="auto"/>
              <w:bottom w:val="doub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Доля потребителей</w:t>
            </w:r>
          </w:p>
        </w:tc>
        <w:tc>
          <w:tcPr>
            <w:tcW w:w="1415" w:type="pct"/>
            <w:tcBorders>
              <w:top w:val="single" w:sz="4" w:space="0" w:color="auto"/>
              <w:left w:val="single" w:sz="4" w:space="0" w:color="auto"/>
              <w:bottom w:val="doub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Итого</w:t>
            </w:r>
          </w:p>
        </w:tc>
      </w:tr>
      <w:tr w:rsidR="00530F3B" w:rsidRPr="008B6EEC">
        <w:trPr>
          <w:trHeight w:val="237"/>
          <w:jc w:val="center"/>
        </w:trPr>
        <w:tc>
          <w:tcPr>
            <w:tcW w:w="1793" w:type="pct"/>
            <w:tcBorders>
              <w:top w:val="doub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1.Стоимость сделки, тыс. руб.</w:t>
            </w:r>
          </w:p>
        </w:tc>
        <w:tc>
          <w:tcPr>
            <w:tcW w:w="1792" w:type="pct"/>
            <w:tcBorders>
              <w:top w:val="doub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p>
        </w:tc>
        <w:tc>
          <w:tcPr>
            <w:tcW w:w="1415" w:type="pct"/>
            <w:vMerge w:val="restart"/>
            <w:tcBorders>
              <w:top w:val="doub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p>
          <w:p w:rsidR="00530F3B" w:rsidRPr="00530F3B" w:rsidRDefault="00530F3B" w:rsidP="000D3829">
            <w:pPr>
              <w:pStyle w:val="af1"/>
              <w:spacing w:line="360" w:lineRule="auto"/>
              <w:rPr>
                <w:sz w:val="22"/>
                <w:szCs w:val="22"/>
              </w:rPr>
            </w:pPr>
          </w:p>
          <w:p w:rsidR="00530F3B" w:rsidRPr="00530F3B" w:rsidRDefault="00530F3B" w:rsidP="000D3829">
            <w:pPr>
              <w:pStyle w:val="af1"/>
              <w:spacing w:line="360" w:lineRule="auto"/>
              <w:rPr>
                <w:sz w:val="22"/>
                <w:szCs w:val="22"/>
              </w:rPr>
            </w:pPr>
            <w:r w:rsidRPr="00530F3B">
              <w:rPr>
                <w:sz w:val="22"/>
                <w:szCs w:val="22"/>
              </w:rPr>
              <w:t>100 %</w:t>
            </w:r>
          </w:p>
        </w:tc>
      </w:tr>
      <w:tr w:rsidR="00530F3B" w:rsidRPr="008B6EEC">
        <w:trPr>
          <w:trHeight w:val="225"/>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До 5 000 тыс. руб.</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3 %</w:t>
            </w:r>
          </w:p>
        </w:tc>
        <w:tc>
          <w:tcPr>
            <w:tcW w:w="1415" w:type="pct"/>
            <w:vMerge/>
            <w:tcBorders>
              <w:top w:val="single" w:sz="4" w:space="0" w:color="auto"/>
              <w:left w:val="single" w:sz="4" w:space="0" w:color="auto"/>
              <w:bottom w:val="single" w:sz="4" w:space="0" w:color="auto"/>
              <w:right w:val="single" w:sz="4" w:space="0" w:color="auto"/>
            </w:tcBorders>
            <w:vAlign w:val="center"/>
          </w:tcPr>
          <w:p w:rsidR="00530F3B" w:rsidRPr="00530F3B" w:rsidRDefault="00530F3B" w:rsidP="000D3829">
            <w:pPr>
              <w:spacing w:line="360" w:lineRule="auto"/>
              <w:rPr>
                <w:sz w:val="22"/>
                <w:szCs w:val="22"/>
              </w:rPr>
            </w:pPr>
          </w:p>
        </w:tc>
      </w:tr>
      <w:tr w:rsidR="00530F3B" w:rsidRPr="008B6EEC">
        <w:trPr>
          <w:trHeight w:val="315"/>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5 000 - 15 000 тыс. руб.</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16 %</w:t>
            </w:r>
          </w:p>
        </w:tc>
        <w:tc>
          <w:tcPr>
            <w:tcW w:w="1415" w:type="pct"/>
            <w:vMerge/>
            <w:tcBorders>
              <w:top w:val="single" w:sz="4" w:space="0" w:color="auto"/>
              <w:left w:val="single" w:sz="4" w:space="0" w:color="auto"/>
              <w:bottom w:val="single" w:sz="4" w:space="0" w:color="auto"/>
              <w:right w:val="single" w:sz="4" w:space="0" w:color="auto"/>
            </w:tcBorders>
            <w:vAlign w:val="center"/>
          </w:tcPr>
          <w:p w:rsidR="00530F3B" w:rsidRPr="00530F3B" w:rsidRDefault="00530F3B" w:rsidP="000D3829">
            <w:pPr>
              <w:spacing w:line="360" w:lineRule="auto"/>
              <w:rPr>
                <w:sz w:val="22"/>
                <w:szCs w:val="22"/>
              </w:rPr>
            </w:pPr>
          </w:p>
        </w:tc>
      </w:tr>
      <w:tr w:rsidR="00530F3B" w:rsidRPr="008B6EEC">
        <w:trPr>
          <w:trHeight w:val="245"/>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15 – 30 000 тыс. руб.</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66,5 %</w:t>
            </w:r>
          </w:p>
        </w:tc>
        <w:tc>
          <w:tcPr>
            <w:tcW w:w="1415" w:type="pct"/>
            <w:vMerge/>
            <w:tcBorders>
              <w:top w:val="single" w:sz="4" w:space="0" w:color="auto"/>
              <w:left w:val="single" w:sz="4" w:space="0" w:color="auto"/>
              <w:bottom w:val="single" w:sz="4" w:space="0" w:color="auto"/>
              <w:right w:val="single" w:sz="4" w:space="0" w:color="auto"/>
            </w:tcBorders>
            <w:vAlign w:val="center"/>
          </w:tcPr>
          <w:p w:rsidR="00530F3B" w:rsidRPr="00530F3B" w:rsidRDefault="00530F3B" w:rsidP="000D3829">
            <w:pPr>
              <w:spacing w:line="360" w:lineRule="auto"/>
              <w:rPr>
                <w:sz w:val="22"/>
                <w:szCs w:val="22"/>
              </w:rPr>
            </w:pPr>
          </w:p>
        </w:tc>
      </w:tr>
      <w:tr w:rsidR="00530F3B" w:rsidRPr="008B6EEC">
        <w:trPr>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Более 30 000 тыс. руб.</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14,5 %</w:t>
            </w:r>
          </w:p>
        </w:tc>
        <w:tc>
          <w:tcPr>
            <w:tcW w:w="1415" w:type="pct"/>
            <w:vMerge/>
            <w:tcBorders>
              <w:top w:val="single" w:sz="4" w:space="0" w:color="auto"/>
              <w:left w:val="single" w:sz="4" w:space="0" w:color="auto"/>
              <w:bottom w:val="single" w:sz="4" w:space="0" w:color="auto"/>
              <w:right w:val="single" w:sz="4" w:space="0" w:color="auto"/>
            </w:tcBorders>
            <w:vAlign w:val="center"/>
          </w:tcPr>
          <w:p w:rsidR="00530F3B" w:rsidRPr="00530F3B" w:rsidRDefault="00530F3B" w:rsidP="000D3829">
            <w:pPr>
              <w:spacing w:line="360" w:lineRule="auto"/>
              <w:rPr>
                <w:sz w:val="22"/>
                <w:szCs w:val="22"/>
              </w:rPr>
            </w:pPr>
          </w:p>
        </w:tc>
      </w:tr>
      <w:tr w:rsidR="00530F3B" w:rsidRPr="008B6EEC">
        <w:trPr>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2. Количество используемых рекламных носителей</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p>
        </w:tc>
        <w:tc>
          <w:tcPr>
            <w:tcW w:w="1415" w:type="pct"/>
            <w:vMerge w:val="restar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p>
          <w:p w:rsidR="00530F3B" w:rsidRPr="00530F3B" w:rsidRDefault="00530F3B" w:rsidP="000D3829">
            <w:pPr>
              <w:pStyle w:val="af1"/>
              <w:spacing w:line="360" w:lineRule="auto"/>
              <w:rPr>
                <w:sz w:val="22"/>
                <w:szCs w:val="22"/>
              </w:rPr>
            </w:pPr>
          </w:p>
          <w:p w:rsidR="00530F3B" w:rsidRPr="00530F3B" w:rsidRDefault="00530F3B" w:rsidP="000D3829">
            <w:pPr>
              <w:pStyle w:val="af1"/>
              <w:spacing w:line="360" w:lineRule="auto"/>
              <w:rPr>
                <w:sz w:val="22"/>
                <w:szCs w:val="22"/>
              </w:rPr>
            </w:pPr>
            <w:r w:rsidRPr="00530F3B">
              <w:rPr>
                <w:sz w:val="22"/>
                <w:szCs w:val="22"/>
              </w:rPr>
              <w:t>100 %</w:t>
            </w:r>
          </w:p>
        </w:tc>
      </w:tr>
      <w:tr w:rsidR="00530F3B" w:rsidRPr="008B6EEC">
        <w:trPr>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1 носитель</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18 %</w:t>
            </w:r>
          </w:p>
        </w:tc>
        <w:tc>
          <w:tcPr>
            <w:tcW w:w="1415" w:type="pct"/>
            <w:vMerge/>
            <w:tcBorders>
              <w:top w:val="single" w:sz="4" w:space="0" w:color="auto"/>
              <w:left w:val="single" w:sz="4" w:space="0" w:color="auto"/>
              <w:bottom w:val="single" w:sz="4" w:space="0" w:color="auto"/>
              <w:right w:val="single" w:sz="4" w:space="0" w:color="auto"/>
            </w:tcBorders>
            <w:vAlign w:val="center"/>
          </w:tcPr>
          <w:p w:rsidR="00530F3B" w:rsidRPr="00530F3B" w:rsidRDefault="00530F3B" w:rsidP="000D3829">
            <w:pPr>
              <w:spacing w:line="360" w:lineRule="auto"/>
              <w:rPr>
                <w:sz w:val="22"/>
                <w:szCs w:val="22"/>
              </w:rPr>
            </w:pPr>
          </w:p>
        </w:tc>
      </w:tr>
      <w:tr w:rsidR="00530F3B" w:rsidRPr="008B6EEC">
        <w:trPr>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несколько носителей</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78 %</w:t>
            </w:r>
          </w:p>
        </w:tc>
        <w:tc>
          <w:tcPr>
            <w:tcW w:w="1415" w:type="pct"/>
            <w:vMerge/>
            <w:tcBorders>
              <w:top w:val="single" w:sz="4" w:space="0" w:color="auto"/>
              <w:left w:val="single" w:sz="4" w:space="0" w:color="auto"/>
              <w:bottom w:val="single" w:sz="4" w:space="0" w:color="auto"/>
              <w:right w:val="single" w:sz="4" w:space="0" w:color="auto"/>
            </w:tcBorders>
            <w:vAlign w:val="center"/>
          </w:tcPr>
          <w:p w:rsidR="00530F3B" w:rsidRPr="00530F3B" w:rsidRDefault="00530F3B" w:rsidP="000D3829">
            <w:pPr>
              <w:spacing w:line="360" w:lineRule="auto"/>
              <w:rPr>
                <w:sz w:val="22"/>
                <w:szCs w:val="22"/>
              </w:rPr>
            </w:pPr>
          </w:p>
        </w:tc>
      </w:tr>
      <w:tr w:rsidR="00530F3B" w:rsidRPr="008B6EEC">
        <w:trPr>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весь спектр рекламных носителей,</w:t>
            </w:r>
          </w:p>
          <w:p w:rsidR="00530F3B" w:rsidRPr="00530F3B" w:rsidRDefault="00530F3B" w:rsidP="000D3829">
            <w:pPr>
              <w:pStyle w:val="af1"/>
              <w:spacing w:line="360" w:lineRule="auto"/>
              <w:rPr>
                <w:sz w:val="22"/>
                <w:szCs w:val="22"/>
              </w:rPr>
            </w:pPr>
            <w:r w:rsidRPr="00530F3B">
              <w:rPr>
                <w:sz w:val="22"/>
                <w:szCs w:val="22"/>
              </w:rPr>
              <w:t>предлагаемых РА</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4 %</w:t>
            </w:r>
          </w:p>
        </w:tc>
        <w:tc>
          <w:tcPr>
            <w:tcW w:w="1415" w:type="pct"/>
            <w:vMerge/>
            <w:tcBorders>
              <w:top w:val="single" w:sz="4" w:space="0" w:color="auto"/>
              <w:left w:val="single" w:sz="4" w:space="0" w:color="auto"/>
              <w:bottom w:val="single" w:sz="4" w:space="0" w:color="auto"/>
              <w:right w:val="single" w:sz="4" w:space="0" w:color="auto"/>
            </w:tcBorders>
            <w:vAlign w:val="center"/>
          </w:tcPr>
          <w:p w:rsidR="00530F3B" w:rsidRPr="00530F3B" w:rsidRDefault="00530F3B" w:rsidP="000D3829">
            <w:pPr>
              <w:spacing w:line="360" w:lineRule="auto"/>
              <w:rPr>
                <w:sz w:val="22"/>
                <w:szCs w:val="22"/>
              </w:rPr>
            </w:pPr>
          </w:p>
        </w:tc>
      </w:tr>
      <w:tr w:rsidR="00530F3B" w:rsidRPr="008B6EEC">
        <w:trPr>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3. Характер связи с агентством</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p>
        </w:tc>
        <w:tc>
          <w:tcPr>
            <w:tcW w:w="1415" w:type="pct"/>
            <w:vMerge w:val="restar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p>
          <w:p w:rsidR="00530F3B" w:rsidRPr="00530F3B" w:rsidRDefault="00530F3B" w:rsidP="000D3829">
            <w:pPr>
              <w:pStyle w:val="af1"/>
              <w:spacing w:line="360" w:lineRule="auto"/>
              <w:rPr>
                <w:sz w:val="22"/>
                <w:szCs w:val="22"/>
              </w:rPr>
            </w:pPr>
          </w:p>
          <w:p w:rsidR="00530F3B" w:rsidRPr="00530F3B" w:rsidRDefault="00530F3B" w:rsidP="000D3829">
            <w:pPr>
              <w:pStyle w:val="af1"/>
              <w:spacing w:line="360" w:lineRule="auto"/>
              <w:rPr>
                <w:sz w:val="22"/>
                <w:szCs w:val="22"/>
              </w:rPr>
            </w:pPr>
            <w:r w:rsidRPr="00530F3B">
              <w:rPr>
                <w:sz w:val="22"/>
                <w:szCs w:val="22"/>
              </w:rPr>
              <w:t>100 %</w:t>
            </w:r>
          </w:p>
        </w:tc>
      </w:tr>
      <w:tr w:rsidR="00530F3B" w:rsidRPr="008B6EEC">
        <w:trPr>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единовременные контакты</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34 %</w:t>
            </w:r>
          </w:p>
        </w:tc>
        <w:tc>
          <w:tcPr>
            <w:tcW w:w="1415" w:type="pct"/>
            <w:vMerge/>
            <w:tcBorders>
              <w:top w:val="single" w:sz="4" w:space="0" w:color="auto"/>
              <w:left w:val="single" w:sz="4" w:space="0" w:color="auto"/>
              <w:bottom w:val="single" w:sz="4" w:space="0" w:color="auto"/>
              <w:right w:val="single" w:sz="4" w:space="0" w:color="auto"/>
            </w:tcBorders>
            <w:vAlign w:val="center"/>
          </w:tcPr>
          <w:p w:rsidR="00530F3B" w:rsidRPr="008B6EEC" w:rsidRDefault="00530F3B" w:rsidP="000D3829">
            <w:pPr>
              <w:spacing w:line="360" w:lineRule="auto"/>
            </w:pPr>
          </w:p>
        </w:tc>
      </w:tr>
      <w:tr w:rsidR="00530F3B" w:rsidRPr="008B6EEC">
        <w:trPr>
          <w:jc w:val="center"/>
        </w:trPr>
        <w:tc>
          <w:tcPr>
            <w:tcW w:w="1793"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устойчивые хоз. связи</w:t>
            </w:r>
          </w:p>
        </w:tc>
        <w:tc>
          <w:tcPr>
            <w:tcW w:w="1792" w:type="pct"/>
            <w:tcBorders>
              <w:top w:val="single" w:sz="4" w:space="0" w:color="auto"/>
              <w:left w:val="single" w:sz="4" w:space="0" w:color="auto"/>
              <w:bottom w:val="single" w:sz="4" w:space="0" w:color="auto"/>
              <w:right w:val="single" w:sz="4" w:space="0" w:color="auto"/>
            </w:tcBorders>
          </w:tcPr>
          <w:p w:rsidR="00530F3B" w:rsidRPr="00530F3B" w:rsidRDefault="00530F3B" w:rsidP="000D3829">
            <w:pPr>
              <w:pStyle w:val="af1"/>
              <w:spacing w:line="360" w:lineRule="auto"/>
              <w:rPr>
                <w:sz w:val="22"/>
                <w:szCs w:val="22"/>
              </w:rPr>
            </w:pPr>
            <w:r w:rsidRPr="00530F3B">
              <w:rPr>
                <w:sz w:val="22"/>
                <w:szCs w:val="22"/>
              </w:rPr>
              <w:t>66 %</w:t>
            </w:r>
          </w:p>
        </w:tc>
        <w:tc>
          <w:tcPr>
            <w:tcW w:w="1415" w:type="pct"/>
            <w:vMerge/>
            <w:tcBorders>
              <w:top w:val="single" w:sz="4" w:space="0" w:color="auto"/>
              <w:left w:val="single" w:sz="4" w:space="0" w:color="auto"/>
              <w:bottom w:val="single" w:sz="4" w:space="0" w:color="auto"/>
              <w:right w:val="single" w:sz="4" w:space="0" w:color="auto"/>
            </w:tcBorders>
            <w:vAlign w:val="center"/>
          </w:tcPr>
          <w:p w:rsidR="00530F3B" w:rsidRPr="008B6EEC" w:rsidRDefault="00530F3B" w:rsidP="000D3829">
            <w:pPr>
              <w:spacing w:line="360" w:lineRule="auto"/>
            </w:pPr>
          </w:p>
        </w:tc>
      </w:tr>
    </w:tbl>
    <w:p w:rsidR="00530F3B" w:rsidRDefault="00530F3B" w:rsidP="00530F3B">
      <w:pPr>
        <w:pStyle w:val="af1"/>
        <w:numPr>
          <w:ilvl w:val="12"/>
          <w:numId w:val="0"/>
        </w:numPr>
        <w:spacing w:line="360" w:lineRule="auto"/>
        <w:ind w:firstLine="709"/>
        <w:jc w:val="both"/>
        <w:rPr>
          <w:sz w:val="28"/>
          <w:szCs w:val="28"/>
        </w:rPr>
      </w:pPr>
    </w:p>
    <w:p w:rsidR="00530F3B" w:rsidRPr="008B6EEC" w:rsidRDefault="00530F3B" w:rsidP="00530F3B">
      <w:pPr>
        <w:pStyle w:val="af1"/>
        <w:numPr>
          <w:ilvl w:val="12"/>
          <w:numId w:val="0"/>
        </w:numPr>
        <w:spacing w:line="360" w:lineRule="auto"/>
        <w:ind w:firstLine="709"/>
        <w:jc w:val="both"/>
        <w:rPr>
          <w:sz w:val="28"/>
          <w:szCs w:val="28"/>
        </w:rPr>
      </w:pPr>
      <w:r w:rsidRPr="008B6EEC">
        <w:rPr>
          <w:sz w:val="28"/>
          <w:szCs w:val="28"/>
        </w:rPr>
        <w:t xml:space="preserve">Таким образом, характеризуя клиентуру ООО </w:t>
      </w:r>
      <w:r>
        <w:rPr>
          <w:sz w:val="28"/>
          <w:szCs w:val="28"/>
        </w:rPr>
        <w:t>«МегаполиС</w:t>
      </w:r>
      <w:r w:rsidRPr="008B6EEC">
        <w:rPr>
          <w:sz w:val="28"/>
          <w:szCs w:val="28"/>
        </w:rPr>
        <w:t>»</w:t>
      </w:r>
      <w:r>
        <w:rPr>
          <w:sz w:val="28"/>
          <w:szCs w:val="28"/>
        </w:rPr>
        <w:t xml:space="preserve"> на основе анализа таблицы 5</w:t>
      </w:r>
      <w:r w:rsidRPr="008B6EEC">
        <w:rPr>
          <w:sz w:val="28"/>
          <w:szCs w:val="28"/>
        </w:rPr>
        <w:t>, можно сделать вывод:</w:t>
      </w:r>
    </w:p>
    <w:p w:rsidR="00530F3B" w:rsidRPr="008B6EEC" w:rsidRDefault="00530F3B" w:rsidP="00530F3B">
      <w:pPr>
        <w:pStyle w:val="af1"/>
        <w:numPr>
          <w:ilvl w:val="12"/>
          <w:numId w:val="0"/>
        </w:numPr>
        <w:spacing w:line="360" w:lineRule="auto"/>
        <w:ind w:firstLine="709"/>
        <w:jc w:val="both"/>
        <w:rPr>
          <w:sz w:val="28"/>
          <w:szCs w:val="28"/>
        </w:rPr>
      </w:pPr>
      <w:r w:rsidRPr="008B6EEC">
        <w:rPr>
          <w:sz w:val="28"/>
          <w:szCs w:val="28"/>
        </w:rPr>
        <w:t>- предприятие имеет достаточно устойчивые хозяйственные связи со своими основными потребителями (68 % клиентов используют практику долгосрочного сотрудничества с РА);</w:t>
      </w:r>
    </w:p>
    <w:p w:rsidR="00530F3B" w:rsidRDefault="00530F3B" w:rsidP="00530F3B">
      <w:pPr>
        <w:pStyle w:val="af1"/>
        <w:numPr>
          <w:ilvl w:val="12"/>
          <w:numId w:val="0"/>
        </w:numPr>
        <w:spacing w:line="360" w:lineRule="auto"/>
        <w:ind w:firstLine="709"/>
        <w:jc w:val="both"/>
        <w:rPr>
          <w:sz w:val="28"/>
          <w:szCs w:val="28"/>
        </w:rPr>
      </w:pPr>
      <w:r w:rsidRPr="008B6EEC">
        <w:rPr>
          <w:sz w:val="28"/>
          <w:szCs w:val="28"/>
        </w:rPr>
        <w:t>- большинство из этих постоянных клиентов (66,5%) заключают договора на изготовление рекламной продукции на нескольких носителях, при этом средний размер заказа в стоимостном выражении этих потребителей составляет от 15 000 до 30 000 тыс. руб.</w:t>
      </w:r>
    </w:p>
    <w:p w:rsidR="00530F3B" w:rsidRPr="00AB6965" w:rsidRDefault="00530F3B" w:rsidP="00530F3B">
      <w:pPr>
        <w:pStyle w:val="af1"/>
        <w:numPr>
          <w:ilvl w:val="12"/>
          <w:numId w:val="0"/>
        </w:numPr>
        <w:spacing w:line="360" w:lineRule="auto"/>
        <w:ind w:firstLine="709"/>
        <w:jc w:val="both"/>
        <w:rPr>
          <w:sz w:val="28"/>
          <w:szCs w:val="28"/>
        </w:rPr>
      </w:pPr>
      <w:r>
        <w:rPr>
          <w:sz w:val="28"/>
          <w:szCs w:val="28"/>
        </w:rPr>
        <w:t>В</w:t>
      </w:r>
      <w:r w:rsidRPr="008B6EEC">
        <w:rPr>
          <w:sz w:val="28"/>
          <w:szCs w:val="28"/>
        </w:rPr>
        <w:t xml:space="preserve"> данной ситуации необходима концентрация маркетинговых усилий с целью сохранен</w:t>
      </w:r>
      <w:r>
        <w:rPr>
          <w:sz w:val="28"/>
          <w:szCs w:val="28"/>
        </w:rPr>
        <w:t xml:space="preserve">ия достигнутых позиций на рынке и завоевывание новых, </w:t>
      </w:r>
      <w:r w:rsidR="00AB6965">
        <w:rPr>
          <w:sz w:val="28"/>
          <w:szCs w:val="28"/>
        </w:rPr>
        <w:t xml:space="preserve">чему и поспособствует проведение </w:t>
      </w:r>
      <w:r w:rsidR="00AB6965">
        <w:rPr>
          <w:sz w:val="28"/>
          <w:szCs w:val="28"/>
          <w:lang w:val="en-US"/>
        </w:rPr>
        <w:t>PR</w:t>
      </w:r>
      <w:r w:rsidR="00AB6965" w:rsidRPr="00AB6965">
        <w:rPr>
          <w:sz w:val="28"/>
          <w:szCs w:val="28"/>
        </w:rPr>
        <w:t>-</w:t>
      </w:r>
      <w:r w:rsidR="00AB6965">
        <w:rPr>
          <w:sz w:val="28"/>
          <w:szCs w:val="28"/>
        </w:rPr>
        <w:t>кампании.</w:t>
      </w:r>
    </w:p>
    <w:p w:rsidR="00E94463" w:rsidRPr="008B6EEC" w:rsidRDefault="00E94463" w:rsidP="00412F53">
      <w:pPr>
        <w:spacing w:line="360" w:lineRule="auto"/>
        <w:ind w:firstLine="709"/>
        <w:jc w:val="both"/>
        <w:rPr>
          <w:sz w:val="28"/>
          <w:szCs w:val="28"/>
        </w:rPr>
      </w:pPr>
    </w:p>
    <w:p w:rsidR="00241B9E" w:rsidRDefault="004929C0" w:rsidP="004929C0">
      <w:pPr>
        <w:pStyle w:val="1"/>
        <w:ind w:firstLine="720"/>
        <w:rPr>
          <w:iCs/>
          <w:sz w:val="28"/>
        </w:rPr>
      </w:pPr>
      <w:bookmarkStart w:id="5" w:name="_Toc280933098"/>
      <w:r w:rsidRPr="004929C0">
        <w:rPr>
          <w:iCs/>
          <w:sz w:val="28"/>
        </w:rPr>
        <w:t xml:space="preserve">2 Разработка ИС для оценки эффективности </w:t>
      </w:r>
      <w:r w:rsidRPr="004929C0">
        <w:rPr>
          <w:iCs/>
          <w:sz w:val="28"/>
          <w:lang w:val="en-US"/>
        </w:rPr>
        <w:t>PR</w:t>
      </w:r>
      <w:r w:rsidRPr="004929C0">
        <w:rPr>
          <w:iCs/>
          <w:sz w:val="28"/>
        </w:rPr>
        <w:t>-кампании</w:t>
      </w:r>
      <w:bookmarkEnd w:id="5"/>
    </w:p>
    <w:p w:rsidR="004929C0" w:rsidRDefault="004929C0" w:rsidP="004929C0">
      <w:pPr>
        <w:pStyle w:val="2"/>
        <w:ind w:firstLine="720"/>
        <w:jc w:val="both"/>
        <w:rPr>
          <w:rFonts w:ascii="Times New Roman" w:hAnsi="Times New Roman"/>
          <w:i w:val="0"/>
          <w:iCs w:val="0"/>
        </w:rPr>
      </w:pPr>
      <w:bookmarkStart w:id="6" w:name="_Toc280933099"/>
      <w:r>
        <w:rPr>
          <w:rFonts w:ascii="Times New Roman" w:hAnsi="Times New Roman"/>
          <w:i w:val="0"/>
          <w:iCs w:val="0"/>
        </w:rPr>
        <w:t>2.1 Выбор оптимального программного продукта</w:t>
      </w:r>
      <w:bookmarkEnd w:id="6"/>
    </w:p>
    <w:p w:rsidR="004929C0" w:rsidRDefault="004929C0" w:rsidP="004929C0"/>
    <w:p w:rsidR="004929C0" w:rsidRPr="007414B0" w:rsidRDefault="004929C0" w:rsidP="007414B0">
      <w:pPr>
        <w:spacing w:line="360" w:lineRule="auto"/>
        <w:ind w:firstLine="720"/>
        <w:jc w:val="both"/>
        <w:rPr>
          <w:sz w:val="28"/>
          <w:szCs w:val="28"/>
        </w:rPr>
      </w:pPr>
      <w:r w:rsidRPr="007414B0">
        <w:rPr>
          <w:sz w:val="28"/>
          <w:szCs w:val="28"/>
        </w:rPr>
        <w:t>Из имеющихся на рынке готовых продуктов был шанс что подойдет программы Marketing Expert, GEO, Analytic.</w:t>
      </w:r>
      <w:r w:rsidR="007414B0" w:rsidRPr="007414B0">
        <w:rPr>
          <w:sz w:val="28"/>
          <w:szCs w:val="28"/>
        </w:rPr>
        <w:t xml:space="preserve"> Но </w:t>
      </w:r>
      <w:r w:rsidR="007414B0" w:rsidRPr="007414B0">
        <w:rPr>
          <w:rStyle w:val="apple-style-span"/>
          <w:bCs/>
          <w:sz w:val="28"/>
          <w:szCs w:val="28"/>
        </w:rPr>
        <w:t>Marketing Expert</w:t>
      </w:r>
      <w:r w:rsidR="007414B0" w:rsidRPr="007414B0">
        <w:rPr>
          <w:rStyle w:val="apple-converted-space"/>
          <w:sz w:val="28"/>
          <w:szCs w:val="28"/>
        </w:rPr>
        <w:t> </w:t>
      </w:r>
      <w:r w:rsidR="007414B0" w:rsidRPr="007414B0">
        <w:rPr>
          <w:rStyle w:val="apple-style-span"/>
          <w:sz w:val="28"/>
          <w:szCs w:val="28"/>
        </w:rPr>
        <w:t xml:space="preserve">- набор аналитических инструментов для построения маркетингового плана (BCG, SWOT и т.п.), подготовка финансового плана маркетинговой деятельности компании, </w:t>
      </w:r>
      <w:r w:rsidR="007414B0" w:rsidRPr="007414B0">
        <w:rPr>
          <w:rStyle w:val="apple-style-span"/>
          <w:bCs/>
          <w:sz w:val="28"/>
          <w:szCs w:val="28"/>
        </w:rPr>
        <w:t>Marketing GEO</w:t>
      </w:r>
      <w:r w:rsidR="007414B0" w:rsidRPr="007414B0">
        <w:rPr>
          <w:rStyle w:val="apple-converted-space"/>
          <w:sz w:val="28"/>
          <w:szCs w:val="28"/>
        </w:rPr>
        <w:t> </w:t>
      </w:r>
      <w:r w:rsidR="007414B0" w:rsidRPr="007414B0">
        <w:rPr>
          <w:rStyle w:val="apple-style-span"/>
          <w:sz w:val="28"/>
          <w:szCs w:val="28"/>
        </w:rPr>
        <w:t>- ведение и анализ маркетинговой информации,</w:t>
      </w:r>
      <w:r w:rsidR="007414B0" w:rsidRPr="007414B0">
        <w:rPr>
          <w:rStyle w:val="apple-converted-space"/>
          <w:sz w:val="28"/>
          <w:szCs w:val="28"/>
        </w:rPr>
        <w:t> </w:t>
      </w:r>
      <w:r w:rsidR="007414B0" w:rsidRPr="007414B0">
        <w:rPr>
          <w:sz w:val="28"/>
          <w:szCs w:val="28"/>
        </w:rPr>
        <w:br/>
      </w:r>
      <w:r w:rsidR="007414B0" w:rsidRPr="007414B0">
        <w:rPr>
          <w:rStyle w:val="apple-style-span"/>
          <w:bCs/>
          <w:sz w:val="28"/>
          <w:szCs w:val="28"/>
        </w:rPr>
        <w:t>Marketing Analytic</w:t>
      </w:r>
      <w:r w:rsidR="007414B0" w:rsidRPr="007414B0">
        <w:rPr>
          <w:rStyle w:val="apple-converted-space"/>
          <w:sz w:val="28"/>
          <w:szCs w:val="28"/>
        </w:rPr>
        <w:t> </w:t>
      </w:r>
      <w:r w:rsidR="007414B0" w:rsidRPr="007414B0">
        <w:rPr>
          <w:rStyle w:val="apple-style-span"/>
          <w:sz w:val="28"/>
          <w:szCs w:val="28"/>
        </w:rPr>
        <w:t xml:space="preserve">- специализированный OLAP клиент для анализа маркетинговых данных в разрезах рынков, товаров и т.п. То есть ни одна из них в полной мере не может качественно оценить эффективности проводимой </w:t>
      </w:r>
      <w:r w:rsidR="007414B0" w:rsidRPr="007414B0">
        <w:rPr>
          <w:rStyle w:val="apple-style-span"/>
          <w:sz w:val="28"/>
          <w:szCs w:val="28"/>
          <w:lang w:val="en-US"/>
        </w:rPr>
        <w:t>PR</w:t>
      </w:r>
      <w:r w:rsidR="007414B0" w:rsidRPr="007414B0">
        <w:rPr>
          <w:rStyle w:val="apple-style-span"/>
          <w:sz w:val="28"/>
          <w:szCs w:val="28"/>
        </w:rPr>
        <w:t>-кампании, следовательно, данную проблему необходимо решать через разработку собственной информационной системы.</w:t>
      </w:r>
    </w:p>
    <w:p w:rsidR="004929C0" w:rsidRPr="007414B0" w:rsidRDefault="004929C0" w:rsidP="007414B0">
      <w:pPr>
        <w:spacing w:line="360" w:lineRule="auto"/>
        <w:ind w:firstLine="720"/>
        <w:jc w:val="both"/>
        <w:rPr>
          <w:sz w:val="28"/>
          <w:szCs w:val="28"/>
        </w:rPr>
      </w:pPr>
      <w:r w:rsidRPr="007414B0">
        <w:rPr>
          <w:sz w:val="28"/>
          <w:szCs w:val="28"/>
        </w:rPr>
        <w:t xml:space="preserve"> Поэтому для оптимизации расчета показателей коммуникации  можно использовать программы </w:t>
      </w:r>
      <w:r w:rsidRPr="007414B0">
        <w:rPr>
          <w:sz w:val="28"/>
          <w:szCs w:val="28"/>
          <w:lang w:val="en-US"/>
        </w:rPr>
        <w:t>Microsoft</w:t>
      </w:r>
      <w:r w:rsidRPr="007414B0">
        <w:rPr>
          <w:sz w:val="28"/>
          <w:szCs w:val="28"/>
        </w:rPr>
        <w:t xml:space="preserve"> </w:t>
      </w:r>
      <w:r w:rsidRPr="007414B0">
        <w:rPr>
          <w:sz w:val="28"/>
          <w:szCs w:val="28"/>
          <w:lang w:val="en-US"/>
        </w:rPr>
        <w:t>Office</w:t>
      </w:r>
      <w:r w:rsidRPr="007414B0">
        <w:rPr>
          <w:sz w:val="28"/>
          <w:szCs w:val="28"/>
        </w:rPr>
        <w:t xml:space="preserve"> Excel и </w:t>
      </w:r>
      <w:r w:rsidRPr="007414B0">
        <w:rPr>
          <w:sz w:val="28"/>
          <w:szCs w:val="28"/>
          <w:lang w:val="en-US"/>
        </w:rPr>
        <w:t>Microsoft</w:t>
      </w:r>
      <w:r w:rsidRPr="007414B0">
        <w:rPr>
          <w:sz w:val="28"/>
          <w:szCs w:val="28"/>
        </w:rPr>
        <w:t xml:space="preserve"> </w:t>
      </w:r>
      <w:r w:rsidRPr="007414B0">
        <w:rPr>
          <w:sz w:val="28"/>
          <w:szCs w:val="28"/>
          <w:lang w:val="en-US"/>
        </w:rPr>
        <w:t>Office</w:t>
      </w:r>
      <w:r w:rsidRPr="007414B0">
        <w:rPr>
          <w:sz w:val="28"/>
          <w:szCs w:val="28"/>
        </w:rPr>
        <w:t xml:space="preserve"> </w:t>
      </w:r>
      <w:r w:rsidRPr="007414B0">
        <w:rPr>
          <w:sz w:val="28"/>
          <w:szCs w:val="28"/>
          <w:lang w:val="en-US"/>
        </w:rPr>
        <w:t>Access</w:t>
      </w:r>
      <w:r w:rsidRPr="007414B0">
        <w:rPr>
          <w:sz w:val="28"/>
          <w:szCs w:val="28"/>
        </w:rPr>
        <w:t>.</w:t>
      </w:r>
    </w:p>
    <w:p w:rsidR="004929C0" w:rsidRDefault="004929C0" w:rsidP="004929C0">
      <w:pPr>
        <w:spacing w:line="360" w:lineRule="auto"/>
        <w:ind w:firstLine="720"/>
        <w:jc w:val="both"/>
        <w:rPr>
          <w:sz w:val="28"/>
          <w:szCs w:val="28"/>
        </w:rPr>
      </w:pPr>
      <w:r>
        <w:rPr>
          <w:sz w:val="28"/>
          <w:szCs w:val="28"/>
        </w:rPr>
        <w:t xml:space="preserve">Так как расчет показателей является необъемным, то рациональнее будет использование программы </w:t>
      </w:r>
      <w:r>
        <w:rPr>
          <w:sz w:val="28"/>
          <w:szCs w:val="28"/>
          <w:lang w:val="en-US"/>
        </w:rPr>
        <w:t>Microsoft</w:t>
      </w:r>
      <w:r w:rsidRPr="00D14DC1">
        <w:rPr>
          <w:sz w:val="28"/>
          <w:szCs w:val="28"/>
        </w:rPr>
        <w:t xml:space="preserve"> </w:t>
      </w:r>
      <w:r>
        <w:rPr>
          <w:sz w:val="28"/>
          <w:szCs w:val="28"/>
          <w:lang w:val="en-US"/>
        </w:rPr>
        <w:t>Office</w:t>
      </w:r>
      <w:r w:rsidRPr="00D14DC1">
        <w:rPr>
          <w:sz w:val="28"/>
          <w:szCs w:val="28"/>
        </w:rPr>
        <w:t xml:space="preserve"> </w:t>
      </w:r>
      <w:r>
        <w:rPr>
          <w:sz w:val="28"/>
          <w:szCs w:val="28"/>
        </w:rPr>
        <w:t>Excel. Эта программа поможет в полной мере справиться с задачей без лишних функций.</w:t>
      </w:r>
    </w:p>
    <w:p w:rsidR="004929C0" w:rsidRDefault="004929C0" w:rsidP="004929C0">
      <w:pPr>
        <w:spacing w:line="360" w:lineRule="auto"/>
        <w:ind w:firstLine="720"/>
        <w:jc w:val="both"/>
        <w:rPr>
          <w:sz w:val="28"/>
          <w:szCs w:val="28"/>
        </w:rPr>
      </w:pPr>
      <w:r w:rsidRPr="00AE1DC4">
        <w:rPr>
          <w:bCs/>
          <w:sz w:val="28"/>
          <w:szCs w:val="28"/>
        </w:rPr>
        <w:t>Microsoft Excel</w:t>
      </w:r>
      <w:r w:rsidRPr="00AE1DC4">
        <w:rPr>
          <w:sz w:val="28"/>
          <w:szCs w:val="28"/>
        </w:rPr>
        <w:t xml:space="preserve"> (также иногда называется </w:t>
      </w:r>
      <w:r w:rsidRPr="004929C0">
        <w:rPr>
          <w:bCs/>
          <w:sz w:val="28"/>
          <w:szCs w:val="28"/>
        </w:rPr>
        <w:t>Microsoft Office</w:t>
      </w:r>
      <w:r w:rsidRPr="00AE1DC4">
        <w:rPr>
          <w:bCs/>
          <w:sz w:val="28"/>
          <w:szCs w:val="28"/>
        </w:rPr>
        <w:t xml:space="preserve"> Excel</w:t>
      </w:r>
      <w:r w:rsidRPr="00AE1DC4">
        <w:rPr>
          <w:sz w:val="28"/>
          <w:szCs w:val="28"/>
        </w:rPr>
        <w:t xml:space="preserve">) — </w:t>
      </w:r>
      <w:r w:rsidRPr="004929C0">
        <w:rPr>
          <w:sz w:val="28"/>
          <w:szCs w:val="28"/>
        </w:rPr>
        <w:t>программа</w:t>
      </w:r>
      <w:r w:rsidRPr="00AE1DC4">
        <w:rPr>
          <w:sz w:val="28"/>
          <w:szCs w:val="28"/>
        </w:rPr>
        <w:t xml:space="preserve"> для работы с </w:t>
      </w:r>
      <w:r w:rsidRPr="004929C0">
        <w:rPr>
          <w:sz w:val="28"/>
          <w:szCs w:val="28"/>
        </w:rPr>
        <w:t>электронными таблицами</w:t>
      </w:r>
      <w:r w:rsidRPr="00AE1DC4">
        <w:rPr>
          <w:sz w:val="28"/>
          <w:szCs w:val="28"/>
        </w:rPr>
        <w:t xml:space="preserve">, созданная корпорацией </w:t>
      </w:r>
      <w:r w:rsidRPr="004929C0">
        <w:rPr>
          <w:sz w:val="28"/>
          <w:szCs w:val="28"/>
        </w:rPr>
        <w:t>Microsoft</w:t>
      </w:r>
      <w:r w:rsidRPr="00AE1DC4">
        <w:rPr>
          <w:sz w:val="28"/>
          <w:szCs w:val="28"/>
        </w:rPr>
        <w:t xml:space="preserve"> для </w:t>
      </w:r>
      <w:r w:rsidRPr="004929C0">
        <w:rPr>
          <w:sz w:val="28"/>
          <w:szCs w:val="28"/>
        </w:rPr>
        <w:t>Microsoft Windows</w:t>
      </w:r>
      <w:r w:rsidRPr="00AE1DC4">
        <w:rPr>
          <w:sz w:val="28"/>
          <w:szCs w:val="28"/>
        </w:rPr>
        <w:t xml:space="preserve">, </w:t>
      </w:r>
      <w:r w:rsidRPr="004929C0">
        <w:rPr>
          <w:sz w:val="28"/>
          <w:szCs w:val="28"/>
        </w:rPr>
        <w:t>Windows NT</w:t>
      </w:r>
      <w:r w:rsidRPr="00AE1DC4">
        <w:rPr>
          <w:sz w:val="28"/>
          <w:szCs w:val="28"/>
        </w:rPr>
        <w:t xml:space="preserve"> и </w:t>
      </w:r>
      <w:r w:rsidRPr="004929C0">
        <w:rPr>
          <w:sz w:val="28"/>
          <w:szCs w:val="28"/>
        </w:rPr>
        <w:t>Mac OS</w:t>
      </w:r>
      <w:r w:rsidRPr="00AE1DC4">
        <w:rPr>
          <w:sz w:val="28"/>
          <w:szCs w:val="28"/>
        </w:rPr>
        <w:t xml:space="preserve">. Она предоставляет возможности экономико-статистических расчетов, графические инструменты и, за исключением Excel 2008 под </w:t>
      </w:r>
      <w:r w:rsidRPr="004929C0">
        <w:rPr>
          <w:sz w:val="28"/>
          <w:szCs w:val="28"/>
        </w:rPr>
        <w:t>Mac OS X</w:t>
      </w:r>
      <w:r w:rsidRPr="00AE1DC4">
        <w:rPr>
          <w:sz w:val="28"/>
          <w:szCs w:val="28"/>
        </w:rPr>
        <w:t xml:space="preserve">, язык макропрограммирования </w:t>
      </w:r>
      <w:r w:rsidRPr="004929C0">
        <w:rPr>
          <w:sz w:val="28"/>
          <w:szCs w:val="28"/>
        </w:rPr>
        <w:t>VBA</w:t>
      </w:r>
      <w:r w:rsidRPr="00AE1DC4">
        <w:rPr>
          <w:sz w:val="28"/>
          <w:szCs w:val="28"/>
        </w:rPr>
        <w:t xml:space="preserve"> (Visual Basic для приложений). Microsoft Excel входит в состав </w:t>
      </w:r>
      <w:r w:rsidRPr="004929C0">
        <w:rPr>
          <w:sz w:val="28"/>
          <w:szCs w:val="28"/>
        </w:rPr>
        <w:t>Microsoft Office</w:t>
      </w:r>
      <w:r w:rsidRPr="00AE1DC4">
        <w:rPr>
          <w:sz w:val="28"/>
          <w:szCs w:val="28"/>
        </w:rPr>
        <w:t xml:space="preserve"> и на сегодняшний день Excel является одним из наиболее популярных приложений в мире</w:t>
      </w:r>
      <w:r w:rsidRPr="00474130">
        <w:rPr>
          <w:sz w:val="28"/>
          <w:szCs w:val="28"/>
        </w:rPr>
        <w:t xml:space="preserve"> .</w:t>
      </w:r>
    </w:p>
    <w:p w:rsidR="004929C0" w:rsidRPr="007C268A" w:rsidRDefault="004929C0" w:rsidP="004929C0">
      <w:pPr>
        <w:spacing w:line="360" w:lineRule="auto"/>
        <w:ind w:firstLine="720"/>
        <w:jc w:val="both"/>
        <w:rPr>
          <w:color w:val="FF00FF"/>
          <w:sz w:val="28"/>
          <w:szCs w:val="28"/>
          <w:lang w:val="en-US"/>
        </w:rPr>
      </w:pPr>
      <w:r w:rsidRPr="00474130">
        <w:rPr>
          <w:sz w:val="28"/>
          <w:szCs w:val="28"/>
        </w:rPr>
        <w:t>Ценной возможностью Excel является возможность писать код на основе Visual Basic для приложений (</w:t>
      </w:r>
      <w:r w:rsidRPr="004929C0">
        <w:rPr>
          <w:sz w:val="28"/>
          <w:szCs w:val="28"/>
        </w:rPr>
        <w:t>VBA</w:t>
      </w:r>
      <w:r w:rsidRPr="00474130">
        <w:rPr>
          <w:sz w:val="28"/>
          <w:szCs w:val="28"/>
        </w:rPr>
        <w:t>). Этот код пишется с использованием отдельного от таблиц редактора. Управление электронной таблицей осуществляется посредством объектно-ориентированной модели кода и данных. С помощью этого кода данные входных таблиц будут мгновенно обрабатываться и отображаться в таблицах и диаграммах (графиках). Таблица становится интерфейсом кода, позволяя легко работать изменять его и управлять расчётами</w:t>
      </w:r>
      <w:r>
        <w:rPr>
          <w:sz w:val="28"/>
          <w:szCs w:val="28"/>
        </w:rPr>
        <w:t xml:space="preserve">. </w:t>
      </w:r>
      <w:r w:rsidR="007C268A" w:rsidRPr="007C268A">
        <w:rPr>
          <w:sz w:val="28"/>
          <w:szCs w:val="28"/>
          <w:lang w:val="en-US"/>
        </w:rPr>
        <w:t>[3]</w:t>
      </w:r>
    </w:p>
    <w:p w:rsidR="004929C0" w:rsidRDefault="004929C0" w:rsidP="004929C0">
      <w:pPr>
        <w:spacing w:line="360" w:lineRule="auto"/>
        <w:ind w:firstLine="708"/>
        <w:contextualSpacing/>
        <w:jc w:val="both"/>
        <w:rPr>
          <w:sz w:val="28"/>
          <w:szCs w:val="28"/>
        </w:rPr>
      </w:pPr>
      <w:r>
        <w:rPr>
          <w:sz w:val="28"/>
          <w:szCs w:val="28"/>
        </w:rPr>
        <w:t xml:space="preserve">Также одним из важный критериев при выборе данной программы было то, что </w:t>
      </w:r>
      <w:r>
        <w:rPr>
          <w:sz w:val="28"/>
          <w:szCs w:val="28"/>
          <w:lang w:val="en-US"/>
        </w:rPr>
        <w:t>Microsoft</w:t>
      </w:r>
      <w:r w:rsidRPr="00D14DC1">
        <w:rPr>
          <w:sz w:val="28"/>
          <w:szCs w:val="28"/>
        </w:rPr>
        <w:t xml:space="preserve"> </w:t>
      </w:r>
      <w:r>
        <w:rPr>
          <w:sz w:val="28"/>
          <w:szCs w:val="28"/>
          <w:lang w:val="en-US"/>
        </w:rPr>
        <w:t>Office</w:t>
      </w:r>
      <w:r w:rsidRPr="00D14DC1">
        <w:rPr>
          <w:sz w:val="28"/>
          <w:szCs w:val="28"/>
        </w:rPr>
        <w:t xml:space="preserve"> </w:t>
      </w:r>
      <w:r>
        <w:rPr>
          <w:sz w:val="28"/>
          <w:szCs w:val="28"/>
        </w:rPr>
        <w:t xml:space="preserve">Excel входит в пакет стандартных продуктов </w:t>
      </w:r>
      <w:r>
        <w:rPr>
          <w:sz w:val="28"/>
          <w:szCs w:val="28"/>
          <w:lang w:val="en-US"/>
        </w:rPr>
        <w:t>Microsoft</w:t>
      </w:r>
      <w:r w:rsidRPr="00BC79F2">
        <w:rPr>
          <w:sz w:val="28"/>
          <w:szCs w:val="28"/>
        </w:rPr>
        <w:t xml:space="preserve"> </w:t>
      </w:r>
      <w:r>
        <w:rPr>
          <w:sz w:val="28"/>
          <w:szCs w:val="28"/>
          <w:lang w:val="en-US"/>
        </w:rPr>
        <w:t>Office</w:t>
      </w:r>
      <w:r w:rsidRPr="00BC79F2">
        <w:rPr>
          <w:sz w:val="28"/>
          <w:szCs w:val="28"/>
        </w:rPr>
        <w:t xml:space="preserve"> </w:t>
      </w:r>
      <w:r>
        <w:rPr>
          <w:sz w:val="28"/>
          <w:szCs w:val="28"/>
        </w:rPr>
        <w:t>и уже существует на предприятии, как следствие является бесплатным продуктом. Данный фактор, по мнению автора, является определяющим для выбора программных средств.</w:t>
      </w:r>
    </w:p>
    <w:p w:rsidR="004929C0" w:rsidRPr="00BC79F2" w:rsidRDefault="004929C0" w:rsidP="004929C0">
      <w:pPr>
        <w:spacing w:line="360" w:lineRule="auto"/>
        <w:ind w:firstLine="708"/>
        <w:contextualSpacing/>
        <w:jc w:val="both"/>
        <w:rPr>
          <w:sz w:val="28"/>
          <w:szCs w:val="28"/>
        </w:rPr>
      </w:pPr>
      <w:r>
        <w:rPr>
          <w:sz w:val="28"/>
          <w:szCs w:val="28"/>
        </w:rPr>
        <w:t xml:space="preserve">Исходя из вышеописанных критериев, разработка ИС на платформе </w:t>
      </w:r>
      <w:r>
        <w:rPr>
          <w:sz w:val="28"/>
          <w:szCs w:val="28"/>
          <w:lang w:val="en-US"/>
        </w:rPr>
        <w:t>Microsoft</w:t>
      </w:r>
      <w:r w:rsidRPr="00D14DC1">
        <w:rPr>
          <w:sz w:val="28"/>
          <w:szCs w:val="28"/>
        </w:rPr>
        <w:t xml:space="preserve"> </w:t>
      </w:r>
      <w:r>
        <w:rPr>
          <w:sz w:val="28"/>
          <w:szCs w:val="28"/>
          <w:lang w:val="en-US"/>
        </w:rPr>
        <w:t>Office</w:t>
      </w:r>
      <w:r w:rsidRPr="00D14DC1">
        <w:rPr>
          <w:sz w:val="28"/>
          <w:szCs w:val="28"/>
        </w:rPr>
        <w:t xml:space="preserve"> </w:t>
      </w:r>
      <w:r>
        <w:rPr>
          <w:sz w:val="28"/>
          <w:szCs w:val="28"/>
        </w:rPr>
        <w:t>Excel</w:t>
      </w:r>
      <w:r w:rsidRPr="00BC79F2">
        <w:rPr>
          <w:sz w:val="28"/>
          <w:szCs w:val="28"/>
        </w:rPr>
        <w:t xml:space="preserve"> </w:t>
      </w:r>
      <w:r>
        <w:rPr>
          <w:sz w:val="28"/>
          <w:szCs w:val="28"/>
        </w:rPr>
        <w:t>является наиболее целесообразной, так как совмещает отсутствие затрат на приобретение ПО и функциональность программной среды.</w:t>
      </w:r>
    </w:p>
    <w:p w:rsidR="004929C0" w:rsidRDefault="007414B0" w:rsidP="007414B0">
      <w:pPr>
        <w:pStyle w:val="2"/>
        <w:ind w:firstLine="720"/>
        <w:jc w:val="both"/>
        <w:rPr>
          <w:rFonts w:ascii="Times New Roman" w:hAnsi="Times New Roman"/>
          <w:i w:val="0"/>
          <w:iCs w:val="0"/>
        </w:rPr>
      </w:pPr>
      <w:bookmarkStart w:id="7" w:name="_Toc280933100"/>
      <w:r>
        <w:rPr>
          <w:rFonts w:ascii="Times New Roman" w:hAnsi="Times New Roman"/>
          <w:i w:val="0"/>
          <w:iCs w:val="0"/>
        </w:rPr>
        <w:t xml:space="preserve">2.2 Разработка необходимой информационной </w:t>
      </w:r>
      <w:r w:rsidR="00A25125">
        <w:rPr>
          <w:rFonts w:ascii="Times New Roman" w:hAnsi="Times New Roman"/>
          <w:i w:val="0"/>
          <w:iCs w:val="0"/>
        </w:rPr>
        <w:t>модели</w:t>
      </w:r>
      <w:r>
        <w:rPr>
          <w:rFonts w:ascii="Times New Roman" w:hAnsi="Times New Roman"/>
          <w:i w:val="0"/>
          <w:iCs w:val="0"/>
        </w:rPr>
        <w:t xml:space="preserve"> для рекламного агентства «МегаполиС»</w:t>
      </w:r>
      <w:bookmarkEnd w:id="7"/>
    </w:p>
    <w:p w:rsidR="00A25125" w:rsidRPr="00A25125" w:rsidRDefault="00A25125" w:rsidP="00A25125"/>
    <w:p w:rsidR="00A25125" w:rsidRPr="003E43DD" w:rsidRDefault="00A25125" w:rsidP="00A25125">
      <w:pPr>
        <w:pStyle w:val="aa"/>
        <w:spacing w:before="0" w:beforeAutospacing="0" w:after="0" w:afterAutospacing="0" w:line="360" w:lineRule="auto"/>
        <w:ind w:firstLine="709"/>
        <w:jc w:val="both"/>
        <w:rPr>
          <w:sz w:val="28"/>
          <w:szCs w:val="28"/>
        </w:rPr>
      </w:pPr>
      <w:r w:rsidRPr="003E43DD">
        <w:rPr>
          <w:bCs/>
          <w:sz w:val="28"/>
          <w:szCs w:val="28"/>
        </w:rPr>
        <w:t>Информационная модель</w:t>
      </w:r>
      <w:r w:rsidRPr="003E43DD">
        <w:rPr>
          <w:sz w:val="28"/>
          <w:szCs w:val="28"/>
        </w:rPr>
        <w:t xml:space="preserve"> — </w:t>
      </w:r>
      <w:r w:rsidRPr="00A25125">
        <w:rPr>
          <w:sz w:val="28"/>
          <w:szCs w:val="28"/>
        </w:rPr>
        <w:t>модель</w:t>
      </w:r>
      <w:r w:rsidRPr="003E43DD">
        <w:rPr>
          <w:sz w:val="28"/>
          <w:szCs w:val="28"/>
        </w:rPr>
        <w:t xml:space="preserve"> </w:t>
      </w:r>
      <w:r w:rsidRPr="00A25125">
        <w:rPr>
          <w:sz w:val="28"/>
          <w:szCs w:val="28"/>
        </w:rPr>
        <w:t>объекта</w:t>
      </w:r>
      <w:r w:rsidRPr="003E43DD">
        <w:rPr>
          <w:sz w:val="28"/>
          <w:szCs w:val="28"/>
        </w:rPr>
        <w:t xml:space="preserve">, представленная в </w:t>
      </w:r>
      <w:r w:rsidRPr="00A25125">
        <w:rPr>
          <w:sz w:val="28"/>
          <w:szCs w:val="28"/>
        </w:rPr>
        <w:t>виде</w:t>
      </w:r>
      <w:r>
        <w:rPr>
          <w:sz w:val="28"/>
          <w:szCs w:val="28"/>
        </w:rPr>
        <w:t xml:space="preserve"> </w:t>
      </w:r>
      <w:r w:rsidRPr="00A25125">
        <w:rPr>
          <w:sz w:val="28"/>
          <w:szCs w:val="28"/>
        </w:rPr>
        <w:t>информации</w:t>
      </w:r>
      <w:r w:rsidRPr="003E43DD">
        <w:rPr>
          <w:sz w:val="28"/>
          <w:szCs w:val="28"/>
        </w:rPr>
        <w:t xml:space="preserve">, описывающей существенные для данного рассмотрения </w:t>
      </w:r>
      <w:r w:rsidRPr="00A25125">
        <w:rPr>
          <w:sz w:val="28"/>
          <w:szCs w:val="28"/>
        </w:rPr>
        <w:t>параметры</w:t>
      </w:r>
      <w:r w:rsidRPr="003E43DD">
        <w:rPr>
          <w:sz w:val="28"/>
          <w:szCs w:val="28"/>
        </w:rPr>
        <w:t xml:space="preserve"> и </w:t>
      </w:r>
      <w:r w:rsidRPr="00A25125">
        <w:rPr>
          <w:sz w:val="28"/>
          <w:szCs w:val="28"/>
        </w:rPr>
        <w:t>переменные величины</w:t>
      </w:r>
      <w:r w:rsidRPr="003E43DD">
        <w:rPr>
          <w:sz w:val="28"/>
          <w:szCs w:val="28"/>
        </w:rPr>
        <w:t xml:space="preserve"> объекта, связи между ними, входы и выходы объекта и позволяющая путём подачи на модель информации об изменениях входных величин моделировать возможные состояния объекта. </w:t>
      </w:r>
      <w:r w:rsidRPr="003E43DD">
        <w:rPr>
          <w:bCs/>
          <w:sz w:val="28"/>
          <w:szCs w:val="28"/>
        </w:rPr>
        <w:t>Информационные</w:t>
      </w:r>
      <w:r w:rsidRPr="003E43DD">
        <w:rPr>
          <w:sz w:val="28"/>
          <w:szCs w:val="28"/>
        </w:rPr>
        <w:t xml:space="preserve"> </w:t>
      </w:r>
      <w:r w:rsidRPr="003E43DD">
        <w:rPr>
          <w:bCs/>
          <w:sz w:val="28"/>
          <w:szCs w:val="28"/>
        </w:rPr>
        <w:t>модели</w:t>
      </w:r>
      <w:r w:rsidRPr="003E43DD">
        <w:rPr>
          <w:sz w:val="28"/>
          <w:szCs w:val="28"/>
        </w:rPr>
        <w:t xml:space="preserve"> нельзя потрогать или увидеть, они не имеют материального воплощения, потому что строятся только на информации. Информационная модель — совокупность информации, характеризующая существенные свойства и состояния объекта, процесса, явления, а также взаимосвязь с внешним </w:t>
      </w:r>
      <w:r w:rsidRPr="00A25125">
        <w:rPr>
          <w:sz w:val="28"/>
          <w:szCs w:val="28"/>
        </w:rPr>
        <w:t>миром</w:t>
      </w:r>
      <w:r w:rsidRPr="003E43DD">
        <w:rPr>
          <w:sz w:val="28"/>
          <w:szCs w:val="28"/>
        </w:rPr>
        <w:t>.</w:t>
      </w:r>
    </w:p>
    <w:p w:rsidR="00A25125" w:rsidRPr="003E43DD" w:rsidRDefault="00A25125" w:rsidP="00A25125">
      <w:pPr>
        <w:pStyle w:val="aa"/>
        <w:spacing w:before="0" w:beforeAutospacing="0" w:after="0" w:afterAutospacing="0" w:line="360" w:lineRule="auto"/>
        <w:ind w:firstLine="720"/>
        <w:jc w:val="both"/>
        <w:rPr>
          <w:sz w:val="28"/>
          <w:szCs w:val="28"/>
        </w:rPr>
      </w:pPr>
      <w:r w:rsidRPr="003E43DD">
        <w:rPr>
          <w:bCs/>
          <w:sz w:val="28"/>
          <w:szCs w:val="28"/>
        </w:rPr>
        <w:t>Информационные модели</w:t>
      </w:r>
      <w:r w:rsidRPr="003E43DD">
        <w:rPr>
          <w:sz w:val="28"/>
          <w:szCs w:val="28"/>
        </w:rPr>
        <w:t xml:space="preserve"> делятся на </w:t>
      </w:r>
      <w:r w:rsidRPr="003E43DD">
        <w:rPr>
          <w:bCs/>
          <w:sz w:val="28"/>
          <w:szCs w:val="28"/>
        </w:rPr>
        <w:t>описательные</w:t>
      </w:r>
      <w:r w:rsidRPr="003E43DD">
        <w:rPr>
          <w:sz w:val="28"/>
          <w:szCs w:val="28"/>
        </w:rPr>
        <w:t xml:space="preserve"> и </w:t>
      </w:r>
      <w:r w:rsidRPr="003E43DD">
        <w:rPr>
          <w:bCs/>
          <w:sz w:val="28"/>
          <w:szCs w:val="28"/>
        </w:rPr>
        <w:t>формальные</w:t>
      </w:r>
      <w:r w:rsidRPr="003E43DD">
        <w:rPr>
          <w:sz w:val="28"/>
          <w:szCs w:val="28"/>
        </w:rPr>
        <w:t>.</w:t>
      </w:r>
    </w:p>
    <w:p w:rsidR="00A25125" w:rsidRPr="003E43DD" w:rsidRDefault="00A25125" w:rsidP="00A25125">
      <w:pPr>
        <w:pStyle w:val="aa"/>
        <w:spacing w:before="0" w:beforeAutospacing="0" w:after="0" w:afterAutospacing="0" w:line="360" w:lineRule="auto"/>
        <w:ind w:firstLine="720"/>
        <w:jc w:val="both"/>
        <w:rPr>
          <w:sz w:val="28"/>
          <w:szCs w:val="28"/>
        </w:rPr>
      </w:pPr>
      <w:r w:rsidRPr="003E43DD">
        <w:rPr>
          <w:bCs/>
          <w:sz w:val="28"/>
          <w:szCs w:val="28"/>
        </w:rPr>
        <w:t>Описательные информационные модели</w:t>
      </w:r>
      <w:r w:rsidRPr="003E43DD">
        <w:rPr>
          <w:sz w:val="28"/>
          <w:szCs w:val="28"/>
        </w:rPr>
        <w:t xml:space="preserve"> - это модели, созданные на естественном языке (т.е. на любом языке общения между людьми: английском, русском, китайском, мальтийском и т.п.) в устной или письменной форме.</w:t>
      </w:r>
    </w:p>
    <w:p w:rsidR="00A25125" w:rsidRPr="00DA5539" w:rsidRDefault="00A25125" w:rsidP="00963ACF">
      <w:pPr>
        <w:pStyle w:val="stil15"/>
        <w:spacing w:before="0" w:beforeAutospacing="0" w:after="0" w:afterAutospacing="0" w:line="360" w:lineRule="auto"/>
        <w:jc w:val="both"/>
        <w:rPr>
          <w:color w:val="FF00FF"/>
          <w:sz w:val="28"/>
          <w:szCs w:val="28"/>
        </w:rPr>
      </w:pPr>
      <w:r w:rsidRPr="003E43DD">
        <w:rPr>
          <w:bCs/>
          <w:sz w:val="28"/>
          <w:szCs w:val="28"/>
        </w:rPr>
        <w:t>Формальные информационные модели</w:t>
      </w:r>
      <w:r w:rsidRPr="003E43DD">
        <w:rPr>
          <w:sz w:val="28"/>
          <w:szCs w:val="28"/>
        </w:rPr>
        <w:t xml:space="preserve"> - это модели, созданные на формальном языке (т.е. научном, профессиональном или специализированном). Примеры формальных моделей: все виды формул, таблицы,</w:t>
      </w:r>
      <w:r>
        <w:rPr>
          <w:sz w:val="28"/>
          <w:szCs w:val="28"/>
        </w:rPr>
        <w:t xml:space="preserve"> графы, карты, схемы и т.д.</w:t>
      </w:r>
      <w:r w:rsidR="007C268A" w:rsidRPr="00DA5539">
        <w:rPr>
          <w:sz w:val="28"/>
          <w:szCs w:val="28"/>
        </w:rPr>
        <w:t>[4]</w:t>
      </w:r>
    </w:p>
    <w:p w:rsidR="00A25125" w:rsidRPr="004330A7" w:rsidRDefault="00A25125" w:rsidP="00A25125">
      <w:pPr>
        <w:pStyle w:val="aa"/>
        <w:spacing w:before="0" w:beforeAutospacing="0" w:after="0" w:afterAutospacing="0" w:line="360" w:lineRule="auto"/>
        <w:ind w:firstLine="720"/>
        <w:jc w:val="both"/>
        <w:rPr>
          <w:sz w:val="28"/>
          <w:szCs w:val="28"/>
        </w:rPr>
      </w:pPr>
    </w:p>
    <w:p w:rsidR="00A25125" w:rsidRPr="00891AED" w:rsidRDefault="005D1342" w:rsidP="00A25125">
      <w:pPr>
        <w:pStyle w:val="aa"/>
        <w:spacing w:before="0" w:beforeAutospacing="0" w:after="0" w:afterAutospacing="0" w:line="360" w:lineRule="auto"/>
        <w:jc w:val="both"/>
        <w:rPr>
          <w:sz w:val="28"/>
          <w:szCs w:val="28"/>
          <w:lang w:val="en-US"/>
        </w:rPr>
      </w:pPr>
      <w:r>
        <w:rPr>
          <w:noProof/>
          <w:sz w:val="28"/>
          <w:szCs w:val="28"/>
        </w:rPr>
        <w:pict>
          <v:line id="_x0000_s1084" style="position:absolute;left:0;text-align:left;z-index:251657216" from=".5pt,3in" to=".5pt,306pt"/>
        </w:pict>
      </w:r>
      <w:r>
        <w:rPr>
          <w:noProof/>
          <w:sz w:val="28"/>
          <w:szCs w:val="28"/>
        </w:rPr>
        <w:pict>
          <v:line id="_x0000_s1083" style="position:absolute;left:0;text-align:left;z-index:251656192" from="0,306pt" to="18pt,306pt">
            <v:stroke endarrow="block"/>
          </v:line>
        </w:pict>
      </w:r>
      <w:r>
        <w:rPr>
          <w:sz w:val="28"/>
          <w:szCs w:val="28"/>
          <w:lang w:val="en-US"/>
        </w:rPr>
      </w:r>
      <w:r>
        <w:rPr>
          <w:sz w:val="28"/>
          <w:szCs w:val="28"/>
          <w:lang w:val="en-US"/>
        </w:rPr>
        <w:pict>
          <v:group id="_x0000_s1041" editas="canvas" style="width:477pt;height:333pt;mso-position-horizontal-relative:char;mso-position-vertical-relative:line" coordorigin="2362,8196" coordsize="7200,5157">
            <o:lock v:ext="edit" aspectratio="t"/>
            <v:shape id="_x0000_s1042" type="#_x0000_t75" style="position:absolute;left:2362;top:8196;width:7200;height:5157" o:preferrelative="f">
              <v:fill o:detectmouseclick="t"/>
              <v:path o:extrusionok="t" o:connecttype="none"/>
              <o:lock v:ext="edit" text="t"/>
            </v:shape>
            <v:rect id="_x0000_s1043" style="position:absolute;left:2362;top:8754;width:1088;height:557">
              <v:textbox style="mso-next-textbox:#_x0000_s1043">
                <w:txbxContent>
                  <w:p w:rsidR="007C268A" w:rsidRPr="000E60A7" w:rsidRDefault="007C268A" w:rsidP="00A25125">
                    <w:pPr>
                      <w:jc w:val="center"/>
                      <w:rPr>
                        <w:sz w:val="20"/>
                        <w:szCs w:val="20"/>
                      </w:rPr>
                    </w:pPr>
                    <w:r w:rsidRPr="000E60A7">
                      <w:rPr>
                        <w:sz w:val="20"/>
                        <w:szCs w:val="20"/>
                      </w:rPr>
                      <w:t>Ввод данных</w:t>
                    </w:r>
                  </w:p>
                </w:txbxContent>
              </v:textbox>
            </v:rect>
            <v:rect id="_x0000_s1044" style="position:absolute;left:2905;top:9451;width:2174;height:557">
              <v:textbox style="mso-next-textbox:#_x0000_s1044">
                <w:txbxContent>
                  <w:p w:rsidR="007C268A" w:rsidRPr="000E60A7" w:rsidRDefault="007C268A" w:rsidP="00A25125">
                    <w:pPr>
                      <w:jc w:val="center"/>
                      <w:rPr>
                        <w:sz w:val="20"/>
                        <w:szCs w:val="20"/>
                      </w:rPr>
                    </w:pPr>
                    <w:r w:rsidRPr="000E60A7">
                      <w:rPr>
                        <w:sz w:val="20"/>
                        <w:szCs w:val="20"/>
                      </w:rPr>
                      <w:t>Ввод информации в компьютерную систему</w:t>
                    </w:r>
                  </w:p>
                </w:txbxContent>
              </v:textbox>
            </v:rect>
            <v:line id="_x0000_s1045" style="position:absolute" from="3449,9033" to="3720,9033">
              <v:stroke endarrow="block"/>
            </v:line>
            <v:line id="_x0000_s1046" style="position:absolute" from="4264,9311" to="4264,9451">
              <v:stroke endarrow="block"/>
            </v:line>
            <v:line id="_x0000_s1047" style="position:absolute" from="2362,10566" to="9562,10567">
              <v:stroke dashstyle="longDash"/>
            </v:line>
            <v:rect id="_x0000_s1048" style="position:absolute;left:2498;top:10148;width:2173;height:278" filled="f" stroked="f">
              <v:textbox style="mso-next-textbox:#_x0000_s1048">
                <w:txbxContent>
                  <w:p w:rsidR="007C268A" w:rsidRPr="000E60A7" w:rsidRDefault="007C268A" w:rsidP="00A25125">
                    <w:pPr>
                      <w:rPr>
                        <w:sz w:val="20"/>
                        <w:szCs w:val="20"/>
                      </w:rPr>
                    </w:pPr>
                    <w:r w:rsidRPr="000E60A7">
                      <w:rPr>
                        <w:sz w:val="20"/>
                        <w:szCs w:val="20"/>
                      </w:rPr>
                      <w:t>Информация</w:t>
                    </w:r>
                  </w:p>
                </w:txbxContent>
              </v:textbox>
            </v:rect>
            <v:oval id="_x0000_s1049" style="position:absolute;left:2634;top:10565;width:1766;height:419">
              <v:textbox style="mso-next-textbox:#_x0000_s1049">
                <w:txbxContent>
                  <w:p w:rsidR="007C268A" w:rsidRPr="00891AED" w:rsidRDefault="007C268A" w:rsidP="00A25125">
                    <w:pPr>
                      <w:jc w:val="center"/>
                      <w:rPr>
                        <w:sz w:val="20"/>
                        <w:szCs w:val="20"/>
                      </w:rPr>
                    </w:pPr>
                    <w:r>
                      <w:rPr>
                        <w:sz w:val="20"/>
                        <w:szCs w:val="20"/>
                      </w:rPr>
                      <w:t>обработка</w:t>
                    </w:r>
                  </w:p>
                </w:txbxContent>
              </v:textbox>
            </v:oval>
            <v:oval id="_x0000_s1050" style="position:absolute;left:2634;top:11262;width:1766;height:418">
              <v:textbox style="mso-next-textbox:#_x0000_s1050">
                <w:txbxContent>
                  <w:p w:rsidR="007C268A" w:rsidRDefault="007C268A" w:rsidP="00A25125">
                    <w:r>
                      <w:rPr>
                        <w:sz w:val="20"/>
                        <w:szCs w:val="20"/>
                      </w:rPr>
                      <w:t>о</w:t>
                    </w:r>
                    <w:r w:rsidRPr="00891AED">
                      <w:rPr>
                        <w:sz w:val="20"/>
                        <w:szCs w:val="20"/>
                      </w:rPr>
                      <w:t>бмен д</w:t>
                    </w:r>
                    <w:r>
                      <w:rPr>
                        <w:sz w:val="20"/>
                        <w:szCs w:val="20"/>
                      </w:rPr>
                      <w:t>а</w:t>
                    </w:r>
                    <w:r w:rsidRPr="00891AED">
                      <w:rPr>
                        <w:sz w:val="20"/>
                        <w:szCs w:val="20"/>
                      </w:rPr>
                      <w:t>нными</w:t>
                    </w:r>
                  </w:p>
                </w:txbxContent>
              </v:textbox>
            </v:oval>
            <v:oval id="_x0000_s1051" style="position:absolute;left:2634;top:11959;width:1766;height:418">
              <v:textbox style="mso-next-textbox:#_x0000_s1051">
                <w:txbxContent>
                  <w:p w:rsidR="007C268A" w:rsidRPr="00891AED" w:rsidRDefault="007C268A" w:rsidP="00A25125">
                    <w:pPr>
                      <w:jc w:val="center"/>
                      <w:rPr>
                        <w:sz w:val="20"/>
                        <w:szCs w:val="20"/>
                      </w:rPr>
                    </w:pPr>
                    <w:r>
                      <w:rPr>
                        <w:sz w:val="20"/>
                        <w:szCs w:val="20"/>
                      </w:rPr>
                      <w:t>накопление</w:t>
                    </w:r>
                  </w:p>
                </w:txbxContent>
              </v:textbox>
            </v:oval>
            <v:oval id="_x0000_s1052" style="position:absolute;left:2634;top:12656;width:1766;height:697">
              <v:textbox style="mso-next-textbox:#_x0000_s1052">
                <w:txbxContent>
                  <w:p w:rsidR="007C268A" w:rsidRPr="00891AED" w:rsidRDefault="007C268A" w:rsidP="00A25125">
                    <w:pPr>
                      <w:jc w:val="center"/>
                      <w:rPr>
                        <w:sz w:val="20"/>
                        <w:szCs w:val="20"/>
                      </w:rPr>
                    </w:pPr>
                    <w:r>
                      <w:rPr>
                        <w:sz w:val="20"/>
                        <w:szCs w:val="20"/>
                      </w:rPr>
                      <w:t>Представление данных</w:t>
                    </w:r>
                  </w:p>
                </w:txbxContent>
              </v:textbox>
            </v:oval>
            <v:rect id="_x0000_s1053" style="position:absolute;left:5622;top:9590;width:1359;height:697" filled="f" stroked="f">
              <v:textbox style="mso-next-textbox:#_x0000_s1053">
                <w:txbxContent>
                  <w:p w:rsidR="007C268A" w:rsidRPr="000E60A7" w:rsidRDefault="007C268A" w:rsidP="00A25125">
                    <w:pPr>
                      <w:jc w:val="center"/>
                      <w:rPr>
                        <w:sz w:val="20"/>
                        <w:szCs w:val="20"/>
                      </w:rPr>
                    </w:pPr>
                    <w:r w:rsidRPr="000E60A7">
                      <w:rPr>
                        <w:sz w:val="20"/>
                        <w:szCs w:val="20"/>
                      </w:rPr>
                      <w:t>Сбор автоматизированным характером</w:t>
                    </w:r>
                  </w:p>
                </w:txbxContent>
              </v:textbox>
            </v:rect>
            <v:rect id="_x0000_s1054" style="position:absolute;left:7253;top:8754;width:2309;height:976">
              <v:textbox style="mso-next-textbox:#_x0000_s1054">
                <w:txbxContent>
                  <w:p w:rsidR="007C268A" w:rsidRDefault="007C268A" w:rsidP="00A25125">
                    <w:pPr>
                      <w:jc w:val="center"/>
                      <w:rPr>
                        <w:sz w:val="20"/>
                        <w:szCs w:val="20"/>
                      </w:rPr>
                    </w:pPr>
                  </w:p>
                  <w:p w:rsidR="007C268A" w:rsidRPr="00E74964" w:rsidRDefault="007C268A" w:rsidP="00A25125">
                    <w:pPr>
                      <w:jc w:val="center"/>
                      <w:rPr>
                        <w:sz w:val="20"/>
                        <w:szCs w:val="20"/>
                      </w:rPr>
                    </w:pPr>
                    <w:r w:rsidRPr="00E74964">
                      <w:rPr>
                        <w:sz w:val="20"/>
                        <w:szCs w:val="20"/>
                      </w:rPr>
                      <w:t>Неавтоматизированные источники сбора</w:t>
                    </w:r>
                  </w:p>
                </w:txbxContent>
              </v:textbox>
            </v:rect>
            <v:rect id="_x0000_s1055" style="position:absolute;left:3720;top:8754;width:1358;height:557">
              <v:textbox style="mso-next-textbox:#_x0000_s1055">
                <w:txbxContent>
                  <w:p w:rsidR="007C268A" w:rsidRPr="000E60A7" w:rsidRDefault="007C268A" w:rsidP="00A25125">
                    <w:pPr>
                      <w:jc w:val="center"/>
                      <w:rPr>
                        <w:sz w:val="20"/>
                        <w:szCs w:val="20"/>
                      </w:rPr>
                    </w:pPr>
                    <w:r w:rsidRPr="000E60A7">
                      <w:rPr>
                        <w:sz w:val="20"/>
                        <w:szCs w:val="20"/>
                      </w:rPr>
                      <w:t>Подготовка информации</w:t>
                    </w:r>
                  </w:p>
                </w:txbxContent>
              </v:textbox>
            </v:rect>
            <v:line id="_x0000_s1056" style="position:absolute;flip:y" from="2905,8475" to="2905,8754"/>
            <v:line id="_x0000_s1057" style="position:absolute" from="2905,8475" to="8475,8475"/>
            <v:line id="_x0000_s1058" style="position:absolute" from="8475,8475" to="8475,8754">
              <v:stroke endarrow="block"/>
            </v:line>
            <v:line id="_x0000_s1059" style="position:absolute;flip:x" from="5479,8335" to="5487,13353">
              <v:stroke dashstyle="longDash"/>
            </v:line>
            <v:oval id="_x0000_s1060" style="position:absolute;left:7117;top:10147;width:2173;height:279">
              <v:textbox style="mso-next-textbox:#_x0000_s1060">
                <w:txbxContent>
                  <w:p w:rsidR="007C268A" w:rsidRPr="00396FC1" w:rsidRDefault="007C268A" w:rsidP="00A25125">
                    <w:pPr>
                      <w:jc w:val="center"/>
                      <w:rPr>
                        <w:sz w:val="16"/>
                        <w:szCs w:val="16"/>
                      </w:rPr>
                    </w:pPr>
                    <w:r w:rsidRPr="00396FC1">
                      <w:rPr>
                        <w:sz w:val="16"/>
                        <w:szCs w:val="16"/>
                      </w:rPr>
                      <w:t>отображение</w:t>
                    </w:r>
                  </w:p>
                </w:txbxContent>
              </v:textbox>
            </v:oval>
            <v:oval id="_x0000_s1061" style="position:absolute;left:7117;top:10565;width:2173;height:279">
              <v:textbox style="mso-next-textbox:#_x0000_s1061">
                <w:txbxContent>
                  <w:p w:rsidR="007C268A" w:rsidRPr="00396FC1" w:rsidRDefault="007C268A" w:rsidP="00A25125">
                    <w:pPr>
                      <w:jc w:val="center"/>
                      <w:rPr>
                        <w:sz w:val="16"/>
                        <w:szCs w:val="16"/>
                      </w:rPr>
                    </w:pPr>
                    <w:r>
                      <w:rPr>
                        <w:sz w:val="16"/>
                        <w:szCs w:val="16"/>
                      </w:rPr>
                      <w:t>преображение</w:t>
                    </w:r>
                  </w:p>
                </w:txbxContent>
              </v:textbox>
            </v:oval>
            <v:oval id="_x0000_s1062" style="position:absolute;left:7117;top:10984;width:2173;height:278">
              <v:textbox style="mso-next-textbox:#_x0000_s1062">
                <w:txbxContent>
                  <w:p w:rsidR="007C268A" w:rsidRPr="00396FC1" w:rsidRDefault="007C268A" w:rsidP="00A25125">
                    <w:pPr>
                      <w:jc w:val="center"/>
                      <w:rPr>
                        <w:sz w:val="16"/>
                        <w:szCs w:val="16"/>
                      </w:rPr>
                    </w:pPr>
                    <w:r>
                      <w:rPr>
                        <w:sz w:val="16"/>
                        <w:szCs w:val="16"/>
                      </w:rPr>
                      <w:t>Передача данных</w:t>
                    </w:r>
                  </w:p>
                </w:txbxContent>
              </v:textbox>
            </v:oval>
            <v:line id="_x0000_s1063" style="position:absolute;flip:y" from="4400,10287" to="7117,10705">
              <v:stroke endarrow="block"/>
            </v:line>
            <v:line id="_x0000_s1064" style="position:absolute;flip:y" from="4400,10705" to="7117,10845">
              <v:stroke endarrow="block"/>
            </v:line>
            <v:line id="_x0000_s1065" style="position:absolute;flip:y" from="4400,11123" to="7117,11402">
              <v:stroke endarrow="block"/>
            </v:line>
            <v:oval id="_x0000_s1066" style="position:absolute;left:7117;top:11402;width:2173;height:278">
              <v:textbox style="mso-next-textbox:#_x0000_s1066">
                <w:txbxContent>
                  <w:p w:rsidR="007C268A" w:rsidRPr="00396FC1" w:rsidRDefault="007C268A" w:rsidP="00A25125">
                    <w:pPr>
                      <w:jc w:val="center"/>
                      <w:rPr>
                        <w:sz w:val="16"/>
                        <w:szCs w:val="16"/>
                      </w:rPr>
                    </w:pPr>
                    <w:r>
                      <w:rPr>
                        <w:sz w:val="16"/>
                        <w:szCs w:val="16"/>
                      </w:rPr>
                      <w:t>Организация сети</w:t>
                    </w:r>
                  </w:p>
                </w:txbxContent>
              </v:textbox>
            </v:oval>
            <v:line id="_x0000_s1067" style="position:absolute" from="4400,11540" to="7117,11541">
              <v:stroke endarrow="block"/>
            </v:line>
            <v:oval id="_x0000_s1068" style="position:absolute;left:7117;top:11820;width:2173;height:279">
              <v:textbox style="mso-next-textbox:#_x0000_s1068">
                <w:txbxContent>
                  <w:p w:rsidR="007C268A" w:rsidRPr="00396FC1" w:rsidRDefault="007C268A" w:rsidP="00A25125">
                    <w:pPr>
                      <w:jc w:val="center"/>
                      <w:rPr>
                        <w:sz w:val="16"/>
                        <w:szCs w:val="16"/>
                      </w:rPr>
                    </w:pPr>
                    <w:r>
                      <w:rPr>
                        <w:sz w:val="16"/>
                        <w:szCs w:val="16"/>
                      </w:rPr>
                      <w:t>хранение</w:t>
                    </w:r>
                  </w:p>
                </w:txbxContent>
              </v:textbox>
            </v:oval>
            <v:oval id="_x0000_s1069" style="position:absolute;left:7117;top:12238;width:2173;height:279">
              <v:textbox style="mso-next-textbox:#_x0000_s1069">
                <w:txbxContent>
                  <w:p w:rsidR="007C268A" w:rsidRPr="00396FC1" w:rsidRDefault="007C268A" w:rsidP="00A25125">
                    <w:pPr>
                      <w:jc w:val="center"/>
                      <w:rPr>
                        <w:sz w:val="16"/>
                        <w:szCs w:val="16"/>
                      </w:rPr>
                    </w:pPr>
                    <w:r>
                      <w:rPr>
                        <w:sz w:val="16"/>
                        <w:szCs w:val="16"/>
                      </w:rPr>
                      <w:t>актуализация</w:t>
                    </w:r>
                  </w:p>
                </w:txbxContent>
              </v:textbox>
            </v:oval>
            <v:line id="_x0000_s1070" style="position:absolute;flip:y" from="4400,11959" to="7117,12099">
              <v:stroke endarrow="block"/>
            </v:line>
            <v:line id="_x0000_s1071" style="position:absolute" from="4400,12238" to="7117,12377">
              <v:stroke endarrow="block"/>
            </v:line>
            <v:oval id="_x0000_s1072" style="position:absolute;left:7117;top:12656;width:2173;height:279">
              <v:textbox style="mso-next-textbox:#_x0000_s1072">
                <w:txbxContent>
                  <w:p w:rsidR="007C268A" w:rsidRPr="00396FC1" w:rsidRDefault="007C268A" w:rsidP="00A25125">
                    <w:pPr>
                      <w:jc w:val="center"/>
                      <w:rPr>
                        <w:sz w:val="16"/>
                        <w:szCs w:val="16"/>
                      </w:rPr>
                    </w:pPr>
                    <w:r>
                      <w:rPr>
                        <w:sz w:val="16"/>
                        <w:szCs w:val="16"/>
                      </w:rPr>
                      <w:t>получение знаний</w:t>
                    </w:r>
                  </w:p>
                </w:txbxContent>
              </v:textbox>
            </v:oval>
            <v:oval id="_x0000_s1073" style="position:absolute;left:7117;top:13074;width:2173;height:279">
              <v:textbox style="mso-next-textbox:#_x0000_s1073">
                <w:txbxContent>
                  <w:p w:rsidR="007C268A" w:rsidRPr="00396FC1" w:rsidRDefault="007C268A" w:rsidP="00A25125">
                    <w:pPr>
                      <w:jc w:val="center"/>
                      <w:rPr>
                        <w:sz w:val="16"/>
                        <w:szCs w:val="16"/>
                      </w:rPr>
                    </w:pPr>
                    <w:r>
                      <w:rPr>
                        <w:sz w:val="16"/>
                        <w:szCs w:val="16"/>
                      </w:rPr>
                      <w:t>Генерация новых знаний</w:t>
                    </w:r>
                  </w:p>
                </w:txbxContent>
              </v:textbox>
            </v:oval>
            <v:line id="_x0000_s1074" style="position:absolute" from="4264,13214" to="7117,13214">
              <v:stroke endarrow="block"/>
            </v:line>
            <v:line id="_x0000_s1075" style="position:absolute;flip:y" from="4400,12795" to="7117,12935">
              <v:stroke endarrow="block"/>
            </v:line>
            <v:line id="_x0000_s1076" style="position:absolute;flip:y" from="2498,10844" to="2634,10845">
              <v:stroke endarrow="block"/>
            </v:line>
            <v:line id="_x0000_s1077" style="position:absolute" from="2498,12099" to="2634,12100">
              <v:stroke endarrow="block"/>
            </v:line>
            <v:line id="_x0000_s1078" style="position:absolute" from="2362,11541" to="2770,11542">
              <v:stroke endarrow="block"/>
            </v:line>
            <v:line id="_x0000_s1079" style="position:absolute" from="3449,10984" to="3450,11262">
              <v:stroke startarrow="block" endarrow="block"/>
            </v:line>
            <v:line id="_x0000_s1080" style="position:absolute" from="3449,11680" to="3450,11960">
              <v:stroke startarrow="block" endarrow="block"/>
            </v:line>
            <v:line id="_x0000_s1081" style="position:absolute" from="2498,10844" to="2498,12099"/>
            <v:line id="_x0000_s1082" style="position:absolute" from="3856,10008" to="3856,10565">
              <v:stroke endarrow="block"/>
            </v:line>
            <w10:wrap type="none"/>
            <w10:anchorlock/>
          </v:group>
        </w:pict>
      </w:r>
    </w:p>
    <w:p w:rsidR="00A25125" w:rsidRDefault="00A25125" w:rsidP="00A25125">
      <w:pPr>
        <w:spacing w:line="360" w:lineRule="auto"/>
        <w:ind w:left="1440" w:hanging="720"/>
        <w:jc w:val="both"/>
        <w:rPr>
          <w:b/>
          <w:sz w:val="28"/>
          <w:szCs w:val="28"/>
        </w:rPr>
      </w:pPr>
    </w:p>
    <w:p w:rsidR="00A25125" w:rsidRDefault="00963ACF" w:rsidP="00A25125">
      <w:pPr>
        <w:spacing w:line="360" w:lineRule="auto"/>
        <w:ind w:left="1440" w:hanging="720"/>
        <w:jc w:val="center"/>
        <w:rPr>
          <w:sz w:val="28"/>
          <w:szCs w:val="28"/>
        </w:rPr>
      </w:pPr>
      <w:r>
        <w:rPr>
          <w:sz w:val="28"/>
          <w:szCs w:val="28"/>
        </w:rPr>
        <w:t>Рисунок 3</w:t>
      </w:r>
      <w:r w:rsidR="00A25125">
        <w:rPr>
          <w:sz w:val="28"/>
          <w:szCs w:val="28"/>
        </w:rPr>
        <w:t>- Информационная модель работы программы</w:t>
      </w:r>
    </w:p>
    <w:p w:rsidR="00A25125" w:rsidRDefault="00A25125" w:rsidP="00A25125">
      <w:pPr>
        <w:spacing w:line="360" w:lineRule="auto"/>
        <w:ind w:left="1440" w:hanging="720"/>
        <w:jc w:val="center"/>
        <w:rPr>
          <w:sz w:val="28"/>
          <w:szCs w:val="28"/>
        </w:rPr>
      </w:pPr>
    </w:p>
    <w:p w:rsidR="00A25125" w:rsidRDefault="00A25125" w:rsidP="00A25125">
      <w:pPr>
        <w:spacing w:line="360" w:lineRule="auto"/>
        <w:ind w:firstLine="720"/>
        <w:jc w:val="both"/>
        <w:rPr>
          <w:sz w:val="28"/>
          <w:szCs w:val="28"/>
        </w:rPr>
      </w:pPr>
      <w:r>
        <w:rPr>
          <w:sz w:val="28"/>
          <w:szCs w:val="28"/>
        </w:rPr>
        <w:t xml:space="preserve">На данной информационной модели показан процесс обработки, обмена, накопления и предоставления данных. </w:t>
      </w:r>
    </w:p>
    <w:p w:rsidR="00963ACF" w:rsidRDefault="00963ACF" w:rsidP="00963ACF">
      <w:pPr>
        <w:pStyle w:val="aa"/>
        <w:spacing w:before="0" w:beforeAutospacing="0" w:after="0" w:afterAutospacing="0" w:line="360" w:lineRule="auto"/>
        <w:ind w:firstLine="709"/>
        <w:jc w:val="both"/>
        <w:rPr>
          <w:sz w:val="28"/>
          <w:szCs w:val="28"/>
        </w:rPr>
      </w:pPr>
      <w:r>
        <w:rPr>
          <w:bCs/>
          <w:sz w:val="28"/>
          <w:szCs w:val="28"/>
        </w:rPr>
        <w:t xml:space="preserve">Рекламное агентство «МегаполиС» является </w:t>
      </w:r>
      <w:r w:rsidR="00E456B6">
        <w:rPr>
          <w:bCs/>
          <w:sz w:val="28"/>
          <w:szCs w:val="28"/>
        </w:rPr>
        <w:t>рекламным</w:t>
      </w:r>
      <w:r>
        <w:rPr>
          <w:bCs/>
          <w:sz w:val="28"/>
          <w:szCs w:val="28"/>
        </w:rPr>
        <w:t xml:space="preserve"> агентством полного цикла, где огромное значение является лояльность клиентов к данному агентству. Поэтому проведение </w:t>
      </w:r>
      <w:r>
        <w:rPr>
          <w:bCs/>
          <w:sz w:val="28"/>
          <w:szCs w:val="28"/>
          <w:lang w:val="en-US"/>
        </w:rPr>
        <w:t>PR</w:t>
      </w:r>
      <w:r w:rsidRPr="00963ACF">
        <w:rPr>
          <w:bCs/>
          <w:sz w:val="28"/>
          <w:szCs w:val="28"/>
        </w:rPr>
        <w:t>-</w:t>
      </w:r>
      <w:r>
        <w:rPr>
          <w:bCs/>
          <w:sz w:val="28"/>
          <w:szCs w:val="28"/>
        </w:rPr>
        <w:t xml:space="preserve">кампании и тем более оценка ее эффективности так важна. Основной особенностью разработки базы данных в </w:t>
      </w:r>
      <w:r>
        <w:rPr>
          <w:sz w:val="28"/>
          <w:szCs w:val="28"/>
          <w:lang w:val="en-US"/>
        </w:rPr>
        <w:t>Microsoft</w:t>
      </w:r>
      <w:r w:rsidRPr="00D14DC1">
        <w:rPr>
          <w:sz w:val="28"/>
          <w:szCs w:val="28"/>
        </w:rPr>
        <w:t xml:space="preserve"> </w:t>
      </w:r>
      <w:r>
        <w:rPr>
          <w:sz w:val="28"/>
          <w:szCs w:val="28"/>
          <w:lang w:val="en-US"/>
        </w:rPr>
        <w:t>Office</w:t>
      </w:r>
      <w:r w:rsidRPr="00D14DC1">
        <w:rPr>
          <w:sz w:val="28"/>
          <w:szCs w:val="28"/>
        </w:rPr>
        <w:t xml:space="preserve"> </w:t>
      </w:r>
      <w:r>
        <w:rPr>
          <w:sz w:val="28"/>
          <w:szCs w:val="28"/>
        </w:rPr>
        <w:t xml:space="preserve">Excel является расчет показателей до проведения </w:t>
      </w:r>
      <w:r>
        <w:rPr>
          <w:sz w:val="28"/>
          <w:szCs w:val="28"/>
          <w:lang w:val="en-US"/>
        </w:rPr>
        <w:t>PR</w:t>
      </w:r>
      <w:r>
        <w:rPr>
          <w:sz w:val="28"/>
          <w:szCs w:val="28"/>
        </w:rPr>
        <w:t>-кампании и после ее проведения.</w:t>
      </w:r>
    </w:p>
    <w:p w:rsidR="00963ACF" w:rsidRDefault="00963ACF" w:rsidP="00963ACF">
      <w:pPr>
        <w:pStyle w:val="aa"/>
        <w:spacing w:before="0" w:beforeAutospacing="0" w:after="0" w:afterAutospacing="0" w:line="360" w:lineRule="auto"/>
        <w:ind w:firstLine="709"/>
        <w:jc w:val="both"/>
        <w:rPr>
          <w:sz w:val="28"/>
          <w:szCs w:val="28"/>
        </w:rPr>
      </w:pPr>
      <w:r>
        <w:rPr>
          <w:sz w:val="28"/>
          <w:szCs w:val="28"/>
        </w:rPr>
        <w:t>В качестве исходных данных будут взяты данные из документации компании, частности ООО «МегаполиС», также большая  часть информации – это ссылки на статьи и статистику в Интернет сети.</w:t>
      </w:r>
    </w:p>
    <w:p w:rsidR="00963ACF" w:rsidRPr="005B5EE8" w:rsidRDefault="00963ACF" w:rsidP="00963ACF">
      <w:pPr>
        <w:pStyle w:val="aa"/>
        <w:spacing w:before="0" w:beforeAutospacing="0" w:after="0" w:afterAutospacing="0" w:line="360" w:lineRule="auto"/>
        <w:ind w:firstLine="709"/>
        <w:jc w:val="both"/>
        <w:rPr>
          <w:sz w:val="28"/>
          <w:szCs w:val="28"/>
        </w:rPr>
      </w:pPr>
      <w:r w:rsidRPr="005B5EE8">
        <w:rPr>
          <w:sz w:val="28"/>
          <w:szCs w:val="28"/>
        </w:rPr>
        <w:t xml:space="preserve">Для примера расчеты проводятся за период равный </w:t>
      </w:r>
      <w:r w:rsidR="005B5EE8">
        <w:rPr>
          <w:sz w:val="28"/>
          <w:szCs w:val="28"/>
        </w:rPr>
        <w:t>трем календарным годам</w:t>
      </w:r>
      <w:r w:rsidRPr="005B5EE8">
        <w:rPr>
          <w:sz w:val="28"/>
          <w:szCs w:val="28"/>
        </w:rPr>
        <w:t xml:space="preserve">, в частности </w:t>
      </w:r>
      <w:r w:rsidR="005B5EE8">
        <w:rPr>
          <w:sz w:val="28"/>
          <w:szCs w:val="28"/>
        </w:rPr>
        <w:t>2007-</w:t>
      </w:r>
      <w:r w:rsidRPr="005B5EE8">
        <w:rPr>
          <w:sz w:val="28"/>
          <w:szCs w:val="28"/>
        </w:rPr>
        <w:t>2009 год.</w:t>
      </w:r>
    </w:p>
    <w:p w:rsidR="00963ACF" w:rsidRPr="005B5EE8" w:rsidRDefault="00963ACF" w:rsidP="00963ACF">
      <w:pPr>
        <w:pStyle w:val="aa"/>
        <w:spacing w:before="0" w:beforeAutospacing="0" w:after="0" w:afterAutospacing="0" w:line="360" w:lineRule="auto"/>
        <w:ind w:firstLine="709"/>
        <w:jc w:val="both"/>
        <w:rPr>
          <w:bCs/>
          <w:sz w:val="28"/>
          <w:szCs w:val="28"/>
        </w:rPr>
      </w:pPr>
      <w:r w:rsidRPr="005B5EE8">
        <w:rPr>
          <w:bCs/>
          <w:sz w:val="28"/>
          <w:szCs w:val="28"/>
        </w:rPr>
        <w:t>В данной курсовой работе рассчитаны следующие показатели:</w:t>
      </w:r>
    </w:p>
    <w:p w:rsidR="00963ACF" w:rsidRDefault="00963ACF" w:rsidP="00963ACF">
      <w:pPr>
        <w:pStyle w:val="aa"/>
        <w:numPr>
          <w:ilvl w:val="0"/>
          <w:numId w:val="40"/>
        </w:numPr>
        <w:spacing w:before="0" w:beforeAutospacing="0" w:after="0" w:afterAutospacing="0" w:line="360" w:lineRule="auto"/>
        <w:jc w:val="both"/>
        <w:rPr>
          <w:bCs/>
          <w:sz w:val="28"/>
          <w:szCs w:val="28"/>
        </w:rPr>
      </w:pPr>
      <w:r w:rsidRPr="005B5EE8">
        <w:rPr>
          <w:bCs/>
          <w:sz w:val="28"/>
          <w:szCs w:val="28"/>
        </w:rPr>
        <w:t xml:space="preserve">Охват </w:t>
      </w:r>
      <w:r w:rsidR="00D625DC">
        <w:rPr>
          <w:bCs/>
          <w:sz w:val="28"/>
          <w:szCs w:val="28"/>
        </w:rPr>
        <w:t>рассылки</w:t>
      </w:r>
      <w:r w:rsidRPr="005B5EE8">
        <w:rPr>
          <w:bCs/>
          <w:sz w:val="28"/>
          <w:szCs w:val="28"/>
        </w:rPr>
        <w:t>;</w:t>
      </w:r>
    </w:p>
    <w:p w:rsidR="005B5EE8" w:rsidRDefault="005B5EE8" w:rsidP="00963ACF">
      <w:pPr>
        <w:pStyle w:val="aa"/>
        <w:numPr>
          <w:ilvl w:val="0"/>
          <w:numId w:val="40"/>
        </w:numPr>
        <w:spacing w:before="0" w:beforeAutospacing="0" w:after="0" w:afterAutospacing="0" w:line="360" w:lineRule="auto"/>
        <w:jc w:val="both"/>
        <w:rPr>
          <w:bCs/>
          <w:sz w:val="28"/>
          <w:szCs w:val="28"/>
        </w:rPr>
      </w:pPr>
      <w:r>
        <w:rPr>
          <w:bCs/>
          <w:sz w:val="28"/>
          <w:szCs w:val="28"/>
        </w:rPr>
        <w:t>Эффект рассылки;</w:t>
      </w:r>
    </w:p>
    <w:p w:rsidR="005B5EE8" w:rsidRDefault="005B5EE8" w:rsidP="00963ACF">
      <w:pPr>
        <w:pStyle w:val="aa"/>
        <w:numPr>
          <w:ilvl w:val="0"/>
          <w:numId w:val="40"/>
        </w:numPr>
        <w:spacing w:before="0" w:beforeAutospacing="0" w:after="0" w:afterAutospacing="0" w:line="360" w:lineRule="auto"/>
        <w:jc w:val="both"/>
        <w:rPr>
          <w:bCs/>
          <w:sz w:val="28"/>
          <w:szCs w:val="28"/>
        </w:rPr>
      </w:pPr>
      <w:r>
        <w:rPr>
          <w:bCs/>
          <w:sz w:val="28"/>
          <w:szCs w:val="28"/>
        </w:rPr>
        <w:t>Охват население газетами;</w:t>
      </w:r>
    </w:p>
    <w:p w:rsidR="005B5EE8" w:rsidRDefault="005B5EE8" w:rsidP="00963ACF">
      <w:pPr>
        <w:pStyle w:val="aa"/>
        <w:numPr>
          <w:ilvl w:val="0"/>
          <w:numId w:val="40"/>
        </w:numPr>
        <w:spacing w:before="0" w:beforeAutospacing="0" w:after="0" w:afterAutospacing="0" w:line="360" w:lineRule="auto"/>
        <w:jc w:val="both"/>
        <w:rPr>
          <w:bCs/>
          <w:sz w:val="28"/>
          <w:szCs w:val="28"/>
        </w:rPr>
      </w:pPr>
      <w:r>
        <w:rPr>
          <w:bCs/>
          <w:sz w:val="28"/>
          <w:szCs w:val="28"/>
          <w:lang w:val="en-US"/>
        </w:rPr>
        <w:t>AIR</w:t>
      </w:r>
      <w:r>
        <w:rPr>
          <w:bCs/>
          <w:sz w:val="28"/>
          <w:szCs w:val="28"/>
        </w:rPr>
        <w:t>;</w:t>
      </w:r>
    </w:p>
    <w:p w:rsidR="005B5EE8" w:rsidRDefault="005B5EE8" w:rsidP="00963ACF">
      <w:pPr>
        <w:pStyle w:val="aa"/>
        <w:numPr>
          <w:ilvl w:val="0"/>
          <w:numId w:val="40"/>
        </w:numPr>
        <w:spacing w:before="0" w:beforeAutospacing="0" w:after="0" w:afterAutospacing="0" w:line="360" w:lineRule="auto"/>
        <w:jc w:val="both"/>
        <w:rPr>
          <w:bCs/>
          <w:sz w:val="28"/>
          <w:szCs w:val="28"/>
        </w:rPr>
      </w:pPr>
      <w:r>
        <w:rPr>
          <w:bCs/>
          <w:sz w:val="28"/>
          <w:szCs w:val="28"/>
        </w:rPr>
        <w:t>Средняя частота;</w:t>
      </w:r>
    </w:p>
    <w:p w:rsidR="005B5EE8" w:rsidRDefault="005B5EE8" w:rsidP="00963ACF">
      <w:pPr>
        <w:pStyle w:val="aa"/>
        <w:numPr>
          <w:ilvl w:val="0"/>
          <w:numId w:val="40"/>
        </w:numPr>
        <w:spacing w:before="0" w:beforeAutospacing="0" w:after="0" w:afterAutospacing="0" w:line="360" w:lineRule="auto"/>
        <w:jc w:val="both"/>
        <w:rPr>
          <w:bCs/>
          <w:sz w:val="28"/>
          <w:szCs w:val="28"/>
        </w:rPr>
      </w:pPr>
      <w:r>
        <w:rPr>
          <w:bCs/>
          <w:sz w:val="28"/>
          <w:szCs w:val="28"/>
        </w:rPr>
        <w:t xml:space="preserve">Индекс </w:t>
      </w:r>
      <w:r w:rsidR="00D625DC">
        <w:rPr>
          <w:bCs/>
          <w:sz w:val="28"/>
          <w:szCs w:val="28"/>
        </w:rPr>
        <w:t>избирательности</w:t>
      </w:r>
      <w:r>
        <w:rPr>
          <w:bCs/>
          <w:sz w:val="28"/>
          <w:szCs w:val="28"/>
        </w:rPr>
        <w:t>;</w:t>
      </w:r>
    </w:p>
    <w:p w:rsidR="005B5EE8" w:rsidRDefault="005B5EE8" w:rsidP="00963ACF">
      <w:pPr>
        <w:pStyle w:val="aa"/>
        <w:numPr>
          <w:ilvl w:val="0"/>
          <w:numId w:val="40"/>
        </w:numPr>
        <w:spacing w:before="0" w:beforeAutospacing="0" w:after="0" w:afterAutospacing="0" w:line="360" w:lineRule="auto"/>
        <w:jc w:val="both"/>
        <w:rPr>
          <w:bCs/>
          <w:sz w:val="28"/>
          <w:szCs w:val="28"/>
        </w:rPr>
      </w:pPr>
      <w:r>
        <w:rPr>
          <w:bCs/>
          <w:sz w:val="28"/>
          <w:szCs w:val="28"/>
        </w:rPr>
        <w:t>Охват аудитории телепередачи;</w:t>
      </w:r>
    </w:p>
    <w:p w:rsidR="005B5EE8" w:rsidRPr="005B5EE8" w:rsidRDefault="005B5EE8" w:rsidP="005B5EE8">
      <w:pPr>
        <w:pStyle w:val="aa"/>
        <w:numPr>
          <w:ilvl w:val="0"/>
          <w:numId w:val="40"/>
        </w:numPr>
        <w:spacing w:before="0" w:beforeAutospacing="0" w:after="0" w:afterAutospacing="0" w:line="360" w:lineRule="auto"/>
        <w:jc w:val="both"/>
        <w:rPr>
          <w:bCs/>
          <w:sz w:val="28"/>
          <w:szCs w:val="28"/>
        </w:rPr>
      </w:pPr>
      <w:r>
        <w:rPr>
          <w:bCs/>
          <w:sz w:val="28"/>
          <w:szCs w:val="28"/>
        </w:rPr>
        <w:t>Средняя частота;</w:t>
      </w:r>
    </w:p>
    <w:p w:rsidR="00963ACF" w:rsidRPr="005B5EE8" w:rsidRDefault="00963ACF" w:rsidP="00963ACF">
      <w:pPr>
        <w:pStyle w:val="aa"/>
        <w:numPr>
          <w:ilvl w:val="0"/>
          <w:numId w:val="40"/>
        </w:numPr>
        <w:spacing w:before="0" w:beforeAutospacing="0" w:after="0" w:afterAutospacing="0" w:line="360" w:lineRule="auto"/>
        <w:jc w:val="both"/>
        <w:rPr>
          <w:bCs/>
          <w:sz w:val="28"/>
          <w:szCs w:val="28"/>
        </w:rPr>
      </w:pPr>
      <w:r w:rsidRPr="005B5EE8">
        <w:rPr>
          <w:bCs/>
          <w:sz w:val="28"/>
          <w:szCs w:val="28"/>
          <w:lang w:val="en-US"/>
        </w:rPr>
        <w:t>CPT;</w:t>
      </w:r>
    </w:p>
    <w:p w:rsidR="00963ACF" w:rsidRPr="005B5EE8" w:rsidRDefault="00963ACF" w:rsidP="00963ACF">
      <w:pPr>
        <w:pStyle w:val="aa"/>
        <w:numPr>
          <w:ilvl w:val="0"/>
          <w:numId w:val="40"/>
        </w:numPr>
        <w:spacing w:before="0" w:beforeAutospacing="0" w:after="0" w:afterAutospacing="0" w:line="360" w:lineRule="auto"/>
        <w:jc w:val="both"/>
        <w:rPr>
          <w:bCs/>
          <w:sz w:val="28"/>
          <w:szCs w:val="28"/>
        </w:rPr>
      </w:pPr>
      <w:r w:rsidRPr="005B5EE8">
        <w:rPr>
          <w:bCs/>
          <w:sz w:val="28"/>
          <w:szCs w:val="28"/>
          <w:lang w:val="en-US"/>
        </w:rPr>
        <w:t>Share;</w:t>
      </w:r>
    </w:p>
    <w:p w:rsidR="00963ACF" w:rsidRPr="005B5EE8" w:rsidRDefault="00963ACF" w:rsidP="00963ACF">
      <w:pPr>
        <w:pStyle w:val="aa"/>
        <w:numPr>
          <w:ilvl w:val="0"/>
          <w:numId w:val="40"/>
        </w:numPr>
        <w:spacing w:before="0" w:beforeAutospacing="0" w:after="0" w:afterAutospacing="0" w:line="360" w:lineRule="auto"/>
        <w:jc w:val="both"/>
        <w:rPr>
          <w:bCs/>
          <w:sz w:val="28"/>
          <w:szCs w:val="28"/>
        </w:rPr>
      </w:pPr>
      <w:r w:rsidRPr="005B5EE8">
        <w:rPr>
          <w:bCs/>
          <w:sz w:val="28"/>
          <w:szCs w:val="28"/>
        </w:rPr>
        <w:t>HUT;</w:t>
      </w:r>
    </w:p>
    <w:p w:rsidR="00963ACF" w:rsidRPr="005B5EE8" w:rsidRDefault="00963ACF" w:rsidP="00963ACF">
      <w:pPr>
        <w:pStyle w:val="aa"/>
        <w:numPr>
          <w:ilvl w:val="0"/>
          <w:numId w:val="40"/>
        </w:numPr>
        <w:spacing w:before="0" w:beforeAutospacing="0" w:after="0" w:afterAutospacing="0" w:line="360" w:lineRule="auto"/>
        <w:jc w:val="both"/>
        <w:rPr>
          <w:bCs/>
          <w:sz w:val="28"/>
          <w:szCs w:val="28"/>
        </w:rPr>
      </w:pPr>
      <w:r w:rsidRPr="005B5EE8">
        <w:rPr>
          <w:bCs/>
          <w:sz w:val="28"/>
          <w:szCs w:val="28"/>
          <w:lang w:val="en-US"/>
        </w:rPr>
        <w:t>Rating;</w:t>
      </w:r>
    </w:p>
    <w:p w:rsidR="00963ACF" w:rsidRPr="005B5EE8" w:rsidRDefault="00963ACF" w:rsidP="00963ACF">
      <w:pPr>
        <w:pStyle w:val="aa"/>
        <w:numPr>
          <w:ilvl w:val="0"/>
          <w:numId w:val="40"/>
        </w:numPr>
        <w:spacing w:before="0" w:beforeAutospacing="0" w:after="0" w:afterAutospacing="0" w:line="360" w:lineRule="auto"/>
        <w:jc w:val="both"/>
        <w:rPr>
          <w:bCs/>
          <w:sz w:val="28"/>
          <w:szCs w:val="28"/>
        </w:rPr>
      </w:pPr>
      <w:r w:rsidRPr="005B5EE8">
        <w:rPr>
          <w:bCs/>
          <w:sz w:val="28"/>
          <w:szCs w:val="28"/>
          <w:lang w:val="en-US"/>
        </w:rPr>
        <w:t>GRP;</w:t>
      </w:r>
    </w:p>
    <w:p w:rsidR="00963ACF" w:rsidRDefault="00963ACF" w:rsidP="00963ACF">
      <w:pPr>
        <w:pStyle w:val="aa"/>
        <w:numPr>
          <w:ilvl w:val="0"/>
          <w:numId w:val="40"/>
        </w:numPr>
        <w:spacing w:before="0" w:beforeAutospacing="0" w:after="0" w:afterAutospacing="0" w:line="360" w:lineRule="auto"/>
        <w:jc w:val="both"/>
        <w:rPr>
          <w:bCs/>
          <w:sz w:val="28"/>
          <w:szCs w:val="28"/>
        </w:rPr>
      </w:pPr>
      <w:r w:rsidRPr="005B5EE8">
        <w:rPr>
          <w:bCs/>
          <w:sz w:val="28"/>
          <w:szCs w:val="28"/>
        </w:rPr>
        <w:t>Св/р (стоимость выпуска</w:t>
      </w:r>
      <w:r w:rsidR="005B5EE8">
        <w:rPr>
          <w:bCs/>
          <w:sz w:val="28"/>
          <w:szCs w:val="28"/>
        </w:rPr>
        <w:t xml:space="preserve"> сообщения</w:t>
      </w:r>
      <w:r w:rsidR="008328AD">
        <w:rPr>
          <w:bCs/>
          <w:sz w:val="28"/>
          <w:szCs w:val="28"/>
        </w:rPr>
        <w:t>);</w:t>
      </w:r>
    </w:p>
    <w:p w:rsidR="008328AD" w:rsidRDefault="008328AD" w:rsidP="00963ACF">
      <w:pPr>
        <w:pStyle w:val="aa"/>
        <w:numPr>
          <w:ilvl w:val="0"/>
          <w:numId w:val="40"/>
        </w:numPr>
        <w:spacing w:before="0" w:beforeAutospacing="0" w:after="0" w:afterAutospacing="0" w:line="360" w:lineRule="auto"/>
        <w:jc w:val="both"/>
        <w:rPr>
          <w:bCs/>
          <w:sz w:val="28"/>
          <w:szCs w:val="28"/>
        </w:rPr>
      </w:pPr>
      <w:r w:rsidRPr="008328AD">
        <w:rPr>
          <w:bCs/>
          <w:sz w:val="28"/>
          <w:szCs w:val="28"/>
        </w:rPr>
        <w:t>Прибыль от продаж</w:t>
      </w:r>
      <w:r>
        <w:rPr>
          <w:bCs/>
          <w:sz w:val="28"/>
          <w:szCs w:val="28"/>
        </w:rPr>
        <w:t>;</w:t>
      </w:r>
    </w:p>
    <w:p w:rsidR="008328AD" w:rsidRDefault="008328AD" w:rsidP="00963ACF">
      <w:pPr>
        <w:pStyle w:val="aa"/>
        <w:numPr>
          <w:ilvl w:val="0"/>
          <w:numId w:val="40"/>
        </w:numPr>
        <w:spacing w:before="0" w:beforeAutospacing="0" w:after="0" w:afterAutospacing="0" w:line="360" w:lineRule="auto"/>
        <w:jc w:val="both"/>
        <w:rPr>
          <w:bCs/>
          <w:sz w:val="28"/>
          <w:szCs w:val="28"/>
        </w:rPr>
      </w:pPr>
      <w:r>
        <w:rPr>
          <w:bCs/>
          <w:sz w:val="28"/>
          <w:szCs w:val="28"/>
        </w:rPr>
        <w:t>Удельный вес показателя;</w:t>
      </w:r>
    </w:p>
    <w:p w:rsidR="008328AD" w:rsidRPr="005B5EE8" w:rsidRDefault="008328AD" w:rsidP="00963ACF">
      <w:pPr>
        <w:pStyle w:val="aa"/>
        <w:numPr>
          <w:ilvl w:val="0"/>
          <w:numId w:val="40"/>
        </w:numPr>
        <w:spacing w:before="0" w:beforeAutospacing="0" w:after="0" w:afterAutospacing="0" w:line="360" w:lineRule="auto"/>
        <w:jc w:val="both"/>
        <w:rPr>
          <w:bCs/>
          <w:sz w:val="28"/>
          <w:szCs w:val="28"/>
        </w:rPr>
      </w:pPr>
      <w:r>
        <w:rPr>
          <w:bCs/>
          <w:sz w:val="28"/>
          <w:szCs w:val="28"/>
        </w:rPr>
        <w:t>Темп роста.</w:t>
      </w:r>
    </w:p>
    <w:p w:rsidR="00963ACF" w:rsidRPr="005B5EE8" w:rsidRDefault="00963ACF" w:rsidP="00963ACF">
      <w:pPr>
        <w:pStyle w:val="aa"/>
        <w:spacing w:before="0" w:beforeAutospacing="0" w:after="0" w:afterAutospacing="0" w:line="360" w:lineRule="auto"/>
        <w:ind w:firstLine="720"/>
        <w:jc w:val="both"/>
        <w:rPr>
          <w:bCs/>
          <w:sz w:val="28"/>
          <w:szCs w:val="28"/>
        </w:rPr>
      </w:pPr>
      <w:r w:rsidRPr="005B5EE8">
        <w:rPr>
          <w:bCs/>
          <w:sz w:val="28"/>
          <w:szCs w:val="28"/>
        </w:rPr>
        <w:t>Основ</w:t>
      </w:r>
      <w:r w:rsidR="00E456B6">
        <w:rPr>
          <w:bCs/>
          <w:sz w:val="28"/>
          <w:szCs w:val="28"/>
        </w:rPr>
        <w:t>ны</w:t>
      </w:r>
      <w:r w:rsidRPr="005B5EE8">
        <w:rPr>
          <w:bCs/>
          <w:sz w:val="28"/>
          <w:szCs w:val="28"/>
        </w:rPr>
        <w:t>ми исходными данными для расчета показателей коммуникации будут следующие данные:</w:t>
      </w:r>
    </w:p>
    <w:p w:rsidR="00963ACF" w:rsidRDefault="00963ACF" w:rsidP="00963ACF">
      <w:pPr>
        <w:pStyle w:val="aa"/>
        <w:numPr>
          <w:ilvl w:val="0"/>
          <w:numId w:val="43"/>
        </w:numPr>
        <w:spacing w:before="0" w:beforeAutospacing="0" w:after="0" w:afterAutospacing="0" w:line="360" w:lineRule="auto"/>
        <w:jc w:val="both"/>
        <w:rPr>
          <w:bCs/>
          <w:sz w:val="28"/>
          <w:szCs w:val="28"/>
        </w:rPr>
      </w:pPr>
      <w:r w:rsidRPr="005B5EE8">
        <w:rPr>
          <w:bCs/>
          <w:sz w:val="28"/>
          <w:szCs w:val="28"/>
        </w:rPr>
        <w:t xml:space="preserve">Количество </w:t>
      </w:r>
      <w:r w:rsidR="00121F26">
        <w:rPr>
          <w:bCs/>
          <w:sz w:val="28"/>
          <w:szCs w:val="28"/>
        </w:rPr>
        <w:t>организаций по видам деятельности</w:t>
      </w:r>
      <w:r w:rsidRPr="005B5EE8">
        <w:rPr>
          <w:bCs/>
          <w:sz w:val="28"/>
          <w:szCs w:val="28"/>
        </w:rPr>
        <w:t>;</w:t>
      </w:r>
    </w:p>
    <w:p w:rsidR="00121F26" w:rsidRDefault="00121F26" w:rsidP="00963ACF">
      <w:pPr>
        <w:pStyle w:val="aa"/>
        <w:numPr>
          <w:ilvl w:val="0"/>
          <w:numId w:val="43"/>
        </w:numPr>
        <w:spacing w:before="0" w:beforeAutospacing="0" w:after="0" w:afterAutospacing="0" w:line="360" w:lineRule="auto"/>
        <w:jc w:val="both"/>
        <w:rPr>
          <w:bCs/>
          <w:sz w:val="28"/>
          <w:szCs w:val="28"/>
        </w:rPr>
      </w:pPr>
      <w:r>
        <w:rPr>
          <w:bCs/>
          <w:sz w:val="28"/>
          <w:szCs w:val="28"/>
        </w:rPr>
        <w:t>Количество отправленных сообщений;</w:t>
      </w:r>
    </w:p>
    <w:p w:rsidR="00121F26" w:rsidRPr="005B5EE8" w:rsidRDefault="00121F26" w:rsidP="00121F26">
      <w:pPr>
        <w:pStyle w:val="aa"/>
        <w:numPr>
          <w:ilvl w:val="0"/>
          <w:numId w:val="43"/>
        </w:numPr>
        <w:spacing w:before="0" w:beforeAutospacing="0" w:after="0" w:afterAutospacing="0" w:line="360" w:lineRule="auto"/>
        <w:jc w:val="both"/>
        <w:rPr>
          <w:bCs/>
          <w:sz w:val="28"/>
          <w:szCs w:val="28"/>
        </w:rPr>
      </w:pPr>
      <w:r>
        <w:rPr>
          <w:bCs/>
          <w:sz w:val="28"/>
          <w:szCs w:val="28"/>
        </w:rPr>
        <w:t>Количество откликов;</w:t>
      </w:r>
    </w:p>
    <w:p w:rsidR="00963ACF" w:rsidRDefault="00963ACF" w:rsidP="00963ACF">
      <w:pPr>
        <w:pStyle w:val="aa"/>
        <w:numPr>
          <w:ilvl w:val="0"/>
          <w:numId w:val="43"/>
        </w:numPr>
        <w:spacing w:before="0" w:beforeAutospacing="0" w:after="0" w:afterAutospacing="0" w:line="360" w:lineRule="auto"/>
        <w:jc w:val="both"/>
        <w:rPr>
          <w:bCs/>
          <w:sz w:val="28"/>
          <w:szCs w:val="28"/>
        </w:rPr>
      </w:pPr>
      <w:r w:rsidRPr="005B5EE8">
        <w:rPr>
          <w:bCs/>
          <w:sz w:val="28"/>
          <w:szCs w:val="28"/>
        </w:rPr>
        <w:t>Численность населения г. Красноярска;</w:t>
      </w:r>
    </w:p>
    <w:p w:rsidR="00121F26" w:rsidRDefault="00121F26" w:rsidP="00963ACF">
      <w:pPr>
        <w:pStyle w:val="aa"/>
        <w:numPr>
          <w:ilvl w:val="0"/>
          <w:numId w:val="43"/>
        </w:numPr>
        <w:spacing w:before="0" w:beforeAutospacing="0" w:after="0" w:afterAutospacing="0" w:line="360" w:lineRule="auto"/>
        <w:jc w:val="both"/>
        <w:rPr>
          <w:bCs/>
          <w:sz w:val="28"/>
          <w:szCs w:val="28"/>
        </w:rPr>
      </w:pPr>
      <w:r>
        <w:rPr>
          <w:bCs/>
          <w:sz w:val="28"/>
          <w:szCs w:val="28"/>
        </w:rPr>
        <w:t>Желаемая демонстрация сообщения в газете;</w:t>
      </w:r>
    </w:p>
    <w:p w:rsidR="00121F26" w:rsidRDefault="00121F26" w:rsidP="00963ACF">
      <w:pPr>
        <w:pStyle w:val="aa"/>
        <w:numPr>
          <w:ilvl w:val="0"/>
          <w:numId w:val="43"/>
        </w:numPr>
        <w:spacing w:before="0" w:beforeAutospacing="0" w:after="0" w:afterAutospacing="0" w:line="360" w:lineRule="auto"/>
        <w:jc w:val="both"/>
        <w:rPr>
          <w:bCs/>
          <w:sz w:val="28"/>
          <w:szCs w:val="28"/>
        </w:rPr>
      </w:pPr>
      <w:r>
        <w:rPr>
          <w:bCs/>
          <w:sz w:val="28"/>
          <w:szCs w:val="28"/>
        </w:rPr>
        <w:t>Д</w:t>
      </w:r>
      <w:r w:rsidRPr="00121F26">
        <w:rPr>
          <w:bCs/>
          <w:sz w:val="28"/>
          <w:szCs w:val="28"/>
        </w:rPr>
        <w:t xml:space="preserve">оля </w:t>
      </w:r>
      <w:r w:rsidR="00D625DC" w:rsidRPr="00121F26">
        <w:rPr>
          <w:bCs/>
          <w:sz w:val="28"/>
          <w:szCs w:val="28"/>
        </w:rPr>
        <w:t>населе</w:t>
      </w:r>
      <w:r w:rsidR="00D625DC">
        <w:rPr>
          <w:bCs/>
          <w:sz w:val="28"/>
          <w:szCs w:val="28"/>
        </w:rPr>
        <w:t>ния</w:t>
      </w:r>
      <w:r>
        <w:rPr>
          <w:bCs/>
          <w:sz w:val="28"/>
          <w:szCs w:val="28"/>
        </w:rPr>
        <w:t>, составляющая целевой рынок;</w:t>
      </w:r>
    </w:p>
    <w:p w:rsidR="00121F26" w:rsidRDefault="00121F26" w:rsidP="00963ACF">
      <w:pPr>
        <w:pStyle w:val="aa"/>
        <w:numPr>
          <w:ilvl w:val="0"/>
          <w:numId w:val="43"/>
        </w:numPr>
        <w:spacing w:before="0" w:beforeAutospacing="0" w:after="0" w:afterAutospacing="0" w:line="360" w:lineRule="auto"/>
        <w:jc w:val="both"/>
        <w:rPr>
          <w:bCs/>
          <w:sz w:val="28"/>
          <w:szCs w:val="28"/>
        </w:rPr>
      </w:pPr>
      <w:r>
        <w:rPr>
          <w:bCs/>
          <w:sz w:val="28"/>
          <w:szCs w:val="28"/>
        </w:rPr>
        <w:t>Тираж газет;</w:t>
      </w:r>
    </w:p>
    <w:p w:rsidR="00121F26" w:rsidRDefault="00121F26" w:rsidP="00963ACF">
      <w:pPr>
        <w:pStyle w:val="aa"/>
        <w:numPr>
          <w:ilvl w:val="0"/>
          <w:numId w:val="43"/>
        </w:numPr>
        <w:spacing w:before="0" w:beforeAutospacing="0" w:after="0" w:afterAutospacing="0" w:line="360" w:lineRule="auto"/>
        <w:jc w:val="both"/>
        <w:rPr>
          <w:bCs/>
          <w:sz w:val="28"/>
          <w:szCs w:val="28"/>
        </w:rPr>
      </w:pPr>
      <w:r w:rsidRPr="00121F26">
        <w:rPr>
          <w:bCs/>
          <w:sz w:val="28"/>
          <w:szCs w:val="28"/>
        </w:rPr>
        <w:t>Количество читателей газеты</w:t>
      </w:r>
      <w:r>
        <w:rPr>
          <w:bCs/>
          <w:sz w:val="28"/>
          <w:szCs w:val="28"/>
        </w:rPr>
        <w:t>;</w:t>
      </w:r>
    </w:p>
    <w:p w:rsidR="00121F26" w:rsidRPr="00121F26" w:rsidRDefault="00121F26" w:rsidP="00121F26">
      <w:pPr>
        <w:pStyle w:val="aa"/>
        <w:numPr>
          <w:ilvl w:val="0"/>
          <w:numId w:val="43"/>
        </w:numPr>
        <w:spacing w:before="0" w:beforeAutospacing="0" w:after="0" w:afterAutospacing="0" w:line="360" w:lineRule="auto"/>
        <w:jc w:val="both"/>
        <w:rPr>
          <w:bCs/>
          <w:sz w:val="28"/>
          <w:szCs w:val="28"/>
        </w:rPr>
      </w:pPr>
      <w:r>
        <w:rPr>
          <w:bCs/>
          <w:sz w:val="28"/>
          <w:szCs w:val="28"/>
        </w:rPr>
        <w:t>Д</w:t>
      </w:r>
      <w:r w:rsidRPr="00121F26">
        <w:rPr>
          <w:bCs/>
          <w:sz w:val="28"/>
          <w:szCs w:val="28"/>
        </w:rPr>
        <w:t>оля читателей носителя рекламы на целевом рынке</w:t>
      </w:r>
      <w:r>
        <w:rPr>
          <w:bCs/>
          <w:sz w:val="28"/>
          <w:szCs w:val="28"/>
        </w:rPr>
        <w:t>;</w:t>
      </w:r>
    </w:p>
    <w:p w:rsidR="00121F26" w:rsidRDefault="00121F26" w:rsidP="00963ACF">
      <w:pPr>
        <w:pStyle w:val="aa"/>
        <w:numPr>
          <w:ilvl w:val="0"/>
          <w:numId w:val="43"/>
        </w:numPr>
        <w:spacing w:before="0" w:beforeAutospacing="0" w:after="0" w:afterAutospacing="0" w:line="360" w:lineRule="auto"/>
        <w:jc w:val="both"/>
        <w:rPr>
          <w:bCs/>
          <w:sz w:val="28"/>
          <w:szCs w:val="28"/>
        </w:rPr>
      </w:pPr>
      <w:r>
        <w:rPr>
          <w:bCs/>
          <w:sz w:val="28"/>
          <w:szCs w:val="28"/>
        </w:rPr>
        <w:t>Ч</w:t>
      </w:r>
      <w:r w:rsidRPr="00121F26">
        <w:rPr>
          <w:bCs/>
          <w:sz w:val="28"/>
          <w:szCs w:val="28"/>
        </w:rPr>
        <w:t>исло зрителей смотрящих телевизор</w:t>
      </w:r>
      <w:r>
        <w:rPr>
          <w:bCs/>
          <w:sz w:val="28"/>
          <w:szCs w:val="28"/>
        </w:rPr>
        <w:t>;</w:t>
      </w:r>
    </w:p>
    <w:p w:rsidR="00121F26" w:rsidRDefault="00121F26" w:rsidP="00963ACF">
      <w:pPr>
        <w:pStyle w:val="aa"/>
        <w:numPr>
          <w:ilvl w:val="0"/>
          <w:numId w:val="43"/>
        </w:numPr>
        <w:spacing w:before="0" w:beforeAutospacing="0" w:after="0" w:afterAutospacing="0" w:line="360" w:lineRule="auto"/>
        <w:jc w:val="both"/>
        <w:rPr>
          <w:bCs/>
          <w:sz w:val="28"/>
          <w:szCs w:val="28"/>
        </w:rPr>
      </w:pPr>
      <w:r>
        <w:rPr>
          <w:bCs/>
          <w:sz w:val="28"/>
          <w:szCs w:val="28"/>
        </w:rPr>
        <w:t>К</w:t>
      </w:r>
      <w:r w:rsidRPr="00121F26">
        <w:rPr>
          <w:bCs/>
          <w:sz w:val="28"/>
          <w:szCs w:val="28"/>
        </w:rPr>
        <w:t>оличество просмотров сообщения</w:t>
      </w:r>
      <w:r>
        <w:rPr>
          <w:bCs/>
          <w:sz w:val="28"/>
          <w:szCs w:val="28"/>
        </w:rPr>
        <w:t>;</w:t>
      </w:r>
    </w:p>
    <w:p w:rsidR="00121F26" w:rsidRDefault="00121F26" w:rsidP="00121F26">
      <w:pPr>
        <w:pStyle w:val="aa"/>
        <w:numPr>
          <w:ilvl w:val="0"/>
          <w:numId w:val="43"/>
        </w:numPr>
        <w:spacing w:before="0" w:beforeAutospacing="0" w:after="0" w:afterAutospacing="0" w:line="360" w:lineRule="auto"/>
        <w:jc w:val="both"/>
        <w:rPr>
          <w:bCs/>
          <w:sz w:val="28"/>
          <w:szCs w:val="28"/>
        </w:rPr>
      </w:pPr>
      <w:r>
        <w:rPr>
          <w:bCs/>
          <w:sz w:val="28"/>
          <w:szCs w:val="28"/>
        </w:rPr>
        <w:t>Ч</w:t>
      </w:r>
      <w:r w:rsidRPr="00121F26">
        <w:rPr>
          <w:bCs/>
          <w:sz w:val="28"/>
          <w:szCs w:val="28"/>
        </w:rPr>
        <w:t>исло зрителе</w:t>
      </w:r>
      <w:r>
        <w:rPr>
          <w:bCs/>
          <w:sz w:val="28"/>
          <w:szCs w:val="28"/>
        </w:rPr>
        <w:t>й;</w:t>
      </w:r>
    </w:p>
    <w:p w:rsidR="00963ACF" w:rsidRDefault="00963ACF" w:rsidP="00963ACF">
      <w:pPr>
        <w:pStyle w:val="aa"/>
        <w:numPr>
          <w:ilvl w:val="0"/>
          <w:numId w:val="43"/>
        </w:numPr>
        <w:spacing w:before="0" w:beforeAutospacing="0" w:after="0" w:afterAutospacing="0" w:line="360" w:lineRule="auto"/>
        <w:jc w:val="both"/>
        <w:rPr>
          <w:bCs/>
          <w:sz w:val="28"/>
          <w:szCs w:val="28"/>
        </w:rPr>
      </w:pPr>
      <w:r w:rsidRPr="005B5EE8">
        <w:rPr>
          <w:bCs/>
          <w:sz w:val="28"/>
          <w:szCs w:val="28"/>
        </w:rPr>
        <w:t>Стоимость размещения рекламы;</w:t>
      </w:r>
    </w:p>
    <w:p w:rsidR="00121F26" w:rsidRDefault="00121F26" w:rsidP="00963ACF">
      <w:pPr>
        <w:pStyle w:val="aa"/>
        <w:numPr>
          <w:ilvl w:val="0"/>
          <w:numId w:val="43"/>
        </w:numPr>
        <w:spacing w:before="0" w:beforeAutospacing="0" w:after="0" w:afterAutospacing="0" w:line="360" w:lineRule="auto"/>
        <w:jc w:val="both"/>
        <w:rPr>
          <w:bCs/>
          <w:sz w:val="28"/>
          <w:szCs w:val="28"/>
        </w:rPr>
      </w:pPr>
      <w:r>
        <w:rPr>
          <w:bCs/>
          <w:sz w:val="28"/>
          <w:szCs w:val="28"/>
        </w:rPr>
        <w:t>Ч</w:t>
      </w:r>
      <w:r w:rsidRPr="00121F26">
        <w:rPr>
          <w:bCs/>
          <w:sz w:val="28"/>
          <w:szCs w:val="28"/>
        </w:rPr>
        <w:t>исло потенциальных зрителе</w:t>
      </w:r>
      <w:r>
        <w:rPr>
          <w:bCs/>
          <w:sz w:val="28"/>
          <w:szCs w:val="28"/>
        </w:rPr>
        <w:t>й;</w:t>
      </w:r>
    </w:p>
    <w:p w:rsidR="00121F26" w:rsidRDefault="00121F26" w:rsidP="00963ACF">
      <w:pPr>
        <w:pStyle w:val="aa"/>
        <w:numPr>
          <w:ilvl w:val="0"/>
          <w:numId w:val="43"/>
        </w:numPr>
        <w:spacing w:before="0" w:beforeAutospacing="0" w:after="0" w:afterAutospacing="0" w:line="360" w:lineRule="auto"/>
        <w:jc w:val="both"/>
        <w:rPr>
          <w:bCs/>
          <w:sz w:val="28"/>
          <w:szCs w:val="28"/>
        </w:rPr>
      </w:pPr>
      <w:r>
        <w:rPr>
          <w:bCs/>
          <w:sz w:val="28"/>
          <w:szCs w:val="28"/>
        </w:rPr>
        <w:t>Ч</w:t>
      </w:r>
      <w:r w:rsidRPr="00121F26">
        <w:rPr>
          <w:bCs/>
          <w:sz w:val="28"/>
          <w:szCs w:val="28"/>
        </w:rPr>
        <w:t>исло зрителей канал</w:t>
      </w:r>
      <w:r>
        <w:rPr>
          <w:bCs/>
          <w:sz w:val="28"/>
          <w:szCs w:val="28"/>
        </w:rPr>
        <w:t>а;</w:t>
      </w:r>
    </w:p>
    <w:p w:rsidR="00121F26" w:rsidRDefault="00121F26" w:rsidP="00963ACF">
      <w:pPr>
        <w:pStyle w:val="aa"/>
        <w:numPr>
          <w:ilvl w:val="0"/>
          <w:numId w:val="43"/>
        </w:numPr>
        <w:spacing w:before="0" w:beforeAutospacing="0" w:after="0" w:afterAutospacing="0" w:line="360" w:lineRule="auto"/>
        <w:jc w:val="both"/>
        <w:rPr>
          <w:bCs/>
          <w:sz w:val="28"/>
          <w:szCs w:val="28"/>
        </w:rPr>
      </w:pPr>
      <w:r>
        <w:rPr>
          <w:bCs/>
          <w:sz w:val="28"/>
          <w:szCs w:val="28"/>
        </w:rPr>
        <w:t>С</w:t>
      </w:r>
      <w:r w:rsidRPr="00121F26">
        <w:rPr>
          <w:bCs/>
          <w:sz w:val="28"/>
          <w:szCs w:val="28"/>
        </w:rPr>
        <w:t>тоимость изготовления</w:t>
      </w:r>
      <w:r>
        <w:rPr>
          <w:bCs/>
          <w:sz w:val="28"/>
          <w:szCs w:val="28"/>
        </w:rPr>
        <w:t>;</w:t>
      </w:r>
    </w:p>
    <w:p w:rsidR="00121F26" w:rsidRDefault="008328AD" w:rsidP="00963ACF">
      <w:pPr>
        <w:pStyle w:val="aa"/>
        <w:numPr>
          <w:ilvl w:val="0"/>
          <w:numId w:val="43"/>
        </w:numPr>
        <w:spacing w:before="0" w:beforeAutospacing="0" w:after="0" w:afterAutospacing="0" w:line="360" w:lineRule="auto"/>
        <w:jc w:val="both"/>
        <w:rPr>
          <w:bCs/>
          <w:sz w:val="28"/>
          <w:szCs w:val="28"/>
        </w:rPr>
      </w:pPr>
      <w:r w:rsidRPr="00121F26">
        <w:rPr>
          <w:bCs/>
          <w:sz w:val="28"/>
          <w:szCs w:val="28"/>
        </w:rPr>
        <w:t>В</w:t>
      </w:r>
      <w:r w:rsidR="00121F26" w:rsidRPr="00121F26">
        <w:rPr>
          <w:bCs/>
          <w:sz w:val="28"/>
          <w:szCs w:val="28"/>
        </w:rPr>
        <w:t>ремя</w:t>
      </w:r>
      <w:r>
        <w:rPr>
          <w:bCs/>
          <w:sz w:val="28"/>
          <w:szCs w:val="28"/>
        </w:rPr>
        <w:t>;</w:t>
      </w:r>
    </w:p>
    <w:p w:rsidR="008328AD" w:rsidRDefault="008328AD" w:rsidP="00963ACF">
      <w:pPr>
        <w:pStyle w:val="aa"/>
        <w:numPr>
          <w:ilvl w:val="0"/>
          <w:numId w:val="43"/>
        </w:numPr>
        <w:spacing w:before="0" w:beforeAutospacing="0" w:after="0" w:afterAutospacing="0" w:line="360" w:lineRule="auto"/>
        <w:jc w:val="both"/>
        <w:rPr>
          <w:bCs/>
          <w:sz w:val="28"/>
          <w:szCs w:val="28"/>
        </w:rPr>
      </w:pPr>
      <w:r w:rsidRPr="008328AD">
        <w:rPr>
          <w:bCs/>
          <w:sz w:val="28"/>
          <w:szCs w:val="28"/>
        </w:rPr>
        <w:t>Выручка от продаж</w:t>
      </w:r>
      <w:r>
        <w:rPr>
          <w:bCs/>
          <w:sz w:val="28"/>
          <w:szCs w:val="28"/>
        </w:rPr>
        <w:t>;</w:t>
      </w:r>
    </w:p>
    <w:p w:rsidR="008328AD" w:rsidRDefault="008328AD" w:rsidP="00963ACF">
      <w:pPr>
        <w:pStyle w:val="aa"/>
        <w:numPr>
          <w:ilvl w:val="0"/>
          <w:numId w:val="43"/>
        </w:numPr>
        <w:spacing w:before="0" w:beforeAutospacing="0" w:after="0" w:afterAutospacing="0" w:line="360" w:lineRule="auto"/>
        <w:jc w:val="both"/>
        <w:rPr>
          <w:bCs/>
          <w:sz w:val="28"/>
          <w:szCs w:val="28"/>
        </w:rPr>
      </w:pPr>
      <w:r w:rsidRPr="008328AD">
        <w:rPr>
          <w:bCs/>
          <w:sz w:val="28"/>
          <w:szCs w:val="28"/>
        </w:rPr>
        <w:t>Себестоимость проданных товаров</w:t>
      </w:r>
      <w:r>
        <w:rPr>
          <w:bCs/>
          <w:sz w:val="28"/>
          <w:szCs w:val="28"/>
        </w:rPr>
        <w:t>;</w:t>
      </w:r>
    </w:p>
    <w:p w:rsidR="008328AD" w:rsidRDefault="008328AD" w:rsidP="00963ACF">
      <w:pPr>
        <w:pStyle w:val="aa"/>
        <w:numPr>
          <w:ilvl w:val="0"/>
          <w:numId w:val="43"/>
        </w:numPr>
        <w:spacing w:before="0" w:beforeAutospacing="0" w:after="0" w:afterAutospacing="0" w:line="360" w:lineRule="auto"/>
        <w:jc w:val="both"/>
        <w:rPr>
          <w:bCs/>
          <w:sz w:val="28"/>
          <w:szCs w:val="28"/>
        </w:rPr>
      </w:pPr>
      <w:r w:rsidRPr="008328AD">
        <w:rPr>
          <w:bCs/>
          <w:sz w:val="28"/>
          <w:szCs w:val="28"/>
        </w:rPr>
        <w:t>Коммерческие расходы</w:t>
      </w:r>
      <w:r>
        <w:rPr>
          <w:bCs/>
          <w:sz w:val="28"/>
          <w:szCs w:val="28"/>
        </w:rPr>
        <w:t>;</w:t>
      </w:r>
    </w:p>
    <w:p w:rsidR="008328AD" w:rsidRPr="005B5EE8" w:rsidRDefault="008328AD" w:rsidP="00963ACF">
      <w:pPr>
        <w:pStyle w:val="aa"/>
        <w:numPr>
          <w:ilvl w:val="0"/>
          <w:numId w:val="43"/>
        </w:numPr>
        <w:spacing w:before="0" w:beforeAutospacing="0" w:after="0" w:afterAutospacing="0" w:line="360" w:lineRule="auto"/>
        <w:jc w:val="both"/>
        <w:rPr>
          <w:bCs/>
          <w:sz w:val="28"/>
          <w:szCs w:val="28"/>
        </w:rPr>
      </w:pPr>
      <w:r w:rsidRPr="008328AD">
        <w:rPr>
          <w:bCs/>
          <w:sz w:val="28"/>
          <w:szCs w:val="28"/>
        </w:rPr>
        <w:t>Управленческие расходы</w:t>
      </w:r>
      <w:r>
        <w:rPr>
          <w:bCs/>
          <w:sz w:val="28"/>
          <w:szCs w:val="28"/>
        </w:rPr>
        <w:t>.</w:t>
      </w:r>
    </w:p>
    <w:p w:rsidR="008328AD" w:rsidRPr="008328AD" w:rsidRDefault="00963ACF" w:rsidP="008328AD">
      <w:pPr>
        <w:pStyle w:val="aa"/>
        <w:spacing w:before="0" w:beforeAutospacing="0" w:after="0" w:afterAutospacing="0" w:line="360" w:lineRule="auto"/>
        <w:ind w:firstLine="720"/>
        <w:jc w:val="both"/>
        <w:rPr>
          <w:sz w:val="28"/>
          <w:szCs w:val="28"/>
        </w:rPr>
      </w:pPr>
      <w:r w:rsidRPr="008328AD">
        <w:rPr>
          <w:sz w:val="28"/>
          <w:szCs w:val="28"/>
        </w:rPr>
        <w:t>Данные в электронные таблицы вбиваются вручную, затем происходит автоматический подсчет итогов.</w:t>
      </w:r>
      <w:r w:rsidR="008328AD" w:rsidRPr="008328AD">
        <w:rPr>
          <w:sz w:val="28"/>
          <w:szCs w:val="28"/>
        </w:rPr>
        <w:t xml:space="preserve"> На основании которых</w:t>
      </w:r>
      <w:r w:rsidR="008328AD">
        <w:rPr>
          <w:sz w:val="28"/>
          <w:szCs w:val="28"/>
        </w:rPr>
        <w:t xml:space="preserve"> и будут сделаны выводы об эффективности проведенной </w:t>
      </w:r>
      <w:r w:rsidR="008328AD">
        <w:rPr>
          <w:sz w:val="28"/>
          <w:szCs w:val="28"/>
          <w:lang w:val="en-US"/>
        </w:rPr>
        <w:t>PR</w:t>
      </w:r>
      <w:r w:rsidR="008328AD">
        <w:rPr>
          <w:sz w:val="28"/>
          <w:szCs w:val="28"/>
        </w:rPr>
        <w:t>-кампании.</w:t>
      </w:r>
    </w:p>
    <w:p w:rsidR="004929C0" w:rsidRDefault="004929C0" w:rsidP="004929C0">
      <w:pPr>
        <w:rPr>
          <w:bCs/>
          <w:sz w:val="28"/>
          <w:szCs w:val="28"/>
        </w:rPr>
      </w:pPr>
    </w:p>
    <w:p w:rsidR="008328AD" w:rsidRDefault="008328AD" w:rsidP="004929C0"/>
    <w:p w:rsidR="007414B0" w:rsidRDefault="00A25125" w:rsidP="00A25125">
      <w:pPr>
        <w:pStyle w:val="2"/>
        <w:spacing w:before="0" w:after="0" w:line="360" w:lineRule="auto"/>
        <w:ind w:firstLine="720"/>
        <w:jc w:val="both"/>
        <w:rPr>
          <w:rFonts w:ascii="Times New Roman" w:hAnsi="Times New Roman"/>
          <w:i w:val="0"/>
          <w:iCs w:val="0"/>
        </w:rPr>
      </w:pPr>
      <w:bookmarkStart w:id="8" w:name="_Toc280933101"/>
      <w:r w:rsidRPr="00A25125">
        <w:rPr>
          <w:rFonts w:ascii="Times New Roman" w:hAnsi="Times New Roman"/>
          <w:i w:val="0"/>
          <w:iCs w:val="0"/>
        </w:rPr>
        <w:t>2.3</w:t>
      </w:r>
      <w:r>
        <w:rPr>
          <w:rFonts w:ascii="Times New Roman" w:hAnsi="Times New Roman"/>
          <w:i w:val="0"/>
          <w:iCs w:val="0"/>
        </w:rPr>
        <w:t xml:space="preserve"> Демонстрация работы программного продукта на примере введенных данных</w:t>
      </w:r>
      <w:bookmarkEnd w:id="8"/>
    </w:p>
    <w:p w:rsidR="008328AD" w:rsidRPr="008328AD" w:rsidRDefault="008328AD" w:rsidP="008328AD"/>
    <w:p w:rsidR="00A60DC0" w:rsidRDefault="008328AD" w:rsidP="008D4429">
      <w:pPr>
        <w:spacing w:line="360" w:lineRule="auto"/>
        <w:ind w:firstLine="720"/>
        <w:jc w:val="both"/>
        <w:rPr>
          <w:sz w:val="28"/>
          <w:szCs w:val="28"/>
        </w:rPr>
      </w:pPr>
      <w:r>
        <w:t>При запуске программы открывается первая вкладка</w:t>
      </w:r>
      <w:r w:rsidR="00D625DC">
        <w:t>,</w:t>
      </w:r>
      <w:r>
        <w:t xml:space="preserve"> на которой изображены все формулы для </w:t>
      </w:r>
      <w:r w:rsidR="00D625DC">
        <w:t>расчета оценки эффективности</w:t>
      </w:r>
      <w:r>
        <w:t xml:space="preserve">: </w:t>
      </w:r>
      <w:r w:rsidR="00D625DC">
        <w:t>о</w:t>
      </w:r>
      <w:r w:rsidR="00D625DC" w:rsidRPr="005B5EE8">
        <w:t xml:space="preserve">хват </w:t>
      </w:r>
      <w:r w:rsidR="00D625DC">
        <w:t>рассылки, э</w:t>
      </w:r>
      <w:r w:rsidR="00D625DC">
        <w:rPr>
          <w:sz w:val="28"/>
          <w:szCs w:val="28"/>
        </w:rPr>
        <w:t>ффект рассылки</w:t>
      </w:r>
      <w:r w:rsidR="00A60DC0">
        <w:rPr>
          <w:sz w:val="28"/>
          <w:szCs w:val="28"/>
        </w:rPr>
        <w:t>, о</w:t>
      </w:r>
      <w:r w:rsidR="00D625DC">
        <w:rPr>
          <w:sz w:val="28"/>
          <w:szCs w:val="28"/>
        </w:rPr>
        <w:t xml:space="preserve">хват </w:t>
      </w:r>
      <w:r w:rsidR="00A60DC0">
        <w:rPr>
          <w:sz w:val="28"/>
          <w:szCs w:val="28"/>
        </w:rPr>
        <w:t xml:space="preserve">население газетами, </w:t>
      </w:r>
      <w:r w:rsidR="00D625DC">
        <w:rPr>
          <w:sz w:val="28"/>
          <w:szCs w:val="28"/>
          <w:lang w:val="en-US"/>
        </w:rPr>
        <w:t>AIR</w:t>
      </w:r>
      <w:r w:rsidR="00A60DC0">
        <w:rPr>
          <w:sz w:val="28"/>
          <w:szCs w:val="28"/>
        </w:rPr>
        <w:t xml:space="preserve">, средняя частота, индекс </w:t>
      </w:r>
      <w:r w:rsidR="0079575E">
        <w:rPr>
          <w:sz w:val="28"/>
          <w:szCs w:val="28"/>
        </w:rPr>
        <w:t>избирательности</w:t>
      </w:r>
      <w:r w:rsidR="00A60DC0">
        <w:rPr>
          <w:sz w:val="28"/>
          <w:szCs w:val="28"/>
        </w:rPr>
        <w:t>, охват аудитории телепередачи, с</w:t>
      </w:r>
      <w:r w:rsidR="00A60DC0">
        <w:rPr>
          <w:bCs/>
          <w:sz w:val="28"/>
          <w:szCs w:val="28"/>
        </w:rPr>
        <w:t xml:space="preserve">редняя частота, </w:t>
      </w:r>
      <w:r w:rsidR="00D625DC" w:rsidRPr="005B5EE8">
        <w:rPr>
          <w:bCs/>
          <w:sz w:val="28"/>
          <w:szCs w:val="28"/>
          <w:lang w:val="en-US"/>
        </w:rPr>
        <w:t>CPT</w:t>
      </w:r>
      <w:r w:rsidR="00A60DC0">
        <w:rPr>
          <w:bCs/>
          <w:sz w:val="28"/>
          <w:szCs w:val="28"/>
        </w:rPr>
        <w:t xml:space="preserve">, </w:t>
      </w:r>
      <w:r w:rsidR="00A60DC0">
        <w:rPr>
          <w:bCs/>
          <w:sz w:val="28"/>
          <w:szCs w:val="28"/>
          <w:lang w:val="en-US"/>
        </w:rPr>
        <w:t>s</w:t>
      </w:r>
      <w:r w:rsidR="00D625DC" w:rsidRPr="005B5EE8">
        <w:rPr>
          <w:bCs/>
          <w:sz w:val="28"/>
          <w:szCs w:val="28"/>
          <w:lang w:val="en-US"/>
        </w:rPr>
        <w:t>hare</w:t>
      </w:r>
      <w:r w:rsidR="00A60DC0">
        <w:rPr>
          <w:bCs/>
          <w:sz w:val="28"/>
          <w:szCs w:val="28"/>
        </w:rPr>
        <w:t xml:space="preserve">, HUT, </w:t>
      </w:r>
      <w:r w:rsidR="00A60DC0">
        <w:rPr>
          <w:bCs/>
          <w:sz w:val="28"/>
          <w:szCs w:val="28"/>
          <w:lang w:val="en-US"/>
        </w:rPr>
        <w:t>r</w:t>
      </w:r>
      <w:r w:rsidR="00D625DC" w:rsidRPr="005B5EE8">
        <w:rPr>
          <w:bCs/>
          <w:sz w:val="28"/>
          <w:szCs w:val="28"/>
          <w:lang w:val="en-US"/>
        </w:rPr>
        <w:t>ating</w:t>
      </w:r>
      <w:r w:rsidR="00A60DC0">
        <w:rPr>
          <w:bCs/>
          <w:sz w:val="28"/>
          <w:szCs w:val="28"/>
        </w:rPr>
        <w:t xml:space="preserve">, </w:t>
      </w:r>
      <w:r w:rsidR="00A60DC0">
        <w:rPr>
          <w:bCs/>
          <w:sz w:val="28"/>
          <w:szCs w:val="28"/>
          <w:lang w:val="en-US"/>
        </w:rPr>
        <w:t>GRP</w:t>
      </w:r>
      <w:r w:rsidR="00A60DC0">
        <w:rPr>
          <w:bCs/>
          <w:sz w:val="28"/>
          <w:szCs w:val="28"/>
        </w:rPr>
        <w:t>, с</w:t>
      </w:r>
      <w:r w:rsidR="00D625DC" w:rsidRPr="005B5EE8">
        <w:rPr>
          <w:bCs/>
          <w:sz w:val="28"/>
          <w:szCs w:val="28"/>
        </w:rPr>
        <w:t>в/р (стоимость выпуска</w:t>
      </w:r>
      <w:r w:rsidR="00D625DC">
        <w:rPr>
          <w:bCs/>
          <w:sz w:val="28"/>
          <w:szCs w:val="28"/>
        </w:rPr>
        <w:t xml:space="preserve"> сообщения)</w:t>
      </w:r>
      <w:r w:rsidR="00A60DC0">
        <w:rPr>
          <w:bCs/>
          <w:sz w:val="28"/>
          <w:szCs w:val="28"/>
        </w:rPr>
        <w:t>, п</w:t>
      </w:r>
      <w:r w:rsidR="00D625DC" w:rsidRPr="008328AD">
        <w:rPr>
          <w:bCs/>
          <w:sz w:val="28"/>
          <w:szCs w:val="28"/>
        </w:rPr>
        <w:t>рибыль от продаж</w:t>
      </w:r>
      <w:r w:rsidR="00A60DC0">
        <w:rPr>
          <w:bCs/>
          <w:sz w:val="28"/>
          <w:szCs w:val="28"/>
        </w:rPr>
        <w:t xml:space="preserve">, удельный вес показателя, темп роста </w:t>
      </w:r>
      <w:r>
        <w:rPr>
          <w:sz w:val="28"/>
          <w:szCs w:val="28"/>
        </w:rPr>
        <w:t xml:space="preserve">рисунок </w:t>
      </w:r>
      <w:r w:rsidR="00A60DC0">
        <w:rPr>
          <w:sz w:val="28"/>
          <w:szCs w:val="28"/>
        </w:rPr>
        <w:t>4</w:t>
      </w:r>
      <w:r>
        <w:rPr>
          <w:sz w:val="28"/>
          <w:szCs w:val="28"/>
        </w:rPr>
        <w:t xml:space="preserve">. </w:t>
      </w:r>
    </w:p>
    <w:p w:rsidR="00DD44B0" w:rsidRDefault="00DD44B0" w:rsidP="008D4429">
      <w:pPr>
        <w:spacing w:line="360" w:lineRule="auto"/>
        <w:ind w:firstLine="720"/>
        <w:jc w:val="both"/>
        <w:rPr>
          <w:sz w:val="28"/>
          <w:szCs w:val="28"/>
        </w:rPr>
      </w:pPr>
    </w:p>
    <w:p w:rsidR="008328AD" w:rsidRPr="008D4429" w:rsidRDefault="005D1342" w:rsidP="008D4429">
      <w:pPr>
        <w:spacing w:line="360" w:lineRule="auto"/>
        <w:ind w:firstLine="720"/>
        <w:jc w:val="both"/>
        <w:rPr>
          <w:sz w:val="28"/>
          <w:szCs w:val="28"/>
        </w:rPr>
      </w:pPr>
      <w:r>
        <w:rPr>
          <w:sz w:val="28"/>
          <w:szCs w:val="28"/>
        </w:rPr>
        <w:pict>
          <v:shape id="_x0000_i1042" type="#_x0000_t75" style="width:414pt;height:329.25pt">
            <v:imagedata r:id="rId34" o:title="" croptop="7186f" cropbottom="2297f" cropright="12587f"/>
          </v:shape>
        </w:pict>
      </w:r>
    </w:p>
    <w:p w:rsidR="00A25125" w:rsidRDefault="00A60DC0" w:rsidP="008D4429">
      <w:pPr>
        <w:jc w:val="center"/>
      </w:pPr>
      <w:r>
        <w:t>Рисунок 4 – Вкладка «Справочный материал»</w:t>
      </w:r>
    </w:p>
    <w:p w:rsidR="00DD44B0" w:rsidRDefault="00DD44B0" w:rsidP="008D4429">
      <w:pPr>
        <w:jc w:val="both"/>
      </w:pPr>
    </w:p>
    <w:p w:rsidR="00A60DC0" w:rsidRDefault="00DD44B0" w:rsidP="008D4429">
      <w:pPr>
        <w:spacing w:line="360" w:lineRule="auto"/>
        <w:ind w:firstLine="720"/>
        <w:jc w:val="both"/>
        <w:rPr>
          <w:sz w:val="28"/>
          <w:szCs w:val="28"/>
        </w:rPr>
      </w:pPr>
      <w:r>
        <w:rPr>
          <w:sz w:val="28"/>
          <w:szCs w:val="28"/>
        </w:rPr>
        <w:t>У каждой формулы есть гиперссылка на определенную вкладку, где можно произвести расчет показателя:</w:t>
      </w:r>
    </w:p>
    <w:p w:rsidR="00DD44B0" w:rsidRDefault="00DD44B0" w:rsidP="008D4429">
      <w:pPr>
        <w:numPr>
          <w:ilvl w:val="0"/>
          <w:numId w:val="44"/>
        </w:numPr>
        <w:spacing w:line="360" w:lineRule="auto"/>
        <w:jc w:val="both"/>
        <w:rPr>
          <w:sz w:val="28"/>
          <w:szCs w:val="28"/>
        </w:rPr>
      </w:pPr>
      <w:r>
        <w:rPr>
          <w:sz w:val="28"/>
          <w:szCs w:val="28"/>
        </w:rPr>
        <w:t>Директ маил;</w:t>
      </w:r>
    </w:p>
    <w:p w:rsidR="00DD44B0" w:rsidRDefault="00DD44B0" w:rsidP="008D4429">
      <w:pPr>
        <w:numPr>
          <w:ilvl w:val="0"/>
          <w:numId w:val="44"/>
        </w:numPr>
        <w:spacing w:line="360" w:lineRule="auto"/>
        <w:jc w:val="both"/>
        <w:rPr>
          <w:sz w:val="28"/>
          <w:szCs w:val="28"/>
        </w:rPr>
      </w:pPr>
      <w:r>
        <w:rPr>
          <w:sz w:val="28"/>
          <w:szCs w:val="28"/>
        </w:rPr>
        <w:t>Газеты;</w:t>
      </w:r>
    </w:p>
    <w:p w:rsidR="00DD44B0" w:rsidRDefault="00DD44B0" w:rsidP="008D4429">
      <w:pPr>
        <w:numPr>
          <w:ilvl w:val="0"/>
          <w:numId w:val="44"/>
        </w:numPr>
        <w:spacing w:line="360" w:lineRule="auto"/>
        <w:jc w:val="both"/>
        <w:rPr>
          <w:sz w:val="28"/>
          <w:szCs w:val="28"/>
        </w:rPr>
      </w:pPr>
      <w:r>
        <w:rPr>
          <w:sz w:val="28"/>
          <w:szCs w:val="28"/>
        </w:rPr>
        <w:t>Телевиденье;</w:t>
      </w:r>
    </w:p>
    <w:p w:rsidR="00DD44B0" w:rsidRPr="00DD44B0" w:rsidRDefault="00DD44B0" w:rsidP="008D4429">
      <w:pPr>
        <w:numPr>
          <w:ilvl w:val="0"/>
          <w:numId w:val="44"/>
        </w:numPr>
        <w:spacing w:line="360" w:lineRule="auto"/>
        <w:jc w:val="both"/>
        <w:rPr>
          <w:sz w:val="28"/>
          <w:szCs w:val="28"/>
        </w:rPr>
      </w:pPr>
      <w:r>
        <w:rPr>
          <w:sz w:val="28"/>
          <w:szCs w:val="28"/>
        </w:rPr>
        <w:t>Динамика экономических показателей.</w:t>
      </w:r>
    </w:p>
    <w:p w:rsidR="00A60DC0" w:rsidRDefault="00A60DC0" w:rsidP="008D4429">
      <w:pPr>
        <w:spacing w:line="360" w:lineRule="auto"/>
        <w:ind w:firstLine="720"/>
        <w:jc w:val="both"/>
        <w:rPr>
          <w:sz w:val="28"/>
          <w:szCs w:val="28"/>
        </w:rPr>
      </w:pPr>
      <w:r w:rsidRPr="00A60DC0">
        <w:rPr>
          <w:sz w:val="28"/>
          <w:szCs w:val="28"/>
        </w:rPr>
        <w:t>Далее</w:t>
      </w:r>
      <w:r w:rsidR="00DD44B0">
        <w:rPr>
          <w:sz w:val="28"/>
          <w:szCs w:val="28"/>
        </w:rPr>
        <w:t>, после вкладки «Справочный материал»</w:t>
      </w:r>
      <w:r w:rsidRPr="00A60DC0">
        <w:rPr>
          <w:sz w:val="28"/>
          <w:szCs w:val="28"/>
        </w:rPr>
        <w:t xml:space="preserve"> следует вкладка «Директ маил»</w:t>
      </w:r>
      <w:r w:rsidR="0079575E">
        <w:rPr>
          <w:sz w:val="28"/>
          <w:szCs w:val="28"/>
        </w:rPr>
        <w:t>,</w:t>
      </w:r>
      <w:r w:rsidRPr="00A60DC0">
        <w:rPr>
          <w:sz w:val="28"/>
          <w:szCs w:val="28"/>
        </w:rPr>
        <w:t xml:space="preserve"> где происходит расчет эффективности </w:t>
      </w:r>
      <w:r w:rsidRPr="00A60DC0">
        <w:rPr>
          <w:sz w:val="28"/>
          <w:szCs w:val="28"/>
          <w:lang w:val="en-US"/>
        </w:rPr>
        <w:t>PR</w:t>
      </w:r>
      <w:r w:rsidRPr="00A60DC0">
        <w:rPr>
          <w:sz w:val="28"/>
          <w:szCs w:val="28"/>
        </w:rPr>
        <w:t>-кампании в направлении</w:t>
      </w:r>
      <w:r w:rsidR="0079575E">
        <w:rPr>
          <w:sz w:val="28"/>
          <w:szCs w:val="28"/>
        </w:rPr>
        <w:t xml:space="preserve"> прямой рассылки рисунок 5.</w:t>
      </w:r>
    </w:p>
    <w:p w:rsidR="008D4429" w:rsidRDefault="008D4429" w:rsidP="008D4429">
      <w:pPr>
        <w:spacing w:line="360" w:lineRule="auto"/>
        <w:ind w:firstLine="720"/>
        <w:jc w:val="both"/>
        <w:rPr>
          <w:sz w:val="28"/>
          <w:szCs w:val="28"/>
        </w:rPr>
      </w:pPr>
    </w:p>
    <w:p w:rsidR="0079575E" w:rsidRDefault="005D1342" w:rsidP="008D4429">
      <w:pPr>
        <w:spacing w:line="360" w:lineRule="auto"/>
        <w:ind w:firstLine="720"/>
        <w:jc w:val="both"/>
        <w:rPr>
          <w:sz w:val="28"/>
          <w:szCs w:val="28"/>
        </w:rPr>
      </w:pPr>
      <w:r>
        <w:rPr>
          <w:sz w:val="28"/>
          <w:szCs w:val="28"/>
        </w:rPr>
        <w:pict>
          <v:shape id="_x0000_i1043" type="#_x0000_t75" style="width:378pt;height:306pt">
            <v:imagedata r:id="rId35" o:title="" croptop="6660f" cropbottom="1736f" cropright="12596f"/>
          </v:shape>
        </w:pict>
      </w:r>
    </w:p>
    <w:p w:rsidR="0079575E" w:rsidRPr="008D4429" w:rsidRDefault="0079575E" w:rsidP="008D4429">
      <w:pPr>
        <w:spacing w:line="360" w:lineRule="auto"/>
        <w:ind w:firstLine="720"/>
        <w:jc w:val="center"/>
      </w:pPr>
      <w:r w:rsidRPr="008D4429">
        <w:t>Рисунок 5 – Вкладка «Директ маил»</w:t>
      </w:r>
    </w:p>
    <w:p w:rsidR="00DD44B0" w:rsidRDefault="00DD44B0" w:rsidP="008D4429">
      <w:pPr>
        <w:spacing w:line="360" w:lineRule="auto"/>
        <w:ind w:firstLine="720"/>
        <w:jc w:val="both"/>
        <w:rPr>
          <w:sz w:val="28"/>
          <w:szCs w:val="28"/>
        </w:rPr>
      </w:pPr>
    </w:p>
    <w:p w:rsidR="00DD44B0" w:rsidRDefault="00DD44B0" w:rsidP="008D4429">
      <w:pPr>
        <w:spacing w:line="360" w:lineRule="auto"/>
        <w:ind w:firstLine="720"/>
        <w:jc w:val="both"/>
        <w:rPr>
          <w:sz w:val="28"/>
          <w:szCs w:val="28"/>
        </w:rPr>
      </w:pPr>
      <w:r>
        <w:rPr>
          <w:sz w:val="28"/>
          <w:szCs w:val="28"/>
        </w:rPr>
        <w:t xml:space="preserve">Согласно проведенным расчетам наиболее эффективной рассылка оказалась в отраслях торговли и банковской сфере, однако внушительный процент банков уже получили подобные сообщения (33%), а значит необходимо акцентировать внимание на торговые организации. </w:t>
      </w:r>
    </w:p>
    <w:p w:rsidR="00DD44B0" w:rsidRDefault="00DD44B0" w:rsidP="008D4429">
      <w:pPr>
        <w:spacing w:line="360" w:lineRule="auto"/>
        <w:ind w:firstLine="720"/>
        <w:jc w:val="both"/>
        <w:rPr>
          <w:sz w:val="28"/>
          <w:szCs w:val="28"/>
        </w:rPr>
      </w:pPr>
      <w:r>
        <w:rPr>
          <w:sz w:val="28"/>
          <w:szCs w:val="28"/>
        </w:rPr>
        <w:t>Затем следует вкладка «Газеты» рисунок 6.</w:t>
      </w:r>
    </w:p>
    <w:p w:rsidR="00DD44B0" w:rsidRDefault="00DD44B0" w:rsidP="008D4429">
      <w:pPr>
        <w:spacing w:line="360" w:lineRule="auto"/>
        <w:ind w:firstLine="720"/>
        <w:jc w:val="both"/>
        <w:rPr>
          <w:sz w:val="28"/>
          <w:szCs w:val="28"/>
        </w:rPr>
      </w:pPr>
    </w:p>
    <w:p w:rsidR="00DD44B0" w:rsidRDefault="005D1342" w:rsidP="008D4429">
      <w:pPr>
        <w:spacing w:line="360" w:lineRule="auto"/>
        <w:ind w:firstLine="720"/>
        <w:jc w:val="both"/>
        <w:rPr>
          <w:sz w:val="28"/>
          <w:szCs w:val="28"/>
        </w:rPr>
      </w:pPr>
      <w:r>
        <w:rPr>
          <w:sz w:val="28"/>
          <w:szCs w:val="28"/>
        </w:rPr>
        <w:pict>
          <v:shape id="_x0000_i1044" type="#_x0000_t75" style="width:6in;height:297pt">
            <v:imagedata r:id="rId36" o:title="" croptop="6606f" cropbottom="3417f" cropright="5027f"/>
          </v:shape>
        </w:pict>
      </w:r>
    </w:p>
    <w:p w:rsidR="00DD44B0" w:rsidRPr="008D4429" w:rsidRDefault="00DD44B0" w:rsidP="008D4429">
      <w:pPr>
        <w:spacing w:line="360" w:lineRule="auto"/>
        <w:ind w:firstLine="720"/>
        <w:jc w:val="center"/>
      </w:pPr>
      <w:r w:rsidRPr="008D4429">
        <w:t>Рисунок 6 – Вкладка «Газеты»</w:t>
      </w:r>
    </w:p>
    <w:p w:rsidR="00DD44B0" w:rsidRPr="008D4429" w:rsidRDefault="00DD44B0" w:rsidP="008D4429">
      <w:pPr>
        <w:spacing w:line="360" w:lineRule="auto"/>
        <w:ind w:firstLine="720"/>
        <w:jc w:val="both"/>
      </w:pPr>
    </w:p>
    <w:p w:rsidR="00DD44B0" w:rsidRDefault="00DD44B0" w:rsidP="008D4429">
      <w:pPr>
        <w:spacing w:line="360" w:lineRule="auto"/>
        <w:ind w:firstLine="720"/>
        <w:jc w:val="both"/>
        <w:rPr>
          <w:sz w:val="28"/>
          <w:szCs w:val="28"/>
        </w:rPr>
      </w:pPr>
      <w:r>
        <w:rPr>
          <w:sz w:val="28"/>
          <w:szCs w:val="28"/>
        </w:rPr>
        <w:t xml:space="preserve">Исходя из расчетов в этой вкладке для наиболее рационального размещения, подошла газета «Деловой Красноярск», кроме того наибольшее количество прочитавших данное сообщение было в газете «Вечерний </w:t>
      </w:r>
      <w:r w:rsidR="00980366">
        <w:rPr>
          <w:sz w:val="28"/>
          <w:szCs w:val="28"/>
        </w:rPr>
        <w:t>Красноярск</w:t>
      </w:r>
      <w:r>
        <w:rPr>
          <w:sz w:val="28"/>
          <w:szCs w:val="28"/>
        </w:rPr>
        <w:t>» (3,9%)</w:t>
      </w:r>
      <w:r w:rsidR="00980366">
        <w:rPr>
          <w:sz w:val="28"/>
          <w:szCs w:val="28"/>
        </w:rPr>
        <w:t>, поэтому при продолжении размещения необходимо в первую очередь размещаться в них.</w:t>
      </w:r>
    </w:p>
    <w:p w:rsidR="00980366" w:rsidRDefault="00980366" w:rsidP="008D4429">
      <w:pPr>
        <w:spacing w:line="360" w:lineRule="auto"/>
        <w:ind w:firstLine="720"/>
        <w:jc w:val="both"/>
        <w:rPr>
          <w:sz w:val="28"/>
          <w:szCs w:val="28"/>
        </w:rPr>
      </w:pPr>
      <w:r>
        <w:rPr>
          <w:sz w:val="28"/>
          <w:szCs w:val="28"/>
        </w:rPr>
        <w:t>Вкладка «Телевиденье» представлена на рисунке 7.</w:t>
      </w:r>
    </w:p>
    <w:p w:rsidR="00980366" w:rsidRDefault="00980366" w:rsidP="008D4429">
      <w:pPr>
        <w:spacing w:line="360" w:lineRule="auto"/>
        <w:ind w:firstLine="720"/>
        <w:jc w:val="both"/>
        <w:rPr>
          <w:sz w:val="28"/>
          <w:szCs w:val="28"/>
        </w:rPr>
      </w:pPr>
    </w:p>
    <w:p w:rsidR="00980366" w:rsidRDefault="005D1342" w:rsidP="008D4429">
      <w:pPr>
        <w:spacing w:line="360" w:lineRule="auto"/>
        <w:ind w:firstLine="720"/>
        <w:jc w:val="both"/>
        <w:rPr>
          <w:sz w:val="28"/>
          <w:szCs w:val="28"/>
        </w:rPr>
      </w:pPr>
      <w:r>
        <w:rPr>
          <w:sz w:val="28"/>
          <w:szCs w:val="28"/>
        </w:rPr>
        <w:pict>
          <v:shape id="_x0000_i1045" type="#_x0000_t75" style="width:423pt;height:287.25pt">
            <v:imagedata r:id="rId37" o:title="" croptop="8525f" cropbottom="3417f" cropright="6295f"/>
          </v:shape>
        </w:pict>
      </w:r>
    </w:p>
    <w:p w:rsidR="0079575E" w:rsidRPr="008D4429" w:rsidRDefault="00F0493C" w:rsidP="008D4429">
      <w:pPr>
        <w:spacing w:line="360" w:lineRule="auto"/>
        <w:ind w:firstLine="720"/>
        <w:jc w:val="center"/>
      </w:pPr>
      <w:r w:rsidRPr="008D4429">
        <w:t>Рисунок 7 – Вкладка «Телевиденье»</w:t>
      </w:r>
    </w:p>
    <w:p w:rsidR="00F0493C" w:rsidRDefault="00F0493C" w:rsidP="008D4429">
      <w:pPr>
        <w:spacing w:line="360" w:lineRule="auto"/>
        <w:ind w:firstLine="720"/>
        <w:jc w:val="both"/>
        <w:rPr>
          <w:sz w:val="28"/>
          <w:szCs w:val="28"/>
        </w:rPr>
      </w:pPr>
    </w:p>
    <w:p w:rsidR="00F0493C" w:rsidRDefault="00F0493C" w:rsidP="008D4429">
      <w:pPr>
        <w:spacing w:line="360" w:lineRule="auto"/>
        <w:ind w:firstLine="720"/>
        <w:jc w:val="both"/>
        <w:rPr>
          <w:sz w:val="28"/>
          <w:szCs w:val="28"/>
        </w:rPr>
      </w:pPr>
      <w:r>
        <w:rPr>
          <w:sz w:val="28"/>
          <w:szCs w:val="28"/>
        </w:rPr>
        <w:t xml:space="preserve">Согласно проведенным расчетам наиболее эффективным </w:t>
      </w:r>
      <w:r>
        <w:rPr>
          <w:sz w:val="28"/>
          <w:szCs w:val="28"/>
          <w:lang w:val="en-US"/>
        </w:rPr>
        <w:t>PR</w:t>
      </w:r>
      <w:r w:rsidRPr="00F0493C">
        <w:rPr>
          <w:sz w:val="28"/>
          <w:szCs w:val="28"/>
        </w:rPr>
        <w:t>-</w:t>
      </w:r>
      <w:r>
        <w:rPr>
          <w:sz w:val="28"/>
          <w:szCs w:val="28"/>
        </w:rPr>
        <w:t xml:space="preserve">сообщением оказались передачи «Новости ТВК» и «Новости ОРТВ», в соответствии с лидирующими показателями </w:t>
      </w:r>
      <w:r w:rsidRPr="00F0493C">
        <w:rPr>
          <w:sz w:val="28"/>
          <w:szCs w:val="28"/>
        </w:rPr>
        <w:t>охват</w:t>
      </w:r>
      <w:r>
        <w:rPr>
          <w:sz w:val="28"/>
          <w:szCs w:val="28"/>
        </w:rPr>
        <w:t>а</w:t>
      </w:r>
      <w:r w:rsidRPr="00F0493C">
        <w:rPr>
          <w:sz w:val="28"/>
          <w:szCs w:val="28"/>
        </w:rPr>
        <w:t xml:space="preserve"> аудитории</w:t>
      </w:r>
      <w:r>
        <w:rPr>
          <w:sz w:val="28"/>
          <w:szCs w:val="28"/>
        </w:rPr>
        <w:t xml:space="preserve"> (30,8% и 25,7 соответственно),</w:t>
      </w:r>
      <w:r w:rsidRPr="00F0493C">
        <w:rPr>
          <w:sz w:val="28"/>
          <w:szCs w:val="28"/>
        </w:rPr>
        <w:t xml:space="preserve"> Share</w:t>
      </w:r>
      <w:r>
        <w:rPr>
          <w:sz w:val="28"/>
          <w:szCs w:val="28"/>
        </w:rPr>
        <w:t xml:space="preserve"> (54,5% и 45,5), </w:t>
      </w:r>
      <w:r w:rsidRPr="00F0493C">
        <w:rPr>
          <w:sz w:val="28"/>
          <w:szCs w:val="28"/>
        </w:rPr>
        <w:t>Rating</w:t>
      </w:r>
      <w:r>
        <w:rPr>
          <w:sz w:val="28"/>
          <w:szCs w:val="28"/>
        </w:rPr>
        <w:t xml:space="preserve"> (0,5 и 0,83).</w:t>
      </w:r>
      <w:r w:rsidR="008B5536">
        <w:rPr>
          <w:sz w:val="28"/>
          <w:szCs w:val="28"/>
        </w:rPr>
        <w:t xml:space="preserve"> Поэтому наиболее целесообразно будет продолжение трансляций сообщений в данных передачах.</w:t>
      </w:r>
      <w:r w:rsidR="00D406B6">
        <w:rPr>
          <w:sz w:val="28"/>
          <w:szCs w:val="28"/>
        </w:rPr>
        <w:t xml:space="preserve"> От остальных телепередач в дальнейшем можно отказаться.</w:t>
      </w:r>
    </w:p>
    <w:p w:rsidR="008B5536" w:rsidRDefault="008B5536" w:rsidP="008D4429">
      <w:pPr>
        <w:spacing w:line="360" w:lineRule="auto"/>
        <w:ind w:firstLine="720"/>
        <w:jc w:val="both"/>
        <w:rPr>
          <w:sz w:val="28"/>
          <w:szCs w:val="28"/>
        </w:rPr>
      </w:pPr>
      <w:r>
        <w:rPr>
          <w:sz w:val="28"/>
          <w:szCs w:val="28"/>
        </w:rPr>
        <w:t>Вкладка «Динамика экономических показателей»</w:t>
      </w:r>
      <w:r w:rsidR="008D4429">
        <w:rPr>
          <w:sz w:val="28"/>
          <w:szCs w:val="28"/>
        </w:rPr>
        <w:t xml:space="preserve"> представлена на рисунке 8.</w:t>
      </w:r>
    </w:p>
    <w:p w:rsidR="008D4429" w:rsidRDefault="005D1342" w:rsidP="008D4429">
      <w:pPr>
        <w:spacing w:line="360" w:lineRule="auto"/>
        <w:ind w:firstLine="720"/>
        <w:jc w:val="both"/>
        <w:rPr>
          <w:sz w:val="28"/>
          <w:szCs w:val="28"/>
        </w:rPr>
      </w:pPr>
      <w:r>
        <w:rPr>
          <w:sz w:val="28"/>
          <w:szCs w:val="28"/>
        </w:rPr>
        <w:pict>
          <v:shape id="_x0000_i1046" type="#_x0000_t75" style="width:405pt;height:306pt">
            <v:imagedata r:id="rId38" o:title="" croptop="6660f" cropbottom="1736f" cropright="17637f"/>
          </v:shape>
        </w:pict>
      </w:r>
    </w:p>
    <w:p w:rsidR="008D4429" w:rsidRPr="008D4429" w:rsidRDefault="008D4429" w:rsidP="008D4429">
      <w:pPr>
        <w:spacing w:line="360" w:lineRule="auto"/>
        <w:ind w:firstLine="720"/>
        <w:jc w:val="center"/>
      </w:pPr>
      <w:r w:rsidRPr="008D4429">
        <w:t>Рисунок 8 – Вкладка «Динамика экономических показателей»</w:t>
      </w:r>
    </w:p>
    <w:p w:rsidR="008D4429" w:rsidRDefault="008D4429" w:rsidP="008D4429">
      <w:pPr>
        <w:spacing w:line="360" w:lineRule="auto"/>
        <w:ind w:firstLine="720"/>
        <w:jc w:val="both"/>
        <w:rPr>
          <w:sz w:val="28"/>
          <w:szCs w:val="28"/>
        </w:rPr>
      </w:pPr>
    </w:p>
    <w:p w:rsidR="008D4429" w:rsidRPr="0040034C" w:rsidRDefault="009069A7" w:rsidP="008D4429">
      <w:pPr>
        <w:spacing w:line="360" w:lineRule="auto"/>
        <w:ind w:firstLine="720"/>
        <w:jc w:val="both"/>
        <w:rPr>
          <w:sz w:val="28"/>
          <w:szCs w:val="28"/>
        </w:rPr>
      </w:pPr>
      <w:r>
        <w:rPr>
          <w:sz w:val="28"/>
          <w:szCs w:val="28"/>
        </w:rPr>
        <w:t>За 2007-2009 гг. в работе организации наблюдается стабильность с небольшим ростом. Кроме того с</w:t>
      </w:r>
      <w:r w:rsidR="008D4429">
        <w:rPr>
          <w:sz w:val="28"/>
          <w:szCs w:val="28"/>
        </w:rPr>
        <w:t xml:space="preserve">огласно этим расчетам </w:t>
      </w:r>
      <w:r w:rsidR="008D4429">
        <w:rPr>
          <w:sz w:val="28"/>
          <w:szCs w:val="28"/>
          <w:lang w:val="en-US"/>
        </w:rPr>
        <w:t>PR</w:t>
      </w:r>
      <w:r w:rsidR="008D4429">
        <w:rPr>
          <w:sz w:val="28"/>
          <w:szCs w:val="28"/>
        </w:rPr>
        <w:t>-кампания была весьма эффективной, так как выручка от продаж показала темп роста 87,1%, а прибыль возросла многократно и ее темп роста составил 2553,4%, за последние три года это небывалый рост</w:t>
      </w:r>
      <w:r w:rsidR="0040034C">
        <w:rPr>
          <w:sz w:val="28"/>
          <w:szCs w:val="28"/>
        </w:rPr>
        <w:t xml:space="preserve">, что обуславливается правильным выбором направлений </w:t>
      </w:r>
      <w:r w:rsidR="0040034C">
        <w:rPr>
          <w:sz w:val="28"/>
          <w:szCs w:val="28"/>
          <w:lang w:val="en-US"/>
        </w:rPr>
        <w:t>PR</w:t>
      </w:r>
      <w:r w:rsidR="0040034C" w:rsidRPr="0040034C">
        <w:rPr>
          <w:sz w:val="28"/>
          <w:szCs w:val="28"/>
        </w:rPr>
        <w:t>-</w:t>
      </w:r>
      <w:r w:rsidR="0040034C">
        <w:rPr>
          <w:sz w:val="28"/>
          <w:szCs w:val="28"/>
        </w:rPr>
        <w:t>кампании</w:t>
      </w:r>
      <w:r w:rsidR="008D4429">
        <w:rPr>
          <w:sz w:val="28"/>
          <w:szCs w:val="28"/>
        </w:rPr>
        <w:t>.</w:t>
      </w:r>
      <w:r w:rsidR="0040034C">
        <w:rPr>
          <w:sz w:val="28"/>
          <w:szCs w:val="28"/>
        </w:rPr>
        <w:t xml:space="preserve"> Данные расчеты подтвердили расчеты предыдущих вкладках об эффективности, но за счет большого количества выбранных носителей в каждом направлении, результат получился не столь впечатляющим. Поэтому для более точных размещений </w:t>
      </w:r>
      <w:r w:rsidR="0040034C">
        <w:rPr>
          <w:sz w:val="28"/>
          <w:szCs w:val="28"/>
          <w:lang w:val="en-US"/>
        </w:rPr>
        <w:t>PR</w:t>
      </w:r>
      <w:r w:rsidR="0040034C" w:rsidRPr="0040034C">
        <w:rPr>
          <w:sz w:val="28"/>
          <w:szCs w:val="28"/>
        </w:rPr>
        <w:t>-</w:t>
      </w:r>
      <w:r w:rsidR="0040034C">
        <w:rPr>
          <w:sz w:val="28"/>
          <w:szCs w:val="28"/>
        </w:rPr>
        <w:t>сообщений необходимо рассматривать эффективность не только направления, но и непосредственно самого носителя.</w:t>
      </w:r>
    </w:p>
    <w:p w:rsidR="00A25125" w:rsidRDefault="00A25125" w:rsidP="00A25125"/>
    <w:p w:rsidR="00A25125" w:rsidRDefault="00A25125" w:rsidP="00A25125"/>
    <w:p w:rsidR="0040034C" w:rsidRDefault="0040034C" w:rsidP="00A25125"/>
    <w:p w:rsidR="0040034C" w:rsidRDefault="0040034C" w:rsidP="00A25125"/>
    <w:p w:rsidR="0040034C" w:rsidRDefault="0040034C" w:rsidP="00A25125"/>
    <w:p w:rsidR="00D406B6" w:rsidRDefault="00D406B6" w:rsidP="00A25125"/>
    <w:p w:rsidR="00A25125" w:rsidRDefault="00A25125" w:rsidP="00A25125">
      <w:pPr>
        <w:pStyle w:val="1"/>
        <w:jc w:val="center"/>
        <w:rPr>
          <w:sz w:val="28"/>
        </w:rPr>
      </w:pPr>
      <w:bookmarkStart w:id="9" w:name="_Toc280933102"/>
      <w:r>
        <w:rPr>
          <w:sz w:val="28"/>
        </w:rPr>
        <w:t>ЗАКЛЮЧЕНИЕ</w:t>
      </w:r>
      <w:bookmarkEnd w:id="9"/>
    </w:p>
    <w:p w:rsidR="009069A7" w:rsidRDefault="009069A7" w:rsidP="009069A7">
      <w:pPr>
        <w:spacing w:line="360" w:lineRule="auto"/>
        <w:ind w:firstLine="708"/>
        <w:contextualSpacing/>
        <w:jc w:val="both"/>
        <w:rPr>
          <w:sz w:val="28"/>
          <w:szCs w:val="28"/>
        </w:rPr>
      </w:pPr>
      <w:r>
        <w:rPr>
          <w:sz w:val="28"/>
          <w:szCs w:val="28"/>
        </w:rPr>
        <w:t xml:space="preserve">В результате проделанной работы </w:t>
      </w:r>
      <w:r w:rsidRPr="00492B25">
        <w:rPr>
          <w:sz w:val="28"/>
          <w:szCs w:val="28"/>
        </w:rPr>
        <w:t>было рас</w:t>
      </w:r>
      <w:r>
        <w:rPr>
          <w:sz w:val="28"/>
          <w:szCs w:val="28"/>
        </w:rPr>
        <w:t>с</w:t>
      </w:r>
      <w:r w:rsidRPr="00492B25">
        <w:rPr>
          <w:sz w:val="28"/>
          <w:szCs w:val="28"/>
        </w:rPr>
        <w:t xml:space="preserve">мотрено понятие </w:t>
      </w:r>
      <w:r>
        <w:rPr>
          <w:sz w:val="28"/>
          <w:szCs w:val="28"/>
          <w:lang w:val="en-US"/>
        </w:rPr>
        <w:t>PR</w:t>
      </w:r>
      <w:r w:rsidRPr="009069A7">
        <w:rPr>
          <w:sz w:val="28"/>
          <w:szCs w:val="28"/>
        </w:rPr>
        <w:t>-</w:t>
      </w:r>
      <w:r>
        <w:rPr>
          <w:sz w:val="28"/>
          <w:szCs w:val="28"/>
        </w:rPr>
        <w:t>кампании</w:t>
      </w:r>
      <w:r w:rsidRPr="00492B25">
        <w:rPr>
          <w:sz w:val="28"/>
          <w:szCs w:val="28"/>
        </w:rPr>
        <w:t xml:space="preserve"> </w:t>
      </w:r>
      <w:r>
        <w:rPr>
          <w:sz w:val="28"/>
          <w:szCs w:val="28"/>
        </w:rPr>
        <w:t xml:space="preserve">и её основные аспекты, выявлены основные методы оценки эффективности </w:t>
      </w:r>
      <w:r>
        <w:rPr>
          <w:sz w:val="28"/>
          <w:szCs w:val="28"/>
          <w:lang w:val="en-US"/>
        </w:rPr>
        <w:t>PR</w:t>
      </w:r>
      <w:r w:rsidRPr="009069A7">
        <w:rPr>
          <w:sz w:val="28"/>
          <w:szCs w:val="28"/>
        </w:rPr>
        <w:t>-</w:t>
      </w:r>
      <w:r>
        <w:rPr>
          <w:sz w:val="28"/>
          <w:szCs w:val="28"/>
        </w:rPr>
        <w:t>кампании, также они были применены при расчетах, в разработанной программной среде. Также рассмотрена общая характеристика рекламного агентства «МегаполиС», оценены графики отчетности компании за 2007-2010 гг. и подведены итоги.</w:t>
      </w:r>
    </w:p>
    <w:p w:rsidR="009069A7" w:rsidRDefault="009069A7" w:rsidP="009069A7">
      <w:pPr>
        <w:spacing w:line="360" w:lineRule="auto"/>
        <w:ind w:firstLine="708"/>
        <w:contextualSpacing/>
        <w:jc w:val="both"/>
        <w:rPr>
          <w:sz w:val="28"/>
          <w:szCs w:val="28"/>
        </w:rPr>
      </w:pPr>
      <w:r>
        <w:rPr>
          <w:sz w:val="28"/>
          <w:szCs w:val="28"/>
        </w:rPr>
        <w:t xml:space="preserve">В </w:t>
      </w:r>
      <w:r w:rsidR="00D406B6">
        <w:rPr>
          <w:sz w:val="28"/>
          <w:szCs w:val="28"/>
        </w:rPr>
        <w:t>второй</w:t>
      </w:r>
      <w:r>
        <w:rPr>
          <w:sz w:val="28"/>
          <w:szCs w:val="28"/>
        </w:rPr>
        <w:t xml:space="preserve"> главе выбрано и описано содержание программного продукта, в котором программировалась база данных для расчета </w:t>
      </w:r>
      <w:r w:rsidR="00D406B6">
        <w:rPr>
          <w:sz w:val="28"/>
          <w:szCs w:val="28"/>
        </w:rPr>
        <w:t xml:space="preserve">оценки эффективности </w:t>
      </w:r>
      <w:r w:rsidR="00D406B6">
        <w:rPr>
          <w:sz w:val="28"/>
          <w:szCs w:val="28"/>
          <w:lang w:val="en-US"/>
        </w:rPr>
        <w:t>PR</w:t>
      </w:r>
      <w:r w:rsidR="00D406B6" w:rsidRPr="00D406B6">
        <w:rPr>
          <w:sz w:val="28"/>
          <w:szCs w:val="28"/>
        </w:rPr>
        <w:t>-</w:t>
      </w:r>
      <w:r w:rsidR="00D406B6">
        <w:rPr>
          <w:sz w:val="28"/>
          <w:szCs w:val="28"/>
        </w:rPr>
        <w:t>кампании</w:t>
      </w:r>
      <w:r>
        <w:rPr>
          <w:sz w:val="28"/>
          <w:szCs w:val="28"/>
        </w:rPr>
        <w:t xml:space="preserve"> на примере </w:t>
      </w:r>
      <w:r w:rsidR="00D406B6">
        <w:rPr>
          <w:sz w:val="28"/>
          <w:szCs w:val="28"/>
        </w:rPr>
        <w:t>ООО</w:t>
      </w:r>
      <w:r>
        <w:rPr>
          <w:sz w:val="28"/>
          <w:szCs w:val="28"/>
        </w:rPr>
        <w:t xml:space="preserve"> «</w:t>
      </w:r>
      <w:r w:rsidR="00D406B6">
        <w:rPr>
          <w:sz w:val="28"/>
          <w:szCs w:val="28"/>
        </w:rPr>
        <w:t>МегаполиС</w:t>
      </w:r>
      <w:r>
        <w:rPr>
          <w:sz w:val="28"/>
          <w:szCs w:val="28"/>
        </w:rPr>
        <w:t>». Разработана необходимая информационная среда, также продемонстрировано краткое руководство по работе с программой.</w:t>
      </w:r>
    </w:p>
    <w:p w:rsidR="009069A7" w:rsidRDefault="009069A7" w:rsidP="009069A7">
      <w:pPr>
        <w:spacing w:line="360" w:lineRule="auto"/>
        <w:ind w:firstLine="708"/>
        <w:contextualSpacing/>
        <w:jc w:val="both"/>
        <w:rPr>
          <w:sz w:val="28"/>
          <w:szCs w:val="28"/>
        </w:rPr>
      </w:pPr>
      <w:r>
        <w:rPr>
          <w:sz w:val="28"/>
          <w:szCs w:val="28"/>
        </w:rPr>
        <w:t xml:space="preserve">В результате разработки информационно-программного обеспечения мы получили программную среду, позволяющую оптимизировать расчет </w:t>
      </w:r>
      <w:r w:rsidR="00D406B6">
        <w:rPr>
          <w:sz w:val="28"/>
          <w:szCs w:val="28"/>
        </w:rPr>
        <w:t>оценки эффективности</w:t>
      </w:r>
      <w:r w:rsidR="00D406B6" w:rsidRPr="00D406B6">
        <w:rPr>
          <w:sz w:val="28"/>
          <w:szCs w:val="28"/>
        </w:rPr>
        <w:t xml:space="preserve"> </w:t>
      </w:r>
      <w:r w:rsidR="00D406B6">
        <w:rPr>
          <w:sz w:val="28"/>
          <w:szCs w:val="28"/>
          <w:lang w:val="en-US"/>
        </w:rPr>
        <w:t>PR</w:t>
      </w:r>
      <w:r w:rsidR="00D406B6" w:rsidRPr="00D406B6">
        <w:rPr>
          <w:sz w:val="28"/>
          <w:szCs w:val="28"/>
        </w:rPr>
        <w:t>-</w:t>
      </w:r>
      <w:r w:rsidR="00D406B6">
        <w:rPr>
          <w:sz w:val="28"/>
          <w:szCs w:val="28"/>
        </w:rPr>
        <w:t>кампании</w:t>
      </w:r>
      <w:r>
        <w:rPr>
          <w:sz w:val="28"/>
          <w:szCs w:val="28"/>
        </w:rPr>
        <w:t>.</w:t>
      </w:r>
    </w:p>
    <w:p w:rsidR="009069A7" w:rsidRDefault="009069A7" w:rsidP="009069A7">
      <w:pPr>
        <w:spacing w:line="360" w:lineRule="auto"/>
        <w:ind w:firstLine="708"/>
        <w:contextualSpacing/>
        <w:jc w:val="both"/>
        <w:rPr>
          <w:sz w:val="28"/>
          <w:szCs w:val="28"/>
        </w:rPr>
      </w:pPr>
      <w:r>
        <w:rPr>
          <w:sz w:val="28"/>
          <w:szCs w:val="28"/>
        </w:rPr>
        <w:t>Результатами проделанной работы стали:</w:t>
      </w:r>
    </w:p>
    <w:p w:rsidR="009069A7" w:rsidRDefault="009069A7" w:rsidP="009069A7">
      <w:pPr>
        <w:numPr>
          <w:ilvl w:val="0"/>
          <w:numId w:val="45"/>
        </w:numPr>
        <w:tabs>
          <w:tab w:val="clear" w:pos="1428"/>
        </w:tabs>
        <w:spacing w:line="360" w:lineRule="auto"/>
        <w:ind w:left="1260" w:hanging="540"/>
        <w:contextualSpacing/>
        <w:jc w:val="both"/>
        <w:rPr>
          <w:sz w:val="28"/>
          <w:szCs w:val="28"/>
        </w:rPr>
      </w:pPr>
      <w:r>
        <w:rPr>
          <w:sz w:val="28"/>
          <w:szCs w:val="28"/>
        </w:rPr>
        <w:t xml:space="preserve">После внедрения стало проще рассчитывать и оценивать </w:t>
      </w:r>
      <w:r w:rsidR="00D406B6">
        <w:rPr>
          <w:sz w:val="28"/>
          <w:szCs w:val="28"/>
        </w:rPr>
        <w:t xml:space="preserve">эффективность </w:t>
      </w:r>
      <w:r w:rsidR="00D406B6">
        <w:rPr>
          <w:sz w:val="28"/>
          <w:szCs w:val="28"/>
          <w:lang w:val="en-US"/>
        </w:rPr>
        <w:t>PR</w:t>
      </w:r>
      <w:r w:rsidR="00D406B6" w:rsidRPr="00D406B6">
        <w:rPr>
          <w:sz w:val="28"/>
          <w:szCs w:val="28"/>
        </w:rPr>
        <w:t>-</w:t>
      </w:r>
      <w:r w:rsidR="00D406B6">
        <w:rPr>
          <w:sz w:val="28"/>
          <w:szCs w:val="28"/>
        </w:rPr>
        <w:t>кампании</w:t>
      </w:r>
      <w:r>
        <w:rPr>
          <w:sz w:val="28"/>
          <w:szCs w:val="28"/>
        </w:rPr>
        <w:t>;</w:t>
      </w:r>
    </w:p>
    <w:p w:rsidR="009069A7" w:rsidRDefault="009069A7" w:rsidP="009069A7">
      <w:pPr>
        <w:numPr>
          <w:ilvl w:val="0"/>
          <w:numId w:val="45"/>
        </w:numPr>
        <w:tabs>
          <w:tab w:val="clear" w:pos="1428"/>
        </w:tabs>
        <w:spacing w:line="360" w:lineRule="auto"/>
        <w:ind w:left="1260" w:hanging="540"/>
        <w:contextualSpacing/>
        <w:jc w:val="both"/>
        <w:rPr>
          <w:sz w:val="28"/>
          <w:szCs w:val="28"/>
        </w:rPr>
      </w:pPr>
      <w:r>
        <w:rPr>
          <w:sz w:val="28"/>
          <w:szCs w:val="28"/>
        </w:rPr>
        <w:t>Расход времени на расчет показателей значительно снизился;</w:t>
      </w:r>
    </w:p>
    <w:p w:rsidR="009069A7" w:rsidRDefault="009069A7" w:rsidP="009069A7">
      <w:pPr>
        <w:numPr>
          <w:ilvl w:val="0"/>
          <w:numId w:val="45"/>
        </w:numPr>
        <w:tabs>
          <w:tab w:val="clear" w:pos="1428"/>
        </w:tabs>
        <w:spacing w:line="360" w:lineRule="auto"/>
        <w:ind w:left="1260" w:hanging="540"/>
        <w:contextualSpacing/>
        <w:jc w:val="both"/>
        <w:rPr>
          <w:sz w:val="28"/>
          <w:szCs w:val="28"/>
        </w:rPr>
      </w:pPr>
      <w:r>
        <w:rPr>
          <w:sz w:val="28"/>
          <w:szCs w:val="28"/>
        </w:rPr>
        <w:t>Данная информационная система также может служить основой для разработки более прогрессивных информационных систем в будущем;</w:t>
      </w:r>
    </w:p>
    <w:p w:rsidR="00D406B6" w:rsidRDefault="009069A7" w:rsidP="009069A7">
      <w:pPr>
        <w:spacing w:line="360" w:lineRule="auto"/>
        <w:ind w:firstLine="720"/>
        <w:contextualSpacing/>
        <w:jc w:val="both"/>
        <w:rPr>
          <w:sz w:val="28"/>
          <w:szCs w:val="28"/>
        </w:rPr>
      </w:pPr>
      <w:r>
        <w:rPr>
          <w:sz w:val="28"/>
          <w:szCs w:val="28"/>
        </w:rPr>
        <w:t xml:space="preserve">Данная информационная система может служить помощником в любом </w:t>
      </w:r>
      <w:r w:rsidR="00D406B6">
        <w:rPr>
          <w:sz w:val="28"/>
          <w:szCs w:val="28"/>
        </w:rPr>
        <w:t>рекламном агентстве, которое уделяет внимание связям с общественностью</w:t>
      </w:r>
      <w:r>
        <w:rPr>
          <w:sz w:val="28"/>
          <w:szCs w:val="28"/>
        </w:rPr>
        <w:t xml:space="preserve">. </w:t>
      </w:r>
    </w:p>
    <w:p w:rsidR="00D406B6" w:rsidRPr="00D406B6" w:rsidRDefault="00D406B6" w:rsidP="00D406B6">
      <w:pPr>
        <w:spacing w:line="360" w:lineRule="auto"/>
        <w:ind w:firstLine="720"/>
        <w:contextualSpacing/>
        <w:jc w:val="both"/>
        <w:rPr>
          <w:sz w:val="28"/>
          <w:szCs w:val="28"/>
        </w:rPr>
      </w:pPr>
      <w:r w:rsidRPr="00D406B6">
        <w:rPr>
          <w:sz w:val="28"/>
          <w:szCs w:val="28"/>
        </w:rPr>
        <w:t xml:space="preserve">Результатом оценки проведенной </w:t>
      </w:r>
      <w:r w:rsidRPr="00D406B6">
        <w:rPr>
          <w:sz w:val="28"/>
          <w:szCs w:val="28"/>
          <w:lang w:val="en-US"/>
        </w:rPr>
        <w:t>PR</w:t>
      </w:r>
      <w:r w:rsidRPr="00D406B6">
        <w:rPr>
          <w:sz w:val="28"/>
          <w:szCs w:val="28"/>
        </w:rPr>
        <w:t>-кампании в 2010 году стало увеличение экономических показателей рекламного агентства, что говорит об эффективности данной кампании, а кроме того выявление наиболее продуктивных носителей: газеты «Деловой Красноярск» и «Вечерний Красноярск», телепередач «Новости ТВК» и «Новости ОРТВ».</w:t>
      </w:r>
    </w:p>
    <w:p w:rsidR="00D406B6" w:rsidRDefault="00D406B6" w:rsidP="00D406B6">
      <w:pPr>
        <w:spacing w:line="360" w:lineRule="auto"/>
        <w:ind w:firstLine="720"/>
        <w:contextualSpacing/>
        <w:jc w:val="both"/>
      </w:pPr>
    </w:p>
    <w:p w:rsidR="00D406B6" w:rsidRDefault="00A25125" w:rsidP="00D406B6">
      <w:pPr>
        <w:pStyle w:val="1"/>
        <w:jc w:val="center"/>
        <w:rPr>
          <w:sz w:val="28"/>
        </w:rPr>
      </w:pPr>
      <w:bookmarkStart w:id="10" w:name="_Toc280933103"/>
      <w:r>
        <w:rPr>
          <w:sz w:val="28"/>
        </w:rPr>
        <w:t>СПИСОК ИСПОЛЬЗОВАННЫХ ИСТОЧНИКОВ</w:t>
      </w:r>
      <w:bookmarkEnd w:id="10"/>
    </w:p>
    <w:p w:rsidR="00A63E39" w:rsidRDefault="00A63E39" w:rsidP="00D406B6">
      <w:pPr>
        <w:pStyle w:val="1"/>
        <w:jc w:val="center"/>
        <w:rPr>
          <w:sz w:val="28"/>
        </w:rPr>
      </w:pPr>
    </w:p>
    <w:p w:rsidR="00A63E39" w:rsidRDefault="00A63E39" w:rsidP="00D406B6">
      <w:pPr>
        <w:pStyle w:val="stil15"/>
        <w:numPr>
          <w:ilvl w:val="0"/>
          <w:numId w:val="41"/>
        </w:numPr>
        <w:tabs>
          <w:tab w:val="clear" w:pos="720"/>
          <w:tab w:val="num" w:pos="360"/>
        </w:tabs>
        <w:spacing w:before="0" w:beforeAutospacing="0" w:after="0" w:afterAutospacing="0" w:line="360" w:lineRule="auto"/>
        <w:ind w:left="360"/>
        <w:jc w:val="both"/>
        <w:rPr>
          <w:sz w:val="28"/>
          <w:szCs w:val="28"/>
        </w:rPr>
      </w:pPr>
      <w:r>
        <w:rPr>
          <w:sz w:val="28"/>
          <w:szCs w:val="28"/>
        </w:rPr>
        <w:t>Быков, И.А., Организация и проведение кампаний по связям с общественностью: учеб.пособие / И.А. Быков, - М., 2003 – 50 с.</w:t>
      </w:r>
    </w:p>
    <w:p w:rsidR="007C268A" w:rsidRDefault="007C268A" w:rsidP="007C268A">
      <w:pPr>
        <w:pStyle w:val="stil15"/>
        <w:numPr>
          <w:ilvl w:val="0"/>
          <w:numId w:val="41"/>
        </w:numPr>
        <w:tabs>
          <w:tab w:val="clear" w:pos="720"/>
          <w:tab w:val="num" w:pos="360"/>
        </w:tabs>
        <w:spacing w:before="0" w:beforeAutospacing="0" w:after="0" w:afterAutospacing="0" w:line="360" w:lineRule="auto"/>
        <w:ind w:left="360"/>
        <w:jc w:val="both"/>
        <w:rPr>
          <w:sz w:val="28"/>
          <w:szCs w:val="28"/>
        </w:rPr>
      </w:pPr>
      <w:r w:rsidRPr="00A33385">
        <w:rPr>
          <w:sz w:val="28"/>
          <w:szCs w:val="28"/>
        </w:rPr>
        <w:t>Васильев, Г.А., Основы рекламной деятельности / Г.А. ВАСИЛЬЕВ, В.А. ПОЛЯКОВ, - М.: «Юнити-дана», 2004. – 414с.</w:t>
      </w:r>
    </w:p>
    <w:p w:rsidR="00D406B6" w:rsidRPr="00A33385" w:rsidRDefault="00D406B6" w:rsidP="007C268A">
      <w:pPr>
        <w:pStyle w:val="stil15"/>
        <w:numPr>
          <w:ilvl w:val="0"/>
          <w:numId w:val="41"/>
        </w:numPr>
        <w:tabs>
          <w:tab w:val="clear" w:pos="720"/>
          <w:tab w:val="num" w:pos="360"/>
        </w:tabs>
        <w:spacing w:before="0" w:beforeAutospacing="0" w:after="0" w:afterAutospacing="0" w:line="360" w:lineRule="auto"/>
        <w:ind w:left="360"/>
        <w:jc w:val="both"/>
        <w:rPr>
          <w:sz w:val="28"/>
          <w:szCs w:val="28"/>
        </w:rPr>
      </w:pPr>
      <w:r w:rsidRPr="00A33385">
        <w:rPr>
          <w:sz w:val="28"/>
          <w:szCs w:val="28"/>
        </w:rPr>
        <w:t>Официальный сайт программного продукта wikipedia [Электронный ресурс] /Википедиа// режим доступа: http://ru.wikipedia.org/wiki/XLS</w:t>
      </w:r>
    </w:p>
    <w:p w:rsidR="00D406B6" w:rsidRDefault="00D406B6" w:rsidP="00D406B6">
      <w:pPr>
        <w:pStyle w:val="stil15"/>
        <w:numPr>
          <w:ilvl w:val="0"/>
          <w:numId w:val="41"/>
        </w:numPr>
        <w:tabs>
          <w:tab w:val="clear" w:pos="720"/>
          <w:tab w:val="num" w:pos="360"/>
        </w:tabs>
        <w:spacing w:before="0" w:beforeAutospacing="0" w:after="0" w:afterAutospacing="0" w:line="360" w:lineRule="auto"/>
        <w:ind w:left="360"/>
        <w:jc w:val="both"/>
        <w:rPr>
          <w:sz w:val="28"/>
          <w:szCs w:val="28"/>
        </w:rPr>
      </w:pPr>
      <w:r w:rsidRPr="00A33385">
        <w:rPr>
          <w:sz w:val="28"/>
          <w:szCs w:val="28"/>
        </w:rPr>
        <w:t xml:space="preserve">Официальный сайт программного продукта wikipedia [Электронный ресурс] /Википедиа// режим доступа:  </w:t>
      </w:r>
      <w:r w:rsidRPr="00A33385">
        <w:rPr>
          <w:sz w:val="28"/>
          <w:szCs w:val="28"/>
          <w:lang w:val="en-US"/>
        </w:rPr>
        <w:t>http</w:t>
      </w:r>
      <w:r w:rsidRPr="00A33385">
        <w:rPr>
          <w:sz w:val="28"/>
          <w:szCs w:val="28"/>
        </w:rPr>
        <w:t>://</w:t>
      </w:r>
      <w:r w:rsidRPr="00A33385">
        <w:rPr>
          <w:sz w:val="28"/>
          <w:szCs w:val="28"/>
          <w:lang w:val="en-US"/>
        </w:rPr>
        <w:t>ru</w:t>
      </w:r>
      <w:r w:rsidRPr="00A33385">
        <w:rPr>
          <w:sz w:val="28"/>
          <w:szCs w:val="28"/>
        </w:rPr>
        <w:t>.</w:t>
      </w:r>
      <w:r w:rsidRPr="00A33385">
        <w:rPr>
          <w:sz w:val="28"/>
          <w:szCs w:val="28"/>
          <w:lang w:val="en-US"/>
        </w:rPr>
        <w:t>wikipedia</w:t>
      </w:r>
      <w:r w:rsidRPr="00A33385">
        <w:rPr>
          <w:sz w:val="28"/>
          <w:szCs w:val="28"/>
        </w:rPr>
        <w:t>.</w:t>
      </w:r>
      <w:r w:rsidRPr="00A33385">
        <w:rPr>
          <w:sz w:val="28"/>
          <w:szCs w:val="28"/>
          <w:lang w:val="en-US"/>
        </w:rPr>
        <w:t>org</w:t>
      </w:r>
      <w:r w:rsidRPr="00A33385">
        <w:rPr>
          <w:sz w:val="28"/>
          <w:szCs w:val="28"/>
        </w:rPr>
        <w:t>/</w:t>
      </w:r>
      <w:r w:rsidRPr="00A33385">
        <w:rPr>
          <w:sz w:val="28"/>
          <w:szCs w:val="28"/>
          <w:lang w:val="en-US"/>
        </w:rPr>
        <w:t>wiki</w:t>
      </w:r>
      <w:r w:rsidRPr="00A33385">
        <w:rPr>
          <w:sz w:val="28"/>
          <w:szCs w:val="28"/>
        </w:rPr>
        <w:t>/информационная модель</w:t>
      </w:r>
    </w:p>
    <w:p w:rsidR="00A63E39" w:rsidRDefault="00A63E39" w:rsidP="00A63E39">
      <w:pPr>
        <w:pStyle w:val="1"/>
        <w:jc w:val="center"/>
        <w:rPr>
          <w:sz w:val="28"/>
        </w:rPr>
      </w:pPr>
    </w:p>
    <w:p w:rsidR="00D406B6" w:rsidRPr="00A25125" w:rsidRDefault="00D406B6" w:rsidP="00A25125">
      <w:pPr>
        <w:pStyle w:val="1"/>
        <w:jc w:val="center"/>
        <w:rPr>
          <w:sz w:val="28"/>
        </w:rPr>
      </w:pPr>
      <w:bookmarkStart w:id="11" w:name="_GoBack"/>
      <w:bookmarkEnd w:id="11"/>
    </w:p>
    <w:sectPr w:rsidR="00D406B6" w:rsidRPr="00A25125" w:rsidSect="002356EE">
      <w:footerReference w:type="even" r:id="rId39"/>
      <w:footerReference w:type="default" r:id="rId4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A68" w:rsidRDefault="00FA1A68">
      <w:r>
        <w:separator/>
      </w:r>
    </w:p>
  </w:endnote>
  <w:endnote w:type="continuationSeparator" w:id="0">
    <w:p w:rsidR="00FA1A68" w:rsidRDefault="00FA1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68A" w:rsidRDefault="007C268A" w:rsidP="00251BB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C268A" w:rsidRDefault="007C268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68A" w:rsidRDefault="007C268A" w:rsidP="00251BB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07F1C">
      <w:rPr>
        <w:rStyle w:val="a9"/>
        <w:noProof/>
      </w:rPr>
      <w:t>2</w:t>
    </w:r>
    <w:r>
      <w:rPr>
        <w:rStyle w:val="a9"/>
      </w:rPr>
      <w:fldChar w:fldCharType="end"/>
    </w:r>
  </w:p>
  <w:p w:rsidR="007C268A" w:rsidRDefault="007C26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A68" w:rsidRDefault="00FA1A68">
      <w:r>
        <w:separator/>
      </w:r>
    </w:p>
  </w:footnote>
  <w:footnote w:type="continuationSeparator" w:id="0">
    <w:p w:rsidR="00FA1A68" w:rsidRDefault="00FA1A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225"/>
    <w:multiLevelType w:val="hybridMultilevel"/>
    <w:tmpl w:val="733A13BC"/>
    <w:lvl w:ilvl="0" w:tplc="502286B2">
      <w:start w:val="1"/>
      <w:numFmt w:val="bullet"/>
      <w:lvlText w:val="-"/>
      <w:lvlJc w:val="left"/>
      <w:pPr>
        <w:tabs>
          <w:tab w:val="num" w:pos="1440"/>
        </w:tabs>
        <w:ind w:left="1440" w:hanging="360"/>
      </w:pPr>
      <w:rPr>
        <w:rFonts w:ascii="Arial Narrow" w:hAnsi="Arial Narro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C984276"/>
    <w:multiLevelType w:val="hybridMultilevel"/>
    <w:tmpl w:val="BCF23CEE"/>
    <w:lvl w:ilvl="0" w:tplc="E4ECE046">
      <w:start w:val="1"/>
      <w:numFmt w:val="bullet"/>
      <w:lvlText w:val=""/>
      <w:lvlJc w:val="left"/>
      <w:pPr>
        <w:tabs>
          <w:tab w:val="num" w:pos="1021"/>
        </w:tabs>
        <w:ind w:left="1021" w:hanging="624"/>
      </w:pPr>
      <w:rPr>
        <w:rFonts w:ascii="Wingdings" w:hAnsi="Wingdings" w:hint="default"/>
        <w:color w:val="00800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237ED9"/>
    <w:multiLevelType w:val="hybridMultilevel"/>
    <w:tmpl w:val="600E958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EBE3EB9"/>
    <w:multiLevelType w:val="hybridMultilevel"/>
    <w:tmpl w:val="8616816C"/>
    <w:lvl w:ilvl="0" w:tplc="D63C5B4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F210BD1"/>
    <w:multiLevelType w:val="multilevel"/>
    <w:tmpl w:val="FF78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8A0D7E"/>
    <w:multiLevelType w:val="hybridMultilevel"/>
    <w:tmpl w:val="ACFE1864"/>
    <w:lvl w:ilvl="0" w:tplc="502286B2">
      <w:start w:val="1"/>
      <w:numFmt w:val="bullet"/>
      <w:lvlText w:val="-"/>
      <w:lvlJc w:val="left"/>
      <w:pPr>
        <w:tabs>
          <w:tab w:val="num" w:pos="1080"/>
        </w:tabs>
        <w:ind w:left="1080" w:hanging="360"/>
      </w:pPr>
      <w:rPr>
        <w:rFonts w:ascii="Arial Narrow" w:hAnsi="Arial Narro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92F51DC"/>
    <w:multiLevelType w:val="multilevel"/>
    <w:tmpl w:val="6A3863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147323"/>
    <w:multiLevelType w:val="multilevel"/>
    <w:tmpl w:val="8D46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6E3CC0"/>
    <w:multiLevelType w:val="hybridMultilevel"/>
    <w:tmpl w:val="94FE443C"/>
    <w:lvl w:ilvl="0" w:tplc="E4ECE046">
      <w:start w:val="1"/>
      <w:numFmt w:val="bullet"/>
      <w:lvlText w:val=""/>
      <w:lvlJc w:val="left"/>
      <w:pPr>
        <w:tabs>
          <w:tab w:val="num" w:pos="1021"/>
        </w:tabs>
        <w:ind w:left="1021" w:hanging="624"/>
      </w:pPr>
      <w:rPr>
        <w:rFonts w:ascii="Wingdings" w:hAnsi="Wingdings" w:hint="default"/>
        <w:color w:val="00800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1D64FDF"/>
    <w:multiLevelType w:val="hybridMultilevel"/>
    <w:tmpl w:val="D33055A8"/>
    <w:lvl w:ilvl="0" w:tplc="502286B2">
      <w:start w:val="1"/>
      <w:numFmt w:val="bullet"/>
      <w:lvlText w:val="-"/>
      <w:lvlJc w:val="left"/>
      <w:pPr>
        <w:tabs>
          <w:tab w:val="num" w:pos="1800"/>
        </w:tabs>
        <w:ind w:left="1800" w:hanging="360"/>
      </w:pPr>
      <w:rPr>
        <w:rFonts w:ascii="Arial Narrow" w:hAnsi="Arial Narrow"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nsid w:val="2481319D"/>
    <w:multiLevelType w:val="hybridMultilevel"/>
    <w:tmpl w:val="882ECE92"/>
    <w:lvl w:ilvl="0" w:tplc="502286B2">
      <w:start w:val="1"/>
      <w:numFmt w:val="bullet"/>
      <w:lvlText w:val="-"/>
      <w:lvlJc w:val="left"/>
      <w:pPr>
        <w:tabs>
          <w:tab w:val="num" w:pos="1800"/>
        </w:tabs>
        <w:ind w:left="1800" w:hanging="360"/>
      </w:pPr>
      <w:rPr>
        <w:rFonts w:ascii="Arial Narrow" w:hAnsi="Arial Narrow"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nsid w:val="269E22DA"/>
    <w:multiLevelType w:val="hybridMultilevel"/>
    <w:tmpl w:val="08B67C1E"/>
    <w:lvl w:ilvl="0" w:tplc="D63C5B4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27FF0C64"/>
    <w:multiLevelType w:val="hybridMultilevel"/>
    <w:tmpl w:val="3A6A3C3C"/>
    <w:lvl w:ilvl="0" w:tplc="502286B2">
      <w:start w:val="1"/>
      <w:numFmt w:val="bullet"/>
      <w:lvlText w:val="-"/>
      <w:lvlJc w:val="left"/>
      <w:pPr>
        <w:tabs>
          <w:tab w:val="num" w:pos="1440"/>
        </w:tabs>
        <w:ind w:left="1440" w:hanging="360"/>
      </w:pPr>
      <w:rPr>
        <w:rFonts w:ascii="Arial Narrow" w:hAnsi="Arial Narrow" w:hint="default"/>
      </w:rPr>
    </w:lvl>
    <w:lvl w:ilvl="1" w:tplc="502286B2">
      <w:start w:val="1"/>
      <w:numFmt w:val="bullet"/>
      <w:lvlText w:val="-"/>
      <w:lvlJc w:val="left"/>
      <w:pPr>
        <w:tabs>
          <w:tab w:val="num" w:pos="2160"/>
        </w:tabs>
        <w:ind w:left="2160" w:hanging="360"/>
      </w:pPr>
      <w:rPr>
        <w:rFonts w:ascii="Arial Narrow" w:hAnsi="Arial Narrow"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AEB3229"/>
    <w:multiLevelType w:val="hybridMultilevel"/>
    <w:tmpl w:val="0FBE2CCC"/>
    <w:lvl w:ilvl="0" w:tplc="502286B2">
      <w:start w:val="1"/>
      <w:numFmt w:val="bullet"/>
      <w:lvlText w:val="-"/>
      <w:lvlJc w:val="left"/>
      <w:pPr>
        <w:tabs>
          <w:tab w:val="num" w:pos="1800"/>
        </w:tabs>
        <w:ind w:left="1800" w:hanging="360"/>
      </w:pPr>
      <w:rPr>
        <w:rFonts w:ascii="Arial Narrow" w:hAnsi="Arial Narrow"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4">
    <w:nsid w:val="2D357A84"/>
    <w:multiLevelType w:val="hybridMultilevel"/>
    <w:tmpl w:val="E9808D2E"/>
    <w:lvl w:ilvl="0" w:tplc="502286B2">
      <w:start w:val="1"/>
      <w:numFmt w:val="bullet"/>
      <w:lvlText w:val="-"/>
      <w:lvlJc w:val="left"/>
      <w:pPr>
        <w:tabs>
          <w:tab w:val="num" w:pos="1440"/>
        </w:tabs>
        <w:ind w:left="1440" w:hanging="360"/>
      </w:pPr>
      <w:rPr>
        <w:rFonts w:ascii="Arial Narrow" w:hAnsi="Arial Narrow" w:hint="default"/>
      </w:rPr>
    </w:lvl>
    <w:lvl w:ilvl="1" w:tplc="502286B2">
      <w:start w:val="1"/>
      <w:numFmt w:val="bullet"/>
      <w:lvlText w:val="-"/>
      <w:lvlJc w:val="left"/>
      <w:pPr>
        <w:tabs>
          <w:tab w:val="num" w:pos="2160"/>
        </w:tabs>
        <w:ind w:left="2160" w:hanging="360"/>
      </w:pPr>
      <w:rPr>
        <w:rFonts w:ascii="Arial Narrow" w:hAnsi="Arial Narrow"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2F24466D"/>
    <w:multiLevelType w:val="hybridMultilevel"/>
    <w:tmpl w:val="2710F406"/>
    <w:lvl w:ilvl="0" w:tplc="D63C5B4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31ED7C1D"/>
    <w:multiLevelType w:val="hybridMultilevel"/>
    <w:tmpl w:val="C942A504"/>
    <w:lvl w:ilvl="0" w:tplc="04190011">
      <w:start w:val="1"/>
      <w:numFmt w:val="decimal"/>
      <w:lvlText w:val="%1)"/>
      <w:lvlJc w:val="left"/>
      <w:pPr>
        <w:tabs>
          <w:tab w:val="num" w:pos="1440"/>
        </w:tabs>
        <w:ind w:left="1440" w:hanging="360"/>
      </w:pPr>
    </w:lvl>
    <w:lvl w:ilvl="1" w:tplc="502286B2">
      <w:start w:val="1"/>
      <w:numFmt w:val="bullet"/>
      <w:lvlText w:val="-"/>
      <w:lvlJc w:val="left"/>
      <w:pPr>
        <w:tabs>
          <w:tab w:val="num" w:pos="2160"/>
        </w:tabs>
        <w:ind w:left="2160" w:hanging="360"/>
      </w:pPr>
      <w:rPr>
        <w:rFonts w:ascii="Arial Narrow" w:hAnsi="Arial Narrow"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37F40F0"/>
    <w:multiLevelType w:val="hybridMultilevel"/>
    <w:tmpl w:val="FBB26E22"/>
    <w:lvl w:ilvl="0" w:tplc="502286B2">
      <w:start w:val="1"/>
      <w:numFmt w:val="bullet"/>
      <w:lvlText w:val="-"/>
      <w:lvlJc w:val="left"/>
      <w:pPr>
        <w:tabs>
          <w:tab w:val="num" w:pos="1440"/>
        </w:tabs>
        <w:ind w:left="1440" w:hanging="360"/>
      </w:pPr>
      <w:rPr>
        <w:rFonts w:ascii="Arial Narrow" w:hAnsi="Arial Narro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65B0DA3"/>
    <w:multiLevelType w:val="hybridMultilevel"/>
    <w:tmpl w:val="C47668E8"/>
    <w:lvl w:ilvl="0" w:tplc="502286B2">
      <w:start w:val="1"/>
      <w:numFmt w:val="bullet"/>
      <w:lvlText w:val="-"/>
      <w:lvlJc w:val="left"/>
      <w:pPr>
        <w:tabs>
          <w:tab w:val="num" w:pos="720"/>
        </w:tabs>
        <w:ind w:left="720" w:hanging="360"/>
      </w:pPr>
      <w:rPr>
        <w:rFonts w:ascii="Arial Narrow" w:hAnsi="Arial Narro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8BC3819"/>
    <w:multiLevelType w:val="multilevel"/>
    <w:tmpl w:val="6A1E5DAA"/>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4AE0D3D"/>
    <w:multiLevelType w:val="hybridMultilevel"/>
    <w:tmpl w:val="0F28B2D4"/>
    <w:lvl w:ilvl="0" w:tplc="502286B2">
      <w:start w:val="1"/>
      <w:numFmt w:val="bullet"/>
      <w:lvlText w:val="-"/>
      <w:lvlJc w:val="left"/>
      <w:pPr>
        <w:tabs>
          <w:tab w:val="num" w:pos="1440"/>
        </w:tabs>
        <w:ind w:left="1440" w:hanging="360"/>
      </w:pPr>
      <w:rPr>
        <w:rFonts w:ascii="Arial Narrow" w:hAnsi="Arial Narro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8244587"/>
    <w:multiLevelType w:val="hybridMultilevel"/>
    <w:tmpl w:val="3E2A2DF4"/>
    <w:lvl w:ilvl="0" w:tplc="502286B2">
      <w:start w:val="1"/>
      <w:numFmt w:val="bullet"/>
      <w:lvlText w:val="-"/>
      <w:lvlJc w:val="left"/>
      <w:pPr>
        <w:tabs>
          <w:tab w:val="num" w:pos="1440"/>
        </w:tabs>
        <w:ind w:left="1440" w:hanging="360"/>
      </w:pPr>
      <w:rPr>
        <w:rFonts w:ascii="Arial Narrow" w:hAnsi="Arial Narro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4C8D0F0D"/>
    <w:multiLevelType w:val="multilevel"/>
    <w:tmpl w:val="1FDC9B1C"/>
    <w:lvl w:ilvl="0">
      <w:start w:val="1"/>
      <w:numFmt w:val="bullet"/>
      <w:lvlText w:val="-"/>
      <w:lvlJc w:val="left"/>
      <w:pPr>
        <w:tabs>
          <w:tab w:val="num" w:pos="720"/>
        </w:tabs>
        <w:ind w:left="720" w:hanging="360"/>
      </w:pPr>
      <w:rPr>
        <w:rFonts w:ascii="Arial Narrow" w:hAnsi="Arial Narro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2E5A3A"/>
    <w:multiLevelType w:val="hybridMultilevel"/>
    <w:tmpl w:val="87F6547C"/>
    <w:lvl w:ilvl="0" w:tplc="502286B2">
      <w:start w:val="1"/>
      <w:numFmt w:val="bullet"/>
      <w:lvlText w:val="-"/>
      <w:lvlJc w:val="left"/>
      <w:pPr>
        <w:tabs>
          <w:tab w:val="num" w:pos="720"/>
        </w:tabs>
        <w:ind w:left="720" w:hanging="360"/>
      </w:pPr>
      <w:rPr>
        <w:rFonts w:ascii="Arial Narrow" w:hAnsi="Arial Narro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14045F0"/>
    <w:multiLevelType w:val="hybridMultilevel"/>
    <w:tmpl w:val="86FAC1E2"/>
    <w:lvl w:ilvl="0" w:tplc="502286B2">
      <w:start w:val="1"/>
      <w:numFmt w:val="bullet"/>
      <w:lvlText w:val="-"/>
      <w:lvlJc w:val="left"/>
      <w:pPr>
        <w:tabs>
          <w:tab w:val="num" w:pos="720"/>
        </w:tabs>
        <w:ind w:left="720" w:hanging="360"/>
      </w:pPr>
      <w:rPr>
        <w:rFonts w:ascii="Arial Narrow" w:hAnsi="Arial Narro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201251C"/>
    <w:multiLevelType w:val="hybridMultilevel"/>
    <w:tmpl w:val="D80620B6"/>
    <w:lvl w:ilvl="0" w:tplc="502286B2">
      <w:start w:val="1"/>
      <w:numFmt w:val="bullet"/>
      <w:lvlText w:val="-"/>
      <w:lvlJc w:val="left"/>
      <w:pPr>
        <w:tabs>
          <w:tab w:val="num" w:pos="1440"/>
        </w:tabs>
        <w:ind w:left="1440" w:hanging="360"/>
      </w:pPr>
      <w:rPr>
        <w:rFonts w:ascii="Arial Narrow" w:hAnsi="Arial Narro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53A95027"/>
    <w:multiLevelType w:val="hybridMultilevel"/>
    <w:tmpl w:val="10AA9CE0"/>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4F46D53"/>
    <w:multiLevelType w:val="hybridMultilevel"/>
    <w:tmpl w:val="AE9C1890"/>
    <w:lvl w:ilvl="0" w:tplc="EEDE4E4E">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8">
    <w:nsid w:val="55E75873"/>
    <w:multiLevelType w:val="hybridMultilevel"/>
    <w:tmpl w:val="3B4C3812"/>
    <w:lvl w:ilvl="0" w:tplc="D63C5B4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C0F6B10"/>
    <w:multiLevelType w:val="hybridMultilevel"/>
    <w:tmpl w:val="2280CDEA"/>
    <w:lvl w:ilvl="0" w:tplc="502286B2">
      <w:start w:val="1"/>
      <w:numFmt w:val="bullet"/>
      <w:lvlText w:val="-"/>
      <w:lvlJc w:val="left"/>
      <w:pPr>
        <w:tabs>
          <w:tab w:val="num" w:pos="1440"/>
        </w:tabs>
        <w:ind w:left="1440" w:hanging="360"/>
      </w:pPr>
      <w:rPr>
        <w:rFonts w:ascii="Arial Narrow" w:hAnsi="Arial Narro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C685B92"/>
    <w:multiLevelType w:val="hybridMultilevel"/>
    <w:tmpl w:val="9476DD9C"/>
    <w:lvl w:ilvl="0" w:tplc="E4ECE046">
      <w:start w:val="1"/>
      <w:numFmt w:val="bullet"/>
      <w:lvlText w:val=""/>
      <w:lvlJc w:val="left"/>
      <w:pPr>
        <w:tabs>
          <w:tab w:val="num" w:pos="1021"/>
        </w:tabs>
        <w:ind w:left="1021" w:hanging="624"/>
      </w:pPr>
      <w:rPr>
        <w:rFonts w:ascii="Wingdings" w:hAnsi="Wingdings" w:hint="default"/>
        <w:color w:val="008000"/>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F0E543E"/>
    <w:multiLevelType w:val="hybridMultilevel"/>
    <w:tmpl w:val="05DC485C"/>
    <w:lvl w:ilvl="0" w:tplc="502286B2">
      <w:start w:val="1"/>
      <w:numFmt w:val="bullet"/>
      <w:lvlText w:val="-"/>
      <w:lvlJc w:val="left"/>
      <w:pPr>
        <w:tabs>
          <w:tab w:val="num" w:pos="1800"/>
        </w:tabs>
        <w:ind w:left="1800" w:hanging="360"/>
      </w:pPr>
      <w:rPr>
        <w:rFonts w:ascii="Arial Narrow" w:hAnsi="Arial Narrow"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2">
    <w:nsid w:val="5F4408A8"/>
    <w:multiLevelType w:val="hybridMultilevel"/>
    <w:tmpl w:val="6C6AAA20"/>
    <w:lvl w:ilvl="0" w:tplc="502286B2">
      <w:start w:val="1"/>
      <w:numFmt w:val="bullet"/>
      <w:lvlText w:val="-"/>
      <w:lvlJc w:val="left"/>
      <w:pPr>
        <w:tabs>
          <w:tab w:val="num" w:pos="1800"/>
        </w:tabs>
        <w:ind w:left="1800" w:hanging="360"/>
      </w:pPr>
      <w:rPr>
        <w:rFonts w:ascii="Arial Narrow" w:hAnsi="Arial Narrow" w:hint="default"/>
      </w:rPr>
    </w:lvl>
    <w:lvl w:ilvl="1" w:tplc="CE74B442">
      <w:start w:val="1"/>
      <w:numFmt w:val="decimal"/>
      <w:lvlText w:val="%2)"/>
      <w:lvlJc w:val="left"/>
      <w:pPr>
        <w:tabs>
          <w:tab w:val="num" w:pos="2520"/>
        </w:tabs>
        <w:ind w:left="2520" w:hanging="360"/>
      </w:pPr>
      <w:rPr>
        <w:rFonts w:hint="default"/>
      </w:rPr>
    </w:lvl>
    <w:lvl w:ilvl="2" w:tplc="502286B2">
      <w:start w:val="1"/>
      <w:numFmt w:val="bullet"/>
      <w:lvlText w:val="-"/>
      <w:lvlJc w:val="left"/>
      <w:pPr>
        <w:tabs>
          <w:tab w:val="num" w:pos="3240"/>
        </w:tabs>
        <w:ind w:left="3240" w:hanging="360"/>
      </w:pPr>
      <w:rPr>
        <w:rFonts w:ascii="Arial Narrow" w:hAnsi="Arial Narrow"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3">
    <w:nsid w:val="63987877"/>
    <w:multiLevelType w:val="hybridMultilevel"/>
    <w:tmpl w:val="82F09690"/>
    <w:lvl w:ilvl="0" w:tplc="D63C5B4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6620EC8"/>
    <w:multiLevelType w:val="multilevel"/>
    <w:tmpl w:val="FF785E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B86523A"/>
    <w:multiLevelType w:val="hybridMultilevel"/>
    <w:tmpl w:val="935CD56C"/>
    <w:lvl w:ilvl="0" w:tplc="502286B2">
      <w:start w:val="1"/>
      <w:numFmt w:val="bullet"/>
      <w:lvlText w:val="-"/>
      <w:lvlJc w:val="left"/>
      <w:pPr>
        <w:tabs>
          <w:tab w:val="num" w:pos="1440"/>
        </w:tabs>
        <w:ind w:left="1440" w:hanging="360"/>
      </w:pPr>
      <w:rPr>
        <w:rFonts w:ascii="Arial Narrow" w:hAnsi="Arial Narro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6BDC267F"/>
    <w:multiLevelType w:val="hybridMultilevel"/>
    <w:tmpl w:val="1A7A1FD6"/>
    <w:lvl w:ilvl="0" w:tplc="502286B2">
      <w:start w:val="1"/>
      <w:numFmt w:val="bullet"/>
      <w:lvlText w:val="-"/>
      <w:lvlJc w:val="left"/>
      <w:pPr>
        <w:tabs>
          <w:tab w:val="num" w:pos="1440"/>
        </w:tabs>
        <w:ind w:left="1440" w:hanging="360"/>
      </w:pPr>
      <w:rPr>
        <w:rFonts w:ascii="Arial Narrow" w:hAnsi="Arial Narro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nsid w:val="6DD83874"/>
    <w:multiLevelType w:val="hybridMultilevel"/>
    <w:tmpl w:val="F32C71E6"/>
    <w:lvl w:ilvl="0" w:tplc="502286B2">
      <w:start w:val="1"/>
      <w:numFmt w:val="bullet"/>
      <w:lvlText w:val="-"/>
      <w:lvlJc w:val="left"/>
      <w:pPr>
        <w:tabs>
          <w:tab w:val="num" w:pos="1440"/>
        </w:tabs>
        <w:ind w:left="1440" w:hanging="360"/>
      </w:pPr>
      <w:rPr>
        <w:rFonts w:ascii="Arial Narrow" w:hAnsi="Arial Narro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73BE22DD"/>
    <w:multiLevelType w:val="hybridMultilevel"/>
    <w:tmpl w:val="C55CD55C"/>
    <w:lvl w:ilvl="0" w:tplc="CE74B442">
      <w:start w:val="1"/>
      <w:numFmt w:val="decimal"/>
      <w:lvlText w:val="%1)"/>
      <w:lvlJc w:val="left"/>
      <w:pPr>
        <w:tabs>
          <w:tab w:val="num" w:pos="2160"/>
        </w:tabs>
        <w:ind w:left="2160" w:hanging="360"/>
      </w:pPr>
      <w:rPr>
        <w:rFonts w:hint="default"/>
      </w:rPr>
    </w:lvl>
    <w:lvl w:ilvl="1" w:tplc="CE74B44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6560FCA"/>
    <w:multiLevelType w:val="multilevel"/>
    <w:tmpl w:val="EE7491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D513FC"/>
    <w:multiLevelType w:val="hybridMultilevel"/>
    <w:tmpl w:val="95B819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B7E6BE5"/>
    <w:multiLevelType w:val="hybridMultilevel"/>
    <w:tmpl w:val="EDBA95A8"/>
    <w:lvl w:ilvl="0" w:tplc="502286B2">
      <w:start w:val="1"/>
      <w:numFmt w:val="bullet"/>
      <w:lvlText w:val="-"/>
      <w:lvlJc w:val="left"/>
      <w:pPr>
        <w:tabs>
          <w:tab w:val="num" w:pos="1077"/>
        </w:tabs>
        <w:ind w:left="1077" w:hanging="360"/>
      </w:pPr>
      <w:rPr>
        <w:rFonts w:ascii="Arial Narrow" w:hAnsi="Arial Narrow" w:hint="default"/>
      </w:rPr>
    </w:lvl>
    <w:lvl w:ilvl="1" w:tplc="9B3E2A74">
      <w:start w:val="3"/>
      <w:numFmt w:val="decimal"/>
      <w:lvlText w:val="%2)"/>
      <w:lvlJc w:val="left"/>
      <w:pPr>
        <w:tabs>
          <w:tab w:val="num" w:pos="1797"/>
        </w:tabs>
        <w:ind w:left="1797" w:hanging="360"/>
      </w:pPr>
      <w:rPr>
        <w:rFonts w:hint="default"/>
      </w:rPr>
    </w:lvl>
    <w:lvl w:ilvl="2" w:tplc="502286B2">
      <w:start w:val="1"/>
      <w:numFmt w:val="bullet"/>
      <w:lvlText w:val="-"/>
      <w:lvlJc w:val="left"/>
      <w:pPr>
        <w:tabs>
          <w:tab w:val="num" w:pos="2517"/>
        </w:tabs>
        <w:ind w:left="2517" w:hanging="360"/>
      </w:pPr>
      <w:rPr>
        <w:rFonts w:ascii="Arial Narrow" w:hAnsi="Arial Narrow"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cs="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cs="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42">
    <w:nsid w:val="7F1D4075"/>
    <w:multiLevelType w:val="multilevel"/>
    <w:tmpl w:val="1A6E6A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FF82D48"/>
    <w:multiLevelType w:val="hybridMultilevel"/>
    <w:tmpl w:val="A3CC6928"/>
    <w:lvl w:ilvl="0" w:tplc="D63C5B4E">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33"/>
  </w:num>
  <w:num w:numId="2">
    <w:abstractNumId w:val="4"/>
  </w:num>
  <w:num w:numId="3">
    <w:abstractNumId w:val="34"/>
  </w:num>
  <w:num w:numId="4">
    <w:abstractNumId w:val="22"/>
  </w:num>
  <w:num w:numId="5">
    <w:abstractNumId w:val="37"/>
  </w:num>
  <w:num w:numId="6">
    <w:abstractNumId w:val="0"/>
  </w:num>
  <w:num w:numId="7">
    <w:abstractNumId w:val="21"/>
  </w:num>
  <w:num w:numId="8">
    <w:abstractNumId w:val="17"/>
  </w:num>
  <w:num w:numId="9">
    <w:abstractNumId w:val="20"/>
  </w:num>
  <w:num w:numId="10">
    <w:abstractNumId w:val="7"/>
  </w:num>
  <w:num w:numId="11">
    <w:abstractNumId w:val="6"/>
  </w:num>
  <w:num w:numId="12">
    <w:abstractNumId w:val="39"/>
  </w:num>
  <w:num w:numId="13">
    <w:abstractNumId w:val="42"/>
  </w:num>
  <w:num w:numId="14">
    <w:abstractNumId w:val="8"/>
  </w:num>
  <w:num w:numId="15">
    <w:abstractNumId w:val="30"/>
  </w:num>
  <w:num w:numId="16">
    <w:abstractNumId w:val="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
  </w:num>
  <w:num w:numId="20">
    <w:abstractNumId w:val="16"/>
  </w:num>
  <w:num w:numId="21">
    <w:abstractNumId w:val="13"/>
  </w:num>
  <w:num w:numId="22">
    <w:abstractNumId w:val="10"/>
  </w:num>
  <w:num w:numId="23">
    <w:abstractNumId w:val="14"/>
  </w:num>
  <w:num w:numId="24">
    <w:abstractNumId w:val="31"/>
  </w:num>
  <w:num w:numId="25">
    <w:abstractNumId w:val="12"/>
  </w:num>
  <w:num w:numId="26">
    <w:abstractNumId w:val="9"/>
  </w:num>
  <w:num w:numId="27">
    <w:abstractNumId w:val="38"/>
  </w:num>
  <w:num w:numId="28">
    <w:abstractNumId w:val="19"/>
  </w:num>
  <w:num w:numId="29">
    <w:abstractNumId w:val="24"/>
  </w:num>
  <w:num w:numId="30">
    <w:abstractNumId w:val="36"/>
  </w:num>
  <w:num w:numId="31">
    <w:abstractNumId w:val="32"/>
  </w:num>
  <w:num w:numId="32">
    <w:abstractNumId w:val="35"/>
  </w:num>
  <w:num w:numId="33">
    <w:abstractNumId w:val="23"/>
  </w:num>
  <w:num w:numId="34">
    <w:abstractNumId w:val="18"/>
  </w:num>
  <w:num w:numId="35">
    <w:abstractNumId w:val="41"/>
  </w:num>
  <w:num w:numId="36">
    <w:abstractNumId w:val="25"/>
  </w:num>
  <w:num w:numId="37">
    <w:abstractNumId w:val="11"/>
  </w:num>
  <w:num w:numId="38">
    <w:abstractNumId w:val="43"/>
  </w:num>
  <w:num w:numId="39">
    <w:abstractNumId w:val="3"/>
  </w:num>
  <w:num w:numId="40">
    <w:abstractNumId w:val="28"/>
  </w:num>
  <w:num w:numId="41">
    <w:abstractNumId w:val="40"/>
  </w:num>
  <w:num w:numId="42">
    <w:abstractNumId w:val="5"/>
  </w:num>
  <w:num w:numId="43">
    <w:abstractNumId w:val="15"/>
  </w:num>
  <w:num w:numId="44">
    <w:abstractNumId w:val="2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2EB2"/>
    <w:rsid w:val="00007F1C"/>
    <w:rsid w:val="0001717A"/>
    <w:rsid w:val="000631EF"/>
    <w:rsid w:val="00073800"/>
    <w:rsid w:val="000772C3"/>
    <w:rsid w:val="000A5DDF"/>
    <w:rsid w:val="000D3829"/>
    <w:rsid w:val="000F087C"/>
    <w:rsid w:val="00121F26"/>
    <w:rsid w:val="001A413A"/>
    <w:rsid w:val="001C4060"/>
    <w:rsid w:val="001E58F7"/>
    <w:rsid w:val="001F4AB4"/>
    <w:rsid w:val="001F74B5"/>
    <w:rsid w:val="002356EE"/>
    <w:rsid w:val="00241B9E"/>
    <w:rsid w:val="00251BBC"/>
    <w:rsid w:val="002843E2"/>
    <w:rsid w:val="002C068B"/>
    <w:rsid w:val="003470D7"/>
    <w:rsid w:val="0036582D"/>
    <w:rsid w:val="003B1963"/>
    <w:rsid w:val="0040034C"/>
    <w:rsid w:val="00412F53"/>
    <w:rsid w:val="0042349C"/>
    <w:rsid w:val="00460A21"/>
    <w:rsid w:val="00492496"/>
    <w:rsid w:val="004929C0"/>
    <w:rsid w:val="004B7BA2"/>
    <w:rsid w:val="00530F3B"/>
    <w:rsid w:val="00565CE5"/>
    <w:rsid w:val="005A04FB"/>
    <w:rsid w:val="005B5EE8"/>
    <w:rsid w:val="005D1342"/>
    <w:rsid w:val="00630EAC"/>
    <w:rsid w:val="006E3231"/>
    <w:rsid w:val="007414B0"/>
    <w:rsid w:val="00751FF7"/>
    <w:rsid w:val="00752B46"/>
    <w:rsid w:val="00756414"/>
    <w:rsid w:val="0079575E"/>
    <w:rsid w:val="007C268A"/>
    <w:rsid w:val="008328AD"/>
    <w:rsid w:val="008409AF"/>
    <w:rsid w:val="008424DE"/>
    <w:rsid w:val="00875EB1"/>
    <w:rsid w:val="008B5536"/>
    <w:rsid w:val="008C0698"/>
    <w:rsid w:val="008C390B"/>
    <w:rsid w:val="008D4429"/>
    <w:rsid w:val="009003B3"/>
    <w:rsid w:val="009069A7"/>
    <w:rsid w:val="00955D96"/>
    <w:rsid w:val="00963ACF"/>
    <w:rsid w:val="00980366"/>
    <w:rsid w:val="009D6B25"/>
    <w:rsid w:val="00A00072"/>
    <w:rsid w:val="00A25125"/>
    <w:rsid w:val="00A34D57"/>
    <w:rsid w:val="00A52488"/>
    <w:rsid w:val="00A60DC0"/>
    <w:rsid w:val="00A63E39"/>
    <w:rsid w:val="00AB6965"/>
    <w:rsid w:val="00AC2EB2"/>
    <w:rsid w:val="00AE0C48"/>
    <w:rsid w:val="00AF3434"/>
    <w:rsid w:val="00BC545B"/>
    <w:rsid w:val="00BD0E18"/>
    <w:rsid w:val="00BE625F"/>
    <w:rsid w:val="00C7641C"/>
    <w:rsid w:val="00C85406"/>
    <w:rsid w:val="00C87DD3"/>
    <w:rsid w:val="00CA753D"/>
    <w:rsid w:val="00CF4BC6"/>
    <w:rsid w:val="00D21172"/>
    <w:rsid w:val="00D2214F"/>
    <w:rsid w:val="00D26479"/>
    <w:rsid w:val="00D406B6"/>
    <w:rsid w:val="00D625DC"/>
    <w:rsid w:val="00DA5539"/>
    <w:rsid w:val="00DD44B0"/>
    <w:rsid w:val="00E359B8"/>
    <w:rsid w:val="00E456B6"/>
    <w:rsid w:val="00E94463"/>
    <w:rsid w:val="00F0493C"/>
    <w:rsid w:val="00F23907"/>
    <w:rsid w:val="00FA1A68"/>
    <w:rsid w:val="00FF5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6"/>
    <o:shapelayout v:ext="edit">
      <o:idmap v:ext="edit" data="1"/>
    </o:shapelayout>
  </w:shapeDefaults>
  <w:decimalSymbol w:val=","/>
  <w:listSeparator w:val=";"/>
  <w15:chartTrackingRefBased/>
  <w15:docId w15:val="{81C2943A-FCDE-43D0-A414-20ECF0F8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EB2"/>
    <w:rPr>
      <w:sz w:val="24"/>
      <w:szCs w:val="24"/>
    </w:rPr>
  </w:style>
  <w:style w:type="paragraph" w:styleId="1">
    <w:name w:val="heading 1"/>
    <w:basedOn w:val="a"/>
    <w:qFormat/>
    <w:rsid w:val="002356EE"/>
    <w:pPr>
      <w:spacing w:before="100" w:beforeAutospacing="1" w:after="100" w:afterAutospacing="1"/>
      <w:outlineLvl w:val="0"/>
    </w:pPr>
    <w:rPr>
      <w:b/>
      <w:bCs/>
      <w:kern w:val="36"/>
      <w:sz w:val="48"/>
      <w:szCs w:val="48"/>
    </w:rPr>
  </w:style>
  <w:style w:type="paragraph" w:styleId="2">
    <w:name w:val="heading 2"/>
    <w:basedOn w:val="a"/>
    <w:next w:val="a"/>
    <w:qFormat/>
    <w:rsid w:val="00BC545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О Абзац Знак"/>
    <w:basedOn w:val="a"/>
    <w:link w:val="a4"/>
    <w:rsid w:val="00AC2EB2"/>
    <w:pPr>
      <w:ind w:firstLine="851"/>
      <w:jc w:val="both"/>
    </w:pPr>
    <w:rPr>
      <w:sz w:val="28"/>
      <w:szCs w:val="20"/>
    </w:rPr>
  </w:style>
  <w:style w:type="character" w:customStyle="1" w:styleId="a4">
    <w:name w:val="СТО Абзац Знак Знак"/>
    <w:basedOn w:val="a0"/>
    <w:link w:val="a3"/>
    <w:rsid w:val="00AC2EB2"/>
    <w:rPr>
      <w:sz w:val="28"/>
      <w:lang w:val="ru-RU" w:eastAsia="ru-RU" w:bidi="ar-SA"/>
    </w:rPr>
  </w:style>
  <w:style w:type="paragraph" w:customStyle="1" w:styleId="a5">
    <w:name w:val="СТО Абзац"/>
    <w:basedOn w:val="a"/>
    <w:rsid w:val="00AC2EB2"/>
    <w:pPr>
      <w:ind w:firstLine="709"/>
      <w:jc w:val="both"/>
    </w:pPr>
    <w:rPr>
      <w:sz w:val="28"/>
      <w:szCs w:val="20"/>
    </w:rPr>
  </w:style>
  <w:style w:type="character" w:styleId="a6">
    <w:name w:val="Hyperlink"/>
    <w:basedOn w:val="a0"/>
    <w:rsid w:val="002356EE"/>
    <w:rPr>
      <w:color w:val="0000FF"/>
      <w:u w:val="single"/>
    </w:rPr>
  </w:style>
  <w:style w:type="paragraph" w:styleId="10">
    <w:name w:val="toc 1"/>
    <w:basedOn w:val="a"/>
    <w:next w:val="a"/>
    <w:autoRedefine/>
    <w:semiHidden/>
    <w:rsid w:val="001F4AB4"/>
    <w:pPr>
      <w:tabs>
        <w:tab w:val="right" w:leader="dot" w:pos="9530"/>
      </w:tabs>
      <w:spacing w:before="120" w:after="120"/>
      <w:jc w:val="both"/>
    </w:pPr>
    <w:rPr>
      <w:b/>
      <w:bCs/>
      <w:caps/>
      <w:sz w:val="20"/>
      <w:szCs w:val="20"/>
    </w:rPr>
  </w:style>
  <w:style w:type="paragraph" w:styleId="20">
    <w:name w:val="toc 2"/>
    <w:basedOn w:val="a"/>
    <w:next w:val="a"/>
    <w:autoRedefine/>
    <w:semiHidden/>
    <w:rsid w:val="001E58F7"/>
    <w:pPr>
      <w:tabs>
        <w:tab w:val="right" w:leader="dot" w:pos="9540"/>
      </w:tabs>
      <w:ind w:left="240" w:right="-185"/>
      <w:jc w:val="both"/>
    </w:pPr>
    <w:rPr>
      <w:smallCaps/>
      <w:sz w:val="20"/>
      <w:szCs w:val="20"/>
    </w:rPr>
  </w:style>
  <w:style w:type="paragraph" w:styleId="a7">
    <w:name w:val="footer"/>
    <w:basedOn w:val="a"/>
    <w:link w:val="a8"/>
    <w:rsid w:val="002356EE"/>
    <w:pPr>
      <w:tabs>
        <w:tab w:val="center" w:pos="4677"/>
        <w:tab w:val="right" w:pos="9355"/>
      </w:tabs>
    </w:pPr>
  </w:style>
  <w:style w:type="character" w:styleId="a9">
    <w:name w:val="page number"/>
    <w:basedOn w:val="a0"/>
    <w:rsid w:val="002356EE"/>
  </w:style>
  <w:style w:type="paragraph" w:styleId="aa">
    <w:name w:val="Normal (Web)"/>
    <w:basedOn w:val="a"/>
    <w:rsid w:val="002356EE"/>
    <w:pPr>
      <w:spacing w:before="100" w:beforeAutospacing="1" w:after="100" w:afterAutospacing="1"/>
    </w:pPr>
  </w:style>
  <w:style w:type="character" w:customStyle="1" w:styleId="-">
    <w:name w:val="опред-е"/>
    <w:basedOn w:val="a0"/>
    <w:rsid w:val="002356EE"/>
  </w:style>
  <w:style w:type="character" w:customStyle="1" w:styleId="apple-converted-space">
    <w:name w:val="apple-converted-space"/>
    <w:basedOn w:val="a0"/>
    <w:rsid w:val="00AF3434"/>
  </w:style>
  <w:style w:type="character" w:customStyle="1" w:styleId="apple-style-span">
    <w:name w:val="apple-style-span"/>
    <w:basedOn w:val="a0"/>
    <w:rsid w:val="008C0698"/>
  </w:style>
  <w:style w:type="character" w:styleId="ab">
    <w:name w:val="Strong"/>
    <w:basedOn w:val="a0"/>
    <w:qFormat/>
    <w:rsid w:val="00241B9E"/>
    <w:rPr>
      <w:b/>
      <w:bCs/>
    </w:rPr>
  </w:style>
  <w:style w:type="character" w:styleId="ac">
    <w:name w:val="Emphasis"/>
    <w:basedOn w:val="a0"/>
    <w:qFormat/>
    <w:rsid w:val="00241B9E"/>
    <w:rPr>
      <w:i/>
      <w:iCs/>
    </w:rPr>
  </w:style>
  <w:style w:type="paragraph" w:styleId="ad">
    <w:name w:val="footnote text"/>
    <w:basedOn w:val="a"/>
    <w:link w:val="ae"/>
    <w:semiHidden/>
    <w:rsid w:val="0001717A"/>
    <w:rPr>
      <w:rFonts w:ascii="Arial" w:hAnsi="Arial" w:cs="Arial"/>
      <w:sz w:val="20"/>
      <w:szCs w:val="20"/>
    </w:rPr>
  </w:style>
  <w:style w:type="character" w:styleId="af">
    <w:name w:val="footnote reference"/>
    <w:basedOn w:val="a0"/>
    <w:semiHidden/>
    <w:rsid w:val="0001717A"/>
    <w:rPr>
      <w:vertAlign w:val="superscript"/>
    </w:rPr>
  </w:style>
  <w:style w:type="paragraph" w:styleId="21">
    <w:name w:val="Body Text 2"/>
    <w:basedOn w:val="a"/>
    <w:rsid w:val="0001717A"/>
    <w:pPr>
      <w:spacing w:line="360" w:lineRule="exact"/>
      <w:jc w:val="both"/>
    </w:pPr>
  </w:style>
  <w:style w:type="table" w:styleId="af0">
    <w:name w:val="Table Grid"/>
    <w:basedOn w:val="a1"/>
    <w:rsid w:val="00073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rsid w:val="001A413A"/>
    <w:pPr>
      <w:tabs>
        <w:tab w:val="center" w:pos="4677"/>
        <w:tab w:val="right" w:pos="9355"/>
      </w:tabs>
    </w:pPr>
  </w:style>
  <w:style w:type="character" w:customStyle="1" w:styleId="af2">
    <w:name w:val="Верхній колонтитул Знак"/>
    <w:basedOn w:val="a0"/>
    <w:link w:val="af1"/>
    <w:semiHidden/>
    <w:locked/>
    <w:rsid w:val="001A413A"/>
    <w:rPr>
      <w:sz w:val="24"/>
      <w:szCs w:val="24"/>
      <w:lang w:val="ru-RU" w:eastAsia="ru-RU" w:bidi="ar-SA"/>
    </w:rPr>
  </w:style>
  <w:style w:type="paragraph" w:customStyle="1" w:styleId="11">
    <w:name w:val="Знак1 Знак Знак Знак Знак Знак Знак"/>
    <w:basedOn w:val="a"/>
    <w:rsid w:val="00412F53"/>
    <w:pPr>
      <w:spacing w:after="160" w:line="240" w:lineRule="exact"/>
    </w:pPr>
    <w:rPr>
      <w:rFonts w:ascii="Verdana" w:hAnsi="Verdana" w:cs="Verdana"/>
      <w:sz w:val="20"/>
      <w:szCs w:val="20"/>
      <w:lang w:val="en-US" w:eastAsia="en-US"/>
    </w:rPr>
  </w:style>
  <w:style w:type="character" w:customStyle="1" w:styleId="a8">
    <w:name w:val="Нижній колонтитул Знак"/>
    <w:basedOn w:val="a0"/>
    <w:link w:val="a7"/>
    <w:semiHidden/>
    <w:locked/>
    <w:rsid w:val="00E94463"/>
    <w:rPr>
      <w:sz w:val="24"/>
      <w:szCs w:val="24"/>
      <w:lang w:val="ru-RU" w:eastAsia="ru-RU" w:bidi="ar-SA"/>
    </w:rPr>
  </w:style>
  <w:style w:type="character" w:customStyle="1" w:styleId="ae">
    <w:name w:val="Текст виноски Знак"/>
    <w:basedOn w:val="a0"/>
    <w:link w:val="ad"/>
    <w:semiHidden/>
    <w:locked/>
    <w:rsid w:val="00C85406"/>
    <w:rPr>
      <w:rFonts w:ascii="Arial" w:hAnsi="Arial" w:cs="Arial"/>
      <w:lang w:val="ru-RU" w:eastAsia="ru-RU" w:bidi="ar-SA"/>
    </w:rPr>
  </w:style>
  <w:style w:type="paragraph" w:customStyle="1" w:styleId="stil15">
    <w:name w:val="stil15"/>
    <w:basedOn w:val="a"/>
    <w:rsid w:val="004B7B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11627">
      <w:bodyDiv w:val="1"/>
      <w:marLeft w:val="0"/>
      <w:marRight w:val="0"/>
      <w:marTop w:val="0"/>
      <w:marBottom w:val="0"/>
      <w:divBdr>
        <w:top w:val="none" w:sz="0" w:space="0" w:color="auto"/>
        <w:left w:val="none" w:sz="0" w:space="0" w:color="auto"/>
        <w:bottom w:val="none" w:sz="0" w:space="0" w:color="auto"/>
        <w:right w:val="none" w:sz="0" w:space="0" w:color="auto"/>
      </w:divBdr>
    </w:div>
    <w:div w:id="311374690">
      <w:bodyDiv w:val="1"/>
      <w:marLeft w:val="0"/>
      <w:marRight w:val="0"/>
      <w:marTop w:val="0"/>
      <w:marBottom w:val="0"/>
      <w:divBdr>
        <w:top w:val="none" w:sz="0" w:space="0" w:color="auto"/>
        <w:left w:val="none" w:sz="0" w:space="0" w:color="auto"/>
        <w:bottom w:val="none" w:sz="0" w:space="0" w:color="auto"/>
        <w:right w:val="none" w:sz="0" w:space="0" w:color="auto"/>
      </w:divBdr>
    </w:div>
    <w:div w:id="334459296">
      <w:bodyDiv w:val="1"/>
      <w:marLeft w:val="0"/>
      <w:marRight w:val="0"/>
      <w:marTop w:val="0"/>
      <w:marBottom w:val="0"/>
      <w:divBdr>
        <w:top w:val="none" w:sz="0" w:space="0" w:color="auto"/>
        <w:left w:val="none" w:sz="0" w:space="0" w:color="auto"/>
        <w:bottom w:val="none" w:sz="0" w:space="0" w:color="auto"/>
        <w:right w:val="none" w:sz="0" w:space="0" w:color="auto"/>
      </w:divBdr>
    </w:div>
    <w:div w:id="572085036">
      <w:bodyDiv w:val="1"/>
      <w:marLeft w:val="0"/>
      <w:marRight w:val="0"/>
      <w:marTop w:val="0"/>
      <w:marBottom w:val="0"/>
      <w:divBdr>
        <w:top w:val="none" w:sz="0" w:space="0" w:color="auto"/>
        <w:left w:val="none" w:sz="0" w:space="0" w:color="auto"/>
        <w:bottom w:val="none" w:sz="0" w:space="0" w:color="auto"/>
        <w:right w:val="none" w:sz="0" w:space="0" w:color="auto"/>
      </w:divBdr>
    </w:div>
    <w:div w:id="584874773">
      <w:bodyDiv w:val="1"/>
      <w:marLeft w:val="0"/>
      <w:marRight w:val="0"/>
      <w:marTop w:val="0"/>
      <w:marBottom w:val="0"/>
      <w:divBdr>
        <w:top w:val="none" w:sz="0" w:space="0" w:color="auto"/>
        <w:left w:val="none" w:sz="0" w:space="0" w:color="auto"/>
        <w:bottom w:val="none" w:sz="0" w:space="0" w:color="auto"/>
        <w:right w:val="none" w:sz="0" w:space="0" w:color="auto"/>
      </w:divBdr>
    </w:div>
    <w:div w:id="601379861">
      <w:bodyDiv w:val="1"/>
      <w:marLeft w:val="0"/>
      <w:marRight w:val="0"/>
      <w:marTop w:val="0"/>
      <w:marBottom w:val="0"/>
      <w:divBdr>
        <w:top w:val="none" w:sz="0" w:space="0" w:color="auto"/>
        <w:left w:val="none" w:sz="0" w:space="0" w:color="auto"/>
        <w:bottom w:val="none" w:sz="0" w:space="0" w:color="auto"/>
        <w:right w:val="none" w:sz="0" w:space="0" w:color="auto"/>
      </w:divBdr>
    </w:div>
    <w:div w:id="835271543">
      <w:bodyDiv w:val="1"/>
      <w:marLeft w:val="0"/>
      <w:marRight w:val="0"/>
      <w:marTop w:val="0"/>
      <w:marBottom w:val="0"/>
      <w:divBdr>
        <w:top w:val="none" w:sz="0" w:space="0" w:color="auto"/>
        <w:left w:val="none" w:sz="0" w:space="0" w:color="auto"/>
        <w:bottom w:val="none" w:sz="0" w:space="0" w:color="auto"/>
        <w:right w:val="none" w:sz="0" w:space="0" w:color="auto"/>
      </w:divBdr>
    </w:div>
    <w:div w:id="956368965">
      <w:bodyDiv w:val="1"/>
      <w:marLeft w:val="0"/>
      <w:marRight w:val="0"/>
      <w:marTop w:val="0"/>
      <w:marBottom w:val="0"/>
      <w:divBdr>
        <w:top w:val="none" w:sz="0" w:space="0" w:color="auto"/>
        <w:left w:val="none" w:sz="0" w:space="0" w:color="auto"/>
        <w:bottom w:val="none" w:sz="0" w:space="0" w:color="auto"/>
        <w:right w:val="none" w:sz="0" w:space="0" w:color="auto"/>
      </w:divBdr>
    </w:div>
    <w:div w:id="1009336041">
      <w:bodyDiv w:val="1"/>
      <w:marLeft w:val="0"/>
      <w:marRight w:val="0"/>
      <w:marTop w:val="0"/>
      <w:marBottom w:val="0"/>
      <w:divBdr>
        <w:top w:val="none" w:sz="0" w:space="0" w:color="auto"/>
        <w:left w:val="none" w:sz="0" w:space="0" w:color="auto"/>
        <w:bottom w:val="none" w:sz="0" w:space="0" w:color="auto"/>
        <w:right w:val="none" w:sz="0" w:space="0" w:color="auto"/>
      </w:divBdr>
    </w:div>
    <w:div w:id="187599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footer" Target="footer1.xml"/><Relationship Id="rId21" Type="http://schemas.openxmlformats.org/officeDocument/2006/relationships/image" Target="media/image8.wmf"/><Relationship Id="rId34" Type="http://schemas.openxmlformats.org/officeDocument/2006/relationships/image" Target="media/image15.png"/><Relationship Id="rId42"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png"/><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7.png"/><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6.png"/><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emf"/><Relationship Id="rId38" Type="http://schemas.openxmlformats.org/officeDocument/2006/relationships/image" Target="media/image19.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6744</Words>
  <Characters>38447</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автономное образовательное учреждение </vt:lpstr>
    </vt:vector>
  </TitlesOfParts>
  <Company>Дом</Company>
  <LinksUpToDate>false</LinksUpToDate>
  <CharactersWithSpaces>45101</CharactersWithSpaces>
  <SharedDoc>false</SharedDoc>
  <HLinks>
    <vt:vector size="78" baseType="variant">
      <vt:variant>
        <vt:i4>3670016</vt:i4>
      </vt:variant>
      <vt:variant>
        <vt:i4>117</vt:i4>
      </vt:variant>
      <vt:variant>
        <vt:i4>0</vt:i4>
      </vt:variant>
      <vt:variant>
        <vt:i4>5</vt:i4>
      </vt:variant>
      <vt:variant>
        <vt:lpwstr>http://ru.wikipedia.org/wiki/XLS</vt:lpwstr>
      </vt:variant>
      <vt:variant>
        <vt:lpwstr>cite_note-0</vt:lpwstr>
      </vt:variant>
      <vt:variant>
        <vt:i4>3145840</vt:i4>
      </vt:variant>
      <vt:variant>
        <vt:i4>114</vt:i4>
      </vt:variant>
      <vt:variant>
        <vt:i4>0</vt:i4>
      </vt:variant>
      <vt:variant>
        <vt:i4>5</vt:i4>
      </vt:variant>
      <vt:variant>
        <vt:lpwstr>http://maps.yandex.ru/?where&amp;ol=biz&amp;oid=1062923335</vt:lpwstr>
      </vt:variant>
      <vt:variant>
        <vt:lpwstr/>
      </vt:variant>
      <vt:variant>
        <vt:i4>1376304</vt:i4>
      </vt:variant>
      <vt:variant>
        <vt:i4>62</vt:i4>
      </vt:variant>
      <vt:variant>
        <vt:i4>0</vt:i4>
      </vt:variant>
      <vt:variant>
        <vt:i4>5</vt:i4>
      </vt:variant>
      <vt:variant>
        <vt:lpwstr/>
      </vt:variant>
      <vt:variant>
        <vt:lpwstr>_Toc280933103</vt:lpwstr>
      </vt:variant>
      <vt:variant>
        <vt:i4>1376304</vt:i4>
      </vt:variant>
      <vt:variant>
        <vt:i4>56</vt:i4>
      </vt:variant>
      <vt:variant>
        <vt:i4>0</vt:i4>
      </vt:variant>
      <vt:variant>
        <vt:i4>5</vt:i4>
      </vt:variant>
      <vt:variant>
        <vt:lpwstr/>
      </vt:variant>
      <vt:variant>
        <vt:lpwstr>_Toc280933102</vt:lpwstr>
      </vt:variant>
      <vt:variant>
        <vt:i4>1376304</vt:i4>
      </vt:variant>
      <vt:variant>
        <vt:i4>50</vt:i4>
      </vt:variant>
      <vt:variant>
        <vt:i4>0</vt:i4>
      </vt:variant>
      <vt:variant>
        <vt:i4>5</vt:i4>
      </vt:variant>
      <vt:variant>
        <vt:lpwstr/>
      </vt:variant>
      <vt:variant>
        <vt:lpwstr>_Toc280933101</vt:lpwstr>
      </vt:variant>
      <vt:variant>
        <vt:i4>1376304</vt:i4>
      </vt:variant>
      <vt:variant>
        <vt:i4>44</vt:i4>
      </vt:variant>
      <vt:variant>
        <vt:i4>0</vt:i4>
      </vt:variant>
      <vt:variant>
        <vt:i4>5</vt:i4>
      </vt:variant>
      <vt:variant>
        <vt:lpwstr/>
      </vt:variant>
      <vt:variant>
        <vt:lpwstr>_Toc280933100</vt:lpwstr>
      </vt:variant>
      <vt:variant>
        <vt:i4>1835057</vt:i4>
      </vt:variant>
      <vt:variant>
        <vt:i4>38</vt:i4>
      </vt:variant>
      <vt:variant>
        <vt:i4>0</vt:i4>
      </vt:variant>
      <vt:variant>
        <vt:i4>5</vt:i4>
      </vt:variant>
      <vt:variant>
        <vt:lpwstr/>
      </vt:variant>
      <vt:variant>
        <vt:lpwstr>_Toc280933099</vt:lpwstr>
      </vt:variant>
      <vt:variant>
        <vt:i4>1835057</vt:i4>
      </vt:variant>
      <vt:variant>
        <vt:i4>32</vt:i4>
      </vt:variant>
      <vt:variant>
        <vt:i4>0</vt:i4>
      </vt:variant>
      <vt:variant>
        <vt:i4>5</vt:i4>
      </vt:variant>
      <vt:variant>
        <vt:lpwstr/>
      </vt:variant>
      <vt:variant>
        <vt:lpwstr>_Toc280933098</vt:lpwstr>
      </vt:variant>
      <vt:variant>
        <vt:i4>1835057</vt:i4>
      </vt:variant>
      <vt:variant>
        <vt:i4>26</vt:i4>
      </vt:variant>
      <vt:variant>
        <vt:i4>0</vt:i4>
      </vt:variant>
      <vt:variant>
        <vt:i4>5</vt:i4>
      </vt:variant>
      <vt:variant>
        <vt:lpwstr/>
      </vt:variant>
      <vt:variant>
        <vt:lpwstr>_Toc280933097</vt:lpwstr>
      </vt:variant>
      <vt:variant>
        <vt:i4>1835057</vt:i4>
      </vt:variant>
      <vt:variant>
        <vt:i4>20</vt:i4>
      </vt:variant>
      <vt:variant>
        <vt:i4>0</vt:i4>
      </vt:variant>
      <vt:variant>
        <vt:i4>5</vt:i4>
      </vt:variant>
      <vt:variant>
        <vt:lpwstr/>
      </vt:variant>
      <vt:variant>
        <vt:lpwstr>_Toc280933096</vt:lpwstr>
      </vt:variant>
      <vt:variant>
        <vt:i4>1835057</vt:i4>
      </vt:variant>
      <vt:variant>
        <vt:i4>14</vt:i4>
      </vt:variant>
      <vt:variant>
        <vt:i4>0</vt:i4>
      </vt:variant>
      <vt:variant>
        <vt:i4>5</vt:i4>
      </vt:variant>
      <vt:variant>
        <vt:lpwstr/>
      </vt:variant>
      <vt:variant>
        <vt:lpwstr>_Toc280933095</vt:lpwstr>
      </vt:variant>
      <vt:variant>
        <vt:i4>1835057</vt:i4>
      </vt:variant>
      <vt:variant>
        <vt:i4>8</vt:i4>
      </vt:variant>
      <vt:variant>
        <vt:i4>0</vt:i4>
      </vt:variant>
      <vt:variant>
        <vt:i4>5</vt:i4>
      </vt:variant>
      <vt:variant>
        <vt:lpwstr/>
      </vt:variant>
      <vt:variant>
        <vt:lpwstr>_Toc280933094</vt:lpwstr>
      </vt:variant>
      <vt:variant>
        <vt:i4>1835057</vt:i4>
      </vt:variant>
      <vt:variant>
        <vt:i4>2</vt:i4>
      </vt:variant>
      <vt:variant>
        <vt:i4>0</vt:i4>
      </vt:variant>
      <vt:variant>
        <vt:i4>5</vt:i4>
      </vt:variant>
      <vt:variant>
        <vt:lpwstr/>
      </vt:variant>
      <vt:variant>
        <vt:lpwstr>_Toc280933093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автономное образовательное учреждение </dc:title>
  <dc:subject/>
  <dc:creator>Юлия</dc:creator>
  <cp:keywords/>
  <dc:description/>
  <cp:lastModifiedBy>Irina</cp:lastModifiedBy>
  <cp:revision>2</cp:revision>
  <cp:lastPrinted>2010-12-24T03:42:00Z</cp:lastPrinted>
  <dcterms:created xsi:type="dcterms:W3CDTF">2014-08-29T21:42:00Z</dcterms:created>
  <dcterms:modified xsi:type="dcterms:W3CDTF">2014-08-29T21:42:00Z</dcterms:modified>
</cp:coreProperties>
</file>