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  <w:r w:rsidRPr="00FE753F">
        <w:rPr>
          <w:rFonts w:cs="Arial"/>
          <w:sz w:val="32"/>
          <w:szCs w:val="32"/>
        </w:rPr>
        <w:t>Министерство образования Российской Федерации</w:t>
      </w: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  <w:r w:rsidRPr="00FE753F">
        <w:rPr>
          <w:rFonts w:cs="Arial"/>
          <w:sz w:val="32"/>
          <w:szCs w:val="32"/>
        </w:rPr>
        <w:t>Челябинский Государственный университет</w:t>
      </w: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Default="005F16EE" w:rsidP="005F16EE">
      <w:pPr>
        <w:jc w:val="center"/>
        <w:rPr>
          <w:rFonts w:cs="Arial"/>
          <w:sz w:val="32"/>
          <w:szCs w:val="32"/>
        </w:rPr>
      </w:pPr>
      <w:r w:rsidRPr="00FE753F">
        <w:rPr>
          <w:rFonts w:cs="Arial"/>
          <w:sz w:val="32"/>
          <w:szCs w:val="32"/>
        </w:rPr>
        <w:t>Кафедра и</w:t>
      </w:r>
      <w:r>
        <w:rPr>
          <w:rFonts w:cs="Arial"/>
          <w:sz w:val="32"/>
          <w:szCs w:val="32"/>
        </w:rPr>
        <w:t>стории государства и права</w:t>
      </w: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32"/>
          <w:szCs w:val="32"/>
        </w:rPr>
      </w:pPr>
    </w:p>
    <w:p w:rsidR="005F16EE" w:rsidRPr="00FE753F" w:rsidRDefault="005F16EE" w:rsidP="005F16EE">
      <w:pPr>
        <w:jc w:val="center"/>
        <w:rPr>
          <w:rFonts w:cs="Arial"/>
          <w:sz w:val="40"/>
          <w:szCs w:val="32"/>
        </w:rPr>
      </w:pPr>
      <w:r>
        <w:rPr>
          <w:rFonts w:cs="Arial"/>
          <w:sz w:val="40"/>
          <w:szCs w:val="32"/>
        </w:rPr>
        <w:t>Контрольная работа</w:t>
      </w:r>
    </w:p>
    <w:p w:rsidR="005F16EE" w:rsidRDefault="005F16EE" w:rsidP="005F16EE">
      <w:pPr>
        <w:jc w:val="center"/>
        <w:rPr>
          <w:rFonts w:cs="Arial"/>
          <w:b/>
          <w:sz w:val="56"/>
          <w:szCs w:val="32"/>
        </w:rPr>
      </w:pPr>
      <w:r w:rsidRPr="00FE753F">
        <w:rPr>
          <w:rFonts w:cs="Arial"/>
          <w:b/>
          <w:sz w:val="56"/>
          <w:szCs w:val="32"/>
        </w:rPr>
        <w:t>К</w:t>
      </w:r>
      <w:r>
        <w:rPr>
          <w:rFonts w:cs="Arial"/>
          <w:b/>
          <w:sz w:val="56"/>
          <w:szCs w:val="32"/>
        </w:rPr>
        <w:t xml:space="preserve">одификация русского права в первой половине </w:t>
      </w:r>
      <w:r>
        <w:rPr>
          <w:rFonts w:cs="Arial"/>
          <w:b/>
          <w:sz w:val="56"/>
          <w:szCs w:val="32"/>
          <w:lang w:val="en-US"/>
        </w:rPr>
        <w:t>XIX</w:t>
      </w:r>
      <w:r w:rsidRPr="005F16EE">
        <w:rPr>
          <w:rFonts w:cs="Arial"/>
          <w:b/>
          <w:sz w:val="56"/>
          <w:szCs w:val="32"/>
        </w:rPr>
        <w:t xml:space="preserve"> </w:t>
      </w:r>
      <w:r>
        <w:rPr>
          <w:rFonts w:cs="Arial"/>
          <w:b/>
          <w:sz w:val="56"/>
          <w:szCs w:val="32"/>
        </w:rPr>
        <w:t>века</w:t>
      </w: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A838A1" w:rsidP="005F16EE">
      <w:pPr>
        <w:ind w:left="594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Выполнил</w:t>
      </w:r>
    </w:p>
    <w:p w:rsidR="005F16EE" w:rsidRPr="00FE753F" w:rsidRDefault="005F16EE" w:rsidP="005F16EE">
      <w:pPr>
        <w:ind w:left="5940"/>
        <w:rPr>
          <w:rFonts w:cs="Arial"/>
          <w:sz w:val="32"/>
          <w:szCs w:val="32"/>
        </w:rPr>
      </w:pPr>
      <w:r w:rsidRPr="00FE753F">
        <w:rPr>
          <w:rFonts w:cs="Arial"/>
          <w:sz w:val="32"/>
          <w:szCs w:val="32"/>
        </w:rPr>
        <w:t>студент группы ЮЗ-101</w:t>
      </w:r>
    </w:p>
    <w:p w:rsidR="005F16EE" w:rsidRPr="00FE753F" w:rsidRDefault="005F16EE" w:rsidP="005F16EE">
      <w:pPr>
        <w:ind w:left="5940"/>
        <w:rPr>
          <w:rFonts w:cs="Arial"/>
          <w:b/>
          <w:sz w:val="32"/>
          <w:szCs w:val="32"/>
        </w:rPr>
      </w:pPr>
      <w:r w:rsidRPr="00FE753F">
        <w:rPr>
          <w:rFonts w:cs="Arial"/>
          <w:b/>
          <w:sz w:val="32"/>
          <w:szCs w:val="32"/>
        </w:rPr>
        <w:t>Колодяжный П.С.</w:t>
      </w:r>
    </w:p>
    <w:p w:rsidR="005F16EE" w:rsidRPr="00FE753F" w:rsidRDefault="005F16EE" w:rsidP="005F16EE">
      <w:pPr>
        <w:ind w:left="5940"/>
        <w:rPr>
          <w:rFonts w:cs="Arial"/>
          <w:b/>
          <w:sz w:val="32"/>
          <w:szCs w:val="32"/>
        </w:rPr>
      </w:pPr>
      <w:r w:rsidRPr="00FE753F">
        <w:rPr>
          <w:rFonts w:cs="Arial"/>
          <w:sz w:val="32"/>
          <w:szCs w:val="32"/>
        </w:rPr>
        <w:t xml:space="preserve">Проверила преподаватель </w:t>
      </w:r>
      <w:r>
        <w:rPr>
          <w:rFonts w:cs="Arial"/>
          <w:b/>
          <w:sz w:val="32"/>
          <w:szCs w:val="32"/>
        </w:rPr>
        <w:t>Селютина А.И.</w:t>
      </w: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Pr="00FE753F" w:rsidRDefault="005F16EE" w:rsidP="005F16EE">
      <w:pPr>
        <w:rPr>
          <w:rFonts w:cs="Arial"/>
          <w:sz w:val="32"/>
          <w:szCs w:val="32"/>
        </w:rPr>
      </w:pPr>
    </w:p>
    <w:p w:rsidR="005F16EE" w:rsidRDefault="005F16EE" w:rsidP="005F16EE">
      <w:pPr>
        <w:jc w:val="center"/>
        <w:rPr>
          <w:rFonts w:cs="Arial"/>
          <w:sz w:val="32"/>
          <w:szCs w:val="32"/>
        </w:rPr>
      </w:pPr>
      <w:r w:rsidRPr="00FE753F">
        <w:rPr>
          <w:rFonts w:cs="Arial"/>
          <w:sz w:val="32"/>
          <w:szCs w:val="32"/>
        </w:rPr>
        <w:t xml:space="preserve">Челябинск </w:t>
      </w:r>
    </w:p>
    <w:p w:rsidR="005F16EE" w:rsidRPr="00FE753F" w:rsidRDefault="00F54410" w:rsidP="005F16EE">
      <w:pPr>
        <w:jc w:val="center"/>
        <w:rPr>
          <w:rFonts w:cs="Arial"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</w:rPr>
        <w:t>.</w:t>
      </w:r>
      <w:r w:rsidR="005F16EE" w:rsidRPr="00FE753F">
        <w:rPr>
          <w:rFonts w:cs="Arial"/>
          <w:sz w:val="32"/>
          <w:szCs w:val="32"/>
        </w:rPr>
        <w:t xml:space="preserve">2002 </w:t>
      </w:r>
      <w:r w:rsidR="005F16EE">
        <w:rPr>
          <w:rFonts w:cs="Arial"/>
          <w:sz w:val="32"/>
          <w:szCs w:val="32"/>
        </w:rPr>
        <w:t>г.</w:t>
      </w:r>
    </w:p>
    <w:p w:rsidR="00937FC1" w:rsidRPr="001B58C4" w:rsidRDefault="00937FC1" w:rsidP="001B58C4">
      <w:pPr>
        <w:spacing w:line="360" w:lineRule="auto"/>
        <w:ind w:firstLine="24"/>
        <w:jc w:val="both"/>
        <w:rPr>
          <w:rFonts w:cs="Arial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E360F" w:rsidRPr="001B58C4">
        <w:rPr>
          <w:rFonts w:cs="Arial"/>
          <w:b/>
          <w:sz w:val="32"/>
          <w:szCs w:val="32"/>
        </w:rPr>
        <w:t>Содержание</w:t>
      </w:r>
      <w:r w:rsidR="00D65977" w:rsidRPr="001B58C4">
        <w:rPr>
          <w:rFonts w:cs="Arial"/>
          <w:b/>
          <w:sz w:val="32"/>
          <w:szCs w:val="32"/>
        </w:rPr>
        <w:t xml:space="preserve"> </w:t>
      </w:r>
    </w:p>
    <w:p w:rsidR="001B58C4" w:rsidRPr="001B58C4" w:rsidRDefault="001B58C4" w:rsidP="001B58C4">
      <w:pPr>
        <w:pStyle w:val="10"/>
        <w:tabs>
          <w:tab w:val="right" w:leader="dot" w:pos="9629"/>
        </w:tabs>
        <w:ind w:left="408"/>
        <w:rPr>
          <w:rFonts w:cs="Arial"/>
          <w:noProof/>
          <w:sz w:val="28"/>
          <w:szCs w:val="28"/>
        </w:rPr>
      </w:pPr>
      <w:r w:rsidRPr="00F1576F">
        <w:rPr>
          <w:rStyle w:val="a6"/>
          <w:rFonts w:cs="Arial"/>
          <w:noProof/>
          <w:sz w:val="28"/>
          <w:szCs w:val="28"/>
        </w:rPr>
        <w:t>Введение</w:t>
      </w:r>
      <w:r w:rsidRPr="001B58C4">
        <w:rPr>
          <w:rFonts w:cs="Arial"/>
          <w:noProof/>
          <w:webHidden/>
          <w:sz w:val="28"/>
          <w:szCs w:val="28"/>
        </w:rPr>
        <w:tab/>
      </w:r>
      <w:r w:rsidR="00C47309">
        <w:rPr>
          <w:rFonts w:cs="Arial"/>
          <w:noProof/>
          <w:webHidden/>
          <w:sz w:val="28"/>
          <w:szCs w:val="28"/>
        </w:rPr>
        <w:t>3</w:t>
      </w:r>
    </w:p>
    <w:p w:rsidR="001B58C4" w:rsidRPr="001B58C4" w:rsidRDefault="001B58C4" w:rsidP="001B58C4">
      <w:pPr>
        <w:pStyle w:val="10"/>
        <w:tabs>
          <w:tab w:val="right" w:leader="dot" w:pos="9629"/>
        </w:tabs>
        <w:ind w:left="408"/>
        <w:rPr>
          <w:rFonts w:cs="Arial"/>
          <w:noProof/>
          <w:sz w:val="28"/>
          <w:szCs w:val="28"/>
        </w:rPr>
      </w:pPr>
      <w:r w:rsidRPr="00F1576F">
        <w:rPr>
          <w:rStyle w:val="a6"/>
          <w:rFonts w:cs="Arial"/>
          <w:noProof/>
          <w:sz w:val="28"/>
          <w:szCs w:val="28"/>
        </w:rPr>
        <w:t>1. Национально-государственный вопрос. Общественный строй Российской Империи в начале XIX в.</w:t>
      </w:r>
      <w:r w:rsidRPr="001B58C4">
        <w:rPr>
          <w:rFonts w:cs="Arial"/>
          <w:noProof/>
          <w:webHidden/>
          <w:sz w:val="28"/>
          <w:szCs w:val="28"/>
        </w:rPr>
        <w:tab/>
      </w:r>
      <w:r w:rsidR="00C47309">
        <w:rPr>
          <w:rFonts w:cs="Arial"/>
          <w:noProof/>
          <w:webHidden/>
          <w:sz w:val="28"/>
          <w:szCs w:val="28"/>
        </w:rPr>
        <w:t>6</w:t>
      </w:r>
    </w:p>
    <w:p w:rsidR="001B58C4" w:rsidRPr="001B58C4" w:rsidRDefault="001B58C4" w:rsidP="001B58C4">
      <w:pPr>
        <w:pStyle w:val="10"/>
        <w:tabs>
          <w:tab w:val="right" w:leader="dot" w:pos="9629"/>
        </w:tabs>
        <w:ind w:left="408"/>
        <w:rPr>
          <w:rFonts w:cs="Arial"/>
          <w:noProof/>
          <w:sz w:val="28"/>
          <w:szCs w:val="28"/>
        </w:rPr>
      </w:pPr>
      <w:r w:rsidRPr="00F1576F">
        <w:rPr>
          <w:rStyle w:val="a6"/>
          <w:rFonts w:cs="Arial"/>
          <w:noProof/>
          <w:sz w:val="28"/>
          <w:szCs w:val="28"/>
        </w:rPr>
        <w:t>2. Кодификация русского права в первой половине XIX века</w:t>
      </w:r>
      <w:r w:rsidRPr="001B58C4">
        <w:rPr>
          <w:rFonts w:cs="Arial"/>
          <w:noProof/>
          <w:webHidden/>
          <w:sz w:val="28"/>
          <w:szCs w:val="28"/>
        </w:rPr>
        <w:tab/>
      </w:r>
      <w:r w:rsidR="00C47309">
        <w:rPr>
          <w:rFonts w:cs="Arial"/>
          <w:noProof/>
          <w:webHidden/>
          <w:sz w:val="28"/>
          <w:szCs w:val="28"/>
        </w:rPr>
        <w:t>11</w:t>
      </w:r>
    </w:p>
    <w:p w:rsidR="001B58C4" w:rsidRPr="001B58C4" w:rsidRDefault="001B58C4" w:rsidP="001B58C4">
      <w:pPr>
        <w:pStyle w:val="10"/>
        <w:tabs>
          <w:tab w:val="right" w:leader="dot" w:pos="9629"/>
        </w:tabs>
        <w:ind w:left="408"/>
        <w:rPr>
          <w:rFonts w:cs="Arial"/>
          <w:noProof/>
          <w:sz w:val="28"/>
          <w:szCs w:val="28"/>
        </w:rPr>
      </w:pPr>
      <w:r w:rsidRPr="00F1576F">
        <w:rPr>
          <w:rStyle w:val="a6"/>
          <w:rFonts w:cs="Arial"/>
          <w:noProof/>
          <w:sz w:val="28"/>
          <w:szCs w:val="28"/>
        </w:rPr>
        <w:t>Заключение</w:t>
      </w:r>
      <w:r w:rsidRPr="001B58C4">
        <w:rPr>
          <w:rFonts w:cs="Arial"/>
          <w:noProof/>
          <w:webHidden/>
          <w:sz w:val="28"/>
          <w:szCs w:val="28"/>
        </w:rPr>
        <w:tab/>
      </w:r>
      <w:r w:rsidR="00C47309">
        <w:rPr>
          <w:rFonts w:cs="Arial"/>
          <w:noProof/>
          <w:webHidden/>
          <w:sz w:val="28"/>
          <w:szCs w:val="28"/>
        </w:rPr>
        <w:t>17</w:t>
      </w:r>
    </w:p>
    <w:p w:rsidR="001B58C4" w:rsidRPr="001B58C4" w:rsidRDefault="001B58C4" w:rsidP="001B58C4">
      <w:pPr>
        <w:pStyle w:val="10"/>
        <w:tabs>
          <w:tab w:val="right" w:leader="dot" w:pos="9629"/>
        </w:tabs>
        <w:ind w:left="408"/>
        <w:rPr>
          <w:rFonts w:cs="Arial"/>
          <w:noProof/>
          <w:sz w:val="28"/>
          <w:szCs w:val="28"/>
        </w:rPr>
      </w:pPr>
      <w:r w:rsidRPr="00F1576F">
        <w:rPr>
          <w:rStyle w:val="a6"/>
          <w:rFonts w:cs="Arial"/>
          <w:noProof/>
          <w:sz w:val="28"/>
          <w:szCs w:val="28"/>
        </w:rPr>
        <w:t>Список используемой литературы</w:t>
      </w:r>
      <w:r w:rsidRPr="001B58C4">
        <w:rPr>
          <w:rFonts w:cs="Arial"/>
          <w:noProof/>
          <w:webHidden/>
          <w:sz w:val="28"/>
          <w:szCs w:val="28"/>
        </w:rPr>
        <w:tab/>
      </w:r>
      <w:r w:rsidR="00C47309">
        <w:rPr>
          <w:rFonts w:cs="Arial"/>
          <w:noProof/>
          <w:webHidden/>
          <w:sz w:val="28"/>
          <w:szCs w:val="28"/>
        </w:rPr>
        <w:t>18</w:t>
      </w:r>
    </w:p>
    <w:p w:rsidR="00D65977" w:rsidRPr="00F2349F" w:rsidRDefault="00937FC1" w:rsidP="001B58C4">
      <w:pPr>
        <w:pStyle w:val="1"/>
        <w:ind w:left="408"/>
      </w:pPr>
      <w:r>
        <w:br w:type="page"/>
      </w:r>
      <w:bookmarkStart w:id="0" w:name="_Toc29386788"/>
      <w:r w:rsidR="00ED4306" w:rsidRPr="00F2349F">
        <w:t>Введение</w:t>
      </w:r>
      <w:bookmarkEnd w:id="0"/>
    </w:p>
    <w:p w:rsidR="00D65977" w:rsidRPr="00CF530F" w:rsidRDefault="00ED4306" w:rsidP="007422B7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История Кодификации восходит ко вр</w:t>
      </w:r>
      <w:r w:rsidR="00D81079" w:rsidRPr="00CF530F">
        <w:rPr>
          <w:rFonts w:ascii="Times New Roman" w:hAnsi="Times New Roman"/>
          <w:sz w:val="28"/>
          <w:szCs w:val="28"/>
        </w:rPr>
        <w:t>емени падения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Римской</w:t>
      </w:r>
      <w:r w:rsidR="007422B7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Империи (V</w:t>
      </w:r>
      <w:r w:rsidR="00D661FD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в.),</w:t>
      </w:r>
      <w:r w:rsidR="00707315" w:rsidRPr="00CF530F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когда стали предприниматься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попытки систематизировать огромный правовой материал,</w:t>
      </w:r>
      <w:r w:rsidR="00707315" w:rsidRPr="00CF530F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накопленный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римлянами за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81079" w:rsidRPr="00CF530F">
        <w:rPr>
          <w:rFonts w:ascii="Times New Roman" w:hAnsi="Times New Roman"/>
          <w:sz w:val="28"/>
          <w:szCs w:val="28"/>
        </w:rPr>
        <w:t>не</w:t>
      </w:r>
      <w:r w:rsidR="00707315" w:rsidRPr="00CF530F">
        <w:rPr>
          <w:rFonts w:ascii="Times New Roman" w:hAnsi="Times New Roman"/>
          <w:sz w:val="28"/>
          <w:szCs w:val="28"/>
        </w:rPr>
        <w:t>сколько столетий. Главным итогом этих усилий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07315" w:rsidRPr="00CF530F">
        <w:rPr>
          <w:rFonts w:ascii="Times New Roman" w:hAnsi="Times New Roman"/>
          <w:sz w:val="28"/>
          <w:szCs w:val="28"/>
        </w:rPr>
        <w:t>стал Свод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07315" w:rsidRPr="00CF530F">
        <w:rPr>
          <w:rFonts w:ascii="Times New Roman" w:hAnsi="Times New Roman"/>
          <w:sz w:val="28"/>
          <w:szCs w:val="28"/>
        </w:rPr>
        <w:t>Юстиниана, подготовленный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07315" w:rsidRPr="00CF530F">
        <w:rPr>
          <w:rFonts w:ascii="Times New Roman" w:hAnsi="Times New Roman"/>
          <w:sz w:val="28"/>
          <w:szCs w:val="28"/>
        </w:rPr>
        <w:t>Византии в VI</w:t>
      </w:r>
      <w:r w:rsidR="00D661FD">
        <w:rPr>
          <w:rFonts w:ascii="Times New Roman" w:hAnsi="Times New Roman"/>
          <w:sz w:val="28"/>
          <w:szCs w:val="28"/>
        </w:rPr>
        <w:t xml:space="preserve"> </w:t>
      </w:r>
      <w:r w:rsidR="00707315" w:rsidRPr="00CF530F">
        <w:rPr>
          <w:rFonts w:ascii="Times New Roman" w:hAnsi="Times New Roman"/>
          <w:sz w:val="28"/>
          <w:szCs w:val="28"/>
        </w:rPr>
        <w:t>в.</w:t>
      </w:r>
    </w:p>
    <w:p w:rsidR="00D65977" w:rsidRPr="00CF530F" w:rsidRDefault="00707315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Крупные кодификационные работы проводились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Европе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период позднего </w:t>
      </w:r>
      <w:r w:rsidR="00983802" w:rsidRPr="00CF530F">
        <w:rPr>
          <w:rFonts w:ascii="Times New Roman" w:hAnsi="Times New Roman"/>
          <w:sz w:val="28"/>
          <w:szCs w:val="28"/>
        </w:rPr>
        <w:t>средневековья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и начало Нового времени. Однако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характер этих Кодификаций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резко от</w:t>
      </w:r>
      <w:r w:rsidR="008B4296" w:rsidRPr="00CF530F">
        <w:rPr>
          <w:rFonts w:ascii="Times New Roman" w:hAnsi="Times New Roman"/>
          <w:sz w:val="28"/>
          <w:szCs w:val="28"/>
        </w:rPr>
        <w:t xml:space="preserve">личался от </w:t>
      </w:r>
      <w:r w:rsidR="00983802" w:rsidRPr="00CF530F">
        <w:rPr>
          <w:rFonts w:ascii="Times New Roman" w:hAnsi="Times New Roman"/>
          <w:sz w:val="28"/>
          <w:szCs w:val="28"/>
        </w:rPr>
        <w:t>современного. Во-первых,</w:t>
      </w:r>
      <w:r w:rsidR="00D661FD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создатели кодификационных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актов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стремились охватить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 xml:space="preserve">них все </w:t>
      </w:r>
      <w:r w:rsidR="00D661FD" w:rsidRPr="00CF530F">
        <w:rPr>
          <w:rFonts w:ascii="Times New Roman" w:hAnsi="Times New Roman"/>
          <w:sz w:val="28"/>
          <w:szCs w:val="28"/>
        </w:rPr>
        <w:t>национальное</w:t>
      </w:r>
      <w:r w:rsidR="00983802" w:rsidRPr="00CF530F">
        <w:rPr>
          <w:rFonts w:ascii="Times New Roman" w:hAnsi="Times New Roman"/>
          <w:sz w:val="28"/>
          <w:szCs w:val="28"/>
        </w:rPr>
        <w:t xml:space="preserve"> право, 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не его отдельную отрасль;</w:t>
      </w:r>
      <w:r w:rsidR="008D6C6D" w:rsidRPr="00CF530F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во-вторых, кодексы XII-XVIII</w:t>
      </w:r>
      <w:r w:rsidR="00D661FD">
        <w:rPr>
          <w:rFonts w:ascii="Times New Roman" w:hAnsi="Times New Roman"/>
          <w:sz w:val="28"/>
          <w:szCs w:val="28"/>
        </w:rPr>
        <w:t xml:space="preserve"> </w:t>
      </w:r>
      <w:r w:rsidR="00983802" w:rsidRPr="00CF530F">
        <w:rPr>
          <w:rFonts w:ascii="Times New Roman" w:hAnsi="Times New Roman"/>
          <w:sz w:val="28"/>
          <w:szCs w:val="28"/>
        </w:rPr>
        <w:t>вв. отличала</w:t>
      </w:r>
      <w:r w:rsidR="00D90EB5" w:rsidRPr="00CF530F">
        <w:rPr>
          <w:rFonts w:ascii="Times New Roman" w:hAnsi="Times New Roman"/>
          <w:sz w:val="28"/>
          <w:szCs w:val="28"/>
        </w:rPr>
        <w:t xml:space="preserve"> казуистичность,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крайне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слабая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систематизация материала, отсутствие обшей части.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Первой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из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таких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422B7" w:rsidRPr="00CF530F">
        <w:rPr>
          <w:rFonts w:ascii="Times New Roman" w:hAnsi="Times New Roman"/>
          <w:sz w:val="28"/>
          <w:szCs w:val="28"/>
        </w:rPr>
        <w:t>кодификаций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стали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Семь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Парт</w:t>
      </w:r>
      <w:r w:rsidR="007422B7">
        <w:rPr>
          <w:rFonts w:ascii="Times New Roman" w:hAnsi="Times New Roman"/>
          <w:sz w:val="28"/>
          <w:szCs w:val="28"/>
        </w:rPr>
        <w:t>ид (исп. Siete Partidas) – все</w:t>
      </w:r>
      <w:r w:rsidR="00D90EB5" w:rsidRPr="00CF530F">
        <w:rPr>
          <w:rFonts w:ascii="Times New Roman" w:hAnsi="Times New Roman"/>
          <w:sz w:val="28"/>
          <w:szCs w:val="28"/>
        </w:rPr>
        <w:t>объемлющая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кодификация,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90EB5" w:rsidRPr="00CF530F">
        <w:rPr>
          <w:rFonts w:ascii="Times New Roman" w:hAnsi="Times New Roman"/>
          <w:sz w:val="28"/>
          <w:szCs w:val="28"/>
        </w:rPr>
        <w:t>составленная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в Кастилии (Испания)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1256-1263</w:t>
      </w:r>
      <w:r w:rsidR="007422B7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гг. и заложившая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основы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национального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права Испании.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>В середине XVII</w:t>
      </w:r>
      <w:r w:rsidR="007422B7">
        <w:rPr>
          <w:rFonts w:ascii="Times New Roman" w:hAnsi="Times New Roman"/>
          <w:sz w:val="28"/>
          <w:szCs w:val="28"/>
        </w:rPr>
        <w:t xml:space="preserve"> </w:t>
      </w:r>
      <w:r w:rsidR="008D6C6D" w:rsidRPr="00CF530F">
        <w:rPr>
          <w:rFonts w:ascii="Times New Roman" w:hAnsi="Times New Roman"/>
          <w:sz w:val="28"/>
          <w:szCs w:val="28"/>
        </w:rPr>
        <w:t xml:space="preserve">в. была осуществлена </w:t>
      </w:r>
      <w:r w:rsidR="00B117F1" w:rsidRPr="00CF530F">
        <w:rPr>
          <w:rFonts w:ascii="Times New Roman" w:hAnsi="Times New Roman"/>
          <w:sz w:val="28"/>
          <w:szCs w:val="28"/>
        </w:rPr>
        <w:t>кодификация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117F1" w:rsidRPr="00CF530F">
        <w:rPr>
          <w:rFonts w:ascii="Times New Roman" w:hAnsi="Times New Roman"/>
          <w:sz w:val="28"/>
          <w:szCs w:val="28"/>
        </w:rPr>
        <w:t>русского права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117F1" w:rsidRPr="00CF530F">
        <w:rPr>
          <w:rFonts w:ascii="Times New Roman" w:hAnsi="Times New Roman"/>
          <w:sz w:val="28"/>
          <w:szCs w:val="28"/>
        </w:rPr>
        <w:t>под названием Соборное уложение 1649</w:t>
      </w:r>
      <w:r w:rsidR="007422B7">
        <w:rPr>
          <w:rFonts w:ascii="Times New Roman" w:hAnsi="Times New Roman"/>
          <w:sz w:val="28"/>
          <w:szCs w:val="28"/>
        </w:rPr>
        <w:t xml:space="preserve"> </w:t>
      </w:r>
      <w:r w:rsidR="00B117F1" w:rsidRPr="00CF530F">
        <w:rPr>
          <w:rFonts w:ascii="Times New Roman" w:hAnsi="Times New Roman"/>
          <w:sz w:val="28"/>
          <w:szCs w:val="28"/>
        </w:rPr>
        <w:t>г. Примерно</w:t>
      </w:r>
      <w:r w:rsidR="008B4296" w:rsidRPr="00CF530F">
        <w:rPr>
          <w:rFonts w:ascii="Times New Roman" w:hAnsi="Times New Roman"/>
          <w:sz w:val="28"/>
          <w:szCs w:val="28"/>
        </w:rPr>
        <w:t xml:space="preserve"> </w:t>
      </w:r>
      <w:r w:rsidR="00B117F1" w:rsidRPr="00CF530F">
        <w:rPr>
          <w:rFonts w:ascii="Times New Roman" w:hAnsi="Times New Roman"/>
          <w:sz w:val="28"/>
          <w:szCs w:val="28"/>
        </w:rPr>
        <w:t>в тот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422B7">
        <w:rPr>
          <w:rFonts w:ascii="Times New Roman" w:hAnsi="Times New Roman"/>
          <w:sz w:val="28"/>
          <w:szCs w:val="28"/>
        </w:rPr>
        <w:t>же пери</w:t>
      </w:r>
      <w:r w:rsidR="00B117F1" w:rsidRPr="00CF530F">
        <w:rPr>
          <w:rFonts w:ascii="Times New Roman" w:hAnsi="Times New Roman"/>
          <w:sz w:val="28"/>
          <w:szCs w:val="28"/>
        </w:rPr>
        <w:t>од были составлены Кодекс короля Христиана V, принятый в Дании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117F1" w:rsidRPr="00CF530F">
        <w:rPr>
          <w:rFonts w:ascii="Times New Roman" w:hAnsi="Times New Roman"/>
          <w:sz w:val="28"/>
          <w:szCs w:val="28"/>
        </w:rPr>
        <w:t>в 1683 г. (</w:t>
      </w:r>
      <w:r w:rsidR="00872F33" w:rsidRPr="00CF530F">
        <w:rPr>
          <w:rFonts w:ascii="Times New Roman" w:hAnsi="Times New Roman"/>
          <w:sz w:val="28"/>
          <w:szCs w:val="28"/>
        </w:rPr>
        <w:t>в 1687 г. его действие было распространено на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72F33" w:rsidRPr="00CF530F">
        <w:rPr>
          <w:rFonts w:ascii="Times New Roman" w:hAnsi="Times New Roman"/>
          <w:sz w:val="28"/>
          <w:szCs w:val="28"/>
        </w:rPr>
        <w:t>Норвегию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72F33" w:rsidRPr="00CF530F">
        <w:rPr>
          <w:rFonts w:ascii="Times New Roman" w:hAnsi="Times New Roman"/>
          <w:sz w:val="28"/>
          <w:szCs w:val="28"/>
        </w:rPr>
        <w:t>под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422B7">
        <w:rPr>
          <w:rFonts w:ascii="Times New Roman" w:hAnsi="Times New Roman"/>
          <w:sz w:val="28"/>
          <w:szCs w:val="28"/>
        </w:rPr>
        <w:t xml:space="preserve">названием </w:t>
      </w:r>
      <w:r w:rsidR="006B245C">
        <w:rPr>
          <w:rFonts w:ascii="Times New Roman" w:hAnsi="Times New Roman"/>
          <w:sz w:val="28"/>
          <w:szCs w:val="28"/>
        </w:rPr>
        <w:t>«</w:t>
      </w:r>
      <w:r w:rsidR="007422B7">
        <w:rPr>
          <w:rFonts w:ascii="Times New Roman" w:hAnsi="Times New Roman"/>
          <w:sz w:val="28"/>
          <w:szCs w:val="28"/>
        </w:rPr>
        <w:t>Норвежское право'</w:t>
      </w:r>
      <w:r w:rsidR="006B245C">
        <w:rPr>
          <w:rFonts w:ascii="Times New Roman" w:hAnsi="Times New Roman"/>
          <w:sz w:val="28"/>
          <w:szCs w:val="28"/>
        </w:rPr>
        <w:t>«</w:t>
      </w:r>
      <w:r w:rsidR="007422B7">
        <w:rPr>
          <w:rFonts w:ascii="Times New Roman" w:hAnsi="Times New Roman"/>
          <w:sz w:val="28"/>
          <w:szCs w:val="28"/>
        </w:rPr>
        <w:t>), и Свод законов Шведского го</w:t>
      </w:r>
      <w:r w:rsidR="00872F33" w:rsidRPr="00CF530F">
        <w:rPr>
          <w:rFonts w:ascii="Times New Roman" w:hAnsi="Times New Roman"/>
          <w:sz w:val="28"/>
          <w:szCs w:val="28"/>
        </w:rPr>
        <w:t>сударства 1734 г., которые формально действуют и поныне.</w:t>
      </w:r>
    </w:p>
    <w:p w:rsidR="00D65977" w:rsidRPr="00CF530F" w:rsidRDefault="00A95E38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В </w:t>
      </w:r>
      <w:r w:rsidR="007422B7" w:rsidRPr="00CF530F">
        <w:rPr>
          <w:rFonts w:ascii="Times New Roman" w:hAnsi="Times New Roman"/>
          <w:sz w:val="28"/>
          <w:szCs w:val="28"/>
        </w:rPr>
        <w:t>Европе</w:t>
      </w:r>
      <w:r w:rsidRPr="00CF530F">
        <w:rPr>
          <w:rFonts w:ascii="Times New Roman" w:hAnsi="Times New Roman"/>
          <w:sz w:val="28"/>
          <w:szCs w:val="28"/>
        </w:rPr>
        <w:t xml:space="preserve"> переход к современной кодификации начался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67780">
        <w:rPr>
          <w:rFonts w:ascii="Times New Roman" w:hAnsi="Times New Roman"/>
          <w:sz w:val="28"/>
          <w:szCs w:val="28"/>
        </w:rPr>
        <w:t>на ру</w:t>
      </w:r>
      <w:r w:rsidRPr="00CF530F">
        <w:rPr>
          <w:rFonts w:ascii="Times New Roman" w:hAnsi="Times New Roman"/>
          <w:sz w:val="28"/>
          <w:szCs w:val="28"/>
        </w:rPr>
        <w:t>беже XVIII-XIX вв. К этому периоду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относится осуществление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трех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крупнейших гражданских кодексов;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Общее земское право прусских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провинций (1794), сокращенно – Ландрехт;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Австрийское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гражданское уложение (1811) и Французкий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45E8E" w:rsidRPr="00CF530F">
        <w:rPr>
          <w:rFonts w:ascii="Times New Roman" w:hAnsi="Times New Roman"/>
          <w:sz w:val="28"/>
          <w:szCs w:val="28"/>
        </w:rPr>
        <w:t>гражданский кодекс</w:t>
      </w:r>
      <w:r w:rsidR="00BC4134" w:rsidRPr="00CF530F">
        <w:rPr>
          <w:rFonts w:ascii="Times New Roman" w:hAnsi="Times New Roman"/>
          <w:sz w:val="28"/>
          <w:szCs w:val="28"/>
        </w:rPr>
        <w:t xml:space="preserve"> (1804).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C4134" w:rsidRPr="00CF530F">
        <w:rPr>
          <w:rFonts w:ascii="Times New Roman" w:hAnsi="Times New Roman"/>
          <w:sz w:val="28"/>
          <w:szCs w:val="28"/>
        </w:rPr>
        <w:t>Почти на</w:t>
      </w:r>
      <w:r w:rsidR="00367780">
        <w:rPr>
          <w:rFonts w:ascii="Times New Roman" w:hAnsi="Times New Roman"/>
          <w:sz w:val="28"/>
          <w:szCs w:val="28"/>
        </w:rPr>
        <w:t xml:space="preserve"> </w:t>
      </w:r>
      <w:r w:rsidR="00BC4134" w:rsidRPr="00CF530F">
        <w:rPr>
          <w:rFonts w:ascii="Times New Roman" w:hAnsi="Times New Roman"/>
          <w:sz w:val="28"/>
          <w:szCs w:val="28"/>
        </w:rPr>
        <w:t>100 лет позже вышло Германское гражданское уложение (1896).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C4134" w:rsidRPr="00CF530F">
        <w:rPr>
          <w:rFonts w:ascii="Times New Roman" w:hAnsi="Times New Roman"/>
          <w:sz w:val="28"/>
          <w:szCs w:val="28"/>
        </w:rPr>
        <w:t>Во главе движения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C4134" w:rsidRPr="00CF530F">
        <w:rPr>
          <w:rFonts w:ascii="Times New Roman" w:hAnsi="Times New Roman"/>
          <w:sz w:val="28"/>
          <w:szCs w:val="28"/>
        </w:rPr>
        <w:t>за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C4134" w:rsidRPr="00CF530F">
        <w:rPr>
          <w:rFonts w:ascii="Times New Roman" w:hAnsi="Times New Roman"/>
          <w:sz w:val="28"/>
          <w:szCs w:val="28"/>
        </w:rPr>
        <w:t>кодификацией стоял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739AB" w:rsidRPr="00CF530F">
        <w:rPr>
          <w:rFonts w:ascii="Times New Roman" w:hAnsi="Times New Roman"/>
          <w:sz w:val="28"/>
          <w:szCs w:val="28"/>
        </w:rPr>
        <w:t>Бентам, посвятивший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739AB" w:rsidRPr="00CF530F">
        <w:rPr>
          <w:rFonts w:ascii="Times New Roman" w:hAnsi="Times New Roman"/>
          <w:sz w:val="28"/>
          <w:szCs w:val="28"/>
        </w:rPr>
        <w:t>значительную часть своих трудов этой идее. Он исходил из той мысли, что законы должны преследовать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739AB" w:rsidRPr="00CF530F">
        <w:rPr>
          <w:rFonts w:ascii="Times New Roman" w:hAnsi="Times New Roman"/>
          <w:sz w:val="28"/>
          <w:szCs w:val="28"/>
        </w:rPr>
        <w:t>наибольшее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739AB" w:rsidRPr="00CF530F">
        <w:rPr>
          <w:rFonts w:ascii="Times New Roman" w:hAnsi="Times New Roman"/>
          <w:sz w:val="28"/>
          <w:szCs w:val="28"/>
        </w:rPr>
        <w:t>благо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739AB" w:rsidRPr="00CF530F">
        <w:rPr>
          <w:rFonts w:ascii="Times New Roman" w:hAnsi="Times New Roman"/>
          <w:sz w:val="28"/>
          <w:szCs w:val="28"/>
        </w:rPr>
        <w:t>наиболь</w:t>
      </w:r>
      <w:r w:rsidR="00367780">
        <w:rPr>
          <w:rFonts w:ascii="Times New Roman" w:hAnsi="Times New Roman"/>
          <w:sz w:val="28"/>
          <w:szCs w:val="28"/>
        </w:rPr>
        <w:t xml:space="preserve">шего количества людей, </w:t>
      </w:r>
      <w:r w:rsidR="00307FF7" w:rsidRPr="00CF530F">
        <w:rPr>
          <w:rFonts w:ascii="Times New Roman" w:hAnsi="Times New Roman"/>
          <w:sz w:val="28"/>
          <w:szCs w:val="28"/>
        </w:rPr>
        <w:t>по своему содержанию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они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должны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быть универсальны: по форме – общедоступны и ясны.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Все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эти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67780" w:rsidRPr="00CF530F">
        <w:rPr>
          <w:rFonts w:ascii="Times New Roman" w:hAnsi="Times New Roman"/>
          <w:sz w:val="28"/>
          <w:szCs w:val="28"/>
        </w:rPr>
        <w:t>качества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достигаются путем издания их в виде писаного кодекса. Свои мысли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Бентам попытался осуществить на практике. Он написал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обширный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07FF7" w:rsidRPr="00CF530F">
        <w:rPr>
          <w:rFonts w:ascii="Times New Roman" w:hAnsi="Times New Roman"/>
          <w:sz w:val="28"/>
          <w:szCs w:val="28"/>
        </w:rPr>
        <w:t>универсальный кодекс права, предназначенный для всех народов.</w:t>
      </w:r>
    </w:p>
    <w:p w:rsidR="00D65977" w:rsidRPr="00CF530F" w:rsidRDefault="00367780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Полностью</w:t>
      </w:r>
      <w:r w:rsidR="005C396C" w:rsidRPr="00CF530F">
        <w:rPr>
          <w:rFonts w:ascii="Times New Roman" w:hAnsi="Times New Roman"/>
          <w:sz w:val="28"/>
          <w:szCs w:val="28"/>
        </w:rPr>
        <w:t xml:space="preserve"> отвергли идею кодификации в Англии, где возражени</w:t>
      </w:r>
      <w:r w:rsidR="00CD1736" w:rsidRPr="00CF530F">
        <w:rPr>
          <w:rFonts w:ascii="Times New Roman" w:hAnsi="Times New Roman"/>
          <w:sz w:val="28"/>
          <w:szCs w:val="28"/>
        </w:rPr>
        <w:t>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D1736" w:rsidRPr="00CF530F">
        <w:rPr>
          <w:rFonts w:ascii="Times New Roman" w:hAnsi="Times New Roman"/>
          <w:sz w:val="28"/>
          <w:szCs w:val="28"/>
        </w:rPr>
        <w:t>против кодификации вытекали из самой природы общего прав</w:t>
      </w:r>
      <w:r w:rsidR="00C13466" w:rsidRPr="00CF530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13466" w:rsidRPr="00CF530F">
        <w:rPr>
          <w:rFonts w:ascii="Times New Roman" w:hAnsi="Times New Roman"/>
          <w:sz w:val="28"/>
          <w:szCs w:val="28"/>
        </w:rPr>
        <w:t>Зна</w:t>
      </w:r>
      <w:r w:rsidR="00CD1736" w:rsidRPr="00CF530F">
        <w:rPr>
          <w:rFonts w:ascii="Times New Roman" w:hAnsi="Times New Roman"/>
          <w:sz w:val="28"/>
          <w:szCs w:val="28"/>
        </w:rPr>
        <w:t>чительная часть права, особенно права гражданского, здесь разви</w:t>
      </w:r>
      <w:r w:rsidR="00C13466" w:rsidRPr="00CF530F">
        <w:rPr>
          <w:rFonts w:ascii="Times New Roman" w:hAnsi="Times New Roman"/>
          <w:sz w:val="28"/>
          <w:szCs w:val="28"/>
        </w:rPr>
        <w:t>валась вне всякого воздействия со стороны законодателя, путе</w:t>
      </w:r>
      <w:r w:rsidR="00A97B36" w:rsidRPr="00CF530F">
        <w:rPr>
          <w:rFonts w:ascii="Times New Roman" w:hAnsi="Times New Roman"/>
          <w:sz w:val="28"/>
          <w:szCs w:val="28"/>
        </w:rPr>
        <w:t>м создания судьями прецедентов. Кодифицировать это право недопустимо уже потому, что тогда ему придетс</w:t>
      </w:r>
      <w:r w:rsidR="00514B90" w:rsidRPr="00CF530F">
        <w:rPr>
          <w:rFonts w:ascii="Times New Roman" w:hAnsi="Times New Roman"/>
          <w:sz w:val="28"/>
          <w:szCs w:val="28"/>
        </w:rPr>
        <w:t>я придать жесткую форму,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514B90" w:rsidRPr="00CF530F">
        <w:rPr>
          <w:rFonts w:ascii="Times New Roman" w:hAnsi="Times New Roman"/>
          <w:sz w:val="28"/>
          <w:szCs w:val="28"/>
        </w:rPr>
        <w:t xml:space="preserve">которая </w:t>
      </w:r>
      <w:r w:rsidRPr="00CF530F">
        <w:rPr>
          <w:rFonts w:ascii="Times New Roman" w:hAnsi="Times New Roman"/>
          <w:sz w:val="28"/>
          <w:szCs w:val="28"/>
        </w:rPr>
        <w:t>лишит</w:t>
      </w:r>
      <w:r w:rsidR="00514B90" w:rsidRPr="00CF530F">
        <w:rPr>
          <w:rFonts w:ascii="Times New Roman" w:hAnsi="Times New Roman"/>
          <w:sz w:val="28"/>
          <w:szCs w:val="28"/>
        </w:rPr>
        <w:t xml:space="preserve"> общее право его главной ценности – свободной приспособляемости к конкретным обстоятельствам дела. </w:t>
      </w:r>
      <w:r w:rsidR="00B04FA5" w:rsidRPr="00CF530F">
        <w:rPr>
          <w:rFonts w:ascii="Times New Roman" w:hAnsi="Times New Roman"/>
          <w:sz w:val="28"/>
          <w:szCs w:val="28"/>
        </w:rPr>
        <w:t>Кроме того,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04FA5" w:rsidRPr="00CF530F">
        <w:rPr>
          <w:rFonts w:ascii="Times New Roman" w:hAnsi="Times New Roman"/>
          <w:sz w:val="28"/>
          <w:szCs w:val="28"/>
        </w:rPr>
        <w:t>застывшее кодифицированное право</w:t>
      </w:r>
      <w:r w:rsidR="00995EFB" w:rsidRPr="00CF530F">
        <w:rPr>
          <w:rFonts w:ascii="Times New Roman" w:hAnsi="Times New Roman"/>
          <w:sz w:val="28"/>
          <w:szCs w:val="28"/>
        </w:rPr>
        <w:t xml:space="preserve"> не может предусмотреть изменений в общественных отношениях, что потребует его постоянной переделки.</w:t>
      </w:r>
    </w:p>
    <w:p w:rsidR="00D65977" w:rsidRPr="00CF530F" w:rsidRDefault="00D13C1E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 то же время в других странах, правовая система которых в большей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или меньшей степени основана на общем праве, кодификация проводилась,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хотя и менее последовательно</w:t>
      </w:r>
      <w:r w:rsidR="00FD3B61" w:rsidRPr="00CF530F">
        <w:rPr>
          <w:rFonts w:ascii="Times New Roman" w:hAnsi="Times New Roman"/>
          <w:sz w:val="28"/>
          <w:szCs w:val="28"/>
        </w:rPr>
        <w:t>, чем в странах континентальной правовой системы. В США с середины XIX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D3B61" w:rsidRPr="00CF530F">
        <w:rPr>
          <w:rFonts w:ascii="Times New Roman" w:hAnsi="Times New Roman"/>
          <w:sz w:val="28"/>
          <w:szCs w:val="28"/>
        </w:rPr>
        <w:t>века кодификация активно развивалась на уровне штатов, где были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D3B61" w:rsidRPr="00CF530F">
        <w:rPr>
          <w:rFonts w:ascii="Times New Roman" w:hAnsi="Times New Roman"/>
          <w:sz w:val="28"/>
          <w:szCs w:val="28"/>
        </w:rPr>
        <w:t>приняты</w:t>
      </w:r>
      <w:r w:rsidR="00CC508C" w:rsidRPr="00CF530F">
        <w:rPr>
          <w:rFonts w:ascii="Times New Roman" w:hAnsi="Times New Roman"/>
          <w:sz w:val="28"/>
          <w:szCs w:val="28"/>
        </w:rPr>
        <w:t xml:space="preserve"> собственные гражданские и уголовные кодексы. Среди них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C508C" w:rsidRPr="00CF530F">
        <w:rPr>
          <w:rFonts w:ascii="Times New Roman" w:hAnsi="Times New Roman"/>
          <w:sz w:val="28"/>
          <w:szCs w:val="28"/>
        </w:rPr>
        <w:t>видное место занимают гражданские кодексы</w:t>
      </w:r>
      <w:r w:rsidR="00383DA0" w:rsidRPr="00CF530F">
        <w:rPr>
          <w:rFonts w:ascii="Times New Roman" w:hAnsi="Times New Roman"/>
          <w:sz w:val="28"/>
          <w:szCs w:val="28"/>
        </w:rPr>
        <w:t xml:space="preserve"> Калифорнии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C508C" w:rsidRPr="00CF530F">
        <w:rPr>
          <w:rFonts w:ascii="Times New Roman" w:hAnsi="Times New Roman"/>
          <w:sz w:val="28"/>
          <w:szCs w:val="28"/>
        </w:rPr>
        <w:t>(1872),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C508C" w:rsidRPr="00CF530F">
        <w:rPr>
          <w:rFonts w:ascii="Times New Roman" w:hAnsi="Times New Roman"/>
          <w:sz w:val="28"/>
          <w:szCs w:val="28"/>
        </w:rPr>
        <w:t>Луизианы</w:t>
      </w:r>
      <w:r w:rsidR="00415E0C">
        <w:rPr>
          <w:rFonts w:ascii="Times New Roman" w:hAnsi="Times New Roman"/>
          <w:sz w:val="28"/>
          <w:szCs w:val="28"/>
        </w:rPr>
        <w:t xml:space="preserve"> </w:t>
      </w:r>
      <w:r w:rsidR="00CC508C" w:rsidRPr="00CF530F">
        <w:rPr>
          <w:rFonts w:ascii="Times New Roman" w:hAnsi="Times New Roman"/>
          <w:sz w:val="28"/>
          <w:szCs w:val="28"/>
        </w:rPr>
        <w:t>(1875), Нью-Йорка, Небраски</w:t>
      </w:r>
      <w:r w:rsidR="00415E0C">
        <w:rPr>
          <w:rFonts w:ascii="Times New Roman" w:hAnsi="Times New Roman"/>
          <w:sz w:val="28"/>
          <w:szCs w:val="28"/>
        </w:rPr>
        <w:t xml:space="preserve"> </w:t>
      </w:r>
      <w:r w:rsidR="00CC508C" w:rsidRPr="00CF530F">
        <w:rPr>
          <w:rFonts w:ascii="Times New Roman" w:hAnsi="Times New Roman"/>
          <w:sz w:val="28"/>
          <w:szCs w:val="28"/>
        </w:rPr>
        <w:t>(</w:t>
      </w:r>
      <w:r w:rsidR="00CB7C3B" w:rsidRPr="00CF530F">
        <w:rPr>
          <w:rFonts w:ascii="Times New Roman" w:hAnsi="Times New Roman"/>
          <w:sz w:val="28"/>
          <w:szCs w:val="28"/>
        </w:rPr>
        <w:t>1909</w:t>
      </w:r>
      <w:r w:rsidR="00CC508C" w:rsidRPr="00CF530F">
        <w:rPr>
          <w:rFonts w:ascii="Times New Roman" w:hAnsi="Times New Roman"/>
          <w:sz w:val="28"/>
          <w:szCs w:val="28"/>
        </w:rPr>
        <w:t>)</w:t>
      </w:r>
      <w:r w:rsidR="00CB7C3B" w:rsidRPr="00CF530F">
        <w:rPr>
          <w:rFonts w:ascii="Times New Roman" w:hAnsi="Times New Roman"/>
          <w:sz w:val="28"/>
          <w:szCs w:val="28"/>
        </w:rPr>
        <w:t xml:space="preserve"> и др., уголовные кодексы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B7C3B" w:rsidRPr="00CF530F">
        <w:rPr>
          <w:rFonts w:ascii="Times New Roman" w:hAnsi="Times New Roman"/>
          <w:sz w:val="28"/>
          <w:szCs w:val="28"/>
        </w:rPr>
        <w:t>Нью-Йорка (1881,1967), Висконсина (1956), Иллинойса (1961)</w:t>
      </w:r>
      <w:r w:rsidR="00383DA0" w:rsidRPr="00CF530F">
        <w:rPr>
          <w:rFonts w:ascii="Times New Roman" w:hAnsi="Times New Roman"/>
          <w:sz w:val="28"/>
          <w:szCs w:val="28"/>
        </w:rPr>
        <w:t>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83DA0" w:rsidRPr="00CF530F">
        <w:rPr>
          <w:rFonts w:ascii="Times New Roman" w:hAnsi="Times New Roman"/>
          <w:sz w:val="28"/>
          <w:szCs w:val="28"/>
        </w:rPr>
        <w:t>Миннесоты (1963) и др. Методы американской кодификации весьма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83DA0" w:rsidRPr="00CF530F">
        <w:rPr>
          <w:rFonts w:ascii="Times New Roman" w:hAnsi="Times New Roman"/>
          <w:sz w:val="28"/>
          <w:szCs w:val="28"/>
        </w:rPr>
        <w:t>бли</w:t>
      </w:r>
      <w:r w:rsidR="00B75A28" w:rsidRPr="00CF530F">
        <w:rPr>
          <w:rFonts w:ascii="Times New Roman" w:hAnsi="Times New Roman"/>
          <w:sz w:val="28"/>
          <w:szCs w:val="28"/>
        </w:rPr>
        <w:t>зки к инкорпорации, и в кодексах обычно отсутствует так называемая общая часть. С начала XX в. на уровне федерации принима</w:t>
      </w:r>
      <w:r w:rsidR="00C86EA6" w:rsidRPr="00CF530F">
        <w:rPr>
          <w:rFonts w:ascii="Times New Roman" w:hAnsi="Times New Roman"/>
          <w:sz w:val="28"/>
          <w:szCs w:val="28"/>
        </w:rPr>
        <w:t xml:space="preserve">ются так называемые </w:t>
      </w:r>
      <w:r w:rsidR="006B245C">
        <w:rPr>
          <w:rFonts w:ascii="Times New Roman" w:hAnsi="Times New Roman"/>
          <w:sz w:val="28"/>
          <w:szCs w:val="28"/>
        </w:rPr>
        <w:t>«</w:t>
      </w:r>
      <w:r w:rsidR="00C86EA6" w:rsidRPr="00CF530F">
        <w:rPr>
          <w:rFonts w:ascii="Times New Roman" w:hAnsi="Times New Roman"/>
          <w:sz w:val="28"/>
          <w:szCs w:val="28"/>
        </w:rPr>
        <w:t>модельные кодек</w:t>
      </w:r>
      <w:r w:rsidR="00415E0C">
        <w:rPr>
          <w:rFonts w:ascii="Times New Roman" w:hAnsi="Times New Roman"/>
          <w:sz w:val="28"/>
          <w:szCs w:val="28"/>
        </w:rPr>
        <w:t>сы</w:t>
      </w:r>
      <w:r w:rsidR="006B245C">
        <w:rPr>
          <w:rFonts w:ascii="Times New Roman" w:hAnsi="Times New Roman"/>
          <w:sz w:val="28"/>
          <w:szCs w:val="28"/>
        </w:rPr>
        <w:t>»</w:t>
      </w:r>
      <w:r w:rsidR="00C86EA6" w:rsidRPr="00CF530F">
        <w:rPr>
          <w:rFonts w:ascii="Times New Roman" w:hAnsi="Times New Roman"/>
          <w:sz w:val="28"/>
          <w:szCs w:val="28"/>
        </w:rPr>
        <w:t>.</w:t>
      </w:r>
    </w:p>
    <w:p w:rsidR="00D65977" w:rsidRPr="00CF530F" w:rsidRDefault="00C86EA6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 дореволюционной России кодификация проводилась, однако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25CB" w:rsidRPr="00CF530F">
        <w:rPr>
          <w:rFonts w:ascii="Times New Roman" w:hAnsi="Times New Roman"/>
          <w:sz w:val="28"/>
          <w:szCs w:val="28"/>
        </w:rPr>
        <w:t>к 1917</w:t>
      </w:r>
      <w:r w:rsidR="00311CC4">
        <w:rPr>
          <w:rFonts w:ascii="Times New Roman" w:hAnsi="Times New Roman"/>
          <w:sz w:val="28"/>
          <w:szCs w:val="28"/>
        </w:rPr>
        <w:t xml:space="preserve"> </w:t>
      </w:r>
      <w:r w:rsidR="00FF25CB" w:rsidRPr="00CF530F">
        <w:rPr>
          <w:rFonts w:ascii="Times New Roman" w:hAnsi="Times New Roman"/>
          <w:sz w:val="28"/>
          <w:szCs w:val="28"/>
        </w:rPr>
        <w:t>г. была далека от завершения. Несмотря на значительные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25CB" w:rsidRPr="00CF530F">
        <w:rPr>
          <w:rFonts w:ascii="Times New Roman" w:hAnsi="Times New Roman"/>
          <w:sz w:val="28"/>
          <w:szCs w:val="28"/>
        </w:rPr>
        <w:t xml:space="preserve">усилия русских ученых-цивилистов, так и не удалось принять Гражданское уложение. </w:t>
      </w:r>
      <w:r w:rsidR="0013656D" w:rsidRPr="00CF530F">
        <w:rPr>
          <w:rFonts w:ascii="Times New Roman" w:hAnsi="Times New Roman"/>
          <w:sz w:val="28"/>
          <w:szCs w:val="28"/>
        </w:rPr>
        <w:t>В советском государстве кодификационные работы начались сразу после окончания гражданской войны и охватили все основные отрасли права. Кодификация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3656D" w:rsidRPr="00CF530F">
        <w:rPr>
          <w:rFonts w:ascii="Times New Roman" w:hAnsi="Times New Roman"/>
          <w:sz w:val="28"/>
          <w:szCs w:val="28"/>
        </w:rPr>
        <w:t>происход</w:t>
      </w:r>
      <w:r w:rsidR="006C40B3" w:rsidRPr="00CF530F">
        <w:rPr>
          <w:rFonts w:ascii="Times New Roman" w:hAnsi="Times New Roman"/>
          <w:sz w:val="28"/>
          <w:szCs w:val="28"/>
        </w:rPr>
        <w:t>ила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C40B3" w:rsidRPr="00CF530F">
        <w:rPr>
          <w:rFonts w:ascii="Times New Roman" w:hAnsi="Times New Roman"/>
          <w:sz w:val="28"/>
          <w:szCs w:val="28"/>
        </w:rPr>
        <w:t>(после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C40B3" w:rsidRPr="00CF530F">
        <w:rPr>
          <w:rFonts w:ascii="Times New Roman" w:hAnsi="Times New Roman"/>
          <w:sz w:val="28"/>
          <w:szCs w:val="28"/>
        </w:rPr>
        <w:t>образования СССР)</w:t>
      </w:r>
      <w:r w:rsidRPr="00CF530F">
        <w:rPr>
          <w:rFonts w:ascii="Times New Roman" w:hAnsi="Times New Roman"/>
          <w:sz w:val="28"/>
          <w:szCs w:val="28"/>
        </w:rPr>
        <w:t xml:space="preserve"> </w:t>
      </w:r>
      <w:r w:rsidR="006C40B3" w:rsidRPr="00CF530F">
        <w:rPr>
          <w:rFonts w:ascii="Times New Roman" w:hAnsi="Times New Roman"/>
          <w:sz w:val="28"/>
          <w:szCs w:val="28"/>
        </w:rPr>
        <w:t>в основном на уровне союзных республик. На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C40B3" w:rsidRPr="00CF530F">
        <w:rPr>
          <w:rFonts w:ascii="Times New Roman" w:hAnsi="Times New Roman"/>
          <w:sz w:val="28"/>
          <w:szCs w:val="28"/>
        </w:rPr>
        <w:t xml:space="preserve">уровне Союза принимались основные начала по отдельным </w:t>
      </w:r>
      <w:r w:rsidR="00311CC4" w:rsidRPr="00CF530F">
        <w:rPr>
          <w:rFonts w:ascii="Times New Roman" w:hAnsi="Times New Roman"/>
          <w:sz w:val="28"/>
          <w:szCs w:val="28"/>
        </w:rPr>
        <w:t>отраслям</w:t>
      </w:r>
      <w:r w:rsidR="00225BAB" w:rsidRPr="00CF530F">
        <w:rPr>
          <w:rFonts w:ascii="Times New Roman" w:hAnsi="Times New Roman"/>
          <w:sz w:val="28"/>
          <w:szCs w:val="28"/>
        </w:rPr>
        <w:t xml:space="preserve"> права.</w:t>
      </w:r>
    </w:p>
    <w:p w:rsidR="00D65977" w:rsidRPr="00CF530F" w:rsidRDefault="00207390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 послевоенный период, и особенно в конце 50-x</w:t>
      </w:r>
      <w:r w:rsidR="001440A9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–</w:t>
      </w:r>
      <w:r w:rsidR="001440A9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начале 60-x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597B8B" w:rsidRPr="00CF530F">
        <w:rPr>
          <w:rFonts w:ascii="Times New Roman" w:hAnsi="Times New Roman"/>
          <w:sz w:val="28"/>
          <w:szCs w:val="28"/>
        </w:rPr>
        <w:t>годов, проходит вторая масшта</w:t>
      </w:r>
      <w:r w:rsidR="001D3EDD" w:rsidRPr="00CF530F">
        <w:rPr>
          <w:rFonts w:ascii="Times New Roman" w:hAnsi="Times New Roman"/>
          <w:sz w:val="28"/>
          <w:szCs w:val="28"/>
        </w:rPr>
        <w:t>бная кодификация советского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D3EDD" w:rsidRPr="00CF530F">
        <w:rPr>
          <w:rFonts w:ascii="Times New Roman" w:hAnsi="Times New Roman"/>
          <w:sz w:val="28"/>
          <w:szCs w:val="28"/>
        </w:rPr>
        <w:t>зако</w:t>
      </w:r>
      <w:r w:rsidR="00597B8B" w:rsidRPr="00CF530F">
        <w:rPr>
          <w:rFonts w:ascii="Times New Roman" w:hAnsi="Times New Roman"/>
          <w:sz w:val="28"/>
          <w:szCs w:val="28"/>
        </w:rPr>
        <w:t>нодательства</w:t>
      </w:r>
      <w:r w:rsidR="001D3EDD" w:rsidRPr="00CF530F">
        <w:rPr>
          <w:rFonts w:ascii="Times New Roman" w:hAnsi="Times New Roman"/>
          <w:sz w:val="28"/>
          <w:szCs w:val="28"/>
        </w:rPr>
        <w:t>. В результате были</w:t>
      </w:r>
      <w:r w:rsidR="003B467C" w:rsidRPr="00CF530F">
        <w:rPr>
          <w:rFonts w:ascii="Times New Roman" w:hAnsi="Times New Roman"/>
          <w:sz w:val="28"/>
          <w:szCs w:val="28"/>
        </w:rPr>
        <w:t xml:space="preserve"> приняты союзные </w:t>
      </w:r>
      <w:r w:rsidR="001440A9" w:rsidRPr="00CF530F">
        <w:rPr>
          <w:rFonts w:ascii="Times New Roman" w:hAnsi="Times New Roman"/>
          <w:sz w:val="28"/>
          <w:szCs w:val="28"/>
        </w:rPr>
        <w:t>Основы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D3EDD" w:rsidRPr="00CF530F">
        <w:rPr>
          <w:rFonts w:ascii="Times New Roman" w:hAnsi="Times New Roman"/>
          <w:sz w:val="28"/>
          <w:szCs w:val="28"/>
        </w:rPr>
        <w:t>законодательства и Гражданский, Граж</w:t>
      </w:r>
      <w:r w:rsidR="005F6DF2" w:rsidRPr="00CF530F">
        <w:rPr>
          <w:rFonts w:ascii="Times New Roman" w:hAnsi="Times New Roman"/>
          <w:sz w:val="28"/>
          <w:szCs w:val="28"/>
        </w:rPr>
        <w:t>данско-процессуальный, Уголовный, Уголовно-процессуальный кодексы в союзных республиках.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5F6DF2" w:rsidRPr="00CF530F">
        <w:rPr>
          <w:rFonts w:ascii="Times New Roman" w:hAnsi="Times New Roman"/>
          <w:sz w:val="28"/>
          <w:szCs w:val="28"/>
        </w:rPr>
        <w:t>Всего в 1958-1977</w:t>
      </w:r>
      <w:r w:rsidR="001440A9">
        <w:rPr>
          <w:rFonts w:ascii="Times New Roman" w:hAnsi="Times New Roman"/>
          <w:sz w:val="28"/>
          <w:szCs w:val="28"/>
        </w:rPr>
        <w:t xml:space="preserve"> </w:t>
      </w:r>
      <w:r w:rsidR="005F6DF2" w:rsidRPr="00CF530F">
        <w:rPr>
          <w:rFonts w:ascii="Times New Roman" w:hAnsi="Times New Roman"/>
          <w:sz w:val="28"/>
          <w:szCs w:val="28"/>
        </w:rPr>
        <w:t>гг.</w:t>
      </w:r>
      <w:r w:rsidR="001440A9">
        <w:rPr>
          <w:rFonts w:ascii="Times New Roman" w:hAnsi="Times New Roman"/>
          <w:sz w:val="28"/>
          <w:szCs w:val="28"/>
        </w:rPr>
        <w:t xml:space="preserve"> </w:t>
      </w:r>
      <w:r w:rsidR="003B467C" w:rsidRPr="00CF530F">
        <w:rPr>
          <w:rFonts w:ascii="Times New Roman" w:hAnsi="Times New Roman"/>
          <w:sz w:val="28"/>
          <w:szCs w:val="28"/>
        </w:rPr>
        <w:t>было принято 15 Основ законодательства.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B467C" w:rsidRPr="00CF530F">
        <w:rPr>
          <w:rFonts w:ascii="Times New Roman" w:hAnsi="Times New Roman"/>
          <w:sz w:val="28"/>
          <w:szCs w:val="28"/>
        </w:rPr>
        <w:t>С меньшей интенсивностью кодификация продолжалась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B467C" w:rsidRPr="00CF530F">
        <w:rPr>
          <w:rFonts w:ascii="Times New Roman" w:hAnsi="Times New Roman"/>
          <w:sz w:val="28"/>
          <w:szCs w:val="28"/>
        </w:rPr>
        <w:t>и в 70-80-е гг., когда были принят</w:t>
      </w:r>
      <w:r w:rsidR="00491C7C" w:rsidRPr="00CF530F">
        <w:rPr>
          <w:rFonts w:ascii="Times New Roman" w:hAnsi="Times New Roman"/>
          <w:sz w:val="28"/>
          <w:szCs w:val="28"/>
        </w:rPr>
        <w:t>ы Кодекс законов о труде РСФСР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91C7C" w:rsidRPr="00CF530F">
        <w:rPr>
          <w:rFonts w:ascii="Times New Roman" w:hAnsi="Times New Roman"/>
          <w:sz w:val="28"/>
          <w:szCs w:val="28"/>
        </w:rPr>
        <w:t xml:space="preserve">(1971), Жилищный кодекс РСФСР (1983), Кодекс РСФСР об </w:t>
      </w:r>
      <w:r w:rsidR="001440A9" w:rsidRPr="00CF530F">
        <w:rPr>
          <w:rFonts w:ascii="Times New Roman" w:hAnsi="Times New Roman"/>
          <w:sz w:val="28"/>
          <w:szCs w:val="28"/>
        </w:rPr>
        <w:t>административных</w:t>
      </w:r>
      <w:r w:rsidR="00E739A4" w:rsidRPr="00CF530F">
        <w:rPr>
          <w:rFonts w:ascii="Times New Roman" w:hAnsi="Times New Roman"/>
          <w:sz w:val="28"/>
          <w:szCs w:val="28"/>
        </w:rPr>
        <w:t xml:space="preserve"> правонарушениях (1984).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739A4" w:rsidRPr="00CF530F">
        <w:rPr>
          <w:rFonts w:ascii="Times New Roman" w:hAnsi="Times New Roman"/>
          <w:sz w:val="28"/>
          <w:szCs w:val="28"/>
        </w:rPr>
        <w:t>Смена социально-экономической и политической систем,</w:t>
      </w:r>
      <w:r w:rsidR="00190FB2" w:rsidRPr="00CF530F">
        <w:rPr>
          <w:rFonts w:ascii="Times New Roman" w:hAnsi="Times New Roman"/>
          <w:sz w:val="28"/>
          <w:szCs w:val="28"/>
        </w:rPr>
        <w:t xml:space="preserve"> образование нового Российского государства обусловили последнюю по времени кодификацию отечественного права. В</w:t>
      </w:r>
      <w:r w:rsidR="001440A9">
        <w:rPr>
          <w:rFonts w:ascii="Times New Roman" w:hAnsi="Times New Roman"/>
          <w:sz w:val="28"/>
          <w:szCs w:val="28"/>
        </w:rPr>
        <w:t xml:space="preserve"> 1993 г. принят Таможен</w:t>
      </w:r>
      <w:r w:rsidR="00190FB2" w:rsidRPr="00CF530F">
        <w:rPr>
          <w:rFonts w:ascii="Times New Roman" w:hAnsi="Times New Roman"/>
          <w:sz w:val="28"/>
          <w:szCs w:val="28"/>
        </w:rPr>
        <w:t>ный кодекс РФ. В</w:t>
      </w:r>
      <w:r w:rsidR="001440A9">
        <w:rPr>
          <w:rFonts w:ascii="Times New Roman" w:hAnsi="Times New Roman"/>
          <w:sz w:val="28"/>
          <w:szCs w:val="28"/>
        </w:rPr>
        <w:t xml:space="preserve"> </w:t>
      </w:r>
      <w:r w:rsidR="00190FB2" w:rsidRPr="00CF530F">
        <w:rPr>
          <w:rFonts w:ascii="Times New Roman" w:hAnsi="Times New Roman"/>
          <w:sz w:val="28"/>
          <w:szCs w:val="28"/>
        </w:rPr>
        <w:t>1994 г.</w:t>
      </w:r>
      <w:r w:rsidR="00D74335" w:rsidRPr="00CF530F">
        <w:rPr>
          <w:rFonts w:ascii="Times New Roman" w:hAnsi="Times New Roman"/>
          <w:sz w:val="28"/>
          <w:szCs w:val="28"/>
        </w:rPr>
        <w:t xml:space="preserve"> был</w:t>
      </w:r>
      <w:r w:rsidR="001440A9">
        <w:rPr>
          <w:rFonts w:ascii="Times New Roman" w:hAnsi="Times New Roman"/>
          <w:sz w:val="28"/>
          <w:szCs w:val="28"/>
        </w:rPr>
        <w:t>а принята и вступила в силу с 1я</w:t>
      </w:r>
      <w:r w:rsidR="00D74335" w:rsidRPr="00CF530F">
        <w:rPr>
          <w:rFonts w:ascii="Times New Roman" w:hAnsi="Times New Roman"/>
          <w:sz w:val="28"/>
          <w:szCs w:val="28"/>
        </w:rPr>
        <w:t>нваря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74335" w:rsidRPr="00CF530F">
        <w:rPr>
          <w:rFonts w:ascii="Times New Roman" w:hAnsi="Times New Roman"/>
          <w:sz w:val="28"/>
          <w:szCs w:val="28"/>
        </w:rPr>
        <w:t>1995 г., первая част</w:t>
      </w:r>
      <w:r w:rsidR="001440A9">
        <w:rPr>
          <w:rFonts w:ascii="Times New Roman" w:hAnsi="Times New Roman"/>
          <w:sz w:val="28"/>
          <w:szCs w:val="28"/>
        </w:rPr>
        <w:t>ь Гражданского кодекса РФ, с 1 м</w:t>
      </w:r>
      <w:r w:rsidR="00D74335" w:rsidRPr="00CF530F">
        <w:rPr>
          <w:rFonts w:ascii="Times New Roman" w:hAnsi="Times New Roman"/>
          <w:sz w:val="28"/>
          <w:szCs w:val="28"/>
        </w:rPr>
        <w:t>арта того же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74335" w:rsidRPr="00CF530F">
        <w:rPr>
          <w:rFonts w:ascii="Times New Roman" w:hAnsi="Times New Roman"/>
          <w:sz w:val="28"/>
          <w:szCs w:val="28"/>
        </w:rPr>
        <w:t>года была принята и вступила в силу втора</w:t>
      </w:r>
      <w:r w:rsidR="00B96488" w:rsidRPr="00CF530F">
        <w:rPr>
          <w:rFonts w:ascii="Times New Roman" w:hAnsi="Times New Roman"/>
          <w:sz w:val="28"/>
          <w:szCs w:val="28"/>
        </w:rPr>
        <w:t>я часть этого документа.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B19A9" w:rsidRPr="00CF530F">
        <w:rPr>
          <w:rFonts w:ascii="Times New Roman" w:hAnsi="Times New Roman"/>
          <w:sz w:val="28"/>
          <w:szCs w:val="28"/>
        </w:rPr>
        <w:t>Приняты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B19A9" w:rsidRPr="00CF530F">
        <w:rPr>
          <w:rFonts w:ascii="Times New Roman" w:hAnsi="Times New Roman"/>
          <w:sz w:val="28"/>
          <w:szCs w:val="28"/>
        </w:rPr>
        <w:t>также новые С</w:t>
      </w:r>
      <w:r w:rsidR="00B96488" w:rsidRPr="00CF530F">
        <w:rPr>
          <w:rFonts w:ascii="Times New Roman" w:hAnsi="Times New Roman"/>
          <w:sz w:val="28"/>
          <w:szCs w:val="28"/>
        </w:rPr>
        <w:t>емейны</w:t>
      </w:r>
      <w:r w:rsidR="001440A9">
        <w:rPr>
          <w:rFonts w:ascii="Times New Roman" w:hAnsi="Times New Roman"/>
          <w:sz w:val="28"/>
          <w:szCs w:val="28"/>
        </w:rPr>
        <w:t xml:space="preserve">й, Водный, Лесной, Уголовный и </w:t>
      </w:r>
      <w:r w:rsidR="009B19A9" w:rsidRPr="00CF530F">
        <w:rPr>
          <w:rFonts w:ascii="Times New Roman" w:hAnsi="Times New Roman"/>
          <w:sz w:val="28"/>
          <w:szCs w:val="28"/>
        </w:rPr>
        <w:t>т.д.</w:t>
      </w:r>
    </w:p>
    <w:p w:rsidR="00D65977" w:rsidRPr="00CF530F" w:rsidRDefault="00573B2F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Прежде чем приступить к исследованию кодификации Русского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права </w:t>
      </w:r>
      <w:r w:rsidR="003D16C5" w:rsidRPr="00CF530F">
        <w:rPr>
          <w:rFonts w:ascii="Times New Roman" w:hAnsi="Times New Roman"/>
          <w:sz w:val="28"/>
          <w:szCs w:val="28"/>
        </w:rPr>
        <w:t>первой половины XIX в., мы должны ознакомиться с условиями в каких проводилась кодификация с теми переменами происходящими в данный период времени, с изменениями в государственном</w:t>
      </w:r>
      <w:r w:rsidR="004D628A" w:rsidRPr="00CF530F">
        <w:rPr>
          <w:rFonts w:ascii="Times New Roman" w:hAnsi="Times New Roman"/>
          <w:sz w:val="28"/>
          <w:szCs w:val="28"/>
        </w:rPr>
        <w:t xml:space="preserve"> механизме управления и реформами которые предшествовали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D628A" w:rsidRPr="00CF530F">
        <w:rPr>
          <w:rFonts w:ascii="Times New Roman" w:hAnsi="Times New Roman"/>
          <w:sz w:val="28"/>
          <w:szCs w:val="28"/>
        </w:rPr>
        <w:t>кодификации.</w:t>
      </w:r>
    </w:p>
    <w:p w:rsidR="00D65977" w:rsidRPr="00CF530F" w:rsidRDefault="004D628A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Нас заинтересует и </w:t>
      </w:r>
      <w:r w:rsidR="006539AC" w:rsidRPr="00CF530F">
        <w:rPr>
          <w:rFonts w:ascii="Times New Roman" w:hAnsi="Times New Roman"/>
          <w:sz w:val="28"/>
          <w:szCs w:val="28"/>
        </w:rPr>
        <w:t>национально-государственный</w:t>
      </w:r>
      <w:r w:rsidRPr="00CF530F">
        <w:rPr>
          <w:rFonts w:ascii="Times New Roman" w:hAnsi="Times New Roman"/>
          <w:sz w:val="28"/>
          <w:szCs w:val="28"/>
        </w:rPr>
        <w:t xml:space="preserve"> вопрос, общественный строй Российской Империи. Систематизация законодательства в то время, проходила на основании Соборного Уложения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1649 г. В государстве Российском проживало огромное количество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разно</w:t>
      </w:r>
      <w:r w:rsidR="006539AC">
        <w:rPr>
          <w:rFonts w:ascii="Times New Roman" w:hAnsi="Times New Roman"/>
          <w:sz w:val="28"/>
          <w:szCs w:val="28"/>
        </w:rPr>
        <w:t>-</w:t>
      </w:r>
      <w:r w:rsidRPr="00CF530F">
        <w:rPr>
          <w:rFonts w:ascii="Times New Roman" w:hAnsi="Times New Roman"/>
          <w:sz w:val="28"/>
          <w:szCs w:val="28"/>
        </w:rPr>
        <w:t>национальных народов, со своими законами и нормами поведения. Чтобы систематизировать все это, нужно было время.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936A4" w:rsidRPr="00CF530F">
        <w:rPr>
          <w:rFonts w:ascii="Times New Roman" w:hAnsi="Times New Roman"/>
          <w:sz w:val="28"/>
          <w:szCs w:val="28"/>
        </w:rPr>
        <w:t>По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936A4" w:rsidRPr="00CF530F">
        <w:rPr>
          <w:rFonts w:ascii="Times New Roman" w:hAnsi="Times New Roman"/>
          <w:sz w:val="28"/>
          <w:szCs w:val="28"/>
        </w:rPr>
        <w:t>большому счету кодификация в первой</w:t>
      </w:r>
      <w:r w:rsidRPr="00CF530F">
        <w:rPr>
          <w:rFonts w:ascii="Times New Roman" w:hAnsi="Times New Roman"/>
          <w:sz w:val="28"/>
          <w:szCs w:val="28"/>
        </w:rPr>
        <w:t xml:space="preserve"> </w:t>
      </w:r>
      <w:r w:rsidR="00E936A4" w:rsidRPr="00CF530F">
        <w:rPr>
          <w:rFonts w:ascii="Times New Roman" w:hAnsi="Times New Roman"/>
          <w:sz w:val="28"/>
          <w:szCs w:val="28"/>
        </w:rPr>
        <w:t>половине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936A4" w:rsidRPr="00CF530F">
        <w:rPr>
          <w:rFonts w:ascii="Times New Roman" w:hAnsi="Times New Roman"/>
          <w:sz w:val="28"/>
          <w:szCs w:val="28"/>
        </w:rPr>
        <w:t>XIX в. так и не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936A4" w:rsidRPr="00CF530F">
        <w:rPr>
          <w:rFonts w:ascii="Times New Roman" w:hAnsi="Times New Roman"/>
          <w:sz w:val="28"/>
          <w:szCs w:val="28"/>
        </w:rPr>
        <w:t>была закончена. Да и могла ли она быть закончена вообще.</w:t>
      </w:r>
    </w:p>
    <w:p w:rsidR="00D65977" w:rsidRPr="00CF530F" w:rsidRDefault="00D65977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</w:p>
    <w:p w:rsidR="00D65977" w:rsidRPr="00F2349F" w:rsidRDefault="006E360F" w:rsidP="00817ACA">
      <w:pPr>
        <w:pStyle w:val="1"/>
      </w:pPr>
      <w:bookmarkStart w:id="1" w:name="_Toc29386789"/>
      <w:r w:rsidRPr="00F2349F">
        <w:t>1</w:t>
      </w:r>
      <w:r w:rsidR="001B58C4">
        <w:t xml:space="preserve">. </w:t>
      </w:r>
      <w:r w:rsidR="008D389E" w:rsidRPr="00F2349F">
        <w:t>Национально-государственный вопрос</w:t>
      </w:r>
      <w:r w:rsidR="000E246B" w:rsidRPr="00F2349F">
        <w:t>.</w:t>
      </w:r>
      <w:r w:rsidR="00D65977" w:rsidRPr="00F2349F">
        <w:t xml:space="preserve"> </w:t>
      </w:r>
      <w:r w:rsidR="008D389E" w:rsidRPr="00F2349F">
        <w:t>Общественный строй Российской Империи в начале XIX</w:t>
      </w:r>
      <w:r w:rsidR="006539AC" w:rsidRPr="00F2349F">
        <w:t xml:space="preserve"> </w:t>
      </w:r>
      <w:r w:rsidR="008D389E" w:rsidRPr="00F2349F">
        <w:t>в.</w:t>
      </w:r>
      <w:bookmarkEnd w:id="1"/>
    </w:p>
    <w:p w:rsidR="00D65977" w:rsidRPr="00CF530F" w:rsidRDefault="008D389E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К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XIX</w:t>
      </w:r>
      <w:r w:rsidR="000E246B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в. </w:t>
      </w:r>
      <w:r w:rsidR="00C5439C" w:rsidRPr="00CF530F">
        <w:rPr>
          <w:rFonts w:ascii="Times New Roman" w:hAnsi="Times New Roman"/>
          <w:sz w:val="28"/>
          <w:szCs w:val="28"/>
        </w:rPr>
        <w:t>Россия объединила огромное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5439C" w:rsidRPr="00CF530F">
        <w:rPr>
          <w:rFonts w:ascii="Times New Roman" w:hAnsi="Times New Roman"/>
          <w:sz w:val="28"/>
          <w:szCs w:val="28"/>
        </w:rPr>
        <w:t>количество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5439C" w:rsidRPr="00CF530F">
        <w:rPr>
          <w:rFonts w:ascii="Times New Roman" w:hAnsi="Times New Roman"/>
          <w:sz w:val="28"/>
          <w:szCs w:val="28"/>
        </w:rPr>
        <w:t>христианских, мусульманских, буддийских народов. Власти не вмешивались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5439C" w:rsidRPr="00CF530F">
        <w:rPr>
          <w:rFonts w:ascii="Times New Roman" w:hAnsi="Times New Roman"/>
          <w:sz w:val="28"/>
          <w:szCs w:val="28"/>
        </w:rPr>
        <w:t xml:space="preserve">в экономический и религиозный быт этих территорий, в России не было ничего похожего на </w:t>
      </w:r>
      <w:r w:rsidR="00E24EBF" w:rsidRPr="00CF530F">
        <w:rPr>
          <w:rFonts w:ascii="Times New Roman" w:hAnsi="Times New Roman"/>
          <w:sz w:val="28"/>
          <w:szCs w:val="28"/>
        </w:rPr>
        <w:t>насильственную</w:t>
      </w:r>
      <w:r w:rsidR="00C5439C" w:rsidRPr="00CF530F">
        <w:rPr>
          <w:rFonts w:ascii="Times New Roman" w:hAnsi="Times New Roman"/>
          <w:sz w:val="28"/>
          <w:szCs w:val="28"/>
        </w:rPr>
        <w:t xml:space="preserve"> </w:t>
      </w:r>
      <w:r w:rsidR="00E24EBF" w:rsidRPr="00CF530F">
        <w:rPr>
          <w:rFonts w:ascii="Times New Roman" w:hAnsi="Times New Roman"/>
          <w:sz w:val="28"/>
          <w:szCs w:val="28"/>
        </w:rPr>
        <w:t>экспансию</w:t>
      </w:r>
      <w:r w:rsidR="00C5439C" w:rsidRPr="00CF530F">
        <w:rPr>
          <w:rFonts w:ascii="Times New Roman" w:hAnsi="Times New Roman"/>
          <w:sz w:val="28"/>
          <w:szCs w:val="28"/>
        </w:rPr>
        <w:t xml:space="preserve"> </w:t>
      </w:r>
      <w:r w:rsidR="006B245C">
        <w:rPr>
          <w:rFonts w:ascii="Times New Roman" w:hAnsi="Times New Roman"/>
          <w:sz w:val="28"/>
          <w:szCs w:val="28"/>
        </w:rPr>
        <w:t>«</w:t>
      </w:r>
      <w:r w:rsidR="00C5439C" w:rsidRPr="00CF530F">
        <w:rPr>
          <w:rFonts w:ascii="Times New Roman" w:hAnsi="Times New Roman"/>
          <w:sz w:val="28"/>
          <w:szCs w:val="28"/>
        </w:rPr>
        <w:t>прогрессивных</w:t>
      </w:r>
      <w:r w:rsidR="006B245C">
        <w:rPr>
          <w:rFonts w:ascii="Times New Roman" w:hAnsi="Times New Roman"/>
          <w:sz w:val="28"/>
          <w:szCs w:val="28"/>
        </w:rPr>
        <w:t>»</w:t>
      </w:r>
      <w:r w:rsidR="00C5439C" w:rsidRPr="00CF530F">
        <w:rPr>
          <w:rFonts w:ascii="Times New Roman" w:hAnsi="Times New Roman"/>
          <w:sz w:val="28"/>
          <w:szCs w:val="28"/>
        </w:rPr>
        <w:t xml:space="preserve"> колониальных империй Англии, Франции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5439C" w:rsidRPr="00CF530F">
        <w:rPr>
          <w:rFonts w:ascii="Times New Roman" w:hAnsi="Times New Roman"/>
          <w:sz w:val="28"/>
          <w:szCs w:val="28"/>
        </w:rPr>
        <w:t xml:space="preserve">и т.д. </w:t>
      </w:r>
      <w:r w:rsidR="00325775" w:rsidRPr="00CF530F">
        <w:rPr>
          <w:rFonts w:ascii="Times New Roman" w:hAnsi="Times New Roman"/>
          <w:sz w:val="28"/>
          <w:szCs w:val="28"/>
        </w:rPr>
        <w:t>Против разобщения разноплеменной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25775" w:rsidRPr="00CF530F">
        <w:rPr>
          <w:rFonts w:ascii="Times New Roman" w:hAnsi="Times New Roman"/>
          <w:sz w:val="28"/>
          <w:szCs w:val="28"/>
        </w:rPr>
        <w:t xml:space="preserve">страны работал продолжавший формироваться территориальный </w:t>
      </w:r>
      <w:r w:rsidR="00E24EBF" w:rsidRPr="00CF530F">
        <w:rPr>
          <w:rFonts w:ascii="Times New Roman" w:hAnsi="Times New Roman"/>
          <w:sz w:val="28"/>
          <w:szCs w:val="28"/>
        </w:rPr>
        <w:t>принцип</w:t>
      </w:r>
      <w:r w:rsidR="00325775" w:rsidRPr="00CF530F">
        <w:rPr>
          <w:rFonts w:ascii="Times New Roman" w:hAnsi="Times New Roman"/>
          <w:sz w:val="28"/>
          <w:szCs w:val="28"/>
        </w:rPr>
        <w:t xml:space="preserve"> устройства</w:t>
      </w:r>
      <w:r w:rsidR="00E24EBF" w:rsidRPr="00E24EBF">
        <w:rPr>
          <w:rFonts w:ascii="Times New Roman" w:hAnsi="Times New Roman"/>
          <w:sz w:val="28"/>
          <w:szCs w:val="28"/>
        </w:rPr>
        <w:t xml:space="preserve"> – </w:t>
      </w:r>
      <w:r w:rsidR="00325775" w:rsidRPr="00CF530F">
        <w:rPr>
          <w:rFonts w:ascii="Times New Roman" w:hAnsi="Times New Roman"/>
          <w:sz w:val="28"/>
          <w:szCs w:val="28"/>
        </w:rPr>
        <w:t>деления по губерниям</w:t>
      </w:r>
      <w:r w:rsidR="00E24EBF">
        <w:rPr>
          <w:rFonts w:ascii="Times New Roman" w:hAnsi="Times New Roman"/>
          <w:sz w:val="28"/>
          <w:szCs w:val="28"/>
        </w:rPr>
        <w:t>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25775" w:rsidRPr="00CF530F">
        <w:rPr>
          <w:rFonts w:ascii="Times New Roman" w:hAnsi="Times New Roman"/>
          <w:sz w:val="28"/>
          <w:szCs w:val="28"/>
        </w:rPr>
        <w:t>а не по национальным территориям. Ущемлений по национальным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пр</w:t>
      </w:r>
      <w:r w:rsidR="00325775" w:rsidRPr="00CF530F">
        <w:rPr>
          <w:rFonts w:ascii="Times New Roman" w:hAnsi="Times New Roman"/>
          <w:sz w:val="28"/>
          <w:szCs w:val="28"/>
        </w:rPr>
        <w:t>изнакам не существовало</w:t>
      </w:r>
      <w:r w:rsidR="00CA6F61" w:rsidRPr="00CF530F">
        <w:rPr>
          <w:rFonts w:ascii="Times New Roman" w:hAnsi="Times New Roman"/>
          <w:sz w:val="28"/>
          <w:szCs w:val="28"/>
        </w:rPr>
        <w:t>, хотя православное вероисповедание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превалировало. Польша и Финляндия получили при Александре I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конституции,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признававшие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своей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главой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24EBF" w:rsidRPr="00CF530F">
        <w:rPr>
          <w:rFonts w:ascii="Times New Roman" w:hAnsi="Times New Roman"/>
          <w:sz w:val="28"/>
          <w:szCs w:val="28"/>
        </w:rPr>
        <w:t>русского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царя,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но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там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действовали собственные органы управления, законы,</w:t>
      </w:r>
      <w:r w:rsidR="00E24EBF">
        <w:rPr>
          <w:rFonts w:ascii="Times New Roman" w:hAnsi="Times New Roman"/>
          <w:sz w:val="28"/>
          <w:szCs w:val="28"/>
        </w:rPr>
        <w:t xml:space="preserve"> </w:t>
      </w:r>
      <w:r w:rsidR="00CA6F61" w:rsidRPr="00CF530F">
        <w:rPr>
          <w:rFonts w:ascii="Times New Roman" w:hAnsi="Times New Roman"/>
          <w:sz w:val="28"/>
          <w:szCs w:val="28"/>
        </w:rPr>
        <w:t>религии и т.д.</w:t>
      </w:r>
    </w:p>
    <w:p w:rsidR="00D65977" w:rsidRPr="00CF530F" w:rsidRDefault="00B44548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Классовое и сословное деление российского общества дополнялось делением этническим.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Россия, с незапамятных времен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бывшая полиэтническим государством, в данный период стала еще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более многонациональной. В нее входили районы, </w:t>
      </w:r>
      <w:r w:rsidR="0066342C" w:rsidRPr="00CF530F">
        <w:rPr>
          <w:rFonts w:ascii="Times New Roman" w:hAnsi="Times New Roman"/>
          <w:sz w:val="28"/>
          <w:szCs w:val="28"/>
        </w:rPr>
        <w:t>стоявшие</w:t>
      </w:r>
      <w:r w:rsidRPr="00CF530F">
        <w:rPr>
          <w:rFonts w:ascii="Times New Roman" w:hAnsi="Times New Roman"/>
          <w:sz w:val="28"/>
          <w:szCs w:val="28"/>
        </w:rPr>
        <w:t xml:space="preserve"> на разных уровнях экономического развития, и это не могло не отразится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51342" w:rsidRPr="00CF530F">
        <w:rPr>
          <w:rFonts w:ascii="Times New Roman" w:hAnsi="Times New Roman"/>
          <w:sz w:val="28"/>
          <w:szCs w:val="28"/>
        </w:rPr>
        <w:t xml:space="preserve">на социальной структуре империи. Вместе с тем все вновь вступавшие в Российскую империю территории </w:t>
      </w:r>
      <w:r w:rsidR="0066342C" w:rsidRPr="00CF530F">
        <w:rPr>
          <w:rFonts w:ascii="Times New Roman" w:hAnsi="Times New Roman"/>
          <w:sz w:val="28"/>
          <w:szCs w:val="28"/>
        </w:rPr>
        <w:t>типологически</w:t>
      </w:r>
      <w:r w:rsidR="00851342" w:rsidRPr="00CF530F">
        <w:rPr>
          <w:rFonts w:ascii="Times New Roman" w:hAnsi="Times New Roman"/>
          <w:sz w:val="28"/>
          <w:szCs w:val="28"/>
        </w:rPr>
        <w:t xml:space="preserve"> относились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51342" w:rsidRPr="00CF530F">
        <w:rPr>
          <w:rFonts w:ascii="Times New Roman" w:hAnsi="Times New Roman"/>
          <w:sz w:val="28"/>
          <w:szCs w:val="28"/>
        </w:rPr>
        <w:t>к феодальной формации, хотя и стали на разных ступенях развития.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51342" w:rsidRPr="00CF530F">
        <w:rPr>
          <w:rFonts w:ascii="Times New Roman" w:hAnsi="Times New Roman"/>
          <w:sz w:val="28"/>
          <w:szCs w:val="28"/>
        </w:rPr>
        <w:t>Следовательно, классовая и сословная структура их была в принципе однотипной.</w:t>
      </w:r>
    </w:p>
    <w:p w:rsidR="00D65977" w:rsidRPr="00CF530F" w:rsidRDefault="00A97990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Присоединение новых территорий к России означало включение инонациональных феодалов в общую структуру российских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феодалов, а </w:t>
      </w:r>
      <w:r w:rsidR="00291CFD" w:rsidRPr="00CF530F">
        <w:rPr>
          <w:rFonts w:ascii="Times New Roman" w:hAnsi="Times New Roman"/>
          <w:sz w:val="28"/>
          <w:szCs w:val="28"/>
        </w:rPr>
        <w:t>феодально-зависимого</w:t>
      </w:r>
      <w:r w:rsidRPr="00CF530F">
        <w:rPr>
          <w:rFonts w:ascii="Times New Roman" w:hAnsi="Times New Roman"/>
          <w:sz w:val="28"/>
          <w:szCs w:val="28"/>
        </w:rPr>
        <w:t xml:space="preserve"> населения </w:t>
      </w:r>
      <w:r w:rsidR="00291CFD">
        <w:rPr>
          <w:rFonts w:ascii="Times New Roman" w:hAnsi="Times New Roman"/>
          <w:sz w:val="28"/>
          <w:szCs w:val="28"/>
        </w:rPr>
        <w:t>–</w:t>
      </w:r>
      <w:r w:rsidRPr="00CF530F">
        <w:rPr>
          <w:rFonts w:ascii="Times New Roman" w:hAnsi="Times New Roman"/>
          <w:sz w:val="28"/>
          <w:szCs w:val="28"/>
        </w:rPr>
        <w:t xml:space="preserve"> в состав эксплуатируемых. </w:t>
      </w:r>
      <w:r w:rsidR="00695D0F" w:rsidRPr="00CF530F">
        <w:rPr>
          <w:rFonts w:ascii="Times New Roman" w:hAnsi="Times New Roman"/>
          <w:sz w:val="28"/>
          <w:szCs w:val="28"/>
        </w:rPr>
        <w:t xml:space="preserve">Однако такое включение происходило не </w:t>
      </w:r>
      <w:r w:rsidR="00291CFD" w:rsidRPr="00CF530F">
        <w:rPr>
          <w:rFonts w:ascii="Times New Roman" w:hAnsi="Times New Roman"/>
          <w:sz w:val="28"/>
          <w:szCs w:val="28"/>
        </w:rPr>
        <w:t>механически</w:t>
      </w:r>
      <w:r w:rsidR="00695D0F" w:rsidRPr="00CF530F">
        <w:rPr>
          <w:rFonts w:ascii="Times New Roman" w:hAnsi="Times New Roman"/>
          <w:sz w:val="28"/>
          <w:szCs w:val="28"/>
        </w:rPr>
        <w:t>, 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95D0F" w:rsidRPr="00CF530F">
        <w:rPr>
          <w:rFonts w:ascii="Times New Roman" w:hAnsi="Times New Roman"/>
          <w:sz w:val="28"/>
          <w:szCs w:val="28"/>
        </w:rPr>
        <w:t>имело определенные особенности. Еще в XVI в.</w:t>
      </w:r>
      <w:r w:rsidR="00291CFD">
        <w:rPr>
          <w:rFonts w:ascii="Times New Roman" w:hAnsi="Times New Roman"/>
          <w:sz w:val="28"/>
          <w:szCs w:val="28"/>
        </w:rPr>
        <w:t xml:space="preserve"> </w:t>
      </w:r>
      <w:r w:rsidR="00695D0F" w:rsidRPr="00CF530F">
        <w:rPr>
          <w:rFonts w:ascii="Times New Roman" w:hAnsi="Times New Roman"/>
          <w:sz w:val="28"/>
          <w:szCs w:val="28"/>
        </w:rPr>
        <w:t>царское правительство предоставило все права российского дворянства прибалт</w:t>
      </w:r>
      <w:r w:rsidR="00445FB2" w:rsidRPr="00CF530F">
        <w:rPr>
          <w:rFonts w:ascii="Times New Roman" w:hAnsi="Times New Roman"/>
          <w:sz w:val="28"/>
          <w:szCs w:val="28"/>
        </w:rPr>
        <w:t>ийским баронам. Больше того, они получили привилегии</w:t>
      </w:r>
      <w:r w:rsidR="00695D0F" w:rsidRPr="00CF530F">
        <w:rPr>
          <w:rFonts w:ascii="Times New Roman" w:hAnsi="Times New Roman"/>
          <w:sz w:val="28"/>
          <w:szCs w:val="28"/>
        </w:rPr>
        <w:t xml:space="preserve"> </w:t>
      </w:r>
      <w:r w:rsidR="00445FB2" w:rsidRPr="00CF530F">
        <w:rPr>
          <w:rFonts w:ascii="Times New Roman" w:hAnsi="Times New Roman"/>
          <w:sz w:val="28"/>
          <w:szCs w:val="28"/>
        </w:rPr>
        <w:t>даже в сравнении с русскими дворянами. Пра</w:t>
      </w:r>
      <w:r w:rsidR="00291CFD">
        <w:rPr>
          <w:rFonts w:ascii="Times New Roman" w:hAnsi="Times New Roman"/>
          <w:sz w:val="28"/>
          <w:szCs w:val="28"/>
        </w:rPr>
        <w:t>ва русских первоначально получи</w:t>
      </w:r>
      <w:r w:rsidR="00445FB2" w:rsidRPr="00CF530F">
        <w:rPr>
          <w:rFonts w:ascii="Times New Roman" w:hAnsi="Times New Roman"/>
          <w:sz w:val="28"/>
          <w:szCs w:val="28"/>
        </w:rPr>
        <w:t xml:space="preserve">ли польские </w:t>
      </w:r>
      <w:r w:rsidR="001220FB" w:rsidRPr="00CF530F">
        <w:rPr>
          <w:rFonts w:ascii="Times New Roman" w:hAnsi="Times New Roman"/>
          <w:sz w:val="28"/>
          <w:szCs w:val="28"/>
        </w:rPr>
        <w:t>феодалы. Молдавские бо</w:t>
      </w:r>
      <w:r w:rsidR="001529B3" w:rsidRPr="00CF530F">
        <w:rPr>
          <w:rFonts w:ascii="Times New Roman" w:hAnsi="Times New Roman"/>
          <w:sz w:val="28"/>
          <w:szCs w:val="28"/>
        </w:rPr>
        <w:t>я</w:t>
      </w:r>
      <w:r w:rsidR="001220FB" w:rsidRPr="00CF530F">
        <w:rPr>
          <w:rFonts w:ascii="Times New Roman" w:hAnsi="Times New Roman"/>
          <w:sz w:val="28"/>
          <w:szCs w:val="28"/>
        </w:rPr>
        <w:t xml:space="preserve">ре в </w:t>
      </w:r>
      <w:r w:rsidR="00291CFD" w:rsidRPr="00CF530F">
        <w:rPr>
          <w:rFonts w:ascii="Times New Roman" w:hAnsi="Times New Roman"/>
          <w:sz w:val="28"/>
          <w:szCs w:val="28"/>
        </w:rPr>
        <w:t>Бесарабии</w:t>
      </w:r>
      <w:r w:rsidR="001220FB" w:rsidRPr="00CF530F">
        <w:rPr>
          <w:rFonts w:ascii="Times New Roman" w:hAnsi="Times New Roman"/>
          <w:sz w:val="28"/>
          <w:szCs w:val="28"/>
        </w:rPr>
        <w:t xml:space="preserve"> тоже приобрели права российских дворян. В</w:t>
      </w:r>
      <w:r w:rsidR="00291CFD">
        <w:rPr>
          <w:rFonts w:ascii="Times New Roman" w:hAnsi="Times New Roman"/>
          <w:sz w:val="28"/>
          <w:szCs w:val="28"/>
        </w:rPr>
        <w:t xml:space="preserve"> </w:t>
      </w:r>
      <w:r w:rsidR="001220FB" w:rsidRPr="00CF530F">
        <w:rPr>
          <w:rFonts w:ascii="Times New Roman" w:hAnsi="Times New Roman"/>
          <w:sz w:val="28"/>
          <w:szCs w:val="28"/>
        </w:rPr>
        <w:t>1827 г. такие права были даны 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01C08" w:rsidRPr="00CF530F">
        <w:rPr>
          <w:rFonts w:ascii="Times New Roman" w:hAnsi="Times New Roman"/>
          <w:sz w:val="28"/>
          <w:szCs w:val="28"/>
        </w:rPr>
        <w:t>грузинским дворянам. В XIX в., как и раньше, на государственную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01C08" w:rsidRPr="00CF530F">
        <w:rPr>
          <w:rFonts w:ascii="Times New Roman" w:hAnsi="Times New Roman"/>
          <w:sz w:val="28"/>
          <w:szCs w:val="28"/>
        </w:rPr>
        <w:t>службу принимались лица вне зависимости от их</w:t>
      </w:r>
      <w:r w:rsidR="001529B3" w:rsidRPr="00CF530F">
        <w:rPr>
          <w:rFonts w:ascii="Times New Roman" w:hAnsi="Times New Roman"/>
          <w:sz w:val="28"/>
          <w:szCs w:val="28"/>
        </w:rPr>
        <w:t xml:space="preserve"> национальной </w:t>
      </w:r>
      <w:r w:rsidR="00291CFD" w:rsidRPr="00CF530F">
        <w:rPr>
          <w:rFonts w:ascii="Times New Roman" w:hAnsi="Times New Roman"/>
          <w:sz w:val="28"/>
          <w:szCs w:val="28"/>
        </w:rPr>
        <w:t>принадлежности</w:t>
      </w:r>
      <w:r w:rsidR="001529B3" w:rsidRPr="00CF530F">
        <w:rPr>
          <w:rFonts w:ascii="Times New Roman" w:hAnsi="Times New Roman"/>
          <w:sz w:val="28"/>
          <w:szCs w:val="28"/>
        </w:rPr>
        <w:t>. В формулярных списках чиновников даже не было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529B3" w:rsidRPr="00CF530F">
        <w:rPr>
          <w:rFonts w:ascii="Times New Roman" w:hAnsi="Times New Roman"/>
          <w:sz w:val="28"/>
          <w:szCs w:val="28"/>
        </w:rPr>
        <w:t>графы о национальности.</w:t>
      </w:r>
    </w:p>
    <w:p w:rsidR="00D65977" w:rsidRPr="00CF530F" w:rsidRDefault="001529B3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Что касается трудящихся, то инонациональные крестьяне имели определенные</w:t>
      </w:r>
      <w:r w:rsidR="006D753C" w:rsidRPr="00CF530F">
        <w:rPr>
          <w:rFonts w:ascii="Times New Roman" w:hAnsi="Times New Roman"/>
          <w:sz w:val="28"/>
          <w:szCs w:val="28"/>
        </w:rPr>
        <w:t xml:space="preserve"> преимущества перед великорусскими. В Прибалтике раскрепощение крестьян было проведено раньше, чем в Центральной России. Личная свобода сохранялась за крестьянами Царства Польского и Финляндии. </w:t>
      </w:r>
      <w:r w:rsidR="00932B44" w:rsidRPr="00CF530F">
        <w:rPr>
          <w:rFonts w:ascii="Times New Roman" w:hAnsi="Times New Roman"/>
          <w:sz w:val="28"/>
          <w:szCs w:val="28"/>
        </w:rPr>
        <w:t>Молдавским</w:t>
      </w:r>
      <w:r w:rsidR="00FD72AD" w:rsidRPr="00CF530F">
        <w:rPr>
          <w:rFonts w:ascii="Times New Roman" w:hAnsi="Times New Roman"/>
          <w:sz w:val="28"/>
          <w:szCs w:val="28"/>
        </w:rPr>
        <w:t xml:space="preserve"> крестьянам было предоставлено право перехода. В Северном Азербайджане царское правительство конфисковало земли непокорных феодалов, составлявшие </w:t>
      </w:r>
      <w:r w:rsidR="00057A92" w:rsidRPr="00CF530F">
        <w:rPr>
          <w:rFonts w:ascii="Times New Roman" w:hAnsi="Times New Roman"/>
          <w:sz w:val="28"/>
          <w:szCs w:val="28"/>
        </w:rPr>
        <w:t xml:space="preserve">¾ всех земельных владений края. При этом крестьяне, жившие на таких землях, освобождались от повинностей своим прежним феодалам и перешли на положение </w:t>
      </w:r>
      <w:r w:rsidR="00E30835" w:rsidRPr="00CF530F">
        <w:rPr>
          <w:rFonts w:ascii="Times New Roman" w:hAnsi="Times New Roman"/>
          <w:sz w:val="28"/>
          <w:szCs w:val="28"/>
        </w:rPr>
        <w:t>казенных крестьян. Права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30835" w:rsidRPr="00CF530F">
        <w:rPr>
          <w:rFonts w:ascii="Times New Roman" w:hAnsi="Times New Roman"/>
          <w:sz w:val="28"/>
          <w:szCs w:val="28"/>
        </w:rPr>
        <w:t>казенных крестьян получили и казахи. Больше того, им было разрешено переходить в другие сословия. Было запрещено рабство, все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30835" w:rsidRPr="00CF530F">
        <w:rPr>
          <w:rFonts w:ascii="Times New Roman" w:hAnsi="Times New Roman"/>
          <w:sz w:val="28"/>
          <w:szCs w:val="28"/>
        </w:rPr>
        <w:t>еще имевшее место в Казахста</w:t>
      </w:r>
      <w:r w:rsidR="00ED3B68">
        <w:rPr>
          <w:rFonts w:ascii="Times New Roman" w:hAnsi="Times New Roman"/>
          <w:sz w:val="28"/>
          <w:szCs w:val="28"/>
        </w:rPr>
        <w:t>не. Казахское население освобож</w:t>
      </w:r>
      <w:r w:rsidR="00E30835" w:rsidRPr="00CF530F">
        <w:rPr>
          <w:rFonts w:ascii="Times New Roman" w:hAnsi="Times New Roman"/>
          <w:sz w:val="28"/>
          <w:szCs w:val="28"/>
        </w:rPr>
        <w:t>далось от рекр</w:t>
      </w:r>
      <w:r w:rsidR="00C9116A" w:rsidRPr="00CF530F">
        <w:rPr>
          <w:rFonts w:ascii="Times New Roman" w:hAnsi="Times New Roman"/>
          <w:sz w:val="28"/>
          <w:szCs w:val="28"/>
        </w:rPr>
        <w:t>утчины, тяжким гнетом давившей русских крестьян.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9116A" w:rsidRPr="00CF530F">
        <w:rPr>
          <w:rFonts w:ascii="Times New Roman" w:hAnsi="Times New Roman"/>
          <w:sz w:val="28"/>
          <w:szCs w:val="28"/>
        </w:rPr>
        <w:t>Таким образом, инонациональные крестьяне от присоединения к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9116A" w:rsidRPr="00CF530F">
        <w:rPr>
          <w:rFonts w:ascii="Times New Roman" w:hAnsi="Times New Roman"/>
          <w:sz w:val="28"/>
          <w:szCs w:val="28"/>
        </w:rPr>
        <w:t>России или выиграли</w:t>
      </w:r>
      <w:r w:rsidR="0000540E" w:rsidRPr="00CF530F">
        <w:rPr>
          <w:rFonts w:ascii="Times New Roman" w:hAnsi="Times New Roman"/>
          <w:sz w:val="28"/>
          <w:szCs w:val="28"/>
        </w:rPr>
        <w:t>,</w:t>
      </w:r>
      <w:r w:rsidR="00C9116A" w:rsidRPr="00CF530F">
        <w:rPr>
          <w:rFonts w:ascii="Times New Roman" w:hAnsi="Times New Roman"/>
          <w:sz w:val="28"/>
          <w:szCs w:val="28"/>
        </w:rPr>
        <w:t xml:space="preserve"> или</w:t>
      </w:r>
      <w:r w:rsidR="00C04ABA">
        <w:rPr>
          <w:rFonts w:ascii="Times New Roman" w:hAnsi="Times New Roman"/>
          <w:sz w:val="28"/>
          <w:szCs w:val="28"/>
        </w:rPr>
        <w:t>,</w:t>
      </w:r>
      <w:r w:rsidR="00C9116A" w:rsidRPr="00CF530F">
        <w:rPr>
          <w:rFonts w:ascii="Times New Roman" w:hAnsi="Times New Roman"/>
          <w:sz w:val="28"/>
          <w:szCs w:val="28"/>
        </w:rPr>
        <w:t xml:space="preserve"> по крайней мере</w:t>
      </w:r>
      <w:r w:rsidR="00C04ABA">
        <w:rPr>
          <w:rFonts w:ascii="Times New Roman" w:hAnsi="Times New Roman"/>
          <w:sz w:val="28"/>
          <w:szCs w:val="28"/>
        </w:rPr>
        <w:t>,</w:t>
      </w:r>
      <w:r w:rsidR="00C9116A" w:rsidRPr="00CF530F">
        <w:rPr>
          <w:rFonts w:ascii="Times New Roman" w:hAnsi="Times New Roman"/>
          <w:sz w:val="28"/>
          <w:szCs w:val="28"/>
        </w:rPr>
        <w:t xml:space="preserve"> ничего не проиграли.</w:t>
      </w:r>
    </w:p>
    <w:p w:rsidR="00D65977" w:rsidRPr="00CF530F" w:rsidRDefault="0000540E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Интересы же господ чем дальше, тем больше начинают сталкиваться с интересами русских феодалов, а это порождает определенную волну местного национализма. Правда, царизм вел довольно гибкую политику</w:t>
      </w:r>
      <w:r w:rsidR="00127A27" w:rsidRPr="00CF530F">
        <w:rPr>
          <w:rFonts w:ascii="Times New Roman" w:hAnsi="Times New Roman"/>
          <w:sz w:val="28"/>
          <w:szCs w:val="28"/>
        </w:rPr>
        <w:t xml:space="preserve"> по отношению к инонациональным феодалам,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04ABA" w:rsidRPr="00CF530F">
        <w:rPr>
          <w:rFonts w:ascii="Times New Roman" w:hAnsi="Times New Roman"/>
          <w:sz w:val="28"/>
          <w:szCs w:val="28"/>
        </w:rPr>
        <w:t>стараясь</w:t>
      </w:r>
      <w:r w:rsidR="00127A27" w:rsidRPr="00CF530F">
        <w:rPr>
          <w:rFonts w:ascii="Times New Roman" w:hAnsi="Times New Roman"/>
          <w:sz w:val="28"/>
          <w:szCs w:val="28"/>
        </w:rPr>
        <w:t xml:space="preserve"> привлечь их на свою сторону, и это в </w:t>
      </w:r>
      <w:r w:rsidR="00C04ABA" w:rsidRPr="00CF530F">
        <w:rPr>
          <w:rFonts w:ascii="Times New Roman" w:hAnsi="Times New Roman"/>
          <w:sz w:val="28"/>
          <w:szCs w:val="28"/>
        </w:rPr>
        <w:t>большинстве</w:t>
      </w:r>
      <w:r w:rsidR="00127A27" w:rsidRPr="00CF530F">
        <w:rPr>
          <w:rFonts w:ascii="Times New Roman" w:hAnsi="Times New Roman"/>
          <w:sz w:val="28"/>
          <w:szCs w:val="28"/>
        </w:rPr>
        <w:t xml:space="preserve"> случаев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27A27" w:rsidRPr="00CF530F">
        <w:rPr>
          <w:rFonts w:ascii="Times New Roman" w:hAnsi="Times New Roman"/>
          <w:sz w:val="28"/>
          <w:szCs w:val="28"/>
        </w:rPr>
        <w:t>ему удавалось.</w:t>
      </w:r>
    </w:p>
    <w:p w:rsidR="00D65977" w:rsidRPr="00CF530F" w:rsidRDefault="009D0423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Идеология московской царской власти как </w:t>
      </w:r>
      <w:r w:rsidR="006B245C">
        <w:rPr>
          <w:rFonts w:ascii="Times New Roman" w:hAnsi="Times New Roman"/>
          <w:sz w:val="28"/>
          <w:szCs w:val="28"/>
        </w:rPr>
        <w:t>«</w:t>
      </w:r>
      <w:r w:rsidRPr="00CF530F">
        <w:rPr>
          <w:rFonts w:ascii="Times New Roman" w:hAnsi="Times New Roman"/>
          <w:sz w:val="28"/>
          <w:szCs w:val="28"/>
        </w:rPr>
        <w:t>служение</w:t>
      </w:r>
      <w:r w:rsidR="006B245C">
        <w:rPr>
          <w:rFonts w:ascii="Times New Roman" w:hAnsi="Times New Roman"/>
          <w:sz w:val="28"/>
          <w:szCs w:val="28"/>
        </w:rPr>
        <w:t>»</w:t>
      </w:r>
      <w:r w:rsidR="0000540E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Богу 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державе была давно забыта, монархия</w:t>
      </w:r>
      <w:r w:rsidR="00057A92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XVIII в. в</w:t>
      </w:r>
      <w:r w:rsidR="00956A8F" w:rsidRPr="00CF530F">
        <w:rPr>
          <w:rFonts w:ascii="Times New Roman" w:hAnsi="Times New Roman"/>
          <w:sz w:val="28"/>
          <w:szCs w:val="28"/>
        </w:rPr>
        <w:t xml:space="preserve"> реальности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B245C">
        <w:rPr>
          <w:rFonts w:ascii="Times New Roman" w:hAnsi="Times New Roman"/>
          <w:sz w:val="28"/>
          <w:szCs w:val="28"/>
        </w:rPr>
        <w:t>«</w:t>
      </w:r>
      <w:r w:rsidR="00956A8F" w:rsidRPr="00CF530F">
        <w:rPr>
          <w:rFonts w:ascii="Times New Roman" w:hAnsi="Times New Roman"/>
          <w:sz w:val="28"/>
          <w:szCs w:val="28"/>
        </w:rPr>
        <w:t>обслуживала</w:t>
      </w:r>
      <w:r w:rsidR="006B245C">
        <w:rPr>
          <w:rFonts w:ascii="Times New Roman" w:hAnsi="Times New Roman"/>
          <w:sz w:val="28"/>
          <w:szCs w:val="28"/>
        </w:rPr>
        <w:t>»</w:t>
      </w:r>
      <w:r w:rsidR="00057A92" w:rsidRPr="00CF530F">
        <w:rPr>
          <w:rFonts w:ascii="Times New Roman" w:hAnsi="Times New Roman"/>
          <w:sz w:val="28"/>
          <w:szCs w:val="28"/>
        </w:rPr>
        <w:t xml:space="preserve"> </w:t>
      </w:r>
      <w:r w:rsidR="00956A8F" w:rsidRPr="00CF530F">
        <w:rPr>
          <w:rFonts w:ascii="Times New Roman" w:hAnsi="Times New Roman"/>
          <w:sz w:val="28"/>
          <w:szCs w:val="28"/>
        </w:rPr>
        <w:t xml:space="preserve">дворянство. Попытки Екатерины II привлечь русскому обществу идеи </w:t>
      </w:r>
      <w:r w:rsidR="00C04ABA" w:rsidRPr="00CF530F">
        <w:rPr>
          <w:rFonts w:ascii="Times New Roman" w:hAnsi="Times New Roman"/>
          <w:sz w:val="28"/>
          <w:szCs w:val="28"/>
        </w:rPr>
        <w:t>французского</w:t>
      </w:r>
      <w:r w:rsidR="00956A8F" w:rsidRPr="00CF530F">
        <w:rPr>
          <w:rFonts w:ascii="Times New Roman" w:hAnsi="Times New Roman"/>
          <w:sz w:val="28"/>
          <w:szCs w:val="28"/>
        </w:rPr>
        <w:t xml:space="preserve"> просвещения оказались безрезультатными: </w:t>
      </w:r>
      <w:r w:rsidR="006B245C">
        <w:rPr>
          <w:rFonts w:ascii="Times New Roman" w:hAnsi="Times New Roman"/>
          <w:sz w:val="28"/>
          <w:szCs w:val="28"/>
        </w:rPr>
        <w:t>«</w:t>
      </w:r>
      <w:r w:rsidR="00526E2E" w:rsidRPr="00CF530F">
        <w:rPr>
          <w:rFonts w:ascii="Times New Roman" w:hAnsi="Times New Roman"/>
          <w:sz w:val="28"/>
          <w:szCs w:val="28"/>
        </w:rPr>
        <w:t>п</w:t>
      </w:r>
      <w:r w:rsidR="00956A8F" w:rsidRPr="00CF530F">
        <w:rPr>
          <w:rFonts w:ascii="Times New Roman" w:hAnsi="Times New Roman"/>
          <w:sz w:val="28"/>
          <w:szCs w:val="28"/>
        </w:rPr>
        <w:t>росве</w:t>
      </w:r>
      <w:r w:rsidR="00526E2E" w:rsidRPr="00CF530F">
        <w:rPr>
          <w:rFonts w:ascii="Times New Roman" w:hAnsi="Times New Roman"/>
          <w:sz w:val="28"/>
          <w:szCs w:val="28"/>
        </w:rPr>
        <w:t>щенное дворянство</w:t>
      </w:r>
      <w:r w:rsidR="006B245C">
        <w:rPr>
          <w:rFonts w:ascii="Times New Roman" w:hAnsi="Times New Roman"/>
          <w:sz w:val="28"/>
          <w:szCs w:val="28"/>
        </w:rPr>
        <w:t>»</w:t>
      </w:r>
      <w:r w:rsidR="00526E2E" w:rsidRPr="00CF530F">
        <w:rPr>
          <w:rFonts w:ascii="Times New Roman" w:hAnsi="Times New Roman"/>
          <w:sz w:val="28"/>
          <w:szCs w:val="28"/>
        </w:rPr>
        <w:t xml:space="preserve"> в своем больши</w:t>
      </w:r>
      <w:r w:rsidR="00956A8F" w:rsidRPr="00CF530F">
        <w:rPr>
          <w:rFonts w:ascii="Times New Roman" w:hAnsi="Times New Roman"/>
          <w:sz w:val="28"/>
          <w:szCs w:val="28"/>
        </w:rPr>
        <w:t>нстве</w:t>
      </w:r>
      <w:r w:rsidR="00526E2E" w:rsidRPr="00CF530F">
        <w:rPr>
          <w:rFonts w:ascii="Times New Roman" w:hAnsi="Times New Roman"/>
          <w:sz w:val="28"/>
          <w:szCs w:val="28"/>
        </w:rPr>
        <w:t>,</w:t>
      </w:r>
      <w:r w:rsidR="00956A8F" w:rsidRPr="00CF530F">
        <w:rPr>
          <w:rFonts w:ascii="Times New Roman" w:hAnsi="Times New Roman"/>
          <w:sz w:val="28"/>
          <w:szCs w:val="28"/>
        </w:rPr>
        <w:t xml:space="preserve"> от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56A8F" w:rsidRPr="00CF530F">
        <w:rPr>
          <w:rFonts w:ascii="Times New Roman" w:hAnsi="Times New Roman"/>
          <w:sz w:val="28"/>
          <w:szCs w:val="28"/>
        </w:rPr>
        <w:t>выгод и льгот</w:t>
      </w:r>
      <w:r w:rsidR="006D753C" w:rsidRPr="00CF530F">
        <w:rPr>
          <w:rFonts w:ascii="Times New Roman" w:hAnsi="Times New Roman"/>
          <w:sz w:val="28"/>
          <w:szCs w:val="28"/>
        </w:rPr>
        <w:t xml:space="preserve"> </w:t>
      </w:r>
      <w:r w:rsidR="00526E2E" w:rsidRPr="00CF530F">
        <w:rPr>
          <w:rFonts w:ascii="Times New Roman" w:hAnsi="Times New Roman"/>
          <w:sz w:val="28"/>
          <w:szCs w:val="28"/>
        </w:rPr>
        <w:t>отказываться не собиралось.</w:t>
      </w:r>
    </w:p>
    <w:p w:rsidR="00D65977" w:rsidRPr="00CF530F" w:rsidRDefault="00526E2E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 начале XIX в. дворянство в идеологическом отношении было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крайне </w:t>
      </w:r>
      <w:r w:rsidR="00C04ABA" w:rsidRPr="00CF530F">
        <w:rPr>
          <w:rFonts w:ascii="Times New Roman" w:hAnsi="Times New Roman"/>
          <w:sz w:val="28"/>
          <w:szCs w:val="28"/>
        </w:rPr>
        <w:t>разношерстным</w:t>
      </w:r>
      <w:r w:rsidR="00C04ABA">
        <w:rPr>
          <w:rFonts w:ascii="Times New Roman" w:hAnsi="Times New Roman"/>
          <w:sz w:val="28"/>
          <w:szCs w:val="28"/>
        </w:rPr>
        <w:t>,</w:t>
      </w:r>
      <w:r w:rsidRPr="00CF530F">
        <w:rPr>
          <w:rFonts w:ascii="Times New Roman" w:hAnsi="Times New Roman"/>
          <w:sz w:val="28"/>
          <w:szCs w:val="28"/>
        </w:rPr>
        <w:t xml:space="preserve"> оставаясь при этом единственной социальной группой</w:t>
      </w:r>
      <w:r w:rsidR="00AB3FE2" w:rsidRPr="00CF530F">
        <w:rPr>
          <w:rFonts w:ascii="Times New Roman" w:hAnsi="Times New Roman"/>
          <w:sz w:val="28"/>
          <w:szCs w:val="28"/>
        </w:rPr>
        <w:t xml:space="preserve">, способной влиять на политику. Помещики старорежимного типа – противники любых изменений – соседствовали с влиятельной государственной </w:t>
      </w:r>
      <w:r w:rsidR="00C04ABA" w:rsidRPr="00CF530F">
        <w:rPr>
          <w:rFonts w:ascii="Times New Roman" w:hAnsi="Times New Roman"/>
          <w:sz w:val="28"/>
          <w:szCs w:val="28"/>
        </w:rPr>
        <w:t>бюрократией</w:t>
      </w:r>
      <w:r w:rsidR="00AB3FE2" w:rsidRPr="00CF530F">
        <w:rPr>
          <w:rFonts w:ascii="Times New Roman" w:hAnsi="Times New Roman"/>
          <w:sz w:val="28"/>
          <w:szCs w:val="28"/>
        </w:rPr>
        <w:t>, сознающей необходимость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B6904" w:rsidRPr="00CF530F">
        <w:rPr>
          <w:rFonts w:ascii="Times New Roman" w:hAnsi="Times New Roman"/>
          <w:sz w:val="28"/>
          <w:szCs w:val="28"/>
        </w:rPr>
        <w:t>изменений в стране. Либералы были заражены масонскими идеями.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A2C61" w:rsidRPr="00CF530F">
        <w:rPr>
          <w:rFonts w:ascii="Times New Roman" w:hAnsi="Times New Roman"/>
          <w:sz w:val="28"/>
          <w:szCs w:val="28"/>
        </w:rPr>
        <w:t>Н</w:t>
      </w:r>
      <w:r w:rsidR="00BB6904" w:rsidRPr="00CF530F">
        <w:rPr>
          <w:rFonts w:ascii="Times New Roman" w:hAnsi="Times New Roman"/>
          <w:sz w:val="28"/>
          <w:szCs w:val="28"/>
        </w:rPr>
        <w:t>есмотр</w:t>
      </w:r>
      <w:r w:rsidR="00EA2C61" w:rsidRPr="00CF530F">
        <w:rPr>
          <w:rFonts w:ascii="Times New Roman" w:hAnsi="Times New Roman"/>
          <w:sz w:val="28"/>
          <w:szCs w:val="28"/>
        </w:rPr>
        <w:t xml:space="preserve">я на старых дворян перед террором </w:t>
      </w:r>
      <w:r w:rsidR="0068057D" w:rsidRPr="00CF530F">
        <w:rPr>
          <w:rFonts w:ascii="Times New Roman" w:hAnsi="Times New Roman"/>
          <w:sz w:val="28"/>
          <w:szCs w:val="28"/>
        </w:rPr>
        <w:t>революции во Франции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8057D" w:rsidRPr="00CF530F">
        <w:rPr>
          <w:rFonts w:ascii="Times New Roman" w:hAnsi="Times New Roman"/>
          <w:sz w:val="28"/>
          <w:szCs w:val="28"/>
        </w:rPr>
        <w:t>многие осознавали</w:t>
      </w:r>
      <w:r w:rsidR="004322B1" w:rsidRPr="00CF530F">
        <w:rPr>
          <w:rFonts w:ascii="Times New Roman" w:hAnsi="Times New Roman"/>
          <w:sz w:val="28"/>
          <w:szCs w:val="28"/>
        </w:rPr>
        <w:t>,</w:t>
      </w:r>
      <w:r w:rsidR="0068057D" w:rsidRPr="00CF530F">
        <w:rPr>
          <w:rFonts w:ascii="Times New Roman" w:hAnsi="Times New Roman"/>
          <w:sz w:val="28"/>
          <w:szCs w:val="28"/>
        </w:rPr>
        <w:t xml:space="preserve"> </w:t>
      </w:r>
      <w:r w:rsidR="004322B1" w:rsidRPr="00CF530F">
        <w:rPr>
          <w:rFonts w:ascii="Times New Roman" w:hAnsi="Times New Roman"/>
          <w:sz w:val="28"/>
          <w:szCs w:val="28"/>
        </w:rPr>
        <w:t xml:space="preserve">что </w:t>
      </w:r>
      <w:r w:rsidR="00C04ABA" w:rsidRPr="00CF530F">
        <w:rPr>
          <w:rFonts w:ascii="Times New Roman" w:hAnsi="Times New Roman"/>
          <w:sz w:val="28"/>
          <w:szCs w:val="28"/>
        </w:rPr>
        <w:t>французская</w:t>
      </w:r>
      <w:r w:rsidR="004322B1" w:rsidRPr="00CF530F">
        <w:rPr>
          <w:rFonts w:ascii="Times New Roman" w:hAnsi="Times New Roman"/>
          <w:sz w:val="28"/>
          <w:szCs w:val="28"/>
        </w:rPr>
        <w:t xml:space="preserve"> революция вызовет в Европе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322B1" w:rsidRPr="00CF530F">
        <w:rPr>
          <w:rFonts w:ascii="Times New Roman" w:hAnsi="Times New Roman"/>
          <w:sz w:val="28"/>
          <w:szCs w:val="28"/>
        </w:rPr>
        <w:t>большие</w:t>
      </w:r>
      <w:r w:rsidR="00A97990" w:rsidRPr="00CF530F">
        <w:rPr>
          <w:rFonts w:ascii="Times New Roman" w:hAnsi="Times New Roman"/>
          <w:sz w:val="28"/>
          <w:szCs w:val="28"/>
        </w:rPr>
        <w:t xml:space="preserve"> </w:t>
      </w:r>
      <w:r w:rsidR="004322B1" w:rsidRPr="00CF530F">
        <w:rPr>
          <w:rFonts w:ascii="Times New Roman" w:hAnsi="Times New Roman"/>
          <w:sz w:val="28"/>
          <w:szCs w:val="28"/>
        </w:rPr>
        <w:t xml:space="preserve">перемены. </w:t>
      </w:r>
      <w:r w:rsidR="00FF0BDA" w:rsidRPr="00CF530F">
        <w:rPr>
          <w:rFonts w:ascii="Times New Roman" w:hAnsi="Times New Roman"/>
          <w:sz w:val="28"/>
          <w:szCs w:val="28"/>
        </w:rPr>
        <w:t xml:space="preserve">Поэтому стабилизация </w:t>
      </w:r>
      <w:r w:rsidR="00C04ABA" w:rsidRPr="00CF530F">
        <w:rPr>
          <w:rFonts w:ascii="Times New Roman" w:hAnsi="Times New Roman"/>
          <w:sz w:val="28"/>
          <w:szCs w:val="28"/>
        </w:rPr>
        <w:t>монархической</w:t>
      </w:r>
      <w:r w:rsidR="00FF0BDA" w:rsidRPr="00CF530F">
        <w:rPr>
          <w:rFonts w:ascii="Times New Roman" w:hAnsi="Times New Roman"/>
          <w:sz w:val="28"/>
          <w:szCs w:val="28"/>
        </w:rPr>
        <w:t xml:space="preserve"> власти была закономерным явлением. Закономерно и то, что Александр I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0BDA" w:rsidRPr="00CF530F">
        <w:rPr>
          <w:rFonts w:ascii="Times New Roman" w:hAnsi="Times New Roman"/>
          <w:sz w:val="28"/>
          <w:szCs w:val="28"/>
        </w:rPr>
        <w:t>восп</w:t>
      </w:r>
      <w:r w:rsidR="00C04ABA">
        <w:rPr>
          <w:rFonts w:ascii="Times New Roman" w:hAnsi="Times New Roman"/>
          <w:sz w:val="28"/>
          <w:szCs w:val="28"/>
        </w:rPr>
        <w:t>ринял монархическую власть как «</w:t>
      </w:r>
      <w:r w:rsidR="00FF0BDA" w:rsidRPr="00CF530F">
        <w:rPr>
          <w:rFonts w:ascii="Times New Roman" w:hAnsi="Times New Roman"/>
          <w:sz w:val="28"/>
          <w:szCs w:val="28"/>
        </w:rPr>
        <w:t>неограниченную</w:t>
      </w:r>
      <w:r w:rsidR="00C04ABA">
        <w:rPr>
          <w:rFonts w:ascii="Times New Roman" w:hAnsi="Times New Roman"/>
          <w:sz w:val="28"/>
          <w:szCs w:val="28"/>
        </w:rPr>
        <w:t>»</w:t>
      </w:r>
      <w:r w:rsidR="00FF0BDA" w:rsidRPr="00CF530F">
        <w:rPr>
          <w:rFonts w:ascii="Times New Roman" w:hAnsi="Times New Roman"/>
          <w:sz w:val="28"/>
          <w:szCs w:val="28"/>
        </w:rPr>
        <w:t>,</w:t>
      </w:r>
      <w:r w:rsidR="00C04ABA">
        <w:rPr>
          <w:rFonts w:ascii="Times New Roman" w:hAnsi="Times New Roman"/>
          <w:sz w:val="28"/>
          <w:szCs w:val="28"/>
        </w:rPr>
        <w:t xml:space="preserve"> </w:t>
      </w:r>
      <w:r w:rsidR="00FF0BDA" w:rsidRPr="00CF530F">
        <w:rPr>
          <w:rFonts w:ascii="Times New Roman" w:hAnsi="Times New Roman"/>
          <w:sz w:val="28"/>
          <w:szCs w:val="28"/>
        </w:rPr>
        <w:t>полномочия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0BDA" w:rsidRPr="00CF530F">
        <w:rPr>
          <w:rFonts w:ascii="Times New Roman" w:hAnsi="Times New Roman"/>
          <w:sz w:val="28"/>
          <w:szCs w:val="28"/>
        </w:rPr>
        <w:t>его были огромны. Этому способствовала и победа над Наполеоном. Император получил титул Благословенного, был гарантом Европы от наполеоновского милитаризма. Положение монарха еще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0BDA" w:rsidRPr="00CF530F">
        <w:rPr>
          <w:rFonts w:ascii="Times New Roman" w:hAnsi="Times New Roman"/>
          <w:sz w:val="28"/>
          <w:szCs w:val="28"/>
        </w:rPr>
        <w:t xml:space="preserve">больше укрепилось при </w:t>
      </w:r>
      <w:r w:rsidR="001B4BC9" w:rsidRPr="00CF530F">
        <w:rPr>
          <w:rFonts w:ascii="Times New Roman" w:hAnsi="Times New Roman"/>
          <w:sz w:val="28"/>
          <w:szCs w:val="28"/>
        </w:rPr>
        <w:t>императоре Николае I в силу его личных качеств – человек он был</w:t>
      </w:r>
      <w:r w:rsidR="00C04ABA">
        <w:rPr>
          <w:rFonts w:ascii="Times New Roman" w:hAnsi="Times New Roman"/>
          <w:sz w:val="28"/>
          <w:szCs w:val="28"/>
        </w:rPr>
        <w:t xml:space="preserve"> властный, прямолинейный и с воз</w:t>
      </w:r>
      <w:r w:rsidR="00C04ABA" w:rsidRPr="00CF530F">
        <w:rPr>
          <w:rFonts w:ascii="Times New Roman" w:hAnsi="Times New Roman"/>
          <w:sz w:val="28"/>
          <w:szCs w:val="28"/>
        </w:rPr>
        <w:t>ражениями</w:t>
      </w:r>
      <w:r w:rsidR="001B4BC9" w:rsidRPr="00CF530F">
        <w:rPr>
          <w:rFonts w:ascii="Times New Roman" w:hAnsi="Times New Roman"/>
          <w:sz w:val="28"/>
          <w:szCs w:val="28"/>
        </w:rPr>
        <w:t xml:space="preserve"> не считался.</w:t>
      </w:r>
    </w:p>
    <w:p w:rsidR="00D65977" w:rsidRPr="00CF530F" w:rsidRDefault="001B4BC9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Юридическая характерист</w:t>
      </w:r>
      <w:r w:rsidR="00C04ABA">
        <w:rPr>
          <w:rFonts w:ascii="Times New Roman" w:hAnsi="Times New Roman"/>
          <w:sz w:val="28"/>
          <w:szCs w:val="28"/>
        </w:rPr>
        <w:t>ика власти царя</w:t>
      </w:r>
      <w:r w:rsidR="00B7536E">
        <w:rPr>
          <w:rFonts w:ascii="Times New Roman" w:hAnsi="Times New Roman"/>
          <w:sz w:val="28"/>
          <w:szCs w:val="28"/>
        </w:rPr>
        <w:t>,</w:t>
      </w:r>
      <w:r w:rsidR="00C04ABA">
        <w:rPr>
          <w:rFonts w:ascii="Times New Roman" w:hAnsi="Times New Roman"/>
          <w:sz w:val="28"/>
          <w:szCs w:val="28"/>
        </w:rPr>
        <w:t xml:space="preserve"> приведенная в с</w:t>
      </w:r>
      <w:r w:rsidRPr="00CF530F">
        <w:rPr>
          <w:rFonts w:ascii="Times New Roman" w:hAnsi="Times New Roman"/>
          <w:sz w:val="28"/>
          <w:szCs w:val="28"/>
        </w:rPr>
        <w:t>т.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1 Основных законов 1832 г., представляла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собой синтез законода</w:t>
      </w:r>
      <w:r w:rsidR="00BD26EB" w:rsidRPr="00CF530F">
        <w:rPr>
          <w:rFonts w:ascii="Times New Roman" w:hAnsi="Times New Roman"/>
          <w:sz w:val="28"/>
          <w:szCs w:val="28"/>
        </w:rPr>
        <w:t xml:space="preserve">тельных актов XVIII в. Был законодательно закреплен тип самодержавия, в отличие от петровского самовластия. </w:t>
      </w:r>
      <w:r w:rsidR="006B245C">
        <w:rPr>
          <w:rFonts w:ascii="Times New Roman" w:hAnsi="Times New Roman"/>
          <w:sz w:val="28"/>
          <w:szCs w:val="28"/>
        </w:rPr>
        <w:t>«</w:t>
      </w:r>
      <w:r w:rsidR="00BD26EB" w:rsidRPr="00CF530F">
        <w:rPr>
          <w:rFonts w:ascii="Times New Roman" w:hAnsi="Times New Roman"/>
          <w:sz w:val="28"/>
          <w:szCs w:val="28"/>
        </w:rPr>
        <w:t>Император Российский есть монарх самодержавный и неограниченный.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D26EB" w:rsidRPr="00CF530F">
        <w:rPr>
          <w:rFonts w:ascii="Times New Roman" w:hAnsi="Times New Roman"/>
          <w:sz w:val="28"/>
          <w:szCs w:val="28"/>
        </w:rPr>
        <w:t>Повиноваться верховной его власти не только за страх, но и за совесть сам Бог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04ABA">
        <w:rPr>
          <w:rFonts w:ascii="Times New Roman" w:hAnsi="Times New Roman"/>
          <w:sz w:val="28"/>
          <w:szCs w:val="28"/>
        </w:rPr>
        <w:t>повелевает»</w:t>
      </w:r>
      <w:r w:rsidR="00BD26EB" w:rsidRPr="00CF530F">
        <w:rPr>
          <w:rFonts w:ascii="Times New Roman" w:hAnsi="Times New Roman"/>
          <w:sz w:val="28"/>
          <w:szCs w:val="28"/>
        </w:rPr>
        <w:t>.</w:t>
      </w:r>
    </w:p>
    <w:p w:rsidR="00D65977" w:rsidRPr="00CF530F" w:rsidRDefault="00066AB9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 1801 г., когда Александр I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вступил на престол, на экономических отношениях, в которых уже проявлялись капиталистические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элементы, пагубно сказывалось крепостное право. К этому времени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в Европе приобрели </w:t>
      </w:r>
      <w:r w:rsidR="00E36AB0" w:rsidRPr="00CF530F">
        <w:rPr>
          <w:rFonts w:ascii="Times New Roman" w:hAnsi="Times New Roman"/>
          <w:sz w:val="28"/>
          <w:szCs w:val="28"/>
        </w:rPr>
        <w:t>большую популярность идеи индивидуальной 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36AB0" w:rsidRPr="00CF530F">
        <w:rPr>
          <w:rFonts w:ascii="Times New Roman" w:hAnsi="Times New Roman"/>
          <w:sz w:val="28"/>
          <w:szCs w:val="28"/>
        </w:rPr>
        <w:t>политической свободы, гражданского равенства, проникавшие и в Россию. Правда, призывы к отмене крепостного права раздавались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36AB0" w:rsidRPr="00CF530F">
        <w:rPr>
          <w:rFonts w:ascii="Times New Roman" w:hAnsi="Times New Roman"/>
          <w:sz w:val="28"/>
          <w:szCs w:val="28"/>
        </w:rPr>
        <w:t>еще в царствование Екатерины</w:t>
      </w:r>
      <w:r w:rsidR="00463197" w:rsidRPr="00CF530F">
        <w:rPr>
          <w:rFonts w:ascii="Times New Roman" w:hAnsi="Times New Roman"/>
          <w:sz w:val="28"/>
          <w:szCs w:val="28"/>
        </w:rPr>
        <w:t xml:space="preserve"> II</w:t>
      </w:r>
      <w:r w:rsidR="00E36AB0" w:rsidRPr="00CF530F">
        <w:rPr>
          <w:rFonts w:ascii="Times New Roman" w:hAnsi="Times New Roman"/>
          <w:sz w:val="28"/>
          <w:szCs w:val="28"/>
        </w:rPr>
        <w:t xml:space="preserve"> и Павла I</w:t>
      </w:r>
      <w:r w:rsidR="00463197" w:rsidRPr="00CF530F">
        <w:rPr>
          <w:rFonts w:ascii="Times New Roman" w:hAnsi="Times New Roman"/>
          <w:sz w:val="28"/>
          <w:szCs w:val="28"/>
        </w:rPr>
        <w:t xml:space="preserve">, но в начале XIX в. необходимость реформ стала очевидной. </w:t>
      </w:r>
      <w:r w:rsidR="00B53665" w:rsidRPr="00CF530F">
        <w:rPr>
          <w:rFonts w:ascii="Times New Roman" w:hAnsi="Times New Roman"/>
          <w:sz w:val="28"/>
          <w:szCs w:val="28"/>
        </w:rPr>
        <w:t>Они последовали вместе с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53665" w:rsidRPr="00CF530F">
        <w:rPr>
          <w:rFonts w:ascii="Times New Roman" w:hAnsi="Times New Roman"/>
          <w:sz w:val="28"/>
          <w:szCs w:val="28"/>
        </w:rPr>
        <w:t>ограничением крепостничества.</w:t>
      </w:r>
    </w:p>
    <w:p w:rsidR="00D65977" w:rsidRPr="00CF530F" w:rsidRDefault="009608F2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Будучи прекрасно образованным, Александр I питал, </w:t>
      </w:r>
      <w:r w:rsidR="00B7536E" w:rsidRPr="00CF530F">
        <w:rPr>
          <w:rFonts w:ascii="Times New Roman" w:hAnsi="Times New Roman"/>
          <w:sz w:val="28"/>
          <w:szCs w:val="28"/>
        </w:rPr>
        <w:t>по-видимому</w:t>
      </w:r>
      <w:r w:rsidRPr="00CF530F">
        <w:rPr>
          <w:rFonts w:ascii="Times New Roman" w:hAnsi="Times New Roman"/>
          <w:sz w:val="28"/>
          <w:szCs w:val="28"/>
        </w:rPr>
        <w:t xml:space="preserve">, симпатию к идеям политического прогресса и искренне </w:t>
      </w:r>
      <w:r w:rsidR="00C0065A" w:rsidRPr="00CF530F">
        <w:rPr>
          <w:rFonts w:ascii="Times New Roman" w:hAnsi="Times New Roman"/>
          <w:sz w:val="28"/>
          <w:szCs w:val="28"/>
        </w:rPr>
        <w:t>хотел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0065A" w:rsidRPr="00CF530F">
        <w:rPr>
          <w:rFonts w:ascii="Times New Roman" w:hAnsi="Times New Roman"/>
          <w:sz w:val="28"/>
          <w:szCs w:val="28"/>
        </w:rPr>
        <w:t>уничтожения крепостничества, однако не мог преодолеть сопротивления дворянства.</w:t>
      </w:r>
    </w:p>
    <w:p w:rsidR="00D65977" w:rsidRPr="00CF530F" w:rsidRDefault="00C0065A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Проводниками реформ стали по-западному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мыслящие граф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C4B54">
        <w:rPr>
          <w:rFonts w:ascii="Times New Roman" w:hAnsi="Times New Roman"/>
          <w:sz w:val="28"/>
          <w:szCs w:val="28"/>
        </w:rPr>
        <w:t>В.Кочубей, А.</w:t>
      </w:r>
      <w:r w:rsidRPr="00CF530F">
        <w:rPr>
          <w:rFonts w:ascii="Times New Roman" w:hAnsi="Times New Roman"/>
          <w:sz w:val="28"/>
          <w:szCs w:val="28"/>
        </w:rPr>
        <w:t>Безбородко</w:t>
      </w:r>
      <w:r w:rsidR="003C4B54">
        <w:rPr>
          <w:rFonts w:ascii="Times New Roman" w:hAnsi="Times New Roman"/>
          <w:sz w:val="28"/>
          <w:szCs w:val="28"/>
        </w:rPr>
        <w:t>, князь А.</w:t>
      </w:r>
      <w:r w:rsidR="008A721B" w:rsidRPr="00CF530F">
        <w:rPr>
          <w:rFonts w:ascii="Times New Roman" w:hAnsi="Times New Roman"/>
          <w:sz w:val="28"/>
          <w:szCs w:val="28"/>
        </w:rPr>
        <w:t>Чарторыйский и др. Были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A721B" w:rsidRPr="00CF530F">
        <w:rPr>
          <w:rFonts w:ascii="Times New Roman" w:hAnsi="Times New Roman"/>
          <w:sz w:val="28"/>
          <w:szCs w:val="28"/>
        </w:rPr>
        <w:t xml:space="preserve">объявлены амнистия по политическим и государственным преступлениям и прощение эмигрантам. Указом в день коронации Александра I </w:t>
      </w:r>
      <w:r w:rsidR="00E35C2B" w:rsidRPr="00CF530F">
        <w:rPr>
          <w:rFonts w:ascii="Times New Roman" w:hAnsi="Times New Roman"/>
          <w:sz w:val="28"/>
          <w:szCs w:val="28"/>
        </w:rPr>
        <w:t>предписывалось создать комиссию для пересмотра всех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35C2B" w:rsidRPr="00CF530F">
        <w:rPr>
          <w:rFonts w:ascii="Times New Roman" w:hAnsi="Times New Roman"/>
          <w:sz w:val="28"/>
          <w:szCs w:val="28"/>
        </w:rPr>
        <w:t>судебных дел. Был создан Непременный совет</w:t>
      </w:r>
      <w:r w:rsidR="00892F05" w:rsidRPr="00CF530F">
        <w:rPr>
          <w:rFonts w:ascii="Times New Roman" w:hAnsi="Times New Roman"/>
          <w:sz w:val="28"/>
          <w:szCs w:val="28"/>
        </w:rPr>
        <w:t xml:space="preserve"> с целью укрепления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92F05" w:rsidRPr="00CF530F">
        <w:rPr>
          <w:rFonts w:ascii="Times New Roman" w:hAnsi="Times New Roman"/>
          <w:sz w:val="28"/>
          <w:szCs w:val="28"/>
        </w:rPr>
        <w:t xml:space="preserve">законности и разработки законов. Закон объявлялся </w:t>
      </w:r>
      <w:r w:rsidR="006B245C">
        <w:rPr>
          <w:rFonts w:ascii="Times New Roman" w:hAnsi="Times New Roman"/>
          <w:sz w:val="28"/>
          <w:szCs w:val="28"/>
        </w:rPr>
        <w:t>«</w:t>
      </w:r>
      <w:r w:rsidR="00892F05" w:rsidRPr="00CF530F">
        <w:rPr>
          <w:rFonts w:ascii="Times New Roman" w:hAnsi="Times New Roman"/>
          <w:sz w:val="28"/>
          <w:szCs w:val="28"/>
        </w:rPr>
        <w:t>залогом блаженства всех и каждого</w:t>
      </w:r>
      <w:r w:rsidR="006B245C">
        <w:rPr>
          <w:rFonts w:ascii="Times New Roman" w:hAnsi="Times New Roman"/>
          <w:sz w:val="28"/>
          <w:szCs w:val="28"/>
        </w:rPr>
        <w:t>»</w:t>
      </w:r>
      <w:r w:rsidR="00892F05" w:rsidRPr="00CF530F">
        <w:rPr>
          <w:rFonts w:ascii="Times New Roman" w:hAnsi="Times New Roman"/>
          <w:sz w:val="28"/>
          <w:szCs w:val="28"/>
        </w:rPr>
        <w:t>. Для укреплени</w:t>
      </w:r>
      <w:r w:rsidR="009C1CE8" w:rsidRPr="00CF530F">
        <w:rPr>
          <w:rFonts w:ascii="Times New Roman" w:hAnsi="Times New Roman"/>
          <w:sz w:val="28"/>
          <w:szCs w:val="28"/>
        </w:rPr>
        <w:t xml:space="preserve">я законности </w:t>
      </w:r>
      <w:r w:rsidR="003C4B54" w:rsidRPr="00CF530F">
        <w:rPr>
          <w:rFonts w:ascii="Times New Roman" w:hAnsi="Times New Roman"/>
          <w:sz w:val="28"/>
          <w:szCs w:val="28"/>
        </w:rPr>
        <w:t>предполагалось</w:t>
      </w:r>
      <w:r w:rsidR="009C1CE8" w:rsidRPr="00CF530F">
        <w:rPr>
          <w:rFonts w:ascii="Times New Roman" w:hAnsi="Times New Roman"/>
          <w:sz w:val="28"/>
          <w:szCs w:val="28"/>
        </w:rPr>
        <w:t xml:space="preserve"> вернуть былой статус Сенату, сосредоточив высшие контрольные и законодательные функции. Однако члены Непременного совета склонялись к мысли, </w:t>
      </w:r>
      <w:r w:rsidR="00430D05" w:rsidRPr="00CF530F">
        <w:rPr>
          <w:rFonts w:ascii="Times New Roman" w:hAnsi="Times New Roman"/>
          <w:sz w:val="28"/>
          <w:szCs w:val="28"/>
        </w:rPr>
        <w:t>что управление должно сосредоточиться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30D05" w:rsidRPr="00CF530F">
        <w:rPr>
          <w:rFonts w:ascii="Times New Roman" w:hAnsi="Times New Roman"/>
          <w:sz w:val="28"/>
          <w:szCs w:val="28"/>
        </w:rPr>
        <w:t>в совершенно иных органах. В результате 8 сентября 1802 г. последовал указ о Сенате и Манифест об учреждении министерств. Сенат очень расплывчато признавался верховным органом и хранителем за</w:t>
      </w:r>
      <w:r w:rsidR="00692F77" w:rsidRPr="00CF530F">
        <w:rPr>
          <w:rFonts w:ascii="Times New Roman" w:hAnsi="Times New Roman"/>
          <w:sz w:val="28"/>
          <w:szCs w:val="28"/>
        </w:rPr>
        <w:t>конности, но реальная административная власть переходила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92F77" w:rsidRPr="00CF530F">
        <w:rPr>
          <w:rFonts w:ascii="Times New Roman" w:hAnsi="Times New Roman"/>
          <w:sz w:val="28"/>
          <w:szCs w:val="28"/>
        </w:rPr>
        <w:t>к министерствам. Создание их свидетельствует о формировании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92F77" w:rsidRPr="00CF530F">
        <w:rPr>
          <w:rFonts w:ascii="Times New Roman" w:hAnsi="Times New Roman"/>
          <w:sz w:val="28"/>
          <w:szCs w:val="28"/>
        </w:rPr>
        <w:t>отраслевого управления страной, хара</w:t>
      </w:r>
      <w:r w:rsidR="00036E6D" w:rsidRPr="00CF530F">
        <w:rPr>
          <w:rFonts w:ascii="Times New Roman" w:hAnsi="Times New Roman"/>
          <w:sz w:val="28"/>
          <w:szCs w:val="28"/>
        </w:rPr>
        <w:t xml:space="preserve">ктерного для буржуазного общества, построенного на рыночном механизме. Тем не менее в таком решении </w:t>
      </w:r>
      <w:r w:rsidR="000F3E14" w:rsidRPr="00CF530F">
        <w:rPr>
          <w:rFonts w:ascii="Times New Roman" w:hAnsi="Times New Roman"/>
          <w:sz w:val="28"/>
          <w:szCs w:val="28"/>
        </w:rPr>
        <w:t>был элемент искусственности и подражания Западу,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F3E14" w:rsidRPr="00CF530F">
        <w:rPr>
          <w:rFonts w:ascii="Times New Roman" w:hAnsi="Times New Roman"/>
          <w:sz w:val="28"/>
          <w:szCs w:val="28"/>
        </w:rPr>
        <w:t xml:space="preserve">поскольку в тот момент принцип </w:t>
      </w:r>
      <w:r w:rsidR="006B245C">
        <w:rPr>
          <w:rFonts w:ascii="Times New Roman" w:hAnsi="Times New Roman"/>
          <w:sz w:val="28"/>
          <w:szCs w:val="28"/>
        </w:rPr>
        <w:t>«</w:t>
      </w:r>
      <w:r w:rsidR="00BF70DA" w:rsidRPr="00CF530F">
        <w:rPr>
          <w:rFonts w:ascii="Times New Roman" w:hAnsi="Times New Roman"/>
          <w:sz w:val="28"/>
          <w:szCs w:val="28"/>
        </w:rPr>
        <w:t>ответственности министров перед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F70DA" w:rsidRPr="00CF530F">
        <w:rPr>
          <w:rFonts w:ascii="Times New Roman" w:hAnsi="Times New Roman"/>
          <w:sz w:val="28"/>
          <w:szCs w:val="28"/>
        </w:rPr>
        <w:t>парламентом</w:t>
      </w:r>
      <w:r w:rsidR="006B245C">
        <w:rPr>
          <w:rFonts w:ascii="Times New Roman" w:hAnsi="Times New Roman"/>
          <w:sz w:val="28"/>
          <w:szCs w:val="28"/>
        </w:rPr>
        <w:t>»</w:t>
      </w:r>
      <w:r w:rsidR="00BF70DA" w:rsidRPr="00CF530F">
        <w:rPr>
          <w:rFonts w:ascii="Times New Roman" w:hAnsi="Times New Roman"/>
          <w:sz w:val="28"/>
          <w:szCs w:val="28"/>
        </w:rPr>
        <w:t xml:space="preserve"> действовать не мог, правительство отвечало перед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F70DA" w:rsidRPr="00CF530F">
        <w:rPr>
          <w:rFonts w:ascii="Times New Roman" w:hAnsi="Times New Roman"/>
          <w:sz w:val="28"/>
          <w:szCs w:val="28"/>
        </w:rPr>
        <w:t xml:space="preserve">монархом и назначалась им, хотя </w:t>
      </w:r>
      <w:r w:rsidR="003C4B54" w:rsidRPr="00CF530F">
        <w:rPr>
          <w:rFonts w:ascii="Times New Roman" w:hAnsi="Times New Roman"/>
          <w:sz w:val="28"/>
          <w:szCs w:val="28"/>
        </w:rPr>
        <w:t>предполагалось</w:t>
      </w:r>
      <w:r w:rsidR="00BF70DA" w:rsidRPr="00CF530F">
        <w:rPr>
          <w:rFonts w:ascii="Times New Roman" w:hAnsi="Times New Roman"/>
          <w:sz w:val="28"/>
          <w:szCs w:val="28"/>
        </w:rPr>
        <w:t xml:space="preserve"> внедрение </w:t>
      </w:r>
      <w:r w:rsidR="006B245C">
        <w:rPr>
          <w:rFonts w:ascii="Times New Roman" w:hAnsi="Times New Roman"/>
          <w:sz w:val="28"/>
          <w:szCs w:val="28"/>
        </w:rPr>
        <w:t>«</w:t>
      </w:r>
      <w:r w:rsidR="00BF70DA" w:rsidRPr="00CF530F">
        <w:rPr>
          <w:rFonts w:ascii="Times New Roman" w:hAnsi="Times New Roman"/>
          <w:sz w:val="28"/>
          <w:szCs w:val="28"/>
        </w:rPr>
        <w:t>контрасигнатуры</w:t>
      </w:r>
      <w:r w:rsidR="006B245C">
        <w:rPr>
          <w:rFonts w:ascii="Times New Roman" w:hAnsi="Times New Roman"/>
          <w:sz w:val="28"/>
          <w:szCs w:val="28"/>
        </w:rPr>
        <w:t>»</w:t>
      </w:r>
      <w:r w:rsidR="000F3E14" w:rsidRPr="00CF530F">
        <w:rPr>
          <w:rFonts w:ascii="Times New Roman" w:hAnsi="Times New Roman"/>
          <w:sz w:val="28"/>
          <w:szCs w:val="28"/>
        </w:rPr>
        <w:t xml:space="preserve"> </w:t>
      </w:r>
      <w:r w:rsidR="00BF70DA" w:rsidRPr="00CF530F">
        <w:rPr>
          <w:rFonts w:ascii="Times New Roman" w:hAnsi="Times New Roman"/>
          <w:sz w:val="28"/>
          <w:szCs w:val="28"/>
        </w:rPr>
        <w:t>– министры должны были скреплять с</w:t>
      </w:r>
      <w:r w:rsidR="00CC3FCC" w:rsidRPr="00CF530F">
        <w:rPr>
          <w:rFonts w:ascii="Times New Roman" w:hAnsi="Times New Roman"/>
          <w:sz w:val="28"/>
          <w:szCs w:val="28"/>
        </w:rPr>
        <w:t>воими подписями императорские указы.</w:t>
      </w:r>
    </w:p>
    <w:p w:rsidR="00D65977" w:rsidRPr="00CF530F" w:rsidRDefault="00CC3FCC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Первые спонтанные преобразования </w:t>
      </w:r>
      <w:r w:rsidR="003C4B54" w:rsidRPr="00CF530F">
        <w:rPr>
          <w:rFonts w:ascii="Times New Roman" w:hAnsi="Times New Roman"/>
          <w:sz w:val="28"/>
          <w:szCs w:val="28"/>
        </w:rPr>
        <w:t>продолжены</w:t>
      </w:r>
      <w:r w:rsidRPr="00CF530F">
        <w:rPr>
          <w:rFonts w:ascii="Times New Roman" w:hAnsi="Times New Roman"/>
          <w:sz w:val="28"/>
          <w:szCs w:val="28"/>
        </w:rPr>
        <w:t xml:space="preserve"> были более масштабно. В Негласном комитете обговаривались идеи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="006B245C">
        <w:rPr>
          <w:rFonts w:ascii="Times New Roman" w:hAnsi="Times New Roman"/>
          <w:sz w:val="28"/>
          <w:szCs w:val="28"/>
        </w:rPr>
        <w:t>«</w:t>
      </w:r>
      <w:r w:rsidR="00F819C2" w:rsidRPr="00CF530F">
        <w:rPr>
          <w:rFonts w:ascii="Times New Roman" w:hAnsi="Times New Roman"/>
          <w:sz w:val="28"/>
          <w:szCs w:val="28"/>
        </w:rPr>
        <w:t>прав человека и конституции</w:t>
      </w:r>
      <w:r w:rsidR="006B245C">
        <w:rPr>
          <w:rFonts w:ascii="Times New Roman" w:hAnsi="Times New Roman"/>
          <w:sz w:val="28"/>
          <w:szCs w:val="28"/>
        </w:rPr>
        <w:t>»</w:t>
      </w:r>
      <w:r w:rsidR="00F819C2" w:rsidRPr="00CF530F">
        <w:rPr>
          <w:rFonts w:ascii="Times New Roman" w:hAnsi="Times New Roman"/>
          <w:sz w:val="28"/>
          <w:szCs w:val="28"/>
        </w:rPr>
        <w:t>. Обсуждались многочисленные проекты,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819C2" w:rsidRPr="00CF530F">
        <w:rPr>
          <w:rFonts w:ascii="Times New Roman" w:hAnsi="Times New Roman"/>
          <w:sz w:val="28"/>
          <w:szCs w:val="28"/>
        </w:rPr>
        <w:t>том числе М.М.Сперанского. В 1810 г. был учрежден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="00F819C2" w:rsidRPr="00CF530F">
        <w:rPr>
          <w:rFonts w:ascii="Times New Roman" w:hAnsi="Times New Roman"/>
          <w:sz w:val="28"/>
          <w:szCs w:val="28"/>
        </w:rPr>
        <w:t>Государственный совет</w:t>
      </w:r>
      <w:r w:rsidR="003C4B54">
        <w:rPr>
          <w:rFonts w:ascii="Times New Roman" w:hAnsi="Times New Roman"/>
          <w:sz w:val="28"/>
          <w:szCs w:val="28"/>
        </w:rPr>
        <w:t xml:space="preserve"> </w:t>
      </w:r>
      <w:r w:rsidR="00F819C2" w:rsidRPr="00CF530F">
        <w:rPr>
          <w:rFonts w:ascii="Times New Roman" w:hAnsi="Times New Roman"/>
          <w:sz w:val="28"/>
          <w:szCs w:val="28"/>
        </w:rPr>
        <w:t>( действовал до 1917 г.). Он должен б</w:t>
      </w:r>
      <w:r w:rsidR="00A949F9" w:rsidRPr="00CF530F">
        <w:rPr>
          <w:rFonts w:ascii="Times New Roman" w:hAnsi="Times New Roman"/>
          <w:sz w:val="28"/>
          <w:szCs w:val="28"/>
        </w:rPr>
        <w:t>ыл являть собой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949F9" w:rsidRPr="00CF530F">
        <w:rPr>
          <w:rFonts w:ascii="Times New Roman" w:hAnsi="Times New Roman"/>
          <w:sz w:val="28"/>
          <w:szCs w:val="28"/>
        </w:rPr>
        <w:t>аналог западных парламентов, но не мог им быть из-за иных принципов деятельности. Государственный совет подчинялся императору и был перед ним ответственным. Его акты утверждались императором. В состав Го</w:t>
      </w:r>
      <w:r w:rsidR="008E5F84" w:rsidRPr="00CF530F">
        <w:rPr>
          <w:rFonts w:ascii="Times New Roman" w:hAnsi="Times New Roman"/>
          <w:sz w:val="28"/>
          <w:szCs w:val="28"/>
        </w:rPr>
        <w:t>сударственного совета входили администраторы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E5F84" w:rsidRPr="00CF530F">
        <w:rPr>
          <w:rFonts w:ascii="Times New Roman" w:hAnsi="Times New Roman"/>
          <w:sz w:val="28"/>
          <w:szCs w:val="28"/>
        </w:rPr>
        <w:t>(министры)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="008E5F84" w:rsidRPr="00CF530F">
        <w:rPr>
          <w:rFonts w:ascii="Times New Roman" w:hAnsi="Times New Roman"/>
          <w:sz w:val="28"/>
          <w:szCs w:val="28"/>
        </w:rPr>
        <w:t>и назначаемые царем чиновники и дворяне. Главенствовал на заседаниях император. Состоял Государственный совет из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E5F84" w:rsidRPr="00CF530F">
        <w:rPr>
          <w:rFonts w:ascii="Times New Roman" w:hAnsi="Times New Roman"/>
          <w:sz w:val="28"/>
          <w:szCs w:val="28"/>
        </w:rPr>
        <w:t>департаментов, зан</w:t>
      </w:r>
      <w:r w:rsidR="000F137A" w:rsidRPr="00CF530F">
        <w:rPr>
          <w:rFonts w:ascii="Times New Roman" w:hAnsi="Times New Roman"/>
          <w:sz w:val="28"/>
          <w:szCs w:val="28"/>
        </w:rPr>
        <w:t>имавшийся экономикой, торговлей, наукой, военными, гражданскими и духовными делами. Вводилась должность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F137A" w:rsidRPr="00CF530F">
        <w:rPr>
          <w:rFonts w:ascii="Times New Roman" w:hAnsi="Times New Roman"/>
          <w:sz w:val="28"/>
          <w:szCs w:val="28"/>
        </w:rPr>
        <w:t>государственного секретаря. Сове</w:t>
      </w:r>
      <w:r w:rsidR="003C4B54">
        <w:rPr>
          <w:rFonts w:ascii="Times New Roman" w:hAnsi="Times New Roman"/>
          <w:sz w:val="28"/>
          <w:szCs w:val="28"/>
        </w:rPr>
        <w:t>т главенствовал над системой ми</w:t>
      </w:r>
      <w:r w:rsidR="000F137A" w:rsidRPr="00CF530F">
        <w:rPr>
          <w:rFonts w:ascii="Times New Roman" w:hAnsi="Times New Roman"/>
          <w:sz w:val="28"/>
          <w:szCs w:val="28"/>
        </w:rPr>
        <w:t>нистерств.</w:t>
      </w:r>
    </w:p>
    <w:p w:rsidR="00D65977" w:rsidRPr="00CF530F" w:rsidRDefault="00F52EEA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В </w:t>
      </w:r>
      <w:r w:rsidR="000F137A" w:rsidRPr="00CF530F">
        <w:rPr>
          <w:rFonts w:ascii="Times New Roman" w:hAnsi="Times New Roman"/>
          <w:sz w:val="28"/>
          <w:szCs w:val="28"/>
        </w:rPr>
        <w:t>1811</w:t>
      </w:r>
      <w:r w:rsidRPr="00CF530F">
        <w:rPr>
          <w:rFonts w:ascii="Times New Roman" w:hAnsi="Times New Roman"/>
          <w:sz w:val="28"/>
          <w:szCs w:val="28"/>
        </w:rPr>
        <w:t xml:space="preserve"> г. реформа министерств была продолжена, их деятель</w:t>
      </w:r>
      <w:r w:rsidR="00E409BF" w:rsidRPr="00CF530F">
        <w:rPr>
          <w:rFonts w:ascii="Times New Roman" w:hAnsi="Times New Roman"/>
          <w:sz w:val="28"/>
          <w:szCs w:val="28"/>
        </w:rPr>
        <w:t xml:space="preserve">ность оформлялась </w:t>
      </w:r>
      <w:r w:rsidR="006B245C">
        <w:rPr>
          <w:rFonts w:ascii="Times New Roman" w:hAnsi="Times New Roman"/>
          <w:sz w:val="28"/>
          <w:szCs w:val="28"/>
        </w:rPr>
        <w:t>«</w:t>
      </w:r>
      <w:r w:rsidR="00E409BF" w:rsidRPr="00CF530F">
        <w:rPr>
          <w:rFonts w:ascii="Times New Roman" w:hAnsi="Times New Roman"/>
          <w:sz w:val="28"/>
          <w:szCs w:val="28"/>
        </w:rPr>
        <w:t>Общим учреждением министерств</w:t>
      </w:r>
      <w:r w:rsidR="006B245C">
        <w:rPr>
          <w:rFonts w:ascii="Times New Roman" w:hAnsi="Times New Roman"/>
          <w:sz w:val="28"/>
          <w:szCs w:val="28"/>
        </w:rPr>
        <w:t>»</w:t>
      </w:r>
      <w:r w:rsidR="00E409BF" w:rsidRPr="00CF530F">
        <w:rPr>
          <w:rFonts w:ascii="Times New Roman" w:hAnsi="Times New Roman"/>
          <w:sz w:val="28"/>
          <w:szCs w:val="28"/>
        </w:rPr>
        <w:t>.</w:t>
      </w:r>
    </w:p>
    <w:p w:rsidR="00D65977" w:rsidRPr="00CF530F" w:rsidRDefault="00E409BF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Восемь созданных в 1802 г. министерств (в дальнейшем их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A7366" w:rsidRPr="00CF530F">
        <w:rPr>
          <w:rFonts w:ascii="Times New Roman" w:hAnsi="Times New Roman"/>
          <w:sz w:val="28"/>
          <w:szCs w:val="28"/>
        </w:rPr>
        <w:t>число увеличилось</w:t>
      </w:r>
      <w:r w:rsidRPr="00CF530F">
        <w:rPr>
          <w:rFonts w:ascii="Times New Roman" w:hAnsi="Times New Roman"/>
          <w:sz w:val="28"/>
          <w:szCs w:val="28"/>
        </w:rPr>
        <w:t>)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="008A7366" w:rsidRPr="00CF530F">
        <w:rPr>
          <w:rFonts w:ascii="Times New Roman" w:hAnsi="Times New Roman"/>
          <w:sz w:val="28"/>
          <w:szCs w:val="28"/>
        </w:rPr>
        <w:t>строились на принципах отраслевого управления:</w:t>
      </w:r>
      <w:r w:rsidR="00BD26EB" w:rsidRPr="00CF530F">
        <w:rPr>
          <w:rFonts w:ascii="Times New Roman" w:hAnsi="Times New Roman"/>
          <w:sz w:val="28"/>
          <w:szCs w:val="28"/>
        </w:rPr>
        <w:t xml:space="preserve"> </w:t>
      </w:r>
      <w:r w:rsidR="008A7366" w:rsidRPr="00CF530F">
        <w:rPr>
          <w:rFonts w:ascii="Times New Roman" w:hAnsi="Times New Roman"/>
          <w:sz w:val="28"/>
          <w:szCs w:val="28"/>
        </w:rPr>
        <w:t>военное, морское, юстиции, внутренних дел, иностранных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A7366" w:rsidRPr="00CF530F">
        <w:rPr>
          <w:rFonts w:ascii="Times New Roman" w:hAnsi="Times New Roman"/>
          <w:sz w:val="28"/>
          <w:szCs w:val="28"/>
        </w:rPr>
        <w:t>дел, финансов, коммерции, народного просвещения. По указ</w:t>
      </w:r>
      <w:r w:rsidR="00490B4F" w:rsidRPr="00CF530F">
        <w:rPr>
          <w:rFonts w:ascii="Times New Roman" w:hAnsi="Times New Roman"/>
          <w:sz w:val="28"/>
          <w:szCs w:val="28"/>
        </w:rPr>
        <w:t>у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90B4F" w:rsidRPr="00CF530F">
        <w:rPr>
          <w:rFonts w:ascii="Times New Roman" w:hAnsi="Times New Roman"/>
          <w:sz w:val="28"/>
          <w:szCs w:val="28"/>
        </w:rPr>
        <w:t>1811 г. министрам предоставлялась высшая исполнительная власть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90B4F" w:rsidRPr="00CF530F">
        <w:rPr>
          <w:rFonts w:ascii="Times New Roman" w:hAnsi="Times New Roman"/>
          <w:sz w:val="28"/>
          <w:szCs w:val="28"/>
        </w:rPr>
        <w:t xml:space="preserve">по </w:t>
      </w:r>
      <w:r w:rsidR="00BA73C0" w:rsidRPr="00CF530F">
        <w:rPr>
          <w:rFonts w:ascii="Times New Roman" w:hAnsi="Times New Roman"/>
          <w:sz w:val="28"/>
          <w:szCs w:val="28"/>
        </w:rPr>
        <w:t>своему ведомству, но за</w:t>
      </w:r>
      <w:r w:rsidR="00490B4F" w:rsidRPr="00CF530F">
        <w:rPr>
          <w:rFonts w:ascii="Times New Roman" w:hAnsi="Times New Roman"/>
          <w:sz w:val="28"/>
          <w:szCs w:val="28"/>
        </w:rPr>
        <w:t>частую они руководствовались указаниями императора. Постепенно сложилась практика постоянных докладов</w:t>
      </w:r>
      <w:r w:rsidR="00BA73C0" w:rsidRPr="00CF530F">
        <w:rPr>
          <w:rFonts w:ascii="Times New Roman" w:hAnsi="Times New Roman"/>
          <w:sz w:val="28"/>
          <w:szCs w:val="28"/>
        </w:rPr>
        <w:t xml:space="preserve"> царю (по необходимости – ежедневных ), он был в курсе всех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A73C0" w:rsidRPr="00CF530F">
        <w:rPr>
          <w:rFonts w:ascii="Times New Roman" w:hAnsi="Times New Roman"/>
          <w:sz w:val="28"/>
          <w:szCs w:val="28"/>
        </w:rPr>
        <w:t>изменений в государстве.</w:t>
      </w:r>
    </w:p>
    <w:p w:rsidR="00D65977" w:rsidRPr="00CF530F" w:rsidRDefault="00BA73C0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С образованием министерств был созда</w:t>
      </w:r>
      <w:r w:rsidR="005A4F6C" w:rsidRPr="00CF530F">
        <w:rPr>
          <w:rFonts w:ascii="Times New Roman" w:hAnsi="Times New Roman"/>
          <w:sz w:val="28"/>
          <w:szCs w:val="28"/>
        </w:rPr>
        <w:t>н координирующий орган – Кабинет министров, в состав которого входили помимо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5A4F6C" w:rsidRPr="00CF530F">
        <w:rPr>
          <w:rFonts w:ascii="Times New Roman" w:hAnsi="Times New Roman"/>
          <w:sz w:val="28"/>
          <w:szCs w:val="28"/>
        </w:rPr>
        <w:t xml:space="preserve">министров высшие чиновники министерств и </w:t>
      </w:r>
      <w:r w:rsidR="00D51064" w:rsidRPr="00CF530F">
        <w:rPr>
          <w:rFonts w:ascii="Times New Roman" w:hAnsi="Times New Roman"/>
          <w:sz w:val="28"/>
          <w:szCs w:val="28"/>
        </w:rPr>
        <w:t>назначаемые императором лица. К его ведению относился широкий круг вопросов: от обсуждения законов до управления страной, но решения утверждались царем</w:t>
      </w:r>
      <w:r w:rsidR="004417BE" w:rsidRPr="00CF530F">
        <w:rPr>
          <w:rFonts w:ascii="Times New Roman" w:hAnsi="Times New Roman"/>
          <w:sz w:val="28"/>
          <w:szCs w:val="28"/>
        </w:rPr>
        <w:t>. В 1812 г. Комитет министров был законодательно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417BE" w:rsidRPr="00CF530F">
        <w:rPr>
          <w:rFonts w:ascii="Times New Roman" w:hAnsi="Times New Roman"/>
          <w:sz w:val="28"/>
          <w:szCs w:val="28"/>
        </w:rPr>
        <w:t>утвержден</w:t>
      </w:r>
      <w:r w:rsidR="00673AE7" w:rsidRPr="00CF530F">
        <w:rPr>
          <w:rFonts w:ascii="Times New Roman" w:hAnsi="Times New Roman"/>
          <w:sz w:val="28"/>
          <w:szCs w:val="28"/>
        </w:rPr>
        <w:t>, но в марте 1812 г. М.М.Сперанский, возглавлявший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73AE7" w:rsidRPr="00CF530F">
        <w:rPr>
          <w:rFonts w:ascii="Times New Roman" w:hAnsi="Times New Roman"/>
          <w:sz w:val="28"/>
          <w:szCs w:val="28"/>
        </w:rPr>
        <w:t>деятельность по проведению реформ, получил отставку и был сослан, а с началом Отечественной войны они практически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73AE7" w:rsidRPr="00CF530F">
        <w:rPr>
          <w:rFonts w:ascii="Times New Roman" w:hAnsi="Times New Roman"/>
          <w:sz w:val="28"/>
          <w:szCs w:val="28"/>
        </w:rPr>
        <w:t>прекратились.</w:t>
      </w:r>
    </w:p>
    <w:p w:rsidR="00F2349F" w:rsidRDefault="00673AE7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Разгром Наполеона предопределил конец</w:t>
      </w:r>
      <w:r w:rsidR="000B6B98" w:rsidRPr="00CF530F">
        <w:rPr>
          <w:rFonts w:ascii="Times New Roman" w:hAnsi="Times New Roman"/>
          <w:sz w:val="28"/>
          <w:szCs w:val="28"/>
        </w:rPr>
        <w:t xml:space="preserve"> прозападных ре</w:t>
      </w:r>
      <w:r w:rsidR="00F2349F">
        <w:rPr>
          <w:rFonts w:ascii="Times New Roman" w:hAnsi="Times New Roman"/>
          <w:sz w:val="28"/>
          <w:szCs w:val="28"/>
        </w:rPr>
        <w:t xml:space="preserve">форм. Александр </w:t>
      </w:r>
      <w:r w:rsidR="00F2349F">
        <w:rPr>
          <w:rFonts w:ascii="Times New Roman" w:hAnsi="Times New Roman"/>
          <w:sz w:val="28"/>
          <w:szCs w:val="28"/>
          <w:lang w:val="en-US"/>
        </w:rPr>
        <w:t>I</w:t>
      </w:r>
      <w:r w:rsidR="000B6B98" w:rsidRPr="00CF530F">
        <w:rPr>
          <w:rFonts w:ascii="Times New Roman" w:hAnsi="Times New Roman"/>
          <w:sz w:val="28"/>
          <w:szCs w:val="28"/>
        </w:rPr>
        <w:t xml:space="preserve"> в ходе борьбы с Наполеоном </w:t>
      </w:r>
      <w:r w:rsidR="00F2349F" w:rsidRPr="00CF530F">
        <w:rPr>
          <w:rFonts w:ascii="Times New Roman" w:hAnsi="Times New Roman"/>
          <w:sz w:val="28"/>
          <w:szCs w:val="28"/>
        </w:rPr>
        <w:t>приобрел</w:t>
      </w:r>
      <w:r w:rsidR="000B6B98" w:rsidRPr="00CF530F">
        <w:rPr>
          <w:rFonts w:ascii="Times New Roman" w:hAnsi="Times New Roman"/>
          <w:sz w:val="28"/>
          <w:szCs w:val="28"/>
        </w:rPr>
        <w:t xml:space="preserve"> такой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B6B98" w:rsidRPr="00CF530F">
        <w:rPr>
          <w:rFonts w:ascii="Times New Roman" w:hAnsi="Times New Roman"/>
          <w:sz w:val="28"/>
          <w:szCs w:val="28"/>
        </w:rPr>
        <w:t>большой авторитет, который давал возможность объективного укрепления самодержавных начал. Его внимание сосредоточилось на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B6B98" w:rsidRPr="00CF530F">
        <w:rPr>
          <w:rFonts w:ascii="Times New Roman" w:hAnsi="Times New Roman"/>
          <w:sz w:val="28"/>
          <w:szCs w:val="28"/>
        </w:rPr>
        <w:t>внешней политике. Внутренние реформы акт</w:t>
      </w:r>
      <w:r w:rsidR="00C75A3D" w:rsidRPr="00CF530F">
        <w:rPr>
          <w:rFonts w:ascii="Times New Roman" w:hAnsi="Times New Roman"/>
          <w:sz w:val="28"/>
          <w:szCs w:val="28"/>
        </w:rPr>
        <w:t>ивно дебатировались,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75A3D" w:rsidRPr="00CF530F">
        <w:rPr>
          <w:rFonts w:ascii="Times New Roman" w:hAnsi="Times New Roman"/>
          <w:sz w:val="28"/>
          <w:szCs w:val="28"/>
        </w:rPr>
        <w:t>но затихли. В 1815 г. была дана конституция Польше, освободились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75A3D" w:rsidRPr="00CF530F">
        <w:rPr>
          <w:rFonts w:ascii="Times New Roman" w:hAnsi="Times New Roman"/>
          <w:sz w:val="28"/>
          <w:szCs w:val="28"/>
        </w:rPr>
        <w:t>крестьяне в Прибалтике: ждали перемен и в России.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</w:p>
    <w:p w:rsidR="00D65977" w:rsidRPr="00F2349F" w:rsidRDefault="006E360F" w:rsidP="001B58C4">
      <w:pPr>
        <w:pStyle w:val="1"/>
      </w:pPr>
      <w:bookmarkStart w:id="2" w:name="_Toc29386790"/>
      <w:r w:rsidRPr="00F2349F">
        <w:t xml:space="preserve">2. </w:t>
      </w:r>
      <w:r w:rsidR="00230D54" w:rsidRPr="00F2349F">
        <w:t>Кодификация русского права в первой половине XIX века</w:t>
      </w:r>
      <w:bookmarkEnd w:id="2"/>
    </w:p>
    <w:p w:rsidR="00D65977" w:rsidRPr="00CF530F" w:rsidRDefault="00230D54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Все изменения в праве России, в первой половине XIX</w:t>
      </w:r>
      <w:r w:rsidR="004E7EF9" w:rsidRPr="00CF530F">
        <w:rPr>
          <w:rFonts w:ascii="Times New Roman" w:hAnsi="Times New Roman"/>
          <w:sz w:val="28"/>
          <w:szCs w:val="28"/>
        </w:rPr>
        <w:t xml:space="preserve"> века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E7EF9" w:rsidRPr="00CF530F">
        <w:rPr>
          <w:rFonts w:ascii="Times New Roman" w:hAnsi="Times New Roman"/>
          <w:sz w:val="28"/>
          <w:szCs w:val="28"/>
        </w:rPr>
        <w:t>производились только для того, чтобы отстоять устои феодализма,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E7EF9" w:rsidRPr="00CF530F">
        <w:rPr>
          <w:rFonts w:ascii="Times New Roman" w:hAnsi="Times New Roman"/>
          <w:sz w:val="28"/>
          <w:szCs w:val="28"/>
        </w:rPr>
        <w:t xml:space="preserve">абсолютические </w:t>
      </w:r>
      <w:r w:rsidR="00F86D7F" w:rsidRPr="00CF530F">
        <w:rPr>
          <w:rFonts w:ascii="Times New Roman" w:hAnsi="Times New Roman"/>
          <w:sz w:val="28"/>
          <w:szCs w:val="28"/>
        </w:rPr>
        <w:t>порядки. В силу этого, изменения в праве, были невелики.</w:t>
      </w:r>
    </w:p>
    <w:p w:rsidR="00D65977" w:rsidRPr="00CF530F" w:rsidRDefault="00F86D7F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Стремление удержать и подкрепить устои шатающегося феодализма приводит к идее своеобразной феодальной законности</w:t>
      </w:r>
      <w:r w:rsidR="00696996" w:rsidRPr="00CF530F">
        <w:rPr>
          <w:rFonts w:ascii="Times New Roman" w:hAnsi="Times New Roman"/>
          <w:sz w:val="28"/>
          <w:szCs w:val="28"/>
        </w:rPr>
        <w:t>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96996" w:rsidRPr="00CF530F">
        <w:rPr>
          <w:rFonts w:ascii="Times New Roman" w:hAnsi="Times New Roman"/>
          <w:sz w:val="28"/>
          <w:szCs w:val="28"/>
        </w:rPr>
        <w:t>В след за Петром I, требовавшим неуклонного соблюдения законов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96996" w:rsidRPr="00CF530F">
        <w:rPr>
          <w:rFonts w:ascii="Times New Roman" w:hAnsi="Times New Roman"/>
          <w:sz w:val="28"/>
          <w:szCs w:val="28"/>
        </w:rPr>
        <w:t xml:space="preserve">ту же мысль проводит спустя столетие Александр I. В одной из резолюций он писал: </w:t>
      </w:r>
      <w:r w:rsidR="006B245C">
        <w:rPr>
          <w:rFonts w:ascii="Times New Roman" w:hAnsi="Times New Roman"/>
          <w:sz w:val="28"/>
          <w:szCs w:val="28"/>
        </w:rPr>
        <w:t>«</w:t>
      </w:r>
      <w:r w:rsidR="00CF7A87" w:rsidRPr="00CF530F">
        <w:rPr>
          <w:rFonts w:ascii="Times New Roman" w:hAnsi="Times New Roman"/>
          <w:sz w:val="28"/>
          <w:szCs w:val="28"/>
        </w:rPr>
        <w:t>Закон должен быть для всех единствен. Коль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F7A87" w:rsidRPr="00CF530F">
        <w:rPr>
          <w:rFonts w:ascii="Times New Roman" w:hAnsi="Times New Roman"/>
          <w:sz w:val="28"/>
          <w:szCs w:val="28"/>
        </w:rPr>
        <w:t>скоро я себе дозволю нарушать законы, кто тогда почтет за обязанность соблюдать их</w:t>
      </w:r>
      <w:r w:rsidR="00F2349F">
        <w:rPr>
          <w:rFonts w:ascii="Times New Roman" w:hAnsi="Times New Roman"/>
          <w:sz w:val="28"/>
          <w:szCs w:val="28"/>
        </w:rPr>
        <w:t>?»</w:t>
      </w:r>
      <w:r w:rsidR="00CF7A87" w:rsidRPr="00CF530F">
        <w:rPr>
          <w:rFonts w:ascii="Times New Roman" w:hAnsi="Times New Roman"/>
          <w:sz w:val="28"/>
          <w:szCs w:val="28"/>
        </w:rPr>
        <w:t xml:space="preserve"> Стремление закрепить существующие порядки при</w:t>
      </w:r>
      <w:r w:rsidR="000A569E" w:rsidRPr="00CF530F">
        <w:rPr>
          <w:rFonts w:ascii="Times New Roman" w:hAnsi="Times New Roman"/>
          <w:sz w:val="28"/>
          <w:szCs w:val="28"/>
        </w:rPr>
        <w:t>водит к идее систематизации законодательства</w:t>
      </w:r>
      <w:r w:rsidR="00F2349F">
        <w:rPr>
          <w:rFonts w:ascii="Times New Roman" w:hAnsi="Times New Roman"/>
          <w:sz w:val="28"/>
          <w:szCs w:val="28"/>
        </w:rPr>
        <w:t>,</w:t>
      </w:r>
      <w:r w:rsidR="000A569E" w:rsidRPr="00CF530F">
        <w:rPr>
          <w:rFonts w:ascii="Times New Roman" w:hAnsi="Times New Roman"/>
          <w:sz w:val="28"/>
          <w:szCs w:val="28"/>
        </w:rPr>
        <w:t xml:space="preserve"> то</w:t>
      </w:r>
      <w:r w:rsidR="00F2349F">
        <w:rPr>
          <w:rFonts w:ascii="Times New Roman" w:hAnsi="Times New Roman"/>
          <w:sz w:val="28"/>
          <w:szCs w:val="28"/>
        </w:rPr>
        <w:t xml:space="preserve"> </w:t>
      </w:r>
      <w:r w:rsidR="000A569E" w:rsidRPr="00CF530F">
        <w:rPr>
          <w:rFonts w:ascii="Times New Roman" w:hAnsi="Times New Roman"/>
          <w:sz w:val="28"/>
          <w:szCs w:val="28"/>
        </w:rPr>
        <w:t>есть к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A569E" w:rsidRPr="00CF530F">
        <w:rPr>
          <w:rFonts w:ascii="Times New Roman" w:hAnsi="Times New Roman"/>
          <w:sz w:val="28"/>
          <w:szCs w:val="28"/>
        </w:rPr>
        <w:t>кодификации.</w:t>
      </w:r>
    </w:p>
    <w:p w:rsidR="00D65977" w:rsidRPr="00CF530F" w:rsidRDefault="000A569E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Если содержание права в данный период изменилось несущественно, то этого нельзя </w:t>
      </w:r>
      <w:r w:rsidR="00987E07" w:rsidRPr="00CF530F">
        <w:rPr>
          <w:rFonts w:ascii="Times New Roman" w:hAnsi="Times New Roman"/>
          <w:sz w:val="28"/>
          <w:szCs w:val="28"/>
        </w:rPr>
        <w:t>сказать о его форме. Была проведена грандиозная работа по систематизации российского законодательства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2349F" w:rsidRPr="00CF530F">
        <w:rPr>
          <w:rFonts w:ascii="Times New Roman" w:hAnsi="Times New Roman"/>
          <w:sz w:val="28"/>
          <w:szCs w:val="28"/>
        </w:rPr>
        <w:t>составившая</w:t>
      </w:r>
      <w:r w:rsidR="00987E07" w:rsidRPr="00CF530F">
        <w:rPr>
          <w:rFonts w:ascii="Times New Roman" w:hAnsi="Times New Roman"/>
          <w:sz w:val="28"/>
          <w:szCs w:val="28"/>
        </w:rPr>
        <w:t xml:space="preserve"> целую эпоху в его истории.</w:t>
      </w:r>
    </w:p>
    <w:p w:rsidR="00D65977" w:rsidRPr="00CF530F" w:rsidRDefault="00987E07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Последним универсальным систематизированным сборником,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о</w:t>
      </w:r>
      <w:r w:rsidR="008D3342" w:rsidRPr="00CF530F">
        <w:rPr>
          <w:rFonts w:ascii="Times New Roman" w:hAnsi="Times New Roman"/>
          <w:sz w:val="28"/>
          <w:szCs w:val="28"/>
        </w:rPr>
        <w:t>х</w:t>
      </w:r>
      <w:r w:rsidRPr="00CF530F">
        <w:rPr>
          <w:rFonts w:ascii="Times New Roman" w:hAnsi="Times New Roman"/>
          <w:sz w:val="28"/>
          <w:szCs w:val="28"/>
        </w:rPr>
        <w:t>ватывающим почти все отрасли русс</w:t>
      </w:r>
      <w:r w:rsidR="008D3342" w:rsidRPr="00CF530F">
        <w:rPr>
          <w:rFonts w:ascii="Times New Roman" w:hAnsi="Times New Roman"/>
          <w:sz w:val="28"/>
          <w:szCs w:val="28"/>
        </w:rPr>
        <w:t>кого права, было Соборное Уложение 1649 г.</w:t>
      </w:r>
    </w:p>
    <w:p w:rsidR="00D65977" w:rsidRPr="00CF530F" w:rsidRDefault="008D3342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К началу XIX в. неразбериха в законодательстве дошла до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предела. Она была одной из причин беспорядков и злоупотреблений в слухах.</w:t>
      </w:r>
    </w:p>
    <w:p w:rsidR="00D65977" w:rsidRPr="00CF530F" w:rsidRDefault="009C6FFF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Александр I уже в 1801 г. учредил новую, десятую по счету,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2349F">
        <w:rPr>
          <w:rFonts w:ascii="Times New Roman" w:hAnsi="Times New Roman"/>
          <w:sz w:val="28"/>
          <w:szCs w:val="28"/>
        </w:rPr>
        <w:t>комиссию во главе</w:t>
      </w:r>
      <w:r w:rsidRPr="00CF530F">
        <w:rPr>
          <w:rFonts w:ascii="Times New Roman" w:hAnsi="Times New Roman"/>
          <w:sz w:val="28"/>
          <w:szCs w:val="28"/>
        </w:rPr>
        <w:t xml:space="preserve"> с П.В.Завадовским. Она получила название</w:t>
      </w:r>
      <w:r w:rsidR="00CF530F" w:rsidRPr="00CF530F">
        <w:rPr>
          <w:rFonts w:ascii="Times New Roman" w:hAnsi="Times New Roman"/>
          <w:sz w:val="28"/>
          <w:szCs w:val="28"/>
        </w:rPr>
        <w:t xml:space="preserve"> </w:t>
      </w:r>
      <w:r w:rsidR="00F2349F" w:rsidRPr="00CF530F">
        <w:rPr>
          <w:rFonts w:ascii="Times New Roman" w:hAnsi="Times New Roman"/>
          <w:sz w:val="28"/>
          <w:szCs w:val="28"/>
        </w:rPr>
        <w:t>Комиссии</w:t>
      </w:r>
      <w:r w:rsidRPr="00CF530F">
        <w:rPr>
          <w:rFonts w:ascii="Times New Roman" w:hAnsi="Times New Roman"/>
          <w:sz w:val="28"/>
          <w:szCs w:val="28"/>
        </w:rPr>
        <w:t xml:space="preserve"> составления законов и провела значительную подготовительную ра</w:t>
      </w:r>
      <w:r w:rsidR="00C73E08" w:rsidRPr="00CF530F">
        <w:rPr>
          <w:rFonts w:ascii="Times New Roman" w:hAnsi="Times New Roman"/>
          <w:sz w:val="28"/>
          <w:szCs w:val="28"/>
        </w:rPr>
        <w:t>боту. Но лишь при Николае I удалось развернуть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73E08" w:rsidRPr="00CF530F">
        <w:rPr>
          <w:rFonts w:ascii="Times New Roman" w:hAnsi="Times New Roman"/>
          <w:sz w:val="28"/>
          <w:szCs w:val="28"/>
        </w:rPr>
        <w:t>по-настоящему и завершить систематизацию российского законодательства.</w:t>
      </w:r>
    </w:p>
    <w:p w:rsidR="00D65977" w:rsidRPr="00CF530F" w:rsidRDefault="00283E93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Неудача всех десяти комиссий определяется тем, что они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были охвачены серьезными противоречиями, борьбой между новым и старым, в основе которой лежал вопрос о существов</w:t>
      </w:r>
      <w:r w:rsidR="000E408B" w:rsidRPr="00CF530F">
        <w:rPr>
          <w:rFonts w:ascii="Times New Roman" w:hAnsi="Times New Roman"/>
          <w:sz w:val="28"/>
          <w:szCs w:val="28"/>
        </w:rPr>
        <w:t>ании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E408B" w:rsidRPr="00CF530F">
        <w:rPr>
          <w:rFonts w:ascii="Times New Roman" w:hAnsi="Times New Roman"/>
          <w:sz w:val="28"/>
          <w:szCs w:val="28"/>
        </w:rPr>
        <w:t xml:space="preserve">крепостного права, т.е. о существе феодализма. Так было </w:t>
      </w:r>
      <w:r w:rsidR="004B6484" w:rsidRPr="00CF530F">
        <w:rPr>
          <w:rFonts w:ascii="Times New Roman" w:hAnsi="Times New Roman"/>
          <w:sz w:val="28"/>
          <w:szCs w:val="28"/>
        </w:rPr>
        <w:t>и с последней, десятой комиссией</w:t>
      </w:r>
      <w:r w:rsidR="00F2349F">
        <w:rPr>
          <w:rFonts w:ascii="Times New Roman" w:hAnsi="Times New Roman"/>
          <w:sz w:val="28"/>
          <w:szCs w:val="28"/>
        </w:rPr>
        <w:t>. «</w:t>
      </w:r>
      <w:r w:rsidR="004B6484" w:rsidRPr="00CF530F">
        <w:rPr>
          <w:rFonts w:ascii="Times New Roman" w:hAnsi="Times New Roman"/>
          <w:sz w:val="28"/>
          <w:szCs w:val="28"/>
        </w:rPr>
        <w:t>Когда главный исполнитель работ</w:t>
      </w:r>
      <w:r w:rsidR="00F2349F">
        <w:rPr>
          <w:rFonts w:ascii="Times New Roman" w:hAnsi="Times New Roman"/>
          <w:sz w:val="28"/>
          <w:szCs w:val="28"/>
        </w:rPr>
        <w:t>»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B6484" w:rsidRPr="00CF530F">
        <w:rPr>
          <w:rFonts w:ascii="Times New Roman" w:hAnsi="Times New Roman"/>
          <w:sz w:val="28"/>
          <w:szCs w:val="28"/>
        </w:rPr>
        <w:t>комиссии Г.А. Розенкампф пред</w:t>
      </w:r>
      <w:r w:rsidR="00C410F1" w:rsidRPr="00CF530F">
        <w:rPr>
          <w:rFonts w:ascii="Times New Roman" w:hAnsi="Times New Roman"/>
          <w:sz w:val="28"/>
          <w:szCs w:val="28"/>
        </w:rPr>
        <w:t>ложил начать дело с пересмотра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5456F" w:rsidRPr="00CF530F">
        <w:rPr>
          <w:rFonts w:ascii="Times New Roman" w:hAnsi="Times New Roman"/>
          <w:sz w:val="28"/>
          <w:szCs w:val="28"/>
        </w:rPr>
        <w:t>законодательства о крестьянстве, он наткнулся на резкий отпор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5456F" w:rsidRPr="00CF530F">
        <w:rPr>
          <w:rFonts w:ascii="Times New Roman" w:hAnsi="Times New Roman"/>
          <w:sz w:val="28"/>
          <w:szCs w:val="28"/>
        </w:rPr>
        <w:t>Александра I.</w:t>
      </w:r>
    </w:p>
    <w:p w:rsidR="00D65977" w:rsidRPr="00CF530F" w:rsidRDefault="00C5456F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Николай I, </w:t>
      </w:r>
      <w:r w:rsidR="001F500B" w:rsidRPr="00CF530F">
        <w:rPr>
          <w:rFonts w:ascii="Times New Roman" w:hAnsi="Times New Roman"/>
          <w:sz w:val="28"/>
          <w:szCs w:val="28"/>
        </w:rPr>
        <w:t>дал установку ничего не менять в праве, а лишь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F500B" w:rsidRPr="00CF530F">
        <w:rPr>
          <w:rFonts w:ascii="Times New Roman" w:hAnsi="Times New Roman"/>
          <w:sz w:val="28"/>
          <w:szCs w:val="28"/>
        </w:rPr>
        <w:t>привести в порядок существующие нормы. За проведением в жизнь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F500B" w:rsidRPr="00CF530F">
        <w:rPr>
          <w:rFonts w:ascii="Times New Roman" w:hAnsi="Times New Roman"/>
          <w:sz w:val="28"/>
          <w:szCs w:val="28"/>
        </w:rPr>
        <w:t>этой директивы, император наблюдал лично. Для этого комиссия была создана не при Го</w:t>
      </w:r>
      <w:r w:rsidR="00152740" w:rsidRPr="00CF530F">
        <w:rPr>
          <w:rFonts w:ascii="Times New Roman" w:hAnsi="Times New Roman"/>
          <w:sz w:val="28"/>
          <w:szCs w:val="28"/>
        </w:rPr>
        <w:t>сударственном совете, который должен был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152740" w:rsidRPr="00CF530F">
        <w:rPr>
          <w:rFonts w:ascii="Times New Roman" w:hAnsi="Times New Roman"/>
          <w:sz w:val="28"/>
          <w:szCs w:val="28"/>
        </w:rPr>
        <w:t xml:space="preserve">заниматься подготовкой законопроектов, а бала просто преобразована во II отделение Собственной </w:t>
      </w:r>
      <w:r w:rsidR="00F2349F" w:rsidRPr="00CF530F">
        <w:rPr>
          <w:rFonts w:ascii="Times New Roman" w:hAnsi="Times New Roman"/>
          <w:sz w:val="28"/>
          <w:szCs w:val="28"/>
        </w:rPr>
        <w:t>канцелярии</w:t>
      </w:r>
      <w:r w:rsidR="00152740" w:rsidRPr="00CF530F">
        <w:rPr>
          <w:rFonts w:ascii="Times New Roman" w:hAnsi="Times New Roman"/>
          <w:sz w:val="28"/>
          <w:szCs w:val="28"/>
        </w:rPr>
        <w:t xml:space="preserve"> его императорского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2349F" w:rsidRPr="00CF530F">
        <w:rPr>
          <w:rFonts w:ascii="Times New Roman" w:hAnsi="Times New Roman"/>
          <w:sz w:val="28"/>
          <w:szCs w:val="28"/>
        </w:rPr>
        <w:t>величества</w:t>
      </w:r>
      <w:r w:rsidR="00152740" w:rsidRPr="00CF530F">
        <w:rPr>
          <w:rFonts w:ascii="Times New Roman" w:hAnsi="Times New Roman"/>
          <w:sz w:val="28"/>
          <w:szCs w:val="28"/>
        </w:rPr>
        <w:t xml:space="preserve">. В последствии, когда уже </w:t>
      </w:r>
      <w:r w:rsidR="00E112D9" w:rsidRPr="00CF530F">
        <w:rPr>
          <w:rFonts w:ascii="Times New Roman" w:hAnsi="Times New Roman"/>
          <w:sz w:val="28"/>
          <w:szCs w:val="28"/>
        </w:rPr>
        <w:t>был готов Свод законов, император учредил семь ревизионных комиссий, чтобы проверить тождество Свода существующему законодательству. Проверка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112D9" w:rsidRPr="00CF530F">
        <w:rPr>
          <w:rFonts w:ascii="Times New Roman" w:hAnsi="Times New Roman"/>
          <w:sz w:val="28"/>
          <w:szCs w:val="28"/>
        </w:rPr>
        <w:t>облегчалась тем, что каждая статья Свода имела ссылку на источник – соответствующий акт в Полном собрании законов, с датой 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E112D9" w:rsidRPr="00CF530F">
        <w:rPr>
          <w:rFonts w:ascii="Times New Roman" w:hAnsi="Times New Roman"/>
          <w:sz w:val="28"/>
          <w:szCs w:val="28"/>
        </w:rPr>
        <w:t>номером</w:t>
      </w:r>
      <w:r w:rsidR="00CE4AF0" w:rsidRPr="00CF530F">
        <w:rPr>
          <w:rFonts w:ascii="Times New Roman" w:hAnsi="Times New Roman"/>
          <w:sz w:val="28"/>
          <w:szCs w:val="28"/>
        </w:rPr>
        <w:t>.</w:t>
      </w:r>
    </w:p>
    <w:p w:rsidR="00D65977" w:rsidRPr="00CF530F" w:rsidRDefault="00CE4AF0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Успеху работы комиссии способствовал и </w:t>
      </w:r>
      <w:r w:rsidR="00F2349F" w:rsidRPr="00CF530F">
        <w:rPr>
          <w:rFonts w:ascii="Times New Roman" w:hAnsi="Times New Roman"/>
          <w:sz w:val="28"/>
          <w:szCs w:val="28"/>
        </w:rPr>
        <w:t>субъективный</w:t>
      </w:r>
      <w:r w:rsidRPr="00CF530F">
        <w:rPr>
          <w:rFonts w:ascii="Times New Roman" w:hAnsi="Times New Roman"/>
          <w:sz w:val="28"/>
          <w:szCs w:val="28"/>
        </w:rPr>
        <w:t xml:space="preserve"> фактор: ее возглавлял М.М.Сперанский – видный юрист и человек удивительной трудоспособности, впервые привлеченный к кодификационным работам еще в </w:t>
      </w:r>
      <w:r w:rsidR="000368B0" w:rsidRPr="00CF530F">
        <w:rPr>
          <w:rFonts w:ascii="Times New Roman" w:hAnsi="Times New Roman"/>
          <w:sz w:val="28"/>
          <w:szCs w:val="28"/>
        </w:rPr>
        <w:t>1808-1809 гг. Причем, Николай I, с большой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368B0" w:rsidRPr="00CF530F">
        <w:rPr>
          <w:rFonts w:ascii="Times New Roman" w:hAnsi="Times New Roman"/>
          <w:sz w:val="28"/>
          <w:szCs w:val="28"/>
        </w:rPr>
        <w:t>неохотой привлек Сперанского, прежние либеральные настроения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368B0" w:rsidRPr="00CF530F">
        <w:rPr>
          <w:rFonts w:ascii="Times New Roman" w:hAnsi="Times New Roman"/>
          <w:sz w:val="28"/>
          <w:szCs w:val="28"/>
        </w:rPr>
        <w:t xml:space="preserve">которого, конечно, были известны императору. Сперанский, отрешившись от прежних </w:t>
      </w:r>
      <w:r w:rsidR="00003231" w:rsidRPr="00CF530F">
        <w:rPr>
          <w:rFonts w:ascii="Times New Roman" w:hAnsi="Times New Roman"/>
          <w:sz w:val="28"/>
          <w:szCs w:val="28"/>
        </w:rPr>
        <w:t>либеральных иллюзий, вполне принял установки Николая I и действовал на основании их.</w:t>
      </w:r>
    </w:p>
    <w:p w:rsidR="00D65977" w:rsidRPr="00CF530F" w:rsidRDefault="00003231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Сперанский решил организовать работу поэтапно. Сначала он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хотел собрать воедино все законы, изданные с момента принятия Соборного Уложения, затем привести их в опре</w:t>
      </w:r>
      <w:r w:rsidR="00837595" w:rsidRPr="00CF530F">
        <w:rPr>
          <w:rFonts w:ascii="Times New Roman" w:hAnsi="Times New Roman"/>
          <w:sz w:val="28"/>
          <w:szCs w:val="28"/>
        </w:rPr>
        <w:t>деленную систему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37595" w:rsidRPr="00CF530F">
        <w:rPr>
          <w:rFonts w:ascii="Times New Roman" w:hAnsi="Times New Roman"/>
          <w:sz w:val="28"/>
          <w:szCs w:val="28"/>
        </w:rPr>
        <w:t>и</w:t>
      </w:r>
      <w:r w:rsidR="00F2349F">
        <w:rPr>
          <w:rFonts w:ascii="Times New Roman" w:hAnsi="Times New Roman"/>
          <w:sz w:val="28"/>
          <w:szCs w:val="28"/>
        </w:rPr>
        <w:t>,</w:t>
      </w:r>
      <w:r w:rsidR="00837595" w:rsidRPr="00CF530F">
        <w:rPr>
          <w:rFonts w:ascii="Times New Roman" w:hAnsi="Times New Roman"/>
          <w:sz w:val="28"/>
          <w:szCs w:val="28"/>
        </w:rPr>
        <w:t xml:space="preserve"> наконец</w:t>
      </w:r>
      <w:r w:rsidR="00F2349F">
        <w:rPr>
          <w:rFonts w:ascii="Times New Roman" w:hAnsi="Times New Roman"/>
          <w:sz w:val="28"/>
          <w:szCs w:val="28"/>
        </w:rPr>
        <w:t>,</w:t>
      </w:r>
      <w:r w:rsidR="00837595" w:rsidRPr="00CF530F">
        <w:rPr>
          <w:rFonts w:ascii="Times New Roman" w:hAnsi="Times New Roman"/>
          <w:sz w:val="28"/>
          <w:szCs w:val="28"/>
        </w:rPr>
        <w:t xml:space="preserve"> на базе всего этого издать новое Уложение. В таком порядке работа и развернулась.</w:t>
      </w:r>
    </w:p>
    <w:p w:rsidR="00D65977" w:rsidRPr="00CF530F" w:rsidRDefault="00837595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Сначала преступили к созданию Полного собрания законов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D5DDD" w:rsidRPr="00CF530F">
        <w:rPr>
          <w:rFonts w:ascii="Times New Roman" w:hAnsi="Times New Roman"/>
          <w:sz w:val="28"/>
          <w:szCs w:val="28"/>
        </w:rPr>
        <w:t>(</w:t>
      </w:r>
      <w:r w:rsidR="0047297D" w:rsidRPr="00CF530F">
        <w:rPr>
          <w:rFonts w:ascii="Times New Roman" w:hAnsi="Times New Roman"/>
          <w:sz w:val="28"/>
          <w:szCs w:val="28"/>
        </w:rPr>
        <w:t>ПСЗ</w:t>
      </w:r>
      <w:r w:rsidR="000D5DDD" w:rsidRPr="00CF530F">
        <w:rPr>
          <w:rFonts w:ascii="Times New Roman" w:hAnsi="Times New Roman"/>
          <w:sz w:val="28"/>
          <w:szCs w:val="28"/>
        </w:rPr>
        <w:t>). Оно включило в себя все нормативные акты с Соборного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D5DDD" w:rsidRPr="00CF530F">
        <w:rPr>
          <w:rFonts w:ascii="Times New Roman" w:hAnsi="Times New Roman"/>
          <w:sz w:val="28"/>
          <w:szCs w:val="28"/>
        </w:rPr>
        <w:t>Уложения до начала царствования Николая I, собранные</w:t>
      </w:r>
      <w:r w:rsidR="00FE2D7D" w:rsidRPr="00CF530F">
        <w:rPr>
          <w:rFonts w:ascii="Times New Roman" w:hAnsi="Times New Roman"/>
          <w:sz w:val="28"/>
          <w:szCs w:val="28"/>
        </w:rPr>
        <w:t xml:space="preserve"> в хронологическом порядке. Таких актов набралось свыше 50 тыс.,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E2D7D" w:rsidRPr="00CF530F">
        <w:rPr>
          <w:rFonts w:ascii="Times New Roman" w:hAnsi="Times New Roman"/>
          <w:sz w:val="28"/>
          <w:szCs w:val="28"/>
        </w:rPr>
        <w:t>составивших 46 толстых томов.</w:t>
      </w:r>
      <w:r w:rsidR="0047297D" w:rsidRPr="00CF530F">
        <w:rPr>
          <w:rFonts w:ascii="Times New Roman" w:hAnsi="Times New Roman"/>
          <w:sz w:val="28"/>
          <w:szCs w:val="28"/>
        </w:rPr>
        <w:t xml:space="preserve"> В последствии ПСЗ</w:t>
      </w:r>
      <w:r w:rsidR="00457637" w:rsidRPr="00CF530F">
        <w:rPr>
          <w:rFonts w:ascii="Times New Roman" w:hAnsi="Times New Roman"/>
          <w:sz w:val="28"/>
          <w:szCs w:val="28"/>
        </w:rPr>
        <w:t xml:space="preserve"> дополнялось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57637" w:rsidRPr="00CF530F">
        <w:rPr>
          <w:rFonts w:ascii="Times New Roman" w:hAnsi="Times New Roman"/>
          <w:sz w:val="28"/>
          <w:szCs w:val="28"/>
        </w:rPr>
        <w:t xml:space="preserve">текущим </w:t>
      </w:r>
      <w:r w:rsidR="00F94019" w:rsidRPr="00CF530F">
        <w:rPr>
          <w:rFonts w:ascii="Times New Roman" w:hAnsi="Times New Roman"/>
          <w:sz w:val="28"/>
          <w:szCs w:val="28"/>
        </w:rPr>
        <w:t>законодательством</w:t>
      </w:r>
      <w:r w:rsidR="007E45C2" w:rsidRPr="00CF530F">
        <w:rPr>
          <w:rFonts w:ascii="Times New Roman" w:hAnsi="Times New Roman"/>
          <w:sz w:val="28"/>
          <w:szCs w:val="28"/>
        </w:rPr>
        <w:t>. Так появилось второе Полное собрание законов Российской империи, охватившее законодательство до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E45C2" w:rsidRPr="00CF530F">
        <w:rPr>
          <w:rFonts w:ascii="Times New Roman" w:hAnsi="Times New Roman"/>
          <w:sz w:val="28"/>
          <w:szCs w:val="28"/>
        </w:rPr>
        <w:t>1881 г., и третье, включившее законы с марта этого года.</w:t>
      </w:r>
    </w:p>
    <w:p w:rsidR="00D65977" w:rsidRPr="00CF530F" w:rsidRDefault="0047297D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ПСЗ</w:t>
      </w:r>
      <w:r w:rsidR="007E45C2" w:rsidRPr="00CF530F">
        <w:rPr>
          <w:rFonts w:ascii="Times New Roman" w:hAnsi="Times New Roman"/>
          <w:sz w:val="28"/>
          <w:szCs w:val="28"/>
        </w:rPr>
        <w:t xml:space="preserve"> </w:t>
      </w:r>
      <w:r w:rsidR="00877A91" w:rsidRPr="00CF530F">
        <w:rPr>
          <w:rFonts w:ascii="Times New Roman" w:hAnsi="Times New Roman"/>
          <w:sz w:val="28"/>
          <w:szCs w:val="28"/>
        </w:rPr>
        <w:t>все-таки было не совсем полным собранием законов. Некоторые акты</w:t>
      </w:r>
      <w:r w:rsidRPr="00CF530F">
        <w:rPr>
          <w:rFonts w:ascii="Times New Roman" w:hAnsi="Times New Roman"/>
          <w:sz w:val="28"/>
          <w:szCs w:val="28"/>
        </w:rPr>
        <w:t xml:space="preserve"> кодификаторам не удалось найти. Дело в том, что государственные архивы России находились в скверном состоянии</w:t>
      </w:r>
      <w:r w:rsidR="00F005F0" w:rsidRPr="00CF530F">
        <w:rPr>
          <w:rFonts w:ascii="Times New Roman" w:hAnsi="Times New Roman"/>
          <w:sz w:val="28"/>
          <w:szCs w:val="28"/>
        </w:rPr>
        <w:t>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005F0" w:rsidRPr="00CF530F">
        <w:rPr>
          <w:rFonts w:ascii="Times New Roman" w:hAnsi="Times New Roman"/>
          <w:sz w:val="28"/>
          <w:szCs w:val="28"/>
        </w:rPr>
        <w:t>Ни водном</w:t>
      </w:r>
      <w:r w:rsidR="00817ACA">
        <w:rPr>
          <w:rFonts w:ascii="Times New Roman" w:hAnsi="Times New Roman"/>
          <w:sz w:val="28"/>
          <w:szCs w:val="28"/>
        </w:rPr>
        <w:t>,</w:t>
      </w:r>
      <w:r w:rsidR="00F005F0" w:rsidRPr="00CF530F">
        <w:rPr>
          <w:rFonts w:ascii="Times New Roman" w:hAnsi="Times New Roman"/>
          <w:sz w:val="28"/>
          <w:szCs w:val="28"/>
        </w:rPr>
        <w:t xml:space="preserve"> из них не было даже полного реестра существующих законов. В некоторых же случаях отдельные акты умышленно не вносились в ПСЗ. Речь идет о документах внешнеполитического характера</w:t>
      </w:r>
      <w:r w:rsidR="00C95539" w:rsidRPr="00CF530F">
        <w:rPr>
          <w:rFonts w:ascii="Times New Roman" w:hAnsi="Times New Roman"/>
          <w:sz w:val="28"/>
          <w:szCs w:val="28"/>
        </w:rPr>
        <w:t>, сохранявших еще оперативную секретность. Не вносились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95539" w:rsidRPr="00CF530F">
        <w:rPr>
          <w:rFonts w:ascii="Times New Roman" w:hAnsi="Times New Roman"/>
          <w:sz w:val="28"/>
          <w:szCs w:val="28"/>
        </w:rPr>
        <w:t>также законы, изданные по обстоятельствам чрезвыча</w:t>
      </w:r>
      <w:r w:rsidR="00323DFF" w:rsidRPr="00CF530F">
        <w:rPr>
          <w:rFonts w:ascii="Times New Roman" w:hAnsi="Times New Roman"/>
          <w:sz w:val="28"/>
          <w:szCs w:val="28"/>
        </w:rPr>
        <w:t>йной важности, и частные дела, касающиеся какого-либо лица или содержащие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323DFF" w:rsidRPr="00CF530F">
        <w:rPr>
          <w:rFonts w:ascii="Times New Roman" w:hAnsi="Times New Roman"/>
          <w:sz w:val="28"/>
          <w:szCs w:val="28"/>
        </w:rPr>
        <w:t>правила внутреннего распорядка</w:t>
      </w:r>
      <w:r w:rsidR="00AA1FBF" w:rsidRPr="00CF530F">
        <w:rPr>
          <w:rFonts w:ascii="Times New Roman" w:hAnsi="Times New Roman"/>
          <w:sz w:val="28"/>
          <w:szCs w:val="28"/>
        </w:rPr>
        <w:t xml:space="preserve"> для государственных органов.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A1FBF" w:rsidRPr="00CF530F">
        <w:rPr>
          <w:rFonts w:ascii="Times New Roman" w:hAnsi="Times New Roman"/>
          <w:sz w:val="28"/>
          <w:szCs w:val="28"/>
        </w:rPr>
        <w:t>По подсчет</w:t>
      </w:r>
      <w:r w:rsidR="00F2349F">
        <w:rPr>
          <w:rFonts w:ascii="Times New Roman" w:hAnsi="Times New Roman"/>
          <w:sz w:val="28"/>
          <w:szCs w:val="28"/>
        </w:rPr>
        <w:t>а</w:t>
      </w:r>
      <w:r w:rsidR="00AA1FBF" w:rsidRPr="00CF530F">
        <w:rPr>
          <w:rFonts w:ascii="Times New Roman" w:hAnsi="Times New Roman"/>
          <w:sz w:val="28"/>
          <w:szCs w:val="28"/>
        </w:rPr>
        <w:t>м А.Н.Филиппова,</w:t>
      </w:r>
      <w:r w:rsidR="00FF54C6" w:rsidRPr="00CF530F">
        <w:rPr>
          <w:rFonts w:ascii="Times New Roman" w:hAnsi="Times New Roman"/>
          <w:sz w:val="28"/>
          <w:szCs w:val="28"/>
        </w:rPr>
        <w:t xml:space="preserve"> в</w:t>
      </w:r>
      <w:r w:rsidR="00AA1FBF" w:rsidRPr="00CF530F">
        <w:rPr>
          <w:rFonts w:ascii="Times New Roman" w:hAnsi="Times New Roman"/>
          <w:sz w:val="28"/>
          <w:szCs w:val="28"/>
        </w:rPr>
        <w:t xml:space="preserve"> первое ПСЗ не вошло несколько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A1FBF" w:rsidRPr="00CF530F">
        <w:rPr>
          <w:rFonts w:ascii="Times New Roman" w:hAnsi="Times New Roman"/>
          <w:sz w:val="28"/>
          <w:szCs w:val="28"/>
        </w:rPr>
        <w:t>тыс</w:t>
      </w:r>
      <w:r w:rsidR="00FF54C6" w:rsidRPr="00CF530F">
        <w:rPr>
          <w:rFonts w:ascii="Times New Roman" w:hAnsi="Times New Roman"/>
          <w:sz w:val="28"/>
          <w:szCs w:val="28"/>
        </w:rPr>
        <w:t>яч документов.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54C6" w:rsidRPr="00CF530F">
        <w:rPr>
          <w:rFonts w:ascii="Times New Roman" w:hAnsi="Times New Roman"/>
          <w:sz w:val="28"/>
          <w:szCs w:val="28"/>
        </w:rPr>
        <w:t>В то же время, в Полное собрание вошли акты, по существу, не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54C6" w:rsidRPr="00CF530F">
        <w:rPr>
          <w:rFonts w:ascii="Times New Roman" w:hAnsi="Times New Roman"/>
          <w:sz w:val="28"/>
          <w:szCs w:val="28"/>
        </w:rPr>
        <w:t xml:space="preserve">имевшие характера законов, поскольку само понятие </w:t>
      </w:r>
      <w:r w:rsidR="006B245C">
        <w:rPr>
          <w:rFonts w:ascii="Times New Roman" w:hAnsi="Times New Roman"/>
          <w:sz w:val="28"/>
          <w:szCs w:val="28"/>
        </w:rPr>
        <w:t>«</w:t>
      </w:r>
      <w:r w:rsidR="00FF54C6" w:rsidRPr="00CF530F">
        <w:rPr>
          <w:rFonts w:ascii="Times New Roman" w:hAnsi="Times New Roman"/>
          <w:sz w:val="28"/>
          <w:szCs w:val="28"/>
        </w:rPr>
        <w:t>закон</w:t>
      </w:r>
      <w:r w:rsidR="006B245C">
        <w:rPr>
          <w:rFonts w:ascii="Times New Roman" w:hAnsi="Times New Roman"/>
          <w:sz w:val="28"/>
          <w:szCs w:val="28"/>
        </w:rPr>
        <w:t>»</w:t>
      </w:r>
      <w:r w:rsidR="00FF54C6" w:rsidRPr="00CF530F">
        <w:rPr>
          <w:rFonts w:ascii="Times New Roman" w:hAnsi="Times New Roman"/>
          <w:sz w:val="28"/>
          <w:szCs w:val="28"/>
        </w:rPr>
        <w:t xml:space="preserve"> в теории не было разработано. В Полном собрании законов можно найти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54C6" w:rsidRPr="00CF530F">
        <w:rPr>
          <w:rFonts w:ascii="Times New Roman" w:hAnsi="Times New Roman"/>
          <w:sz w:val="28"/>
          <w:szCs w:val="28"/>
        </w:rPr>
        <w:t>акты н</w:t>
      </w:r>
      <w:r w:rsidR="007E70B3" w:rsidRPr="00CF530F">
        <w:rPr>
          <w:rFonts w:ascii="Times New Roman" w:hAnsi="Times New Roman"/>
          <w:sz w:val="28"/>
          <w:szCs w:val="28"/>
        </w:rPr>
        <w:t>еюридического характера, судебные прецеденты.</w:t>
      </w:r>
    </w:p>
    <w:p w:rsidR="00D65977" w:rsidRPr="00CF530F" w:rsidRDefault="007E70B3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После издания Полного собрания законов, Сперанский преступил ко второму этапу работы – созданию Свода законов Российской империи. При его сост</w:t>
      </w:r>
      <w:r w:rsidR="002F4954" w:rsidRPr="00CF530F">
        <w:rPr>
          <w:rFonts w:ascii="Times New Roman" w:hAnsi="Times New Roman"/>
          <w:sz w:val="28"/>
          <w:szCs w:val="28"/>
        </w:rPr>
        <w:t xml:space="preserve">авлении исключались недействующие нормы, устранялись противоречия, проводилась редакционная обработка текста. </w:t>
      </w:r>
      <w:r w:rsidR="00E07A57" w:rsidRPr="00CF530F">
        <w:rPr>
          <w:rFonts w:ascii="Times New Roman" w:hAnsi="Times New Roman"/>
          <w:sz w:val="28"/>
          <w:szCs w:val="28"/>
        </w:rPr>
        <w:t>Кроме того, уже при создании ПСЗ Сперанский</w:t>
      </w:r>
      <w:r w:rsidR="00C935C6" w:rsidRPr="00CF530F">
        <w:rPr>
          <w:rFonts w:ascii="Times New Roman" w:hAnsi="Times New Roman"/>
          <w:sz w:val="28"/>
          <w:szCs w:val="28"/>
        </w:rPr>
        <w:t xml:space="preserve"> позволял себе редактировать публикуемые законы.</w:t>
      </w:r>
    </w:p>
    <w:p w:rsidR="00D65977" w:rsidRPr="00CF530F" w:rsidRDefault="00980D30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При создании Свода законов М.М.Сперанский</w:t>
      </w:r>
      <w:r w:rsidR="00CA65B8" w:rsidRPr="00CF530F">
        <w:rPr>
          <w:rFonts w:ascii="Times New Roman" w:hAnsi="Times New Roman"/>
          <w:sz w:val="28"/>
          <w:szCs w:val="28"/>
        </w:rPr>
        <w:t xml:space="preserve"> исходил из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5B8" w:rsidRPr="00CF530F">
        <w:rPr>
          <w:rFonts w:ascii="Times New Roman" w:hAnsi="Times New Roman"/>
          <w:sz w:val="28"/>
          <w:szCs w:val="28"/>
        </w:rPr>
        <w:t xml:space="preserve">того, что </w:t>
      </w:r>
      <w:r w:rsidR="006B245C">
        <w:rPr>
          <w:rFonts w:ascii="Times New Roman" w:hAnsi="Times New Roman"/>
          <w:sz w:val="28"/>
          <w:szCs w:val="28"/>
        </w:rPr>
        <w:t>«</w:t>
      </w:r>
      <w:r w:rsidR="00CA65B8" w:rsidRPr="00CF530F">
        <w:rPr>
          <w:rFonts w:ascii="Times New Roman" w:hAnsi="Times New Roman"/>
          <w:sz w:val="28"/>
          <w:szCs w:val="28"/>
        </w:rPr>
        <w:t>Свод есть верное изображение того, что есть в законах,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A65B8" w:rsidRPr="00CF530F">
        <w:rPr>
          <w:rFonts w:ascii="Times New Roman" w:hAnsi="Times New Roman"/>
          <w:sz w:val="28"/>
          <w:szCs w:val="28"/>
        </w:rPr>
        <w:t xml:space="preserve">но он не есть </w:t>
      </w:r>
      <w:r w:rsidR="00F152DE">
        <w:rPr>
          <w:rFonts w:ascii="Times New Roman" w:hAnsi="Times New Roman"/>
          <w:sz w:val="28"/>
          <w:szCs w:val="28"/>
        </w:rPr>
        <w:t>ни дополнение их, ни толкование»</w:t>
      </w:r>
      <w:r w:rsidR="004436A2" w:rsidRPr="00CF530F">
        <w:rPr>
          <w:rFonts w:ascii="Times New Roman" w:hAnsi="Times New Roman"/>
          <w:sz w:val="28"/>
          <w:szCs w:val="28"/>
        </w:rPr>
        <w:t>. Однако, по мнению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436A2" w:rsidRPr="00CF530F">
        <w:rPr>
          <w:rFonts w:ascii="Times New Roman" w:hAnsi="Times New Roman"/>
          <w:sz w:val="28"/>
          <w:szCs w:val="28"/>
        </w:rPr>
        <w:t>исследователей Сперанский неоднократно и сам формулировал новые нормы, не опирающиеся на действующий закон, особенно в сфере гражданского права.</w:t>
      </w:r>
    </w:p>
    <w:p w:rsidR="00D65977" w:rsidRPr="00CF530F" w:rsidRDefault="004436A2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В Своде законов весь материал был </w:t>
      </w:r>
      <w:r w:rsidR="002E416D" w:rsidRPr="00CF530F">
        <w:rPr>
          <w:rFonts w:ascii="Times New Roman" w:hAnsi="Times New Roman"/>
          <w:sz w:val="28"/>
          <w:szCs w:val="28"/>
        </w:rPr>
        <w:t>расположен по особой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E416D" w:rsidRPr="00CF530F">
        <w:rPr>
          <w:rFonts w:ascii="Times New Roman" w:hAnsi="Times New Roman"/>
          <w:sz w:val="28"/>
          <w:szCs w:val="28"/>
        </w:rPr>
        <w:t xml:space="preserve">системе, разработанной Сперанским. Если ПСЗ строится по хронологическому принципу, то Свод </w:t>
      </w:r>
      <w:r w:rsidR="00F152DE">
        <w:rPr>
          <w:rFonts w:ascii="Times New Roman" w:hAnsi="Times New Roman"/>
          <w:sz w:val="28"/>
          <w:szCs w:val="28"/>
        </w:rPr>
        <w:t>–</w:t>
      </w:r>
      <w:r w:rsidR="002E416D" w:rsidRPr="00CF530F">
        <w:rPr>
          <w:rFonts w:ascii="Times New Roman" w:hAnsi="Times New Roman"/>
          <w:sz w:val="28"/>
          <w:szCs w:val="28"/>
        </w:rPr>
        <w:t xml:space="preserve"> уже по отраслевому, хотя и не совсем последовательно проведенному.</w:t>
      </w:r>
    </w:p>
    <w:p w:rsidR="00D65977" w:rsidRPr="00CF530F" w:rsidRDefault="002E416D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В основу структуры </w:t>
      </w:r>
      <w:r w:rsidR="00466B20" w:rsidRPr="00CF530F">
        <w:rPr>
          <w:rFonts w:ascii="Times New Roman" w:hAnsi="Times New Roman"/>
          <w:sz w:val="28"/>
          <w:szCs w:val="28"/>
        </w:rPr>
        <w:t>Свода было положено деление права на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66B20" w:rsidRPr="00CF530F">
        <w:rPr>
          <w:rFonts w:ascii="Times New Roman" w:hAnsi="Times New Roman"/>
          <w:sz w:val="28"/>
          <w:szCs w:val="28"/>
        </w:rPr>
        <w:t>публичное и частичное, идущее от западноевропейских буржуазных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66B20" w:rsidRPr="00CF530F">
        <w:rPr>
          <w:rFonts w:ascii="Times New Roman" w:hAnsi="Times New Roman"/>
          <w:sz w:val="28"/>
          <w:szCs w:val="28"/>
        </w:rPr>
        <w:t>концепций, восходящих к римскому праву. Сперанский только называл эти две группы законов государственными и гражданскими.</w:t>
      </w:r>
      <w:r w:rsidR="00046C78" w:rsidRPr="00CF530F">
        <w:rPr>
          <w:rFonts w:ascii="Times New Roman" w:hAnsi="Times New Roman"/>
          <w:sz w:val="28"/>
          <w:szCs w:val="28"/>
        </w:rPr>
        <w:t xml:space="preserve"> Работая над Сводом, Сперанский изучил лучшие образцы </w:t>
      </w:r>
      <w:r w:rsidR="00F152DE" w:rsidRPr="00CF530F">
        <w:rPr>
          <w:rFonts w:ascii="Times New Roman" w:hAnsi="Times New Roman"/>
          <w:sz w:val="28"/>
          <w:szCs w:val="28"/>
        </w:rPr>
        <w:t>западной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046C78" w:rsidRPr="00CF530F">
        <w:rPr>
          <w:rFonts w:ascii="Times New Roman" w:hAnsi="Times New Roman"/>
          <w:sz w:val="28"/>
          <w:szCs w:val="28"/>
        </w:rPr>
        <w:t xml:space="preserve">кодификации – римской, </w:t>
      </w:r>
      <w:r w:rsidR="00F152DE" w:rsidRPr="00CF530F">
        <w:rPr>
          <w:rFonts w:ascii="Times New Roman" w:hAnsi="Times New Roman"/>
          <w:sz w:val="28"/>
          <w:szCs w:val="28"/>
        </w:rPr>
        <w:t>французский</w:t>
      </w:r>
      <w:r w:rsidR="00046C78" w:rsidRPr="00CF530F">
        <w:rPr>
          <w:rFonts w:ascii="Times New Roman" w:hAnsi="Times New Roman"/>
          <w:sz w:val="28"/>
          <w:szCs w:val="28"/>
        </w:rPr>
        <w:t>, прусский, австрийский кодексы, но не скопировал их, а создал собственную оригинальную систему.</w:t>
      </w:r>
    </w:p>
    <w:p w:rsidR="00D65977" w:rsidRPr="00CF530F" w:rsidRDefault="00046C78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Свод был издан в XV томах, объединенных в 8 книгах. Книга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1-я включила по преимуществу</w:t>
      </w:r>
      <w:r w:rsidR="00FE1580" w:rsidRPr="00CF530F">
        <w:rPr>
          <w:rFonts w:ascii="Times New Roman" w:hAnsi="Times New Roman"/>
          <w:sz w:val="28"/>
          <w:szCs w:val="28"/>
        </w:rPr>
        <w:t xml:space="preserve"> законы об органах власти и управления и государственной службе, 2-я – уставы о повинностях, 3-я</w:t>
      </w:r>
      <w:r w:rsidR="00F152DE">
        <w:rPr>
          <w:rFonts w:ascii="Times New Roman" w:hAnsi="Times New Roman"/>
          <w:sz w:val="28"/>
          <w:szCs w:val="28"/>
        </w:rPr>
        <w:t xml:space="preserve"> –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E1580" w:rsidRPr="00CF530F">
        <w:rPr>
          <w:rFonts w:ascii="Times New Roman" w:hAnsi="Times New Roman"/>
          <w:sz w:val="28"/>
          <w:szCs w:val="28"/>
        </w:rPr>
        <w:t>уставы казенного управления (уставы о податях</w:t>
      </w:r>
      <w:r w:rsidR="00F152DE">
        <w:rPr>
          <w:rFonts w:ascii="Times New Roman" w:hAnsi="Times New Roman"/>
          <w:sz w:val="28"/>
          <w:szCs w:val="28"/>
        </w:rPr>
        <w:t>, пошлинах, питей-ном сборе и д</w:t>
      </w:r>
      <w:r w:rsidR="00FE1580" w:rsidRPr="00CF530F">
        <w:rPr>
          <w:rFonts w:ascii="Times New Roman" w:hAnsi="Times New Roman"/>
          <w:sz w:val="28"/>
          <w:szCs w:val="28"/>
        </w:rPr>
        <w:t>р</w:t>
      </w:r>
      <w:r w:rsidR="00F152DE">
        <w:rPr>
          <w:rFonts w:ascii="Times New Roman" w:hAnsi="Times New Roman"/>
          <w:sz w:val="28"/>
          <w:szCs w:val="28"/>
        </w:rPr>
        <w:t>.</w:t>
      </w:r>
      <w:r w:rsidR="00FE1580" w:rsidRPr="00CF530F">
        <w:rPr>
          <w:rFonts w:ascii="Times New Roman" w:hAnsi="Times New Roman"/>
          <w:sz w:val="28"/>
          <w:szCs w:val="28"/>
        </w:rPr>
        <w:t>), 4-я – законы о сословиях, 5-я – гражданское законодательство, 6-я – уставы государственного благоустройства (уставы кредитных установлений, уставы торговые и о промышленнос</w:t>
      </w:r>
      <w:r w:rsidR="00F8048F" w:rsidRPr="00CF530F">
        <w:rPr>
          <w:rFonts w:ascii="Times New Roman" w:hAnsi="Times New Roman"/>
          <w:sz w:val="28"/>
          <w:szCs w:val="28"/>
        </w:rPr>
        <w:t>ти и др.), 7-я – уставы благочиния (уставы о народном продовольствии, общественном призрении и врачебный и др.), 8-я – законы уголовные. С самого начала законодатель установил, что эта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8048F" w:rsidRPr="00CF530F">
        <w:rPr>
          <w:rFonts w:ascii="Times New Roman" w:hAnsi="Times New Roman"/>
          <w:sz w:val="28"/>
          <w:szCs w:val="28"/>
        </w:rPr>
        <w:t>структура Свода должна оставаться неизменной, хотя бы менялось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8048F" w:rsidRPr="00CF530F">
        <w:rPr>
          <w:rFonts w:ascii="Times New Roman" w:hAnsi="Times New Roman"/>
          <w:sz w:val="28"/>
          <w:szCs w:val="28"/>
        </w:rPr>
        <w:t>содержания конкретных законов</w:t>
      </w:r>
      <w:r w:rsidR="004C3C4A" w:rsidRPr="00CF530F">
        <w:rPr>
          <w:rFonts w:ascii="Times New Roman" w:hAnsi="Times New Roman"/>
          <w:sz w:val="28"/>
          <w:szCs w:val="28"/>
        </w:rPr>
        <w:t>. Этот принцип соблюдался на всем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C3C4A" w:rsidRPr="00CF530F">
        <w:rPr>
          <w:rFonts w:ascii="Times New Roman" w:hAnsi="Times New Roman"/>
          <w:sz w:val="28"/>
          <w:szCs w:val="28"/>
        </w:rPr>
        <w:t xml:space="preserve">протяжении истории Свода, т.е. до </w:t>
      </w:r>
      <w:r w:rsidR="00F152DE" w:rsidRPr="00CF530F">
        <w:rPr>
          <w:rFonts w:ascii="Times New Roman" w:hAnsi="Times New Roman"/>
          <w:sz w:val="28"/>
          <w:szCs w:val="28"/>
        </w:rPr>
        <w:t>Октябрьской</w:t>
      </w:r>
      <w:r w:rsidR="004C3C4A" w:rsidRPr="00CF530F">
        <w:rPr>
          <w:rFonts w:ascii="Times New Roman" w:hAnsi="Times New Roman"/>
          <w:sz w:val="28"/>
          <w:szCs w:val="28"/>
        </w:rPr>
        <w:t xml:space="preserve"> революции, только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4C3C4A" w:rsidRPr="00CF530F">
        <w:rPr>
          <w:rFonts w:ascii="Times New Roman" w:hAnsi="Times New Roman"/>
          <w:sz w:val="28"/>
          <w:szCs w:val="28"/>
        </w:rPr>
        <w:t>в 1885 г. к Своду был добавлен XVI том, содержащий процессуальное законодательство.</w:t>
      </w:r>
    </w:p>
    <w:p w:rsidR="00D65977" w:rsidRPr="00CF530F" w:rsidRDefault="004C3C4A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После издания Свода Сперанский мыслил приступить </w:t>
      </w:r>
      <w:r w:rsidR="00751C95" w:rsidRPr="00CF530F">
        <w:rPr>
          <w:rFonts w:ascii="Times New Roman" w:hAnsi="Times New Roman"/>
          <w:sz w:val="28"/>
          <w:szCs w:val="28"/>
        </w:rPr>
        <w:t>к третьему этапу систематизации – к созданию Уложения, которое должно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51C95" w:rsidRPr="00CF530F">
        <w:rPr>
          <w:rFonts w:ascii="Times New Roman" w:hAnsi="Times New Roman"/>
          <w:sz w:val="28"/>
          <w:szCs w:val="28"/>
        </w:rPr>
        <w:t>было не только содержать старые нормы, но и развивать право. Если ПСЗ и Свод были лишь инкорпорацией, то создание Уложения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51C95" w:rsidRPr="00CF530F">
        <w:rPr>
          <w:rFonts w:ascii="Times New Roman" w:hAnsi="Times New Roman"/>
          <w:sz w:val="28"/>
          <w:szCs w:val="28"/>
        </w:rPr>
        <w:t>предполагало кодификационный метод работы, т.е. не толь</w:t>
      </w:r>
      <w:r w:rsidR="000F437F">
        <w:rPr>
          <w:rFonts w:ascii="Times New Roman" w:hAnsi="Times New Roman"/>
          <w:sz w:val="28"/>
          <w:szCs w:val="28"/>
        </w:rPr>
        <w:t>ко сое</w:t>
      </w:r>
      <w:r w:rsidR="00751C95" w:rsidRPr="00CF530F">
        <w:rPr>
          <w:rFonts w:ascii="Times New Roman" w:hAnsi="Times New Roman"/>
          <w:sz w:val="28"/>
          <w:szCs w:val="28"/>
        </w:rPr>
        <w:t>динение</w:t>
      </w:r>
      <w:r w:rsidR="00BE0314" w:rsidRPr="00CF530F">
        <w:rPr>
          <w:rFonts w:ascii="Times New Roman" w:hAnsi="Times New Roman"/>
          <w:sz w:val="28"/>
          <w:szCs w:val="28"/>
        </w:rPr>
        <w:t xml:space="preserve"> старых норм, но и дополнение их новыми. Однако именно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E0314" w:rsidRPr="00CF530F">
        <w:rPr>
          <w:rFonts w:ascii="Times New Roman" w:hAnsi="Times New Roman"/>
          <w:sz w:val="28"/>
          <w:szCs w:val="28"/>
        </w:rPr>
        <w:t>этого-то и не хотел император.</w:t>
      </w:r>
    </w:p>
    <w:p w:rsidR="00D65977" w:rsidRPr="00CF530F" w:rsidRDefault="00BE0314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Планируя создание Уложения, Сперанский отнюдь не собира</w:t>
      </w:r>
      <w:r w:rsidR="00120FCC" w:rsidRPr="00CF530F">
        <w:rPr>
          <w:rFonts w:ascii="Times New Roman" w:hAnsi="Times New Roman"/>
          <w:sz w:val="28"/>
          <w:szCs w:val="28"/>
        </w:rPr>
        <w:t>лся колебать устои феода</w:t>
      </w:r>
      <w:r w:rsidRPr="00CF530F">
        <w:rPr>
          <w:rFonts w:ascii="Times New Roman" w:hAnsi="Times New Roman"/>
          <w:sz w:val="28"/>
          <w:szCs w:val="28"/>
        </w:rPr>
        <w:t>лизма. Он просто хотел привести законодательство в соответствие с требованиями жизни. Новеллы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праве должны</w:t>
      </w:r>
      <w:r w:rsidR="003E7EFB" w:rsidRPr="00CF530F">
        <w:rPr>
          <w:rFonts w:ascii="Times New Roman" w:hAnsi="Times New Roman"/>
          <w:sz w:val="28"/>
          <w:szCs w:val="28"/>
        </w:rPr>
        <w:t xml:space="preserve"> были, по его замыслу, не подорвать, а укрепить феодальный строй и самодержавие, усовершенствовать его. Но</w:t>
      </w:r>
      <w:r w:rsidR="00817ACA">
        <w:rPr>
          <w:rFonts w:ascii="Times New Roman" w:hAnsi="Times New Roman"/>
          <w:sz w:val="28"/>
          <w:szCs w:val="28"/>
        </w:rPr>
        <w:t>,</w:t>
      </w:r>
      <w:r w:rsidR="003E7EFB" w:rsidRPr="00CF530F">
        <w:rPr>
          <w:rFonts w:ascii="Times New Roman" w:hAnsi="Times New Roman"/>
          <w:sz w:val="28"/>
          <w:szCs w:val="28"/>
        </w:rPr>
        <w:t xml:space="preserve"> трезво оценивая ситуацию, он понимал, что нужно пойти на определенные уступки, чтобы не потерять всего.</w:t>
      </w:r>
    </w:p>
    <w:p w:rsidR="00D65977" w:rsidRPr="00CF530F" w:rsidRDefault="003E7EFB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Однако эти идеи Сперанского не нашли поддержки. Работа по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систематизации остановилась на втором </w:t>
      </w:r>
      <w:r w:rsidR="00120FCC" w:rsidRPr="00CF530F">
        <w:rPr>
          <w:rFonts w:ascii="Times New Roman" w:hAnsi="Times New Roman"/>
          <w:sz w:val="28"/>
          <w:szCs w:val="28"/>
        </w:rPr>
        <w:t>этапе. Можно лишь отметить как элемент третьего этапа издание в 1845 г. Уложение о наказаниях уголовных и исправительных – первого настоящего российского уголовного кодекса.</w:t>
      </w:r>
    </w:p>
    <w:p w:rsidR="00D65977" w:rsidRPr="00CF530F" w:rsidRDefault="00120FCC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Разработка Уложения о наказаниях началась сразу после создания Свода законов и велась первоначально в Министерстве</w:t>
      </w:r>
      <w:r w:rsidR="009F3934" w:rsidRPr="00CF530F">
        <w:rPr>
          <w:rFonts w:ascii="Times New Roman" w:hAnsi="Times New Roman"/>
          <w:sz w:val="28"/>
          <w:szCs w:val="28"/>
        </w:rPr>
        <w:t xml:space="preserve"> юстиции, а затем во II отделении Императорской канцелярии. При разработке проекта был использован том XV Свода законов. Но авторы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9F3934" w:rsidRPr="00CF530F">
        <w:rPr>
          <w:rFonts w:ascii="Times New Roman" w:hAnsi="Times New Roman"/>
          <w:sz w:val="28"/>
          <w:szCs w:val="28"/>
        </w:rPr>
        <w:t>Уложения не ограничились российским опытом. Они изучили многочисленные западноевропейские уголовные кодексы,</w:t>
      </w:r>
      <w:r w:rsidR="00FF6D53" w:rsidRPr="00CF530F">
        <w:rPr>
          <w:rFonts w:ascii="Times New Roman" w:hAnsi="Times New Roman"/>
          <w:sz w:val="28"/>
          <w:szCs w:val="28"/>
        </w:rPr>
        <w:t xml:space="preserve"> даже проекты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6D53" w:rsidRPr="00CF530F">
        <w:rPr>
          <w:rFonts w:ascii="Times New Roman" w:hAnsi="Times New Roman"/>
          <w:sz w:val="28"/>
          <w:szCs w:val="28"/>
        </w:rPr>
        <w:t>некоторых кодексов.</w:t>
      </w:r>
    </w:p>
    <w:p w:rsidR="00D65977" w:rsidRPr="00CF530F" w:rsidRDefault="00FF6D53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Проект Уложения и объяснительная записка к нему были готовы к 1844 г. Их размножили для предварительного обсуждения. После рассмотрения проекта в Государственном совете Уложение было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утверждено императором в августе 1845 г. и введено в действие с 1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мая 1846 г.</w:t>
      </w:r>
    </w:p>
    <w:p w:rsidR="00D65977" w:rsidRPr="00CF530F" w:rsidRDefault="00001C84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Уложение о наказаниях было громадным законом. Оно</w:t>
      </w:r>
      <w:r w:rsidR="00AA6411" w:rsidRPr="00CF530F">
        <w:rPr>
          <w:rFonts w:ascii="Times New Roman" w:hAnsi="Times New Roman"/>
          <w:sz w:val="28"/>
          <w:szCs w:val="28"/>
        </w:rPr>
        <w:t xml:space="preserve"> содержало более 2 тыс. статей, разбитых на 12 разделов, имеющих сложную структур</w:t>
      </w:r>
      <w:r w:rsidR="00A177EF" w:rsidRPr="00CF530F">
        <w:rPr>
          <w:rFonts w:ascii="Times New Roman" w:hAnsi="Times New Roman"/>
          <w:sz w:val="28"/>
          <w:szCs w:val="28"/>
        </w:rPr>
        <w:t>у. Такая громоздкость закона объ</w:t>
      </w:r>
      <w:r w:rsidR="00AA6411" w:rsidRPr="00CF530F">
        <w:rPr>
          <w:rFonts w:ascii="Times New Roman" w:hAnsi="Times New Roman"/>
          <w:sz w:val="28"/>
          <w:szCs w:val="28"/>
        </w:rPr>
        <w:t>яснялась</w:t>
      </w:r>
      <w:r w:rsidR="00A177EF" w:rsidRPr="00CF530F">
        <w:rPr>
          <w:rFonts w:ascii="Times New Roman" w:hAnsi="Times New Roman"/>
          <w:sz w:val="28"/>
          <w:szCs w:val="28"/>
        </w:rPr>
        <w:t xml:space="preserve"> тем, что его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A177EF" w:rsidRPr="00CF530F">
        <w:rPr>
          <w:rFonts w:ascii="Times New Roman" w:hAnsi="Times New Roman"/>
          <w:sz w:val="28"/>
          <w:szCs w:val="28"/>
        </w:rPr>
        <w:t xml:space="preserve">авторам не удалось преодолеть казуальность, свойственную прежним феодальным уголовным сборникам. Законодатель стремился предусмотреть все возможные виды преступлений, не полагаясь на обобщающие формулировки. Отчасти это объяснялось низким профессиональным </w:t>
      </w:r>
      <w:r w:rsidR="00B63291" w:rsidRPr="00CF530F">
        <w:rPr>
          <w:rFonts w:ascii="Times New Roman" w:hAnsi="Times New Roman"/>
          <w:sz w:val="28"/>
          <w:szCs w:val="28"/>
        </w:rPr>
        <w:t>уровнем российских судей, которые не могли бы разобраться в юридических абстракциях и</w:t>
      </w:r>
      <w:r w:rsidR="00F04AAF">
        <w:rPr>
          <w:rFonts w:ascii="Times New Roman" w:hAnsi="Times New Roman"/>
          <w:sz w:val="28"/>
          <w:szCs w:val="28"/>
        </w:rPr>
        <w:t>,</w:t>
      </w:r>
      <w:r w:rsidR="00B63291" w:rsidRPr="00CF530F">
        <w:rPr>
          <w:rFonts w:ascii="Times New Roman" w:hAnsi="Times New Roman"/>
          <w:sz w:val="28"/>
          <w:szCs w:val="28"/>
        </w:rPr>
        <w:t xml:space="preserve"> которым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63291" w:rsidRPr="00CF530F">
        <w:rPr>
          <w:rFonts w:ascii="Times New Roman" w:hAnsi="Times New Roman"/>
          <w:sz w:val="28"/>
          <w:szCs w:val="28"/>
        </w:rPr>
        <w:t>нужно было показать состав преступления как можно проще</w:t>
      </w:r>
      <w:r w:rsidR="00A177EF" w:rsidRPr="00CF530F">
        <w:rPr>
          <w:rFonts w:ascii="Times New Roman" w:hAnsi="Times New Roman"/>
          <w:sz w:val="28"/>
          <w:szCs w:val="28"/>
        </w:rPr>
        <w:t xml:space="preserve"> </w:t>
      </w:r>
      <w:r w:rsidR="00B63291" w:rsidRPr="00CF530F">
        <w:rPr>
          <w:rFonts w:ascii="Times New Roman" w:hAnsi="Times New Roman"/>
          <w:sz w:val="28"/>
          <w:szCs w:val="28"/>
        </w:rPr>
        <w:t>и нагляднее.</w:t>
      </w:r>
    </w:p>
    <w:p w:rsidR="00D65977" w:rsidRPr="00CF530F" w:rsidRDefault="00B63291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Впервые в российском законодательстве Уложение содержало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Общую часть, функции которой выполнял первый раздел </w:t>
      </w:r>
      <w:r w:rsidR="00864E03" w:rsidRPr="00CF530F">
        <w:rPr>
          <w:rFonts w:ascii="Times New Roman" w:hAnsi="Times New Roman"/>
          <w:sz w:val="28"/>
          <w:szCs w:val="28"/>
        </w:rPr>
        <w:t>закона.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64E03" w:rsidRPr="00CF530F">
        <w:rPr>
          <w:rFonts w:ascii="Times New Roman" w:hAnsi="Times New Roman"/>
          <w:sz w:val="28"/>
          <w:szCs w:val="28"/>
        </w:rPr>
        <w:t>Уложение делило правонарушения на преступления и проступки,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64E03" w:rsidRPr="00CF530F">
        <w:rPr>
          <w:rFonts w:ascii="Times New Roman" w:hAnsi="Times New Roman"/>
          <w:sz w:val="28"/>
          <w:szCs w:val="28"/>
        </w:rPr>
        <w:t>граница между которыми была проведена не слишком четко.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864E03" w:rsidRPr="00CF530F">
        <w:rPr>
          <w:rFonts w:ascii="Times New Roman" w:hAnsi="Times New Roman"/>
          <w:sz w:val="28"/>
          <w:szCs w:val="28"/>
        </w:rPr>
        <w:t xml:space="preserve">В первом разделе говорилось о вине как основании ответственности, о стадиях развития преступной деятельности, о соучастии, обстоятельствах, смягчающих и </w:t>
      </w:r>
      <w:r w:rsidR="005870A0" w:rsidRPr="00CF530F">
        <w:rPr>
          <w:rFonts w:ascii="Times New Roman" w:hAnsi="Times New Roman"/>
          <w:sz w:val="28"/>
          <w:szCs w:val="28"/>
        </w:rPr>
        <w:t xml:space="preserve">устраняющих ответственность. </w:t>
      </w:r>
      <w:r w:rsidR="00F04AAF" w:rsidRPr="00CF530F">
        <w:rPr>
          <w:rFonts w:ascii="Times New Roman" w:hAnsi="Times New Roman"/>
          <w:sz w:val="28"/>
          <w:szCs w:val="28"/>
        </w:rPr>
        <w:t>Военнослужащие</w:t>
      </w:r>
      <w:r w:rsidR="00864E03" w:rsidRPr="00CF530F">
        <w:rPr>
          <w:rFonts w:ascii="Times New Roman" w:hAnsi="Times New Roman"/>
          <w:sz w:val="28"/>
          <w:szCs w:val="28"/>
        </w:rPr>
        <w:t xml:space="preserve"> </w:t>
      </w:r>
      <w:r w:rsidR="005870A0" w:rsidRPr="00CF530F">
        <w:rPr>
          <w:rFonts w:ascii="Times New Roman" w:hAnsi="Times New Roman"/>
          <w:sz w:val="28"/>
          <w:szCs w:val="28"/>
        </w:rPr>
        <w:t>не подпадали под действие Уложения о наказаниях.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E4B1D" w:rsidRPr="00CF530F">
        <w:rPr>
          <w:rFonts w:ascii="Times New Roman" w:hAnsi="Times New Roman"/>
          <w:sz w:val="28"/>
          <w:szCs w:val="28"/>
        </w:rPr>
        <w:t>Для них существовал изданный в 1839 г. Военно</w:t>
      </w:r>
      <w:r w:rsidR="00F04AAF">
        <w:rPr>
          <w:rFonts w:ascii="Times New Roman" w:hAnsi="Times New Roman"/>
          <w:sz w:val="28"/>
          <w:szCs w:val="28"/>
        </w:rPr>
        <w:t>-</w:t>
      </w:r>
      <w:r w:rsidR="00BE4B1D" w:rsidRPr="00CF530F">
        <w:rPr>
          <w:rFonts w:ascii="Times New Roman" w:hAnsi="Times New Roman"/>
          <w:sz w:val="28"/>
          <w:szCs w:val="28"/>
        </w:rPr>
        <w:t>уголовный устав,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BE4B1D" w:rsidRPr="00CF530F">
        <w:rPr>
          <w:rFonts w:ascii="Times New Roman" w:hAnsi="Times New Roman"/>
          <w:sz w:val="28"/>
          <w:szCs w:val="28"/>
        </w:rPr>
        <w:t>заменивший собой Артикул воинский.</w:t>
      </w:r>
    </w:p>
    <w:p w:rsidR="00D65977" w:rsidRPr="00CF530F" w:rsidRDefault="00BE4B1D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В системе преступлений на первом месте стояли преступления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 xml:space="preserve">и проступки против религии, государства, порядка </w:t>
      </w:r>
      <w:r w:rsidR="00A80125" w:rsidRPr="00CF530F">
        <w:rPr>
          <w:rFonts w:ascii="Times New Roman" w:hAnsi="Times New Roman"/>
          <w:sz w:val="28"/>
          <w:szCs w:val="28"/>
        </w:rPr>
        <w:t xml:space="preserve">управления, </w:t>
      </w:r>
      <w:r w:rsidR="00F04AAF" w:rsidRPr="00CF530F">
        <w:rPr>
          <w:rFonts w:ascii="Times New Roman" w:hAnsi="Times New Roman"/>
          <w:sz w:val="28"/>
          <w:szCs w:val="28"/>
        </w:rPr>
        <w:t>должностные</w:t>
      </w:r>
      <w:r w:rsidR="00A80125" w:rsidRPr="00CF530F">
        <w:rPr>
          <w:rFonts w:ascii="Times New Roman" w:hAnsi="Times New Roman"/>
          <w:sz w:val="28"/>
          <w:szCs w:val="28"/>
        </w:rPr>
        <w:t xml:space="preserve"> преступления.</w:t>
      </w:r>
    </w:p>
    <w:p w:rsidR="00D65977" w:rsidRPr="00CF530F" w:rsidRDefault="00A80125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Уложения предусматривало обширную и сложную систему наказаний. Они подразделялись по разрядам, родам и степеням. Все наказания за преступления и проступки делились на уголовные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и исправительные.</w:t>
      </w:r>
      <w:r w:rsidR="00FA70E9" w:rsidRPr="00CF530F">
        <w:rPr>
          <w:rFonts w:ascii="Times New Roman" w:hAnsi="Times New Roman"/>
          <w:sz w:val="28"/>
          <w:szCs w:val="28"/>
        </w:rPr>
        <w:t xml:space="preserve"> К уголовным относилось лишение всех прав состояния, соединенное со смертной казнью, каторгой или ссылкой. Исправительными наказаниями считались потеря всех особенных личных и сословных прав и преимуществ,</w:t>
      </w:r>
      <w:r w:rsidR="00282E92" w:rsidRPr="00CF530F">
        <w:rPr>
          <w:rFonts w:ascii="Times New Roman" w:hAnsi="Times New Roman"/>
          <w:sz w:val="28"/>
          <w:szCs w:val="28"/>
        </w:rPr>
        <w:t xml:space="preserve"> соединенная со ссылкой 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82E92" w:rsidRPr="00CF530F">
        <w:rPr>
          <w:rFonts w:ascii="Times New Roman" w:hAnsi="Times New Roman"/>
          <w:sz w:val="28"/>
          <w:szCs w:val="28"/>
        </w:rPr>
        <w:t>Сибирь или другие места, заключение в крепости, в смирительном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82E92" w:rsidRPr="00CF530F">
        <w:rPr>
          <w:rFonts w:ascii="Times New Roman" w:hAnsi="Times New Roman"/>
          <w:sz w:val="28"/>
          <w:szCs w:val="28"/>
        </w:rPr>
        <w:t xml:space="preserve">доме, тюрьме, кратковременный арест и некоторые другие. Сохранялся сословный </w:t>
      </w:r>
      <w:r w:rsidR="004F0816" w:rsidRPr="00CF530F">
        <w:rPr>
          <w:rFonts w:ascii="Times New Roman" w:hAnsi="Times New Roman"/>
          <w:sz w:val="28"/>
          <w:szCs w:val="28"/>
        </w:rPr>
        <w:t>принцип</w:t>
      </w:r>
      <w:r w:rsidR="00282E92" w:rsidRPr="00CF530F">
        <w:rPr>
          <w:rFonts w:ascii="Times New Roman" w:hAnsi="Times New Roman"/>
          <w:sz w:val="28"/>
          <w:szCs w:val="28"/>
        </w:rPr>
        <w:t xml:space="preserve"> применения наказаний: все преступники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82E92" w:rsidRPr="00CF530F">
        <w:rPr>
          <w:rFonts w:ascii="Times New Roman" w:hAnsi="Times New Roman"/>
          <w:sz w:val="28"/>
          <w:szCs w:val="28"/>
        </w:rPr>
        <w:t>делились на тех, к кому могли применяться телесные наказания, 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82E92" w:rsidRPr="00CF530F">
        <w:rPr>
          <w:rFonts w:ascii="Times New Roman" w:hAnsi="Times New Roman"/>
          <w:sz w:val="28"/>
          <w:szCs w:val="28"/>
        </w:rPr>
        <w:t>на тех, к кому они не применялись, предусматривалась такая мера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82E92" w:rsidRPr="00CF530F">
        <w:rPr>
          <w:rFonts w:ascii="Times New Roman" w:hAnsi="Times New Roman"/>
          <w:sz w:val="28"/>
          <w:szCs w:val="28"/>
        </w:rPr>
        <w:t>наказания, как лишения сословных прав и привилегий.</w:t>
      </w: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F54410" w:rsidRDefault="00F54410" w:rsidP="00CF530F">
      <w:pPr>
        <w:spacing w:line="360" w:lineRule="auto"/>
        <w:ind w:firstLine="576"/>
        <w:jc w:val="both"/>
        <w:rPr>
          <w:rFonts w:ascii="Times New Roman" w:hAnsi="Times New Roman"/>
          <w:b/>
          <w:sz w:val="28"/>
          <w:szCs w:val="28"/>
        </w:rPr>
      </w:pPr>
    </w:p>
    <w:p w:rsidR="004F0816" w:rsidRPr="004F0816" w:rsidRDefault="001273C1" w:rsidP="001B58C4">
      <w:pPr>
        <w:pStyle w:val="1"/>
      </w:pPr>
      <w:bookmarkStart w:id="3" w:name="_Toc29386791"/>
      <w:r w:rsidRPr="004F0816">
        <w:t>З</w:t>
      </w:r>
      <w:r w:rsidR="004F0816" w:rsidRPr="004F0816">
        <w:t>аключение</w:t>
      </w:r>
      <w:bookmarkEnd w:id="3"/>
      <w:r w:rsidR="004F0816" w:rsidRPr="004F0816">
        <w:t xml:space="preserve"> </w:t>
      </w:r>
    </w:p>
    <w:p w:rsidR="00D65977" w:rsidRPr="00CF530F" w:rsidRDefault="00B75599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Таким образом, Уложение о наказаниях уголовных и исправительных было большим шагом вперед в развитии уголо</w:t>
      </w:r>
      <w:r w:rsidR="002616ED" w:rsidRPr="00CF530F">
        <w:rPr>
          <w:rFonts w:ascii="Times New Roman" w:hAnsi="Times New Roman"/>
          <w:sz w:val="28"/>
          <w:szCs w:val="28"/>
        </w:rPr>
        <w:t>вного законодательства Российской империи. Однако на нем по-прежнему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2616ED" w:rsidRPr="00CF530F">
        <w:rPr>
          <w:rFonts w:ascii="Times New Roman" w:hAnsi="Times New Roman"/>
          <w:sz w:val="28"/>
          <w:szCs w:val="28"/>
        </w:rPr>
        <w:t>висел большой груз феодальных принципов и предрассудков.</w:t>
      </w:r>
    </w:p>
    <w:p w:rsidR="00D65977" w:rsidRPr="00CF530F" w:rsidRDefault="004F0816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Параллельно</w:t>
      </w:r>
      <w:r w:rsidR="002616ED" w:rsidRPr="00CF530F">
        <w:rPr>
          <w:rFonts w:ascii="Times New Roman" w:hAnsi="Times New Roman"/>
          <w:sz w:val="28"/>
          <w:szCs w:val="28"/>
        </w:rPr>
        <w:t xml:space="preserve"> с систематизацией общеимперского </w:t>
      </w:r>
      <w:r w:rsidR="008D725B" w:rsidRPr="00CF530F">
        <w:rPr>
          <w:rFonts w:ascii="Times New Roman" w:hAnsi="Times New Roman"/>
          <w:sz w:val="28"/>
          <w:szCs w:val="28"/>
        </w:rPr>
        <w:t>законодательства были проведены работы по инкорпорации</w:t>
      </w:r>
      <w:r w:rsidR="00D5329C" w:rsidRPr="00CF530F">
        <w:rPr>
          <w:rFonts w:ascii="Times New Roman" w:hAnsi="Times New Roman"/>
          <w:sz w:val="28"/>
          <w:szCs w:val="28"/>
        </w:rPr>
        <w:t xml:space="preserve"> </w:t>
      </w:r>
      <w:r w:rsidR="00C63825" w:rsidRPr="00CF530F">
        <w:rPr>
          <w:rFonts w:ascii="Times New Roman" w:hAnsi="Times New Roman"/>
          <w:sz w:val="28"/>
          <w:szCs w:val="28"/>
        </w:rPr>
        <w:t>остзейских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D5329C" w:rsidRPr="00CF530F">
        <w:rPr>
          <w:rFonts w:ascii="Times New Roman" w:hAnsi="Times New Roman"/>
          <w:sz w:val="28"/>
          <w:szCs w:val="28"/>
        </w:rPr>
        <w:t xml:space="preserve">законов, отражающих привилегированное положение местных дворян, мещан и духовенства. </w:t>
      </w:r>
      <w:r w:rsidR="00CF5EA2" w:rsidRPr="00CF530F">
        <w:rPr>
          <w:rFonts w:ascii="Times New Roman" w:hAnsi="Times New Roman"/>
          <w:sz w:val="28"/>
          <w:szCs w:val="28"/>
        </w:rPr>
        <w:t>Еще при Александре I задание по сис</w:t>
      </w:r>
      <w:r w:rsidR="00C63825" w:rsidRPr="00CF530F">
        <w:rPr>
          <w:rFonts w:ascii="Times New Roman" w:hAnsi="Times New Roman"/>
          <w:sz w:val="28"/>
          <w:szCs w:val="28"/>
        </w:rPr>
        <w:t>тематизации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F5EA2" w:rsidRPr="00CF530F">
        <w:rPr>
          <w:rFonts w:ascii="Times New Roman" w:hAnsi="Times New Roman"/>
          <w:sz w:val="28"/>
          <w:szCs w:val="28"/>
        </w:rPr>
        <w:t>законодательства было дано Общеимперской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CF5EA2" w:rsidRPr="00CF530F">
        <w:rPr>
          <w:rFonts w:ascii="Times New Roman" w:hAnsi="Times New Roman"/>
          <w:sz w:val="28"/>
          <w:szCs w:val="28"/>
        </w:rPr>
        <w:t xml:space="preserve">кодификационной комиссии </w:t>
      </w:r>
      <w:r w:rsidR="00E72269" w:rsidRPr="00CF530F">
        <w:rPr>
          <w:rFonts w:ascii="Times New Roman" w:hAnsi="Times New Roman"/>
          <w:sz w:val="28"/>
          <w:szCs w:val="28"/>
        </w:rPr>
        <w:t>работавшей над ним в течени</w:t>
      </w:r>
      <w:r>
        <w:rPr>
          <w:rFonts w:ascii="Times New Roman" w:hAnsi="Times New Roman"/>
          <w:sz w:val="28"/>
          <w:szCs w:val="28"/>
        </w:rPr>
        <w:t>е</w:t>
      </w:r>
      <w:r w:rsidR="00E72269" w:rsidRPr="00CF530F">
        <w:rPr>
          <w:rFonts w:ascii="Times New Roman" w:hAnsi="Times New Roman"/>
          <w:sz w:val="28"/>
          <w:szCs w:val="28"/>
        </w:rPr>
        <w:t xml:space="preserve"> семи лет. В 1828 г. при II </w:t>
      </w:r>
      <w:r w:rsidR="00F571A3" w:rsidRPr="00CF530F">
        <w:rPr>
          <w:rFonts w:ascii="Times New Roman" w:hAnsi="Times New Roman"/>
          <w:sz w:val="28"/>
          <w:szCs w:val="28"/>
        </w:rPr>
        <w:t>отделении Собственной ка</w:t>
      </w:r>
      <w:r w:rsidR="00E72269" w:rsidRPr="00CF530F">
        <w:rPr>
          <w:rFonts w:ascii="Times New Roman" w:hAnsi="Times New Roman"/>
          <w:sz w:val="28"/>
          <w:szCs w:val="28"/>
        </w:rPr>
        <w:t>нцелярии его императорского величества</w:t>
      </w:r>
      <w:r w:rsidR="00F571A3" w:rsidRPr="00CF530F">
        <w:rPr>
          <w:rFonts w:ascii="Times New Roman" w:hAnsi="Times New Roman"/>
          <w:sz w:val="28"/>
          <w:szCs w:val="28"/>
        </w:rPr>
        <w:t xml:space="preserve"> была учреждена комиссия по </w:t>
      </w:r>
      <w:r>
        <w:rPr>
          <w:rFonts w:ascii="Times New Roman" w:hAnsi="Times New Roman"/>
          <w:sz w:val="28"/>
          <w:szCs w:val="28"/>
        </w:rPr>
        <w:t>систематизации</w:t>
      </w:r>
      <w:r w:rsidR="00F571A3" w:rsidRPr="00CF530F">
        <w:rPr>
          <w:rFonts w:ascii="Times New Roman" w:hAnsi="Times New Roman"/>
          <w:sz w:val="28"/>
          <w:szCs w:val="28"/>
        </w:rPr>
        <w:t xml:space="preserve"> законодательства. По решению Государственного совета были собраны и доставлены</w:t>
      </w:r>
      <w:r w:rsidR="00601793" w:rsidRPr="00CF530F">
        <w:rPr>
          <w:rFonts w:ascii="Times New Roman" w:hAnsi="Times New Roman"/>
          <w:sz w:val="28"/>
          <w:szCs w:val="28"/>
        </w:rPr>
        <w:t xml:space="preserve"> в Сенат древние документы со всего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601793" w:rsidRPr="00CF530F">
        <w:rPr>
          <w:rFonts w:ascii="Times New Roman" w:hAnsi="Times New Roman"/>
          <w:sz w:val="28"/>
          <w:szCs w:val="28"/>
        </w:rPr>
        <w:t>края, составивших 23 объемистых пакета. Эти документы на немецком, латинском, польском, шведском, русском языках</w:t>
      </w:r>
      <w:r w:rsidR="005219D1" w:rsidRPr="00CF530F">
        <w:rPr>
          <w:rFonts w:ascii="Times New Roman" w:hAnsi="Times New Roman"/>
          <w:sz w:val="28"/>
          <w:szCs w:val="28"/>
        </w:rPr>
        <w:t xml:space="preserve"> были из Сената направлены в указанную комиссию. Результатом работы этой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5219D1" w:rsidRPr="00CF530F">
        <w:rPr>
          <w:rFonts w:ascii="Times New Roman" w:hAnsi="Times New Roman"/>
          <w:sz w:val="28"/>
          <w:szCs w:val="28"/>
        </w:rPr>
        <w:t>комиссии, явилось</w:t>
      </w:r>
      <w:r w:rsidR="00F571A3" w:rsidRPr="00CF530F">
        <w:rPr>
          <w:rFonts w:ascii="Times New Roman" w:hAnsi="Times New Roman"/>
          <w:sz w:val="28"/>
          <w:szCs w:val="28"/>
        </w:rPr>
        <w:t xml:space="preserve"> </w:t>
      </w:r>
      <w:r w:rsidR="00791136" w:rsidRPr="00CF530F">
        <w:rPr>
          <w:rFonts w:ascii="Times New Roman" w:hAnsi="Times New Roman"/>
          <w:sz w:val="28"/>
          <w:szCs w:val="28"/>
        </w:rPr>
        <w:t>издание в 1845 г. первых двух частей Свода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791136" w:rsidRPr="00CF530F">
        <w:rPr>
          <w:rFonts w:ascii="Times New Roman" w:hAnsi="Times New Roman"/>
          <w:sz w:val="28"/>
          <w:szCs w:val="28"/>
        </w:rPr>
        <w:t xml:space="preserve">местных узаконений: первая – Учреждения, вторая – Законы о состояниях. Значительно позже была издана </w:t>
      </w:r>
      <w:r w:rsidR="00FF6835" w:rsidRPr="00CF530F">
        <w:rPr>
          <w:rFonts w:ascii="Times New Roman" w:hAnsi="Times New Roman"/>
          <w:sz w:val="28"/>
          <w:szCs w:val="28"/>
        </w:rPr>
        <w:t>третья часть – Законы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="00FF6835" w:rsidRPr="00CF530F">
        <w:rPr>
          <w:rFonts w:ascii="Times New Roman" w:hAnsi="Times New Roman"/>
          <w:sz w:val="28"/>
          <w:szCs w:val="28"/>
        </w:rPr>
        <w:t>гражданские.</w:t>
      </w:r>
    </w:p>
    <w:p w:rsidR="00D65977" w:rsidRPr="00CF530F" w:rsidRDefault="00FF6835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 xml:space="preserve">Так в первой половине XIX в. была оформлена </w:t>
      </w:r>
      <w:r w:rsidR="004F0816" w:rsidRPr="00CF530F">
        <w:rPr>
          <w:rFonts w:ascii="Times New Roman" w:hAnsi="Times New Roman"/>
          <w:sz w:val="28"/>
          <w:szCs w:val="28"/>
        </w:rPr>
        <w:t>система</w:t>
      </w:r>
      <w:r w:rsidRPr="00CF530F">
        <w:rPr>
          <w:rFonts w:ascii="Times New Roman" w:hAnsi="Times New Roman"/>
          <w:sz w:val="28"/>
          <w:szCs w:val="28"/>
        </w:rPr>
        <w:t xml:space="preserve"> российского права дожившая в своей основе до последних дней Российской Империи.</w:t>
      </w:r>
    </w:p>
    <w:p w:rsidR="00E64730" w:rsidRPr="004F0816" w:rsidRDefault="004F0816" w:rsidP="001B58C4">
      <w:pPr>
        <w:pStyle w:val="1"/>
        <w:rPr>
          <w:lang w:val="en-US"/>
        </w:rPr>
      </w:pPr>
      <w:r>
        <w:br w:type="page"/>
      </w:r>
      <w:bookmarkStart w:id="4" w:name="_Toc29386792"/>
      <w:r w:rsidR="00C63825" w:rsidRPr="004F0816">
        <w:t>Сп</w:t>
      </w:r>
      <w:r w:rsidR="001B58C4">
        <w:t>исок используемой литературы</w:t>
      </w:r>
      <w:bookmarkEnd w:id="4"/>
    </w:p>
    <w:p w:rsidR="00E64730" w:rsidRDefault="00D34E10" w:rsidP="00DA22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F530F">
        <w:rPr>
          <w:rFonts w:ascii="Times New Roman" w:hAnsi="Times New Roman"/>
          <w:sz w:val="28"/>
          <w:szCs w:val="28"/>
        </w:rPr>
        <w:t>Российский юридический словарь А.Я. Сухарев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1999 г. г. Москва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</w:p>
    <w:p w:rsidR="00E64730" w:rsidRPr="00DA2264" w:rsidRDefault="00D34E10" w:rsidP="00DA22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История отечеств</w:t>
      </w:r>
      <w:r w:rsidR="00DA2264">
        <w:rPr>
          <w:rFonts w:ascii="Times New Roman" w:hAnsi="Times New Roman"/>
          <w:sz w:val="28"/>
          <w:szCs w:val="28"/>
        </w:rPr>
        <w:t>енного государства</w:t>
      </w:r>
      <w:r w:rsidR="00E153D2" w:rsidRPr="00CF530F">
        <w:rPr>
          <w:rFonts w:ascii="Times New Roman" w:hAnsi="Times New Roman"/>
          <w:sz w:val="28"/>
          <w:szCs w:val="28"/>
        </w:rPr>
        <w:t xml:space="preserve"> и прав</w:t>
      </w:r>
      <w:r w:rsidRPr="00CF530F">
        <w:rPr>
          <w:rFonts w:ascii="Times New Roman" w:hAnsi="Times New Roman"/>
          <w:sz w:val="28"/>
          <w:szCs w:val="28"/>
        </w:rPr>
        <w:t>а</w:t>
      </w:r>
      <w:r w:rsidR="00E153D2" w:rsidRPr="00CF530F">
        <w:rPr>
          <w:rFonts w:ascii="Times New Roman" w:hAnsi="Times New Roman"/>
          <w:sz w:val="28"/>
          <w:szCs w:val="28"/>
        </w:rPr>
        <w:t xml:space="preserve"> часть 1 2000 г.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</w:p>
    <w:p w:rsidR="00E64730" w:rsidRDefault="00E153D2" w:rsidP="00DA22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F530F">
        <w:rPr>
          <w:rFonts w:ascii="Times New Roman" w:hAnsi="Times New Roman"/>
          <w:sz w:val="28"/>
          <w:szCs w:val="28"/>
        </w:rPr>
        <w:t>История гос</w:t>
      </w:r>
      <w:r w:rsidR="00DA2264">
        <w:rPr>
          <w:rFonts w:ascii="Times New Roman" w:hAnsi="Times New Roman"/>
          <w:sz w:val="28"/>
          <w:szCs w:val="28"/>
        </w:rPr>
        <w:t>ударст</w:t>
      </w:r>
      <w:r w:rsidRPr="00CF530F">
        <w:rPr>
          <w:rFonts w:ascii="Times New Roman" w:hAnsi="Times New Roman"/>
          <w:sz w:val="28"/>
          <w:szCs w:val="28"/>
        </w:rPr>
        <w:t>ва и права России XIX-XX</w:t>
      </w:r>
      <w:r w:rsidR="00DA2264">
        <w:rPr>
          <w:rFonts w:ascii="Times New Roman" w:hAnsi="Times New Roman"/>
          <w:sz w:val="28"/>
          <w:szCs w:val="28"/>
        </w:rPr>
        <w:t xml:space="preserve"> </w:t>
      </w:r>
      <w:r w:rsidRPr="00CF530F">
        <w:rPr>
          <w:rFonts w:ascii="Times New Roman" w:hAnsi="Times New Roman"/>
          <w:sz w:val="28"/>
          <w:szCs w:val="28"/>
        </w:rPr>
        <w:t>вв. Москва 1995 г.</w:t>
      </w:r>
      <w:r w:rsidR="00D65977" w:rsidRPr="00CF530F">
        <w:rPr>
          <w:rFonts w:ascii="Times New Roman" w:hAnsi="Times New Roman"/>
          <w:sz w:val="28"/>
          <w:szCs w:val="28"/>
        </w:rPr>
        <w:t xml:space="preserve"> </w:t>
      </w:r>
    </w:p>
    <w:p w:rsidR="00D65977" w:rsidRPr="00CF530F" w:rsidRDefault="00E153D2" w:rsidP="00DA22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30F">
        <w:rPr>
          <w:rFonts w:ascii="Times New Roman" w:hAnsi="Times New Roman"/>
          <w:sz w:val="28"/>
          <w:szCs w:val="28"/>
        </w:rPr>
        <w:t>История отечества, Москва 2000 г.</w:t>
      </w:r>
    </w:p>
    <w:p w:rsidR="00D65977" w:rsidRPr="00CF530F" w:rsidRDefault="00D65977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</w:p>
    <w:p w:rsidR="008D389E" w:rsidRPr="00CF530F" w:rsidRDefault="008D389E" w:rsidP="00CF530F">
      <w:pPr>
        <w:spacing w:line="360" w:lineRule="auto"/>
        <w:ind w:firstLine="576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8D389E" w:rsidRPr="00CF530F" w:rsidSect="00D65977">
      <w:footerReference w:type="even" r:id="rId7"/>
      <w:footerReference w:type="default" r:id="rId8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50" w:rsidRDefault="00174D50">
      <w:r>
        <w:separator/>
      </w:r>
    </w:p>
  </w:endnote>
  <w:endnote w:type="continuationSeparator" w:id="0">
    <w:p w:rsidR="00174D50" w:rsidRDefault="0017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FF" w:rsidRDefault="00D607FF" w:rsidP="00E936A4">
    <w:pPr>
      <w:pStyle w:val="a3"/>
      <w:framePr w:wrap="around" w:vAnchor="text" w:hAnchor="margin" w:xAlign="right" w:y="1"/>
      <w:rPr>
        <w:rStyle w:val="a4"/>
      </w:rPr>
    </w:pPr>
  </w:p>
  <w:p w:rsidR="00D607FF" w:rsidRDefault="00D607FF" w:rsidP="00573B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FF" w:rsidRDefault="00F1576F" w:rsidP="00E936A4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D607FF" w:rsidRDefault="00D607FF" w:rsidP="00573B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50" w:rsidRDefault="00174D50">
      <w:r>
        <w:separator/>
      </w:r>
    </w:p>
  </w:footnote>
  <w:footnote w:type="continuationSeparator" w:id="0">
    <w:p w:rsidR="00174D50" w:rsidRDefault="0017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3FB1"/>
    <w:multiLevelType w:val="hybridMultilevel"/>
    <w:tmpl w:val="730E6B62"/>
    <w:lvl w:ilvl="0" w:tplc="96CC833E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E6C"/>
    <w:rsid w:val="00001C84"/>
    <w:rsid w:val="00003231"/>
    <w:rsid w:val="0000540E"/>
    <w:rsid w:val="000101C2"/>
    <w:rsid w:val="00017C43"/>
    <w:rsid w:val="000368B0"/>
    <w:rsid w:val="00036E6D"/>
    <w:rsid w:val="00046C78"/>
    <w:rsid w:val="00057A92"/>
    <w:rsid w:val="00066AB9"/>
    <w:rsid w:val="000A569E"/>
    <w:rsid w:val="000B5D20"/>
    <w:rsid w:val="000B6B98"/>
    <w:rsid w:val="000D381C"/>
    <w:rsid w:val="000D5DDD"/>
    <w:rsid w:val="000E246B"/>
    <w:rsid w:val="000E408B"/>
    <w:rsid w:val="000F137A"/>
    <w:rsid w:val="000F3E14"/>
    <w:rsid w:val="000F437F"/>
    <w:rsid w:val="00100F40"/>
    <w:rsid w:val="00116D7F"/>
    <w:rsid w:val="00120FCC"/>
    <w:rsid w:val="001220FB"/>
    <w:rsid w:val="001273C1"/>
    <w:rsid w:val="00127A27"/>
    <w:rsid w:val="0013656D"/>
    <w:rsid w:val="001440A9"/>
    <w:rsid w:val="00152740"/>
    <w:rsid w:val="001529B3"/>
    <w:rsid w:val="00174D50"/>
    <w:rsid w:val="00190FB2"/>
    <w:rsid w:val="001A56E4"/>
    <w:rsid w:val="001B4196"/>
    <w:rsid w:val="001B4BC9"/>
    <w:rsid w:val="001B58C4"/>
    <w:rsid w:val="001D3EDD"/>
    <w:rsid w:val="001F500B"/>
    <w:rsid w:val="00207390"/>
    <w:rsid w:val="00225BAB"/>
    <w:rsid w:val="00230D54"/>
    <w:rsid w:val="002616ED"/>
    <w:rsid w:val="00277562"/>
    <w:rsid w:val="00282E92"/>
    <w:rsid w:val="00283E93"/>
    <w:rsid w:val="00291CFD"/>
    <w:rsid w:val="002E416D"/>
    <w:rsid w:val="002E720D"/>
    <w:rsid w:val="002F4954"/>
    <w:rsid w:val="00307FF7"/>
    <w:rsid w:val="00311CC4"/>
    <w:rsid w:val="0031467F"/>
    <w:rsid w:val="00323DFF"/>
    <w:rsid w:val="00325775"/>
    <w:rsid w:val="00367780"/>
    <w:rsid w:val="00383DA0"/>
    <w:rsid w:val="003A120D"/>
    <w:rsid w:val="003B467C"/>
    <w:rsid w:val="003C4B54"/>
    <w:rsid w:val="003D16C5"/>
    <w:rsid w:val="003E7EFB"/>
    <w:rsid w:val="00415E0C"/>
    <w:rsid w:val="00430D05"/>
    <w:rsid w:val="004322B1"/>
    <w:rsid w:val="004417BE"/>
    <w:rsid w:val="004436A2"/>
    <w:rsid w:val="00445FB2"/>
    <w:rsid w:val="00457637"/>
    <w:rsid w:val="00463197"/>
    <w:rsid w:val="00466B20"/>
    <w:rsid w:val="0047297D"/>
    <w:rsid w:val="00490B4F"/>
    <w:rsid w:val="00491C7C"/>
    <w:rsid w:val="004B6484"/>
    <w:rsid w:val="004C3C4A"/>
    <w:rsid w:val="004D628A"/>
    <w:rsid w:val="004E7EF9"/>
    <w:rsid w:val="004F0816"/>
    <w:rsid w:val="00514B90"/>
    <w:rsid w:val="005219D1"/>
    <w:rsid w:val="00526E2E"/>
    <w:rsid w:val="00573B2F"/>
    <w:rsid w:val="005870A0"/>
    <w:rsid w:val="00590F86"/>
    <w:rsid w:val="00597B8B"/>
    <w:rsid w:val="005A4F6C"/>
    <w:rsid w:val="005B1C24"/>
    <w:rsid w:val="005C2187"/>
    <w:rsid w:val="005C396C"/>
    <w:rsid w:val="005F16EE"/>
    <w:rsid w:val="005F6DF2"/>
    <w:rsid w:val="00601793"/>
    <w:rsid w:val="006539AC"/>
    <w:rsid w:val="0066342C"/>
    <w:rsid w:val="00673AE7"/>
    <w:rsid w:val="0068057D"/>
    <w:rsid w:val="00692F77"/>
    <w:rsid w:val="00695D0F"/>
    <w:rsid w:val="00696996"/>
    <w:rsid w:val="006B245C"/>
    <w:rsid w:val="006C40B3"/>
    <w:rsid w:val="006D173B"/>
    <w:rsid w:val="006D753C"/>
    <w:rsid w:val="006E360F"/>
    <w:rsid w:val="00707315"/>
    <w:rsid w:val="007422B7"/>
    <w:rsid w:val="00751C95"/>
    <w:rsid w:val="00791136"/>
    <w:rsid w:val="0079462B"/>
    <w:rsid w:val="007E45C2"/>
    <w:rsid w:val="007E70B3"/>
    <w:rsid w:val="00817ACA"/>
    <w:rsid w:val="00837595"/>
    <w:rsid w:val="00851342"/>
    <w:rsid w:val="00864E03"/>
    <w:rsid w:val="00872F33"/>
    <w:rsid w:val="00877A91"/>
    <w:rsid w:val="00892F05"/>
    <w:rsid w:val="008A721B"/>
    <w:rsid w:val="008A7366"/>
    <w:rsid w:val="008B2C9C"/>
    <w:rsid w:val="008B4296"/>
    <w:rsid w:val="008D3342"/>
    <w:rsid w:val="008D389E"/>
    <w:rsid w:val="008D6C6D"/>
    <w:rsid w:val="008D725B"/>
    <w:rsid w:val="008E5F84"/>
    <w:rsid w:val="00901C08"/>
    <w:rsid w:val="00932B44"/>
    <w:rsid w:val="00937FC1"/>
    <w:rsid w:val="00956A8F"/>
    <w:rsid w:val="009608F2"/>
    <w:rsid w:val="009739AB"/>
    <w:rsid w:val="00976B74"/>
    <w:rsid w:val="00980D30"/>
    <w:rsid w:val="00983802"/>
    <w:rsid w:val="00987E07"/>
    <w:rsid w:val="00995EFB"/>
    <w:rsid w:val="009B19A9"/>
    <w:rsid w:val="009C1CE8"/>
    <w:rsid w:val="009C6FFF"/>
    <w:rsid w:val="009D0423"/>
    <w:rsid w:val="009F3934"/>
    <w:rsid w:val="009F7A7E"/>
    <w:rsid w:val="00A177EF"/>
    <w:rsid w:val="00A45E8E"/>
    <w:rsid w:val="00A52829"/>
    <w:rsid w:val="00A679DB"/>
    <w:rsid w:val="00A80125"/>
    <w:rsid w:val="00A838A1"/>
    <w:rsid w:val="00A949F9"/>
    <w:rsid w:val="00A95E38"/>
    <w:rsid w:val="00A97770"/>
    <w:rsid w:val="00A97990"/>
    <w:rsid w:val="00A97B36"/>
    <w:rsid w:val="00AA1FBF"/>
    <w:rsid w:val="00AA6411"/>
    <w:rsid w:val="00AB3FE2"/>
    <w:rsid w:val="00AC6E6C"/>
    <w:rsid w:val="00AE13B0"/>
    <w:rsid w:val="00B04FA5"/>
    <w:rsid w:val="00B117F1"/>
    <w:rsid w:val="00B44548"/>
    <w:rsid w:val="00B53665"/>
    <w:rsid w:val="00B63291"/>
    <w:rsid w:val="00B7536E"/>
    <w:rsid w:val="00B75599"/>
    <w:rsid w:val="00B75A28"/>
    <w:rsid w:val="00B87FD0"/>
    <w:rsid w:val="00B96488"/>
    <w:rsid w:val="00BA73C0"/>
    <w:rsid w:val="00BB4410"/>
    <w:rsid w:val="00BB6904"/>
    <w:rsid w:val="00BC4134"/>
    <w:rsid w:val="00BD26EB"/>
    <w:rsid w:val="00BE0314"/>
    <w:rsid w:val="00BE4B1D"/>
    <w:rsid w:val="00BF70DA"/>
    <w:rsid w:val="00C0065A"/>
    <w:rsid w:val="00C04ABA"/>
    <w:rsid w:val="00C13466"/>
    <w:rsid w:val="00C410F1"/>
    <w:rsid w:val="00C47309"/>
    <w:rsid w:val="00C5439C"/>
    <w:rsid w:val="00C5456F"/>
    <w:rsid w:val="00C63825"/>
    <w:rsid w:val="00C73E08"/>
    <w:rsid w:val="00C75A3D"/>
    <w:rsid w:val="00C86EA6"/>
    <w:rsid w:val="00C9116A"/>
    <w:rsid w:val="00C935C6"/>
    <w:rsid w:val="00C95539"/>
    <w:rsid w:val="00CA65B8"/>
    <w:rsid w:val="00CA6F61"/>
    <w:rsid w:val="00CB7C3B"/>
    <w:rsid w:val="00CC3FCC"/>
    <w:rsid w:val="00CC508C"/>
    <w:rsid w:val="00CD1736"/>
    <w:rsid w:val="00CE4AF0"/>
    <w:rsid w:val="00CE707C"/>
    <w:rsid w:val="00CF530F"/>
    <w:rsid w:val="00CF5EA2"/>
    <w:rsid w:val="00CF7A87"/>
    <w:rsid w:val="00D13C1E"/>
    <w:rsid w:val="00D27856"/>
    <w:rsid w:val="00D34E10"/>
    <w:rsid w:val="00D51064"/>
    <w:rsid w:val="00D5329C"/>
    <w:rsid w:val="00D607FF"/>
    <w:rsid w:val="00D65977"/>
    <w:rsid w:val="00D661FD"/>
    <w:rsid w:val="00D74335"/>
    <w:rsid w:val="00D81079"/>
    <w:rsid w:val="00D90EB5"/>
    <w:rsid w:val="00DA2264"/>
    <w:rsid w:val="00DB570F"/>
    <w:rsid w:val="00E07A57"/>
    <w:rsid w:val="00E112D9"/>
    <w:rsid w:val="00E153D2"/>
    <w:rsid w:val="00E24EBF"/>
    <w:rsid w:val="00E30835"/>
    <w:rsid w:val="00E35C2B"/>
    <w:rsid w:val="00E36AB0"/>
    <w:rsid w:val="00E409BF"/>
    <w:rsid w:val="00E5642C"/>
    <w:rsid w:val="00E64730"/>
    <w:rsid w:val="00E72269"/>
    <w:rsid w:val="00E739A4"/>
    <w:rsid w:val="00E77CA5"/>
    <w:rsid w:val="00E90C52"/>
    <w:rsid w:val="00E936A4"/>
    <w:rsid w:val="00EA2C61"/>
    <w:rsid w:val="00EA461E"/>
    <w:rsid w:val="00EB70C8"/>
    <w:rsid w:val="00ED3B68"/>
    <w:rsid w:val="00ED4306"/>
    <w:rsid w:val="00F005F0"/>
    <w:rsid w:val="00F04AAF"/>
    <w:rsid w:val="00F152DE"/>
    <w:rsid w:val="00F1576F"/>
    <w:rsid w:val="00F2349F"/>
    <w:rsid w:val="00F52EEA"/>
    <w:rsid w:val="00F54410"/>
    <w:rsid w:val="00F571A3"/>
    <w:rsid w:val="00F8048F"/>
    <w:rsid w:val="00F819C2"/>
    <w:rsid w:val="00F86D7F"/>
    <w:rsid w:val="00F94019"/>
    <w:rsid w:val="00FA70E9"/>
    <w:rsid w:val="00FD3B61"/>
    <w:rsid w:val="00FD72AD"/>
    <w:rsid w:val="00FE1580"/>
    <w:rsid w:val="00FE2D7D"/>
    <w:rsid w:val="00FF0BDA"/>
    <w:rsid w:val="00FF25CB"/>
    <w:rsid w:val="00FF54C6"/>
    <w:rsid w:val="00FF68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733E4-82B4-4C33-83F1-1377AC4F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</w:rPr>
  </w:style>
  <w:style w:type="paragraph" w:styleId="1">
    <w:name w:val="heading 1"/>
    <w:basedOn w:val="a"/>
    <w:next w:val="a"/>
    <w:qFormat/>
    <w:rsid w:val="00817A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73B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3B2F"/>
  </w:style>
  <w:style w:type="paragraph" w:styleId="a5">
    <w:name w:val="header"/>
    <w:basedOn w:val="a"/>
    <w:rsid w:val="00573B2F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1B58C4"/>
  </w:style>
  <w:style w:type="character" w:styleId="a6">
    <w:name w:val="Hyperlink"/>
    <w:rsid w:val="001B5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28630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Archangel</dc:creator>
  <cp:keywords/>
  <dc:description/>
  <cp:lastModifiedBy>admin</cp:lastModifiedBy>
  <cp:revision>2</cp:revision>
  <cp:lastPrinted>2003-01-03T17:53:00Z</cp:lastPrinted>
  <dcterms:created xsi:type="dcterms:W3CDTF">2014-02-03T10:33:00Z</dcterms:created>
  <dcterms:modified xsi:type="dcterms:W3CDTF">2014-02-03T10:33:00Z</dcterms:modified>
</cp:coreProperties>
</file>