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197" w:rsidRPr="0081332E" w:rsidRDefault="00171197" w:rsidP="0081332E">
      <w:pPr>
        <w:spacing w:line="360" w:lineRule="auto"/>
        <w:ind w:firstLine="709"/>
        <w:jc w:val="center"/>
        <w:rPr>
          <w:b/>
          <w:spacing w:val="0"/>
          <w:sz w:val="28"/>
          <w:szCs w:val="44"/>
        </w:rPr>
      </w:pPr>
      <w:r w:rsidRPr="0081332E">
        <w:rPr>
          <w:b/>
          <w:spacing w:val="0"/>
          <w:sz w:val="28"/>
          <w:szCs w:val="44"/>
        </w:rPr>
        <w:t>Ливадийский</w:t>
      </w:r>
      <w:r w:rsidR="0081332E" w:rsidRPr="0081332E">
        <w:rPr>
          <w:b/>
          <w:spacing w:val="0"/>
          <w:sz w:val="28"/>
          <w:szCs w:val="44"/>
        </w:rPr>
        <w:t xml:space="preserve"> </w:t>
      </w:r>
      <w:r w:rsidRPr="0081332E">
        <w:rPr>
          <w:b/>
          <w:spacing w:val="0"/>
          <w:sz w:val="28"/>
        </w:rPr>
        <w:t>дворцово-парковый комплекс</w:t>
      </w:r>
    </w:p>
    <w:p w:rsidR="008964EC" w:rsidRPr="0081332E" w:rsidRDefault="008964EC" w:rsidP="0081332E">
      <w:pPr>
        <w:spacing w:line="360" w:lineRule="auto"/>
        <w:ind w:firstLine="709"/>
        <w:jc w:val="both"/>
        <w:rPr>
          <w:spacing w:val="0"/>
          <w:sz w:val="28"/>
          <w:szCs w:val="44"/>
        </w:rPr>
      </w:pPr>
    </w:p>
    <w:p w:rsidR="007C1034" w:rsidRPr="0081332E" w:rsidRDefault="00171197" w:rsidP="0081332E">
      <w:pPr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81332E">
        <w:rPr>
          <w:spacing w:val="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834 г"/>
        </w:smartTagPr>
        <w:r w:rsidRPr="0081332E">
          <w:rPr>
            <w:spacing w:val="0"/>
            <w:sz w:val="28"/>
            <w:szCs w:val="28"/>
          </w:rPr>
          <w:t>1834 г</w:t>
        </w:r>
      </w:smartTag>
      <w:r w:rsidRPr="0081332E">
        <w:rPr>
          <w:spacing w:val="0"/>
          <w:sz w:val="28"/>
          <w:szCs w:val="28"/>
        </w:rPr>
        <w:t>. территорию Ливадии (</w:t>
      </w:r>
      <w:smartTag w:uri="urn:schemas-microsoft-com:office:smarttags" w:element="metricconverter">
        <w:smartTagPr>
          <w:attr w:name="ProductID" w:val="3 км"/>
        </w:smartTagPr>
        <w:r w:rsidRPr="0081332E">
          <w:rPr>
            <w:spacing w:val="0"/>
            <w:sz w:val="28"/>
            <w:szCs w:val="28"/>
          </w:rPr>
          <w:t>3 км</w:t>
        </w:r>
      </w:smartTag>
      <w:r w:rsidRPr="0081332E">
        <w:rPr>
          <w:spacing w:val="0"/>
          <w:sz w:val="28"/>
          <w:szCs w:val="28"/>
        </w:rPr>
        <w:t xml:space="preserve"> к западу от Ялты) купил граф Потоцкий, для которого выстроили дом и разбили парк. В </w:t>
      </w:r>
      <w:smartTag w:uri="urn:schemas-microsoft-com:office:smarttags" w:element="metricconverter">
        <w:smartTagPr>
          <w:attr w:name="ProductID" w:val="1860 г"/>
        </w:smartTagPr>
        <w:r w:rsidRPr="0081332E">
          <w:rPr>
            <w:spacing w:val="0"/>
            <w:sz w:val="28"/>
            <w:szCs w:val="28"/>
          </w:rPr>
          <w:t>1860 г</w:t>
        </w:r>
      </w:smartTag>
      <w:r w:rsidRPr="0081332E">
        <w:rPr>
          <w:spacing w:val="0"/>
          <w:sz w:val="28"/>
          <w:szCs w:val="28"/>
        </w:rPr>
        <w:t xml:space="preserve">. Ливадию приобрело удельное ведомство для царской семьи. К тому времени </w:t>
      </w:r>
      <w:r w:rsidR="007C1034" w:rsidRPr="0081332E">
        <w:rPr>
          <w:spacing w:val="0"/>
          <w:sz w:val="28"/>
          <w:szCs w:val="28"/>
        </w:rPr>
        <w:t>Романовы уже владели имением «Оренда» с дворцом и парком. Оба имения соединила Царская (Горизонтальная) тропа, продолжающаяся затем до Гаспры.</w:t>
      </w:r>
    </w:p>
    <w:p w:rsidR="004A0513" w:rsidRPr="0081332E" w:rsidRDefault="007C1034" w:rsidP="0081332E">
      <w:pPr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81332E">
        <w:rPr>
          <w:spacing w:val="0"/>
          <w:sz w:val="28"/>
          <w:szCs w:val="28"/>
        </w:rPr>
        <w:t xml:space="preserve">Большой Ливадийский дворец Белый дворец-бывшая летняя резиденция императора Николая </w:t>
      </w:r>
      <w:r w:rsidRPr="0081332E">
        <w:rPr>
          <w:spacing w:val="0"/>
          <w:sz w:val="28"/>
          <w:szCs w:val="28"/>
          <w:lang w:val="en-US"/>
        </w:rPr>
        <w:t>II</w:t>
      </w:r>
      <w:r w:rsidRPr="0081332E">
        <w:rPr>
          <w:spacing w:val="0"/>
          <w:sz w:val="28"/>
          <w:szCs w:val="28"/>
        </w:rPr>
        <w:t xml:space="preserve"> – возведен в 1910-11 гг. на месте </w:t>
      </w:r>
      <w:r w:rsidR="00D255A2" w:rsidRPr="0081332E">
        <w:rPr>
          <w:spacing w:val="0"/>
          <w:sz w:val="28"/>
          <w:szCs w:val="28"/>
        </w:rPr>
        <w:t xml:space="preserve">разобранного старого дворца по проекту академика Н,П.Краснова (1865-1939) в стиле итальянского Возрождения. В дворцовый ансамбль входят также свитский корпус, дворец министра двора барона Фредерикс, дворцовая церковь во имя Воздвижения Честного Креста (построена в </w:t>
      </w:r>
      <w:smartTag w:uri="urn:schemas-microsoft-com:office:smarttags" w:element="metricconverter">
        <w:smartTagPr>
          <w:attr w:name="ProductID" w:val="1872 г"/>
        </w:smartTagPr>
        <w:r w:rsidR="00D255A2" w:rsidRPr="0081332E">
          <w:rPr>
            <w:spacing w:val="0"/>
            <w:sz w:val="28"/>
            <w:szCs w:val="28"/>
          </w:rPr>
          <w:t>1872 г</w:t>
        </w:r>
      </w:smartTag>
      <w:r w:rsidR="00D255A2" w:rsidRPr="0081332E">
        <w:rPr>
          <w:spacing w:val="0"/>
          <w:sz w:val="28"/>
          <w:szCs w:val="28"/>
        </w:rPr>
        <w:t>.), и итальянский дворик</w:t>
      </w:r>
      <w:r w:rsidR="004A0513" w:rsidRPr="0081332E">
        <w:rPr>
          <w:spacing w:val="0"/>
          <w:sz w:val="28"/>
          <w:szCs w:val="28"/>
        </w:rPr>
        <w:t>.</w:t>
      </w:r>
    </w:p>
    <w:p w:rsidR="004A0513" w:rsidRPr="0081332E" w:rsidRDefault="004A0513" w:rsidP="0081332E">
      <w:pPr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81332E">
        <w:rPr>
          <w:spacing w:val="0"/>
          <w:sz w:val="28"/>
          <w:szCs w:val="28"/>
        </w:rPr>
        <w:t>Ливадийский парк сформировался на основе природного леса. Всего в парке сосредоточено более 180 видов форм деревьев, кустарников и лиан.</w:t>
      </w:r>
    </w:p>
    <w:p w:rsidR="008964EC" w:rsidRPr="0081332E" w:rsidRDefault="004A0513" w:rsidP="0081332E">
      <w:pPr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81332E">
        <w:rPr>
          <w:spacing w:val="0"/>
          <w:sz w:val="28"/>
          <w:szCs w:val="28"/>
        </w:rPr>
        <w:t xml:space="preserve">4-11 февраля </w:t>
      </w:r>
      <w:smartTag w:uri="urn:schemas-microsoft-com:office:smarttags" w:element="metricconverter">
        <w:smartTagPr>
          <w:attr w:name="ProductID" w:val="1945 г"/>
        </w:smartTagPr>
        <w:r w:rsidRPr="0081332E">
          <w:rPr>
            <w:spacing w:val="0"/>
            <w:sz w:val="28"/>
            <w:szCs w:val="28"/>
          </w:rPr>
          <w:t>1945 г</w:t>
        </w:r>
      </w:smartTag>
      <w:r w:rsidRPr="0081332E">
        <w:rPr>
          <w:spacing w:val="0"/>
          <w:sz w:val="28"/>
          <w:szCs w:val="28"/>
        </w:rPr>
        <w:t xml:space="preserve">. в Большом (Белом) зале дворца проходила Крымская (ялтинская) конференция глав правительств СССР, США и Великобритании. Во время роботы </w:t>
      </w:r>
      <w:r w:rsidR="007C6B6A" w:rsidRPr="0081332E">
        <w:rPr>
          <w:spacing w:val="0"/>
          <w:sz w:val="28"/>
          <w:szCs w:val="28"/>
        </w:rPr>
        <w:t>конференции во дворце была резиденция президента Соединенных Штатов Америки Ф. Рузвельта.</w:t>
      </w:r>
      <w:r w:rsidR="0081332E">
        <w:rPr>
          <w:spacing w:val="0"/>
          <w:sz w:val="28"/>
          <w:szCs w:val="28"/>
        </w:rPr>
        <w:t xml:space="preserve"> </w:t>
      </w:r>
    </w:p>
    <w:p w:rsidR="008964EC" w:rsidRPr="0081332E" w:rsidRDefault="0081332E" w:rsidP="0081332E">
      <w:pPr>
        <w:spacing w:line="360" w:lineRule="auto"/>
        <w:ind w:firstLine="709"/>
        <w:jc w:val="center"/>
        <w:rPr>
          <w:b/>
          <w:spacing w:val="0"/>
          <w:sz w:val="28"/>
          <w:szCs w:val="44"/>
        </w:rPr>
      </w:pPr>
      <w:r>
        <w:rPr>
          <w:spacing w:val="0"/>
          <w:sz w:val="28"/>
          <w:szCs w:val="28"/>
        </w:rPr>
        <w:br w:type="page"/>
      </w:r>
      <w:r w:rsidR="008964EC" w:rsidRPr="0081332E">
        <w:rPr>
          <w:b/>
          <w:spacing w:val="0"/>
          <w:sz w:val="28"/>
          <w:szCs w:val="44"/>
        </w:rPr>
        <w:t>Ласточкино Гнездо</w:t>
      </w:r>
    </w:p>
    <w:p w:rsidR="008964EC" w:rsidRPr="0081332E" w:rsidRDefault="008964EC" w:rsidP="0081332E">
      <w:pPr>
        <w:spacing w:line="360" w:lineRule="auto"/>
        <w:ind w:firstLine="709"/>
        <w:jc w:val="center"/>
        <w:rPr>
          <w:b/>
          <w:spacing w:val="0"/>
          <w:sz w:val="28"/>
        </w:rPr>
      </w:pPr>
      <w:r w:rsidRPr="0081332E">
        <w:rPr>
          <w:b/>
          <w:spacing w:val="0"/>
          <w:sz w:val="28"/>
        </w:rPr>
        <w:t>Замок</w:t>
      </w:r>
    </w:p>
    <w:p w:rsidR="008964EC" w:rsidRPr="0081332E" w:rsidRDefault="008964EC" w:rsidP="0081332E">
      <w:pPr>
        <w:spacing w:line="360" w:lineRule="auto"/>
        <w:ind w:firstLine="709"/>
        <w:jc w:val="both"/>
        <w:rPr>
          <w:spacing w:val="0"/>
          <w:sz w:val="28"/>
          <w:szCs w:val="44"/>
        </w:rPr>
      </w:pPr>
    </w:p>
    <w:p w:rsidR="00EA7FCF" w:rsidRPr="0081332E" w:rsidRDefault="008964EC" w:rsidP="0081332E">
      <w:pPr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81332E">
        <w:rPr>
          <w:spacing w:val="0"/>
          <w:sz w:val="28"/>
          <w:szCs w:val="28"/>
        </w:rPr>
        <w:t xml:space="preserve">На Аврориной скале мыса </w:t>
      </w:r>
      <w:r w:rsidR="00655163" w:rsidRPr="0081332E">
        <w:rPr>
          <w:spacing w:val="0"/>
          <w:sz w:val="28"/>
          <w:szCs w:val="28"/>
        </w:rPr>
        <w:t xml:space="preserve">Ай-Тодор между Ливадией и Мисхором возвышается романтический замок «Ласточкино гнездо», ставший своего рода «визитной карточкой» Южного берега Крыма. Он был построен в </w:t>
      </w:r>
      <w:smartTag w:uri="urn:schemas-microsoft-com:office:smarttags" w:element="metricconverter">
        <w:smartTagPr>
          <w:attr w:name="ProductID" w:val="1912 г"/>
        </w:smartTagPr>
        <w:r w:rsidR="00655163" w:rsidRPr="0081332E">
          <w:rPr>
            <w:spacing w:val="0"/>
            <w:sz w:val="28"/>
            <w:szCs w:val="28"/>
          </w:rPr>
          <w:t>1912 г</w:t>
        </w:r>
      </w:smartTag>
      <w:r w:rsidR="00655163" w:rsidRPr="0081332E">
        <w:rPr>
          <w:spacing w:val="0"/>
          <w:sz w:val="28"/>
          <w:szCs w:val="28"/>
        </w:rPr>
        <w:t xml:space="preserve">. по проекту архитектора А. В. Шервуда для борона В. Штейгеля, Бакинского нефтепромышленника. С началом первой </w:t>
      </w:r>
      <w:r w:rsidR="00862790" w:rsidRPr="0081332E">
        <w:rPr>
          <w:spacing w:val="0"/>
          <w:sz w:val="28"/>
          <w:szCs w:val="28"/>
        </w:rPr>
        <w:t xml:space="preserve">мировой войны он уехал в Германию, а замок продал купцу Шелапутину, который устроил здесь ресторан. В </w:t>
      </w:r>
      <w:smartTag w:uri="urn:schemas-microsoft-com:office:smarttags" w:element="metricconverter">
        <w:smartTagPr>
          <w:attr w:name="ProductID" w:val="1927 г"/>
        </w:smartTagPr>
        <w:r w:rsidR="00862790" w:rsidRPr="0081332E">
          <w:rPr>
            <w:spacing w:val="0"/>
            <w:sz w:val="28"/>
            <w:szCs w:val="28"/>
          </w:rPr>
          <w:t>1927 г</w:t>
        </w:r>
      </w:smartTag>
      <w:r w:rsidR="00862790" w:rsidRPr="0081332E">
        <w:rPr>
          <w:spacing w:val="0"/>
          <w:sz w:val="28"/>
          <w:szCs w:val="28"/>
        </w:rPr>
        <w:t xml:space="preserve">. во время землетрясения обрушилась часть сколы, а вот здание устояло, правда, долгие годы оно считалось аварийным и было закрытым. Восстановлено в 1971 году. Сейчас </w:t>
      </w:r>
      <w:r w:rsidR="00EA7FCF" w:rsidRPr="0081332E">
        <w:rPr>
          <w:spacing w:val="0"/>
          <w:sz w:val="28"/>
          <w:szCs w:val="28"/>
        </w:rPr>
        <w:t>в нем работает дорогой ресторан «Верона». Вход на площадку замка платный. Попасть к нему можно рейсовыми теплоходами или на маршрутном такси из Ялты.</w:t>
      </w:r>
    </w:p>
    <w:p w:rsidR="008107D8" w:rsidRPr="0081332E" w:rsidRDefault="00EA7FCF" w:rsidP="0081332E">
      <w:pPr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81332E">
        <w:rPr>
          <w:spacing w:val="0"/>
          <w:sz w:val="28"/>
          <w:szCs w:val="28"/>
        </w:rPr>
        <w:t xml:space="preserve">С мыса открывается великолепный вид на Ялтинский залив. Живописен скалистый островок Парус, выдвинутый в море, а над ним </w:t>
      </w:r>
      <w:r w:rsidR="008107D8" w:rsidRPr="0081332E">
        <w:rPr>
          <w:spacing w:val="0"/>
          <w:sz w:val="28"/>
          <w:szCs w:val="28"/>
        </w:rPr>
        <w:t>на скале установлена скульптура орла.</w:t>
      </w:r>
    </w:p>
    <w:p w:rsidR="00171197" w:rsidRPr="0081332E" w:rsidRDefault="008107D8" w:rsidP="0081332E">
      <w:pPr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81332E">
        <w:rPr>
          <w:spacing w:val="0"/>
          <w:sz w:val="28"/>
          <w:szCs w:val="28"/>
        </w:rPr>
        <w:t>У подножия Ласточкиного гнезда найдены аквалангистами в затопленных пещерах</w:t>
      </w:r>
      <w:r w:rsidRPr="0081332E">
        <w:rPr>
          <w:spacing w:val="0"/>
          <w:sz w:val="28"/>
          <w:szCs w:val="44"/>
        </w:rPr>
        <w:t xml:space="preserve"> </w:t>
      </w:r>
      <w:r w:rsidRPr="0081332E">
        <w:rPr>
          <w:spacing w:val="0"/>
          <w:sz w:val="28"/>
          <w:szCs w:val="28"/>
        </w:rPr>
        <w:t>следы пребывания людей каменного века.</w:t>
      </w:r>
    </w:p>
    <w:p w:rsidR="005C0F3C" w:rsidRPr="0081332E" w:rsidRDefault="0081332E" w:rsidP="0081332E">
      <w:pPr>
        <w:spacing w:line="360" w:lineRule="auto"/>
        <w:ind w:firstLine="709"/>
        <w:jc w:val="center"/>
        <w:rPr>
          <w:b/>
          <w:spacing w:val="0"/>
          <w:sz w:val="28"/>
          <w:szCs w:val="44"/>
        </w:rPr>
      </w:pPr>
      <w:r>
        <w:rPr>
          <w:spacing w:val="0"/>
          <w:sz w:val="28"/>
          <w:szCs w:val="28"/>
        </w:rPr>
        <w:br w:type="page"/>
      </w:r>
      <w:r w:rsidR="005C0F3C" w:rsidRPr="0081332E">
        <w:rPr>
          <w:b/>
          <w:spacing w:val="0"/>
          <w:sz w:val="28"/>
          <w:szCs w:val="44"/>
        </w:rPr>
        <w:t>Бахчисарайский Ханский дворец</w:t>
      </w:r>
    </w:p>
    <w:p w:rsidR="005C0F3C" w:rsidRPr="0081332E" w:rsidRDefault="005C0F3C" w:rsidP="0081332E">
      <w:pPr>
        <w:spacing w:line="360" w:lineRule="auto"/>
        <w:ind w:firstLine="709"/>
        <w:jc w:val="center"/>
        <w:rPr>
          <w:b/>
          <w:spacing w:val="0"/>
          <w:sz w:val="28"/>
          <w:szCs w:val="44"/>
        </w:rPr>
      </w:pPr>
    </w:p>
    <w:p w:rsidR="005C0F3C" w:rsidRPr="0081332E" w:rsidRDefault="005C0F3C" w:rsidP="0081332E">
      <w:pPr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81332E">
        <w:rPr>
          <w:spacing w:val="0"/>
          <w:sz w:val="28"/>
          <w:szCs w:val="28"/>
        </w:rPr>
        <w:t>Расположен в центре Старого города в долине речки Чурук-Су.</w:t>
      </w:r>
    </w:p>
    <w:p w:rsidR="008107D8" w:rsidRPr="0081332E" w:rsidRDefault="005C0F3C" w:rsidP="0081332E">
      <w:pPr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81332E">
        <w:rPr>
          <w:spacing w:val="0"/>
          <w:sz w:val="28"/>
          <w:szCs w:val="28"/>
        </w:rPr>
        <w:t xml:space="preserve">Основатель династии Хаджи Гирей (Герай) в середине 15 века перенёс столицу из города Крым (Старый Крым) в Кырк-Ер </w:t>
      </w:r>
      <w:r w:rsidR="00115C23" w:rsidRPr="0081332E">
        <w:rPr>
          <w:spacing w:val="0"/>
          <w:sz w:val="28"/>
          <w:szCs w:val="28"/>
        </w:rPr>
        <w:t>(Чуфут-Кале), добиваясь независимости от Золотой Орды. Начало строительству столицы положил его сын Менгли Гир-ей 1(1467-1515). Дворец он задумал как земное воплощение райских садов – отсюда лёгкость построек и их гармония с деревьями и цветами.</w:t>
      </w:r>
    </w:p>
    <w:p w:rsidR="00AC67C8" w:rsidRPr="0081332E" w:rsidRDefault="00115C23" w:rsidP="0081332E">
      <w:pPr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81332E">
        <w:rPr>
          <w:spacing w:val="0"/>
          <w:sz w:val="28"/>
          <w:szCs w:val="28"/>
        </w:rPr>
        <w:t xml:space="preserve">Хан Кырым Герай (1717-1769), поклонник и знаток всего французского, основал своеобразный стиль «крымское рококо». Изучив архитектуру дворца, русские архитекторы 19 и 20 вв. развили этот стиль и применяли при строительстве </w:t>
      </w:r>
      <w:r w:rsidR="00AC67C8" w:rsidRPr="0081332E">
        <w:rPr>
          <w:spacing w:val="0"/>
          <w:sz w:val="28"/>
          <w:szCs w:val="28"/>
        </w:rPr>
        <w:t>вилл и гостинец, а также мечетей и общественных зданий всего Крыма.</w:t>
      </w:r>
    </w:p>
    <w:p w:rsidR="00AC67C8" w:rsidRPr="0081332E" w:rsidRDefault="00AC67C8" w:rsidP="0081332E">
      <w:pPr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81332E">
        <w:rPr>
          <w:spacing w:val="0"/>
          <w:sz w:val="28"/>
          <w:szCs w:val="28"/>
        </w:rPr>
        <w:t>Но дворец и его</w:t>
      </w:r>
      <w:r w:rsidR="0081332E">
        <w:rPr>
          <w:spacing w:val="0"/>
          <w:sz w:val="28"/>
          <w:szCs w:val="28"/>
        </w:rPr>
        <w:t xml:space="preserve"> </w:t>
      </w:r>
      <w:r w:rsidRPr="0081332E">
        <w:rPr>
          <w:spacing w:val="0"/>
          <w:sz w:val="28"/>
          <w:szCs w:val="28"/>
        </w:rPr>
        <w:t>«Фонтан Слёз» стали всемирно известны лишь благодаря А.Пушкину, побывавшему в Крыму в 1820 году. Легенды о фонтане легли в основу и стихов А.Мицкеви-ча и Леси Украинки.</w:t>
      </w:r>
    </w:p>
    <w:p w:rsidR="00836A1E" w:rsidRPr="0081332E" w:rsidRDefault="00AC67C8" w:rsidP="0081332E">
      <w:pPr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81332E">
        <w:rPr>
          <w:spacing w:val="0"/>
          <w:sz w:val="28"/>
          <w:szCs w:val="28"/>
        </w:rPr>
        <w:t>Сейчас это Историко-архитектурный музей-заповедник.</w:t>
      </w:r>
      <w:r w:rsidR="0081332E">
        <w:rPr>
          <w:spacing w:val="0"/>
          <w:sz w:val="28"/>
          <w:szCs w:val="28"/>
        </w:rPr>
        <w:t xml:space="preserve"> </w:t>
      </w:r>
      <w:r w:rsidRPr="0081332E">
        <w:rPr>
          <w:spacing w:val="0"/>
          <w:sz w:val="28"/>
          <w:szCs w:val="28"/>
        </w:rPr>
        <w:t xml:space="preserve">Археологическая экспозиция знакомит со свидетельствами </w:t>
      </w:r>
      <w:r w:rsidR="004B13E3" w:rsidRPr="0081332E">
        <w:rPr>
          <w:spacing w:val="0"/>
          <w:sz w:val="28"/>
          <w:szCs w:val="28"/>
        </w:rPr>
        <w:t>жизни в древнейшие эпохи, со времён оледенения Европы. Этнографическая коллекция посвящена культуре, быту, ремеслам и народному творчеству крымских татар.</w:t>
      </w:r>
      <w:r w:rsidR="0081332E">
        <w:rPr>
          <w:spacing w:val="0"/>
          <w:sz w:val="28"/>
          <w:szCs w:val="28"/>
        </w:rPr>
        <w:t xml:space="preserve"> </w:t>
      </w:r>
    </w:p>
    <w:p w:rsidR="00836A1E" w:rsidRPr="0081332E" w:rsidRDefault="0081332E" w:rsidP="0081332E">
      <w:pPr>
        <w:spacing w:line="360" w:lineRule="auto"/>
        <w:ind w:firstLine="709"/>
        <w:jc w:val="center"/>
        <w:rPr>
          <w:b/>
          <w:spacing w:val="0"/>
          <w:sz w:val="28"/>
          <w:szCs w:val="28"/>
        </w:rPr>
      </w:pPr>
      <w:r>
        <w:rPr>
          <w:spacing w:val="0"/>
          <w:sz w:val="28"/>
          <w:szCs w:val="28"/>
        </w:rPr>
        <w:br w:type="page"/>
      </w:r>
      <w:r w:rsidR="00836A1E" w:rsidRPr="0081332E">
        <w:rPr>
          <w:b/>
          <w:spacing w:val="0"/>
          <w:sz w:val="28"/>
          <w:szCs w:val="44"/>
        </w:rPr>
        <w:t>Судакская генуэзкая крепость</w:t>
      </w:r>
    </w:p>
    <w:p w:rsidR="00836A1E" w:rsidRPr="0081332E" w:rsidRDefault="00836A1E" w:rsidP="0081332E">
      <w:pPr>
        <w:spacing w:line="360" w:lineRule="auto"/>
        <w:ind w:firstLine="709"/>
        <w:jc w:val="both"/>
        <w:rPr>
          <w:spacing w:val="0"/>
          <w:sz w:val="28"/>
          <w:szCs w:val="28"/>
        </w:rPr>
      </w:pPr>
    </w:p>
    <w:p w:rsidR="00A354C8" w:rsidRPr="0081332E" w:rsidRDefault="00836A1E" w:rsidP="0081332E">
      <w:pPr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81332E">
        <w:rPr>
          <w:spacing w:val="0"/>
          <w:sz w:val="28"/>
          <w:szCs w:val="28"/>
        </w:rPr>
        <w:t xml:space="preserve">Это одна из наиболее сохранившихся средневековых крепостей на территории Украины, наглядно представляющая фортификационные и инженерные решения, а потому собирающая на свои фестивали исторического фехтования рекордное число участников – западно-европейских рыцарей и </w:t>
      </w:r>
      <w:r w:rsidR="00A354C8" w:rsidRPr="0081332E">
        <w:rPr>
          <w:spacing w:val="0"/>
          <w:sz w:val="28"/>
          <w:szCs w:val="28"/>
        </w:rPr>
        <w:t>славянских витязей.</w:t>
      </w:r>
    </w:p>
    <w:p w:rsidR="00AD6B09" w:rsidRPr="0081332E" w:rsidRDefault="00A354C8" w:rsidP="0081332E">
      <w:pPr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81332E">
        <w:rPr>
          <w:spacing w:val="0"/>
          <w:sz w:val="28"/>
          <w:szCs w:val="28"/>
        </w:rPr>
        <w:t xml:space="preserve">Город и порт Судак основан в </w:t>
      </w:r>
      <w:smartTag w:uri="urn:schemas-microsoft-com:office:smarttags" w:element="metricconverter">
        <w:smartTagPr>
          <w:attr w:name="ProductID" w:val="212 г"/>
        </w:smartTagPr>
        <w:r w:rsidRPr="0081332E">
          <w:rPr>
            <w:spacing w:val="0"/>
            <w:sz w:val="28"/>
            <w:szCs w:val="28"/>
          </w:rPr>
          <w:t>212 г</w:t>
        </w:r>
      </w:smartTag>
      <w:r w:rsidRPr="0081332E">
        <w:rPr>
          <w:spacing w:val="0"/>
          <w:sz w:val="28"/>
          <w:szCs w:val="28"/>
        </w:rPr>
        <w:t xml:space="preserve">. аланами. В </w:t>
      </w:r>
      <w:r w:rsidRPr="0081332E">
        <w:rPr>
          <w:spacing w:val="0"/>
          <w:sz w:val="28"/>
          <w:szCs w:val="28"/>
          <w:lang w:val="en-US"/>
        </w:rPr>
        <w:t>XI</w:t>
      </w:r>
      <w:r w:rsidRPr="0081332E">
        <w:rPr>
          <w:spacing w:val="0"/>
          <w:sz w:val="28"/>
          <w:szCs w:val="28"/>
        </w:rPr>
        <w:t xml:space="preserve"> в. становится главной гаванью половцев, владевших степями от Сибири до Венгрии. С </w:t>
      </w:r>
      <w:r w:rsidRPr="0081332E">
        <w:rPr>
          <w:spacing w:val="0"/>
          <w:sz w:val="28"/>
          <w:szCs w:val="28"/>
          <w:lang w:val="en-US"/>
        </w:rPr>
        <w:t>XIII</w:t>
      </w:r>
      <w:r w:rsidRPr="0081332E">
        <w:rPr>
          <w:spacing w:val="0"/>
          <w:sz w:val="28"/>
          <w:szCs w:val="28"/>
        </w:rPr>
        <w:t xml:space="preserve"> в. город на 150 лет становится центром венецианских владений, но рядом – в Феодосии быстро укрепляются генуэзци. В </w:t>
      </w:r>
      <w:smartTag w:uri="urn:schemas-microsoft-com:office:smarttags" w:element="metricconverter">
        <w:smartTagPr>
          <w:attr w:name="ProductID" w:val="1365 г"/>
        </w:smartTagPr>
        <w:r w:rsidRPr="0081332E">
          <w:rPr>
            <w:spacing w:val="0"/>
            <w:sz w:val="28"/>
            <w:szCs w:val="28"/>
          </w:rPr>
          <w:t>1365 г</w:t>
        </w:r>
      </w:smartTag>
      <w:r w:rsidRPr="0081332E">
        <w:rPr>
          <w:spacing w:val="0"/>
          <w:sz w:val="28"/>
          <w:szCs w:val="28"/>
        </w:rPr>
        <w:t xml:space="preserve">. они добились от Золотой орды исключительных прав на все </w:t>
      </w:r>
      <w:r w:rsidR="00AD6B09" w:rsidRPr="0081332E">
        <w:rPr>
          <w:spacing w:val="0"/>
          <w:sz w:val="28"/>
          <w:szCs w:val="28"/>
        </w:rPr>
        <w:t>морское побережье Крыма, вскоре они захватывают Солдайю и перестраивают крепость (первые постройки которой сделаны еще везантийцами).</w:t>
      </w:r>
    </w:p>
    <w:p w:rsidR="00672A3C" w:rsidRPr="0081332E" w:rsidRDefault="0019621E" w:rsidP="0081332E">
      <w:pPr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81332E">
        <w:rPr>
          <w:spacing w:val="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475 г"/>
        </w:smartTagPr>
        <w:r w:rsidRPr="0081332E">
          <w:rPr>
            <w:spacing w:val="0"/>
            <w:sz w:val="28"/>
            <w:szCs w:val="28"/>
          </w:rPr>
          <w:t>1475 г</w:t>
        </w:r>
      </w:smartTag>
      <w:r w:rsidRPr="0081332E">
        <w:rPr>
          <w:spacing w:val="0"/>
          <w:sz w:val="28"/>
          <w:szCs w:val="28"/>
        </w:rPr>
        <w:t>. крепость взял</w:t>
      </w:r>
      <w:r w:rsidR="00672A3C" w:rsidRPr="0081332E">
        <w:rPr>
          <w:spacing w:val="0"/>
          <w:sz w:val="28"/>
          <w:szCs w:val="28"/>
        </w:rPr>
        <w:t xml:space="preserve"> штурмом десант, высадившийся с турецкой эскадры. Пробоины от мощных пушек до сих пор зияют в стенах крепости.</w:t>
      </w:r>
    </w:p>
    <w:p w:rsidR="00115C23" w:rsidRPr="0081332E" w:rsidRDefault="00672A3C" w:rsidP="0081332E">
      <w:pPr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81332E">
        <w:rPr>
          <w:spacing w:val="0"/>
          <w:sz w:val="28"/>
          <w:szCs w:val="28"/>
        </w:rPr>
        <w:t xml:space="preserve">В Консульском замке в верхней части крепости можно видеть небольшую экспозицию. На самом верху находится знаменитая Девичья башня, откуда некая принцесса бросилась пучину. Но возможно это название связано с более древним использованием </w:t>
      </w:r>
      <w:r w:rsidR="00483178" w:rsidRPr="0081332E">
        <w:rPr>
          <w:spacing w:val="0"/>
          <w:sz w:val="28"/>
          <w:szCs w:val="28"/>
        </w:rPr>
        <w:t>этого места как жертвенника в честь богини тавров Девы.</w:t>
      </w:r>
      <w:r w:rsidR="0081332E">
        <w:rPr>
          <w:spacing w:val="0"/>
          <w:sz w:val="28"/>
          <w:szCs w:val="28"/>
        </w:rPr>
        <w:t xml:space="preserve"> </w:t>
      </w:r>
    </w:p>
    <w:p w:rsidR="0081332E" w:rsidRDefault="0081332E" w:rsidP="0081332E">
      <w:pPr>
        <w:spacing w:line="360" w:lineRule="auto"/>
        <w:ind w:firstLine="709"/>
        <w:jc w:val="center"/>
        <w:rPr>
          <w:b/>
          <w:spacing w:val="0"/>
          <w:sz w:val="28"/>
        </w:rPr>
      </w:pPr>
      <w:r>
        <w:rPr>
          <w:spacing w:val="0"/>
          <w:sz w:val="28"/>
          <w:szCs w:val="28"/>
        </w:rPr>
        <w:br w:type="page"/>
      </w:r>
      <w:r w:rsidR="00483178" w:rsidRPr="0081332E">
        <w:rPr>
          <w:b/>
          <w:spacing w:val="0"/>
          <w:sz w:val="28"/>
          <w:szCs w:val="44"/>
        </w:rPr>
        <w:t>Гезлев</w:t>
      </w:r>
      <w:r w:rsidRPr="0081332E">
        <w:rPr>
          <w:b/>
          <w:spacing w:val="0"/>
          <w:sz w:val="28"/>
          <w:szCs w:val="44"/>
        </w:rPr>
        <w:t xml:space="preserve"> </w:t>
      </w:r>
    </w:p>
    <w:p w:rsidR="00483178" w:rsidRPr="0081332E" w:rsidRDefault="00483178" w:rsidP="0081332E">
      <w:pPr>
        <w:spacing w:line="360" w:lineRule="auto"/>
        <w:ind w:firstLine="709"/>
        <w:jc w:val="center"/>
        <w:rPr>
          <w:b/>
          <w:spacing w:val="0"/>
          <w:sz w:val="28"/>
        </w:rPr>
      </w:pPr>
      <w:r w:rsidRPr="0081332E">
        <w:rPr>
          <w:b/>
          <w:spacing w:val="0"/>
          <w:sz w:val="28"/>
        </w:rPr>
        <w:t>комплекс средневековых памятников Евпатории</w:t>
      </w:r>
    </w:p>
    <w:p w:rsidR="00483178" w:rsidRPr="0081332E" w:rsidRDefault="00483178" w:rsidP="0081332E">
      <w:pPr>
        <w:spacing w:line="360" w:lineRule="auto"/>
        <w:ind w:firstLine="709"/>
        <w:jc w:val="center"/>
        <w:rPr>
          <w:b/>
          <w:spacing w:val="0"/>
          <w:sz w:val="28"/>
        </w:rPr>
      </w:pPr>
    </w:p>
    <w:p w:rsidR="00C772D4" w:rsidRPr="0081332E" w:rsidRDefault="00483178" w:rsidP="0081332E">
      <w:pPr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81332E">
        <w:rPr>
          <w:spacing w:val="0"/>
          <w:sz w:val="28"/>
          <w:szCs w:val="28"/>
        </w:rPr>
        <w:t>Историческими предшественниками Евпатории была древнегреческая колония Керкенитида и средневековый порт Гезлев, наибольший расцвет которого связан с владычеством на крымско</w:t>
      </w:r>
      <w:r w:rsidR="00C772D4" w:rsidRPr="0081332E">
        <w:rPr>
          <w:spacing w:val="0"/>
          <w:sz w:val="28"/>
          <w:szCs w:val="28"/>
        </w:rPr>
        <w:t>м побережье Османской Турции с 1475 по 1774год. Город становится крупным ремесленным и торговым центром, здесь располагается огромный невольничий рынок, а также военный гарнизон и флот.</w:t>
      </w:r>
    </w:p>
    <w:p w:rsidR="00BE1867" w:rsidRPr="0081332E" w:rsidRDefault="00C772D4" w:rsidP="0081332E">
      <w:pPr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81332E">
        <w:rPr>
          <w:spacing w:val="0"/>
          <w:sz w:val="28"/>
          <w:szCs w:val="28"/>
        </w:rPr>
        <w:t xml:space="preserve">В </w:t>
      </w:r>
      <w:r w:rsidRPr="0081332E">
        <w:rPr>
          <w:spacing w:val="0"/>
          <w:sz w:val="28"/>
          <w:szCs w:val="28"/>
          <w:lang w:val="en-US"/>
        </w:rPr>
        <w:t>XVI</w:t>
      </w:r>
      <w:r w:rsidRPr="0081332E">
        <w:rPr>
          <w:spacing w:val="0"/>
          <w:sz w:val="28"/>
          <w:szCs w:val="28"/>
        </w:rPr>
        <w:t xml:space="preserve"> в. по проекту видного турецкого зодчего и инженера Коджи (Ходжи) Синана построена мечеть </w:t>
      </w:r>
      <w:r w:rsidR="00BE1867" w:rsidRPr="0081332E">
        <w:rPr>
          <w:spacing w:val="0"/>
          <w:sz w:val="28"/>
          <w:szCs w:val="28"/>
        </w:rPr>
        <w:t>Джума-Джами, или Хан-Джами. Она возвышается над Набережной и далеко видна с моря. В центре города сохранились также Турецкие бани, Текие дервишей (культовая постройка исламского братства, знаменитого своими ритуальными кружениями) – сейчас там этнографический центр крымско-татарских ремесел.</w:t>
      </w:r>
    </w:p>
    <w:p w:rsidR="0044728E" w:rsidRPr="0081332E" w:rsidRDefault="00BE1867" w:rsidP="0081332E">
      <w:pPr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81332E">
        <w:rPr>
          <w:spacing w:val="0"/>
          <w:sz w:val="28"/>
          <w:szCs w:val="28"/>
        </w:rPr>
        <w:t xml:space="preserve">В Гезлеве, позже Евпатории, существовала </w:t>
      </w:r>
      <w:r w:rsidR="0044728E" w:rsidRPr="0081332E">
        <w:rPr>
          <w:spacing w:val="0"/>
          <w:sz w:val="28"/>
          <w:szCs w:val="28"/>
        </w:rPr>
        <w:t xml:space="preserve">одна из крупных общин караимов, можно осмотреть их культовые храмы – кенасы </w:t>
      </w:r>
      <w:r w:rsidR="0044728E" w:rsidRPr="0081332E">
        <w:rPr>
          <w:spacing w:val="0"/>
          <w:sz w:val="28"/>
          <w:szCs w:val="28"/>
          <w:lang w:val="en-US"/>
        </w:rPr>
        <w:t>XVIII</w:t>
      </w:r>
      <w:r w:rsidR="0044728E" w:rsidRPr="0081332E">
        <w:rPr>
          <w:spacing w:val="0"/>
          <w:sz w:val="28"/>
          <w:szCs w:val="28"/>
        </w:rPr>
        <w:t xml:space="preserve"> в., познакомиться с блюдами национальной кухни и изделиями ремесел.</w:t>
      </w:r>
    </w:p>
    <w:p w:rsidR="00483178" w:rsidRPr="0081332E" w:rsidRDefault="0081332E" w:rsidP="0081332E">
      <w:pPr>
        <w:spacing w:line="360" w:lineRule="auto"/>
        <w:ind w:firstLine="709"/>
        <w:jc w:val="center"/>
        <w:rPr>
          <w:b/>
          <w:spacing w:val="0"/>
          <w:sz w:val="28"/>
          <w:szCs w:val="44"/>
        </w:rPr>
      </w:pPr>
      <w:r>
        <w:rPr>
          <w:spacing w:val="0"/>
          <w:sz w:val="28"/>
          <w:szCs w:val="28"/>
        </w:rPr>
        <w:br w:type="page"/>
      </w:r>
      <w:r w:rsidR="00974EF8" w:rsidRPr="0081332E">
        <w:rPr>
          <w:b/>
          <w:spacing w:val="0"/>
          <w:sz w:val="28"/>
          <w:szCs w:val="44"/>
        </w:rPr>
        <w:t>Колос Лимен</w:t>
      </w:r>
    </w:p>
    <w:p w:rsidR="00974EF8" w:rsidRPr="0081332E" w:rsidRDefault="00974EF8" w:rsidP="0081332E">
      <w:pPr>
        <w:spacing w:line="360" w:lineRule="auto"/>
        <w:ind w:firstLine="709"/>
        <w:jc w:val="center"/>
        <w:rPr>
          <w:b/>
          <w:spacing w:val="0"/>
          <w:sz w:val="28"/>
        </w:rPr>
      </w:pPr>
      <w:r w:rsidRPr="0081332E">
        <w:rPr>
          <w:b/>
          <w:spacing w:val="0"/>
          <w:sz w:val="28"/>
        </w:rPr>
        <w:t>Античный город у п. Черноморское</w:t>
      </w:r>
    </w:p>
    <w:p w:rsidR="00974EF8" w:rsidRPr="0081332E" w:rsidRDefault="00974EF8" w:rsidP="0081332E">
      <w:pPr>
        <w:spacing w:line="360" w:lineRule="auto"/>
        <w:ind w:firstLine="709"/>
        <w:jc w:val="both"/>
        <w:rPr>
          <w:spacing w:val="0"/>
          <w:sz w:val="28"/>
        </w:rPr>
      </w:pPr>
    </w:p>
    <w:p w:rsidR="00974EF8" w:rsidRPr="0081332E" w:rsidRDefault="00974EF8" w:rsidP="0081332E">
      <w:pPr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81332E">
        <w:rPr>
          <w:spacing w:val="0"/>
          <w:sz w:val="28"/>
          <w:szCs w:val="28"/>
        </w:rPr>
        <w:t>Руины портового города Калос-Лимен (Прекрасная гавань) у Че</w:t>
      </w:r>
      <w:r w:rsidR="00DC49B7" w:rsidRPr="0081332E">
        <w:rPr>
          <w:spacing w:val="0"/>
          <w:sz w:val="28"/>
          <w:szCs w:val="28"/>
        </w:rPr>
        <w:t xml:space="preserve">рноморской бухты говорят о том, что он был многолюден (площадь </w:t>
      </w:r>
      <w:smartTag w:uri="urn:schemas-microsoft-com:office:smarttags" w:element="metricconverter">
        <w:smartTagPr>
          <w:attr w:name="ProductID" w:val="4 га"/>
        </w:smartTagPr>
        <w:r w:rsidR="00DC49B7" w:rsidRPr="0081332E">
          <w:rPr>
            <w:spacing w:val="0"/>
            <w:sz w:val="28"/>
            <w:szCs w:val="28"/>
          </w:rPr>
          <w:t>4 га</w:t>
        </w:r>
      </w:smartTag>
      <w:r w:rsidR="00DC49B7" w:rsidRPr="0081332E">
        <w:rPr>
          <w:spacing w:val="0"/>
          <w:sz w:val="28"/>
          <w:szCs w:val="28"/>
        </w:rPr>
        <w:t>) и главенствовал среди здешних владений греческой колонии Херсонеса Таврического. Обнаружены и меньшие памятники – укрепленные поселения у сел Поповка, Громово, Оленевка, Межводное. Все они строились на берегах бухт, удобных для греческих мореходов.</w:t>
      </w:r>
    </w:p>
    <w:p w:rsidR="00DC49B7" w:rsidRPr="0081332E" w:rsidRDefault="006F0ADB" w:rsidP="0081332E">
      <w:pPr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81332E">
        <w:rPr>
          <w:spacing w:val="0"/>
          <w:sz w:val="28"/>
          <w:szCs w:val="28"/>
        </w:rPr>
        <w:t>А на высоких, слегка выступающих в море мысах, ограниченные глубокими балками, создавали свои укрепления скифы, соперничавшие с греками. Цепь скифских поселений тянется по побережью с интервалами в 2-</w:t>
      </w:r>
      <w:smartTag w:uri="urn:schemas-microsoft-com:office:smarttags" w:element="metricconverter">
        <w:smartTagPr>
          <w:attr w:name="ProductID" w:val="4 км"/>
        </w:smartTagPr>
        <w:r w:rsidRPr="0081332E">
          <w:rPr>
            <w:spacing w:val="0"/>
            <w:sz w:val="28"/>
            <w:szCs w:val="28"/>
          </w:rPr>
          <w:t>4 км</w:t>
        </w:r>
      </w:smartTag>
      <w:r w:rsidRPr="0081332E">
        <w:rPr>
          <w:spacing w:val="0"/>
          <w:sz w:val="28"/>
          <w:szCs w:val="28"/>
        </w:rPr>
        <w:t>. Самые крупные</w:t>
      </w:r>
      <w:r w:rsidR="0081332E">
        <w:rPr>
          <w:spacing w:val="0"/>
          <w:sz w:val="28"/>
          <w:szCs w:val="28"/>
        </w:rPr>
        <w:t xml:space="preserve"> </w:t>
      </w:r>
      <w:r w:rsidRPr="0081332E">
        <w:rPr>
          <w:spacing w:val="0"/>
          <w:sz w:val="28"/>
          <w:szCs w:val="28"/>
        </w:rPr>
        <w:t>из них обнаружены у сел Громово, Лазурного, Окуневки, Марьино, Морского. Все эти</w:t>
      </w:r>
      <w:r w:rsidR="0081332E">
        <w:rPr>
          <w:spacing w:val="0"/>
          <w:sz w:val="28"/>
          <w:szCs w:val="28"/>
        </w:rPr>
        <w:t xml:space="preserve"> </w:t>
      </w:r>
      <w:r w:rsidRPr="0081332E">
        <w:rPr>
          <w:spacing w:val="0"/>
          <w:sz w:val="28"/>
          <w:szCs w:val="28"/>
        </w:rPr>
        <w:t xml:space="preserve">поселения </w:t>
      </w:r>
      <w:r w:rsidR="00D3745E" w:rsidRPr="0081332E">
        <w:rPr>
          <w:spacing w:val="0"/>
          <w:sz w:val="28"/>
          <w:szCs w:val="28"/>
        </w:rPr>
        <w:t xml:space="preserve">, как греческие так и скифские, возникли на рубеже </w:t>
      </w:r>
      <w:r w:rsidR="00D3745E" w:rsidRPr="0081332E">
        <w:rPr>
          <w:spacing w:val="0"/>
          <w:sz w:val="28"/>
          <w:szCs w:val="28"/>
          <w:lang w:val="en-US"/>
        </w:rPr>
        <w:t>IV</w:t>
      </w:r>
      <w:r w:rsidR="00D3745E" w:rsidRPr="0081332E">
        <w:rPr>
          <w:spacing w:val="0"/>
          <w:sz w:val="28"/>
          <w:szCs w:val="28"/>
        </w:rPr>
        <w:t>-</w:t>
      </w:r>
      <w:r w:rsidR="00D3745E" w:rsidRPr="0081332E">
        <w:rPr>
          <w:spacing w:val="0"/>
          <w:sz w:val="28"/>
          <w:szCs w:val="28"/>
          <w:lang w:val="en-US"/>
        </w:rPr>
        <w:t>III</w:t>
      </w:r>
      <w:r w:rsidR="00D3745E" w:rsidRPr="0081332E">
        <w:rPr>
          <w:spacing w:val="0"/>
          <w:sz w:val="28"/>
          <w:szCs w:val="28"/>
        </w:rPr>
        <w:t xml:space="preserve"> вв. до н. э.</w:t>
      </w:r>
    </w:p>
    <w:p w:rsidR="00D3745E" w:rsidRPr="0081332E" w:rsidRDefault="00D3745E" w:rsidP="0081332E">
      <w:pPr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81332E">
        <w:rPr>
          <w:spacing w:val="0"/>
          <w:sz w:val="28"/>
          <w:szCs w:val="28"/>
        </w:rPr>
        <w:t>Раскопки большого греко-скифского городища можно видеть у с. Северного. Самое известное и интересное для посещения – укрепление Беляус у с. Медведево. С находками археологов и драматичной историей этих мест можно познакомиться в Черноморском</w:t>
      </w:r>
      <w:r w:rsidR="0081332E">
        <w:rPr>
          <w:spacing w:val="0"/>
          <w:sz w:val="28"/>
          <w:szCs w:val="28"/>
        </w:rPr>
        <w:t xml:space="preserve"> </w:t>
      </w:r>
      <w:r w:rsidRPr="0081332E">
        <w:rPr>
          <w:spacing w:val="0"/>
          <w:sz w:val="28"/>
          <w:szCs w:val="28"/>
        </w:rPr>
        <w:t>историко-краеведческом музее (ул. Револю</w:t>
      </w:r>
      <w:r w:rsidR="00753A82" w:rsidRPr="0081332E">
        <w:rPr>
          <w:spacing w:val="0"/>
          <w:sz w:val="28"/>
          <w:szCs w:val="28"/>
        </w:rPr>
        <w:t>ции,8).</w:t>
      </w:r>
      <w:r w:rsidR="0081332E">
        <w:rPr>
          <w:spacing w:val="0"/>
          <w:sz w:val="28"/>
          <w:szCs w:val="28"/>
        </w:rPr>
        <w:t xml:space="preserve"> </w:t>
      </w:r>
    </w:p>
    <w:p w:rsidR="00F909E1" w:rsidRPr="0081332E" w:rsidRDefault="0081332E" w:rsidP="0081332E">
      <w:pPr>
        <w:spacing w:line="360" w:lineRule="auto"/>
        <w:ind w:firstLine="709"/>
        <w:jc w:val="center"/>
        <w:rPr>
          <w:b/>
          <w:spacing w:val="0"/>
          <w:sz w:val="28"/>
          <w:szCs w:val="44"/>
        </w:rPr>
      </w:pPr>
      <w:r>
        <w:rPr>
          <w:spacing w:val="0"/>
          <w:sz w:val="28"/>
          <w:szCs w:val="28"/>
        </w:rPr>
        <w:br w:type="page"/>
      </w:r>
      <w:r w:rsidR="00F909E1" w:rsidRPr="0081332E">
        <w:rPr>
          <w:b/>
          <w:spacing w:val="0"/>
          <w:sz w:val="28"/>
          <w:szCs w:val="44"/>
        </w:rPr>
        <w:t>Сурб-хач</w:t>
      </w:r>
    </w:p>
    <w:p w:rsidR="00F909E1" w:rsidRPr="0081332E" w:rsidRDefault="00F909E1" w:rsidP="0081332E">
      <w:pPr>
        <w:spacing w:line="360" w:lineRule="auto"/>
        <w:ind w:firstLine="709"/>
        <w:jc w:val="center"/>
        <w:rPr>
          <w:b/>
          <w:spacing w:val="0"/>
          <w:sz w:val="28"/>
        </w:rPr>
      </w:pPr>
      <w:r w:rsidRPr="0081332E">
        <w:rPr>
          <w:b/>
          <w:spacing w:val="0"/>
          <w:sz w:val="28"/>
        </w:rPr>
        <w:t>монастырь</w:t>
      </w:r>
    </w:p>
    <w:p w:rsidR="00F909E1" w:rsidRPr="0081332E" w:rsidRDefault="00F909E1" w:rsidP="0081332E">
      <w:pPr>
        <w:spacing w:line="360" w:lineRule="auto"/>
        <w:ind w:firstLine="709"/>
        <w:jc w:val="both"/>
        <w:rPr>
          <w:spacing w:val="0"/>
          <w:sz w:val="28"/>
        </w:rPr>
      </w:pPr>
    </w:p>
    <w:p w:rsidR="00FA39A7" w:rsidRPr="0081332E" w:rsidRDefault="00F909E1" w:rsidP="0081332E">
      <w:pPr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81332E">
        <w:rPr>
          <w:spacing w:val="0"/>
          <w:sz w:val="28"/>
          <w:szCs w:val="28"/>
        </w:rPr>
        <w:t xml:space="preserve">Армянский монастырь Сурб-хач (Святой крест) основан в 1338 году. Находится в </w:t>
      </w:r>
      <w:smartTag w:uri="urn:schemas-microsoft-com:office:smarttags" w:element="metricconverter">
        <w:smartTagPr>
          <w:attr w:name="ProductID" w:val="4 км"/>
        </w:smartTagPr>
        <w:r w:rsidRPr="0081332E">
          <w:rPr>
            <w:spacing w:val="0"/>
            <w:sz w:val="28"/>
            <w:szCs w:val="28"/>
          </w:rPr>
          <w:t>4 км</w:t>
        </w:r>
      </w:smartTag>
      <w:r w:rsidRPr="0081332E">
        <w:rPr>
          <w:spacing w:val="0"/>
          <w:sz w:val="28"/>
          <w:szCs w:val="28"/>
        </w:rPr>
        <w:t xml:space="preserve"> к юго-западу от г. Старый Крым на</w:t>
      </w:r>
      <w:r w:rsidR="001B36AD" w:rsidRPr="0081332E">
        <w:rPr>
          <w:spacing w:val="0"/>
          <w:sz w:val="28"/>
          <w:szCs w:val="28"/>
        </w:rPr>
        <w:t xml:space="preserve"> </w:t>
      </w:r>
      <w:r w:rsidRPr="0081332E">
        <w:rPr>
          <w:spacing w:val="0"/>
          <w:sz w:val="28"/>
          <w:szCs w:val="28"/>
        </w:rPr>
        <w:t>лесистом горном</w:t>
      </w:r>
      <w:r w:rsidR="001B36AD" w:rsidRPr="0081332E">
        <w:rPr>
          <w:spacing w:val="0"/>
          <w:sz w:val="28"/>
          <w:szCs w:val="28"/>
        </w:rPr>
        <w:t xml:space="preserve"> склоне. Это главный духовный центр всех армян Крыма, а со средних веков и до революции </w:t>
      </w:r>
      <w:smartTag w:uri="urn:schemas-microsoft-com:office:smarttags" w:element="metricconverter">
        <w:smartTagPr>
          <w:attr w:name="ProductID" w:val="1917 г"/>
        </w:smartTagPr>
        <w:r w:rsidR="001B36AD" w:rsidRPr="0081332E">
          <w:rPr>
            <w:spacing w:val="0"/>
            <w:sz w:val="28"/>
            <w:szCs w:val="28"/>
          </w:rPr>
          <w:t>1917 г</w:t>
        </w:r>
      </w:smartTag>
      <w:r w:rsidR="001B36AD" w:rsidRPr="0081332E">
        <w:rPr>
          <w:spacing w:val="0"/>
          <w:sz w:val="28"/>
          <w:szCs w:val="28"/>
        </w:rPr>
        <w:t>. здесь готовили священников для армянских церквей также в Молдове, Румынии, Западной Украине. В братском корпусе монастыря хорошо сохранились кельи учеников и отца-настоятеля</w:t>
      </w:r>
      <w:r w:rsidR="00A7508D" w:rsidRPr="0081332E">
        <w:rPr>
          <w:spacing w:val="0"/>
          <w:sz w:val="28"/>
          <w:szCs w:val="28"/>
        </w:rPr>
        <w:t>, а в целом планировка и архитектура монастыря поражает не только строгостью и простотой, но и целесообразностью и гармонией с окружающим горным лесом и многочисленными родниками. Несколько из них оправлены в камень, с замечательной р</w:t>
      </w:r>
      <w:r w:rsidR="00FA39A7" w:rsidRPr="0081332E">
        <w:rPr>
          <w:spacing w:val="0"/>
          <w:sz w:val="28"/>
          <w:szCs w:val="28"/>
        </w:rPr>
        <w:t>езьбой, который всегда славились армянские камнерезы.</w:t>
      </w:r>
    </w:p>
    <w:p w:rsidR="007A5605" w:rsidRPr="0081332E" w:rsidRDefault="00FA39A7" w:rsidP="0081332E">
      <w:pPr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81332E">
        <w:rPr>
          <w:spacing w:val="0"/>
          <w:sz w:val="28"/>
          <w:szCs w:val="28"/>
        </w:rPr>
        <w:t xml:space="preserve">Сейчас в монастыре проводятся экскурсии и ведутся восстановительные работы. Самая древняя из построек-соборная церковь. В средневековье во всем этом районе было множество армянских монастырей, а Восточный Крым называли Малой Арменией. Теперь окрестности славятся своими замечательными </w:t>
      </w:r>
      <w:r w:rsidR="007A5605" w:rsidRPr="0081332E">
        <w:rPr>
          <w:spacing w:val="0"/>
          <w:sz w:val="28"/>
          <w:szCs w:val="28"/>
        </w:rPr>
        <w:t>горными лесами и целебным для больных туберкулезом воздухом. У монастыря есть небольшой Гостевой корпус и кафе, но нет электричества, и не предусматривается какое-либо другое вторжение современного комфорта.</w:t>
      </w:r>
    </w:p>
    <w:p w:rsidR="007A5605" w:rsidRPr="0081332E" w:rsidRDefault="0081332E" w:rsidP="0081332E">
      <w:pPr>
        <w:spacing w:line="360" w:lineRule="auto"/>
        <w:ind w:firstLine="709"/>
        <w:jc w:val="center"/>
        <w:rPr>
          <w:b/>
          <w:spacing w:val="0"/>
          <w:sz w:val="28"/>
          <w:szCs w:val="44"/>
        </w:rPr>
      </w:pPr>
      <w:r>
        <w:rPr>
          <w:spacing w:val="0"/>
          <w:sz w:val="28"/>
          <w:szCs w:val="28"/>
        </w:rPr>
        <w:br w:type="page"/>
      </w:r>
      <w:r w:rsidR="007A5605" w:rsidRPr="0081332E">
        <w:rPr>
          <w:b/>
          <w:spacing w:val="0"/>
          <w:sz w:val="28"/>
          <w:szCs w:val="44"/>
        </w:rPr>
        <w:t>Неаполь скифский</w:t>
      </w:r>
    </w:p>
    <w:p w:rsidR="007A5605" w:rsidRPr="0081332E" w:rsidRDefault="007A5605" w:rsidP="0081332E">
      <w:pPr>
        <w:spacing w:line="360" w:lineRule="auto"/>
        <w:ind w:firstLine="709"/>
        <w:jc w:val="center"/>
        <w:rPr>
          <w:b/>
          <w:spacing w:val="0"/>
          <w:sz w:val="28"/>
        </w:rPr>
      </w:pPr>
      <w:r w:rsidRPr="0081332E">
        <w:rPr>
          <w:b/>
          <w:spacing w:val="0"/>
          <w:sz w:val="28"/>
        </w:rPr>
        <w:t>Археологический заповедник</w:t>
      </w:r>
    </w:p>
    <w:p w:rsidR="007A5605" w:rsidRPr="0081332E" w:rsidRDefault="007A5605" w:rsidP="0081332E">
      <w:pPr>
        <w:spacing w:line="360" w:lineRule="auto"/>
        <w:ind w:firstLine="709"/>
        <w:jc w:val="both"/>
        <w:rPr>
          <w:spacing w:val="0"/>
          <w:sz w:val="28"/>
        </w:rPr>
      </w:pPr>
    </w:p>
    <w:p w:rsidR="0043057E" w:rsidRPr="0081332E" w:rsidRDefault="006E3602" w:rsidP="0081332E">
      <w:pPr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81332E">
        <w:rPr>
          <w:spacing w:val="0"/>
          <w:sz w:val="28"/>
          <w:szCs w:val="28"/>
          <w:lang w:val="en-US"/>
        </w:rPr>
        <w:t>C</w:t>
      </w:r>
      <w:r w:rsidRPr="0081332E">
        <w:rPr>
          <w:spacing w:val="0"/>
          <w:sz w:val="28"/>
          <w:szCs w:val="28"/>
        </w:rPr>
        <w:t xml:space="preserve"> </w:t>
      </w:r>
      <w:r w:rsidRPr="0081332E">
        <w:rPr>
          <w:spacing w:val="0"/>
          <w:sz w:val="28"/>
          <w:szCs w:val="28"/>
          <w:lang w:val="en-US"/>
        </w:rPr>
        <w:t>IV</w:t>
      </w:r>
      <w:r w:rsidRPr="0081332E">
        <w:rPr>
          <w:spacing w:val="0"/>
          <w:sz w:val="28"/>
          <w:szCs w:val="28"/>
        </w:rPr>
        <w:t xml:space="preserve"> в. до н. э. по </w:t>
      </w:r>
      <w:r w:rsidRPr="0081332E">
        <w:rPr>
          <w:spacing w:val="0"/>
          <w:sz w:val="28"/>
          <w:szCs w:val="28"/>
          <w:lang w:val="en-US"/>
        </w:rPr>
        <w:t>III</w:t>
      </w:r>
      <w:r w:rsidRPr="0081332E">
        <w:rPr>
          <w:spacing w:val="0"/>
          <w:sz w:val="28"/>
          <w:szCs w:val="28"/>
        </w:rPr>
        <w:t xml:space="preserve"> в. н. э. на месте Симферополя существовал Неаполь Скифский, предположительно, столица позднескифского государства (на скалистом платоне выше улицы Воровского в районе Центрального автовокзала). В </w:t>
      </w:r>
      <w:r w:rsidR="0043057E" w:rsidRPr="0081332E">
        <w:rPr>
          <w:spacing w:val="0"/>
          <w:sz w:val="28"/>
          <w:szCs w:val="28"/>
        </w:rPr>
        <w:t>этот период скифы утрачивают господствующие позиции в кочевом мире, активно усваивают греческую культуру, строят крепости и города, а от курганных захоронений переходят к сооружению склепов и мавзолеев.</w:t>
      </w:r>
    </w:p>
    <w:p w:rsidR="00657896" w:rsidRPr="0081332E" w:rsidRDefault="0043057E" w:rsidP="0081332E">
      <w:pPr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81332E">
        <w:rPr>
          <w:spacing w:val="0"/>
          <w:sz w:val="28"/>
          <w:szCs w:val="28"/>
        </w:rPr>
        <w:t xml:space="preserve">Башня, которую можно видеть на территории археологического заповедника, современная реконструкция. Но </w:t>
      </w:r>
      <w:r w:rsidR="00657896" w:rsidRPr="0081332E">
        <w:rPr>
          <w:spacing w:val="0"/>
          <w:sz w:val="28"/>
          <w:szCs w:val="28"/>
        </w:rPr>
        <w:t>она возведена над ма</w:t>
      </w:r>
      <w:r w:rsidRPr="0081332E">
        <w:rPr>
          <w:spacing w:val="0"/>
          <w:sz w:val="28"/>
          <w:szCs w:val="28"/>
        </w:rPr>
        <w:t>взолеем царя</w:t>
      </w:r>
      <w:r w:rsidR="00657896" w:rsidRPr="0081332E">
        <w:rPr>
          <w:spacing w:val="0"/>
          <w:sz w:val="28"/>
          <w:szCs w:val="28"/>
        </w:rPr>
        <w:t xml:space="preserve"> Скилура, его раскопки стали подлинной археологической сенсацией. Более 1300 золотых украшений найдено в захоронениях скифской знати!</w:t>
      </w:r>
    </w:p>
    <w:p w:rsidR="00E45C8B" w:rsidRPr="0081332E" w:rsidRDefault="00657896" w:rsidP="0081332E">
      <w:pPr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81332E">
        <w:rPr>
          <w:spacing w:val="0"/>
          <w:sz w:val="28"/>
          <w:szCs w:val="28"/>
        </w:rPr>
        <w:t>Раскопки вели ученные Одессы, Санкт-Петербурга и других научных центров, так что в Симферополе мало что осталось, но раскопки и открытия продолжаются. Подготовлен и проект создания интересного музея-заповедника.</w:t>
      </w:r>
    </w:p>
    <w:p w:rsidR="00693427" w:rsidRPr="0081332E" w:rsidRDefault="0081332E" w:rsidP="0081332E">
      <w:pPr>
        <w:spacing w:line="360" w:lineRule="auto"/>
        <w:ind w:firstLine="709"/>
        <w:jc w:val="center"/>
        <w:rPr>
          <w:b/>
          <w:spacing w:val="0"/>
          <w:sz w:val="28"/>
          <w:szCs w:val="44"/>
        </w:rPr>
      </w:pPr>
      <w:r>
        <w:rPr>
          <w:spacing w:val="0"/>
          <w:sz w:val="28"/>
          <w:szCs w:val="28"/>
        </w:rPr>
        <w:br w:type="page"/>
      </w:r>
      <w:r w:rsidR="00693427" w:rsidRPr="0081332E">
        <w:rPr>
          <w:b/>
          <w:spacing w:val="0"/>
          <w:sz w:val="28"/>
          <w:szCs w:val="44"/>
        </w:rPr>
        <w:t>Чуфут-Кале</w:t>
      </w:r>
    </w:p>
    <w:p w:rsidR="00693427" w:rsidRPr="0081332E" w:rsidRDefault="00693427" w:rsidP="0081332E">
      <w:pPr>
        <w:spacing w:line="360" w:lineRule="auto"/>
        <w:ind w:firstLine="709"/>
        <w:jc w:val="center"/>
        <w:rPr>
          <w:b/>
          <w:spacing w:val="0"/>
          <w:sz w:val="28"/>
        </w:rPr>
      </w:pPr>
      <w:r w:rsidRPr="0081332E">
        <w:rPr>
          <w:b/>
          <w:spacing w:val="0"/>
          <w:sz w:val="28"/>
        </w:rPr>
        <w:t>Пещерный город</w:t>
      </w:r>
    </w:p>
    <w:p w:rsidR="00693427" w:rsidRPr="0081332E" w:rsidRDefault="00693427" w:rsidP="0081332E">
      <w:pPr>
        <w:spacing w:line="360" w:lineRule="auto"/>
        <w:ind w:firstLine="709"/>
        <w:jc w:val="both"/>
        <w:rPr>
          <w:spacing w:val="0"/>
          <w:sz w:val="28"/>
        </w:rPr>
      </w:pPr>
    </w:p>
    <w:p w:rsidR="00693427" w:rsidRPr="0081332E" w:rsidRDefault="00693427" w:rsidP="0081332E">
      <w:pPr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81332E">
        <w:rPr>
          <w:spacing w:val="0"/>
          <w:sz w:val="28"/>
          <w:szCs w:val="28"/>
        </w:rPr>
        <w:t xml:space="preserve">Находится в </w:t>
      </w:r>
      <w:smartTag w:uri="urn:schemas-microsoft-com:office:smarttags" w:element="metricconverter">
        <w:smartTagPr>
          <w:attr w:name="ProductID" w:val="3,5 км"/>
        </w:smartTagPr>
        <w:r w:rsidRPr="0081332E">
          <w:rPr>
            <w:spacing w:val="0"/>
            <w:sz w:val="28"/>
            <w:szCs w:val="28"/>
          </w:rPr>
          <w:t>3,5 км</w:t>
        </w:r>
      </w:smartTag>
      <w:r w:rsidRPr="0081332E">
        <w:rPr>
          <w:spacing w:val="0"/>
          <w:sz w:val="28"/>
          <w:szCs w:val="28"/>
        </w:rPr>
        <w:t xml:space="preserve"> к юго-востоку от г. Бахчисарая. Еще с </w:t>
      </w:r>
      <w:r w:rsidRPr="0081332E">
        <w:rPr>
          <w:spacing w:val="0"/>
          <w:sz w:val="28"/>
          <w:szCs w:val="28"/>
          <w:lang w:val="en-US"/>
        </w:rPr>
        <w:t>VI</w:t>
      </w:r>
      <w:r w:rsidRPr="0081332E">
        <w:rPr>
          <w:spacing w:val="0"/>
          <w:sz w:val="28"/>
          <w:szCs w:val="28"/>
        </w:rPr>
        <w:t xml:space="preserve"> в. началось устройство в скальных обрывах боевых и хозяйственных пещер, храмов и тюрем. Издалека выделяются наемные сооружения: крепостные стены и ворота, кенасы-культовые постройки более поздних хозяев города караимов. </w:t>
      </w:r>
    </w:p>
    <w:p w:rsidR="00DA145C" w:rsidRPr="0081332E" w:rsidRDefault="00693427" w:rsidP="0081332E">
      <w:pPr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81332E">
        <w:rPr>
          <w:spacing w:val="0"/>
          <w:sz w:val="28"/>
          <w:szCs w:val="28"/>
        </w:rPr>
        <w:t xml:space="preserve">На подходе к Малым городским воротам недавно обнаружен осадный колодец с сотнями метров подземных ходов. </w:t>
      </w:r>
      <w:r w:rsidR="00DA145C" w:rsidRPr="0081332E">
        <w:rPr>
          <w:spacing w:val="0"/>
          <w:sz w:val="28"/>
          <w:szCs w:val="28"/>
        </w:rPr>
        <w:t>Р</w:t>
      </w:r>
      <w:r w:rsidRPr="0081332E">
        <w:rPr>
          <w:spacing w:val="0"/>
          <w:sz w:val="28"/>
          <w:szCs w:val="28"/>
        </w:rPr>
        <w:t>аскопки</w:t>
      </w:r>
      <w:r w:rsidR="00DA145C" w:rsidRPr="0081332E">
        <w:rPr>
          <w:spacing w:val="0"/>
          <w:sz w:val="28"/>
          <w:szCs w:val="28"/>
        </w:rPr>
        <w:t xml:space="preserve"> и сенсационные находки (среди которых клад золотых и серебряных римских монет) продолжаются каждый летний сезон!</w:t>
      </w:r>
    </w:p>
    <w:p w:rsidR="003F766E" w:rsidRPr="0081332E" w:rsidRDefault="00DA145C" w:rsidP="0081332E">
      <w:pPr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81332E">
        <w:rPr>
          <w:spacing w:val="0"/>
          <w:sz w:val="28"/>
          <w:szCs w:val="28"/>
        </w:rPr>
        <w:t xml:space="preserve">Неизвестно, какой народ основал эту крепость, и как она называлась. В историю она вошла как Кырк-Ор (Сорок укреплений, тюрк.). Сохранился мавзолей Джаныке-Ханум, дочери хана Золотой орды Тохтамыша. Здесь укрепляется основатель Крымского ханства Хаджи Гирей, который заселяет город караимами. Они называют город, ставший их главным центром до </w:t>
      </w:r>
      <w:r w:rsidRPr="0081332E">
        <w:rPr>
          <w:spacing w:val="0"/>
          <w:sz w:val="28"/>
          <w:szCs w:val="28"/>
          <w:lang w:val="en-US"/>
        </w:rPr>
        <w:t>XIX</w:t>
      </w:r>
      <w:r w:rsidRPr="0081332E">
        <w:rPr>
          <w:spacing w:val="0"/>
          <w:sz w:val="28"/>
          <w:szCs w:val="28"/>
        </w:rPr>
        <w:t xml:space="preserve"> в.</w:t>
      </w:r>
      <w:r w:rsidR="003F766E" w:rsidRPr="0081332E">
        <w:rPr>
          <w:spacing w:val="0"/>
          <w:sz w:val="28"/>
          <w:szCs w:val="28"/>
        </w:rPr>
        <w:t xml:space="preserve">, Джуфт-Кале – Двойная крепость, а татары – Чуфут-Кале (Иудейская крепость). В бывшем доме А. Фирковича, великого кагана и просветителя этого самобытного народа есть небольшая экспозиция, можно попробовать блюда национальной кухни. За южными стенами крепости среди священной дубовой рощи находится древнее кладбище караимов. </w:t>
      </w:r>
    </w:p>
    <w:p w:rsidR="00441D59" w:rsidRPr="0081332E" w:rsidRDefault="003F766E" w:rsidP="0081332E">
      <w:pPr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81332E">
        <w:rPr>
          <w:spacing w:val="0"/>
          <w:sz w:val="28"/>
          <w:szCs w:val="28"/>
        </w:rPr>
        <w:t xml:space="preserve">Среди крепостных стен и башен и в вырубленных в обрыве пещерах постоянно снимают фильмы, в </w:t>
      </w:r>
      <w:smartTag w:uri="urn:schemas-microsoft-com:office:smarttags" w:element="metricconverter">
        <w:smartTagPr>
          <w:attr w:name="ProductID" w:val="2001 г"/>
        </w:smartTagPr>
        <w:r w:rsidRPr="0081332E">
          <w:rPr>
            <w:spacing w:val="0"/>
            <w:sz w:val="28"/>
            <w:szCs w:val="28"/>
          </w:rPr>
          <w:t>2001 г</w:t>
        </w:r>
      </w:smartTag>
      <w:r w:rsidRPr="0081332E">
        <w:rPr>
          <w:spacing w:val="0"/>
          <w:sz w:val="28"/>
          <w:szCs w:val="28"/>
        </w:rPr>
        <w:t>. группа из Голливуда работала здесь над фех</w:t>
      </w:r>
      <w:r w:rsidR="00CE5F6F" w:rsidRPr="0081332E">
        <w:rPr>
          <w:spacing w:val="0"/>
          <w:sz w:val="28"/>
          <w:szCs w:val="28"/>
        </w:rPr>
        <w:t>товальными сценами фэнтэзи «Варвар».</w:t>
      </w:r>
      <w:r w:rsidR="0081332E">
        <w:rPr>
          <w:spacing w:val="0"/>
          <w:sz w:val="28"/>
          <w:szCs w:val="28"/>
        </w:rPr>
        <w:t xml:space="preserve"> </w:t>
      </w:r>
    </w:p>
    <w:p w:rsidR="0027349E" w:rsidRPr="0081332E" w:rsidRDefault="0081332E" w:rsidP="0081332E">
      <w:pPr>
        <w:spacing w:line="360" w:lineRule="auto"/>
        <w:ind w:firstLine="709"/>
        <w:jc w:val="center"/>
        <w:rPr>
          <w:b/>
          <w:spacing w:val="0"/>
          <w:sz w:val="28"/>
          <w:szCs w:val="44"/>
        </w:rPr>
      </w:pPr>
      <w:r>
        <w:rPr>
          <w:spacing w:val="0"/>
          <w:sz w:val="28"/>
          <w:szCs w:val="28"/>
        </w:rPr>
        <w:br w:type="page"/>
      </w:r>
      <w:r w:rsidR="0027349E" w:rsidRPr="0081332E">
        <w:rPr>
          <w:b/>
          <w:spacing w:val="0"/>
          <w:sz w:val="28"/>
          <w:szCs w:val="44"/>
        </w:rPr>
        <w:t>Дж</w:t>
      </w:r>
      <w:r w:rsidR="00EB63AA" w:rsidRPr="0081332E">
        <w:rPr>
          <w:b/>
          <w:spacing w:val="0"/>
          <w:sz w:val="28"/>
          <w:szCs w:val="44"/>
        </w:rPr>
        <w:t>у</w:t>
      </w:r>
      <w:r w:rsidR="0027349E" w:rsidRPr="0081332E">
        <w:rPr>
          <w:b/>
          <w:spacing w:val="0"/>
          <w:sz w:val="28"/>
          <w:szCs w:val="44"/>
        </w:rPr>
        <w:t>ма –</w:t>
      </w:r>
      <w:r w:rsidR="00EB63AA" w:rsidRPr="0081332E">
        <w:rPr>
          <w:b/>
          <w:spacing w:val="0"/>
          <w:sz w:val="28"/>
          <w:szCs w:val="44"/>
        </w:rPr>
        <w:t xml:space="preserve"> Д</w:t>
      </w:r>
      <w:r w:rsidR="0027349E" w:rsidRPr="0081332E">
        <w:rPr>
          <w:b/>
          <w:spacing w:val="0"/>
          <w:sz w:val="28"/>
          <w:szCs w:val="44"/>
        </w:rPr>
        <w:t>жами</w:t>
      </w:r>
    </w:p>
    <w:p w:rsidR="0027349E" w:rsidRPr="0081332E" w:rsidRDefault="0027349E" w:rsidP="0081332E">
      <w:pPr>
        <w:spacing w:line="360" w:lineRule="auto"/>
        <w:ind w:firstLine="709"/>
        <w:jc w:val="both"/>
        <w:rPr>
          <w:spacing w:val="0"/>
          <w:sz w:val="28"/>
          <w:szCs w:val="28"/>
        </w:rPr>
      </w:pPr>
    </w:p>
    <w:p w:rsidR="0027349E" w:rsidRPr="0081332E" w:rsidRDefault="0027349E" w:rsidP="0081332E">
      <w:pPr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81332E">
        <w:rPr>
          <w:spacing w:val="0"/>
          <w:sz w:val="28"/>
          <w:szCs w:val="28"/>
        </w:rPr>
        <w:t xml:space="preserve">Пятничная </w:t>
      </w:r>
      <w:r w:rsidR="00EB63AA" w:rsidRPr="0081332E">
        <w:rPr>
          <w:spacing w:val="0"/>
          <w:sz w:val="28"/>
          <w:szCs w:val="28"/>
        </w:rPr>
        <w:t>мечеть, Джума-Д</w:t>
      </w:r>
      <w:r w:rsidRPr="0081332E">
        <w:rPr>
          <w:spacing w:val="0"/>
          <w:sz w:val="28"/>
          <w:szCs w:val="28"/>
        </w:rPr>
        <w:t xml:space="preserve">жами (в пятницу, по преданию, родился пророк Магомет) была заложена в Гезлеве спустя год после коронации Девлет – Гирея </w:t>
      </w:r>
      <w:r w:rsidRPr="0081332E">
        <w:rPr>
          <w:spacing w:val="0"/>
          <w:sz w:val="28"/>
          <w:szCs w:val="28"/>
          <w:lang w:val="en-US"/>
        </w:rPr>
        <w:t>I</w:t>
      </w:r>
      <w:r w:rsidRPr="0081332E">
        <w:rPr>
          <w:spacing w:val="0"/>
          <w:sz w:val="28"/>
          <w:szCs w:val="28"/>
        </w:rPr>
        <w:t xml:space="preserve"> –в </w:t>
      </w:r>
      <w:smartTag w:uri="urn:schemas-microsoft-com:office:smarttags" w:element="metricconverter">
        <w:smartTagPr>
          <w:attr w:name="ProductID" w:val="1552 г"/>
        </w:smartTagPr>
        <w:r w:rsidRPr="0081332E">
          <w:rPr>
            <w:spacing w:val="0"/>
            <w:sz w:val="28"/>
            <w:szCs w:val="28"/>
          </w:rPr>
          <w:t>1552 г</w:t>
        </w:r>
      </w:smartTag>
      <w:r w:rsidRPr="0081332E">
        <w:rPr>
          <w:spacing w:val="0"/>
          <w:sz w:val="28"/>
          <w:szCs w:val="28"/>
        </w:rPr>
        <w:t>. Строительство велось долго, более 10 лет, и завершилось, в1564 г. По сводам нового храма оглашалось полученное в Стамбуле право на Крымское ханство.</w:t>
      </w:r>
    </w:p>
    <w:p w:rsidR="00EB63AA" w:rsidRPr="0081332E" w:rsidRDefault="0027349E" w:rsidP="0081332E">
      <w:pPr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81332E">
        <w:rPr>
          <w:spacing w:val="0"/>
          <w:sz w:val="28"/>
          <w:szCs w:val="28"/>
        </w:rPr>
        <w:t>Композиция ханской мечети построена по принципу нарастания об</w:t>
      </w:r>
      <w:r w:rsidR="00EB63AA" w:rsidRPr="0081332E">
        <w:rPr>
          <w:spacing w:val="0"/>
          <w:sz w:val="28"/>
          <w:szCs w:val="28"/>
        </w:rPr>
        <w:t>ъемов, силуэтом напоминая стамбульскую Айя-Софию. Логика ее византийских в своей выразительных монументальных конструкций четко прослеживается во внешним облике храма.</w:t>
      </w:r>
    </w:p>
    <w:p w:rsidR="00EB63AA" w:rsidRPr="0081332E" w:rsidRDefault="00EB63AA" w:rsidP="0081332E">
      <w:pPr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81332E">
        <w:rPr>
          <w:spacing w:val="0"/>
          <w:sz w:val="28"/>
          <w:szCs w:val="28"/>
        </w:rPr>
        <w:t xml:space="preserve">Джума-Джами расположена в восточной части современной евпаторийской набережной. Возвышаясь над прилегающей застройкой, она хорошо просматривается </w:t>
      </w:r>
      <w:r w:rsidR="002F47D3" w:rsidRPr="0081332E">
        <w:rPr>
          <w:spacing w:val="0"/>
          <w:sz w:val="28"/>
          <w:szCs w:val="28"/>
        </w:rPr>
        <w:t>с моря и берега сквозь зелень Караевского сада и вместе с соседствующим неподалеку православным храмом св. Николая определяет лицо набережной, формирует облик морской панорамы старой части Евпатории.</w:t>
      </w:r>
      <w:r w:rsidR="0081332E">
        <w:rPr>
          <w:spacing w:val="0"/>
          <w:sz w:val="28"/>
          <w:szCs w:val="28"/>
        </w:rPr>
        <w:t xml:space="preserve"> </w:t>
      </w:r>
      <w:bookmarkStart w:id="0" w:name="_GoBack"/>
      <w:bookmarkEnd w:id="0"/>
    </w:p>
    <w:sectPr w:rsidR="00EB63AA" w:rsidRPr="0081332E" w:rsidSect="0081332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1197"/>
    <w:rsid w:val="000A0259"/>
    <w:rsid w:val="000A0F81"/>
    <w:rsid w:val="00115C23"/>
    <w:rsid w:val="00171197"/>
    <w:rsid w:val="0019621E"/>
    <w:rsid w:val="001B36AD"/>
    <w:rsid w:val="0027349E"/>
    <w:rsid w:val="002F47D3"/>
    <w:rsid w:val="00360C22"/>
    <w:rsid w:val="003F766E"/>
    <w:rsid w:val="0043057E"/>
    <w:rsid w:val="00441D59"/>
    <w:rsid w:val="0044728E"/>
    <w:rsid w:val="00483178"/>
    <w:rsid w:val="004A0513"/>
    <w:rsid w:val="004B13E3"/>
    <w:rsid w:val="005C0F3C"/>
    <w:rsid w:val="00655163"/>
    <w:rsid w:val="00657896"/>
    <w:rsid w:val="00672A3C"/>
    <w:rsid w:val="00693427"/>
    <w:rsid w:val="006E3602"/>
    <w:rsid w:val="006F0ADB"/>
    <w:rsid w:val="00753A82"/>
    <w:rsid w:val="007A5605"/>
    <w:rsid w:val="007C1034"/>
    <w:rsid w:val="007C23DC"/>
    <w:rsid w:val="007C6B6A"/>
    <w:rsid w:val="008107D8"/>
    <w:rsid w:val="0081332E"/>
    <w:rsid w:val="00831957"/>
    <w:rsid w:val="00836A1E"/>
    <w:rsid w:val="00862790"/>
    <w:rsid w:val="008964EC"/>
    <w:rsid w:val="009409C2"/>
    <w:rsid w:val="00974EF8"/>
    <w:rsid w:val="00A354C8"/>
    <w:rsid w:val="00A7508D"/>
    <w:rsid w:val="00AC67C8"/>
    <w:rsid w:val="00AD6B09"/>
    <w:rsid w:val="00BE1867"/>
    <w:rsid w:val="00C772D4"/>
    <w:rsid w:val="00CE5F6F"/>
    <w:rsid w:val="00D255A2"/>
    <w:rsid w:val="00D3745E"/>
    <w:rsid w:val="00DA145C"/>
    <w:rsid w:val="00DC49B7"/>
    <w:rsid w:val="00E45C8B"/>
    <w:rsid w:val="00EA7FCF"/>
    <w:rsid w:val="00EB63AA"/>
    <w:rsid w:val="00F909E1"/>
    <w:rsid w:val="00FA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6669B4A-4503-4974-881C-4072BB2D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pacing w:val="3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Ливадийский</vt:lpstr>
    </vt:vector>
  </TitlesOfParts>
  <Company>чп</Company>
  <LinksUpToDate>false</LinksUpToDate>
  <CharactersWithSpaces>11106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Ливадийский</dc:title>
  <dc:subject/>
  <dc:creator>эльвис</dc:creator>
  <cp:keywords/>
  <dc:description/>
  <cp:lastModifiedBy>admin</cp:lastModifiedBy>
  <cp:revision>2</cp:revision>
  <dcterms:created xsi:type="dcterms:W3CDTF">2014-02-20T19:16:00Z</dcterms:created>
  <dcterms:modified xsi:type="dcterms:W3CDTF">2014-02-20T19:16:00Z</dcterms:modified>
</cp:coreProperties>
</file>