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D92" w:rsidRPr="00FB0475" w:rsidRDefault="00170D92" w:rsidP="00170D92">
      <w:pPr>
        <w:spacing w:before="120"/>
        <w:jc w:val="center"/>
        <w:rPr>
          <w:b/>
          <w:bCs/>
          <w:sz w:val="32"/>
          <w:szCs w:val="32"/>
        </w:rPr>
      </w:pPr>
      <w:r w:rsidRPr="00FB0475">
        <w:rPr>
          <w:b/>
          <w:bCs/>
          <w:sz w:val="32"/>
          <w:szCs w:val="32"/>
        </w:rPr>
        <w:t>Что мы знаем о НЛО</w:t>
      </w:r>
    </w:p>
    <w:p w:rsidR="00170D92" w:rsidRPr="00FB0475" w:rsidRDefault="00170D92" w:rsidP="00170D92">
      <w:pPr>
        <w:spacing w:before="120"/>
        <w:ind w:firstLine="567"/>
        <w:jc w:val="both"/>
        <w:rPr>
          <w:sz w:val="28"/>
          <w:szCs w:val="28"/>
        </w:rPr>
      </w:pPr>
      <w:r w:rsidRPr="00FB0475">
        <w:rPr>
          <w:sz w:val="28"/>
          <w:szCs w:val="28"/>
        </w:rPr>
        <w:t>Виктор Катющик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>Любой теоретик может поспорить на эту тему. Но что же говорят профессионалы-практики, летчики ВВС США.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>Из множества описаний мы можем выделить следующее: некий объект, возможно искусственно созданный, летательный аппарат, поддающийся в основном визуальному определению, способный развивать значительную скорость, резко изменять траекторию, не поддающийся законам инерции, не поражаем обычным вооружением (только т.н. магнитной пушкой).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>С точки зрения классической физики вещь невозможная.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>Невозможность заключается в инерционных перегрузках возникающих при резкой смене траектории. Ни один живой организм не выдержит такого воздействия. Если разогнать тело до нескольких сотен километров и внезапно остановить – это подобно удару об стену. Живые организмы, состоящие в основном из воды, при таких воздействиях обречены на разрушение и потерю жизнеспособности.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>Однако в последние годы физика как наука значительно продвинулась. А поскольку, не все материалы доступны рядовому читателю, попробуем удовлетворить жажду знаний, предоставив небольшой, тематический обзор “ новое о неопознанных летательных аппаратах ”, для чего ненадолго заглянем в новости физики.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>А нового - не мало. Доказана теоретическая возможность задания поступательного движения телу не прибегая к механическому воздействию. Представьте, что вы движетесь вперёд, не потому, что некий двигатель толкает аппарат, в котором вы находитесь, а потому что определённое направленное усилие приложено к каждой молекуле вашего тела, и к каждой молекуле аппарата, в котором вы находитесь. При такой схеме задания движения вы даже не почувствуете что вы “двигаетесь поступательно”, или меняете траекторию.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>В природе мы постоянно сталкиваемся с подобной схемой приложения усилия – этот яркий пример, есть обычные силы гравитации. В свободном падении, мы не чувствуем их приложения к нашему телу. Если в момент свободного падения , мы будем захвачены более мощным гравитационным полем , то мы не почувствуем действия никаких сил инерции, по той простой причине, что силы гравитации прилагаются непосредственно к каждой молекуле нашего организма.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>Проблема в том, что силы гравитации малы и определённым образом направлены. Но это новости уже устаревшие. Доказано, что гравитационный потенциал в каждой точке пространства значительно больше, чем мы привыкли себе представлять, более того он равен в любых двух точках пространства. То есть любая точка, в том числе находящаяся рядом с вами, имеет такой же гравитационный потенциал как точка, находящаяся на Солнце.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>Так же интересная новость, что для использования этого потенциала не требуется организации макро масс.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>Значительно сузился возможный диапазон для перемещений во времени. Ранее физика допускала возможность и перемещения в будущее и перемещения в прошлое. Сейчас перспективы выглядят по иному: в будущее попасть можно, но вернуться – нет. Обратное движение во времени выглядит иначе.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>Для наглядности рассмотрим оба примера: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 xml:space="preserve">Вы вошли в контур, течение времени в котором замедлено, скажем 1к1000.Прожив в контуре минуту и, выйдя из него, вы попадаете в будущее ( 1000 минут от точки отсчета). 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 xml:space="preserve">Вы вошли в контур, течение времени в котором убыстрено, скажем 1000к1. Прожив в контуре 1000минут вы, выйдя из него, попадаете во время соответствующее 1 минуте от точки отсчёта. 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>Как видите, не о каком продвижении в прошлое речи не идёт.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>Предположим ,что мы находимся в подобном контуре ,в описанных режимах. Будем ли мы доступны к обнаружению ? Будем ли мы доступны к какому либо воздействию?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>Из вышеперечисленных соображений напрашивается вывод , что существование НЛО может и не противоречить физике.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>Попробуем на косвенных фактах проанализировать возможность существования неопознанных летательных аппаратов.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>Любители кино наверняка помнят следующие технические подробности из старых фильмов: корабли пришельцев питались энергией от некого базового корабля. Разумеется энергия передавалась на расстоянии. Ни у кого не вызовет сомнений , что киноиндустрия располагает достаточными средствами для того чтобы привлекать в качестве научных консультантов самых лучших специалистов. Возможно тех же самых что привлекает правительство США. Рассмотрим теоретическую ситуацию работы таких специалистов с попавшим в распоряжение военных неопознанным летающим объектом. Принцип действия ученым неизвестен, признаков топлива нет, пару лет усилий и изучения ни к чему не привели. Как оправдать свое бессилие? А не работает ли она питаясь энергией от другого, базового корабля? Не правда ли – удачная версия. И случайно ли она попала в кинофильмы?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>Подводя итоги хочется отметить следующее: В силу обстоятельств мы не имеем доступа к подлинной информации по НЛО. Из потока имеющихся в СМИ свидетельств невозможно сделать однозначные выводы.</w:t>
      </w:r>
    </w:p>
    <w:p w:rsidR="00170D92" w:rsidRPr="004E7BB8" w:rsidRDefault="00170D92" w:rsidP="00170D92">
      <w:pPr>
        <w:spacing w:before="120"/>
        <w:ind w:firstLine="567"/>
        <w:jc w:val="both"/>
      </w:pPr>
      <w:r w:rsidRPr="004E7BB8">
        <w:t>Но принципиальную возможность самого существования НЛО физика отрицать уже не может.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D92"/>
    <w:rsid w:val="00002B5A"/>
    <w:rsid w:val="0010437E"/>
    <w:rsid w:val="00170D92"/>
    <w:rsid w:val="00316F32"/>
    <w:rsid w:val="004E7BB8"/>
    <w:rsid w:val="00593617"/>
    <w:rsid w:val="00616072"/>
    <w:rsid w:val="006A5004"/>
    <w:rsid w:val="00710178"/>
    <w:rsid w:val="0081563E"/>
    <w:rsid w:val="008B35EE"/>
    <w:rsid w:val="00905CC1"/>
    <w:rsid w:val="00B42C45"/>
    <w:rsid w:val="00B47B6A"/>
    <w:rsid w:val="00DC52F2"/>
    <w:rsid w:val="00FB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C600A8-0AC7-4874-AC5F-21205FF4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D9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70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4133</Characters>
  <Application>Microsoft Office Word</Application>
  <DocSecurity>0</DocSecurity>
  <Lines>34</Lines>
  <Paragraphs>9</Paragraphs>
  <ScaleCrop>false</ScaleCrop>
  <Company>Home</Company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мы знаем о НЛО</dc:title>
  <dc:subject/>
  <dc:creator>User</dc:creator>
  <cp:keywords/>
  <dc:description/>
  <cp:lastModifiedBy>admin</cp:lastModifiedBy>
  <cp:revision>2</cp:revision>
  <dcterms:created xsi:type="dcterms:W3CDTF">2014-02-18T02:54:00Z</dcterms:created>
  <dcterms:modified xsi:type="dcterms:W3CDTF">2014-02-18T02:54:00Z</dcterms:modified>
</cp:coreProperties>
</file>