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EE" w:rsidRDefault="008D7DEE">
      <w:pPr>
        <w:spacing w:before="120" w:after="120"/>
        <w:ind w:firstLine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Лекции по “Статистике финансов”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лектор: доцент Бурцева Светлана Александровна</w:t>
      </w:r>
    </w:p>
    <w:p w:rsidR="008D7DEE" w:rsidRDefault="008D7DEE">
      <w:pPr>
        <w:pStyle w:val="Heading1"/>
      </w:pPr>
      <w:r>
        <w:t>Лекция 1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“Предмет, метод и задачи статистики”</w:t>
      </w:r>
    </w:p>
    <w:p w:rsidR="008D7DEE" w:rsidRDefault="008D7DEE">
      <w:pPr>
        <w:rPr>
          <w:rFonts w:ascii="TimesET Cyr" w:hAnsi="TimesET Cyr"/>
        </w:rPr>
      </w:pPr>
      <w:r>
        <w:rPr>
          <w:rFonts w:ascii="TimesET Cyr" w:hAnsi="TimesET Cyr"/>
          <w:i/>
        </w:rPr>
        <w:t>Предмет</w:t>
      </w:r>
      <w:r>
        <w:rPr>
          <w:rFonts w:ascii="TimesET Cyr" w:hAnsi="TimesET Cyr"/>
        </w:rPr>
        <w:t xml:space="preserve"> статистики - это финансовые отношения или производственные отношения которые статистика отражает.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Метод</w:t>
      </w:r>
      <w:r>
        <w:rPr>
          <w:rFonts w:ascii="Times New Roman" w:hAnsi="Times New Roman"/>
          <w:sz w:val="24"/>
        </w:rPr>
        <w:t xml:space="preserve"> - это статистическое наблюдение за финансовыми процессами.</w:t>
      </w:r>
    </w:p>
    <w:p w:rsidR="008D7DEE" w:rsidRDefault="008D7DEE" w:rsidP="00891D5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Наблюдение, сбор данных</w:t>
      </w:r>
    </w:p>
    <w:p w:rsidR="008D7DEE" w:rsidRDefault="008D7DEE" w:rsidP="00891D5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Сводка, группировка (классификация)</w:t>
      </w:r>
    </w:p>
    <w:p w:rsidR="008D7DEE" w:rsidRDefault="008D7DEE" w:rsidP="00891D5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(обобщение статистического материала на основе средних, индексных, выборочных, методов; метода рядов динамики; корреляционного анализа и корреляционно-регрессионного анализа)</w:t>
      </w:r>
    </w:p>
    <w:p w:rsidR="008D7DEE" w:rsidRDefault="008D7DEE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Задачи статистики.</w:t>
      </w:r>
    </w:p>
    <w:p w:rsidR="008D7DEE" w:rsidRDefault="008D7DEE" w:rsidP="00891D5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статистики на международную систему учета и статистики.</w:t>
      </w:r>
      <w:r>
        <w:rPr>
          <w:rFonts w:ascii="Times New Roman" w:hAnsi="Times New Roman"/>
          <w:sz w:val="24"/>
        </w:rPr>
        <w:br/>
        <w:t>До 1996 года был первый этап реформирования российской статистики по государственной программе перехода России на принятую в международной практике систему учета и статистики в соответствии с требованиями рыночной экономики. В результате этого этапа определился состав статистических показателей отражающий различные аспекты экономики, созданы основы единого государственного регистра предприятий и организаций, единой системы классификации и кодирования технико-экономической и социальной информации. Сформулировались основные социальные показатели характеризующие занятость, рынок труда, уровень жизни, социальную защиту населения и др. Сформировались укрупненные экономические счета макроэкономических показателей в области цен, финансов и денежного обращения; промышленного производства; потребительского рынка и др.</w:t>
      </w:r>
      <w:r>
        <w:rPr>
          <w:rFonts w:ascii="Times New Roman" w:hAnsi="Times New Roman"/>
          <w:sz w:val="24"/>
        </w:rPr>
        <w:br/>
        <w:t>С 1997 по 2000 год действует федерально-целевая программа реформирования статистики</w:t>
      </w:r>
    </w:p>
    <w:p w:rsidR="008D7DEE" w:rsidRDefault="008D7DEE" w:rsidP="00891D53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Разработка СНС и реформирование статистического наблюдения. В информационном массиве СНС </w:t>
      </w:r>
      <w:r>
        <w:rPr>
          <w:rFonts w:ascii="Times New Roman" w:hAnsi="Times New Roman"/>
          <w:sz w:val="24"/>
          <w:u w:val="single"/>
        </w:rPr>
        <w:t>первичные данные</w:t>
      </w:r>
      <w:r>
        <w:rPr>
          <w:rFonts w:ascii="Times New Roman" w:hAnsi="Times New Roman"/>
          <w:sz w:val="24"/>
        </w:rPr>
        <w:t xml:space="preserve"> о финансово-экономической деятельности хозяйствующих субъектов занимают особое место. В настоящее (с начала 1998 года) время существует статистическая отчетность, включающая четыре унифицированные формы для всех юридических лиц:</w:t>
      </w:r>
    </w:p>
    <w:p w:rsidR="008D7DEE" w:rsidRDefault="008D7DEE" w:rsidP="00891D5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П1 - сведения о производстве и отгрузке товаров и услуг</w:t>
      </w:r>
    </w:p>
    <w:p w:rsidR="008D7DEE" w:rsidRDefault="008D7DEE" w:rsidP="00891D5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П2 - сведения об инвестициях</w:t>
      </w:r>
    </w:p>
    <w:p w:rsidR="008D7DEE" w:rsidRDefault="008D7DEE" w:rsidP="00891D5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П3 - сведения о финансовом состоянии организации</w:t>
      </w:r>
    </w:p>
    <w:p w:rsidR="008D7DEE" w:rsidRDefault="008D7DEE" w:rsidP="00891D53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П4 - сведения о численности, заработной плате и движении работников.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данным формам средние и крупные предприятия отчитываются ежемесячно, а малые только за год (кроме П4 по которой расчеты ведутся также ежемесячно).</w:t>
      </w:r>
    </w:p>
    <w:p w:rsidR="008D7DEE" w:rsidRDefault="008D7DEE" w:rsidP="00891D53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Интеграция и гармонизация в международную систему.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Классификаторы международного стандарта, используемые в статистической отчетности:</w:t>
      </w:r>
    </w:p>
    <w:p w:rsidR="008D7DEE" w:rsidRDefault="008D7DEE" w:rsidP="00891D53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ОКУД - общероссийский классификатор управленческой документации.</w:t>
      </w:r>
    </w:p>
    <w:p w:rsidR="008D7DEE" w:rsidRDefault="008D7DEE" w:rsidP="00891D53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ОКПО - общероссийский классификатор предприятий и организаций.</w:t>
      </w:r>
    </w:p>
    <w:p w:rsidR="008D7DEE" w:rsidRDefault="008D7DEE" w:rsidP="00891D53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ОКДП - общероссийский классификатор видов экономической деятельности, продукции и услуг.</w:t>
      </w:r>
    </w:p>
    <w:p w:rsidR="008D7DEE" w:rsidRDefault="008D7DEE" w:rsidP="00891D53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ОКОНХ - общероссийский классификатор отраслей народного хозяйства.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самые основные классификаторы, но также используются и другие.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Статистическая информация получаемая в результате наблюдения необходима для предоставления органам государственного управления; для обеспечения информацией руководителей предприятий, фирм, компаний и т.д.; для информирования общественности об основных тенденциях развития.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статистики сильно коррелированны с политическим устройством общества.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статистики финансов требует решения следующих задач:</w:t>
      </w:r>
    </w:p>
    <w:p w:rsidR="008D7DEE" w:rsidRDefault="008D7DEE" w:rsidP="00891D53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технического сбора данных</w:t>
      </w:r>
    </w:p>
    <w:p w:rsidR="008D7DEE" w:rsidRDefault="008D7DEE" w:rsidP="00891D53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концептуальных задач</w:t>
      </w:r>
    </w:p>
    <w:p w:rsidR="008D7DEE" w:rsidRDefault="008D7DEE" w:rsidP="00891D53">
      <w:pPr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 методологического характера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Основные статистические термины используемые в статистике финансов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Институциональными единицами</w:t>
      </w:r>
      <w:r>
        <w:rPr>
          <w:rFonts w:ascii="Times New Roman" w:hAnsi="Times New Roman"/>
          <w:sz w:val="24"/>
        </w:rPr>
        <w:t xml:space="preserve"> - являются хозяйствующие субъекты, которые могут от своего имени владеть активами, принимать обязательства, осуществлять экономическую деятельность и операции с другими единицами. Ими могут быть юридические и физические лица (или группы физических лиц в виде домашних хозяйств).</w:t>
      </w:r>
    </w:p>
    <w:p w:rsidR="008D7DEE" w:rsidRDefault="008D7DEE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Сектора национальной экономики:</w:t>
      </w:r>
    </w:p>
    <w:p w:rsidR="008D7DEE" w:rsidRDefault="008D7DEE" w:rsidP="00891D53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Нефинансовые предприятия</w:t>
      </w:r>
    </w:p>
    <w:p w:rsidR="008D7DEE" w:rsidRDefault="008D7DEE" w:rsidP="00891D53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Финансовые учреждения</w:t>
      </w:r>
    </w:p>
    <w:p w:rsidR="008D7DEE" w:rsidRDefault="008D7DEE" w:rsidP="00891D53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Государственные учреждения</w:t>
      </w:r>
    </w:p>
    <w:p w:rsidR="008D7DEE" w:rsidRDefault="008D7DEE" w:rsidP="00891D53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Некоммерческие организации, обслуживающие домашние хозяйства</w:t>
      </w:r>
    </w:p>
    <w:p w:rsidR="008D7DEE" w:rsidRDefault="008D7DEE" w:rsidP="00891D53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Домашние хозяйства</w:t>
      </w:r>
    </w:p>
    <w:p w:rsidR="008D7DEE" w:rsidRDefault="008D7DEE" w:rsidP="00891D53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Остальной мир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Сектор </w:t>
      </w:r>
      <w:r>
        <w:rPr>
          <w:rFonts w:ascii="Times New Roman" w:hAnsi="Times New Roman"/>
          <w:sz w:val="24"/>
        </w:rPr>
        <w:t>представляет собой совокупность институциональных единиц, т.е. хозяйствующих единиц (хозяйствующих субъектов) которые имеют сходные цели, функции и источники финансирования, обуславливающих их сходное экономическое поведение.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сектору “финансовые учреждения” относятся резидентные финансовые корпорации и квази корпорации, занятые финансовым посредничеством и другими связанными с ним финансовыми услугами на коммерческой основе.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Их ресурсы формируются за счет принятых обязательств и полученных процентов, страховых премий и комиссионных.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Отрасль</w:t>
      </w:r>
      <w:r>
        <w:rPr>
          <w:rFonts w:ascii="Times New Roman" w:hAnsi="Times New Roman"/>
          <w:sz w:val="24"/>
        </w:rPr>
        <w:t xml:space="preserve"> определяется как совокупность заведений, т.е. предприятий расположенных в одном месте, занятых одним видом производственной деятельности или в которых на долю основной деятельности приходится большая часть выпуска. Заведение не является институциональной единицей способной владеть активами самостоятельно, получать или использовать доходы, принимать обязательства, заключать договора и т.д.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Отрасль «Финансы, кредит, страхование, пенсионное обеспечение» включает банковскую деятельность, страхование, пенсионное обеспечение, включает финансово-посредническую деятельность.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Банковская деятельность охватывает услуги ЦБ РФ и его учреждений, коммерческих банков, сберегательных банков и прочих финансово-кредитных организаций (корпорации, фонды, инвестиционные фирмы, включая инновационные и осуществляющие финансовый лизинг)</w:t>
      </w:r>
    </w:p>
    <w:p w:rsidR="008D7DEE" w:rsidRDefault="008D7DEE">
      <w:pPr>
        <w:spacing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Макропоказатели состояния российской экономики в 1997 году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696"/>
        <w:gridCol w:w="1826"/>
        <w:gridCol w:w="1404"/>
      </w:tblGrid>
      <w:tr w:rsidR="008D7DEE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1-10 1997 год, трлн. руб.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1-10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’</w:t>
            </w:r>
            <w:r>
              <w:rPr>
                <w:rFonts w:ascii="Times New Roman" w:hAnsi="Times New Roman"/>
                <w:b/>
                <w:sz w:val="24"/>
              </w:rPr>
              <w:t>97 к 1</w:t>
            </w:r>
            <w:r>
              <w:rPr>
                <w:rFonts w:ascii="Times New Roman" w:hAnsi="Times New Roman"/>
                <w:b/>
                <w:sz w:val="24"/>
              </w:rPr>
              <w:noBreakHyphen/>
              <w:t>10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’96</w:t>
            </w:r>
            <w:r>
              <w:rPr>
                <w:rFonts w:ascii="Times New Roman" w:hAnsi="Times New Roman"/>
                <w:b/>
                <w:sz w:val="24"/>
              </w:rPr>
              <w:t>, %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1-10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’</w:t>
            </w:r>
            <w:r>
              <w:rPr>
                <w:rFonts w:ascii="Times New Roman" w:hAnsi="Times New Roman"/>
                <w:b/>
                <w:sz w:val="24"/>
              </w:rPr>
              <w:t>96 к 1</w:t>
            </w:r>
            <w:r>
              <w:rPr>
                <w:rFonts w:ascii="Times New Roman" w:hAnsi="Times New Roman"/>
                <w:b/>
                <w:sz w:val="24"/>
              </w:rPr>
              <w:noBreakHyphen/>
              <w:t>10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’9</w:t>
            </w:r>
            <w:r>
              <w:rPr>
                <w:rFonts w:ascii="Times New Roman" w:hAnsi="Times New Roman"/>
                <w:b/>
                <w:sz w:val="24"/>
              </w:rPr>
              <w:t>5, %</w:t>
            </w:r>
          </w:p>
        </w:tc>
      </w:tr>
      <w:tr w:rsidR="008D7DEE">
        <w:tc>
          <w:tcPr>
            <w:tcW w:w="4077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ВВП (Валовый внутренний продукт)</w:t>
            </w:r>
          </w:p>
        </w:tc>
        <w:tc>
          <w:tcPr>
            <w:tcW w:w="1696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2173</w:t>
            </w:r>
          </w:p>
        </w:tc>
        <w:tc>
          <w:tcPr>
            <w:tcW w:w="1826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100,3</w:t>
            </w:r>
          </w:p>
        </w:tc>
        <w:tc>
          <w:tcPr>
            <w:tcW w:w="140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94,9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промышленных продукции</w:t>
            </w:r>
          </w:p>
        </w:tc>
        <w:tc>
          <w:tcPr>
            <w:tcW w:w="169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1297</w:t>
            </w:r>
          </w:p>
        </w:tc>
        <w:tc>
          <w:tcPr>
            <w:tcW w:w="182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</w:tc>
        <w:tc>
          <w:tcPr>
            <w:tcW w:w="140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95,7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Розничный товарооборот</w:t>
            </w:r>
          </w:p>
        </w:tc>
        <w:tc>
          <w:tcPr>
            <w:tcW w:w="169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694,1</w:t>
            </w:r>
          </w:p>
        </w:tc>
        <w:tc>
          <w:tcPr>
            <w:tcW w:w="182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100,8</w:t>
            </w:r>
          </w:p>
        </w:tc>
        <w:tc>
          <w:tcPr>
            <w:tcW w:w="140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96,1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платных услуг</w:t>
            </w:r>
          </w:p>
        </w:tc>
        <w:tc>
          <w:tcPr>
            <w:tcW w:w="169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217,3</w:t>
            </w:r>
          </w:p>
        </w:tc>
        <w:tc>
          <w:tcPr>
            <w:tcW w:w="182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102,4</w:t>
            </w:r>
          </w:p>
        </w:tc>
        <w:tc>
          <w:tcPr>
            <w:tcW w:w="140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92,9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 в основной капитал</w:t>
            </w:r>
          </w:p>
        </w:tc>
        <w:tc>
          <w:tcPr>
            <w:tcW w:w="169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</w:t>
            </w:r>
          </w:p>
        </w:tc>
        <w:tc>
          <w:tcPr>
            <w:tcW w:w="182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93,4</w:t>
            </w:r>
          </w:p>
        </w:tc>
        <w:tc>
          <w:tcPr>
            <w:tcW w:w="140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82,6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Реальные располагаемые денежные доходы</w:t>
            </w:r>
          </w:p>
        </w:tc>
        <w:tc>
          <w:tcPr>
            <w:tcW w:w="169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101,6</w:t>
            </w:r>
          </w:p>
        </w:tc>
        <w:tc>
          <w:tcPr>
            <w:tcW w:w="1404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з</w:t>
            </w:r>
            <w:r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>плата (тыс. руб)</w:t>
            </w:r>
          </w:p>
        </w:tc>
        <w:tc>
          <w:tcPr>
            <w:tcW w:w="169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938</w:t>
            </w:r>
          </w:p>
        </w:tc>
        <w:tc>
          <w:tcPr>
            <w:tcW w:w="182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119,5</w:t>
            </w:r>
          </w:p>
        </w:tc>
        <w:tc>
          <w:tcPr>
            <w:tcW w:w="140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164,7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инфляции (по потребительским ценам)</w:t>
            </w:r>
          </w:p>
        </w:tc>
        <w:tc>
          <w:tcPr>
            <w:tcW w:w="169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100,2*</w:t>
            </w:r>
          </w:p>
        </w:tc>
        <w:tc>
          <w:tcPr>
            <w:tcW w:w="182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109,3**</w:t>
            </w:r>
          </w:p>
        </w:tc>
        <w:tc>
          <w:tcPr>
            <w:tcW w:w="140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117,9**</w:t>
            </w:r>
          </w:p>
        </w:tc>
      </w:tr>
      <w:tr w:rsidR="008D7DEE">
        <w:tc>
          <w:tcPr>
            <w:tcW w:w="407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цен производителя на промышленную продукцию</w:t>
            </w:r>
          </w:p>
        </w:tc>
        <w:tc>
          <w:tcPr>
            <w:tcW w:w="169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100,1*</w:t>
            </w:r>
          </w:p>
        </w:tc>
        <w:tc>
          <w:tcPr>
            <w:tcW w:w="182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107,3**</w:t>
            </w:r>
          </w:p>
        </w:tc>
        <w:tc>
          <w:tcPr>
            <w:tcW w:w="1404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123,6**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- в % к предыдущему месяцу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 - конец периода к декабрю предыдущего года</w:t>
      </w:r>
    </w:p>
    <w:p w:rsidR="008D7DEE" w:rsidRDefault="008D7DEE">
      <w:pPr>
        <w:pStyle w:val="Heading1"/>
      </w:pPr>
      <w:r>
        <w:t>Лекция 2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“СНС как основа макроэкономической статистики”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на СНС государственной статистики вызван включением различных стран в интенсивный международный раздел труда. Ядром преобразования статистики является система макропоказателей. СНС - это адекватный рыночной экономике национальный учет, завершаемый на макроуровне системой взаимосвязанных статистических показателей. Построен в виде определенного набора счетов и балансовых таблиц, характеризующих результаты экономической деятельности, структуру экономики и важнейшие взаимосвязи в национальном хозяйстве.</w:t>
      </w:r>
    </w:p>
    <w:p w:rsidR="008D7DEE" w:rsidRDefault="008D7DEE">
      <w:pPr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счетах СНС различают две стороны: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ресурсы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(но не дебет и кредит, как в бухгалтерском учете)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каждом счете сумма записей, относящаяся к ресурсам равна сумме записей, относящейся к использованию.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СНС - система </w:t>
      </w:r>
      <w:r>
        <w:rPr>
          <w:rFonts w:ascii="Times New Roman" w:hAnsi="Times New Roman"/>
          <w:sz w:val="24"/>
          <w:u w:val="single"/>
        </w:rPr>
        <w:t>обобщающих</w:t>
      </w:r>
      <w:r>
        <w:rPr>
          <w:rFonts w:ascii="Times New Roman" w:hAnsi="Times New Roman"/>
          <w:sz w:val="24"/>
        </w:rPr>
        <w:t xml:space="preserve"> показателей развития экономики, характеризующих различные стадии процесса воспроизводства: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производство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первичное и вторичное распределение доходов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на конечное потребление и накопление.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Каждую стадию воспроизводства отражает свой счет (группа СЧ-6)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СНС и баланс народного хозяйства - это модели базового экономического оборота на макроуровне.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элементами экономического оборота являются: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объекты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субъекты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Экономический оборот состоит из основных экономических процессов:</w:t>
      </w:r>
    </w:p>
    <w:p w:rsidR="008D7DEE" w:rsidRDefault="008D7DEE">
      <w:pPr>
        <w:spacing w:before="0" w:after="0"/>
        <w:ind w:left="851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производство</w:t>
      </w:r>
    </w:p>
    <w:p w:rsidR="008D7DEE" w:rsidRDefault="008D7DEE">
      <w:pPr>
        <w:spacing w:before="0" w:after="0"/>
        <w:ind w:left="851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потребление</w:t>
      </w:r>
    </w:p>
    <w:p w:rsidR="008D7DEE" w:rsidRDefault="008D7DEE">
      <w:pPr>
        <w:spacing w:before="0" w:after="0"/>
        <w:ind w:left="851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накопление</w:t>
      </w:r>
    </w:p>
    <w:p w:rsidR="008D7DEE" w:rsidRDefault="008D7DEE">
      <w:pPr>
        <w:spacing w:before="0" w:after="0"/>
        <w:ind w:left="851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перераспределение - передача (получение) продуктов, услуг, денег (или любого эквивалента денег), осуществленных в одностороннем порядке без компенсации</w:t>
      </w:r>
    </w:p>
    <w:p w:rsidR="008D7DEE" w:rsidRDefault="008D7DEE">
      <w:pPr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СНС включает в себя семь основных счетов: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77"/>
        <w:gridCol w:w="3402"/>
      </w:tblGrid>
      <w:tr w:rsidR="008D7DEE"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pageBreakBefore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Использование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pageBreakBefore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Ресурсы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pageBreakBefore/>
              <w:ind w:left="33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Показатели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keepNext/>
              <w:spacing w:before="0" w:after="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Счет «Производство»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keepNext/>
              <w:spacing w:before="120" w:after="120" w:line="360" w:lineRule="auto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line id="_x0000_s1033" style="position:absolute;left:0;text-align:left;z-index:251648512;mso-position-horizontal-relative:text;mso-position-vertical-relative:text" from="137.8pt,40.45pt" to="217.05pt,89.7pt" o:allowincell="f">
                  <v:stroke startarrowwidth="narrow" startarrowlength="long" endarrow="open" endarrowwidth="narrow" endarrowlength="long"/>
                </v:line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32" style="position:absolute;left:0;text-align:left;margin-left:310.6pt;margin-top:40.45pt;width:151.25pt;height:21.65pt;z-index:251647488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26" style="position:absolute;left:0;text-align:left;margin-left:1pt;margin-top:20.05pt;width:144.3pt;height:21.65pt;z-index:251641344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31" style="position:absolute;left:0;text-align:left;margin-left:310.6pt;margin-top:5.65pt;width:86.45pt;height:14.45pt;z-index:251646464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29" style="position:absolute;left:0;text-align:left;margin-left:188.2pt;margin-top:5.65pt;width:79.25pt;height:14.45pt;z-index:251644416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- Промежуточное потребление</w:t>
            </w:r>
            <w:r w:rsidR="008D7DEE">
              <w:rPr>
                <w:rFonts w:ascii="Times New Roman" w:hAnsi="Times New Roman"/>
                <w:sz w:val="20"/>
              </w:rPr>
              <w:br/>
              <w:t>Валовая добавленная стоимость</w:t>
            </w:r>
          </w:p>
        </w:tc>
        <w:tc>
          <w:tcPr>
            <w:tcW w:w="2977" w:type="dxa"/>
          </w:tcPr>
          <w:p w:rsidR="008D7DEE" w:rsidRDefault="008D7DEE">
            <w:pPr>
              <w:keepNext/>
              <w:spacing w:before="12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Валовый выпуск</w:t>
            </w:r>
          </w:p>
        </w:tc>
        <w:tc>
          <w:tcPr>
            <w:tcW w:w="3402" w:type="dxa"/>
          </w:tcPr>
          <w:p w:rsidR="008D7DEE" w:rsidRDefault="008D7DEE">
            <w:pPr>
              <w:keepNext/>
              <w:spacing w:before="12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Валовый выпуск</w:t>
            </w:r>
          </w:p>
          <w:p w:rsidR="008D7DEE" w:rsidRDefault="008D7DEE">
            <w:pPr>
              <w:keepNext/>
              <w:spacing w:before="0" w:after="12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промежуточное потребление = валовая добавленная стоимость 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Счет «Образование доходов»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spacing w:before="120" w:after="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line id="_x0000_s1041" style="position:absolute;left:0;text-align:left;z-index:251656704;mso-position-horizontal-relative:text;mso-position-vertical-relative:text" from="123.4pt,74.25pt" to="181.05pt,103.1pt" o:allowincell="f">
                  <v:stroke startarrowwidth="narrow" startarrowlength="long" endarrow="open" endarrowwidth="narrow" endarrowlength="long"/>
                </v:line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36" style="position:absolute;left:0;text-align:left;margin-left:310.6pt;margin-top:52.65pt;width:129.65pt;height:27.65pt;z-index:251651584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27" style="position:absolute;left:0;text-align:left;margin-left:181pt;margin-top:8.25pt;width:100.85pt;height:31.85pt;z-index:251642368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34" style="position:absolute;left:0;text-align:left;margin-left:1pt;margin-top:46.65pt;width:122.45pt;height:28.85pt;z-index:251649536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35" style="position:absolute;left:0;text-align:left;margin-left:310.6pt;margin-top:3.45pt;width:151.25pt;height:14.45pt;z-index:251650560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- Оплата труда</w:t>
            </w:r>
          </w:p>
          <w:p w:rsidR="008D7DEE" w:rsidRDefault="008D7DEE">
            <w:pPr>
              <w:spacing w:before="0" w:after="12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Чистые налоги на производство</w:t>
            </w:r>
          </w:p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Валовая прибыль, валовой смешанный доход</w:t>
            </w:r>
          </w:p>
        </w:tc>
        <w:tc>
          <w:tcPr>
            <w:tcW w:w="2977" w:type="dxa"/>
          </w:tcPr>
          <w:p w:rsidR="008D7DEE" w:rsidRDefault="008D7DEE">
            <w:pPr>
              <w:keepNext/>
              <w:spacing w:before="240" w:after="12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Валовая добавленная стоимость</w:t>
            </w:r>
          </w:p>
        </w:tc>
        <w:tc>
          <w:tcPr>
            <w:tcW w:w="3402" w:type="dxa"/>
          </w:tcPr>
          <w:p w:rsidR="008D7DEE" w:rsidRDefault="008D7DEE">
            <w:pPr>
              <w:spacing w:before="120" w:after="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Валовая добавленная стоимость</w:t>
            </w:r>
          </w:p>
          <w:p w:rsidR="008D7DEE" w:rsidRDefault="008D7DEE">
            <w:pPr>
              <w:spacing w:before="0" w:after="0"/>
              <w:ind w:left="33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оплата труда - чистые налоги на пр</w:t>
            </w:r>
            <w:r>
              <w:rPr>
                <w:rFonts w:ascii="Times New Roman" w:hAnsi="Times New Roman"/>
                <w:sz w:val="20"/>
              </w:rPr>
              <w:noBreakHyphen/>
              <w:t>во (за вычетом субсидий) =</w:t>
            </w:r>
          </w:p>
          <w:p w:rsidR="008D7DEE" w:rsidRDefault="008D7DEE">
            <w:pPr>
              <w:spacing w:before="120" w:after="120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валовая прибыль, валовой смешанный доход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Счет «Присвоение первичных доходов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spacing w:before="120" w:after="12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pict>
                <v:line id="_x0000_s1046" style="position:absolute;left:0;text-align:left;z-index:251661824;mso-position-horizontal-relative:text;mso-position-vertical-relative:text" from="116.2pt,57.45pt" to="166.65pt,136.7pt" o:allowincell="f">
                  <v:stroke startarrowwidth="narrow" startarrowlength="long" endarrow="open" endarrowwidth="narrow" endarrowlength="long"/>
                </v:line>
              </w:pict>
            </w:r>
            <w:r>
              <w:rPr>
                <w:rFonts w:ascii="Times New Roman" w:hAnsi="Times New Roman"/>
                <w:b/>
                <w:noProof/>
                <w:sz w:val="20"/>
              </w:rPr>
              <w:pict>
                <v:rect id="_x0000_s1040" style="position:absolute;left:0;text-align:left;margin-left:310.6pt;margin-top:64.65pt;width:136.85pt;height:21.65pt;z-index:251655680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37" style="position:absolute;left:0;text-align:left;margin-left:8.2pt;margin-top:37.65pt;width:129.65pt;height:19.85pt;z-index:251652608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b/>
                <w:noProof/>
                <w:sz w:val="20"/>
              </w:rPr>
              <w:pict>
                <v:rect id="_x0000_s1039" style="position:absolute;left:0;text-align:left;margin-left:310.6pt;margin-top:8.85pt;width:129.65pt;height:36.05pt;z-index:251654656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b/>
                <w:noProof/>
                <w:sz w:val="20"/>
              </w:rPr>
              <w:pict>
                <v:rect id="_x0000_s1038" style="position:absolute;left:0;text-align:left;margin-left:159.4pt;margin-top:8.85pt;width:122.45pt;height:28.85pt;z-index:251653632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- Доходы от собственности, переданные</w:t>
            </w:r>
          </w:p>
          <w:p w:rsidR="008D7DEE" w:rsidRDefault="008D7DEE">
            <w:pPr>
              <w:ind w:left="142" w:firstLine="14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Валовые первичные доходы</w:t>
            </w:r>
          </w:p>
        </w:tc>
        <w:tc>
          <w:tcPr>
            <w:tcW w:w="2977" w:type="dxa"/>
          </w:tcPr>
          <w:p w:rsidR="008D7DEE" w:rsidRDefault="008D7DEE">
            <w:pPr>
              <w:spacing w:before="24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Валовая прибыль, валовой смешанный доход</w:t>
            </w:r>
          </w:p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Доходы от собственности, полученные</w:t>
            </w:r>
          </w:p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Оплата труда</w:t>
            </w:r>
          </w:p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Чистые налоги на производство</w:t>
            </w:r>
          </w:p>
        </w:tc>
        <w:tc>
          <w:tcPr>
            <w:tcW w:w="3402" w:type="dxa"/>
          </w:tcPr>
          <w:p w:rsidR="008D7DEE" w:rsidRDefault="008D7DEE">
            <w:pPr>
              <w:spacing w:before="240" w:after="120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Валовая прибыль, валовой смешанный доход</w:t>
            </w:r>
          </w:p>
          <w:p w:rsidR="008D7DEE" w:rsidRDefault="008D7DEE">
            <w:pPr>
              <w:spacing w:line="360" w:lineRule="auto"/>
              <w:ind w:left="-108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сальдо доходов от собственности =</w:t>
            </w:r>
          </w:p>
          <w:p w:rsidR="008D7DEE" w:rsidRDefault="008D7DEE">
            <w:pPr>
              <w:spacing w:before="12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валовые первичные доходы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Счет «Вторичного распределения доходов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spacing w:before="24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line id="_x0000_s1052" style="position:absolute;left:0;text-align:left;z-index:251667968;mso-position-horizontal-relative:text;mso-position-vertical-relative:text" from="145pt,61.45pt" to="188.25pt,94.5pt" o:allowincell="f">
                  <v:stroke startarrowwidth="narrow" startarrowlength="long" endarrow="open" endarrowwidth="narrow" endarrowlength="long"/>
                </v:line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42" style="position:absolute;left:0;text-align:left;margin-left:159.4pt;margin-top:8.05pt;width:129.65pt;height:21.65pt;z-index:251657728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45" style="position:absolute;left:0;text-align:left;margin-left:310.6pt;margin-top:47.05pt;width:151.25pt;height:21.65pt;z-index:251660800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44" style="position:absolute;left:0;text-align:left;margin-left:310.6pt;margin-top:3.85pt;width:136.85pt;height:21.65pt;z-index:251659776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43" style="position:absolute;left:0;text-align:left;margin-left:1pt;margin-top:39.85pt;width:151.25pt;height:21.65pt;z-index:251658752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Текущие трансферты, переданные</w:t>
            </w:r>
          </w:p>
          <w:p w:rsidR="008D7DEE" w:rsidRDefault="008D7DEE">
            <w:pPr>
              <w:spacing w:after="24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Валовый расположенный доход</w:t>
            </w:r>
          </w:p>
        </w:tc>
        <w:tc>
          <w:tcPr>
            <w:tcW w:w="2977" w:type="dxa"/>
          </w:tcPr>
          <w:p w:rsidR="008D7DEE" w:rsidRDefault="008D7DEE">
            <w:pPr>
              <w:spacing w:before="24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Валовые первичные доходы</w:t>
            </w:r>
          </w:p>
          <w:p w:rsidR="008D7DEE" w:rsidRDefault="008D7DEE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Текущие трансферты, полученные</w:t>
            </w:r>
          </w:p>
        </w:tc>
        <w:tc>
          <w:tcPr>
            <w:tcW w:w="3402" w:type="dxa"/>
          </w:tcPr>
          <w:p w:rsidR="008D7DEE" w:rsidRDefault="008D7DEE">
            <w:pPr>
              <w:spacing w:before="240" w:after="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Валовые первичные доходы</w:t>
            </w:r>
          </w:p>
          <w:p w:rsidR="008D7DEE" w:rsidRDefault="008D7DEE">
            <w:pPr>
              <w:spacing w:before="0" w:after="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сальдо текущих трансфертов =</w:t>
            </w:r>
          </w:p>
          <w:p w:rsidR="008D7DEE" w:rsidRDefault="008D7DEE">
            <w:pPr>
              <w:spacing w:before="0" w:after="12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валовый расположенный доход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Счет «Использования располагаемого дохода»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spacing w:before="120" w:after="12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rect id="_x0000_s1047" style="position:absolute;left:0;text-align:left;margin-left:1pt;margin-top:31.65pt;width:100.85pt;height:28.85pt;z-index:251662848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line id="_x0000_s1057" style="position:absolute;left:0;text-align:left;z-index:251673088;mso-position-horizontal-relative:text;mso-position-vertical-relative:text" from="101.8pt,60.45pt" to="195.45pt,96.5pt" o:allowincell="f">
                  <v:stroke startarrowwidth="narrow" startarrowlength="long" endarrow="open" endarrowwidth="narrow" endarrowlength="long"/>
                </v:line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49" style="position:absolute;left:0;text-align:left;margin-left:166.6pt;margin-top:10.05pt;width:122.45pt;height:36.05pt;z-index:251664896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50" style="position:absolute;left:0;text-align:left;margin-left:310.6pt;margin-top:7.05pt;width:151.25pt;height:21.65pt;z-index:251665920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51" style="position:absolute;left:0;text-align:left;margin-left:310.6pt;margin-top:43.05pt;width:100.85pt;height:21.65pt;z-index:251666944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Расходы на конечное потребление</w:t>
            </w:r>
          </w:p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Валовое сбережение</w:t>
            </w:r>
          </w:p>
        </w:tc>
        <w:tc>
          <w:tcPr>
            <w:tcW w:w="2977" w:type="dxa"/>
          </w:tcPr>
          <w:p w:rsidR="008D7DEE" w:rsidRDefault="008D7DEE">
            <w:pPr>
              <w:spacing w:before="360"/>
              <w:ind w:left="34" w:right="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Валовый расположенный доход</w:t>
            </w:r>
          </w:p>
        </w:tc>
        <w:tc>
          <w:tcPr>
            <w:tcW w:w="3402" w:type="dxa"/>
          </w:tcPr>
          <w:p w:rsidR="008D7DEE" w:rsidRDefault="008D7DEE">
            <w:pPr>
              <w:spacing w:before="240" w:after="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Валовый расположенный доход</w:t>
            </w:r>
          </w:p>
          <w:p w:rsidR="008D7DEE" w:rsidRDefault="008D7DEE">
            <w:pPr>
              <w:spacing w:before="0" w:after="0" w:line="360" w:lineRule="auto"/>
              <w:ind w:left="-108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расходы на конечное потребление =</w:t>
            </w:r>
          </w:p>
          <w:p w:rsidR="008D7DEE" w:rsidRDefault="008D7DEE">
            <w:pPr>
              <w:spacing w:before="0" w:after="120" w:line="360" w:lineRule="auto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валовое сбережение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Счет «Капитальных затрат»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spacing w:before="120" w:after="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line id="_x0000_s1058" style="position:absolute;left:0;text-align:left;z-index:251674112;mso-position-horizontal-relative:text;mso-position-vertical-relative:text" from="87.4pt,91.25pt" to="188.25pt,134.5pt" o:allowincell="f">
                  <v:stroke startarrowwidth="narrow" startarrowlength="long" endarrow="open" endarrowwidth="narrow" endarrowlength="long"/>
                </v:line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48" style="position:absolute;left:0;text-align:left;margin-left:166.6pt;margin-top:12.05pt;width:100.85pt;height:21.65pt;z-index:251663872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55" style="position:absolute;left:0;text-align:left;margin-left:310.6pt;margin-top:76.85pt;width:108.05pt;height:30.65pt;z-index:251671040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54" style="position:absolute;left:0;text-align:left;margin-left:310.6pt;margin-top:12.05pt;width:108.05pt;height:14.45pt;z-index:251670016;mso-position-horizontal-relative:text;mso-position-vertical-relative:text" o:allowincell="f" filled="f"/>
              </w:pict>
            </w:r>
            <w:r>
              <w:rPr>
                <w:rFonts w:ascii="Times New Roman" w:hAnsi="Times New Roman"/>
                <w:noProof/>
                <w:sz w:val="20"/>
              </w:rPr>
              <w:pict>
                <v:rect id="_x0000_s1053" style="position:absolute;left:0;text-align:left;margin-left:1pt;margin-top:62.45pt;width:100.85pt;height:27.05pt;z-index:251668992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- Валовое накопление основных и оборотных фондов</w:t>
            </w:r>
          </w:p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Чистые показатели земли, нематериальных активов</w:t>
            </w:r>
          </w:p>
          <w:p w:rsidR="008D7DEE" w:rsidRDefault="008D7DEE">
            <w:pPr>
              <w:spacing w:after="120"/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Чистые кредиты (+)</w:t>
            </w:r>
            <w:r>
              <w:rPr>
                <w:rFonts w:ascii="Times New Roman" w:hAnsi="Times New Roman"/>
                <w:sz w:val="20"/>
              </w:rPr>
              <w:br/>
              <w:t>Чистые долги (-)</w:t>
            </w:r>
          </w:p>
        </w:tc>
        <w:tc>
          <w:tcPr>
            <w:tcW w:w="2977" w:type="dxa"/>
          </w:tcPr>
          <w:p w:rsidR="008D7DEE" w:rsidRDefault="008D7DEE">
            <w:pPr>
              <w:spacing w:before="300"/>
              <w:ind w:left="175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Валовое сбережение</w:t>
            </w:r>
          </w:p>
        </w:tc>
        <w:tc>
          <w:tcPr>
            <w:tcW w:w="3402" w:type="dxa"/>
          </w:tcPr>
          <w:p w:rsidR="008D7DEE" w:rsidRDefault="008D7DEE">
            <w:pPr>
              <w:spacing w:before="240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Валовое сбережение</w:t>
            </w:r>
          </w:p>
          <w:p w:rsidR="008D7DEE" w:rsidRDefault="008D7DEE">
            <w:pPr>
              <w:spacing w:before="0" w:after="12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валовое накопление основных и оборотных фондов - чистые показатели земли, нематериальных активов =</w:t>
            </w:r>
          </w:p>
          <w:p w:rsidR="008D7DEE" w:rsidRDefault="008D7DEE">
            <w:pPr>
              <w:spacing w:before="0" w:after="240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Чистые кредиты (+)</w:t>
            </w:r>
            <w:r>
              <w:rPr>
                <w:rFonts w:ascii="Times New Roman" w:hAnsi="Times New Roman"/>
                <w:sz w:val="20"/>
              </w:rPr>
              <w:br/>
              <w:t>Чистые долги (-)</w:t>
            </w:r>
          </w:p>
        </w:tc>
      </w:tr>
      <w:tr w:rsidR="008D7DEE">
        <w:tc>
          <w:tcPr>
            <w:tcW w:w="9606" w:type="dxa"/>
            <w:gridSpan w:val="3"/>
            <w:tcBorders>
              <w:top w:val="dotted" w:sz="6" w:space="0" w:color="auto"/>
              <w:bottom w:val="dashed" w:sz="6" w:space="0" w:color="auto"/>
            </w:tcBorders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Финансовый счет</w:t>
            </w:r>
          </w:p>
        </w:tc>
      </w:tr>
      <w:tr w:rsidR="008D7DEE">
        <w:tc>
          <w:tcPr>
            <w:tcW w:w="3227" w:type="dxa"/>
          </w:tcPr>
          <w:p w:rsidR="008D7DEE" w:rsidRDefault="00DF3ED1">
            <w:pPr>
              <w:ind w:left="142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rect id="_x0000_s1056" style="position:absolute;left:0;text-align:left;margin-left:159.4pt;margin-top:5.8pt;width:108.05pt;height:34.45pt;z-index:251672064;mso-position-horizontal-relative:text;mso-position-vertical-relative:text" o:allowincell="f" filled="f"/>
              </w:pict>
            </w:r>
            <w:r w:rsidR="008D7DEE">
              <w:rPr>
                <w:rFonts w:ascii="Times New Roman" w:hAnsi="Times New Roman"/>
                <w:sz w:val="20"/>
              </w:rPr>
              <w:t>Приобретение финансовых активов</w:t>
            </w:r>
          </w:p>
        </w:tc>
        <w:tc>
          <w:tcPr>
            <w:tcW w:w="2977" w:type="dxa"/>
          </w:tcPr>
          <w:p w:rsidR="008D7DEE" w:rsidRDefault="008D7DEE">
            <w:pPr>
              <w:spacing w:before="240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Чистые кредиты (+)</w:t>
            </w:r>
            <w:r>
              <w:rPr>
                <w:rFonts w:ascii="Times New Roman" w:hAnsi="Times New Roman"/>
                <w:sz w:val="20"/>
              </w:rPr>
              <w:br/>
              <w:t>Чистые долги (-)</w:t>
            </w:r>
          </w:p>
          <w:p w:rsidR="008D7DEE" w:rsidRDefault="008D7DEE">
            <w:pPr>
              <w:spacing w:after="120"/>
              <w:ind w:left="17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Принятие финансовых оборотов</w:t>
            </w:r>
          </w:p>
        </w:tc>
        <w:tc>
          <w:tcPr>
            <w:tcW w:w="3402" w:type="dxa"/>
          </w:tcPr>
          <w:p w:rsidR="008D7DEE" w:rsidRDefault="008D7DEE">
            <w:pPr>
              <w:ind w:left="175"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- для полученных данных о размерах чистых кредитов или чистых долгов к показателю </w:t>
      </w:r>
      <w:r>
        <w:rPr>
          <w:rFonts w:ascii="Times New Roman" w:hAnsi="Times New Roman"/>
          <w:sz w:val="24"/>
          <w:u w:val="single"/>
        </w:rPr>
        <w:t>валовое сбережение</w:t>
      </w:r>
      <w:r>
        <w:rPr>
          <w:rFonts w:ascii="Times New Roman" w:hAnsi="Times New Roman"/>
          <w:sz w:val="24"/>
        </w:rPr>
        <w:t xml:space="preserve"> добавляется </w:t>
      </w:r>
      <w:r>
        <w:rPr>
          <w:rFonts w:ascii="Times New Roman" w:hAnsi="Times New Roman"/>
          <w:sz w:val="24"/>
          <w:u w:val="single"/>
        </w:rPr>
        <w:t>капитальные трансферты</w:t>
      </w:r>
      <w:r>
        <w:rPr>
          <w:rFonts w:ascii="Times New Roman" w:hAnsi="Times New Roman"/>
          <w:sz w:val="24"/>
        </w:rPr>
        <w:t xml:space="preserve"> (сальдо) и вычитаются показатели, относящиеся к </w:t>
      </w:r>
      <w:r>
        <w:rPr>
          <w:rFonts w:ascii="Times New Roman" w:hAnsi="Times New Roman"/>
          <w:sz w:val="24"/>
          <w:u w:val="single"/>
        </w:rPr>
        <w:t>капиталообразованию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Ключевым показателем</w:t>
      </w:r>
      <w:r>
        <w:rPr>
          <w:rFonts w:ascii="Times New Roman" w:hAnsi="Times New Roman"/>
          <w:sz w:val="24"/>
        </w:rPr>
        <w:t xml:space="preserve"> СНС является </w:t>
      </w:r>
      <w:r>
        <w:rPr>
          <w:rFonts w:ascii="Times New Roman" w:hAnsi="Times New Roman"/>
          <w:sz w:val="24"/>
          <w:u w:val="single"/>
        </w:rPr>
        <w:t>валовый внутренний продукт (ВВП)</w:t>
      </w:r>
      <w:r>
        <w:rPr>
          <w:rFonts w:ascii="Times New Roman" w:hAnsi="Times New Roman"/>
          <w:sz w:val="24"/>
        </w:rPr>
        <w:t>, характеризующий стоимость труда и услуг, произведенных в стране во всех отраслях экономики и предназначенные для конечного потребления, накопления, экспорта.</w:t>
      </w:r>
    </w:p>
    <w:p w:rsidR="008D7DEE" w:rsidRDefault="008D7DEE">
      <w:pPr>
        <w:pStyle w:val="Heading1"/>
      </w:pPr>
      <w:r>
        <w:t>Лекция 3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“Статистика государственных финансов”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Государственные финансы - сфера финансовой системы страны.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Статистика государственных финансов ведет учет доходов и расходов сектора государственного управления.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Информационная база статистики государственных финансов сформирована на основе: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предоставленных министерством финансов РФ отчетов по исполнению консолидированного, федерального, территориальных бюджетов;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данных налоговой статистики;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отчетов внебюджетных фондов.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составления отчетов об использовании бюджетов разных уровней (местных, федерального, консолидированного) начиная с 1995 года используется единая классификация доходов бюджета и единая функциональная классификация расходов бюджета в соответствии с новой бюджетной классификацией, утвержденной министерством финансов РФ.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Консолидированный бюджет не подлежит утверждению и используется для расчетов и анализов.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бюджет - это централизованный бюджет, утвержденный высшими законодательными органами РФ.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 территорий - основной финансовый план формирования и использования денежного фонда региона, утверждается высшими органами власти национально-государственных и административно-территориальных образований РФ.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статистики государственных финансов состоит в разработке показателей характеризующих бюджетный процесс на каждой временной стадии:</w:t>
      </w:r>
    </w:p>
    <w:p w:rsidR="008D7DEE" w:rsidRDefault="008D7DEE">
      <w:pPr>
        <w:spacing w:before="0" w:after="0"/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составления</w:t>
      </w:r>
    </w:p>
    <w:p w:rsidR="008D7DEE" w:rsidRDefault="008D7DEE">
      <w:pPr>
        <w:spacing w:before="0" w:after="0"/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рассмотрения</w:t>
      </w:r>
    </w:p>
    <w:p w:rsidR="008D7DEE" w:rsidRDefault="008D7DEE">
      <w:pPr>
        <w:spacing w:before="0" w:after="0"/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утверждения</w:t>
      </w:r>
    </w:p>
    <w:p w:rsidR="008D7DEE" w:rsidRDefault="008D7DEE">
      <w:pPr>
        <w:spacing w:before="0" w:after="0"/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Существует </w:t>
      </w:r>
      <w:r>
        <w:rPr>
          <w:rFonts w:ascii="Times New Roman" w:hAnsi="Times New Roman"/>
          <w:sz w:val="24"/>
          <w:u w:val="words"/>
        </w:rPr>
        <w:t>бюджетная классификация</w:t>
      </w:r>
      <w:r>
        <w:rPr>
          <w:rFonts w:ascii="Times New Roman" w:hAnsi="Times New Roman"/>
          <w:sz w:val="24"/>
        </w:rPr>
        <w:t>, которая включает статьи доходов (налоговые и неналоговые) и расходы.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Существует классификация </w:t>
      </w:r>
      <w:r>
        <w:rPr>
          <w:rFonts w:ascii="Times New Roman" w:hAnsi="Times New Roman"/>
          <w:sz w:val="24"/>
          <w:u w:val="single"/>
        </w:rPr>
        <w:t>МВФ</w:t>
      </w:r>
      <w:r>
        <w:rPr>
          <w:rFonts w:ascii="Times New Roman" w:hAnsi="Times New Roman"/>
          <w:sz w:val="24"/>
        </w:rPr>
        <w:t xml:space="preserve">, которая занимается проблемами </w:t>
      </w:r>
      <w:r>
        <w:rPr>
          <w:rFonts w:ascii="Times New Roman" w:hAnsi="Times New Roman"/>
          <w:sz w:val="24"/>
          <w:u w:val="single"/>
        </w:rPr>
        <w:t>системы классификации</w:t>
      </w:r>
      <w:r>
        <w:rPr>
          <w:rFonts w:ascii="Times New Roman" w:hAnsi="Times New Roman"/>
          <w:sz w:val="24"/>
        </w:rPr>
        <w:t>, выделяют следующие классификации: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Доходов и полученных официальных трансфертов;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Расходов и кредитования за вычетом погашения;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Операций финансирования бюджетного дефицита;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Государственного долга.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бюджетном процессе предполагается хозяйственная операция (наличие двух сторон-участников операции). Отсюда создание второго потока к участнику поступления от участника платежа.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Государственный бюджет - основной общегосударственный фонд формирования и использования, который определяет экономическую, социальную, политическую сторону общественной жизни.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Доходы</w:t>
      </w:r>
      <w:r>
        <w:rPr>
          <w:rFonts w:ascii="Times New Roman" w:hAnsi="Times New Roman"/>
          <w:sz w:val="24"/>
        </w:rPr>
        <w:t xml:space="preserve"> включают обязательные безвозвратные платежи, которые поступают в бюджет и делятся на:</w:t>
      </w:r>
    </w:p>
    <w:p w:rsidR="008D7DEE" w:rsidRDefault="008D7DEE">
      <w:pPr>
        <w:spacing w:before="0" w:after="0"/>
        <w:ind w:left="1276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текущие</w:t>
      </w:r>
      <w:r>
        <w:rPr>
          <w:rFonts w:ascii="Times New Roman" w:hAnsi="Times New Roman"/>
          <w:sz w:val="24"/>
        </w:rPr>
        <w:t xml:space="preserve"> - налоговые и неналоговые</w:t>
      </w:r>
    </w:p>
    <w:p w:rsidR="008D7DEE" w:rsidRDefault="008D7DEE">
      <w:pPr>
        <w:spacing w:before="0" w:after="0"/>
        <w:ind w:left="1276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капитальные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капитальным доходам относятся доходы от продажи основных фондов, государственных запасов и резервов, земли, целевые перечисления на строительство зданий и сооружений для бюджетных организаций и учреждений, на покупку оборудования.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включают все невозвратные платежи, независимо от того, являются ли они возмездными (в обмен на что-то) или безвозмездными и для каких целей осуществляются (текущих или капитальных)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Бюджетный дефицит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Бюджетный профицит</w:t>
      </w:r>
    </w:p>
    <w:p w:rsidR="008D7DEE" w:rsidRDefault="008D7DEE">
      <w:pPr>
        <w:spacing w:before="12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Состояние бюджетной системы РФ в январе-октябре 1997 года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34"/>
        <w:gridCol w:w="934"/>
        <w:gridCol w:w="1"/>
        <w:gridCol w:w="933"/>
        <w:gridCol w:w="934"/>
        <w:gridCol w:w="1"/>
        <w:gridCol w:w="1"/>
        <w:gridCol w:w="932"/>
        <w:gridCol w:w="934"/>
        <w:gridCol w:w="3"/>
        <w:gridCol w:w="931"/>
        <w:gridCol w:w="934"/>
        <w:gridCol w:w="2"/>
        <w:gridCol w:w="2"/>
      </w:tblGrid>
      <w:tr w:rsidR="008D7DEE">
        <w:trPr>
          <w:gridAfter w:val="1"/>
        </w:trPr>
        <w:tc>
          <w:tcPr>
            <w:tcW w:w="2093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37" w:type="dxa"/>
            <w:gridSpan w:val="6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Консолидированный бюджет</w:t>
            </w:r>
          </w:p>
        </w:tc>
        <w:tc>
          <w:tcPr>
            <w:tcW w:w="3737" w:type="dxa"/>
            <w:gridSpan w:val="7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</w:tr>
      <w:tr w:rsidR="008D7DEE">
        <w:tc>
          <w:tcPr>
            <w:tcW w:w="2093" w:type="dxa"/>
            <w:tcBorders>
              <w:top w:val="nil"/>
              <w:bottom w:val="nil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869" w:type="dxa"/>
            <w:gridSpan w:val="3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1997</w:t>
            </w:r>
          </w:p>
        </w:tc>
        <w:tc>
          <w:tcPr>
            <w:tcW w:w="1869" w:type="dxa"/>
            <w:gridSpan w:val="4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</w:t>
            </w:r>
          </w:p>
        </w:tc>
        <w:tc>
          <w:tcPr>
            <w:tcW w:w="1869" w:type="dxa"/>
            <w:gridSpan w:val="3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1997</w:t>
            </w:r>
          </w:p>
        </w:tc>
        <w:tc>
          <w:tcPr>
            <w:tcW w:w="1869" w:type="dxa"/>
            <w:gridSpan w:val="4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</w:t>
            </w:r>
          </w:p>
        </w:tc>
      </w:tr>
      <w:tr w:rsidR="008D7DEE">
        <w:trPr>
          <w:gridAfter w:val="2"/>
        </w:trPr>
        <w:tc>
          <w:tcPr>
            <w:tcW w:w="2093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трлн. руб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 к ВВП</w:t>
            </w:r>
          </w:p>
        </w:tc>
        <w:tc>
          <w:tcPr>
            <w:tcW w:w="934" w:type="dxa"/>
            <w:gridSpan w:val="2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трлн. руб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 к ВВП</w:t>
            </w:r>
          </w:p>
        </w:tc>
        <w:tc>
          <w:tcPr>
            <w:tcW w:w="934" w:type="dxa"/>
            <w:gridSpan w:val="3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трлн. руб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 к ВВП</w:t>
            </w:r>
          </w:p>
        </w:tc>
        <w:tc>
          <w:tcPr>
            <w:tcW w:w="934" w:type="dxa"/>
            <w:gridSpan w:val="2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трлн. руб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 к ВВП</w:t>
            </w:r>
          </w:p>
        </w:tc>
      </w:tr>
      <w:tr w:rsidR="008D7DEE">
        <w:trPr>
          <w:gridAfter w:val="2"/>
        </w:trPr>
        <w:tc>
          <w:tcPr>
            <w:tcW w:w="2093" w:type="dxa"/>
            <w:tcBorders>
              <w:top w:val="nil"/>
              <w:bottom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Доходы</w:t>
            </w:r>
          </w:p>
        </w:tc>
        <w:tc>
          <w:tcPr>
            <w:tcW w:w="93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503,6</w:t>
            </w:r>
          </w:p>
        </w:tc>
        <w:tc>
          <w:tcPr>
            <w:tcW w:w="93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19,4</w:t>
            </w:r>
          </w:p>
        </w:tc>
        <w:tc>
          <w:tcPr>
            <w:tcW w:w="934" w:type="dxa"/>
            <w:gridSpan w:val="2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411,6</w:t>
            </w:r>
          </w:p>
        </w:tc>
        <w:tc>
          <w:tcPr>
            <w:tcW w:w="93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18,7</w:t>
            </w:r>
          </w:p>
        </w:tc>
        <w:tc>
          <w:tcPr>
            <w:tcW w:w="934" w:type="dxa"/>
            <w:gridSpan w:val="3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231,0</w:t>
            </w:r>
          </w:p>
        </w:tc>
        <w:tc>
          <w:tcPr>
            <w:tcW w:w="93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8,9</w:t>
            </w:r>
          </w:p>
        </w:tc>
        <w:tc>
          <w:tcPr>
            <w:tcW w:w="934" w:type="dxa"/>
            <w:gridSpan w:val="2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200,6</w:t>
            </w:r>
          </w:p>
        </w:tc>
        <w:tc>
          <w:tcPr>
            <w:tcW w:w="93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9,1</w:t>
            </w:r>
          </w:p>
        </w:tc>
      </w:tr>
      <w:tr w:rsidR="008D7DEE">
        <w:trPr>
          <w:gridAfter w:val="2"/>
        </w:trPr>
        <w:tc>
          <w:tcPr>
            <w:tcW w:w="2093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934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</w:tr>
      <w:tr w:rsidR="008D7DEE">
        <w:trPr>
          <w:gridAfter w:val="2"/>
        </w:trPr>
        <w:tc>
          <w:tcPr>
            <w:tcW w:w="2093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</w:t>
            </w:r>
          </w:p>
        </w:tc>
        <w:tc>
          <w:tcPr>
            <w:tcW w:w="934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423,5</w:t>
            </w:r>
          </w:p>
        </w:tc>
        <w:tc>
          <w:tcPr>
            <w:tcW w:w="934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16,3</w:t>
            </w:r>
          </w:p>
        </w:tc>
        <w:tc>
          <w:tcPr>
            <w:tcW w:w="934" w:type="dxa"/>
            <w:gridSpan w:val="2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347,4</w:t>
            </w:r>
          </w:p>
        </w:tc>
        <w:tc>
          <w:tcPr>
            <w:tcW w:w="934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15,8</w:t>
            </w:r>
          </w:p>
        </w:tc>
        <w:tc>
          <w:tcPr>
            <w:tcW w:w="934" w:type="dxa"/>
            <w:gridSpan w:val="3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177,4</w:t>
            </w:r>
          </w:p>
        </w:tc>
        <w:tc>
          <w:tcPr>
            <w:tcW w:w="934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6,8</w:t>
            </w:r>
          </w:p>
        </w:tc>
        <w:tc>
          <w:tcPr>
            <w:tcW w:w="934" w:type="dxa"/>
            <w:gridSpan w:val="2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153,7</w:t>
            </w:r>
          </w:p>
        </w:tc>
        <w:tc>
          <w:tcPr>
            <w:tcW w:w="934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7,0</w:t>
            </w:r>
          </w:p>
        </w:tc>
      </w:tr>
      <w:tr w:rsidR="008D7DEE">
        <w:trPr>
          <w:gridAfter w:val="2"/>
        </w:trPr>
        <w:tc>
          <w:tcPr>
            <w:tcW w:w="2093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неналоговые</w:t>
            </w:r>
          </w:p>
        </w:tc>
        <w:tc>
          <w:tcPr>
            <w:tcW w:w="93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43,6</w:t>
            </w:r>
          </w:p>
        </w:tc>
        <w:tc>
          <w:tcPr>
            <w:tcW w:w="93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1,7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42,6</w:t>
            </w:r>
          </w:p>
        </w:tc>
        <w:tc>
          <w:tcPr>
            <w:tcW w:w="93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1,9</w:t>
            </w:r>
          </w:p>
        </w:tc>
        <w:tc>
          <w:tcPr>
            <w:tcW w:w="934" w:type="dxa"/>
            <w:gridSpan w:val="3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28,2</w:t>
            </w:r>
          </w:p>
        </w:tc>
        <w:tc>
          <w:tcPr>
            <w:tcW w:w="93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1,1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30,8</w:t>
            </w:r>
          </w:p>
        </w:tc>
        <w:tc>
          <w:tcPr>
            <w:tcW w:w="93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1,4</w:t>
            </w:r>
          </w:p>
        </w:tc>
      </w:tr>
      <w:tr w:rsidR="008D7DEE">
        <w:trPr>
          <w:gridAfter w:val="2"/>
        </w:trPr>
        <w:tc>
          <w:tcPr>
            <w:tcW w:w="2093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Расходы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594,2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22,8</w:t>
            </w:r>
          </w:p>
        </w:tc>
        <w:tc>
          <w:tcPr>
            <w:tcW w:w="934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491,0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22,3</w:t>
            </w:r>
          </w:p>
        </w:tc>
        <w:tc>
          <w:tcPr>
            <w:tcW w:w="934" w:type="dxa"/>
            <w:gridSpan w:val="3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308,5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11,9</w:t>
            </w:r>
          </w:p>
        </w:tc>
        <w:tc>
          <w:tcPr>
            <w:tcW w:w="934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263,9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12,0</w:t>
            </w:r>
          </w:p>
        </w:tc>
      </w:tr>
      <w:tr w:rsidR="008D7DEE">
        <w:trPr>
          <w:gridAfter w:val="2"/>
        </w:trPr>
        <w:tc>
          <w:tcPr>
            <w:tcW w:w="2093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Дефицит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-90,6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3,5</w:t>
            </w:r>
          </w:p>
        </w:tc>
        <w:tc>
          <w:tcPr>
            <w:tcW w:w="934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-79,4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3,6</w:t>
            </w:r>
          </w:p>
        </w:tc>
        <w:tc>
          <w:tcPr>
            <w:tcW w:w="934" w:type="dxa"/>
            <w:gridSpan w:val="3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-77,5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3,0</w:t>
            </w:r>
          </w:p>
        </w:tc>
        <w:tc>
          <w:tcPr>
            <w:tcW w:w="934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-63,3</w:t>
            </w:r>
          </w:p>
        </w:tc>
        <w:tc>
          <w:tcPr>
            <w:tcW w:w="9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3,0</w:t>
            </w:r>
          </w:p>
        </w:tc>
      </w:tr>
    </w:tbl>
    <w:p w:rsidR="008D7DEE" w:rsidRDefault="008D7DEE">
      <w:pPr>
        <w:pageBreakBefore/>
        <w:spacing w:before="48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Исполнение федерального бюджета за январь-октябрь 1997 года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843"/>
        <w:gridCol w:w="1417"/>
        <w:gridCol w:w="1276"/>
        <w:gridCol w:w="1950"/>
        <w:gridCol w:w="3"/>
      </w:tblGrid>
      <w:tr w:rsidR="008D7DEE">
        <w:trPr>
          <w:gridAfter w:val="1"/>
          <w:tblHeader/>
        </w:trPr>
        <w:tc>
          <w:tcPr>
            <w:tcW w:w="3085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Утвержденный бюджет </w:t>
            </w:r>
          </w:p>
        </w:tc>
        <w:tc>
          <w:tcPr>
            <w:tcW w:w="4643" w:type="dxa"/>
            <w:gridSpan w:val="3"/>
          </w:tcPr>
          <w:p w:rsidR="008D7DEE" w:rsidRDefault="008D7DEE">
            <w:pPr>
              <w:spacing w:before="24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Фактически исполненный на 1.11.97</w:t>
            </w:r>
          </w:p>
        </w:tc>
      </w:tr>
      <w:tr w:rsidR="008D7DEE">
        <w:trPr>
          <w:tblHeader/>
        </w:trPr>
        <w:tc>
          <w:tcPr>
            <w:tcW w:w="3085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1997 год, трлн. руб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трлн. руб</w:t>
            </w:r>
          </w:p>
        </w:tc>
        <w:tc>
          <w:tcPr>
            <w:tcW w:w="1276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% к итогу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% к утвержденному бюджету</w:t>
            </w:r>
          </w:p>
        </w:tc>
      </w:tr>
      <w:tr w:rsidR="008D7DEE">
        <w:tc>
          <w:tcPr>
            <w:tcW w:w="3085" w:type="dxa"/>
            <w:tcBorders>
              <w:top w:val="nil"/>
            </w:tcBorders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Доходы</w:t>
            </w:r>
            <w:r>
              <w:rPr>
                <w:rFonts w:ascii="Times New Roman" w:hAnsi="Times New Roman"/>
                <w:sz w:val="24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434,4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231,0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53</w:t>
            </w:r>
            <w:r>
              <w:rPr>
                <w:rFonts w:ascii="Times New Roman" w:hAnsi="Times New Roman"/>
                <w:i/>
                <w:sz w:val="24"/>
              </w:rPr>
              <w:t>,2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налоговые</w:t>
            </w:r>
            <w:r>
              <w:rPr>
                <w:rFonts w:ascii="Times New Roman" w:hAnsi="Times New Roman"/>
                <w:sz w:val="24"/>
              </w:rPr>
              <w:br/>
              <w:t>из них: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374,6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177,4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76,8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47,4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налог на прибыль</w:t>
            </w:r>
          </w:p>
        </w:tc>
        <w:tc>
          <w:tcPr>
            <w:tcW w:w="184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24,3</w:t>
            </w:r>
          </w:p>
        </w:tc>
        <w:tc>
          <w:tcPr>
            <w:tcW w:w="12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10,5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31,8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right="3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подоходный с физ. лиц</w:t>
            </w:r>
          </w:p>
        </w:tc>
        <w:tc>
          <w:tcPr>
            <w:tcW w:w="184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12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0,7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НДС</w:t>
            </w:r>
          </w:p>
        </w:tc>
        <w:tc>
          <w:tcPr>
            <w:tcW w:w="184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171,9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84,6</w:t>
            </w:r>
          </w:p>
        </w:tc>
        <w:tc>
          <w:tcPr>
            <w:tcW w:w="12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36,6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49,2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акцизы</w:t>
            </w:r>
          </w:p>
        </w:tc>
        <w:tc>
          <w:tcPr>
            <w:tcW w:w="184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75,9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37,3</w:t>
            </w:r>
          </w:p>
        </w:tc>
        <w:tc>
          <w:tcPr>
            <w:tcW w:w="12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16,1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49,1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неналоговые</w:t>
            </w:r>
            <w:r>
              <w:rPr>
                <w:rFonts w:ascii="Times New Roman" w:hAnsi="Times New Roman"/>
                <w:sz w:val="24"/>
              </w:rPr>
              <w:br/>
              <w:t>из них: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25,2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28,2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12,2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111,9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внешнеэкономической деятельности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7,7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5,7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2,5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74,0</w:t>
            </w:r>
          </w:p>
        </w:tc>
      </w:tr>
      <w:tr w:rsidR="008D7DEE">
        <w:tc>
          <w:tcPr>
            <w:tcW w:w="3085" w:type="dxa"/>
            <w:tcBorders>
              <w:bottom w:val="nil"/>
            </w:tcBorders>
          </w:tcPr>
          <w:p w:rsidR="008D7DEE" w:rsidRDefault="008D7DEE">
            <w:pPr>
              <w:ind w:right="-108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 продажи гос. имущества</w:t>
            </w:r>
          </w:p>
        </w:tc>
        <w:tc>
          <w:tcPr>
            <w:tcW w:w="1843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1417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</w:t>
            </w:r>
          </w:p>
        </w:tc>
        <w:tc>
          <w:tcPr>
            <w:tcW w:w="1276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5,0</w:t>
            </w:r>
          </w:p>
        </w:tc>
        <w:tc>
          <w:tcPr>
            <w:tcW w:w="1953" w:type="dxa"/>
            <w:gridSpan w:val="2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276,2</w:t>
            </w:r>
          </w:p>
        </w:tc>
      </w:tr>
      <w:tr w:rsidR="008D7DEE">
        <w:tc>
          <w:tcPr>
            <w:tcW w:w="3085" w:type="dxa"/>
            <w:tcBorders>
              <w:top w:val="single" w:sz="12" w:space="0" w:color="auto"/>
              <w:bottom w:val="single" w:sz="6" w:space="0" w:color="auto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Расходы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529,8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308,5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</w:t>
            </w:r>
          </w:p>
        </w:tc>
        <w:tc>
          <w:tcPr>
            <w:tcW w:w="195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58,2</w:t>
            </w:r>
          </w:p>
        </w:tc>
      </w:tr>
      <w:tr w:rsidR="008D7DEE">
        <w:tc>
          <w:tcPr>
            <w:tcW w:w="3085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гос. управление</w:t>
            </w:r>
          </w:p>
        </w:tc>
        <w:tc>
          <w:tcPr>
            <w:tcW w:w="1843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</w:t>
            </w:r>
          </w:p>
        </w:tc>
        <w:tc>
          <w:tcPr>
            <w:tcW w:w="141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7,6</w:t>
            </w:r>
          </w:p>
        </w:tc>
        <w:tc>
          <w:tcPr>
            <w:tcW w:w="1276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2,5</w:t>
            </w:r>
          </w:p>
        </w:tc>
        <w:tc>
          <w:tcPr>
            <w:tcW w:w="1953" w:type="dxa"/>
            <w:gridSpan w:val="2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65,5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международную деятельность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10,2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2,1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63,7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национальную оборону</w:t>
            </w:r>
          </w:p>
        </w:tc>
        <w:tc>
          <w:tcPr>
            <w:tcW w:w="184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104,3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2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20,2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59,8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right="-108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правоохранительную деятельность и обеспечение безопасности</w:t>
            </w:r>
          </w:p>
        </w:tc>
        <w:tc>
          <w:tcPr>
            <w:tcW w:w="1843" w:type="dxa"/>
          </w:tcPr>
          <w:p w:rsidR="008D7DEE" w:rsidRDefault="008D7DEE">
            <w:pPr>
              <w:spacing w:before="48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46,7</w:t>
            </w:r>
          </w:p>
        </w:tc>
        <w:tc>
          <w:tcPr>
            <w:tcW w:w="1417" w:type="dxa"/>
          </w:tcPr>
          <w:p w:rsidR="008D7DEE" w:rsidRDefault="008D7DEE">
            <w:pPr>
              <w:spacing w:before="48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34,7</w:t>
            </w:r>
          </w:p>
        </w:tc>
        <w:tc>
          <w:tcPr>
            <w:tcW w:w="1276" w:type="dxa"/>
          </w:tcPr>
          <w:p w:rsidR="008D7DEE" w:rsidRDefault="008D7DEE">
            <w:pPr>
              <w:spacing w:before="48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11,2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48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74,3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right="-108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промышленность, энергетику и строительство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49,6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18,5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6,0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37,3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сельское хозяйство и рыболовство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16,1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2,9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55,9</w:t>
            </w:r>
          </w:p>
        </w:tc>
      </w:tr>
      <w:tr w:rsidR="008D7DEE">
        <w:tc>
          <w:tcPr>
            <w:tcW w:w="3085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социально-культурные мероприятия</w:t>
            </w:r>
          </w:p>
        </w:tc>
        <w:tc>
          <w:tcPr>
            <w:tcW w:w="184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54,3</w:t>
            </w:r>
          </w:p>
        </w:tc>
        <w:tc>
          <w:tcPr>
            <w:tcW w:w="141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40,5</w:t>
            </w:r>
          </w:p>
        </w:tc>
        <w:tc>
          <w:tcPr>
            <w:tcW w:w="12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13,1</w:t>
            </w:r>
          </w:p>
        </w:tc>
        <w:tc>
          <w:tcPr>
            <w:tcW w:w="1953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74,6</w:t>
            </w:r>
          </w:p>
        </w:tc>
      </w:tr>
    </w:tbl>
    <w:p w:rsidR="008D7DEE" w:rsidRDefault="008D7DEE">
      <w:pPr>
        <w:pageBreakBefore/>
        <w:spacing w:before="24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Консолидированный бюджет РФ в 1940-65 гг. (млрд.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8D7DEE"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1940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1950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1955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1960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1965</w:t>
            </w:r>
          </w:p>
        </w:tc>
      </w:tr>
      <w:tr w:rsidR="008D7DEE">
        <w:tc>
          <w:tcPr>
            <w:tcW w:w="1595" w:type="dxa"/>
            <w:tcBorders>
              <w:top w:val="nil"/>
            </w:tcBorders>
          </w:tcPr>
          <w:p w:rsidR="008D7DEE" w:rsidRDefault="008D7DEE">
            <w:pPr>
              <w:spacing w:before="120" w:after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</w:t>
            </w:r>
          </w:p>
        </w:tc>
        <w:tc>
          <w:tcPr>
            <w:tcW w:w="159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w="159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  <w:tc>
          <w:tcPr>
            <w:tcW w:w="159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159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26,6</w:t>
            </w:r>
          </w:p>
        </w:tc>
        <w:tc>
          <w:tcPr>
            <w:tcW w:w="159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34,2</w:t>
            </w:r>
          </w:p>
        </w:tc>
      </w:tr>
      <w:tr w:rsidR="008D7DEE">
        <w:tc>
          <w:tcPr>
            <w:tcW w:w="1595" w:type="dxa"/>
          </w:tcPr>
          <w:p w:rsidR="008D7DEE" w:rsidRDefault="008D7DEE">
            <w:pPr>
              <w:spacing w:before="120" w:after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</w:t>
            </w:r>
          </w:p>
        </w:tc>
        <w:tc>
          <w:tcPr>
            <w:tcW w:w="159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59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5,4</w:t>
            </w:r>
          </w:p>
        </w:tc>
        <w:tc>
          <w:tcPr>
            <w:tcW w:w="159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159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26,2</w:t>
            </w:r>
          </w:p>
        </w:tc>
        <w:tc>
          <w:tcPr>
            <w:tcW w:w="159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34,1</w:t>
            </w:r>
          </w:p>
        </w:tc>
      </w:tr>
    </w:tbl>
    <w:p w:rsidR="008D7DEE" w:rsidRDefault="008D7DEE">
      <w:pPr>
        <w:spacing w:before="36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Источники финансирования дефицита федерального бюджета РФ в 1995 году</w:t>
      </w:r>
      <w:r>
        <w:rPr>
          <w:rFonts w:ascii="Times New Roman" w:hAnsi="Times New Roman"/>
          <w:b/>
          <w:sz w:val="24"/>
        </w:rPr>
        <w:br/>
        <w:t>(трлн.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76"/>
        <w:gridCol w:w="2676"/>
      </w:tblGrid>
      <w:tr w:rsidR="008D7DEE">
        <w:tc>
          <w:tcPr>
            <w:tcW w:w="4219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267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1.10.95</w:t>
            </w:r>
          </w:p>
        </w:tc>
        <w:tc>
          <w:tcPr>
            <w:tcW w:w="267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1.01.96</w:t>
            </w:r>
          </w:p>
        </w:tc>
      </w:tr>
      <w:tr w:rsidR="008D7DEE">
        <w:tc>
          <w:tcPr>
            <w:tcW w:w="4219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финансирование</w:t>
            </w:r>
            <w:r>
              <w:rPr>
                <w:rFonts w:ascii="Times New Roman" w:hAnsi="Times New Roman"/>
                <w:sz w:val="24"/>
              </w:rPr>
              <w:br/>
              <w:t>в том числе</w:t>
            </w:r>
          </w:p>
        </w:tc>
        <w:tc>
          <w:tcPr>
            <w:tcW w:w="2676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20,5</w:t>
            </w:r>
          </w:p>
        </w:tc>
        <w:tc>
          <w:tcPr>
            <w:tcW w:w="2676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43,1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Внутреннее финансирование</w:t>
            </w:r>
            <w:r>
              <w:rPr>
                <w:rFonts w:ascii="Times New Roman" w:hAnsi="Times New Roman"/>
                <w:sz w:val="24"/>
              </w:rPr>
              <w:br/>
              <w:t>из него: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19,7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кредиты банка России</w:t>
            </w:r>
          </w:p>
        </w:tc>
        <w:tc>
          <w:tcPr>
            <w:tcW w:w="26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-0,1</w:t>
            </w:r>
          </w:p>
        </w:tc>
        <w:tc>
          <w:tcPr>
            <w:tcW w:w="26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-1,2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государственные краткосрочные обязательства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16,7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24,7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казначейские обязательства</w:t>
            </w:r>
          </w:p>
        </w:tc>
        <w:tc>
          <w:tcPr>
            <w:tcW w:w="26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-0,8</w:t>
            </w:r>
          </w:p>
        </w:tc>
        <w:tc>
          <w:tcPr>
            <w:tcW w:w="26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-0,8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финансирование</w:t>
            </w:r>
            <w:r>
              <w:rPr>
                <w:rFonts w:ascii="Times New Roman" w:hAnsi="Times New Roman"/>
                <w:sz w:val="24"/>
              </w:rPr>
              <w:br/>
              <w:t>и него: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7,7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23,4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left="142" w:right="-108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кредиты международных финансовых организаций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16,6</w:t>
            </w:r>
          </w:p>
        </w:tc>
        <w:tc>
          <w:tcPr>
            <w:tcW w:w="2676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29,5</w:t>
            </w:r>
          </w:p>
        </w:tc>
      </w:tr>
      <w:tr w:rsidR="008D7DEE">
        <w:tc>
          <w:tcPr>
            <w:tcW w:w="4219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кредиты правительств иностранных государств, иностранных коммерческих банков и фирм предоставленных РФ</w:t>
            </w:r>
          </w:p>
        </w:tc>
        <w:tc>
          <w:tcPr>
            <w:tcW w:w="2676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-6,3</w:t>
            </w:r>
          </w:p>
        </w:tc>
        <w:tc>
          <w:tcPr>
            <w:tcW w:w="2676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-6,1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Сравним это с 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Динамика структуры источников финансирования дефицита федерального бюджета в 1997 году (в % к итогу)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63"/>
        <w:gridCol w:w="2463"/>
      </w:tblGrid>
      <w:tr w:rsidR="008D7DEE">
        <w:trPr>
          <w:tblHeader/>
        </w:trPr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240" w:after="24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240" w:after="24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января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240" w:after="24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октября</w:t>
            </w:r>
          </w:p>
        </w:tc>
      </w:tr>
      <w:tr w:rsidR="008D7DEE">
        <w:tc>
          <w:tcPr>
            <w:tcW w:w="4644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Неточное финансирование дефицита</w:t>
            </w:r>
          </w:p>
        </w:tc>
        <w:tc>
          <w:tcPr>
            <w:tcW w:w="2463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63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Внутренние</w:t>
            </w:r>
            <w:r>
              <w:rPr>
                <w:rFonts w:ascii="Times New Roman" w:hAnsi="Times New Roman"/>
                <w:sz w:val="24"/>
              </w:rPr>
              <w:br/>
              <w:t>из них: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43,7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кредиты банка России</w:t>
            </w:r>
          </w:p>
        </w:tc>
        <w:tc>
          <w:tcPr>
            <w:tcW w:w="246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-0,3</w:t>
            </w:r>
          </w:p>
        </w:tc>
        <w:tc>
          <w:tcPr>
            <w:tcW w:w="246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-0,9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ГКО и ОФЗ</w:t>
            </w:r>
          </w:p>
        </w:tc>
        <w:tc>
          <w:tcPr>
            <w:tcW w:w="246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51,3</w:t>
            </w:r>
          </w:p>
        </w:tc>
        <w:tc>
          <w:tcPr>
            <w:tcW w:w="246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45,6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изменения остатков средств бюджета на счет банков в руб.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-6,8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ОГСЗ</w:t>
            </w:r>
          </w:p>
        </w:tc>
        <w:tc>
          <w:tcPr>
            <w:tcW w:w="246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</w:t>
            </w:r>
          </w:p>
        </w:tc>
        <w:tc>
          <w:tcPr>
            <w:tcW w:w="246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5,8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Внешние</w:t>
            </w:r>
            <w:r>
              <w:rPr>
                <w:rFonts w:ascii="Times New Roman" w:hAnsi="Times New Roman"/>
                <w:sz w:val="24"/>
              </w:rPr>
              <w:br/>
              <w:t>из них: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44,8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56,3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кредиты международных финансовых фондов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30,3</w:t>
            </w:r>
          </w:p>
        </w:tc>
        <w:tc>
          <w:tcPr>
            <w:tcW w:w="2463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left="142" w:hanging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кредиты правительств иностранных государств, иностранных коммерческих банков и фирм предоставленных РФ</w:t>
            </w:r>
          </w:p>
        </w:tc>
        <w:tc>
          <w:tcPr>
            <w:tcW w:w="2463" w:type="dxa"/>
          </w:tcPr>
          <w:p w:rsidR="008D7DEE" w:rsidRDefault="008D7DEE">
            <w:pPr>
              <w:spacing w:before="48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14,5</w:t>
            </w:r>
          </w:p>
        </w:tc>
        <w:tc>
          <w:tcPr>
            <w:tcW w:w="2463" w:type="dxa"/>
          </w:tcPr>
          <w:p w:rsidR="008D7DEE" w:rsidRDefault="008D7DEE">
            <w:pPr>
              <w:spacing w:before="48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30,8</w:t>
            </w:r>
          </w:p>
        </w:tc>
      </w:tr>
    </w:tbl>
    <w:p w:rsidR="008D7DEE" w:rsidRDefault="008D7DEE">
      <w:pPr>
        <w:spacing w:befor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действующем международном стандарте по статистике государственных финансов статистика государственного бюджета осуществляется на </w:t>
      </w:r>
      <w:r>
        <w:rPr>
          <w:rFonts w:ascii="Times New Roman" w:hAnsi="Times New Roman"/>
          <w:sz w:val="24"/>
          <w:u w:val="single"/>
        </w:rPr>
        <w:t>кассовой основе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СНС - на основе </w:t>
      </w:r>
      <w:r>
        <w:rPr>
          <w:rFonts w:ascii="Times New Roman" w:hAnsi="Times New Roman"/>
          <w:sz w:val="24"/>
          <w:u w:val="single"/>
        </w:rPr>
        <w:t>начисления сумм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pStyle w:val="Heading1"/>
      </w:pPr>
      <w:r>
        <w:t>Лекция 4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“Статистика денежного обращения”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Предметом изучения</w:t>
      </w:r>
      <w:r>
        <w:rPr>
          <w:rFonts w:ascii="Times New Roman" w:hAnsi="Times New Roman"/>
          <w:sz w:val="24"/>
        </w:rPr>
        <w:t xml:space="preserve"> статистики денежного обращения является количественная характеристика массовых явлений в сфере денежного обращения.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Денежное обращение</w:t>
      </w:r>
      <w:r>
        <w:rPr>
          <w:rFonts w:ascii="Times New Roman" w:hAnsi="Times New Roman"/>
          <w:sz w:val="24"/>
        </w:rPr>
        <w:t xml:space="preserve"> - движение денег во внутреннем обороте в наличной и безналичной формах в процессе обращения товаров, оказания услуг и совершения различных платежей. Обязательным условием существования финансов являются </w:t>
      </w:r>
      <w:r>
        <w:rPr>
          <w:rFonts w:ascii="Times New Roman" w:hAnsi="Times New Roman"/>
          <w:sz w:val="24"/>
          <w:u w:val="single"/>
        </w:rPr>
        <w:t>деньги. Денежное отношения</w:t>
      </w:r>
      <w:r>
        <w:rPr>
          <w:rFonts w:ascii="Times New Roman" w:hAnsi="Times New Roman"/>
          <w:sz w:val="24"/>
        </w:rPr>
        <w:t xml:space="preserve">, номинальный склад в процессе общественного развития характеризуется величиной </w:t>
      </w:r>
      <w:r>
        <w:rPr>
          <w:rFonts w:ascii="Times New Roman" w:hAnsi="Times New Roman"/>
          <w:sz w:val="24"/>
          <w:u w:val="single"/>
        </w:rPr>
        <w:t>денежного оборота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 объемом </w:t>
      </w:r>
      <w:r>
        <w:rPr>
          <w:rFonts w:ascii="Times New Roman" w:hAnsi="Times New Roman"/>
          <w:sz w:val="24"/>
          <w:u w:val="single"/>
        </w:rPr>
        <w:t>денежного оборота</w:t>
      </w:r>
      <w:r>
        <w:rPr>
          <w:rFonts w:ascii="Times New Roman" w:hAnsi="Times New Roman"/>
          <w:sz w:val="24"/>
        </w:rPr>
        <w:t xml:space="preserve"> понимается совокупность, посредством номинального происхождения движения денег (движение денежных средств).</w:t>
      </w:r>
    </w:p>
    <w:p w:rsidR="008D7DEE" w:rsidRDefault="008D7DEE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Изучение денежного оборота - задача </w:t>
      </w:r>
      <w:r>
        <w:rPr>
          <w:rFonts w:ascii="Times New Roman" w:hAnsi="Times New Roman"/>
          <w:sz w:val="24"/>
          <w:u w:val="single"/>
        </w:rPr>
        <w:t>банковской статистики.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Денежный оборот равен сумме операций по поступлению (списанию) денег за период.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Деньги выступают как: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мера стоимости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средство обращения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средство платежа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средство накопления и сбережения</w:t>
      </w:r>
    </w:p>
    <w:p w:rsidR="008D7DEE" w:rsidRDefault="008D7DEE">
      <w:pPr>
        <w:spacing w:before="0"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мировые деньги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Эти функции денег определяют </w:t>
      </w:r>
      <w:r>
        <w:rPr>
          <w:rFonts w:ascii="Times New Roman" w:hAnsi="Times New Roman"/>
          <w:sz w:val="24"/>
          <w:u w:val="single"/>
        </w:rPr>
        <w:t>систему показателей денежного обращения</w:t>
      </w:r>
      <w:r>
        <w:rPr>
          <w:rFonts w:ascii="Times New Roman" w:hAnsi="Times New Roman"/>
          <w:sz w:val="24"/>
        </w:rPr>
        <w:t>: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Денежная масса и ее структура.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Обеспеченность денежными знаками обращения национальной экономики и покупательная способность денежной единицы.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Показатели, отражающие операции на счетах с депозитами, золотым запасом государства.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Показатели, отражающие операции с валютами в международный экономических отношениях.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Денежная масса (М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- совокупность наличных и безналичных денежных средств физических и юридических лиц, обслуживающих хозяйственный оборот на территории РФ.</w:t>
      </w:r>
    </w:p>
    <w:p w:rsidR="008D7DEE" w:rsidRDefault="008D7DEE">
      <w:pPr>
        <w:spacing w:before="24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Совокупная денежная масса (на 1 января, млрд.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641"/>
        <w:gridCol w:w="1641"/>
        <w:gridCol w:w="1641"/>
      </w:tblGrid>
      <w:tr w:rsidR="008D7DEE"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Денежные агрегаты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1992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1993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</w:tr>
      <w:tr w:rsidR="008D7DEE">
        <w:tc>
          <w:tcPr>
            <w:tcW w:w="4644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Денежный агрегат М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- совокупность денежной массы</w:t>
            </w:r>
          </w:p>
        </w:tc>
        <w:tc>
          <w:tcPr>
            <w:tcW w:w="1641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944,1</w:t>
            </w:r>
          </w:p>
        </w:tc>
        <w:tc>
          <w:tcPr>
            <w:tcW w:w="1641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7153,5</w:t>
            </w:r>
          </w:p>
        </w:tc>
        <w:tc>
          <w:tcPr>
            <w:tcW w:w="1641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34611,8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Денежный агрегат М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928,4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7140,3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34589,4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Денежный агрегат М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755,6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6922,3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32547,7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Денежный агрегат М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0 - </w:t>
            </w:r>
            <w:r>
              <w:rPr>
                <w:rFonts w:ascii="Times New Roman" w:hAnsi="Times New Roman"/>
                <w:sz w:val="24"/>
              </w:rPr>
              <w:t>наличные деньги в обращении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165,9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1678,4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11175,5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на расчетных текущих и специальных счетах предприятий, граждан, местных бюджетов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337,3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4413,3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15278,8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 населения и предприятий в коммерческих банках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50,8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385,3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4186,1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 населения и предприятий в Сбербанках до востребования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199,5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440,3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1886,0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госстраха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21,3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Срочные депозиты населения в сбербанках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172,8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218,0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2401,7</w:t>
            </w:r>
          </w:p>
        </w:tc>
      </w:tr>
      <w:tr w:rsidR="008D7DEE">
        <w:tc>
          <w:tcPr>
            <w:tcW w:w="464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Сертификаты и облигации гос. займа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15,7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13,2</w:t>
            </w:r>
          </w:p>
        </w:tc>
        <w:tc>
          <w:tcPr>
            <w:tcW w:w="164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22,4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bscript"/>
        </w:rPr>
        <w:t xml:space="preserve">0 </w:t>
      </w:r>
      <w:r>
        <w:rPr>
          <w:rFonts w:ascii="Times New Roman" w:hAnsi="Times New Roman"/>
          <w:sz w:val="24"/>
        </w:rPr>
        <w:t>- наличные деньги в обращении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= М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 xml:space="preserve"> + депозиты населения и предприятий в коммерческих банках</w:t>
      </w:r>
    </w:p>
    <w:p w:rsidR="008D7DEE" w:rsidRDefault="008D7DEE">
      <w:pPr>
        <w:ind w:left="170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депозиты населения в сбербанках</w:t>
      </w:r>
    </w:p>
    <w:p w:rsidR="008D7DEE" w:rsidRDefault="008D7DEE">
      <w:pPr>
        <w:ind w:left="170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на расчетных текущих и специальных счетах предприятий, граждан, местных бюджетов</w:t>
      </w:r>
    </w:p>
    <w:p w:rsidR="008D7DEE" w:rsidRDefault="008D7DEE">
      <w:pPr>
        <w:ind w:left="170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госстраха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- Денежная масса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= М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+ срочные вклады в сбербанках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 - совокупность денежной массы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 = М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+ сертификаты и облигации гос. займа</w:t>
      </w:r>
    </w:p>
    <w:p w:rsidR="008D7DEE" w:rsidRDefault="008D7DEE">
      <w:pPr>
        <w:spacing w:before="12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показатели денежного обращения (на 1 января, трлн. руб.)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03"/>
        <w:gridCol w:w="2303"/>
        <w:gridCol w:w="2303"/>
      </w:tblGrid>
      <w:tr w:rsidR="008D7DEE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Денежные агрегаты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1996</w:t>
            </w:r>
          </w:p>
        </w:tc>
      </w:tr>
      <w:tr w:rsidR="008D7DEE">
        <w:tc>
          <w:tcPr>
            <w:tcW w:w="2660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303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33,2</w:t>
            </w:r>
          </w:p>
        </w:tc>
        <w:tc>
          <w:tcPr>
            <w:tcW w:w="2303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2303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220,8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М</w:t>
            </w:r>
            <w:r>
              <w:rPr>
                <w:rFonts w:ascii="Times New Roman" w:hAnsi="Times New Roman"/>
                <w:sz w:val="24"/>
                <w:vertAlign w:val="subscript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(вне банковской системы)</w:t>
            </w:r>
          </w:p>
        </w:tc>
        <w:tc>
          <w:tcPr>
            <w:tcW w:w="230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13,3</w:t>
            </w:r>
          </w:p>
        </w:tc>
        <w:tc>
          <w:tcPr>
            <w:tcW w:w="230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</w:t>
            </w:r>
          </w:p>
        </w:tc>
        <w:tc>
          <w:tcPr>
            <w:tcW w:w="230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80,8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Безналичные средства</w:t>
            </w:r>
          </w:p>
        </w:tc>
        <w:tc>
          <w:tcPr>
            <w:tcW w:w="230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19,9</w:t>
            </w:r>
          </w:p>
        </w:tc>
        <w:tc>
          <w:tcPr>
            <w:tcW w:w="230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61,3</w:t>
            </w:r>
          </w:p>
        </w:tc>
        <w:tc>
          <w:tcPr>
            <w:tcW w:w="2303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140,0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наличных денег в общем объеме денежной массы</w:t>
            </w:r>
          </w:p>
        </w:tc>
        <w:tc>
          <w:tcPr>
            <w:tcW w:w="2303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40,1%</w:t>
            </w:r>
          </w:p>
        </w:tc>
        <w:tc>
          <w:tcPr>
            <w:tcW w:w="2303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37,3%</w:t>
            </w:r>
          </w:p>
        </w:tc>
        <w:tc>
          <w:tcPr>
            <w:tcW w:w="2303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36,6%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Денежная эмиссия.</w:t>
      </w:r>
    </w:p>
    <w:p w:rsidR="008D7DEE" w:rsidRDefault="008D7DEE">
      <w:pPr>
        <w:ind w:left="2127" w:hanging="21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Денежная эмиссия</w:t>
      </w:r>
      <w:r>
        <w:rPr>
          <w:rFonts w:ascii="Times New Roman" w:hAnsi="Times New Roman"/>
          <w:sz w:val="24"/>
        </w:rPr>
        <w:tab/>
        <w:t>рассчитывается ЦБРФ ежемесячно на основе данных о кассовых оборотах по банковской системе.</w:t>
      </w:r>
    </w:p>
    <w:p w:rsidR="008D7DEE" w:rsidRDefault="008D7DEE">
      <w:pPr>
        <w:ind w:left="2127" w:hanging="21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Денежная эмиссия</w:t>
      </w:r>
      <w:r>
        <w:rPr>
          <w:rFonts w:ascii="Times New Roman" w:hAnsi="Times New Roman"/>
          <w:sz w:val="24"/>
        </w:rPr>
        <w:tab/>
        <w:t>представляет собой разницу между кассовым расходом и приходом банков, включая данные по кассовому расходу и приходу центрального хранилища, управления полевых учреждений и центрального операционного управления.</w:t>
      </w:r>
    </w:p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Денежная эмиссия в России за 1992-1995 года.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8D7DEE"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Месяцы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1992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1993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</w:tr>
      <w:tr w:rsidR="008D7DEE">
        <w:tc>
          <w:tcPr>
            <w:tcW w:w="1914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1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17,2</w:t>
            </w:r>
          </w:p>
        </w:tc>
        <w:tc>
          <w:tcPr>
            <w:tcW w:w="191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218</w:t>
            </w:r>
          </w:p>
        </w:tc>
        <w:tc>
          <w:tcPr>
            <w:tcW w:w="191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-310</w:t>
            </w:r>
          </w:p>
        </w:tc>
        <w:tc>
          <w:tcPr>
            <w:tcW w:w="191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-5270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24,6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351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1605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2584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37,4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1367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1747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67,9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3471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6770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46,3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1258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4080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87,5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1046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3142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9242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1108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3237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4608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997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871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3394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2098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3478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1322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506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</w:t>
            </w:r>
          </w:p>
        </w:tc>
      </w:tr>
      <w:tr w:rsidR="008D7DEE">
        <w:tc>
          <w:tcPr>
            <w:tcW w:w="1914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1418</w:t>
            </w:r>
          </w:p>
        </w:tc>
        <w:tc>
          <w:tcPr>
            <w:tcW w:w="191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4139</w:t>
            </w:r>
          </w:p>
        </w:tc>
      </w:tr>
      <w:tr w:rsidR="008D7DEE">
        <w:tc>
          <w:tcPr>
            <w:tcW w:w="1914" w:type="dxa"/>
            <w:tcBorders>
              <w:bottom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1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331</w:t>
            </w:r>
          </w:p>
        </w:tc>
        <w:tc>
          <w:tcPr>
            <w:tcW w:w="191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2142</w:t>
            </w:r>
          </w:p>
        </w:tc>
        <w:tc>
          <w:tcPr>
            <w:tcW w:w="191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4507</w:t>
            </w:r>
          </w:p>
        </w:tc>
        <w:tc>
          <w:tcPr>
            <w:tcW w:w="1914" w:type="dxa"/>
            <w:tcBorders>
              <w:bottom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10221</w:t>
            </w:r>
          </w:p>
        </w:tc>
      </w:tr>
      <w:tr w:rsidR="008D7DEE"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1513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10905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23179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45576</w:t>
            </w:r>
          </w:p>
        </w:tc>
      </w:tr>
    </w:tbl>
    <w:p w:rsidR="008D7DEE" w:rsidRDefault="008D7DEE">
      <w:pPr>
        <w:spacing w:befor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статистике изучается показатель (коэффициент), характеризующий увеличение денежной массы в обороте в результате роста банковских результатов - денежный мультипликатор.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</w:p>
    <w:p w:rsidR="008D7DEE" w:rsidRDefault="008D7DEE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Где: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М2 - денежная масса в обращении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 - денежная база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- наличные деньги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 xml:space="preserve"> - депозиты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R</w:t>
      </w:r>
      <w:r>
        <w:rPr>
          <w:rFonts w:ascii="Times New Roman" w:hAnsi="Times New Roman"/>
          <w:sz w:val="24"/>
        </w:rPr>
        <w:t xml:space="preserve"> - обязательные резервы коммерческих банков.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Денежный мультипликатор - отношение Денежной массы к денежной базе.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состав задач статистики денежного обращения входит изучение </w:t>
      </w:r>
      <w:r>
        <w:rPr>
          <w:rFonts w:ascii="Times New Roman" w:hAnsi="Times New Roman"/>
          <w:sz w:val="24"/>
          <w:u w:val="single"/>
        </w:rPr>
        <w:t>купюрности</w:t>
      </w:r>
      <w:r>
        <w:rPr>
          <w:rFonts w:ascii="Times New Roman" w:hAnsi="Times New Roman"/>
          <w:sz w:val="24"/>
        </w:rPr>
        <w:t xml:space="preserve"> денежной массы</w:t>
      </w:r>
    </w:p>
    <w:p w:rsidR="008D7DEE" w:rsidRDefault="008D7DEE">
      <w:pPr>
        <w:spacing w:after="0"/>
        <w:rPr>
          <w:rFonts w:ascii="Times New Roman" w:hAnsi="Times New Roman"/>
          <w:sz w:val="24"/>
        </w:rPr>
      </w:pPr>
    </w:p>
    <w:p w:rsidR="008D7DEE" w:rsidRDefault="008D7DEE">
      <w:p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функционально взвешенная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Где: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- достоинство купюр</w:t>
      </w:r>
    </w:p>
    <w:p w:rsidR="008D7DEE" w:rsidRDefault="008D7DEE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f</w:t>
      </w:r>
      <w:r>
        <w:rPr>
          <w:rFonts w:ascii="Times New Roman" w:hAnsi="Times New Roman"/>
          <w:sz w:val="24"/>
        </w:rPr>
        <w:t xml:space="preserve"> - соответствующее число купюр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Агрегат деньги формируется как денег вне банков и депозитов до востребования в банковской системе (без депозитов расширенного правительства), т.е. представляет собой </w:t>
      </w:r>
      <w:r>
        <w:rPr>
          <w:rFonts w:ascii="Times New Roman" w:hAnsi="Times New Roman"/>
          <w:sz w:val="24"/>
          <w:u w:val="single"/>
        </w:rPr>
        <w:t>все денежные средства</w:t>
      </w:r>
      <w:r>
        <w:rPr>
          <w:rFonts w:ascii="Times New Roman" w:hAnsi="Times New Roman"/>
          <w:sz w:val="24"/>
        </w:rPr>
        <w:t xml:space="preserve"> в экономике страны, которые могут быть использованы, как </w:t>
      </w:r>
      <w:r>
        <w:rPr>
          <w:rFonts w:ascii="Times New Roman" w:hAnsi="Times New Roman"/>
          <w:sz w:val="24"/>
          <w:u w:val="single"/>
        </w:rPr>
        <w:t>средства платежа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Агрегат Квази-деньги представляет собой ликвидные депозиты денежной системы, которые непосредственно используются как средства платежа и, обычно, имеют меньшую скорость обращения, чем агрегат деньги.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Агрегат Квази-деньги включает срочные и сберегательные депозиты и депозиты в иностранной валюте.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Совокупность агрегатов Деньги и Квази-деньги формирует агрегат </w:t>
      </w:r>
      <w:r>
        <w:rPr>
          <w:rFonts w:ascii="Times New Roman" w:hAnsi="Times New Roman"/>
          <w:sz w:val="24"/>
          <w:u w:val="single"/>
        </w:rPr>
        <w:t>широкие деньги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Динамика широких денег и их структура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544"/>
        <w:gridCol w:w="992"/>
        <w:gridCol w:w="1467"/>
        <w:gridCol w:w="876"/>
        <w:gridCol w:w="1"/>
        <w:gridCol w:w="1387"/>
        <w:gridCol w:w="905"/>
        <w:gridCol w:w="4"/>
      </w:tblGrid>
      <w:tr w:rsidR="008D7DEE">
        <w:tc>
          <w:tcPr>
            <w:tcW w:w="2392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36" w:type="dxa"/>
            <w:gridSpan w:val="2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1.07.96</w:t>
            </w:r>
          </w:p>
        </w:tc>
        <w:tc>
          <w:tcPr>
            <w:tcW w:w="2344" w:type="dxa"/>
            <w:gridSpan w:val="3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1.01.97</w:t>
            </w:r>
          </w:p>
        </w:tc>
        <w:tc>
          <w:tcPr>
            <w:tcW w:w="2296" w:type="dxa"/>
            <w:gridSpan w:val="3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1.03.97</w:t>
            </w:r>
          </w:p>
        </w:tc>
      </w:tr>
      <w:tr w:rsidR="008D7DEE">
        <w:trPr>
          <w:gridAfter w:val="1"/>
        </w:trPr>
        <w:tc>
          <w:tcPr>
            <w:tcW w:w="2392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млрд. руб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</w:t>
            </w:r>
          </w:p>
        </w:tc>
        <w:tc>
          <w:tcPr>
            <w:tcW w:w="1467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млрд. руб</w:t>
            </w: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</w:t>
            </w:r>
          </w:p>
        </w:tc>
        <w:tc>
          <w:tcPr>
            <w:tcW w:w="1388" w:type="dxa"/>
            <w:gridSpan w:val="2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млрд. руб</w:t>
            </w: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</w:t>
            </w:r>
          </w:p>
        </w:tc>
      </w:tr>
      <w:tr w:rsidR="008D7DEE">
        <w:trPr>
          <w:gridAfter w:val="1"/>
        </w:trPr>
        <w:tc>
          <w:tcPr>
            <w:tcW w:w="2392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</w:t>
            </w:r>
          </w:p>
        </w:tc>
        <w:tc>
          <w:tcPr>
            <w:tcW w:w="1544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180105,7</w:t>
            </w:r>
          </w:p>
        </w:tc>
        <w:tc>
          <w:tcPr>
            <w:tcW w:w="992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54,6</w:t>
            </w:r>
          </w:p>
        </w:tc>
        <w:tc>
          <w:tcPr>
            <w:tcW w:w="146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197395,5</w:t>
            </w:r>
          </w:p>
        </w:tc>
        <w:tc>
          <w:tcPr>
            <w:tcW w:w="876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53,8</w:t>
            </w:r>
          </w:p>
        </w:tc>
        <w:tc>
          <w:tcPr>
            <w:tcW w:w="1388" w:type="dxa"/>
            <w:gridSpan w:val="2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195687,2</w:t>
            </w:r>
          </w:p>
        </w:tc>
        <w:tc>
          <w:tcPr>
            <w:tcW w:w="90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51,1</w:t>
            </w:r>
          </w:p>
        </w:tc>
      </w:tr>
      <w:tr w:rsidR="008D7DEE">
        <w:trPr>
          <w:gridAfter w:val="1"/>
        </w:trPr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Квази-деньги</w:t>
            </w:r>
          </w:p>
        </w:tc>
        <w:tc>
          <w:tcPr>
            <w:tcW w:w="154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149663,5</w:t>
            </w:r>
          </w:p>
        </w:tc>
        <w:tc>
          <w:tcPr>
            <w:tcW w:w="9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45,4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169636,8</w:t>
            </w:r>
          </w:p>
        </w:tc>
        <w:tc>
          <w:tcPr>
            <w:tcW w:w="876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46,2</w:t>
            </w:r>
          </w:p>
        </w:tc>
        <w:tc>
          <w:tcPr>
            <w:tcW w:w="138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187168,2</w:t>
            </w:r>
          </w:p>
        </w:tc>
        <w:tc>
          <w:tcPr>
            <w:tcW w:w="90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48,9</w:t>
            </w:r>
          </w:p>
        </w:tc>
      </w:tr>
    </w:tbl>
    <w:p w:rsidR="008D7DEE" w:rsidRDefault="008D7DEE">
      <w:pPr>
        <w:pStyle w:val="Heading1"/>
      </w:pPr>
      <w:r>
        <w:t>Лекция 5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“Статистика кредитных отношений ”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Кредит</w:t>
      </w:r>
      <w:r>
        <w:rPr>
          <w:rFonts w:ascii="Times New Roman" w:hAnsi="Times New Roman"/>
          <w:sz w:val="24"/>
        </w:rPr>
        <w:t xml:space="preserve"> представляет собой систему экономических отношений по мобилизации временно свободных в экономике денежных средств и использовании их на нужды воспроизводства.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Кредитные отношения</w:t>
      </w:r>
      <w:r>
        <w:rPr>
          <w:rFonts w:ascii="Times New Roman" w:hAnsi="Times New Roman"/>
          <w:sz w:val="24"/>
        </w:rPr>
        <w:t xml:space="preserve"> - это денежные отношения, связанные с предоставлением и возвратом ссуд.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Деньги как средство платежа присутствуют везде, где имеется кредит.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</w:t>
      </w:r>
      <w:r>
        <w:rPr>
          <w:rFonts w:ascii="Times New Roman" w:hAnsi="Times New Roman"/>
          <w:sz w:val="24"/>
          <w:u w:val="single"/>
        </w:rPr>
        <w:t>кредит</w:t>
      </w:r>
      <w:r>
        <w:rPr>
          <w:rFonts w:ascii="Times New Roman" w:hAnsi="Times New Roman"/>
          <w:sz w:val="24"/>
        </w:rPr>
        <w:t xml:space="preserve"> - средство перераспределения денежного капитала между отраслями экономики и регионами страны.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 - финансовых ресурсов одним субъектом другому на основе возвращенности и возмездности.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Основой для денежной статистики являются бухгалтерские записи банков.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статистики кредита: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кредитной политики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Статистическое изучение форм кредита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ссудного процента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Классификации, применяемые при формировании системы статистических кредитных показателей - это классификация кредитных операций:</w:t>
      </w:r>
    </w:p>
    <w:p w:rsidR="008D7DEE" w:rsidRDefault="008D7DEE">
      <w:p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функциям кредита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D7DEE">
        <w:tc>
          <w:tcPr>
            <w:tcW w:w="319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распределение на возвратной основе денежных средств (распределительная функция)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создание кредитных средств обращения и замещения наличных денег (эмиссионная функция)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осуществление контроля за эффективностью деятельности экономических субъектов (контрольная функция)</w:t>
            </w:r>
          </w:p>
        </w:tc>
      </w:tr>
    </w:tbl>
    <w:p w:rsidR="008D7DEE" w:rsidRDefault="008D7DEE">
      <w:p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формам кредита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банковский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коммерческий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заимствование государством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потребительский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межбанковский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межхозяйственный</w:t>
      </w:r>
    </w:p>
    <w:p w:rsidR="008D7DEE" w:rsidRDefault="008D7DEE">
      <w:pPr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международный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статистики банковского кредита: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размер кредитования банками отраслей экономики и населения с выделением долгосрочного и краткосрочного кредитования.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краткосрочных и долгосрочных кредитов в общей кредитных вложений.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просроченные задолженности промышленных предприятий и хозяйственных организаций по ссудам банков.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процент за кредит и ставка рефинансирования.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Статистика кредита занимается анализом </w:t>
      </w:r>
      <w:r>
        <w:rPr>
          <w:rFonts w:ascii="Times New Roman" w:hAnsi="Times New Roman"/>
          <w:sz w:val="24"/>
          <w:u w:val="single"/>
        </w:rPr>
        <w:t>эффективности</w:t>
      </w:r>
      <w:r>
        <w:rPr>
          <w:rFonts w:ascii="Times New Roman" w:hAnsi="Times New Roman"/>
          <w:sz w:val="24"/>
        </w:rPr>
        <w:t xml:space="preserve"> использования ссуд, которые характеризуются </w:t>
      </w:r>
      <w:r>
        <w:rPr>
          <w:rFonts w:ascii="Times New Roman" w:hAnsi="Times New Roman"/>
          <w:sz w:val="24"/>
          <w:u w:val="single"/>
        </w:rPr>
        <w:t>оборачиваемостью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оборачиваемости кредита измеряется двумя показателями: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длительностью пользования кредитом (+)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количеством оборотов, совершенных кредитом за период (</w:t>
      </w:r>
      <w:r>
        <w:rPr>
          <w:rFonts w:ascii="Times New Roman" w:hAnsi="Times New Roman"/>
          <w:sz w:val="24"/>
          <w:lang w:val="en-US"/>
        </w:rPr>
        <w:t>n)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пользования краткосрочным кредитом.</w:t>
      </w:r>
    </w:p>
    <w:p w:rsidR="008D7DEE" w:rsidRDefault="008D7DEE">
      <w:pPr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ET Cyr" w:hAnsi="TimesET Cyr"/>
        </w:rPr>
        <w:t xml:space="preserve"> - </w:t>
      </w:r>
      <w:r>
        <w:rPr>
          <w:rFonts w:ascii="Times New Roman" w:hAnsi="Times New Roman"/>
          <w:sz w:val="24"/>
        </w:rPr>
        <w:t>средние остатки кредита</w:t>
      </w:r>
    </w:p>
    <w:p w:rsidR="008D7DEE" w:rsidRDefault="008D7DEE">
      <w:pPr>
        <w:rPr>
          <w:rFonts w:ascii="TimesET Cyr" w:hAnsi="TimesET Cyr"/>
        </w:rPr>
      </w:pPr>
      <w:r>
        <w:rPr>
          <w:rFonts w:ascii="TimesET Cyr" w:hAnsi="TimesET Cyr"/>
        </w:rPr>
        <w:t xml:space="preserve"> - </w:t>
      </w:r>
      <w:r>
        <w:rPr>
          <w:rFonts w:ascii="Times New Roman" w:hAnsi="Times New Roman"/>
          <w:sz w:val="24"/>
        </w:rPr>
        <w:t>оборот кредита по погашению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число календарных дней в периоде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оборотов кредита:</w:t>
      </w:r>
    </w:p>
    <w:p w:rsidR="008D7DEE" w:rsidRDefault="008D7DEE">
      <w:pPr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индексного метода в анализе кредита: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среднего времени погашения кредита.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переменного состава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времени погашения кредита.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постоянного состава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структурных сдвигов.</w:t>
      </w:r>
    </w:p>
    <w:p w:rsidR="008D7DEE" w:rsidRDefault="008D7DEE">
      <w:pPr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Различают внутреннее заимствование государством и заимствование государством у институциональных единиц сектора остального мира.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показателей заимствования государством характеризует их объем, структуру, динамику, классификацию займов, а также служит основой принятия решений в области управления государственным долгом.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Эффективность государственного кредитования отражается:</w:t>
      </w:r>
    </w:p>
    <w:p w:rsidR="008D7DEE" w:rsidRDefault="008D7DEE">
      <w:pPr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 </w:t>
      </w:r>
      <w:r>
        <w:rPr>
          <w:rFonts w:ascii="Times New Roman" w:hAnsi="Times New Roman"/>
          <w:sz w:val="24"/>
          <w:vertAlign w:val="subscript"/>
        </w:rPr>
        <w:t>г.кр</w:t>
      </w:r>
      <w:r>
        <w:rPr>
          <w:rFonts w:ascii="Times New Roman" w:hAnsi="Times New Roman"/>
          <w:sz w:val="24"/>
        </w:rPr>
        <w:t xml:space="preserve"> - поступления по системе государственного кредитования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  <w:vertAlign w:val="subscript"/>
        </w:rPr>
        <w:t xml:space="preserve"> г.кр </w:t>
      </w:r>
      <w:r>
        <w:rPr>
          <w:rFonts w:ascii="Times New Roman" w:hAnsi="Times New Roman"/>
          <w:sz w:val="24"/>
        </w:rPr>
        <w:t>- расходы по системе государственного кредитования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обслуживания внешнего государственного долга</w:t>
      </w:r>
    </w:p>
    <w:p w:rsidR="008D7DEE" w:rsidRDefault="008D7DEE">
      <w:pPr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международного кредита:</w:t>
      </w:r>
    </w:p>
    <w:p w:rsidR="008D7DEE" w:rsidRDefault="008D7DEE">
      <w:pPr>
        <w:ind w:left="850" w:hanging="4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Международный фирменный кредит (предоставление ссуды экспортером импортеру)</w:t>
      </w:r>
    </w:p>
    <w:p w:rsidR="008D7DEE" w:rsidRDefault="008D7DEE">
      <w:pPr>
        <w:ind w:left="850" w:hanging="4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Международный банковский кредит (в виде экспортных, финансовых и валютных кредитов)</w:t>
      </w:r>
    </w:p>
    <w:p w:rsidR="008D7DEE" w:rsidRDefault="008D7DEE">
      <w:pPr>
        <w:ind w:left="850" w:hanging="4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Международный брокерский кредит (содержит элементы коммерческого и банковского кредитов, так как брокер заимствует средства у банка)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Кредитные вложения в экономику представляют собой остатки по ссудам, предоставленным банковской системой экономике РФ. В настоящее время кредитование осуществляется как за счет собственных средств комбанков, так и за счет средств ЦБРФ, предоставляемые через комбанки предприятиям и организациям для финансирования федеральных и межгосударственных целевых программ.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Кредитные вложения:</w:t>
      </w:r>
    </w:p>
    <w:p w:rsidR="008D7DEE" w:rsidRDefault="008D7DE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краткосрочные (до 1 года)</w:t>
      </w:r>
    </w:p>
    <w:p w:rsidR="008D7DEE" w:rsidRDefault="008D7DEE">
      <w:pPr>
        <w:ind w:left="113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долгосрочные (свыше 1 года)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Краткосрочные вложения в экономику РФ за 1970-1995 года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(на конец года; млрд.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1418"/>
        <w:gridCol w:w="1357"/>
        <w:gridCol w:w="1357"/>
        <w:gridCol w:w="1357"/>
      </w:tblGrid>
      <w:tr w:rsidR="008D7DEE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1970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1980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1990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</w:tr>
      <w:tr w:rsidR="008D7DEE">
        <w:tc>
          <w:tcPr>
            <w:tcW w:w="2660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 вложения в экономику</w:t>
            </w:r>
          </w:p>
        </w:tc>
        <w:tc>
          <w:tcPr>
            <w:tcW w:w="1417" w:type="dxa"/>
            <w:tcBorders>
              <w:top w:val="nil"/>
            </w:tcBorders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418" w:type="dxa"/>
            <w:tcBorders>
              <w:top w:val="nil"/>
            </w:tcBorders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1357" w:type="dxa"/>
            <w:tcBorders>
              <w:top w:val="nil"/>
            </w:tcBorders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1357" w:type="dxa"/>
            <w:tcBorders>
              <w:top w:val="nil"/>
            </w:tcBorders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83561,2</w:t>
            </w:r>
          </w:p>
        </w:tc>
        <w:tc>
          <w:tcPr>
            <w:tcW w:w="1357" w:type="dxa"/>
            <w:tcBorders>
              <w:top w:val="nil"/>
            </w:tcBorders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134508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Краткосрочные всего</w:t>
            </w:r>
          </w:p>
        </w:tc>
        <w:tc>
          <w:tcPr>
            <w:tcW w:w="141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418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135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135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79284,6</w:t>
            </w:r>
          </w:p>
        </w:tc>
        <w:tc>
          <w:tcPr>
            <w:tcW w:w="135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116751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 к итогу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84,72</w:t>
            </w:r>
          </w:p>
        </w:tc>
        <w:tc>
          <w:tcPr>
            <w:tcW w:w="141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73,76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73,60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94,88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86,80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всего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4276,6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17757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 к итогу</w:t>
            </w:r>
          </w:p>
        </w:tc>
        <w:tc>
          <w:tcPr>
            <w:tcW w:w="141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15,28</w:t>
            </w:r>
          </w:p>
        </w:tc>
        <w:tc>
          <w:tcPr>
            <w:tcW w:w="141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26,24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26,40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5,12</w:t>
            </w:r>
          </w:p>
        </w:tc>
        <w:tc>
          <w:tcPr>
            <w:tcW w:w="135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13,20</w:t>
            </w:r>
          </w:p>
        </w:tc>
      </w:tr>
    </w:tbl>
    <w:p w:rsidR="008D7DEE" w:rsidRDefault="008D7DEE">
      <w:pPr>
        <w:keepNext/>
        <w:spacing w:before="240" w:after="12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показатели деятельности кредитных организаций России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110"/>
        <w:gridCol w:w="2110"/>
      </w:tblGrid>
      <w:tr w:rsidR="008D7DEE">
        <w:trPr>
          <w:tblHeader/>
        </w:trPr>
        <w:tc>
          <w:tcPr>
            <w:tcW w:w="5353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211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1.01.97</w:t>
            </w:r>
          </w:p>
        </w:tc>
        <w:tc>
          <w:tcPr>
            <w:tcW w:w="211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1.04.97</w:t>
            </w:r>
          </w:p>
        </w:tc>
      </w:tr>
      <w:tr w:rsidR="008D7DEE">
        <w:tc>
          <w:tcPr>
            <w:tcW w:w="5353" w:type="dxa"/>
            <w:tcBorders>
              <w:top w:val="nil"/>
            </w:tcBorders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зарегистрированных банком России кредитных организаций всего</w:t>
            </w:r>
          </w:p>
        </w:tc>
        <w:tc>
          <w:tcPr>
            <w:tcW w:w="2110" w:type="dxa"/>
            <w:tcBorders>
              <w:top w:val="nil"/>
            </w:tcBorders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2589</w:t>
            </w:r>
          </w:p>
        </w:tc>
        <w:tc>
          <w:tcPr>
            <w:tcW w:w="2110" w:type="dxa"/>
            <w:tcBorders>
              <w:top w:val="nil"/>
            </w:tcBorders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2584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банков</w:t>
            </w:r>
          </w:p>
        </w:tc>
        <w:tc>
          <w:tcPr>
            <w:tcW w:w="2110" w:type="dxa"/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2576</w:t>
            </w:r>
          </w:p>
        </w:tc>
        <w:tc>
          <w:tcPr>
            <w:tcW w:w="2110" w:type="dxa"/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2569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небанковских кредитных организаций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Небанковские кредитные организации, зарегистрированные другими органами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 организации, имеющие право на осуществление банковских операций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1936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банков</w:t>
            </w:r>
          </w:p>
        </w:tc>
        <w:tc>
          <w:tcPr>
            <w:tcW w:w="2110" w:type="dxa"/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</w:t>
            </w:r>
          </w:p>
        </w:tc>
        <w:tc>
          <w:tcPr>
            <w:tcW w:w="2110" w:type="dxa"/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1913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небанковских кредитных организаций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 организации имеющие лицензию (разрешение) предоставляющую право на: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вкладов населения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1914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1819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операций в ин. валюте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генеральные лицензии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операций с драг. металлами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разрешения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лицензии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 организации с иностранным участием в УК, всего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Филиалы действующих кредитных организаций на территории РФ, всего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39549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39359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Агропромбанка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1209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Сбербанка России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34426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34426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Филиалы действующих кредитных организаций за рубежом, всего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Филиалы банков нерезидентов на территории РФ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8D7DEE" w:rsidRDefault="008D7DEE">
            <w:pPr>
              <w:spacing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Представительства действующих российских кредитных организаций, всего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110" w:type="dxa"/>
          </w:tcPr>
          <w:p w:rsidR="008D7DEE" w:rsidRDefault="008D7DEE">
            <w:pPr>
              <w:spacing w:before="24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 организации у которых отозвана лицензия на осуществление банковских операций за нарушение банковского законодательства и нормативных актов банка России</w:t>
            </w:r>
          </w:p>
        </w:tc>
        <w:tc>
          <w:tcPr>
            <w:tcW w:w="2110" w:type="dxa"/>
          </w:tcPr>
          <w:p w:rsidR="008D7DEE" w:rsidRDefault="008D7DEE">
            <w:pPr>
              <w:spacing w:before="72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570</w:t>
            </w:r>
          </w:p>
        </w:tc>
        <w:tc>
          <w:tcPr>
            <w:tcW w:w="2110" w:type="dxa"/>
          </w:tcPr>
          <w:p w:rsidR="008D7DEE" w:rsidRDefault="008D7DEE">
            <w:pPr>
              <w:spacing w:before="72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658</w:t>
            </w:r>
          </w:p>
        </w:tc>
      </w:tr>
      <w:tr w:rsidR="008D7DEE">
        <w:tc>
          <w:tcPr>
            <w:tcW w:w="5353" w:type="dxa"/>
          </w:tcPr>
          <w:p w:rsidR="008D7DEE" w:rsidRDefault="008D7DE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Кредитные организации, по которым внесена запись в книгу государственной регистрации о ликвидации юридического лица.</w:t>
            </w:r>
          </w:p>
        </w:tc>
        <w:tc>
          <w:tcPr>
            <w:tcW w:w="2110" w:type="dxa"/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351</w:t>
            </w:r>
          </w:p>
        </w:tc>
        <w:tc>
          <w:tcPr>
            <w:tcW w:w="2110" w:type="dxa"/>
          </w:tcPr>
          <w:p w:rsidR="008D7DEE" w:rsidRDefault="008D7DEE">
            <w:pPr>
              <w:spacing w:before="36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359</w:t>
            </w:r>
          </w:p>
        </w:tc>
      </w:tr>
    </w:tbl>
    <w:p w:rsidR="008D7DEE" w:rsidRDefault="008D7DEE">
      <w:pPr>
        <w:pStyle w:val="Heading1"/>
        <w:pageBreakBefore/>
      </w:pPr>
      <w:r>
        <w:t>Лекция 6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“ Проценты за кредит ”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Проценты за кредит или статистика процентных ставок - это статистика цен особого вида.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Задачей</w:t>
      </w:r>
      <w:r>
        <w:rPr>
          <w:rFonts w:ascii="Times New Roman" w:hAnsi="Times New Roman"/>
          <w:sz w:val="24"/>
        </w:rPr>
        <w:t xml:space="preserve"> статистики процентных ставок является краткосрочный учет условий выплаты процентов по избранным видам кредита, вложений и ценных бумаг для того, чтобы можно было сделать заключение об изменении тенденции развития процентных ставок.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Процентная ставка </w:t>
      </w:r>
      <w:r>
        <w:rPr>
          <w:rFonts w:ascii="Times New Roman" w:hAnsi="Times New Roman"/>
          <w:sz w:val="24"/>
        </w:rPr>
        <w:t>- размер процента за кредит, представляющая собой отношение величины дохода от ссуды к сумме ссуды.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Учетная ставка</w:t>
      </w:r>
      <w:r>
        <w:rPr>
          <w:rFonts w:ascii="Times New Roman" w:hAnsi="Times New Roman"/>
          <w:sz w:val="24"/>
        </w:rPr>
        <w:t xml:space="preserve"> - процентная ставка, которую берут кредитные учреждения за покупку векселей.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Статистика изучает динамику процентов за кредит Центрального банка и коммерческих банков для анализа и прогнозирования формирования рынка кредитных ресурсов.</w:t>
      </w:r>
    </w:p>
    <w:p w:rsidR="008D7DEE" w:rsidRDefault="008D7DE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Процентные ставки (проценты годовых)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0"/>
        <w:gridCol w:w="1270"/>
        <w:gridCol w:w="1270"/>
        <w:gridCol w:w="1270"/>
        <w:gridCol w:w="1270"/>
        <w:gridCol w:w="1269"/>
        <w:gridCol w:w="1"/>
      </w:tblGrid>
      <w:tr w:rsidR="008D7DEE">
        <w:trPr>
          <w:gridAfter w:val="1"/>
        </w:trPr>
        <w:tc>
          <w:tcPr>
            <w:tcW w:w="1951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270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079" w:type="dxa"/>
            <w:gridSpan w:val="4"/>
          </w:tcPr>
          <w:p w:rsidR="008D7DEE" w:rsidRDefault="008D7DE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1997 г.</w:t>
            </w:r>
          </w:p>
        </w:tc>
      </w:tr>
      <w:tr w:rsidR="008D7DEE">
        <w:tc>
          <w:tcPr>
            <w:tcW w:w="1951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1995 г.</w:t>
            </w:r>
          </w:p>
        </w:tc>
        <w:tc>
          <w:tcPr>
            <w:tcW w:w="1270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 г.</w:t>
            </w:r>
          </w:p>
        </w:tc>
        <w:tc>
          <w:tcPr>
            <w:tcW w:w="1270" w:type="dxa"/>
          </w:tcPr>
          <w:p w:rsidR="008D7DEE" w:rsidRDefault="008D7DEE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270" w:type="dxa"/>
          </w:tcPr>
          <w:p w:rsidR="008D7DEE" w:rsidRDefault="008D7DEE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270" w:type="dxa"/>
          </w:tcPr>
          <w:p w:rsidR="008D7DEE" w:rsidRDefault="008D7DEE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270" w:type="dxa"/>
            <w:gridSpan w:val="2"/>
          </w:tcPr>
          <w:p w:rsidR="008D7DEE" w:rsidRDefault="008D7DEE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</w:tr>
      <w:tr w:rsidR="008D7DEE">
        <w:tc>
          <w:tcPr>
            <w:tcW w:w="1951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Межбанковская ставка</w:t>
            </w:r>
          </w:p>
        </w:tc>
        <w:tc>
          <w:tcPr>
            <w:tcW w:w="1270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190,4</w:t>
            </w:r>
          </w:p>
        </w:tc>
        <w:tc>
          <w:tcPr>
            <w:tcW w:w="1270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31,7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23,5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38,2</w:t>
            </w:r>
          </w:p>
        </w:tc>
        <w:tc>
          <w:tcPr>
            <w:tcW w:w="1270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32,6</w:t>
            </w:r>
          </w:p>
        </w:tc>
      </w:tr>
      <w:tr w:rsidR="008D7DEE">
        <w:tc>
          <w:tcPr>
            <w:tcW w:w="195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Депозитная ставка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102,0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34,5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34,5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</w:t>
            </w:r>
          </w:p>
        </w:tc>
        <w:tc>
          <w:tcPr>
            <w:tcW w:w="1270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</w:t>
            </w:r>
          </w:p>
        </w:tc>
      </w:tr>
      <w:tr w:rsidR="008D7DEE">
        <w:tc>
          <w:tcPr>
            <w:tcW w:w="195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по кредитам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320,3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80,2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71,6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60,8</w:t>
            </w:r>
          </w:p>
        </w:tc>
        <w:tc>
          <w:tcPr>
            <w:tcW w:w="12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59,3</w:t>
            </w:r>
          </w:p>
        </w:tc>
        <w:tc>
          <w:tcPr>
            <w:tcW w:w="1270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D7DEE" w:rsidRDefault="008D7DEE">
      <w:pPr>
        <w:spacing w:befor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показателей по процентным ставкам включает основные виды ставок, представленных в экономике России:</w:t>
      </w:r>
    </w:p>
    <w:p w:rsidR="008D7DEE" w:rsidRDefault="008D7DEE">
      <w:pPr>
        <w:ind w:left="850" w:hanging="4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месячные значения рассчитаны по схеме сложного процента</w:t>
      </w:r>
    </w:p>
    <w:p w:rsidR="008D7DEE" w:rsidRDefault="008D7DEE">
      <w:pPr>
        <w:ind w:left="850" w:hanging="4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квартальные значение определяется как среднеарифметическое величины месячного значения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«Банковская статистика»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Банковская статистика - это основа формирования статистики денежного обращения и кредита.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Банковская статистика - это статистика </w:t>
      </w:r>
      <w:r>
        <w:rPr>
          <w:rFonts w:ascii="Times New Roman" w:hAnsi="Times New Roman"/>
          <w:sz w:val="24"/>
          <w:u w:val="single"/>
        </w:rPr>
        <w:t>отрасли</w:t>
      </w:r>
      <w:r>
        <w:rPr>
          <w:rFonts w:ascii="Times New Roman" w:hAnsi="Times New Roman"/>
          <w:sz w:val="24"/>
        </w:rPr>
        <w:t xml:space="preserve"> «Финансы, кредит страхование, пенсионное обеспечение»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включает банковскую деятельность, страхование, пенсионное обеспечение и вспомогательную финансово-посредническую деятельность.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- центральное звено финансовых учреждений (по терминам СНС - финансовых корпораций)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деятельности банков: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кредитные операции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залоговые операции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лизинговые операции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валютные операции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депозитные операции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 с векселями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банковские операции с ценными бумагами</w:t>
      </w:r>
    </w:p>
    <w:p w:rsidR="008D7DEE" w:rsidRDefault="008D7DEE">
      <w:pPr>
        <w:keepNext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Задачи банковской статистики: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величины финансовых активов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величины финансовых обязательств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состава и структуры финансовых активов и пассивов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Своеобразие деятельности банков</w:t>
      </w:r>
      <w:r>
        <w:rPr>
          <w:rFonts w:ascii="Times New Roman" w:hAnsi="Times New Roman"/>
          <w:sz w:val="24"/>
        </w:rPr>
        <w:t xml:space="preserve"> состоит в балансовом характере банковской статистики.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финансовых учреждений классифицируются по секторам экономики, а обязательства в соответствии с их уровнем ликвидности.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Особенность банковской статистики - </w:t>
      </w:r>
      <w:r>
        <w:rPr>
          <w:rFonts w:ascii="Times New Roman" w:hAnsi="Times New Roman"/>
          <w:sz w:val="24"/>
          <w:u w:val="single"/>
        </w:rPr>
        <w:t>точная регистрация фактов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международном уровне сбором и анализом данных банковской статистики занимаются МВФ, БМС, ОЭСР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Баланс, составленный на конкретную дату представляет собой результат процессов регулирования и управления денежным результатом.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основных группировок баланса коммерческих банков по методологии международной финансовой статистики. Расширенное правительство = местное правительство + внебюджетные фонды + правительство России.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712"/>
        <w:gridCol w:w="1138"/>
        <w:gridCol w:w="712"/>
        <w:gridCol w:w="1138"/>
        <w:gridCol w:w="802"/>
        <w:gridCol w:w="1189"/>
        <w:gridCol w:w="907"/>
        <w:gridCol w:w="1186"/>
        <w:gridCol w:w="7"/>
      </w:tblGrid>
      <w:tr w:rsidR="008D7DEE">
        <w:trPr>
          <w:tblHeader/>
        </w:trPr>
        <w:tc>
          <w:tcPr>
            <w:tcW w:w="1815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85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1.0197</w:t>
            </w:r>
          </w:p>
        </w:tc>
        <w:tc>
          <w:tcPr>
            <w:tcW w:w="185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1.07.97</w:t>
            </w:r>
          </w:p>
        </w:tc>
        <w:tc>
          <w:tcPr>
            <w:tcW w:w="1991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1.08.97</w:t>
            </w:r>
          </w:p>
        </w:tc>
        <w:tc>
          <w:tcPr>
            <w:tcW w:w="2100" w:type="dxa"/>
            <w:gridSpan w:val="3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1.09.97</w:t>
            </w:r>
          </w:p>
        </w:tc>
      </w:tr>
      <w:tr w:rsidR="008D7DEE">
        <w:trPr>
          <w:gridAfter w:val="1"/>
          <w:wAfter w:w="7" w:type="dxa"/>
          <w:tblHeader/>
        </w:trPr>
        <w:tc>
          <w:tcPr>
            <w:tcW w:w="1815" w:type="dxa"/>
            <w:tcBorders>
              <w:top w:val="nil"/>
              <w:bottom w:val="single" w:sz="6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трлн. руб.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%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10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трлн. руб.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%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10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трлн. руб.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%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трлн. руб.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%</w:t>
            </w:r>
          </w:p>
        </w:tc>
      </w:tr>
      <w:tr w:rsidR="008D7DEE">
        <w:trPr>
          <w:gridAfter w:val="1"/>
          <w:wAfter w:w="7" w:type="dxa"/>
        </w:trPr>
        <w:tc>
          <w:tcPr>
            <w:tcW w:w="9599" w:type="dxa"/>
            <w:gridSpan w:val="9"/>
          </w:tcPr>
          <w:p w:rsidR="008D7DEE" w:rsidRDefault="008D7DEE">
            <w:pPr>
              <w:spacing w:before="0" w:after="0"/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АКТИВ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Резервы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48,3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9,24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52,7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8,77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51,9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8,43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53,9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8,56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Инвестицион</w:t>
            </w:r>
            <w:r>
              <w:rPr>
                <w:rFonts w:ascii="Times New Roman" w:hAnsi="Times New Roman"/>
                <w:sz w:val="24"/>
              </w:rPr>
              <w:softHyphen/>
              <w:t>ные активы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73,7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14,10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11,98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11,53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11,44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расширенному правительству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150,9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28,87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187,3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31,18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196,6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31,94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198,8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31,58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right="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к местным органам власти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0,54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0,82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7,7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1,25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9,6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1,52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нефинансовым государствен</w:t>
            </w:r>
            <w:r>
              <w:rPr>
                <w:rFonts w:ascii="Times New Roman" w:hAnsi="Times New Roman"/>
                <w:sz w:val="24"/>
              </w:rPr>
              <w:softHyphen/>
              <w:t>ным предприятиям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80,2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15,35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14,45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84,6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13,74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13,14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предприятиям частного сектора и населения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166,5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31,86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32,79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203,6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33,07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212,5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33,75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прочим финансовым институтам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0,04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0,02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0,03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0,02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522,6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600,8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615,6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629,6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</w:tr>
      <w:tr w:rsidR="008D7DEE">
        <w:trPr>
          <w:gridAfter w:val="1"/>
          <w:wAfter w:w="7" w:type="dxa"/>
        </w:trPr>
        <w:tc>
          <w:tcPr>
            <w:tcW w:w="9599" w:type="dxa"/>
            <w:gridSpan w:val="9"/>
          </w:tcPr>
          <w:p w:rsidR="008D7DEE" w:rsidRDefault="008D7DEE">
            <w:pPr>
              <w:spacing w:before="0" w:after="0"/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ПАССИВ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right="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 до востребования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92,4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15,49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16,56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117,3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16,88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117,7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16,62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right="-13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Срочные и сберегательные депозиты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169,3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28,38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187,2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27,44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191,6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27,56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192,2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27,14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депозиты в иностранной валюте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12,07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74,9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10,98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75,4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10,85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75,5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10,66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Инструменты денежного рынка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26,7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4,48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3,34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23,1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3,32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22,8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3,22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пассивы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60,7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10,18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71,7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10,51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78,5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11,29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88,5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12,49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 расширенного правительства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2,03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3,20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3,17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24,7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3,49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депозиты местных органов власти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0,75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1,64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11,8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1,70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12,9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1,82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right="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Кредиты, предоставлен</w:t>
            </w:r>
            <w:r>
              <w:rPr>
                <w:rFonts w:ascii="Times New Roman" w:hAnsi="Times New Roman"/>
                <w:sz w:val="24"/>
              </w:rPr>
              <w:softHyphen/>
              <w:t>ные денежной властью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2,15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10,6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1,55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10,1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1,45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8,8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1,24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Счета капитала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124,8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20,92</w:t>
            </w:r>
          </w:p>
        </w:tc>
        <w:tc>
          <w:tcPr>
            <w:tcW w:w="71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142,6</w:t>
            </w:r>
          </w:p>
        </w:tc>
        <w:tc>
          <w:tcPr>
            <w:tcW w:w="1138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20,90</w:t>
            </w:r>
          </w:p>
        </w:tc>
        <w:tc>
          <w:tcPr>
            <w:tcW w:w="802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145,4</w:t>
            </w:r>
          </w:p>
        </w:tc>
        <w:tc>
          <w:tcPr>
            <w:tcW w:w="1189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20,92</w:t>
            </w:r>
          </w:p>
        </w:tc>
        <w:tc>
          <w:tcPr>
            <w:tcW w:w="907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146,5</w:t>
            </w:r>
          </w:p>
        </w:tc>
        <w:tc>
          <w:tcPr>
            <w:tcW w:w="1186" w:type="dxa"/>
          </w:tcPr>
          <w:p w:rsidR="008D7DEE" w:rsidRDefault="008D7DEE">
            <w:pPr>
              <w:spacing w:before="0" w:after="0"/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20,68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(сальдо)</w:t>
            </w:r>
          </w:p>
        </w:tc>
        <w:tc>
          <w:tcPr>
            <w:tcW w:w="712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21,2</w:t>
            </w:r>
          </w:p>
        </w:tc>
        <w:tc>
          <w:tcPr>
            <w:tcW w:w="1138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3,55</w:t>
            </w:r>
          </w:p>
        </w:tc>
        <w:tc>
          <w:tcPr>
            <w:tcW w:w="712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26,5</w:t>
            </w:r>
          </w:p>
        </w:tc>
        <w:tc>
          <w:tcPr>
            <w:tcW w:w="1138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3,88</w:t>
            </w:r>
          </w:p>
        </w:tc>
        <w:tc>
          <w:tcPr>
            <w:tcW w:w="802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19,9</w:t>
            </w:r>
          </w:p>
        </w:tc>
        <w:tc>
          <w:tcPr>
            <w:tcW w:w="1189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2,86</w:t>
            </w:r>
          </w:p>
        </w:tc>
        <w:tc>
          <w:tcPr>
            <w:tcW w:w="907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18,7</w:t>
            </w:r>
          </w:p>
        </w:tc>
        <w:tc>
          <w:tcPr>
            <w:tcW w:w="1186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2,64</w:t>
            </w:r>
          </w:p>
        </w:tc>
      </w:tr>
      <w:tr w:rsidR="008D7DEE">
        <w:trPr>
          <w:gridAfter w:val="1"/>
          <w:wAfter w:w="7" w:type="dxa"/>
        </w:trPr>
        <w:tc>
          <w:tcPr>
            <w:tcW w:w="181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712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596,5</w:t>
            </w:r>
          </w:p>
        </w:tc>
        <w:tc>
          <w:tcPr>
            <w:tcW w:w="1138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  <w:tc>
          <w:tcPr>
            <w:tcW w:w="712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682,3</w:t>
            </w:r>
          </w:p>
        </w:tc>
        <w:tc>
          <w:tcPr>
            <w:tcW w:w="1138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  <w:tc>
          <w:tcPr>
            <w:tcW w:w="802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695,1</w:t>
            </w:r>
          </w:p>
        </w:tc>
        <w:tc>
          <w:tcPr>
            <w:tcW w:w="1189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  <w:tc>
          <w:tcPr>
            <w:tcW w:w="907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708,3</w:t>
            </w:r>
          </w:p>
        </w:tc>
        <w:tc>
          <w:tcPr>
            <w:tcW w:w="1186" w:type="dxa"/>
          </w:tcPr>
          <w:p w:rsidR="008D7DEE" w:rsidRDefault="008D7DEE">
            <w:pPr>
              <w:ind w:right="-57"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100,00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банковской статистики определяется функциями институциональной единицы.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целом группы показателей банковской статистики следующие: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Показатели, характеризующие развитие банковской системы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Балансовая статистика банков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Статистика кредитных, валютных операций, операций с текущими и расчетными счетами, обменных курсов, процентных ставок</w:t>
      </w:r>
    </w:p>
    <w:p w:rsidR="008D7DEE" w:rsidRDefault="008D7DEE">
      <w:pPr>
        <w:spacing w:before="120" w:after="120"/>
        <w:rPr>
          <w:rFonts w:ascii="TimesET Cyr" w:hAnsi="TimesET Cyr"/>
        </w:rPr>
      </w:pPr>
    </w:p>
    <w:p w:rsidR="008D7DEE" w:rsidRDefault="008D7DEE">
      <w:pPr>
        <w:spacing w:before="120" w:after="120"/>
        <w:rPr>
          <w:rFonts w:ascii="Times New Roman" w:hAnsi="Times New Roman"/>
          <w:sz w:val="24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5670"/>
        <w:gridCol w:w="1701"/>
      </w:tblGrid>
      <w:tr w:rsidR="008D7DEE">
        <w:tc>
          <w:tcPr>
            <w:tcW w:w="56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действующих банков на 1.01.96 - </w:t>
            </w:r>
          </w:p>
        </w:tc>
        <w:tc>
          <w:tcPr>
            <w:tcW w:w="170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2273</w:t>
            </w:r>
          </w:p>
        </w:tc>
      </w:tr>
      <w:tr w:rsidR="008D7DEE">
        <w:tc>
          <w:tcPr>
            <w:tcW w:w="56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1.01.97 - </w:t>
            </w:r>
          </w:p>
        </w:tc>
        <w:tc>
          <w:tcPr>
            <w:tcW w:w="170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</w:t>
            </w:r>
          </w:p>
        </w:tc>
      </w:tr>
      <w:tr w:rsidR="008D7DEE">
        <w:tc>
          <w:tcPr>
            <w:tcW w:w="56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1.04.97 - </w:t>
            </w:r>
          </w:p>
        </w:tc>
        <w:tc>
          <w:tcPr>
            <w:tcW w:w="170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1913</w:t>
            </w:r>
          </w:p>
        </w:tc>
      </w:tr>
      <w:tr w:rsidR="008D7DEE">
        <w:tc>
          <w:tcPr>
            <w:tcW w:w="56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1.07.97 - </w:t>
            </w:r>
          </w:p>
        </w:tc>
        <w:tc>
          <w:tcPr>
            <w:tcW w:w="170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1818</w:t>
            </w:r>
          </w:p>
        </w:tc>
      </w:tr>
      <w:tr w:rsidR="008D7DEE">
        <w:tc>
          <w:tcPr>
            <w:tcW w:w="56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1.10.97 - </w:t>
            </w:r>
          </w:p>
        </w:tc>
        <w:tc>
          <w:tcPr>
            <w:tcW w:w="170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1742</w:t>
            </w:r>
          </w:p>
        </w:tc>
      </w:tr>
      <w:tr w:rsidR="008D7DEE">
        <w:tc>
          <w:tcPr>
            <w:tcW w:w="567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1.11.97 - </w:t>
            </w:r>
          </w:p>
        </w:tc>
        <w:tc>
          <w:tcPr>
            <w:tcW w:w="170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1717</w:t>
            </w:r>
          </w:p>
        </w:tc>
      </w:tr>
    </w:tbl>
    <w:p w:rsidR="008D7DEE" w:rsidRDefault="008D7DEE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учреждений Сбербанка России в 1996-97 годах - 34426</w:t>
      </w:r>
    </w:p>
    <w:p w:rsidR="008D7DEE" w:rsidRDefault="008D7DEE">
      <w:pPr>
        <w:pStyle w:val="Heading1"/>
      </w:pPr>
      <w:r>
        <w:t>Лекция 7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«Статистика финансов предприятий (статистика финансов институциональных единиц)»</w:t>
      </w:r>
    </w:p>
    <w:p w:rsidR="008D7DEE" w:rsidRDefault="008D7DEE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Институциональная единица - хозяйствующий субъект, имеющий юридическое лицо, активы и обязательства (т.е. предприятия, занимающиеся определенной деятельностью).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статистики финансов предприятия является количественная сторона финансово-денежных отношений в неразрывной связи с их качественными особенностями по поводу образования, распределения и использования финансовых ресурсов и выполнения обязательств хозяйствующих субъектов друг перед другом, перед финансово-банковской системой и государством.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состояния и развития финансово-денежных отношений хозяйствующих субъектов.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объема и структуры источников формирования финансовых ресурсов.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направлений использования денежных средств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уровня и динамики прибыли, рентабельности (доходности) предприятия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финансовой устойчивости и состояния платежеспособности.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выполнения хозяйствующими субъектами финансово-кредитных обязательств.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 данных о показателях, отражающих финансовое положение предприятия, осуществляется на основе, формирующейся государством, статистической и бухгалтерской отчетности.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отчетности № П-4 «Показатели финансового состояния и расчетов» (1 раздел) (полное название «Сведения о финансовом состоянии организации»), заполняется всеми юридическими лицами, зарегистрированными в Едином реестре предприятий и организаций.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 содержит оборотные активы, раздел 3 - состояние расчетов с предприятиями России и зарубежных стран.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Показатели: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Прибыль (убыток) по состоянию на конец отчетного года - финансовый результат, выявленный на основе бухгалтерского учета всех финансовых операций предприятий. Представляет собой сумму прибыли (убытка) от реализации продукции, работ, услуг, основных средств, иного имущества предприятия и чистых доходов от внереализационных операций.</w:t>
      </w:r>
    </w:p>
    <w:p w:rsidR="008D7DEE" w:rsidRDefault="008D7DEE">
      <w:p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по прибыли в статистике приводятся в фактических действующих ценах, по структуре и методологии соответствующих лет.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Рентабельность характеризует эффективность их деятельности. Рентабельность продукции рассчитывается как отношение между величиной прибыли от реализации продукции и затратами на производство и реализацию продукции.</w:t>
      </w:r>
    </w:p>
    <w:p w:rsidR="008D7DEE" w:rsidRDefault="008D7DEE">
      <w:p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Рентабельность активов - это соотношение прибыли и средней стоимости активов предприятия.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Оборотные средства предприятия - это авансированная в денежной форме стоимость, принимаемая в процессе оборота средств форму оборотных фондов и фондов обращения, необходимых для поддержания непрерывного кругооборота и возвращающиеся в исходную форму после ее завершения.</w:t>
      </w:r>
    </w:p>
    <w:p w:rsidR="008D7DEE" w:rsidRDefault="008D7DEE">
      <w:p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оборотные производственные фонды входят предметы труда (сырье, топливо, запасные части, тара и т.д.) и средства труда (МБП).</w:t>
      </w:r>
    </w:p>
    <w:p w:rsidR="008D7DEE" w:rsidRDefault="008D7DEE">
      <w:p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оборотные фонды включаются незавершенное производство, полуфабрикаты собственного изготовления и расходы будущих периодов.</w:t>
      </w:r>
    </w:p>
    <w:p w:rsidR="008D7DEE" w:rsidRDefault="008D7DEE">
      <w:p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фонды обращения входят готовая продукция и товары отгруженные, средства в расчетах и денежные средства на счетах.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Оборачиваемость оборотных средств рассчитывается как соотношение средней стоимости оборотных средств и затрат на производство реализуемой продукции умноженный на число дней в периоде.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Денежные поступления предприятий включают всю сумму денежных средств поступающих за реализацию продукции, выполненные работы, оказание услуг на предприятии.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Кредиторская задолженность - задолженность по расчетам с кредиторами за товары, работы, услуги, в т.ч. задолженность поставщикам и подрядчикам за поступившие материальные ценности, задолженность по выданным векселям, с дочерними предприятиями, с работающими и служащими по оплате труда, с бюджетом и внебюджетными фондами, по полученным авансам, включая сумму полученных авансов по предстоящим платежам.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Дебиторская задолженность - это задолженность по расчетам с дебиторами за товары, работы и услуги, по векселям получателям, с дочерними предприятиями, с бюджетом, с персоналом по прочим операциям (включая задолженность работников предприятия по предоставленным им ссудам и займам за счет средств этого предприятия или банковского кредита), с прочими дебиторами (задолженность подотчетных лиц, авансы, выданные поставщикам и подрядчикам с учетом сумм, уплаченных другим предприятиям, авансов по предстоящим расчетам).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Просроченная задолженность - задолженность, не погашенная в сроки, установленные договором.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Финансовые вложения - долгосрочные и краткосрочные инвестиции предприятий в ценные бумаги других предприятий, процентные облигации государственных и местных займов, в уставные фонды других предприятий, созданных на территории страны, капитал за рубежом, а также предоставленные другим предприятиям займы.</w:t>
      </w:r>
    </w:p>
    <w:p w:rsidR="008D7DEE" w:rsidRDefault="008D7DEE">
      <w:pPr>
        <w:ind w:left="567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устойчивость предприятия характеризуется состоянием финансовых ресурсов, обеспечивающих бесперебойный, расширенный процесс производства и реализацию продукции на основе роста прибыли.</w:t>
      </w:r>
    </w:p>
    <w:p w:rsidR="008D7DEE" w:rsidRDefault="008D7DEE">
      <w:pPr>
        <w:keepNext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показатели финансовой устойчивости предприятия является следующие коэффициенты:</w:t>
      </w:r>
    </w:p>
    <w:p w:rsidR="008D7DEE" w:rsidRDefault="008D7DEE">
      <w:pPr>
        <w:ind w:left="850" w:hanging="5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автономии, характеризует долю собственных средств в общей величине имеющихся средств на предприятии. Он определяет степень независимости от кредитов.</w:t>
      </w:r>
    </w:p>
    <w:p w:rsidR="008D7DEE" w:rsidRDefault="008D7DEE">
      <w:pPr>
        <w:ind w:left="850" w:hanging="5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обеспеченности собственными оборотными средствами рассчитывается как отношение собственных оборотных средств к фактической стоимости всех оборотных средств, находящихся в наличии у предприятия.</w:t>
      </w:r>
    </w:p>
    <w:p w:rsidR="008D7DEE" w:rsidRDefault="008D7DEE">
      <w:pPr>
        <w:ind w:left="850" w:hanging="5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Платежеспособность характеризует возможность предприятия своевременно расплачиваться по своим обязательствам. Одним из показателей платежеспособности является коэффициент текущей ликвидности рассчитывается как отношение фактической стоимости находящихся в наличие у предприятия оборотных средств к наиболее срочным обязательствам предприятия в виде краткосрочных кредитов и займов, кредиторской задолженности.</w:t>
      </w:r>
    </w:p>
    <w:p w:rsidR="008D7DEE" w:rsidRDefault="008D7DEE">
      <w:pPr>
        <w:pStyle w:val="Heading1"/>
      </w:pPr>
      <w:r>
        <w:t>Лекция 8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«Статистика финансов предприятий (статистика финансов институциональных единиц)» (продолжение)</w:t>
      </w:r>
    </w:p>
    <w:p w:rsidR="008D7DEE" w:rsidRDefault="008D7DE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показателей анализа финансов предприятия</w:t>
      </w:r>
    </w:p>
    <w:p w:rsidR="008D7DEE" w:rsidRDefault="008D7DEE">
      <w:pPr>
        <w:ind w:left="850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Р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 xml:space="preserve"> - общая рентабельность</w:t>
      </w:r>
      <w:r>
        <w:rPr>
          <w:rFonts w:ascii="Times New Roman" w:hAnsi="Times New Roman"/>
          <w:sz w:val="24"/>
        </w:rPr>
        <w:br/>
        <w:t>П</w:t>
      </w:r>
      <w:r>
        <w:rPr>
          <w:rFonts w:ascii="Times New Roman" w:hAnsi="Times New Roman"/>
          <w:sz w:val="24"/>
          <w:vertAlign w:val="subscript"/>
        </w:rPr>
        <w:t>б</w:t>
      </w:r>
      <w:r>
        <w:rPr>
          <w:rFonts w:ascii="Times New Roman" w:hAnsi="Times New Roman"/>
          <w:sz w:val="24"/>
        </w:rPr>
        <w:t xml:space="preserve"> - общая сумма балансовой прибыли</w:t>
      </w:r>
      <w:r>
        <w:rPr>
          <w:rFonts w:ascii="Times New Roman" w:hAnsi="Times New Roman"/>
          <w:sz w:val="24"/>
        </w:rPr>
        <w:br/>
        <w:t>Ф - среднегодовая стоимость основных производственных средств, нематериальных активов и материальных оборотных средств</w:t>
      </w:r>
    </w:p>
    <w:p w:rsidR="008D7DEE" w:rsidRDefault="008D7DEE">
      <w:pPr>
        <w:ind w:left="850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Р</w:t>
      </w:r>
      <w:r>
        <w:rPr>
          <w:rFonts w:ascii="Times New Roman" w:hAnsi="Times New Roman"/>
          <w:sz w:val="24"/>
          <w:vertAlign w:val="subscript"/>
        </w:rPr>
        <w:t>рп</w:t>
      </w:r>
      <w:r>
        <w:rPr>
          <w:rFonts w:ascii="Times New Roman" w:hAnsi="Times New Roman"/>
          <w:sz w:val="24"/>
        </w:rPr>
        <w:t xml:space="preserve"> - рентабельность от реализации продукции</w:t>
      </w:r>
      <w:r>
        <w:rPr>
          <w:rFonts w:ascii="Times New Roman" w:hAnsi="Times New Roman"/>
          <w:sz w:val="24"/>
        </w:rPr>
        <w:br/>
        <w:t>П</w:t>
      </w:r>
      <w:r>
        <w:rPr>
          <w:rFonts w:ascii="Times New Roman" w:hAnsi="Times New Roman"/>
          <w:sz w:val="24"/>
          <w:vertAlign w:val="subscript"/>
        </w:rPr>
        <w:t xml:space="preserve">рп </w:t>
      </w:r>
      <w:r>
        <w:rPr>
          <w:rFonts w:ascii="Times New Roman" w:hAnsi="Times New Roman"/>
          <w:sz w:val="24"/>
        </w:rPr>
        <w:t>- прибыль от реализации продукции</w:t>
      </w:r>
      <w:r>
        <w:rPr>
          <w:rFonts w:ascii="Times New Roman" w:hAnsi="Times New Roman"/>
          <w:sz w:val="24"/>
        </w:rPr>
        <w:br/>
        <w:t>С - полная себестоимость реализации продукции</w:t>
      </w:r>
    </w:p>
    <w:p w:rsidR="008D7DEE" w:rsidRDefault="008D7DEE">
      <w:pPr>
        <w:ind w:left="850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О</w:t>
      </w:r>
      <w:r>
        <w:rPr>
          <w:rFonts w:ascii="Times New Roman" w:hAnsi="Times New Roman"/>
          <w:sz w:val="24"/>
          <w:vertAlign w:val="subscript"/>
        </w:rPr>
        <w:t>к</w:t>
      </w:r>
      <w:r>
        <w:rPr>
          <w:rFonts w:ascii="Times New Roman" w:hAnsi="Times New Roman"/>
          <w:sz w:val="24"/>
        </w:rPr>
        <w:t xml:space="preserve"> - общая оборачиваемость капитала</w:t>
      </w:r>
      <w:r>
        <w:rPr>
          <w:rFonts w:ascii="Times New Roman" w:hAnsi="Times New Roman"/>
          <w:sz w:val="24"/>
        </w:rPr>
        <w:br/>
        <w:t>В - выручка от реализации продукции</w:t>
      </w:r>
      <w:r>
        <w:rPr>
          <w:rFonts w:ascii="Times New Roman" w:hAnsi="Times New Roman"/>
          <w:sz w:val="24"/>
        </w:rPr>
        <w:br/>
        <w:t>К - капитал предприятия основной, материальные оборотные средства, нематериальные активы и фонды обращения.</w:t>
      </w:r>
    </w:p>
    <w:p w:rsidR="008D7DEE" w:rsidRDefault="008D7DEE">
      <w:pPr>
        <w:ind w:left="850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К</w:t>
      </w:r>
      <w:r>
        <w:rPr>
          <w:rFonts w:ascii="Times New Roman" w:hAnsi="Times New Roman"/>
          <w:sz w:val="24"/>
          <w:vertAlign w:val="subscript"/>
        </w:rPr>
        <w:t>а</w:t>
      </w:r>
      <w:r>
        <w:rPr>
          <w:rFonts w:ascii="Times New Roman" w:hAnsi="Times New Roman"/>
          <w:sz w:val="24"/>
        </w:rPr>
        <w:t xml:space="preserve"> - коэффициент автономии</w:t>
      </w:r>
      <w:r>
        <w:rPr>
          <w:rFonts w:ascii="Times New Roman" w:hAnsi="Times New Roman"/>
          <w:sz w:val="24"/>
        </w:rPr>
        <w:br/>
        <w:t>С</w:t>
      </w:r>
      <w:r>
        <w:rPr>
          <w:rFonts w:ascii="Times New Roman" w:hAnsi="Times New Roman"/>
          <w:sz w:val="24"/>
          <w:vertAlign w:val="subscript"/>
        </w:rPr>
        <w:t>с</w:t>
      </w:r>
      <w:r>
        <w:rPr>
          <w:rFonts w:ascii="Times New Roman" w:hAnsi="Times New Roman"/>
          <w:sz w:val="24"/>
        </w:rPr>
        <w:t xml:space="preserve"> - собственные средства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  <w:vertAlign w:val="subscript"/>
        </w:rPr>
        <w:t>с</w:t>
      </w:r>
      <w:r>
        <w:rPr>
          <w:rFonts w:ascii="Times New Roman" w:hAnsi="Times New Roman"/>
          <w:sz w:val="24"/>
        </w:rPr>
        <w:t xml:space="preserve"> - сумма всех источников</w:t>
      </w:r>
    </w:p>
    <w:p w:rsidR="008D7DEE" w:rsidRDefault="008D7DEE">
      <w:pPr>
        <w:ind w:left="850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К</w:t>
      </w:r>
      <w:r>
        <w:rPr>
          <w:rFonts w:ascii="Times New Roman" w:hAnsi="Times New Roman"/>
          <w:sz w:val="24"/>
          <w:vertAlign w:val="subscript"/>
        </w:rPr>
        <w:t>уст</w:t>
      </w:r>
      <w:r>
        <w:rPr>
          <w:rFonts w:ascii="Times New Roman" w:hAnsi="Times New Roman"/>
          <w:sz w:val="24"/>
        </w:rPr>
        <w:t xml:space="preserve"> - коэффициент устойчивости</w:t>
      </w:r>
      <w:r>
        <w:rPr>
          <w:rFonts w:ascii="Times New Roman" w:hAnsi="Times New Roman"/>
          <w:sz w:val="24"/>
        </w:rPr>
        <w:br/>
        <w:t>К</w:t>
      </w:r>
      <w:r>
        <w:rPr>
          <w:rFonts w:ascii="Times New Roman" w:hAnsi="Times New Roman"/>
          <w:sz w:val="24"/>
          <w:vertAlign w:val="subscript"/>
        </w:rPr>
        <w:t>з</w:t>
      </w:r>
      <w:r>
        <w:rPr>
          <w:rFonts w:ascii="Times New Roman" w:hAnsi="Times New Roman"/>
          <w:sz w:val="24"/>
        </w:rPr>
        <w:t xml:space="preserve"> - кредиторская задолженность и другие заемные средства (без кредитов банков и займов)</w:t>
      </w:r>
      <w:r>
        <w:rPr>
          <w:rFonts w:ascii="Times New Roman" w:hAnsi="Times New Roman"/>
          <w:sz w:val="24"/>
        </w:rPr>
        <w:br/>
        <w:t>С</w:t>
      </w:r>
      <w:r>
        <w:rPr>
          <w:rFonts w:ascii="Times New Roman" w:hAnsi="Times New Roman"/>
          <w:sz w:val="24"/>
          <w:vertAlign w:val="subscript"/>
        </w:rPr>
        <w:t>с</w:t>
      </w:r>
      <w:r>
        <w:rPr>
          <w:rFonts w:ascii="Times New Roman" w:hAnsi="Times New Roman"/>
          <w:sz w:val="24"/>
        </w:rPr>
        <w:t xml:space="preserve"> - собственные средства</w:t>
      </w:r>
    </w:p>
    <w:p w:rsidR="008D7DEE" w:rsidRDefault="008D7DEE">
      <w:pPr>
        <w:ind w:left="851"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К</w:t>
      </w:r>
      <w:r>
        <w:rPr>
          <w:rFonts w:ascii="Times New Roman" w:hAnsi="Times New Roman"/>
          <w:sz w:val="24"/>
          <w:vertAlign w:val="subscript"/>
        </w:rPr>
        <w:t xml:space="preserve">м </w:t>
      </w:r>
      <w:r>
        <w:rPr>
          <w:rFonts w:ascii="Times New Roman" w:hAnsi="Times New Roman"/>
          <w:sz w:val="24"/>
        </w:rPr>
        <w:t>- коэффициент маневренности</w:t>
      </w:r>
      <w:r>
        <w:rPr>
          <w:rFonts w:ascii="Times New Roman" w:hAnsi="Times New Roman"/>
          <w:sz w:val="24"/>
        </w:rPr>
        <w:br/>
        <w:t>ДКЗ - долгосрочные кредиты и займы</w:t>
      </w:r>
      <w:r>
        <w:rPr>
          <w:rFonts w:ascii="Times New Roman" w:hAnsi="Times New Roman"/>
          <w:sz w:val="24"/>
        </w:rPr>
        <w:br/>
        <w:t>О</w:t>
      </w:r>
      <w:r>
        <w:rPr>
          <w:rFonts w:ascii="Times New Roman" w:hAnsi="Times New Roman"/>
          <w:sz w:val="24"/>
          <w:vertAlign w:val="subscript"/>
        </w:rPr>
        <w:t xml:space="preserve">св </w:t>
      </w:r>
      <w:r>
        <w:rPr>
          <w:rFonts w:ascii="Times New Roman" w:hAnsi="Times New Roman"/>
          <w:sz w:val="24"/>
        </w:rPr>
        <w:t>- основные средства и иные внеоборотные активы (нематериальные активы, долгосрочные финансовые вложения, расчеты с учредителями и прочие внеоборотные активы)</w:t>
      </w:r>
    </w:p>
    <w:p w:rsidR="008D7DEE" w:rsidRDefault="008D7DEE">
      <w:pPr>
        <w:ind w:left="851"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К</w:t>
      </w:r>
      <w:r>
        <w:rPr>
          <w:rFonts w:ascii="Times New Roman" w:hAnsi="Times New Roman"/>
          <w:sz w:val="24"/>
          <w:vertAlign w:val="subscript"/>
        </w:rPr>
        <w:t>ликв</w:t>
      </w:r>
      <w:r>
        <w:rPr>
          <w:rFonts w:ascii="Times New Roman" w:hAnsi="Times New Roman"/>
          <w:sz w:val="24"/>
        </w:rPr>
        <w:t xml:space="preserve"> - коэффициент общей ликвидности</w:t>
      </w:r>
      <w:r>
        <w:rPr>
          <w:rFonts w:ascii="Times New Roman" w:hAnsi="Times New Roman"/>
          <w:sz w:val="24"/>
        </w:rPr>
        <w:br/>
        <w:t>Д</w:t>
      </w:r>
      <w:r>
        <w:rPr>
          <w:rFonts w:ascii="Times New Roman" w:hAnsi="Times New Roman"/>
          <w:sz w:val="24"/>
          <w:vertAlign w:val="subscript"/>
        </w:rPr>
        <w:t>са</w:t>
      </w:r>
      <w:r>
        <w:rPr>
          <w:rFonts w:ascii="Times New Roman" w:hAnsi="Times New Roman"/>
          <w:sz w:val="24"/>
        </w:rPr>
        <w:t xml:space="preserve"> - денежные средства, вложения в ценные бумаги, запасы товарно-материальных ценностей и дебиторская задолженность</w:t>
      </w:r>
      <w:r>
        <w:rPr>
          <w:rFonts w:ascii="Times New Roman" w:hAnsi="Times New Roman"/>
          <w:sz w:val="24"/>
        </w:rPr>
        <w:br/>
        <w:t>Р</w:t>
      </w:r>
      <w:r>
        <w:rPr>
          <w:rFonts w:ascii="Times New Roman" w:hAnsi="Times New Roman"/>
          <w:sz w:val="24"/>
          <w:vertAlign w:val="subscript"/>
        </w:rPr>
        <w:t xml:space="preserve">а </w:t>
      </w:r>
      <w:r>
        <w:rPr>
          <w:rFonts w:ascii="Times New Roman" w:hAnsi="Times New Roman"/>
          <w:sz w:val="24"/>
        </w:rPr>
        <w:t>- расчеты денежные и прочие пассивы (итог раздела 3 актива баланса)</w:t>
      </w:r>
    </w:p>
    <w:p w:rsidR="008D7DEE" w:rsidRDefault="008D7DEE">
      <w:pPr>
        <w:ind w:left="851"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ET Cyr" w:hAnsi="TimesET Cyr"/>
        </w:rPr>
        <w:t xml:space="preserve"> - </w:t>
      </w:r>
      <w:r>
        <w:rPr>
          <w:rFonts w:ascii="Times New Roman" w:hAnsi="Times New Roman"/>
          <w:sz w:val="24"/>
        </w:rPr>
        <w:t>коэффициент абсолютной ликвидности</w:t>
      </w:r>
      <w:r>
        <w:rPr>
          <w:rFonts w:ascii="Times New Roman" w:hAnsi="Times New Roman"/>
          <w:sz w:val="24"/>
        </w:rPr>
        <w:br/>
        <w:t>А</w:t>
      </w:r>
      <w:r>
        <w:rPr>
          <w:rFonts w:ascii="Times New Roman" w:hAnsi="Times New Roman"/>
          <w:sz w:val="24"/>
          <w:vertAlign w:val="subscript"/>
        </w:rPr>
        <w:t>нл</w:t>
      </w:r>
      <w:r>
        <w:rPr>
          <w:rFonts w:ascii="Times New Roman" w:hAnsi="Times New Roman"/>
          <w:sz w:val="24"/>
        </w:rPr>
        <w:t xml:space="preserve"> - наиболее ликвидные активы (денежные наличные средства в пути, на счетах и краткосрочные финансовые вложения (например в ценные бумаги))</w:t>
      </w:r>
      <w:r>
        <w:rPr>
          <w:rFonts w:ascii="Times New Roman" w:hAnsi="Times New Roman"/>
          <w:sz w:val="24"/>
        </w:rPr>
        <w:br/>
        <w:t>КЗ - кредиторская задолженность</w:t>
      </w:r>
      <w:r>
        <w:rPr>
          <w:rFonts w:ascii="Times New Roman" w:hAnsi="Times New Roman"/>
          <w:sz w:val="24"/>
        </w:rPr>
        <w:br/>
        <w:t>ЗС - заемные средства и краткосрочные кредиты</w:t>
      </w:r>
    </w:p>
    <w:p w:rsidR="008D7DEE" w:rsidRDefault="008D7DEE">
      <w:pPr>
        <w:ind w:left="851"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- коэффициент оборачиваемости дебиторской задолженности</w:t>
      </w:r>
      <w:r>
        <w:rPr>
          <w:rFonts w:ascii="Times New Roman" w:hAnsi="Times New Roman"/>
          <w:sz w:val="24"/>
        </w:rPr>
        <w:br/>
        <w:t>В - выручка</w:t>
      </w:r>
      <w:r>
        <w:rPr>
          <w:rFonts w:ascii="Times New Roman" w:hAnsi="Times New Roman"/>
          <w:sz w:val="24"/>
        </w:rPr>
        <w:br/>
        <w:t>ДЗ - дебиторская задолженность (средняя за рассматриваемый период)</w:t>
      </w:r>
    </w:p>
    <w:p w:rsidR="008D7DEE" w:rsidRDefault="008D7DEE">
      <w:pPr>
        <w:ind w:left="851" w:hanging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К</w:t>
      </w:r>
      <w:r>
        <w:rPr>
          <w:rFonts w:ascii="Times New Roman" w:hAnsi="Times New Roman"/>
          <w:sz w:val="24"/>
          <w:vertAlign w:val="subscript"/>
        </w:rPr>
        <w:t>о</w:t>
      </w:r>
      <w:r>
        <w:rPr>
          <w:rFonts w:ascii="Times New Roman" w:hAnsi="Times New Roman"/>
          <w:sz w:val="24"/>
        </w:rPr>
        <w:t xml:space="preserve"> - коэффициент оборачиваемости</w:t>
      </w:r>
      <w:r>
        <w:rPr>
          <w:rFonts w:ascii="Times New Roman" w:hAnsi="Times New Roman"/>
          <w:sz w:val="24"/>
        </w:rPr>
        <w:br/>
        <w:t>Т</w:t>
      </w:r>
      <w:r>
        <w:rPr>
          <w:rFonts w:ascii="Times New Roman" w:hAnsi="Times New Roman"/>
          <w:sz w:val="24"/>
          <w:vertAlign w:val="subscript"/>
        </w:rPr>
        <w:t>с</w:t>
      </w:r>
      <w:r>
        <w:rPr>
          <w:rFonts w:ascii="Times New Roman" w:hAnsi="Times New Roman"/>
          <w:sz w:val="24"/>
        </w:rPr>
        <w:t xml:space="preserve"> - объем товарной продукции</w:t>
      </w:r>
      <w:r>
        <w:rPr>
          <w:rFonts w:ascii="Times New Roman" w:hAnsi="Times New Roman"/>
          <w:sz w:val="24"/>
        </w:rPr>
        <w:br/>
        <w:t>С</w:t>
      </w:r>
      <w:r>
        <w:rPr>
          <w:rFonts w:ascii="Times New Roman" w:hAnsi="Times New Roman"/>
          <w:sz w:val="24"/>
          <w:vertAlign w:val="subscript"/>
        </w:rPr>
        <w:t>о</w:t>
      </w:r>
      <w:r>
        <w:rPr>
          <w:rFonts w:ascii="Times New Roman" w:hAnsi="Times New Roman"/>
          <w:sz w:val="24"/>
        </w:rPr>
        <w:t xml:space="preserve"> - средний остаток оборотных средств участвующих в обороте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Прибыль предприятий и организаций по отраслям экономики за 1970-1995 года (млрд.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15"/>
        <w:gridCol w:w="1515"/>
        <w:gridCol w:w="1515"/>
        <w:gridCol w:w="1515"/>
      </w:tblGrid>
      <w:tr w:rsidR="008D7DEE">
        <w:trPr>
          <w:tblHeader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1970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1980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1990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</w:tr>
      <w:tr w:rsidR="008D7DEE">
        <w:tc>
          <w:tcPr>
            <w:tcW w:w="3510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всего</w:t>
            </w:r>
          </w:p>
        </w:tc>
        <w:tc>
          <w:tcPr>
            <w:tcW w:w="151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52,3</w:t>
            </w:r>
          </w:p>
        </w:tc>
        <w:tc>
          <w:tcPr>
            <w:tcW w:w="151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67,4</w:t>
            </w:r>
          </w:p>
        </w:tc>
        <w:tc>
          <w:tcPr>
            <w:tcW w:w="151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155,8</w:t>
            </w:r>
          </w:p>
        </w:tc>
        <w:tc>
          <w:tcPr>
            <w:tcW w:w="151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250599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нее:</w:t>
            </w:r>
            <w:r>
              <w:rPr>
                <w:rFonts w:ascii="Times New Roman" w:hAnsi="Times New Roman"/>
                <w:sz w:val="24"/>
              </w:rPr>
              <w:br/>
              <w:t>промышленность</w:t>
            </w:r>
          </w:p>
        </w:tc>
        <w:tc>
          <w:tcPr>
            <w:tcW w:w="151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35,8</w:t>
            </w:r>
          </w:p>
        </w:tc>
        <w:tc>
          <w:tcPr>
            <w:tcW w:w="151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46,4</w:t>
            </w:r>
          </w:p>
        </w:tc>
        <w:tc>
          <w:tcPr>
            <w:tcW w:w="151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79,3</w:t>
            </w:r>
          </w:p>
        </w:tc>
        <w:tc>
          <w:tcPr>
            <w:tcW w:w="151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154458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 и заготовки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-1,1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30,3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2417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22718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 и связь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9,3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37104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торговля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14626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отрасли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13,9</w:t>
            </w:r>
          </w:p>
        </w:tc>
        <w:tc>
          <w:tcPr>
            <w:tcW w:w="151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19273</w:t>
            </w:r>
          </w:p>
        </w:tc>
      </w:tr>
    </w:tbl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Число прибыльных предприятий и организаций и их финансовый результат по отраслям экономики за 1992-1995 года</w:t>
      </w:r>
    </w:p>
    <w:tbl>
      <w:tblPr>
        <w:tblW w:w="0" w:type="auto"/>
        <w:tblInd w:w="-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41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D7DEE">
        <w:tc>
          <w:tcPr>
            <w:tcW w:w="2041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7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1992</w:t>
            </w:r>
          </w:p>
        </w:tc>
        <w:tc>
          <w:tcPr>
            <w:tcW w:w="187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1993</w:t>
            </w:r>
          </w:p>
        </w:tc>
        <w:tc>
          <w:tcPr>
            <w:tcW w:w="187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1994</w:t>
            </w:r>
          </w:p>
        </w:tc>
        <w:tc>
          <w:tcPr>
            <w:tcW w:w="187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1995</w:t>
            </w:r>
          </w:p>
        </w:tc>
      </w:tr>
      <w:tr w:rsidR="008D7DEE">
        <w:tc>
          <w:tcPr>
            <w:tcW w:w="2041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Показатели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73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число прибыль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ных предпри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ятий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131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прибыль, млрд. руб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46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число прибыль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ных предпри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ятий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103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прибыль, млрд. руб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19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число прибыль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ных предпри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ятий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76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прибыль, млрд. руб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133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число прибыль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ных предпри</w:t>
            </w:r>
            <w:r>
              <w:rPr>
                <w:rFonts w:ascii="Times New Roman" w:hAnsi="Times New Roman"/>
                <w:b/>
                <w:i/>
                <w:sz w:val="18"/>
              </w:rPr>
              <w:softHyphen/>
              <w:t>ятий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right="-49" w:firstLine="0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прибыль, млрд. руб</w:t>
            </w:r>
          </w:p>
        </w:tc>
      </w:tr>
      <w:tr w:rsidR="008D7DEE">
        <w:tc>
          <w:tcPr>
            <w:tcW w:w="2041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110333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5617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104885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42246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85223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95052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86889</w:t>
            </w:r>
          </w:p>
        </w:tc>
        <w:tc>
          <w:tcPr>
            <w:tcW w:w="9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287750</w:t>
            </w:r>
          </w:p>
        </w:tc>
      </w:tr>
      <w:tr w:rsidR="008D7DEE">
        <w:tc>
          <w:tcPr>
            <w:tcW w:w="204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Промышленность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21771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4034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20564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27390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18857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57020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19491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167229</w:t>
            </w:r>
          </w:p>
        </w:tc>
      </w:tr>
      <w:tr w:rsidR="008D7DEE">
        <w:tc>
          <w:tcPr>
            <w:tcW w:w="2041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22897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23918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3167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11221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3373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12542</w:t>
            </w:r>
          </w:p>
        </w:tc>
        <w:tc>
          <w:tcPr>
            <w:tcW w:w="935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10015</w:t>
            </w:r>
          </w:p>
        </w:tc>
      </w:tr>
      <w:tr w:rsidR="008D7DEE">
        <w:tc>
          <w:tcPr>
            <w:tcW w:w="2041" w:type="dxa"/>
          </w:tcPr>
          <w:p w:rsidR="008D7DEE" w:rsidRDefault="008D7DEE">
            <w:pPr>
              <w:ind w:right="-108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13891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14322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3171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13161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9795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9555</w:t>
            </w:r>
          </w:p>
        </w:tc>
        <w:tc>
          <w:tcPr>
            <w:tcW w:w="9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23539</w:t>
            </w:r>
          </w:p>
        </w:tc>
      </w:tr>
    </w:tbl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Затраты на производство продукции по основным отраслям экономики за 1993-1995 года (млрд.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882"/>
        <w:gridCol w:w="961"/>
        <w:gridCol w:w="869"/>
        <w:gridCol w:w="867"/>
        <w:gridCol w:w="2"/>
        <w:gridCol w:w="867"/>
        <w:gridCol w:w="2"/>
        <w:gridCol w:w="867"/>
        <w:gridCol w:w="2"/>
        <w:gridCol w:w="867"/>
        <w:gridCol w:w="2"/>
        <w:gridCol w:w="864"/>
        <w:gridCol w:w="3"/>
        <w:gridCol w:w="2"/>
      </w:tblGrid>
      <w:tr w:rsidR="008D7DEE">
        <w:trPr>
          <w:gridAfter w:val="2"/>
        </w:trPr>
        <w:tc>
          <w:tcPr>
            <w:tcW w:w="1384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left="-108"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производст</w:t>
            </w:r>
            <w:r>
              <w:rPr>
                <w:rFonts w:ascii="Times New Roman" w:hAnsi="Times New Roman"/>
                <w:sz w:val="20"/>
              </w:rPr>
              <w:softHyphen/>
              <w:t xml:space="preserve">во </w:t>
            </w:r>
          </w:p>
        </w:tc>
        <w:tc>
          <w:tcPr>
            <w:tcW w:w="7052" w:type="dxa"/>
            <w:gridSpan w:val="12"/>
          </w:tcPr>
          <w:p w:rsidR="008D7DEE" w:rsidRDefault="008D7DEE">
            <w:pPr>
              <w:spacing w:before="36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</w:t>
            </w:r>
          </w:p>
        </w:tc>
      </w:tr>
      <w:tr w:rsidR="008D7DEE">
        <w:trPr>
          <w:gridAfter w:val="1"/>
        </w:trPr>
        <w:tc>
          <w:tcPr>
            <w:tcW w:w="1384" w:type="dxa"/>
            <w:tcBorders>
              <w:top w:val="nil"/>
              <w:bottom w:val="nil"/>
            </w:tcBorders>
          </w:tcPr>
          <w:p w:rsidR="008D7DEE" w:rsidRDefault="008D7DEE">
            <w:pPr>
              <w:spacing w:before="360" w:after="0"/>
              <w:ind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7DEE" w:rsidRDefault="008D7DEE">
            <w:pPr>
              <w:spacing w:before="0" w:after="0"/>
              <w:ind w:left="-108"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продукции (работ, услуг)</w:t>
            </w:r>
          </w:p>
        </w:tc>
        <w:tc>
          <w:tcPr>
            <w:tcW w:w="882" w:type="dxa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spacing w:before="360" w:after="0"/>
              <w:ind w:right="-79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</w:t>
            </w:r>
            <w:r>
              <w:rPr>
                <w:rFonts w:ascii="Times New Roman" w:hAnsi="Times New Roman"/>
                <w:sz w:val="20"/>
              </w:rPr>
              <w:softHyphen/>
              <w:t xml:space="preserve">альные </w:t>
            </w:r>
          </w:p>
        </w:tc>
        <w:tc>
          <w:tcPr>
            <w:tcW w:w="2697" w:type="dxa"/>
            <w:gridSpan w:val="3"/>
          </w:tcPr>
          <w:p w:rsidR="008D7DEE" w:rsidRDefault="008D7DEE">
            <w:pPr>
              <w:spacing w:before="36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</w:t>
            </w:r>
          </w:p>
        </w:tc>
        <w:tc>
          <w:tcPr>
            <w:tcW w:w="869" w:type="dxa"/>
            <w:gridSpan w:val="2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tabs>
                <w:tab w:val="left" w:pos="477"/>
              </w:tabs>
              <w:spacing w:before="400" w:after="0"/>
              <w:ind w:left="-91" w:right="-9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оплату </w:t>
            </w:r>
          </w:p>
        </w:tc>
        <w:tc>
          <w:tcPr>
            <w:tcW w:w="869" w:type="dxa"/>
            <w:gridSpan w:val="2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Амортизационные </w:t>
            </w:r>
          </w:p>
        </w:tc>
        <w:tc>
          <w:tcPr>
            <w:tcW w:w="869" w:type="dxa"/>
            <w:gridSpan w:val="2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Отчис</w:t>
            </w:r>
            <w:r>
              <w:rPr>
                <w:rFonts w:ascii="Times New Roman" w:hAnsi="Times New Roman"/>
                <w:sz w:val="20"/>
              </w:rPr>
              <w:softHyphen/>
              <w:t xml:space="preserve">ления на </w:t>
            </w:r>
          </w:p>
        </w:tc>
        <w:tc>
          <w:tcPr>
            <w:tcW w:w="869" w:type="dxa"/>
            <w:gridSpan w:val="3"/>
            <w:tcBorders>
              <w:top w:val="single" w:sz="6" w:space="0" w:color="auto"/>
              <w:bottom w:val="nil"/>
            </w:tcBorders>
          </w:tcPr>
          <w:p w:rsidR="008D7DEE" w:rsidRDefault="008D7DEE">
            <w:pPr>
              <w:spacing w:before="40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Прочие </w:t>
            </w:r>
          </w:p>
        </w:tc>
      </w:tr>
      <w:tr w:rsidR="008D7DEE"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82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</w:t>
            </w:r>
          </w:p>
        </w:tc>
        <w:tc>
          <w:tcPr>
            <w:tcW w:w="961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left="-139" w:right="-10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Сырье и материалы</w:t>
            </w:r>
          </w:p>
        </w:tc>
        <w:tc>
          <w:tcPr>
            <w:tcW w:w="869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left="-57"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Топливо</w:t>
            </w:r>
          </w:p>
        </w:tc>
        <w:tc>
          <w:tcPr>
            <w:tcW w:w="869" w:type="dxa"/>
            <w:gridSpan w:val="2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left="-57"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Энергия</w:t>
            </w:r>
          </w:p>
        </w:tc>
        <w:tc>
          <w:tcPr>
            <w:tcW w:w="869" w:type="dxa"/>
            <w:gridSpan w:val="2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труда</w:t>
            </w:r>
          </w:p>
        </w:tc>
        <w:tc>
          <w:tcPr>
            <w:tcW w:w="869" w:type="dxa"/>
            <w:gridSpan w:val="2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отчис</w:t>
            </w:r>
            <w:r>
              <w:rPr>
                <w:rFonts w:ascii="Times New Roman" w:hAnsi="Times New Roman"/>
                <w:sz w:val="20"/>
              </w:rPr>
              <w:softHyphen/>
              <w:t>ления</w:t>
            </w:r>
          </w:p>
        </w:tc>
        <w:tc>
          <w:tcPr>
            <w:tcW w:w="869" w:type="dxa"/>
            <w:gridSpan w:val="2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left="-57"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</w:t>
            </w:r>
            <w:r>
              <w:rPr>
                <w:rFonts w:ascii="Times New Roman" w:hAnsi="Times New Roman"/>
                <w:sz w:val="20"/>
              </w:rPr>
              <w:softHyphen/>
              <w:t>ные нужды</w:t>
            </w:r>
          </w:p>
        </w:tc>
        <w:tc>
          <w:tcPr>
            <w:tcW w:w="869" w:type="dxa"/>
            <w:gridSpan w:val="3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right="-139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</w:t>
            </w:r>
          </w:p>
        </w:tc>
      </w:tr>
      <w:tr w:rsidR="008D7DEE">
        <w:tc>
          <w:tcPr>
            <w:tcW w:w="1384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  <w:r>
              <w:rPr>
                <w:rFonts w:ascii="Times New Roman" w:hAnsi="Times New Roman"/>
              </w:rPr>
              <w:br/>
              <w:t>всего</w:t>
            </w:r>
          </w:p>
        </w:tc>
        <w:tc>
          <w:tcPr>
            <w:tcW w:w="1134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124947</w:t>
            </w:r>
          </w:p>
        </w:tc>
        <w:tc>
          <w:tcPr>
            <w:tcW w:w="882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71420</w:t>
            </w:r>
          </w:p>
        </w:tc>
        <w:tc>
          <w:tcPr>
            <w:tcW w:w="961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44355</w:t>
            </w:r>
          </w:p>
        </w:tc>
        <w:tc>
          <w:tcPr>
            <w:tcW w:w="869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</w:t>
            </w: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7415</w:t>
            </w: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22007</w:t>
            </w: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</w:t>
            </w: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7531</w:t>
            </w:r>
          </w:p>
        </w:tc>
        <w:tc>
          <w:tcPr>
            <w:tcW w:w="869" w:type="dxa"/>
            <w:gridSpan w:val="3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22539</w:t>
            </w:r>
          </w:p>
        </w:tc>
      </w:tr>
      <w:tr w:rsidR="008D7DEE">
        <w:tc>
          <w:tcPr>
            <w:tcW w:w="138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  <w:r>
              <w:rPr>
                <w:rFonts w:ascii="Times New Roman" w:hAnsi="Times New Roman"/>
              </w:rPr>
              <w:br/>
              <w:t>всего</w:t>
            </w:r>
          </w:p>
        </w:tc>
        <w:tc>
          <w:tcPr>
            <w:tcW w:w="1134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424202</w:t>
            </w:r>
          </w:p>
        </w:tc>
        <w:tc>
          <w:tcPr>
            <w:tcW w:w="882" w:type="dxa"/>
          </w:tcPr>
          <w:p w:rsidR="008D7DEE" w:rsidRDefault="008D7DEE">
            <w:pPr>
              <w:spacing w:before="240"/>
              <w:ind w:right="-77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220072</w:t>
            </w:r>
          </w:p>
        </w:tc>
        <w:tc>
          <w:tcPr>
            <w:tcW w:w="961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122798</w:t>
            </w:r>
          </w:p>
        </w:tc>
        <w:tc>
          <w:tcPr>
            <w:tcW w:w="86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30717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28299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72437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30863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25291</w:t>
            </w:r>
          </w:p>
        </w:tc>
        <w:tc>
          <w:tcPr>
            <w:tcW w:w="869" w:type="dxa"/>
            <w:gridSpan w:val="3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75539</w:t>
            </w:r>
          </w:p>
        </w:tc>
      </w:tr>
      <w:tr w:rsidR="008D7DEE">
        <w:tc>
          <w:tcPr>
            <w:tcW w:w="138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  <w:r>
              <w:rPr>
                <w:rFonts w:ascii="Times New Roman" w:hAnsi="Times New Roman"/>
              </w:rPr>
              <w:br/>
              <w:t>всего</w:t>
            </w:r>
          </w:p>
        </w:tc>
        <w:tc>
          <w:tcPr>
            <w:tcW w:w="1134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1140725</w:t>
            </w:r>
          </w:p>
        </w:tc>
        <w:tc>
          <w:tcPr>
            <w:tcW w:w="882" w:type="dxa"/>
          </w:tcPr>
          <w:p w:rsidR="008D7DEE" w:rsidRDefault="008D7DEE">
            <w:pPr>
              <w:spacing w:before="240"/>
              <w:ind w:right="-77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667978</w:t>
            </w:r>
          </w:p>
        </w:tc>
        <w:tc>
          <w:tcPr>
            <w:tcW w:w="961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365168</w:t>
            </w:r>
          </w:p>
        </w:tc>
        <w:tc>
          <w:tcPr>
            <w:tcW w:w="86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97692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80942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left="-3" w:right="-52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154726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85453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56749</w:t>
            </w:r>
          </w:p>
        </w:tc>
        <w:tc>
          <w:tcPr>
            <w:tcW w:w="869" w:type="dxa"/>
            <w:gridSpan w:val="3"/>
          </w:tcPr>
          <w:p w:rsidR="008D7DEE" w:rsidRDefault="008D7DEE">
            <w:pPr>
              <w:spacing w:before="240"/>
              <w:ind w:right="-57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175824</w:t>
            </w:r>
          </w:p>
        </w:tc>
      </w:tr>
      <w:tr w:rsidR="008D7DEE">
        <w:tc>
          <w:tcPr>
            <w:tcW w:w="1384" w:type="dxa"/>
          </w:tcPr>
          <w:p w:rsidR="008D7DEE" w:rsidRDefault="008D7DEE">
            <w:pPr>
              <w:ind w:left="-57"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  <w:r>
              <w:rPr>
                <w:rFonts w:ascii="Times New Roman" w:hAnsi="Times New Roman"/>
              </w:rPr>
              <w:br/>
              <w:t>промышлен</w:t>
            </w:r>
            <w:r>
              <w:rPr>
                <w:rFonts w:ascii="Times New Roman" w:hAnsi="Times New Roman"/>
              </w:rPr>
              <w:softHyphen/>
              <w:t>ность</w:t>
            </w:r>
          </w:p>
        </w:tc>
        <w:tc>
          <w:tcPr>
            <w:tcW w:w="1134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801207</w:t>
            </w:r>
          </w:p>
        </w:tc>
        <w:tc>
          <w:tcPr>
            <w:tcW w:w="882" w:type="dxa"/>
          </w:tcPr>
          <w:p w:rsidR="008D7DEE" w:rsidRDefault="008D7DEE">
            <w:pPr>
              <w:spacing w:before="360"/>
              <w:ind w:right="-77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511295</w:t>
            </w:r>
          </w:p>
        </w:tc>
        <w:tc>
          <w:tcPr>
            <w:tcW w:w="961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273987</w:t>
            </w:r>
          </w:p>
        </w:tc>
        <w:tc>
          <w:tcPr>
            <w:tcW w:w="86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74084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85037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50937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32092</w:t>
            </w:r>
          </w:p>
        </w:tc>
        <w:tc>
          <w:tcPr>
            <w:tcW w:w="869" w:type="dxa"/>
            <w:gridSpan w:val="3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8D7DEE">
        <w:tc>
          <w:tcPr>
            <w:tcW w:w="138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хозяйство</w:t>
            </w:r>
          </w:p>
        </w:tc>
        <w:tc>
          <w:tcPr>
            <w:tcW w:w="1134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113912</w:t>
            </w:r>
          </w:p>
        </w:tc>
        <w:tc>
          <w:tcPr>
            <w:tcW w:w="88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61586</w:t>
            </w:r>
          </w:p>
        </w:tc>
        <w:tc>
          <w:tcPr>
            <w:tcW w:w="961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40984</w:t>
            </w:r>
          </w:p>
        </w:tc>
        <w:tc>
          <w:tcPr>
            <w:tcW w:w="86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8340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18045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17931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5361</w:t>
            </w:r>
          </w:p>
        </w:tc>
        <w:tc>
          <w:tcPr>
            <w:tcW w:w="869" w:type="dxa"/>
            <w:gridSpan w:val="3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8D7DEE">
        <w:tc>
          <w:tcPr>
            <w:tcW w:w="138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</w:t>
            </w:r>
            <w:r>
              <w:rPr>
                <w:rFonts w:ascii="Times New Roman" w:hAnsi="Times New Roman"/>
              </w:rPr>
              <w:softHyphen/>
              <w:t>ство</w:t>
            </w:r>
          </w:p>
        </w:tc>
        <w:tc>
          <w:tcPr>
            <w:tcW w:w="1134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104164</w:t>
            </w:r>
          </w:p>
        </w:tc>
        <w:tc>
          <w:tcPr>
            <w:tcW w:w="88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53251</w:t>
            </w:r>
          </w:p>
        </w:tc>
        <w:tc>
          <w:tcPr>
            <w:tcW w:w="961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38910</w:t>
            </w:r>
          </w:p>
        </w:tc>
        <w:tc>
          <w:tcPr>
            <w:tcW w:w="86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2079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25445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3882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9631</w:t>
            </w:r>
          </w:p>
        </w:tc>
        <w:tc>
          <w:tcPr>
            <w:tcW w:w="869" w:type="dxa"/>
            <w:gridSpan w:val="3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8D7DEE">
        <w:tc>
          <w:tcPr>
            <w:tcW w:w="1384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134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121442</w:t>
            </w:r>
          </w:p>
        </w:tc>
        <w:tc>
          <w:tcPr>
            <w:tcW w:w="88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41846</w:t>
            </w:r>
          </w:p>
        </w:tc>
        <w:tc>
          <w:tcPr>
            <w:tcW w:w="96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11287</w:t>
            </w:r>
          </w:p>
        </w:tc>
        <w:tc>
          <w:tcPr>
            <w:tcW w:w="86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8830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26199</w:t>
            </w:r>
          </w:p>
        </w:tc>
        <w:tc>
          <w:tcPr>
            <w:tcW w:w="86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gridSpan w:val="3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</w:tbl>
    <w:p w:rsidR="008D7DEE" w:rsidRDefault="008D7DEE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прочим затратам относятся (1995 г.) проценты по кредитам банков (2,8%), налоги включаемые в себестоимость продукции (2,7%), отчисления во внебюджетные фонды (2,7%), оплата услуг сторонних организаций (1,5%)</w:t>
      </w:r>
    </w:p>
    <w:p w:rsidR="008D7DEE" w:rsidRDefault="008D7DEE">
      <w:pPr>
        <w:keepNext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Рентабельность продукции и активов предприятий по отраслям экономики в процентах в 1993, 1995 годах.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35"/>
        <w:gridCol w:w="1850"/>
        <w:gridCol w:w="1828"/>
        <w:gridCol w:w="1825"/>
        <w:gridCol w:w="3"/>
      </w:tblGrid>
      <w:tr w:rsidR="008D7DEE">
        <w:trPr>
          <w:gridAfter w:val="1"/>
        </w:trPr>
        <w:tc>
          <w:tcPr>
            <w:tcW w:w="2235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1993</w:t>
            </w:r>
          </w:p>
        </w:tc>
        <w:tc>
          <w:tcPr>
            <w:tcW w:w="3653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1995</w:t>
            </w:r>
          </w:p>
        </w:tc>
      </w:tr>
      <w:tr w:rsidR="008D7DEE">
        <w:tc>
          <w:tcPr>
            <w:tcW w:w="2235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835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продукции</w:t>
            </w:r>
          </w:p>
        </w:tc>
        <w:tc>
          <w:tcPr>
            <w:tcW w:w="1850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активов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продукции</w:t>
            </w:r>
          </w:p>
        </w:tc>
        <w:tc>
          <w:tcPr>
            <w:tcW w:w="1828" w:type="dxa"/>
            <w:gridSpan w:val="2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активов</w:t>
            </w:r>
          </w:p>
        </w:tc>
      </w:tr>
      <w:tr w:rsidR="008D7DEE">
        <w:tc>
          <w:tcPr>
            <w:tcW w:w="2235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35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26,3</w:t>
            </w:r>
          </w:p>
        </w:tc>
        <w:tc>
          <w:tcPr>
            <w:tcW w:w="1850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</w:t>
            </w:r>
          </w:p>
        </w:tc>
        <w:tc>
          <w:tcPr>
            <w:tcW w:w="1828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1828" w:type="dxa"/>
            <w:gridSpan w:val="2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Промышленность</w:t>
            </w:r>
          </w:p>
        </w:tc>
        <w:tc>
          <w:tcPr>
            <w:tcW w:w="18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185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84,7</w:t>
            </w:r>
          </w:p>
        </w:tc>
        <w:tc>
          <w:tcPr>
            <w:tcW w:w="182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20,1</w:t>
            </w:r>
          </w:p>
        </w:tc>
        <w:tc>
          <w:tcPr>
            <w:tcW w:w="182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7,4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right="-10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</w:t>
            </w:r>
          </w:p>
        </w:tc>
        <w:tc>
          <w:tcPr>
            <w:tcW w:w="18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31,6</w:t>
            </w:r>
          </w:p>
        </w:tc>
        <w:tc>
          <w:tcPr>
            <w:tcW w:w="185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37,1</w:t>
            </w:r>
          </w:p>
        </w:tc>
        <w:tc>
          <w:tcPr>
            <w:tcW w:w="182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-3,1</w:t>
            </w:r>
          </w:p>
        </w:tc>
        <w:tc>
          <w:tcPr>
            <w:tcW w:w="182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8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27,8</w:t>
            </w:r>
          </w:p>
        </w:tc>
        <w:tc>
          <w:tcPr>
            <w:tcW w:w="185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96,1</w:t>
            </w:r>
          </w:p>
        </w:tc>
        <w:tc>
          <w:tcPr>
            <w:tcW w:w="182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</w:t>
            </w:r>
          </w:p>
        </w:tc>
        <w:tc>
          <w:tcPr>
            <w:tcW w:w="182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12,4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</w:t>
            </w:r>
          </w:p>
        </w:tc>
        <w:tc>
          <w:tcPr>
            <w:tcW w:w="18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15,4</w:t>
            </w:r>
          </w:p>
        </w:tc>
        <w:tc>
          <w:tcPr>
            <w:tcW w:w="185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47,0</w:t>
            </w:r>
          </w:p>
        </w:tc>
        <w:tc>
          <w:tcPr>
            <w:tcW w:w="182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15,1</w:t>
            </w:r>
          </w:p>
        </w:tc>
        <w:tc>
          <w:tcPr>
            <w:tcW w:w="182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</w:t>
            </w:r>
          </w:p>
        </w:tc>
        <w:tc>
          <w:tcPr>
            <w:tcW w:w="18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28,1</w:t>
            </w:r>
          </w:p>
        </w:tc>
        <w:tc>
          <w:tcPr>
            <w:tcW w:w="185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75,7</w:t>
            </w:r>
          </w:p>
        </w:tc>
        <w:tc>
          <w:tcPr>
            <w:tcW w:w="182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82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15,4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другие</w:t>
            </w:r>
          </w:p>
        </w:tc>
        <w:tc>
          <w:tcPr>
            <w:tcW w:w="1835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29,6</w:t>
            </w:r>
          </w:p>
        </w:tc>
        <w:tc>
          <w:tcPr>
            <w:tcW w:w="185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77,3</w:t>
            </w:r>
          </w:p>
        </w:tc>
        <w:tc>
          <w:tcPr>
            <w:tcW w:w="182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8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D7DEE" w:rsidRDefault="008D7DEE">
      <w:pPr>
        <w:pStyle w:val="Heading1"/>
        <w:pageBreakBefore/>
      </w:pPr>
      <w:r>
        <w:t>Лекция 9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«Статистика финансов предприятий (статистика финансов институциональных единиц)» (продолжение)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оборачиваемости</w:t>
      </w:r>
    </w:p>
    <w:p w:rsidR="008D7DEE" w:rsidRDefault="008D7DEE">
      <w:pPr>
        <w:ind w:left="56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ET Cyr" w:hAnsi="TimesET Cyr"/>
        </w:rPr>
        <w:t xml:space="preserve"> - </w:t>
      </w:r>
      <w:r>
        <w:rPr>
          <w:rFonts w:ascii="Times New Roman" w:hAnsi="Times New Roman"/>
          <w:sz w:val="24"/>
        </w:rPr>
        <w:t>длительность одного оборота в днях</w:t>
      </w:r>
      <w:r>
        <w:rPr>
          <w:rFonts w:ascii="Times New Roman" w:hAnsi="Times New Roman"/>
          <w:sz w:val="24"/>
        </w:rPr>
        <w:br/>
      </w:r>
      <w:r>
        <w:rPr>
          <w:rFonts w:ascii="TimesET Cyr" w:hAnsi="TimesET Cyr"/>
        </w:rPr>
        <w:t xml:space="preserve"> -</w:t>
      </w:r>
      <w:r>
        <w:rPr>
          <w:rFonts w:ascii="Times New Roman" w:hAnsi="Times New Roman"/>
          <w:sz w:val="24"/>
        </w:rPr>
        <w:t xml:space="preserve"> средний остаток оборотных средств, участвующих в обороте</w:t>
      </w:r>
      <w:r>
        <w:rPr>
          <w:rFonts w:ascii="Times New Roman" w:hAnsi="Times New Roman"/>
          <w:sz w:val="24"/>
        </w:rPr>
        <w:br/>
      </w:r>
      <w:r>
        <w:rPr>
          <w:rFonts w:ascii="TimesET Cyr" w:hAnsi="TimesET Cyr"/>
        </w:rPr>
        <w:t xml:space="preserve"> - </w:t>
      </w:r>
      <w:r>
        <w:rPr>
          <w:rFonts w:ascii="Times New Roman" w:hAnsi="Times New Roman"/>
          <w:sz w:val="24"/>
        </w:rPr>
        <w:t>число дней в рассматриваемом периоде (30-месяц, 90-квартал,360-год)</w:t>
      </w:r>
      <w:r>
        <w:rPr>
          <w:rFonts w:ascii="Times New Roman" w:hAnsi="Times New Roman"/>
          <w:sz w:val="24"/>
        </w:rPr>
        <w:br/>
        <w:t xml:space="preserve"> - себестоимость реализуемой продукции</w:t>
      </w:r>
    </w:p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Число убыточных предприятий и сумма убытка по отраслям экономики в России за 1992, 1995 года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99"/>
        <w:gridCol w:w="1799"/>
        <w:gridCol w:w="1799"/>
        <w:gridCol w:w="1799"/>
      </w:tblGrid>
      <w:tr w:rsidR="008D7DEE">
        <w:tc>
          <w:tcPr>
            <w:tcW w:w="2376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98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1992</w:t>
            </w:r>
          </w:p>
        </w:tc>
        <w:tc>
          <w:tcPr>
            <w:tcW w:w="3598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</w:tr>
      <w:tr w:rsidR="008D7DEE">
        <w:tc>
          <w:tcPr>
            <w:tcW w:w="2376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 убыточных предприятий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 убытка млрд. руб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 убыточных предприятий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 убытка млрд. руб</w:t>
            </w:r>
          </w:p>
        </w:tc>
      </w:tr>
      <w:tr w:rsidR="008D7DEE">
        <w:tc>
          <w:tcPr>
            <w:tcW w:w="2376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799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20157</w:t>
            </w:r>
          </w:p>
        </w:tc>
        <w:tc>
          <w:tcPr>
            <w:tcW w:w="1799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</w:t>
            </w:r>
          </w:p>
        </w:tc>
        <w:tc>
          <w:tcPr>
            <w:tcW w:w="1799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45159</w:t>
            </w:r>
          </w:p>
        </w:tc>
        <w:tc>
          <w:tcPr>
            <w:tcW w:w="1799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37151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Промышленность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1690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6985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12770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3956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15333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8679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1147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2061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1054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2117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2744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отрасли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7179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9002</w:t>
            </w:r>
          </w:p>
        </w:tc>
        <w:tc>
          <w:tcPr>
            <w:tcW w:w="179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6789</w:t>
            </w:r>
          </w:p>
        </w:tc>
      </w:tr>
    </w:tbl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Затраты на рубль продукции, работ, услуг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67"/>
        <w:gridCol w:w="1467"/>
        <w:gridCol w:w="1467"/>
        <w:gridCol w:w="1467"/>
        <w:gridCol w:w="1467"/>
      </w:tblGrid>
      <w:tr w:rsidR="008D7DEE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1991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1992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1993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</w:tr>
      <w:tr w:rsidR="008D7DEE">
        <w:tc>
          <w:tcPr>
            <w:tcW w:w="2235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6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101,2</w:t>
            </w:r>
          </w:p>
        </w:tc>
        <w:tc>
          <w:tcPr>
            <w:tcW w:w="146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81,6</w:t>
            </w:r>
          </w:p>
        </w:tc>
        <w:tc>
          <w:tcPr>
            <w:tcW w:w="146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82,5</w:t>
            </w:r>
          </w:p>
        </w:tc>
        <w:tc>
          <w:tcPr>
            <w:tcW w:w="146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90,2</w:t>
            </w:r>
          </w:p>
        </w:tc>
        <w:tc>
          <w:tcPr>
            <w:tcW w:w="146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промышленность</w:t>
            </w:r>
          </w:p>
        </w:tc>
        <w:tc>
          <w:tcPr>
            <w:tcW w:w="146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81,0</w:t>
            </w:r>
          </w:p>
        </w:tc>
        <w:tc>
          <w:tcPr>
            <w:tcW w:w="146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146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75,8</w:t>
            </w:r>
          </w:p>
        </w:tc>
        <w:tc>
          <w:tcPr>
            <w:tcW w:w="146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84,6</w:t>
            </w:r>
          </w:p>
        </w:tc>
        <w:tc>
          <w:tcPr>
            <w:tcW w:w="146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83,5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128,0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85,1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96,7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116,5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107,6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84,2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78,0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80,1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82,1</w:t>
            </w:r>
          </w:p>
        </w:tc>
      </w:tr>
      <w:tr w:rsidR="008D7DEE">
        <w:tc>
          <w:tcPr>
            <w:tcW w:w="223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97,7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85,9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79,4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79,7</w:t>
            </w:r>
          </w:p>
        </w:tc>
        <w:tc>
          <w:tcPr>
            <w:tcW w:w="146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92,0</w:t>
            </w:r>
          </w:p>
        </w:tc>
      </w:tr>
    </w:tbl>
    <w:p w:rsidR="008D7DEE" w:rsidRDefault="008D7DEE">
      <w:pPr>
        <w:keepNext/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Отдельные показатели платежеспособности и финансовой устойчивости промышленных предприятий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79"/>
        <w:gridCol w:w="1879"/>
        <w:gridCol w:w="1876"/>
        <w:gridCol w:w="3"/>
      </w:tblGrid>
      <w:tr w:rsidR="008D7DEE">
        <w:tc>
          <w:tcPr>
            <w:tcW w:w="393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spacing w:before="48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879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spacing w:before="24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 текущей ликвидности</w:t>
            </w:r>
          </w:p>
        </w:tc>
        <w:tc>
          <w:tcPr>
            <w:tcW w:w="1879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 обеспеченности собственными оборотными фондами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keepNext/>
              <w:spacing w:before="3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 автономии</w:t>
            </w:r>
          </w:p>
        </w:tc>
      </w:tr>
      <w:tr w:rsidR="008D7DEE">
        <w:trPr>
          <w:gridAfter w:val="1"/>
        </w:trPr>
        <w:tc>
          <w:tcPr>
            <w:tcW w:w="9570" w:type="dxa"/>
            <w:gridSpan w:val="4"/>
          </w:tcPr>
          <w:p w:rsidR="008D7DEE" w:rsidRDefault="008D7DEE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1993 год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Вся промышленность</w:t>
            </w:r>
          </w:p>
        </w:tc>
        <w:tc>
          <w:tcPr>
            <w:tcW w:w="187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130,1</w:t>
            </w:r>
          </w:p>
        </w:tc>
        <w:tc>
          <w:tcPr>
            <w:tcW w:w="187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35,2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черная металлургия</w:t>
            </w:r>
          </w:p>
        </w:tc>
        <w:tc>
          <w:tcPr>
            <w:tcW w:w="187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135,7</w:t>
            </w:r>
          </w:p>
        </w:tc>
        <w:tc>
          <w:tcPr>
            <w:tcW w:w="187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21,4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лесная, деревообрабатывающая, целлюлозно-бумажная промышленность</w:t>
            </w:r>
          </w:p>
        </w:tc>
        <w:tc>
          <w:tcPr>
            <w:tcW w:w="187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  <w:tc>
          <w:tcPr>
            <w:tcW w:w="187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5,7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30,7</w:t>
            </w:r>
          </w:p>
        </w:tc>
      </w:tr>
      <w:tr w:rsidR="008D7DEE">
        <w:tc>
          <w:tcPr>
            <w:tcW w:w="9573" w:type="dxa"/>
            <w:gridSpan w:val="5"/>
          </w:tcPr>
          <w:p w:rsidR="008D7DEE" w:rsidRDefault="008D7DEE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 год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Вся промышленность</w:t>
            </w:r>
          </w:p>
        </w:tc>
        <w:tc>
          <w:tcPr>
            <w:tcW w:w="187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117,3</w:t>
            </w:r>
          </w:p>
        </w:tc>
        <w:tc>
          <w:tcPr>
            <w:tcW w:w="187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10,9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85,5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черная металлургия</w:t>
            </w:r>
          </w:p>
        </w:tc>
        <w:tc>
          <w:tcPr>
            <w:tcW w:w="187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117,4</w:t>
            </w:r>
          </w:p>
        </w:tc>
        <w:tc>
          <w:tcPr>
            <w:tcW w:w="187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86,5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лесная, деревообрабатывающая, целлюлозно-бумажная промышленность</w:t>
            </w:r>
          </w:p>
        </w:tc>
        <w:tc>
          <w:tcPr>
            <w:tcW w:w="187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102,8</w:t>
            </w:r>
          </w:p>
        </w:tc>
        <w:tc>
          <w:tcPr>
            <w:tcW w:w="187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86,0</w:t>
            </w:r>
          </w:p>
        </w:tc>
      </w:tr>
      <w:tr w:rsidR="008D7DEE">
        <w:tc>
          <w:tcPr>
            <w:tcW w:w="9573" w:type="dxa"/>
            <w:gridSpan w:val="5"/>
          </w:tcPr>
          <w:p w:rsidR="008D7DEE" w:rsidRDefault="008D7DEE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 год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Вся промышленность</w:t>
            </w:r>
          </w:p>
        </w:tc>
        <w:tc>
          <w:tcPr>
            <w:tcW w:w="187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114,3</w:t>
            </w:r>
          </w:p>
        </w:tc>
        <w:tc>
          <w:tcPr>
            <w:tcW w:w="1879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15,5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73,5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черная металлургия</w:t>
            </w:r>
          </w:p>
        </w:tc>
        <w:tc>
          <w:tcPr>
            <w:tcW w:w="187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110,1</w:t>
            </w:r>
          </w:p>
        </w:tc>
        <w:tc>
          <w:tcPr>
            <w:tcW w:w="1879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72,1</w:t>
            </w:r>
          </w:p>
        </w:tc>
      </w:tr>
      <w:tr w:rsidR="008D7DEE">
        <w:tc>
          <w:tcPr>
            <w:tcW w:w="393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лесная, деревообрабатывающая, целлюлозно-бумажная промышленность</w:t>
            </w:r>
          </w:p>
        </w:tc>
        <w:tc>
          <w:tcPr>
            <w:tcW w:w="187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100,7</w:t>
            </w:r>
          </w:p>
        </w:tc>
        <w:tc>
          <w:tcPr>
            <w:tcW w:w="1879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12,4</w:t>
            </w:r>
          </w:p>
        </w:tc>
        <w:tc>
          <w:tcPr>
            <w:tcW w:w="1879" w:type="dxa"/>
            <w:gridSpan w:val="2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</w:tr>
    </w:tbl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Превышение кредиторской задолженности над дебиторской предприятиями основных отраслей экономики в 1995 году (млрд. руб)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0"/>
        <w:gridCol w:w="1440"/>
        <w:gridCol w:w="1440"/>
        <w:gridCol w:w="1440"/>
        <w:gridCol w:w="1434"/>
        <w:gridCol w:w="6"/>
      </w:tblGrid>
      <w:tr w:rsidR="008D7DEE">
        <w:trPr>
          <w:gridAfter w:val="1"/>
          <w:wAfter w:w="6" w:type="dxa"/>
          <w:tblHeader/>
        </w:trPr>
        <w:tc>
          <w:tcPr>
            <w:tcW w:w="2376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54" w:type="dxa"/>
            <w:gridSpan w:val="4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</w:t>
            </w:r>
          </w:p>
        </w:tc>
      </w:tr>
      <w:tr w:rsidR="008D7DEE">
        <w:trPr>
          <w:tblHeader/>
        </w:trPr>
        <w:tc>
          <w:tcPr>
            <w:tcW w:w="2376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промыш</w:t>
            </w:r>
            <w:r>
              <w:rPr>
                <w:rFonts w:ascii="Times New Roman" w:hAnsi="Times New Roman"/>
                <w:b/>
                <w:sz w:val="24"/>
              </w:rPr>
              <w:softHyphen/>
              <w:t>ленность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сельское хозяйство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строи</w:t>
            </w:r>
            <w:r>
              <w:rPr>
                <w:rFonts w:ascii="Times New Roman" w:hAnsi="Times New Roman"/>
                <w:b/>
                <w:sz w:val="24"/>
              </w:rPr>
              <w:softHyphen/>
              <w:t>тельство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транспорт</w:t>
            </w:r>
          </w:p>
        </w:tc>
      </w:tr>
      <w:tr w:rsidR="008D7DEE">
        <w:tc>
          <w:tcPr>
            <w:tcW w:w="2376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Кредиторская задолженность</w:t>
            </w:r>
          </w:p>
        </w:tc>
        <w:tc>
          <w:tcPr>
            <w:tcW w:w="1440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482842</w:t>
            </w:r>
          </w:p>
        </w:tc>
        <w:tc>
          <w:tcPr>
            <w:tcW w:w="1440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330743</w:t>
            </w:r>
          </w:p>
        </w:tc>
        <w:tc>
          <w:tcPr>
            <w:tcW w:w="1440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26451</w:t>
            </w:r>
          </w:p>
        </w:tc>
        <w:tc>
          <w:tcPr>
            <w:tcW w:w="1440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45380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80267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просроченная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238930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164046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15983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20125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38776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361996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241597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43338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66759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просроченная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165496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110755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4776</w:t>
            </w:r>
          </w:p>
        </w:tc>
        <w:tc>
          <w:tcPr>
            <w:tcW w:w="1440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18671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31594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keepLines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Превышение кредиторской задолженности над дебиторской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120846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89146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16150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2042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13508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процентах от кредиторской задолженности</w:t>
            </w:r>
          </w:p>
        </w:tc>
        <w:tc>
          <w:tcPr>
            <w:tcW w:w="1440" w:type="dxa"/>
          </w:tcPr>
          <w:p w:rsidR="008D7DEE" w:rsidRDefault="008D7DEE">
            <w:pPr>
              <w:spacing w:before="6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25,0</w:t>
            </w:r>
          </w:p>
        </w:tc>
        <w:tc>
          <w:tcPr>
            <w:tcW w:w="1440" w:type="dxa"/>
          </w:tcPr>
          <w:p w:rsidR="008D7DEE" w:rsidRDefault="008D7DEE">
            <w:pPr>
              <w:spacing w:before="6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27,0</w:t>
            </w:r>
          </w:p>
        </w:tc>
        <w:tc>
          <w:tcPr>
            <w:tcW w:w="1440" w:type="dxa"/>
          </w:tcPr>
          <w:p w:rsidR="008D7DEE" w:rsidRDefault="008D7DEE">
            <w:pPr>
              <w:spacing w:before="6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61,1</w:t>
            </w:r>
          </w:p>
        </w:tc>
        <w:tc>
          <w:tcPr>
            <w:tcW w:w="1440" w:type="dxa"/>
          </w:tcPr>
          <w:p w:rsidR="008D7DEE" w:rsidRDefault="008D7DEE">
            <w:pPr>
              <w:spacing w:before="6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4,5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6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16,8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Превышение просроченной кредиторской задолженности над просроченной дебиторской</w:t>
            </w:r>
          </w:p>
        </w:tc>
        <w:tc>
          <w:tcPr>
            <w:tcW w:w="1440" w:type="dxa"/>
          </w:tcPr>
          <w:p w:rsidR="008D7DEE" w:rsidRDefault="008D7DEE">
            <w:pPr>
              <w:spacing w:before="12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73434</w:t>
            </w:r>
          </w:p>
        </w:tc>
        <w:tc>
          <w:tcPr>
            <w:tcW w:w="1440" w:type="dxa"/>
          </w:tcPr>
          <w:p w:rsidR="008D7DEE" w:rsidRDefault="008D7DEE">
            <w:pPr>
              <w:spacing w:before="12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53291</w:t>
            </w:r>
          </w:p>
        </w:tc>
        <w:tc>
          <w:tcPr>
            <w:tcW w:w="1440" w:type="dxa"/>
          </w:tcPr>
          <w:p w:rsidR="008D7DEE" w:rsidRDefault="008D7DEE">
            <w:pPr>
              <w:spacing w:before="12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11207</w:t>
            </w:r>
          </w:p>
        </w:tc>
        <w:tc>
          <w:tcPr>
            <w:tcW w:w="1440" w:type="dxa"/>
          </w:tcPr>
          <w:p w:rsidR="008D7DEE" w:rsidRDefault="008D7DEE">
            <w:pPr>
              <w:spacing w:before="12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1454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120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7182</w:t>
            </w:r>
          </w:p>
        </w:tc>
      </w:tr>
      <w:tr w:rsidR="008D7DEE">
        <w:tc>
          <w:tcPr>
            <w:tcW w:w="2376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процентах от просроченной кредиторской задолженности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30,7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32,5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70,1</w:t>
            </w:r>
          </w:p>
        </w:tc>
        <w:tc>
          <w:tcPr>
            <w:tcW w:w="1440" w:type="dxa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7,2</w:t>
            </w:r>
          </w:p>
        </w:tc>
        <w:tc>
          <w:tcPr>
            <w:tcW w:w="1440" w:type="dxa"/>
            <w:gridSpan w:val="2"/>
          </w:tcPr>
          <w:p w:rsidR="008D7DEE" w:rsidRDefault="008D7DEE">
            <w:pPr>
              <w:spacing w:before="720"/>
              <w:ind w:firstLine="0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18,5</w:t>
            </w:r>
          </w:p>
        </w:tc>
      </w:tr>
    </w:tbl>
    <w:p w:rsidR="008D7DEE" w:rsidRDefault="008D7DEE">
      <w:pPr>
        <w:pStyle w:val="Heading1"/>
      </w:pPr>
      <w:r>
        <w:t>Лекция 10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«Статистика фондового рынка»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фондовом рынке происходит процесс превращения сбережений в инвестиции.</w:t>
      </w:r>
    </w:p>
    <w:p w:rsidR="008D7DEE" w:rsidRDefault="008D7DEE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Обобщенные понятия фондового рынка: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цен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процентных ставок и доходность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Степень риска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проводимых операций и вовлечения финансовых активов</w:t>
      </w:r>
    </w:p>
    <w:p w:rsidR="008D7DEE" w:rsidRDefault="008D7DEE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Внутренний фондовый рынок России включает: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Рынок облигаций федерального займа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Рынок облигаций областных и муниципальных органов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Рынок корпоративных ценных бумаг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Рынок производных финансовых инструментов.</w:t>
      </w:r>
    </w:p>
    <w:p w:rsidR="008D7DEE" w:rsidRDefault="008D7DEE">
      <w:pPr>
        <w:keepNext/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показатели операций с фондовыми ценностями на биржевом фондовом рынке за 1993-1995 года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8D7DEE">
        <w:tc>
          <w:tcPr>
            <w:tcW w:w="2392" w:type="dxa"/>
          </w:tcPr>
          <w:p w:rsidR="008D7DEE" w:rsidRDefault="008D7DEE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2392" w:type="dxa"/>
          </w:tcPr>
          <w:p w:rsidR="008D7DEE" w:rsidRDefault="008D7DEE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1993</w:t>
            </w:r>
          </w:p>
        </w:tc>
        <w:tc>
          <w:tcPr>
            <w:tcW w:w="2392" w:type="dxa"/>
          </w:tcPr>
          <w:p w:rsidR="008D7DEE" w:rsidRDefault="008D7DEE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  <w:tc>
          <w:tcPr>
            <w:tcW w:w="2392" w:type="dxa"/>
          </w:tcPr>
          <w:p w:rsidR="008D7DEE" w:rsidRDefault="008D7DEE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</w:tr>
      <w:tr w:rsidR="008D7DEE"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9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включая фондовые отделы товарных, универсальных и других бирж.</w:t>
      </w:r>
    </w:p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показатели операций с фондовыми ценностями на биржевом фондовом рынке за 1996 год.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508"/>
      </w:tblGrid>
      <w:tr w:rsidR="008D7DEE">
        <w:tc>
          <w:tcPr>
            <w:tcW w:w="6062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 xml:space="preserve"> полугодие 1996 года</w:t>
            </w:r>
          </w:p>
        </w:tc>
      </w:tr>
      <w:tr w:rsidR="008D7DEE">
        <w:tc>
          <w:tcPr>
            <w:tcW w:w="6062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Оборот по продаже всего (млрд. руб)</w:t>
            </w:r>
          </w:p>
        </w:tc>
        <w:tc>
          <w:tcPr>
            <w:tcW w:w="3508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385328,2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1. ценные бумаги предприятий</w:t>
            </w:r>
          </w:p>
        </w:tc>
        <w:tc>
          <w:tcPr>
            <w:tcW w:w="3508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385286,1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  <w:r>
              <w:rPr>
                <w:rFonts w:ascii="Times New Roman" w:hAnsi="Times New Roman"/>
                <w:sz w:val="24"/>
              </w:rPr>
              <w:br/>
              <w:t>акции</w:t>
            </w:r>
          </w:p>
        </w:tc>
        <w:tc>
          <w:tcPr>
            <w:tcW w:w="3508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153,7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облигации акционерных обществ, предприятий и организаций</w:t>
            </w:r>
          </w:p>
        </w:tc>
        <w:tc>
          <w:tcPr>
            <w:tcW w:w="3508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321,4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государственные ценные бумаги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37537,4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  <w:r>
              <w:rPr>
                <w:rFonts w:ascii="Times New Roman" w:hAnsi="Times New Roman"/>
                <w:sz w:val="24"/>
              </w:rPr>
              <w:br/>
              <w:t>ГКО</w:t>
            </w:r>
          </w:p>
        </w:tc>
        <w:tc>
          <w:tcPr>
            <w:tcW w:w="3508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303540,8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казначейские обязательства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19,3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облигации внутреннего валютного займа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ценные бумаги субъектов РФ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9500,3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ценные бумаги органов местного самоуправления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88,0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сберегательные сертификаты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10,2</w:t>
            </w:r>
          </w:p>
        </w:tc>
      </w:tr>
      <w:tr w:rsidR="008D7DEE">
        <w:tc>
          <w:tcPr>
            <w:tcW w:w="606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векселя (кроме государственных)</w:t>
            </w:r>
          </w:p>
        </w:tc>
        <w:tc>
          <w:tcPr>
            <w:tcW w:w="3508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174,9</w:t>
            </w:r>
          </w:p>
        </w:tc>
      </w:tr>
    </w:tbl>
    <w:p w:rsidR="008D7DEE" w:rsidRDefault="008D7DEE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Индивидуальные показатели ценной бумаги: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Цена (номинальная - рыночная)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Доходность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Отношение цены акции к прибыли компании в расчете на 1 акцию - </w:t>
      </w:r>
      <w:r>
        <w:rPr>
          <w:rFonts w:ascii="Times New Roman" w:hAnsi="Times New Roman"/>
          <w:sz w:val="24"/>
          <w:lang w:val="en-US"/>
        </w:rPr>
        <w:t>P/E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Отношение дивиденда, выплачиваемого на 1 акцию, к цене - Д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Р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ценных бумаг данного вида в обращении.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Емкость рынка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Доходность</w:t>
      </w:r>
      <w:r>
        <w:rPr>
          <w:rFonts w:ascii="Times New Roman" w:hAnsi="Times New Roman"/>
          <w:sz w:val="24"/>
        </w:rPr>
        <w:t xml:space="preserve"> в годовом исчислении (к погашению):</w:t>
      </w:r>
    </w:p>
    <w:p w:rsidR="008D7DEE" w:rsidRDefault="008D7DEE">
      <w:pPr>
        <w:jc w:val="center"/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P - </w:t>
      </w:r>
      <w:r>
        <w:rPr>
          <w:rFonts w:ascii="Times New Roman" w:hAnsi="Times New Roman"/>
          <w:sz w:val="24"/>
        </w:rPr>
        <w:t>цена приобретения (процент от номинала)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t - </w:t>
      </w:r>
      <w:r>
        <w:rPr>
          <w:rFonts w:ascii="Times New Roman" w:hAnsi="Times New Roman"/>
          <w:sz w:val="24"/>
        </w:rPr>
        <w:t>срок до погашения (дней)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Средняя доходность на каждый торговый день:</w:t>
      </w:r>
    </w:p>
    <w:p w:rsidR="008D7DEE" w:rsidRDefault="008D7DEE">
      <w:pPr>
        <w:jc w:val="center"/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g - </w:t>
      </w:r>
      <w:r>
        <w:rPr>
          <w:rFonts w:ascii="Times New Roman" w:hAnsi="Times New Roman"/>
          <w:sz w:val="24"/>
        </w:rPr>
        <w:t>количество</w:t>
      </w:r>
    </w:p>
    <w:p w:rsidR="008D7DEE" w:rsidRDefault="008D7DE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P</w:t>
      </w:r>
      <w:r>
        <w:rPr>
          <w:rFonts w:ascii="Times New Roman" w:hAnsi="Times New Roman"/>
          <w:sz w:val="24"/>
        </w:rPr>
        <w:t xml:space="preserve"> - средняя цена заключения сделок за день</w:t>
      </w:r>
    </w:p>
    <w:p w:rsidR="008D7DEE" w:rsidRDefault="008D7DE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 xml:space="preserve"> - срок до погашения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y</w:t>
      </w:r>
      <w:r>
        <w:rPr>
          <w:rFonts w:ascii="Times New Roman" w:hAnsi="Times New Roman"/>
          <w:sz w:val="24"/>
        </w:rPr>
        <w:t xml:space="preserve"> - доходность к погашению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Средняя доходность показывает </w:t>
      </w:r>
      <w:r>
        <w:rPr>
          <w:rFonts w:ascii="Times New Roman" w:hAnsi="Times New Roman"/>
          <w:sz w:val="24"/>
          <w:u w:val="single"/>
        </w:rPr>
        <w:t>уровень</w:t>
      </w:r>
      <w:r>
        <w:rPr>
          <w:rFonts w:ascii="Times New Roman" w:hAnsi="Times New Roman"/>
          <w:sz w:val="24"/>
        </w:rPr>
        <w:t xml:space="preserve"> рыночной </w:t>
      </w:r>
      <w:r>
        <w:rPr>
          <w:rFonts w:ascii="Times New Roman" w:hAnsi="Times New Roman"/>
          <w:sz w:val="24"/>
          <w:u w:val="single"/>
        </w:rPr>
        <w:t>процентной ставки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Дюрация рынка (средний срок до погашения)</w:t>
      </w:r>
    </w:p>
    <w:p w:rsidR="008D7DEE" w:rsidRDefault="008D7DEE">
      <w:pPr>
        <w:jc w:val="center"/>
        <w:rPr>
          <w:rFonts w:ascii="Times New Roman" w:hAnsi="Times New Roman"/>
          <w:sz w:val="24"/>
        </w:rPr>
      </w:pP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-тая ценная бумага, обращающаяся на рынке</w:t>
      </w:r>
    </w:p>
    <w:p w:rsidR="008D7DEE" w:rsidRDefault="008D7DE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Агрегированные показатели:</w:t>
      </w:r>
    </w:p>
    <w:p w:rsidR="008D7DEE" w:rsidRDefault="008D7DEE">
      <w:pPr>
        <w:spacing w:after="0"/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Доу-Джонса (с 1898 года)</w:t>
      </w:r>
    </w:p>
    <w:p w:rsidR="008D7DEE" w:rsidRDefault="008D7DEE">
      <w:pPr>
        <w:spacing w:before="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первоначально отражал только 12 компаний (</w:t>
      </w:r>
      <w:r>
        <w:rPr>
          <w:rFonts w:ascii="Times New Roman" w:hAnsi="Times New Roman"/>
          <w:sz w:val="24"/>
          <w:lang w:val="en-US"/>
        </w:rPr>
        <w:t>q</w:t>
      </w:r>
      <w:r>
        <w:rPr>
          <w:rFonts w:ascii="Times New Roman" w:hAnsi="Times New Roman"/>
          <w:sz w:val="24"/>
        </w:rPr>
        <w:t>=12), сейчас 30</w:t>
      </w:r>
    </w:p>
    <w:p w:rsidR="008D7DEE" w:rsidRDefault="008D7DEE">
      <w:pPr>
        <w:ind w:left="851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японских компаний и т.д.</w:t>
      </w:r>
    </w:p>
    <w:p w:rsidR="008D7DEE" w:rsidRDefault="008D7DEE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highlight w:val="yellow"/>
        </w:rPr>
        <w:t>?</w:t>
      </w:r>
      <w:r>
        <w:rPr>
          <w:rFonts w:ascii="Times New Roman" w:hAnsi="Times New Roman"/>
          <w:sz w:val="24"/>
        </w:rPr>
        <w:t xml:space="preserve"> всех этих индексов - </w:t>
      </w:r>
      <w:r>
        <w:rPr>
          <w:rFonts w:ascii="Times New Roman" w:hAnsi="Times New Roman"/>
          <w:sz w:val="24"/>
          <w:u w:val="single"/>
        </w:rPr>
        <w:t>индекс цен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Индекс взвешенной</w:t>
      </w:r>
      <w:r>
        <w:rPr>
          <w:rFonts w:ascii="Times New Roman" w:hAnsi="Times New Roman"/>
          <w:sz w:val="24"/>
        </w:rPr>
        <w:t xml:space="preserve"> по объемам рыночной капитализации</w:t>
      </w:r>
    </w:p>
    <w:p w:rsidR="008D7DEE" w:rsidRDefault="008D7DEE">
      <w:pPr>
        <w:jc w:val="center"/>
        <w:rPr>
          <w:rFonts w:ascii="Times New Roman" w:hAnsi="Times New Roman"/>
          <w:sz w:val="24"/>
        </w:rPr>
      </w:pP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p</w:t>
      </w:r>
      <w:r>
        <w:rPr>
          <w:rFonts w:ascii="Times New Roman" w:hAnsi="Times New Roman"/>
          <w:sz w:val="24"/>
          <w:vertAlign w:val="subscript"/>
          <w:lang w:val="en-US"/>
        </w:rPr>
        <w:t>0</w:t>
      </w:r>
      <w:r>
        <w:rPr>
          <w:rFonts w:ascii="Times New Roman" w:hAnsi="Times New Roman"/>
          <w:sz w:val="24"/>
          <w:lang w:val="en-US"/>
        </w:rPr>
        <w:t>, p</w:t>
      </w:r>
      <w:r>
        <w:rPr>
          <w:rFonts w:ascii="Times New Roman" w:hAnsi="Times New Roman"/>
          <w:sz w:val="24"/>
          <w:vertAlign w:val="subscript"/>
          <w:lang w:val="en-US"/>
        </w:rPr>
        <w:t>t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 xml:space="preserve">цена акции в </w:t>
      </w:r>
      <w:r>
        <w:rPr>
          <w:rFonts w:ascii="Times New Roman" w:hAnsi="Times New Roman"/>
          <w:sz w:val="24"/>
          <w:lang w:val="en-US"/>
        </w:rPr>
        <w:t>t</w:t>
      </w:r>
      <w:r>
        <w:rPr>
          <w:rFonts w:ascii="Times New Roman" w:hAnsi="Times New Roman"/>
          <w:sz w:val="24"/>
        </w:rPr>
        <w:t xml:space="preserve"> и базисный момент</w:t>
      </w:r>
    </w:p>
    <w:p w:rsidR="008D7DEE" w:rsidRDefault="008D7DEE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g</w:t>
      </w:r>
      <w:r>
        <w:rPr>
          <w:rFonts w:ascii="Times New Roman" w:hAnsi="Times New Roman"/>
          <w:sz w:val="24"/>
          <w:vertAlign w:val="subscript"/>
          <w:lang w:val="en-US"/>
        </w:rPr>
        <w:t>0</w:t>
      </w:r>
      <w:r>
        <w:rPr>
          <w:rFonts w:ascii="Times New Roman" w:hAnsi="Times New Roman"/>
          <w:sz w:val="24"/>
          <w:lang w:val="en-US"/>
        </w:rPr>
        <w:t xml:space="preserve"> - </w:t>
      </w:r>
      <w:r>
        <w:rPr>
          <w:rFonts w:ascii="Times New Roman" w:hAnsi="Times New Roman"/>
          <w:sz w:val="24"/>
        </w:rPr>
        <w:t>количество акций в обращении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J</w:t>
      </w:r>
      <w:r>
        <w:rPr>
          <w:rFonts w:ascii="Times New Roman" w:hAnsi="Times New Roman"/>
          <w:sz w:val="24"/>
          <w:vertAlign w:val="subscript"/>
          <w:lang w:val="en-US"/>
        </w:rPr>
        <w:t>0</w:t>
      </w:r>
      <w:r>
        <w:rPr>
          <w:rFonts w:ascii="Times New Roman" w:hAnsi="Times New Roman"/>
          <w:sz w:val="24"/>
        </w:rPr>
        <w:t xml:space="preserve"> - начальное значение индекса</w:t>
      </w:r>
    </w:p>
    <w:p w:rsidR="008D7DEE" w:rsidRDefault="008D7DEE">
      <w:pPr>
        <w:keepNext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Российские индексы: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РТС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Индекс российского внебиржевого рынка акций не корпоративных предприятий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 «Статистика сбережений»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Сбережения</w:t>
      </w:r>
      <w:r>
        <w:rPr>
          <w:rFonts w:ascii="Times New Roman" w:hAnsi="Times New Roman"/>
          <w:sz w:val="24"/>
        </w:rPr>
        <w:t xml:space="preserve"> - часть личного дохода, накапливаемая для будущего потребления.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Сбережения </w:t>
      </w:r>
      <w:r>
        <w:rPr>
          <w:rFonts w:ascii="Times New Roman" w:hAnsi="Times New Roman"/>
          <w:sz w:val="24"/>
        </w:rPr>
        <w:t>- часть располагаемого дохода институциональной единицы, которая не израсходована на конечное потребление товаров и услуг.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 </w:t>
      </w:r>
      <w:r>
        <w:rPr>
          <w:rFonts w:ascii="Times New Roman" w:hAnsi="Times New Roman"/>
          <w:sz w:val="24"/>
          <w:u w:val="single"/>
        </w:rPr>
        <w:t>конечным потреблением</w:t>
      </w:r>
      <w:r>
        <w:rPr>
          <w:rFonts w:ascii="Times New Roman" w:hAnsi="Times New Roman"/>
          <w:sz w:val="24"/>
        </w:rPr>
        <w:t xml:space="preserve"> понимаются расходы институциональных единиц на товары и услуги для удовлетворения текущих индивидуальных и коллективных потребностей людей.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В узком смысле </w:t>
      </w:r>
      <w:r>
        <w:rPr>
          <w:rFonts w:ascii="Times New Roman" w:hAnsi="Times New Roman"/>
          <w:sz w:val="24"/>
        </w:rPr>
        <w:t>сбережения понимаются как вклады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В широком </w:t>
      </w:r>
      <w:r>
        <w:rPr>
          <w:rFonts w:ascii="Times New Roman" w:hAnsi="Times New Roman"/>
          <w:sz w:val="24"/>
        </w:rPr>
        <w:t>- как облигации займов, резерв взносов по строительству жизни, наличные денежные визы и др.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сбережения характеризуются: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единым источником формирования (денежные доходы семей)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общностью целей последующего использования (приобретение товаров длительного пользования)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длительностью оборота накопленных средств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разными способами формирования, условиями хранения и использования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Сбережения</w:t>
      </w:r>
      <w:r>
        <w:rPr>
          <w:rFonts w:ascii="Times New Roman" w:hAnsi="Times New Roman"/>
          <w:sz w:val="24"/>
        </w:rPr>
        <w:t xml:space="preserve"> как категория СНС подразумевает вложения в капитальное строительство, приобретение основных средств, материальных оборотных средств, нематериальных активов и ценностей.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Сбережения</w:t>
      </w:r>
      <w:r>
        <w:rPr>
          <w:rFonts w:ascii="Times New Roman" w:hAnsi="Times New Roman"/>
          <w:sz w:val="24"/>
        </w:rPr>
        <w:t xml:space="preserve"> - балансирующая статья в счете использования располагаемого дохода.</w:t>
      </w:r>
    </w:p>
    <w:p w:rsidR="008D7DEE" w:rsidRDefault="008D7DEE">
      <w:pPr>
        <w:pStyle w:val="Heading1"/>
      </w:pPr>
      <w:r>
        <w:t>Лекция 11</w:t>
      </w:r>
    </w:p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«Статистика сбережений» (продолжение)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использования располагаемого дохода показывает как валовый располагаемый доход используется на конечное потребление и валовое сбережение.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уровне экономики в целом национальное сбережение = сумме (по секторам) сбережений = сумма (по секторам) располагаемого дохода - сумма расхода на конечное потребление (домашнее хозяйство, организации гос. управления, некоммерческие организации, обслуживающие домашние хозяйства)</w:t>
      </w:r>
    </w:p>
    <w:p w:rsidR="008D7DEE" w:rsidRDefault="00DF3ED1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line id="_x0000_s1030" style="position:absolute;left:0;text-align:left;z-index:251645440" from="280.65pt,18.45pt" to="280.7pt,25.7pt" o:allowincell="f">
            <v:stroke startarrowwidth="narrow" startarrowlength="long" endarrowwidth="narrow" endarrowlength="long"/>
          </v:line>
        </w:pict>
      </w:r>
      <w:r>
        <w:rPr>
          <w:rFonts w:ascii="Times New Roman" w:hAnsi="Times New Roman"/>
          <w:noProof/>
          <w:sz w:val="24"/>
        </w:rPr>
        <w:pict>
          <v:line id="_x0000_s1028" style="position:absolute;left:0;text-align:left;z-index:251643392" from="277.85pt,18.45pt" to="277.9pt,25.7pt" o:allowincell="f">
            <v:stroke startarrowwidth="narrow" startarrowlength="long" endarrowwidth="narrow" endarrowlength="long"/>
          </v:line>
        </w:pict>
      </w:r>
      <w:r w:rsidR="008D7DEE">
        <w:rPr>
          <w:rFonts w:ascii="Times New Roman" w:hAnsi="Times New Roman"/>
          <w:sz w:val="24"/>
        </w:rPr>
        <w:t xml:space="preserve">приобретение активов уменьшение пассивов 0 </w:t>
      </w:r>
      <w:r w:rsidR="008D7DEE">
        <w:rPr>
          <w:rFonts w:ascii="Times New Roman" w:hAnsi="Times New Roman"/>
          <w:sz w:val="24"/>
          <w:lang w:val="en-US"/>
        </w:rPr>
        <w:t>&lt;</w:t>
      </w:r>
      <w:r w:rsidR="008D7DEE">
        <w:rPr>
          <w:rFonts w:ascii="Times New Roman" w:hAnsi="Times New Roman"/>
          <w:sz w:val="24"/>
        </w:rPr>
        <w:t xml:space="preserve"> Сбережения </w:t>
      </w:r>
      <w:r w:rsidR="008D7DEE">
        <w:rPr>
          <w:rFonts w:ascii="Times New Roman" w:hAnsi="Times New Roman"/>
          <w:sz w:val="24"/>
          <w:lang w:val="en-US"/>
        </w:rPr>
        <w:t>&lt; 0</w:t>
      </w:r>
      <w:r w:rsidR="008D7DEE">
        <w:rPr>
          <w:rFonts w:ascii="Times New Roman" w:hAnsi="Times New Roman"/>
          <w:sz w:val="24"/>
        </w:rPr>
        <w:t xml:space="preserve"> увеличение пассивов</w:t>
      </w:r>
    </w:p>
    <w:p w:rsidR="008D7DEE" w:rsidRDefault="008D7DEE">
      <w:pPr>
        <w:tabs>
          <w:tab w:val="left" w:pos="5529"/>
        </w:tabs>
        <w:spacing w:before="120" w:after="0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0</w:t>
      </w:r>
    </w:p>
    <w:p w:rsidR="008D7DEE" w:rsidRDefault="008D7DEE">
      <w:pPr>
        <w:spacing w:before="0" w:after="0"/>
        <w:ind w:left="198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изменения активов и пассивов</w:t>
      </w:r>
      <w:r>
        <w:rPr>
          <w:rFonts w:ascii="Times New Roman" w:hAnsi="Times New Roman"/>
          <w:sz w:val="24"/>
        </w:rPr>
        <w:br/>
        <w:t>финансируется не за счет сбережений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Национальные сбережения - часть валового национального располагаемого дохода за вычетом конечного потребления.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основных источников информации объема, структуры денежных доходов, расходов и сбережений населения является баланс денежных доходов и расходов.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D7DEE">
        <w:tc>
          <w:tcPr>
            <w:tcW w:w="4785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Доходы</w:t>
            </w:r>
          </w:p>
        </w:tc>
        <w:tc>
          <w:tcPr>
            <w:tcW w:w="4785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Расходы и сбережения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Покупка товаров и оплата услуг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рабочих и служащих от предприятий кроме оплаты труда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Обязательные платежи и добровольные взносы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Дивиденды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Прирост сбережений во вкладах и ценных бумагах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Поступления от продажи продуктов сельского хозяйства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Покупка жилых помещений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Пенсии и пособия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приобретение иностранной валюты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Стипендии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Деньги, отосланные по переводам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Поступления из финансовой системы</w:t>
            </w:r>
          </w:p>
        </w:tc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денежных расходов</w:t>
            </w: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продажи иностранной валюты</w:t>
            </w:r>
          </w:p>
        </w:tc>
        <w:tc>
          <w:tcPr>
            <w:tcW w:w="478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</w:t>
            </w:r>
          </w:p>
        </w:tc>
        <w:tc>
          <w:tcPr>
            <w:tcW w:w="478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4785" w:type="dxa"/>
          </w:tcPr>
          <w:p w:rsidR="008D7DEE" w:rsidRDefault="008D7DEE" w:rsidP="000A3984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 полученные по переводам</w:t>
            </w:r>
          </w:p>
        </w:tc>
        <w:tc>
          <w:tcPr>
            <w:tcW w:w="4785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4785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Превышение расходов над доходами</w:t>
            </w:r>
          </w:p>
        </w:tc>
        <w:tc>
          <w:tcPr>
            <w:tcW w:w="4785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Превышение доходов над расходами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Изменение сбережений во вкладах и ценных бумагах = изменению вкладов в учреждениях сбербанка + прирост вкладов в коммерческих банках  изменение средств физических лиц, депонированных в банках для расчетов + с использования пластиковых карт + приобретение облигаций внутреннего займа (Российские внутреннего займа 820) + приобретение облигаций государственного сберзайма + приобретение сертификатов РФ + приобретение акций предприятий.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Первичным источником информации о вкладах являются </w:t>
      </w:r>
      <w:r>
        <w:rPr>
          <w:rFonts w:ascii="Times New Roman" w:hAnsi="Times New Roman"/>
          <w:sz w:val="24"/>
          <w:u w:val="single"/>
        </w:rPr>
        <w:t>лицевые счета</w:t>
      </w:r>
      <w:r>
        <w:rPr>
          <w:rFonts w:ascii="Times New Roman" w:hAnsi="Times New Roman"/>
          <w:sz w:val="24"/>
        </w:rPr>
        <w:t>.</w:t>
      </w:r>
    </w:p>
    <w:p w:rsidR="008D7DEE" w:rsidRDefault="008D7DEE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Обобщающие показатели: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размер вклада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остаток вклада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срок хранения вклада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эластичности сбережений от величины дохода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прилива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оседания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сезонности и др.</w:t>
      </w:r>
    </w:p>
    <w:p w:rsidR="008D7DEE" w:rsidRDefault="008D7DEE">
      <w:pPr>
        <w:pageBreakBefore/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Вклады населения в банках РФ за 1995-1996 года (на первое число месяца)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692"/>
        <w:gridCol w:w="1692"/>
        <w:gridCol w:w="1692"/>
        <w:gridCol w:w="1692"/>
      </w:tblGrid>
      <w:tr w:rsidR="008D7DEE">
        <w:tc>
          <w:tcPr>
            <w:tcW w:w="2802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5076" w:type="dxa"/>
            <w:gridSpan w:val="3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 год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1996 год</w:t>
            </w:r>
          </w:p>
        </w:tc>
      </w:tr>
      <w:tr w:rsidR="008D7DEE">
        <w:tc>
          <w:tcPr>
            <w:tcW w:w="2802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8D7DEE">
        <w:tc>
          <w:tcPr>
            <w:tcW w:w="9570" w:type="dxa"/>
            <w:gridSpan w:val="5"/>
          </w:tcPr>
          <w:p w:rsidR="008D7DEE" w:rsidRDefault="008D7DEE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трлн. руб</w:t>
            </w:r>
          </w:p>
        </w:tc>
      </w:tr>
      <w:tr w:rsidR="008D7DEE">
        <w:tc>
          <w:tcPr>
            <w:tcW w:w="280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28,3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50,9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64,9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70,3</w:t>
            </w:r>
          </w:p>
        </w:tc>
      </w:tr>
      <w:tr w:rsidR="008D7DEE">
        <w:tc>
          <w:tcPr>
            <w:tcW w:w="2802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Сбербанк РФ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17,6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30,3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41,9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46,1</w:t>
            </w:r>
          </w:p>
        </w:tc>
      </w:tr>
      <w:tr w:rsidR="008D7DEE">
        <w:tc>
          <w:tcPr>
            <w:tcW w:w="280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Коммерческие банки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20,6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</w:t>
            </w:r>
          </w:p>
        </w:tc>
        <w:tc>
          <w:tcPr>
            <w:tcW w:w="1692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24,2</w:t>
            </w:r>
          </w:p>
        </w:tc>
      </w:tr>
      <w:tr w:rsidR="008D7DEE">
        <w:tc>
          <w:tcPr>
            <w:tcW w:w="9570" w:type="dxa"/>
            <w:gridSpan w:val="5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процентах</w:t>
            </w:r>
          </w:p>
        </w:tc>
      </w:tr>
      <w:tr w:rsidR="008D7DEE">
        <w:tc>
          <w:tcPr>
            <w:tcW w:w="2802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  <w:r>
              <w:rPr>
                <w:rFonts w:ascii="Times New Roman" w:hAnsi="Times New Roman"/>
                <w:sz w:val="24"/>
              </w:rPr>
              <w:br/>
              <w:t>Сбербанк РФ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62,2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59,5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64,6</w:t>
            </w:r>
          </w:p>
        </w:tc>
        <w:tc>
          <w:tcPr>
            <w:tcW w:w="1692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65,6</w:t>
            </w:r>
          </w:p>
        </w:tc>
      </w:tr>
      <w:tr w:rsidR="008D7DEE">
        <w:tc>
          <w:tcPr>
            <w:tcW w:w="2802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Коммерческие банки</w:t>
            </w:r>
          </w:p>
        </w:tc>
        <w:tc>
          <w:tcPr>
            <w:tcW w:w="1692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37,8</w:t>
            </w:r>
          </w:p>
        </w:tc>
        <w:tc>
          <w:tcPr>
            <w:tcW w:w="1692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40,5</w:t>
            </w:r>
          </w:p>
        </w:tc>
        <w:tc>
          <w:tcPr>
            <w:tcW w:w="1692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35,4</w:t>
            </w:r>
          </w:p>
        </w:tc>
        <w:tc>
          <w:tcPr>
            <w:tcW w:w="1692" w:type="dxa"/>
          </w:tcPr>
          <w:p w:rsidR="008D7DEE" w:rsidRDefault="008D7DEE">
            <w:pPr>
              <w:jc w:val="right"/>
              <w:rPr>
                <w:rFonts w:ascii="TimesET Cyr" w:hAnsi="TimesET Cyr"/>
                <w:i/>
                <w:color w:val="000000"/>
              </w:rPr>
            </w:pPr>
            <w:r>
              <w:rPr>
                <w:rFonts w:ascii="TimesET Cyr" w:hAnsi="TimesET Cyr"/>
                <w:i/>
                <w:color w:val="000000"/>
              </w:rPr>
              <w:t>34,4</w:t>
            </w:r>
          </w:p>
        </w:tc>
      </w:tr>
    </w:tbl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Вклады населения в учреждения Сбербанка РФ (на начало года)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87"/>
        <w:gridCol w:w="987"/>
        <w:gridCol w:w="987"/>
        <w:gridCol w:w="987"/>
        <w:gridCol w:w="987"/>
        <w:gridCol w:w="987"/>
        <w:gridCol w:w="987"/>
      </w:tblGrid>
      <w:tr w:rsidR="008D7DEE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1990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1991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1992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1993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1994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1995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1996</w:t>
            </w:r>
          </w:p>
        </w:tc>
      </w:tr>
      <w:tr w:rsidR="008D7DEE">
        <w:tc>
          <w:tcPr>
            <w:tcW w:w="2660" w:type="dxa"/>
            <w:tcBorders>
              <w:top w:val="nil"/>
            </w:tcBorders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учреждений (тыс.)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43,0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42,6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42,0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37,1</w:t>
            </w:r>
          </w:p>
        </w:tc>
        <w:tc>
          <w:tcPr>
            <w:tcW w:w="987" w:type="dxa"/>
            <w:tcBorders>
              <w:top w:val="nil"/>
            </w:tcBorders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34,4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счетов вкладчиков (млн.)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118,0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124,9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141,0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203,7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210,9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234,2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226,0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Остатки вкладов (млрд. руб)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191,9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216,4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372,3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658,3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3966,8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lef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17556,9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lef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51144,6</w:t>
            </w: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размер вклада (руб)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вклада на душу населения (руб)</w:t>
            </w: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4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26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Остатки вкладов коммерческих банков состав:</w:t>
            </w:r>
          </w:p>
        </w:tc>
        <w:tc>
          <w:tcPr>
            <w:tcW w:w="98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8D7DEE" w:rsidRDefault="008D7DEE">
            <w:pPr>
              <w:spacing w:before="20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на 1 января</w:t>
            </w:r>
            <w:r>
              <w:rPr>
                <w:rFonts w:ascii="Times New Roman" w:hAnsi="Times New Roman"/>
                <w:sz w:val="24"/>
              </w:rPr>
              <w:br/>
              <w:t>2 млрд.</w:t>
            </w:r>
          </w:p>
        </w:tc>
        <w:tc>
          <w:tcPr>
            <w:tcW w:w="98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52,3</w:t>
            </w:r>
          </w:p>
        </w:tc>
        <w:tc>
          <w:tcPr>
            <w:tcW w:w="987" w:type="dxa"/>
          </w:tcPr>
          <w:p w:rsidR="008D7DEE" w:rsidRDefault="008D7DEE">
            <w:pPr>
              <w:spacing w:before="36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1602,8</w:t>
            </w:r>
          </w:p>
        </w:tc>
        <w:tc>
          <w:tcPr>
            <w:tcW w:w="987" w:type="dxa"/>
          </w:tcPr>
          <w:p w:rsidR="008D7DEE" w:rsidRDefault="008D7DEE">
            <w:pPr>
              <w:spacing w:before="360"/>
              <w:ind w:lef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10760,5</w:t>
            </w:r>
          </w:p>
        </w:tc>
        <w:tc>
          <w:tcPr>
            <w:tcW w:w="987" w:type="dxa"/>
          </w:tcPr>
          <w:p w:rsidR="008D7DEE" w:rsidRDefault="008D7DEE">
            <w:pPr>
              <w:spacing w:before="360"/>
              <w:ind w:lef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24086,8</w:t>
            </w: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 источником сведений о сберегательных депозитах является статистическая отчетность отделений Сбербанка и коммерческих банков.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срокам представления текущая отчетность сберучреждений: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оперативная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месячная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квартальная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полугодовая</w:t>
      </w:r>
    </w:p>
    <w:p w:rsidR="008D7DEE" w:rsidRDefault="008D7DEE">
      <w:pPr>
        <w:ind w:left="850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годовая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Сбережения тесно связаны с экономической категорией </w:t>
      </w:r>
      <w:r>
        <w:rPr>
          <w:rFonts w:ascii="Times New Roman" w:hAnsi="Times New Roman"/>
          <w:sz w:val="24"/>
          <w:u w:val="single"/>
        </w:rPr>
        <w:t>инвестиции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Существуют страны где сбережения превышают инвестиции, в других наоборот.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 П2</w:t>
      </w:r>
      <w:r>
        <w:rPr>
          <w:rFonts w:ascii="Times New Roman" w:hAnsi="Times New Roman"/>
          <w:sz w:val="24"/>
        </w:rPr>
        <w:t xml:space="preserve"> Сведения об инвестициях.</w:t>
      </w:r>
    </w:p>
    <w:p w:rsidR="008D7DEE" w:rsidRDefault="008D7DE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Содержит 3 раздела: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6060"/>
      </w:tblGrid>
      <w:tr w:rsidR="008D7DEE">
        <w:tc>
          <w:tcPr>
            <w:tcW w:w="3510" w:type="dxa"/>
          </w:tcPr>
          <w:p w:rsidR="008D7DEE" w:rsidRDefault="008D7DEE" w:rsidP="000A3984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финансовые вложения -</w:t>
            </w:r>
          </w:p>
        </w:tc>
        <w:tc>
          <w:tcPr>
            <w:tcW w:w="6060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входят показатели вложения, осуществляемые данным предприятием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долгосрочные финансовые вложения и краткосрочные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 объем долгосрочных финансовых вложений в промышленность, сельское хозяйство, строительство, и т.д.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вложения в данное предприятие (долгосрочные и краткосрочные в тыс. руб и </w:t>
            </w:r>
            <w:r>
              <w:rPr>
                <w:rFonts w:ascii="Times New Roman" w:hAnsi="Times New Roman"/>
                <w:sz w:val="24"/>
                <w:lang w:val="en-US"/>
              </w:rPr>
              <w:t>$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D7DEE">
        <w:tc>
          <w:tcPr>
            <w:tcW w:w="3510" w:type="dxa"/>
          </w:tcPr>
          <w:p w:rsidR="008D7DEE" w:rsidRDefault="008D7DEE" w:rsidP="000A3984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 в нефинансовые активы, осуществляемые данным предприятием</w:t>
            </w: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 в основной капитал (здания, машины)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 в капитальный ремонт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 в нематериальные активы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инвестиции в другие нефинансовые активы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Источники инвестиций</w:t>
            </w: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 (прибыль)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привлеченные средства (кредиты)</w:t>
            </w:r>
          </w:p>
        </w:tc>
      </w:tr>
      <w:tr w:rsidR="008D7DEE">
        <w:tc>
          <w:tcPr>
            <w:tcW w:w="351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60" w:type="dxa"/>
          </w:tcPr>
          <w:p w:rsidR="008D7DEE" w:rsidRDefault="008D7DEE" w:rsidP="000A3984">
            <w:pPr>
              <w:numPr>
                <w:ilvl w:val="0"/>
                <w:numId w:val="5"/>
              </w:numPr>
              <w:ind w:left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бюджетные средства</w:t>
            </w:r>
          </w:p>
        </w:tc>
      </w:tr>
    </w:tbl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Страны с наиболее значительными инвестициями в экономику России</w:t>
      </w:r>
      <w:r>
        <w:rPr>
          <w:rFonts w:ascii="Times New Roman" w:hAnsi="Times New Roman"/>
          <w:b/>
          <w:sz w:val="24"/>
        </w:rPr>
        <w:br/>
        <w:t>(на начало 1996 года)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D7DEE">
        <w:tc>
          <w:tcPr>
            <w:tcW w:w="319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Страна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млн.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$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 (удельный вес)</w:t>
            </w:r>
          </w:p>
        </w:tc>
      </w:tr>
      <w:tr w:rsidR="008D7DEE">
        <w:tc>
          <w:tcPr>
            <w:tcW w:w="3190" w:type="dxa"/>
            <w:tcBorders>
              <w:top w:val="nil"/>
            </w:tcBorders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США</w:t>
            </w:r>
          </w:p>
        </w:tc>
        <w:tc>
          <w:tcPr>
            <w:tcW w:w="3190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812,9</w:t>
            </w:r>
          </w:p>
        </w:tc>
        <w:tc>
          <w:tcPr>
            <w:tcW w:w="3190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Швейцария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419,8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Германия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293,5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Великобритания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161,4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Бельгия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105,3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95,9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Нидерланды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83,3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Япония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74,5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71,8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190" w:type="dxa"/>
          </w:tcPr>
          <w:p w:rsidR="008D7DEE" w:rsidRDefault="008D7DE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Швеция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62,0</w:t>
            </w:r>
          </w:p>
        </w:tc>
        <w:tc>
          <w:tcPr>
            <w:tcW w:w="3190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8D7DEE" w:rsidRDefault="008D7DEE">
      <w:pPr>
        <w:pStyle w:val="Heading2"/>
        <w:rPr>
          <w:rFonts w:ascii="TimesET Cyr" w:hAnsi="TimesET Cyr"/>
        </w:rPr>
      </w:pPr>
      <w:r>
        <w:rPr>
          <w:rFonts w:ascii="TimesET Cyr" w:hAnsi="TimesET Cyr"/>
        </w:rPr>
        <w:t>Тема: «Статистика платежного баланса и внешнеэкономических связей»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Платежный баланс разрабатывается ЦБРФ, Госкомстатом России на основе банковской и государственной статистики, а также информации других министерств и ведомств.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Платежный баланс - это статистический отчет, в котором приводятся суммарные данные о внешних операциях данной страны, которые имеют место между этой страной и остальными странами мира за определенный период времени.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операциям совершаемым между резидентами и нерезидентами относятся операции с товарами и услугами, доходами, операции с финансовыми требованиями и обязательствами в отношении остальных стран, курсовые операции, классифицирующиеся как трансферты.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построении платежного баланса основным принципом является система двойных бухгалтерских проводок, при которой каждая подлежащая учету операция представляется двумя проводками одинаковой стоимостной величины. Одна из них регистрируется по кредиту с положительным знаком, другая по дебету с отрицательным.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Платежный баланс РФ в 1995 году (млн</w:t>
      </w:r>
      <w:r>
        <w:rPr>
          <w:rFonts w:ascii="Times New Roman" w:hAnsi="Times New Roman"/>
          <w:b/>
          <w:sz w:val="24"/>
          <w:lang w:val="en-US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$</w:t>
      </w:r>
      <w:r>
        <w:rPr>
          <w:rFonts w:ascii="Times New Roman" w:hAnsi="Times New Roman"/>
          <w:b/>
          <w:sz w:val="24"/>
        </w:rPr>
        <w:t xml:space="preserve"> США)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551"/>
        <w:gridCol w:w="1897"/>
        <w:gridCol w:w="1897"/>
      </w:tblGrid>
      <w:tr w:rsidR="008D7DEE">
        <w:trPr>
          <w:tblHeader/>
        </w:trPr>
        <w:tc>
          <w:tcPr>
            <w:tcW w:w="3227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nil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90" w:type="dxa"/>
            <w:gridSpan w:val="2"/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</w:t>
            </w:r>
          </w:p>
        </w:tc>
      </w:tr>
      <w:tr w:rsidR="008D7DEE">
        <w:trPr>
          <w:tblHeader/>
        </w:trPr>
        <w:tc>
          <w:tcPr>
            <w:tcW w:w="3227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Счета</w:t>
            </w:r>
          </w:p>
        </w:tc>
        <w:tc>
          <w:tcPr>
            <w:tcW w:w="2551" w:type="dxa"/>
            <w:tcBorders>
              <w:top w:val="nil"/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Консолидированный платежный баланс</w:t>
            </w: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 зарубежными странами, без стран СНГ</w:t>
            </w: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:rsidR="008D7DEE" w:rsidRDefault="008D7DE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 странами СНГ</w:t>
            </w:r>
          </w:p>
        </w:tc>
      </w:tr>
      <w:tr w:rsidR="008D7DEE">
        <w:tc>
          <w:tcPr>
            <w:tcW w:w="3227" w:type="dxa"/>
            <w:tcBorders>
              <w:top w:val="nil"/>
            </w:tcBorders>
          </w:tcPr>
          <w:p w:rsidR="008D7DEE" w:rsidRDefault="008D7DEE">
            <w:pPr>
              <w:ind w:right="-5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Счет текущих операций</w:t>
            </w:r>
          </w:p>
        </w:tc>
        <w:tc>
          <w:tcPr>
            <w:tcW w:w="2551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12261</w:t>
            </w:r>
          </w:p>
        </w:tc>
        <w:tc>
          <w:tcPr>
            <w:tcW w:w="189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12617</w:t>
            </w:r>
          </w:p>
        </w:tc>
        <w:tc>
          <w:tcPr>
            <w:tcW w:w="1897" w:type="dxa"/>
            <w:tcBorders>
              <w:top w:val="nil"/>
            </w:tcBorders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-356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 и нефакторные услуги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14621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15303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-682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торговый баланс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22754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22578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 товаров (ФОБ)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81638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64913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16725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 товаров (ФОБ, по данным ГТК)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77579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63213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14366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поправки к данным ГТК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4059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2359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 товаров (ФОБ)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-58584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-42335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-16549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 товаров (СИФ, по данным ГТК)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-46590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-33139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-13451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поправки к данным ГТК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-12294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-9196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-3098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нефакторные услуги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-1133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-7272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-858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12421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 включая страхование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водный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воздушный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прочий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2766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поездки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4312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3531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строительные услуги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финансовые услуги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-20555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-17730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-2825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 включая страхование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-4114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-3176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-938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водный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-1187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-920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-267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воздушный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-2217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-1713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-504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прочий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-710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-543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поездки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-11599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-9943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-1656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строительные услуги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-1670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-1670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финансовые услуги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-3101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Баланс услуг труда и капитала (баланс доходов)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-2810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-3091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 услуг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4282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513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 труда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 капиталов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4116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УК (дивиденды и прибыль)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по депозитам и ЦБ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процентов по предоставленным кредитам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2685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 услуг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-7093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-6861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-232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 труда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-469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-253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-216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 капиталов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-6624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-6608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УК (дивиденды и прибыль)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-202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по депозитам и ЦБ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-190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-178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платежи процентов по привлеченным кредитам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-6228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-6228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Текущие трансферты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полученные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выплаченные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-596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-594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Счет операций с капиталами и финансовыми инструментами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-8974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-5849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-3125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 операций с капиталом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-631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-408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-223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капитальные трансферты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-631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-408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-223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Финансовый счет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-8343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-5441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-2902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прямые инвестиции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границу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Россию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портфельные инвестиции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-1434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-1400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активы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-1525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-125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-1400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пассивы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14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инвестиции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445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1987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-1542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28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активы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-2736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-995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-1741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наличная иностранная валюта и депозиты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4060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3896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426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 по предоставленным кредитам (включая реструктуризацию и просрочки)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2168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-1430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кредиты предоставленные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12519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13106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-587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851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органами гос. управления и гарантированные ими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10210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99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использованных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-206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-169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99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погашенных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10345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9718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spacing w:before="0" w:after="0"/>
              <w:ind w:left="99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коммерческие кредиты гарантированные органами гос. управления </w:t>
            </w:r>
            <w:r>
              <w:rPr>
                <w:rFonts w:ascii="Times New Roman" w:hAnsi="Times New Roman"/>
                <w:sz w:val="20"/>
              </w:rPr>
              <w:t>(НЕТТО)</w:t>
            </w:r>
          </w:p>
        </w:tc>
        <w:tc>
          <w:tcPr>
            <w:tcW w:w="2551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897" w:type="dxa"/>
          </w:tcPr>
          <w:p w:rsidR="008D7DEE" w:rsidRDefault="008D7DEE">
            <w:pPr>
              <w:spacing w:before="0" w:after="0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банковским сектором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-420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-420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851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использовано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-3836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-3836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851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погашено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709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предприятиями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-1177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851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экспортные кредиты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2730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-1177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99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использовано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-30765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-24727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-6038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993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погашено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32895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28634</w:t>
            </w: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4261</w:t>
            </w:r>
          </w:p>
        </w:tc>
      </w:tr>
      <w:tr w:rsidR="008D7DEE">
        <w:tc>
          <w:tcPr>
            <w:tcW w:w="3227" w:type="dxa"/>
          </w:tcPr>
          <w:p w:rsidR="008D7DEE" w:rsidRDefault="008D7DEE">
            <w:pPr>
              <w:ind w:left="851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импортные кредиты</w:t>
            </w:r>
          </w:p>
        </w:tc>
        <w:tc>
          <w:tcPr>
            <w:tcW w:w="2551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</w:tcPr>
          <w:p w:rsidR="008D7DEE" w:rsidRDefault="008D7DEE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приведены по сальдо дебетовых и кредитовых проводок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счете текущие операции положительное сальдо означает экспорт товаров и услуг и поступление доходов и трансфертов, отрицательное импорт товаров и услуг и выполнение доходов и трансфертов.</w:t>
      </w:r>
    </w:p>
    <w:p w:rsidR="008D7DEE" w:rsidRDefault="008D7DEE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Финансовый счет в СНС-93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счет - счет макроэкономического характера, который составляется параллельно с другими счетами СНС.</w:t>
      </w:r>
    </w:p>
    <w:p w:rsidR="008D7DEE" w:rsidRDefault="008D7DEE">
      <w:pPr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Схема финансового счета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8D7DEE"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Использование</w:t>
            </w:r>
          </w:p>
        </w:tc>
        <w:tc>
          <w:tcPr>
            <w:tcW w:w="492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Ресурсы</w:t>
            </w:r>
          </w:p>
        </w:tc>
      </w:tr>
      <w:tr w:rsidR="008D7DEE">
        <w:tc>
          <w:tcPr>
            <w:tcW w:w="4644" w:type="dxa"/>
            <w:tcBorders>
              <w:top w:val="nil"/>
            </w:tcBorders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Монетарное золото и СПЗ</w:t>
            </w:r>
          </w:p>
        </w:tc>
        <w:tc>
          <w:tcPr>
            <w:tcW w:w="4926" w:type="dxa"/>
            <w:tcBorders>
              <w:top w:val="nil"/>
            </w:tcBorders>
          </w:tcPr>
          <w:p w:rsidR="008D7DEE" w:rsidRDefault="008D7DEE" w:rsidP="000A398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Чистое кредитование и чистые займы</w:t>
            </w:r>
          </w:p>
        </w:tc>
      </w:tr>
      <w:tr w:rsidR="008D7DEE">
        <w:tc>
          <w:tcPr>
            <w:tcW w:w="4644" w:type="dxa"/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 и наличные деньги</w:t>
            </w:r>
          </w:p>
        </w:tc>
        <w:tc>
          <w:tcPr>
            <w:tcW w:w="4926" w:type="dxa"/>
          </w:tcPr>
          <w:p w:rsidR="008D7DEE" w:rsidRDefault="008D7DEE" w:rsidP="000A398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 и наличные деньги</w:t>
            </w:r>
          </w:p>
        </w:tc>
      </w:tr>
      <w:tr w:rsidR="008D7DEE">
        <w:tc>
          <w:tcPr>
            <w:tcW w:w="4644" w:type="dxa"/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 кроме акций</w:t>
            </w:r>
          </w:p>
        </w:tc>
        <w:tc>
          <w:tcPr>
            <w:tcW w:w="4926" w:type="dxa"/>
          </w:tcPr>
          <w:p w:rsidR="008D7DEE" w:rsidRDefault="008D7DEE" w:rsidP="000A398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 кроме акций</w:t>
            </w:r>
          </w:p>
        </w:tc>
      </w:tr>
      <w:tr w:rsidR="008D7DEE">
        <w:tc>
          <w:tcPr>
            <w:tcW w:w="4644" w:type="dxa"/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</w:t>
            </w:r>
          </w:p>
        </w:tc>
        <w:tc>
          <w:tcPr>
            <w:tcW w:w="4926" w:type="dxa"/>
          </w:tcPr>
          <w:p w:rsidR="008D7DEE" w:rsidRDefault="008D7DEE" w:rsidP="000A398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</w:t>
            </w:r>
          </w:p>
        </w:tc>
      </w:tr>
      <w:tr w:rsidR="008D7DEE">
        <w:tc>
          <w:tcPr>
            <w:tcW w:w="4644" w:type="dxa"/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Займы и кредиты</w:t>
            </w:r>
          </w:p>
        </w:tc>
        <w:tc>
          <w:tcPr>
            <w:tcW w:w="4926" w:type="dxa"/>
          </w:tcPr>
          <w:p w:rsidR="008D7DEE" w:rsidRDefault="008D7DEE" w:rsidP="000A398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Займы и кредиты</w:t>
            </w:r>
          </w:p>
        </w:tc>
      </w:tr>
      <w:tr w:rsidR="008D7DEE">
        <w:tc>
          <w:tcPr>
            <w:tcW w:w="4644" w:type="dxa"/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резервы страховых компаний</w:t>
            </w:r>
          </w:p>
        </w:tc>
        <w:tc>
          <w:tcPr>
            <w:tcW w:w="4926" w:type="dxa"/>
          </w:tcPr>
          <w:p w:rsidR="008D7DEE" w:rsidRDefault="008D7DEE" w:rsidP="000A3984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резервы страховых компаний</w:t>
            </w:r>
          </w:p>
        </w:tc>
      </w:tr>
      <w:tr w:rsidR="008D7DEE">
        <w:tc>
          <w:tcPr>
            <w:tcW w:w="4644" w:type="dxa"/>
            <w:tcBorders>
              <w:bottom w:val="nil"/>
            </w:tcBorders>
          </w:tcPr>
          <w:p w:rsidR="008D7DEE" w:rsidRDefault="008D7DEE" w:rsidP="000A3984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Прочая кредиторская и дебиторская задолженность</w:t>
            </w:r>
          </w:p>
        </w:tc>
        <w:tc>
          <w:tcPr>
            <w:tcW w:w="4926" w:type="dxa"/>
            <w:tcBorders>
              <w:bottom w:val="nil"/>
            </w:tcBorders>
          </w:tcPr>
          <w:p w:rsidR="008D7DEE" w:rsidRDefault="008D7DEE" w:rsidP="000A398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Прочая кредиторская и дебиторская задолженность</w:t>
            </w:r>
          </w:p>
        </w:tc>
      </w:tr>
      <w:tr w:rsidR="008D7DEE"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использование</w:t>
            </w:r>
          </w:p>
        </w:tc>
        <w:tc>
          <w:tcPr>
            <w:tcW w:w="4926" w:type="dxa"/>
            <w:tcBorders>
              <w:top w:val="single" w:sz="12" w:space="0" w:color="auto"/>
              <w:bottom w:val="single" w:sz="12" w:space="0" w:color="auto"/>
            </w:tcBorders>
          </w:tcPr>
          <w:p w:rsidR="008D7DEE" w:rsidRDefault="008D7DE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ресурсов</w:t>
            </w:r>
          </w:p>
        </w:tc>
      </w:tr>
    </w:tbl>
    <w:p w:rsidR="008D7DEE" w:rsidRDefault="008D7DEE">
      <w:pPr>
        <w:spacing w:befor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счет относится к группе счетов накопления.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Правая сторона счета операции связанные с принятием финансовых обязательств.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Левая сторона - операции связанные с приобретением финансовых активов.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Регистрация операций в финансовом счете происходит не по абсолютной величины финансовых активов или финансовых операций, а по их изменениям за период.</w:t>
      </w:r>
    </w:p>
    <w:p w:rsidR="008D7DEE" w:rsidRDefault="008D7D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Информация, полученная на основе СНС необходима органам государственного управления, предприятиям и международным организациям.</w:t>
      </w:r>
      <w:bookmarkStart w:id="0" w:name="_GoBack"/>
      <w:bookmarkEnd w:id="0"/>
    </w:p>
    <w:sectPr w:rsidR="008D7DEE">
      <w:headerReference w:type="default" r:id="rId7"/>
      <w:footerReference w:type="default" r:id="rId8"/>
      <w:pgSz w:w="11907" w:h="16840" w:code="9"/>
      <w:pgMar w:top="1134" w:right="1134" w:bottom="1418" w:left="1418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EE" w:rsidRDefault="008D7DEE">
      <w:pPr>
        <w:spacing w:before="0" w:after="0"/>
      </w:pPr>
      <w:r>
        <w:separator/>
      </w:r>
    </w:p>
  </w:endnote>
  <w:endnote w:type="continuationSeparator" w:id="0">
    <w:p w:rsidR="008D7DEE" w:rsidRDefault="008D7D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ET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DEE" w:rsidRDefault="008D7DEE">
    <w:pPr>
      <w:pStyle w:val="Footer"/>
      <w:pBdr>
        <w:top w:val="single" w:sz="6" w:space="4" w:color="auto"/>
      </w:pBdr>
      <w:tabs>
        <w:tab w:val="clear" w:pos="4153"/>
        <w:tab w:val="clear" w:pos="8306"/>
        <w:tab w:val="center" w:pos="8789"/>
      </w:tabs>
      <w:ind w:firstLine="284"/>
      <w:jc w:val="left"/>
      <w:rPr>
        <w:rFonts w:ascii="Times New Roman" w:hAnsi="Times New Roman"/>
        <w:i/>
      </w:rPr>
    </w:pPr>
    <w:r>
      <w:rPr>
        <w:rStyle w:val="PageNumber"/>
        <w:rFonts w:ascii="Times New Roman" w:hAnsi="Times New Roman"/>
        <w:i/>
      </w:rPr>
      <w:t>Лекции по статистике</w:t>
    </w:r>
    <w:r>
      <w:rPr>
        <w:rStyle w:val="PageNumber"/>
        <w:rFonts w:ascii="Times New Roman" w:hAnsi="Times New Roman"/>
        <w:i/>
      </w:rPr>
      <w:tab/>
    </w:r>
    <w:r w:rsidR="00891D53">
      <w:rPr>
        <w:rStyle w:val="PageNumber"/>
        <w:rFonts w:ascii="Times New Roman" w:hAnsi="Times New Roman"/>
        <w:i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EE" w:rsidRDefault="008D7DEE">
      <w:pPr>
        <w:spacing w:before="0" w:after="0"/>
      </w:pPr>
      <w:r>
        <w:separator/>
      </w:r>
    </w:p>
  </w:footnote>
  <w:footnote w:type="continuationSeparator" w:id="0">
    <w:p w:rsidR="008D7DEE" w:rsidRDefault="008D7D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DEE" w:rsidRDefault="008D7DEE">
    <w:pPr>
      <w:pStyle w:val="Header"/>
      <w:pBdr>
        <w:bottom w:val="single" w:sz="6" w:space="5" w:color="auto"/>
      </w:pBdr>
      <w:tabs>
        <w:tab w:val="clear" w:pos="4153"/>
        <w:tab w:val="center" w:pos="6804"/>
      </w:tabs>
      <w:ind w:firstLine="284"/>
      <w:rPr>
        <w:rFonts w:ascii="TimesET Cyr" w:hAnsi="TimesET Cyr"/>
        <w:i/>
      </w:rPr>
    </w:pPr>
    <w:r>
      <w:rPr>
        <w:rFonts w:ascii="Times New Roman" w:hAnsi="Times New Roman"/>
        <w:i/>
        <w:sz w:val="24"/>
      </w:rPr>
      <w:t>лектор:</w:t>
    </w:r>
    <w:r>
      <w:rPr>
        <w:rFonts w:ascii="Times New Roman" w:hAnsi="Times New Roman"/>
        <w:i/>
        <w:sz w:val="24"/>
      </w:rPr>
      <w:tab/>
      <w:t>доцент Бурцева Светлана Александровна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9A427C"/>
    <w:lvl w:ilvl="0">
      <w:numFmt w:val="bullet"/>
      <w:lvlText w:val="*"/>
      <w:lvlJc w:val="left"/>
    </w:lvl>
  </w:abstractNum>
  <w:abstractNum w:abstractNumId="1">
    <w:nsid w:val="0FD92E60"/>
    <w:multiLevelType w:val="singleLevel"/>
    <w:tmpl w:val="95207C0C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20801137"/>
    <w:multiLevelType w:val="singleLevel"/>
    <w:tmpl w:val="7012BD9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227D552B"/>
    <w:multiLevelType w:val="singleLevel"/>
    <w:tmpl w:val="7012BD9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2BCE4890"/>
    <w:multiLevelType w:val="multilevel"/>
    <w:tmpl w:val="FE50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9520F5F"/>
    <w:multiLevelType w:val="singleLevel"/>
    <w:tmpl w:val="7012BD9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D53"/>
    <w:rsid w:val="000A3984"/>
    <w:rsid w:val="00891D53"/>
    <w:rsid w:val="008D7DEE"/>
    <w:rsid w:val="00D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CDE8408E-E582-405E-BBE4-E5FDEA37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rFonts w:ascii="TimesET" w:hAnsi="TimesET"/>
      <w:sz w:val="22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ind w:firstLine="0"/>
      <w:jc w:val="right"/>
      <w:outlineLvl w:val="0"/>
    </w:pPr>
    <w:rPr>
      <w:rFonts w:ascii="Academy" w:hAnsi="Academy"/>
      <w:b/>
      <w:i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line="360" w:lineRule="auto"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widowControl w:val="0"/>
      <w:spacing w:line="360" w:lineRule="auto"/>
    </w:pPr>
  </w:style>
  <w:style w:type="paragraph" w:styleId="Date">
    <w:name w:val="Date"/>
    <w:basedOn w:val="Normal"/>
    <w:pPr>
      <w:shd w:val="clear" w:color="auto" w:fill="00FF00"/>
      <w:tabs>
        <w:tab w:val="left" w:pos="2552"/>
      </w:tabs>
      <w:spacing w:before="120" w:after="120"/>
    </w:pPr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8422</Words>
  <Characters>48010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Лекции по "Статистике финансов"</vt:lpstr>
    </vt:vector>
  </TitlesOfParts>
  <Company>дом</Company>
  <LinksUpToDate>false</LinksUpToDate>
  <CharactersWithSpaces>56320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Лекции по "Статистике финансов"</dc:title>
  <dc:subject/>
  <dc:creator>ЖЕНЯ</dc:creator>
  <cp:keywords/>
  <dc:description/>
  <cp:lastModifiedBy>Irina</cp:lastModifiedBy>
  <cp:revision>2</cp:revision>
  <cp:lastPrinted>1998-12-09T10:09:00Z</cp:lastPrinted>
  <dcterms:created xsi:type="dcterms:W3CDTF">2014-11-30T20:19:00Z</dcterms:created>
  <dcterms:modified xsi:type="dcterms:W3CDTF">2014-11-30T20:19:00Z</dcterms:modified>
</cp:coreProperties>
</file>