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44B" w:rsidRDefault="0046244B" w:rsidP="00EE1FB1">
      <w:pPr>
        <w:rPr>
          <w:lang w:eastAsia="ru-RU"/>
        </w:rPr>
      </w:pPr>
    </w:p>
    <w:p w:rsidR="00365147" w:rsidRPr="00EE1FB1" w:rsidRDefault="00365147" w:rsidP="00EE1FB1">
      <w:pPr>
        <w:rPr>
          <w:lang w:eastAsia="ru-RU"/>
        </w:rPr>
      </w:pPr>
      <w:r w:rsidRPr="00EE1FB1">
        <w:rPr>
          <w:lang w:eastAsia="ru-RU"/>
        </w:rPr>
        <w:t>Практическим врачам давно известно, что злокачественные опухоли не только вызывают местные симптомы (боль, кровотечение и др.), но и оказывают многочисленные неспецифические действия на организм независимо от характера, локализации и распространенности опухолевого процесса. Термин “паранеопластический синдром” был введен относительно недавно, в 1948 г.</w:t>
      </w:r>
    </w:p>
    <w:p w:rsidR="00365147" w:rsidRPr="00EE1FB1" w:rsidRDefault="00365147" w:rsidP="00EE1FB1">
      <w:pPr>
        <w:rPr>
          <w:lang w:eastAsia="ru-RU"/>
        </w:rPr>
      </w:pPr>
      <w:r w:rsidRPr="00EE1FB1">
        <w:rPr>
          <w:b/>
          <w:bCs/>
          <w:lang w:eastAsia="ru-RU"/>
        </w:rPr>
        <w:t>ПАРАНЕОПЛАСТИЧЕСКИМ СИНДРОМОМ</w:t>
      </w:r>
      <w:r w:rsidRPr="00EE1FB1">
        <w:rPr>
          <w:lang w:eastAsia="ru-RU"/>
        </w:rPr>
        <w:t xml:space="preserve"> (ПНС) принято обозначать клинико-лабораторные проявления, обусловленные не локальным ростом первичной или метастатической опухоли, а неспецифическими реакциями со стороны различных органов и систем или эктопической продукцией опухолью биологически активных веществ.</w:t>
      </w:r>
    </w:p>
    <w:p w:rsidR="00365147" w:rsidRPr="00EE1FB1" w:rsidRDefault="00365147" w:rsidP="00EE1FB1">
      <w:pPr>
        <w:rPr>
          <w:lang w:eastAsia="ru-RU"/>
        </w:rPr>
      </w:pPr>
      <w:r w:rsidRPr="00EE1FB1">
        <w:rPr>
          <w:lang w:eastAsia="ru-RU"/>
        </w:rPr>
        <w:t>Знание ПНС важно для врачей всех специальностей, поскольку опухоли различных локализаций на определенных этапах до появления местной симптоматики могут проявляться неспецифическими признаками, ошибочно трактующимися как самостоятельные заболевания кожи, суставов, почек и т. д. Это, с одной стороны, может вести к неоправданной терапии, а с другой – к задержке онкологического поиска и запоздалому распознаванию опухоли.</w:t>
      </w:r>
    </w:p>
    <w:p w:rsidR="00365147" w:rsidRPr="00EE1FB1" w:rsidRDefault="00365147" w:rsidP="00EE1FB1">
      <w:pPr>
        <w:rPr>
          <w:lang w:eastAsia="ru-RU"/>
        </w:rPr>
      </w:pPr>
      <w:r w:rsidRPr="00EE1FB1">
        <w:rPr>
          <w:b/>
          <w:bCs/>
          <w:i/>
          <w:iCs/>
          <w:lang w:eastAsia="ru-RU"/>
        </w:rPr>
        <w:t>Общая характеристика ПНС</w:t>
      </w:r>
    </w:p>
    <w:p w:rsidR="00365147" w:rsidRPr="00EE1FB1" w:rsidRDefault="00365147" w:rsidP="00EE1FB1">
      <w:pPr>
        <w:rPr>
          <w:lang w:eastAsia="ru-RU"/>
        </w:rPr>
      </w:pPr>
      <w:r w:rsidRPr="00EE1FB1">
        <w:rPr>
          <w:lang w:eastAsia="ru-RU"/>
        </w:rPr>
        <w:t>При всем разнообразии характера и выраженности клинико-лабораторных проявлений, хронологии возникновения, дальнейшего течения имеются некоторые общие признаки и закономерности ПНС:</w:t>
      </w:r>
    </w:p>
    <w:p w:rsidR="00365147" w:rsidRPr="00EE1FB1" w:rsidRDefault="00365147" w:rsidP="00EE1FB1">
      <w:pPr>
        <w:rPr>
          <w:lang w:eastAsia="ru-RU"/>
        </w:rPr>
      </w:pPr>
      <w:r w:rsidRPr="00EE1FB1">
        <w:rPr>
          <w:lang w:eastAsia="ru-RU"/>
        </w:rPr>
        <w:t>- патогенетические механизмы;</w:t>
      </w:r>
    </w:p>
    <w:p w:rsidR="00365147" w:rsidRPr="00EE1FB1" w:rsidRDefault="00365147" w:rsidP="00EE1FB1">
      <w:pPr>
        <w:rPr>
          <w:lang w:eastAsia="ru-RU"/>
        </w:rPr>
      </w:pPr>
      <w:r w:rsidRPr="00EE1FB1">
        <w:rPr>
          <w:lang w:eastAsia="ru-RU"/>
        </w:rPr>
        <w:t>- развитие только при злокачественных опухолях;</w:t>
      </w:r>
    </w:p>
    <w:p w:rsidR="00365147" w:rsidRPr="00EE1FB1" w:rsidRDefault="00365147" w:rsidP="00EE1FB1">
      <w:pPr>
        <w:rPr>
          <w:lang w:eastAsia="ru-RU"/>
        </w:rPr>
      </w:pPr>
      <w:r w:rsidRPr="00EE1FB1">
        <w:rPr>
          <w:lang w:eastAsia="ru-RU"/>
        </w:rPr>
        <w:t>- неспецифичность клинико-лабораторных проявлений;</w:t>
      </w:r>
    </w:p>
    <w:p w:rsidR="00365147" w:rsidRPr="00EE1FB1" w:rsidRDefault="00365147" w:rsidP="00EE1FB1">
      <w:pPr>
        <w:rPr>
          <w:lang w:eastAsia="ru-RU"/>
        </w:rPr>
      </w:pPr>
      <w:r w:rsidRPr="00EE1FB1">
        <w:rPr>
          <w:lang w:eastAsia="ru-RU"/>
        </w:rPr>
        <w:t>- отсутствие параллелизма с местными симптомами опухоли;</w:t>
      </w:r>
    </w:p>
    <w:p w:rsidR="00365147" w:rsidRPr="00EE1FB1" w:rsidRDefault="00365147" w:rsidP="00EE1FB1">
      <w:pPr>
        <w:rPr>
          <w:lang w:eastAsia="ru-RU"/>
        </w:rPr>
      </w:pPr>
      <w:r w:rsidRPr="00EE1FB1">
        <w:rPr>
          <w:lang w:eastAsia="ru-RU"/>
        </w:rPr>
        <w:t>- возможность возникновения до развития локальной симптоматики опухоли;</w:t>
      </w:r>
    </w:p>
    <w:p w:rsidR="00365147" w:rsidRPr="00EE1FB1" w:rsidRDefault="00365147" w:rsidP="00EE1FB1">
      <w:pPr>
        <w:rPr>
          <w:lang w:eastAsia="ru-RU"/>
        </w:rPr>
      </w:pPr>
      <w:r w:rsidRPr="00EE1FB1">
        <w:rPr>
          <w:lang w:eastAsia="ru-RU"/>
        </w:rPr>
        <w:t>- резистентность к проводимой терапии;</w:t>
      </w:r>
    </w:p>
    <w:p w:rsidR="00365147" w:rsidRPr="00EE1FB1" w:rsidRDefault="00365147" w:rsidP="00EE1FB1">
      <w:pPr>
        <w:rPr>
          <w:lang w:eastAsia="ru-RU"/>
        </w:rPr>
      </w:pPr>
      <w:r w:rsidRPr="00EE1FB1">
        <w:rPr>
          <w:lang w:eastAsia="ru-RU"/>
        </w:rPr>
        <w:t>- исчезновение после радикального лечения опухоли и повторное появление после рецидива.</w:t>
      </w:r>
    </w:p>
    <w:p w:rsidR="00365147" w:rsidRPr="00EE1FB1" w:rsidRDefault="00365147" w:rsidP="00EE1FB1">
      <w:pPr>
        <w:rPr>
          <w:lang w:eastAsia="ru-RU"/>
        </w:rPr>
      </w:pPr>
      <w:r w:rsidRPr="00EE1FB1">
        <w:rPr>
          <w:lang w:eastAsia="ru-RU"/>
        </w:rPr>
        <w:t>В патогенезе развития ПНС имеют значение реакции иммунной системы в ответ на наличие опухолевого, иммунологически чужеродного антигена. Именно такой механизм имеет место при развитии на фоне некоторых опухолей клинической симптоматики дерматомиозита, ревматоидного артрита, аутоиммунной гемолитической анемии и других системных проявлений. Другой патогенетический механизм ПНС – эктопическая продукция опухолевыми клетками биологически активных веществ (гормоны, интерлейкины и др.), формирующих те или иные проявления (</w:t>
      </w:r>
      <w:hyperlink r:id="rId4" w:history="1">
        <w:r w:rsidRPr="00EE1FB1">
          <w:rPr>
            <w:color w:val="0000FF"/>
            <w:u w:val="single"/>
            <w:lang w:eastAsia="ru-RU"/>
          </w:rPr>
          <w:t>синдром Кушинга</w:t>
        </w:r>
      </w:hyperlink>
      <w:r w:rsidRPr="00EE1FB1">
        <w:rPr>
          <w:lang w:eastAsia="ru-RU"/>
        </w:rPr>
        <w:t>, лихорадка, эритроцитоз и др.).</w:t>
      </w:r>
    </w:p>
    <w:p w:rsidR="00365147" w:rsidRPr="00EE1FB1" w:rsidRDefault="00365147" w:rsidP="00EE1FB1">
      <w:pPr>
        <w:rPr>
          <w:lang w:eastAsia="ru-RU"/>
        </w:rPr>
      </w:pPr>
      <w:r w:rsidRPr="00EE1FB1">
        <w:rPr>
          <w:lang w:eastAsia="ru-RU"/>
        </w:rPr>
        <w:t xml:space="preserve">Особенностью ПНС является тот факт, что они возникают лишь при злокачественных опухолях. Остается неясным механизм развития плеврального выпота и асцита у больных доброкачественной </w:t>
      </w:r>
      <w:hyperlink r:id="rId5" w:history="1">
        <w:r w:rsidRPr="00EE1FB1">
          <w:rPr>
            <w:color w:val="0000FF"/>
            <w:u w:val="single"/>
            <w:lang w:eastAsia="ru-RU"/>
          </w:rPr>
          <w:t>опухолью яичника</w:t>
        </w:r>
      </w:hyperlink>
      <w:r w:rsidRPr="00EE1FB1">
        <w:rPr>
          <w:lang w:eastAsia="ru-RU"/>
        </w:rPr>
        <w:t xml:space="preserve"> (синдром Мэйгса).</w:t>
      </w:r>
    </w:p>
    <w:p w:rsidR="00365147" w:rsidRPr="00EE1FB1" w:rsidRDefault="00365147" w:rsidP="00EE1FB1">
      <w:pPr>
        <w:rPr>
          <w:lang w:eastAsia="ru-RU"/>
        </w:rPr>
      </w:pPr>
      <w:r w:rsidRPr="00EE1FB1">
        <w:rPr>
          <w:lang w:eastAsia="ru-RU"/>
        </w:rPr>
        <w:t xml:space="preserve">Можно говорить о некоторой “привязанности” отдельных ПНС к опухолям определенной локализации и морфологического состава (гипертрофическая остеоартропатия при овсяноклеточном раке легкого, гиперкальциемия при миеломной болезни, черный акантоз при раке желудка и т. д.). Однако строгой специфичности клинико-лабораторных проявлений ПНС при определенных опухолях не существует. Кроме того, многие клинико-лабораторные признаки, рассматриваемые в рамках ПНС, встречаются при неопухолевых заболеваниях (гипертрофическая остеоартропатия при нагноительных заболеваниях легких, </w:t>
      </w:r>
      <w:hyperlink r:id="rId6" w:history="1">
        <w:r w:rsidRPr="00EE1FB1">
          <w:rPr>
            <w:color w:val="0000FF"/>
            <w:u w:val="single"/>
            <w:lang w:eastAsia="ru-RU"/>
          </w:rPr>
          <w:t>узловая эритема</w:t>
        </w:r>
      </w:hyperlink>
      <w:r w:rsidRPr="00EE1FB1">
        <w:rPr>
          <w:lang w:eastAsia="ru-RU"/>
        </w:rPr>
        <w:t xml:space="preserve"> при </w:t>
      </w:r>
      <w:hyperlink r:id="rId7" w:history="1">
        <w:r w:rsidRPr="00EE1FB1">
          <w:rPr>
            <w:color w:val="0000FF"/>
            <w:u w:val="single"/>
            <w:lang w:eastAsia="ru-RU"/>
          </w:rPr>
          <w:t>саркоидозе</w:t>
        </w:r>
      </w:hyperlink>
      <w:r w:rsidRPr="00EE1FB1">
        <w:rPr>
          <w:lang w:eastAsia="ru-RU"/>
        </w:rPr>
        <w:t xml:space="preserve"> и т. д.) или как самостоятельные заболевания и синдромы (</w:t>
      </w:r>
      <w:hyperlink r:id="rId8" w:history="1">
        <w:r w:rsidRPr="00EE1FB1">
          <w:rPr>
            <w:color w:val="0000FF"/>
            <w:u w:val="single"/>
            <w:lang w:eastAsia="ru-RU"/>
          </w:rPr>
          <w:t>аутоиммунная гемолитическая анемия</w:t>
        </w:r>
      </w:hyperlink>
      <w:r w:rsidRPr="00EE1FB1">
        <w:rPr>
          <w:lang w:eastAsia="ru-RU"/>
        </w:rPr>
        <w:t>, синдром Кушинга и др.).</w:t>
      </w:r>
    </w:p>
    <w:p w:rsidR="00365147" w:rsidRPr="00EE1FB1" w:rsidRDefault="00365147" w:rsidP="00EE1FB1">
      <w:pPr>
        <w:rPr>
          <w:lang w:eastAsia="ru-RU"/>
        </w:rPr>
      </w:pPr>
      <w:r w:rsidRPr="00EE1FB1">
        <w:rPr>
          <w:lang w:eastAsia="ru-RU"/>
        </w:rPr>
        <w:t>Хронология возникновения ПНС по отношению к появлению локальных симптомов первичной опухоли может быть различной. В одних случаях ПНС предшествуют местным симптомам опухоли, в других – появляются одновременно с ними и, наконец, могут возникать уже после верификации опухолевого процесса. Наибольшие трудности возникают в тех ситуациях, когда различные ПНС (лихорадка, кожные поражения, тромбофлебиты) предшествуют местным проявлениям опухолевого роста и трактуются как самостоятельные заболевания или синдромы, служащие поводом для назначения соответствующего лечения. Следует подчеркнуть, что в большинстве случаев ПНС резистентны к лечению (глюкокортикоиды, нестероидные противовоспалительные препараты, антикоагулянты и др.) и склонны к рецидивированию (рецидивирующая узловая эритема, мигрирующие тромбофлебиты). В то же время ПНС могут ослабляться или вовсе исчезать на фоне лечения опухоли (хирургическое удаление, химиотерапия)  и появляться вновь при рецидиве опухоли или ее метастазировании. Возможно сочетание нескольких ПНС с различными клинико-лабораторными проявлениями, что усложняет диагностику и своевременное распознавание опухоли.</w:t>
      </w:r>
    </w:p>
    <w:p w:rsidR="00365147" w:rsidRPr="00EE1FB1" w:rsidRDefault="00365147" w:rsidP="00EE1FB1">
      <w:pPr>
        <w:rPr>
          <w:color w:val="000000"/>
        </w:rPr>
      </w:pPr>
      <w:r w:rsidRPr="00EE1FB1">
        <w:rPr>
          <w:color w:val="000000"/>
        </w:rPr>
        <w:t>Паранеопластические синдромы могут быть вследствие:</w:t>
      </w:r>
      <w:r w:rsidRPr="00EE1FB1">
        <w:rPr>
          <w:color w:val="000000"/>
        </w:rPr>
        <w:br/>
        <w:t>1). Продукции опухолью различных веществ.</w:t>
      </w:r>
      <w:r w:rsidRPr="00EE1FB1">
        <w:rPr>
          <w:color w:val="000000"/>
        </w:rPr>
        <w:br/>
        <w:t>2). Поглощения опухолью необходимых организму веществ.</w:t>
      </w:r>
      <w:r w:rsidRPr="00EE1FB1">
        <w:rPr>
          <w:color w:val="000000"/>
        </w:rPr>
        <w:br/>
        <w:t>3). Развития противоопухолевого иммунного ответа, который становится чрезмерным и переходит в синдром.</w:t>
      </w:r>
      <w:r w:rsidRPr="00EE1FB1">
        <w:rPr>
          <w:color w:val="000000"/>
        </w:rPr>
        <w:br/>
        <w:t>Опухоли могут выделять некоторые гормоны, некоторые факторы роста и цитокины (например, ИЛ-1 и ФНО), антитела (например при синдроме Ламбера-Итона).</w:t>
      </w:r>
    </w:p>
    <w:p w:rsidR="00365147" w:rsidRPr="00EE1FB1" w:rsidRDefault="00365147" w:rsidP="00EE1FB1">
      <w:pPr>
        <w:rPr>
          <w:lang w:eastAsia="ru-RU"/>
        </w:rPr>
      </w:pPr>
      <w:r w:rsidRPr="00EE1FB1">
        <w:rPr>
          <w:b/>
          <w:bCs/>
          <w:lang w:eastAsia="ru-RU"/>
        </w:rPr>
        <w:t>Кожные проявления</w:t>
      </w:r>
    </w:p>
    <w:p w:rsidR="00365147" w:rsidRPr="00EE1FB1" w:rsidRDefault="00365147" w:rsidP="00EE1FB1">
      <w:pPr>
        <w:rPr>
          <w:lang w:eastAsia="ru-RU"/>
        </w:rPr>
      </w:pPr>
      <w:r w:rsidRPr="00EE1FB1">
        <w:rPr>
          <w:lang w:eastAsia="ru-RU"/>
        </w:rPr>
        <w:t xml:space="preserve">Паранеопластические проявления локализуются часто на коже. Известно несколько десятков дерматозов, встречающихся при злокачественных опухолях, однако не все имеют одинаковую диагностическую ценность. Среди кожных ПНС наибольшее клиническое значение имеют следующие: черный акантоз; кольцевая центробежная эритема Дарье; </w:t>
      </w:r>
      <w:hyperlink r:id="rId9" w:history="1">
        <w:r w:rsidRPr="00EE1FB1">
          <w:rPr>
            <w:color w:val="0000FF"/>
            <w:u w:val="single"/>
            <w:lang w:eastAsia="ru-RU"/>
          </w:rPr>
          <w:t>герпетиформный дерматит Дюринга</w:t>
        </w:r>
      </w:hyperlink>
      <w:r w:rsidRPr="00EE1FB1">
        <w:rPr>
          <w:lang w:eastAsia="ru-RU"/>
        </w:rPr>
        <w:t xml:space="preserve">; </w:t>
      </w:r>
      <w:hyperlink r:id="rId10" w:history="1">
        <w:r w:rsidRPr="00EE1FB1">
          <w:rPr>
            <w:color w:val="0000FF"/>
            <w:u w:val="single"/>
            <w:lang w:eastAsia="ru-RU"/>
          </w:rPr>
          <w:t>почесуха</w:t>
        </w:r>
      </w:hyperlink>
      <w:r w:rsidRPr="00EE1FB1">
        <w:rPr>
          <w:lang w:eastAsia="ru-RU"/>
        </w:rPr>
        <w:t xml:space="preserve"> взрослых; кожный зуд; </w:t>
      </w:r>
      <w:hyperlink r:id="rId11" w:history="1">
        <w:r w:rsidRPr="00EE1FB1">
          <w:rPr>
            <w:color w:val="0000FF"/>
            <w:u w:val="single"/>
            <w:lang w:eastAsia="ru-RU"/>
          </w:rPr>
          <w:t>узловая эритема</w:t>
        </w:r>
      </w:hyperlink>
      <w:r w:rsidRPr="00EE1FB1">
        <w:rPr>
          <w:lang w:eastAsia="ru-RU"/>
        </w:rPr>
        <w:t>; панникулит.</w:t>
      </w:r>
    </w:p>
    <w:p w:rsidR="00365147" w:rsidRPr="00EE1FB1" w:rsidRDefault="00365147" w:rsidP="00EE1FB1">
      <w:pPr>
        <w:rPr>
          <w:lang w:eastAsia="ru-RU"/>
        </w:rPr>
      </w:pPr>
      <w:r w:rsidRPr="00EE1FB1">
        <w:rPr>
          <w:lang w:eastAsia="ru-RU"/>
        </w:rPr>
        <w:t xml:space="preserve">Классическим ПНС с кожными проявлениями считается </w:t>
      </w:r>
      <w:r w:rsidRPr="00EE1FB1">
        <w:rPr>
          <w:b/>
          <w:bCs/>
          <w:i/>
          <w:iCs/>
          <w:lang w:eastAsia="ru-RU"/>
        </w:rPr>
        <w:t>черный акантоз</w:t>
      </w:r>
      <w:r w:rsidRPr="00EE1FB1">
        <w:rPr>
          <w:lang w:eastAsia="ru-RU"/>
        </w:rPr>
        <w:t xml:space="preserve"> (сосочково-пигментная дистрофия кожи), выявляющийся преимущественно при </w:t>
      </w:r>
      <w:hyperlink r:id="rId12" w:history="1">
        <w:r w:rsidRPr="00EE1FB1">
          <w:rPr>
            <w:color w:val="0000FF"/>
            <w:u w:val="single"/>
            <w:lang w:eastAsia="ru-RU"/>
          </w:rPr>
          <w:t>раке желудка</w:t>
        </w:r>
      </w:hyperlink>
      <w:r w:rsidRPr="00EE1FB1">
        <w:rPr>
          <w:lang w:eastAsia="ru-RU"/>
        </w:rPr>
        <w:t xml:space="preserve">, </w:t>
      </w:r>
      <w:hyperlink r:id="rId13" w:history="1">
        <w:r w:rsidRPr="00EE1FB1">
          <w:rPr>
            <w:color w:val="0000FF"/>
            <w:u w:val="single"/>
            <w:lang w:eastAsia="ru-RU"/>
          </w:rPr>
          <w:t>поджелудочной железы</w:t>
        </w:r>
      </w:hyperlink>
      <w:r w:rsidRPr="00EE1FB1">
        <w:rPr>
          <w:lang w:eastAsia="ru-RU"/>
        </w:rPr>
        <w:t xml:space="preserve">, прямой кишки, реже при </w:t>
      </w:r>
      <w:hyperlink r:id="rId14" w:history="1">
        <w:r w:rsidRPr="00EE1FB1">
          <w:rPr>
            <w:color w:val="0000FF"/>
            <w:u w:val="single"/>
            <w:lang w:eastAsia="ru-RU"/>
          </w:rPr>
          <w:t>раке молочной железы</w:t>
        </w:r>
      </w:hyperlink>
      <w:r w:rsidRPr="00EE1FB1">
        <w:rPr>
          <w:lang w:eastAsia="ru-RU"/>
        </w:rPr>
        <w:t xml:space="preserve">, </w:t>
      </w:r>
      <w:hyperlink r:id="rId15" w:history="1">
        <w:r w:rsidRPr="00EE1FB1">
          <w:rPr>
            <w:color w:val="0000FF"/>
            <w:u w:val="single"/>
            <w:lang w:eastAsia="ru-RU"/>
          </w:rPr>
          <w:t>яичников</w:t>
        </w:r>
      </w:hyperlink>
      <w:r w:rsidRPr="00EE1FB1">
        <w:rPr>
          <w:lang w:eastAsia="ru-RU"/>
        </w:rPr>
        <w:t>. При раке молочной железы, легкого всегда имеются метастазы в брюшную полость. Особенно подозрительно наличие черного акантоза у лиц старше 40–50 лет, у которых, по различным данным, этот дерматоз ассоциируется с опухолями желудочно-кишечного тракта в 60–100% случаев. Клинически черный акантоз характеризуется пигментацией кожи от серо-кофейного до черного цвета, бородавчатыми разрастаниями, гиперкератозом. Приблизительно у половины больных имеют место сосочковые разрастания на слизистых оболочках полости рта, половых губ. Процесс локализуется преимущественно на задней поверхности шеи, в подкрыльцовых впадинах, локтевых сгибах, бедренно-паховых складках, вокруг пупка, ануса, на наружных половых органах.</w:t>
      </w:r>
    </w:p>
    <w:p w:rsidR="00365147" w:rsidRPr="00EE1FB1" w:rsidRDefault="00365147" w:rsidP="00EE1FB1">
      <w:pPr>
        <w:rPr>
          <w:lang w:eastAsia="ru-RU"/>
        </w:rPr>
      </w:pPr>
      <w:r w:rsidRPr="00EE1FB1">
        <w:rPr>
          <w:b/>
          <w:bCs/>
          <w:i/>
          <w:iCs/>
          <w:lang w:eastAsia="ru-RU"/>
        </w:rPr>
        <w:t>Центробежная кольцевидная эритема Дарье</w:t>
      </w:r>
      <w:r w:rsidRPr="00EE1FB1">
        <w:rPr>
          <w:lang w:eastAsia="ru-RU"/>
        </w:rPr>
        <w:t xml:space="preserve"> характеризуется наличием на туловище, реже на шее и конечностях бледно-розовых, отечных, нешелушащихся (чаще) красных высыпаний. Элементы сыпи имеют возвышающийся ободок и запавший центр с нормальной окраской кожи. Эритема Дарье склонна к периферическому радиарному росту (“центробежная” эритема). Чаще встречается при раке молочной железы и желудочно-кишечного тракта.</w:t>
      </w:r>
    </w:p>
    <w:p w:rsidR="00365147" w:rsidRPr="00EE1FB1" w:rsidRDefault="00365147" w:rsidP="00EE1FB1">
      <w:pPr>
        <w:rPr>
          <w:lang w:eastAsia="ru-RU"/>
        </w:rPr>
      </w:pPr>
      <w:r w:rsidRPr="00EE1FB1">
        <w:rPr>
          <w:b/>
          <w:bCs/>
          <w:i/>
          <w:iCs/>
          <w:lang w:eastAsia="ru-RU"/>
        </w:rPr>
        <w:t xml:space="preserve">Герпетиформный дерматит Дюринга </w:t>
      </w:r>
      <w:r w:rsidRPr="00EE1FB1">
        <w:rPr>
          <w:lang w:eastAsia="ru-RU"/>
        </w:rPr>
        <w:t>относится к группе так называемых пузырных (везикулезно-буллезных) дерматозов. Клинически характеризуется полиморфными высыпаниями на эритематозном фоне в виде узелков, пятен, волдырей, пузырьков, которые группируются в очаги, образуя иногда причудливые фигуры. Высыпания сопровождаются сильным зудом и локализуются преимущественно на симметричных участках сгибательной поверхности конечностей, плечах и туловище. Характерно обострение высыпаний при смазывании кожи йодсодержащими препаратами. Дерматит Дюринга может наблюдаться при многих злокачественных опухолях различной локализации.</w:t>
      </w:r>
    </w:p>
    <w:p w:rsidR="00365147" w:rsidRPr="00EE1FB1" w:rsidRDefault="00365147" w:rsidP="00EE1FB1">
      <w:pPr>
        <w:rPr>
          <w:lang w:eastAsia="ru-RU"/>
        </w:rPr>
      </w:pPr>
      <w:r w:rsidRPr="00EE1FB1">
        <w:rPr>
          <w:b/>
          <w:bCs/>
          <w:i/>
          <w:iCs/>
          <w:lang w:eastAsia="ru-RU"/>
        </w:rPr>
        <w:t>Почесуха (пруриго)</w:t>
      </w:r>
      <w:r w:rsidRPr="00EE1FB1">
        <w:rPr>
          <w:lang w:eastAsia="ru-RU"/>
        </w:rPr>
        <w:t xml:space="preserve"> может проявляться множественными небольших размеров плотными узелками, на поверхности которых образуется пузырек с серозным содержимым. Из-за сильного зуда узелки иногда покрываются серозно-кровянистыми корочками. Экскориации могут инфицироваться.</w:t>
      </w:r>
    </w:p>
    <w:p w:rsidR="00365147" w:rsidRPr="00EE1FB1" w:rsidRDefault="00365147" w:rsidP="00EE1FB1">
      <w:pPr>
        <w:rPr>
          <w:lang w:eastAsia="ru-RU"/>
        </w:rPr>
      </w:pPr>
      <w:r w:rsidRPr="00EE1FB1">
        <w:rPr>
          <w:b/>
          <w:bCs/>
          <w:i/>
          <w:iCs/>
          <w:lang w:eastAsia="ru-RU"/>
        </w:rPr>
        <w:t>Кожный зуд</w:t>
      </w:r>
      <w:r w:rsidRPr="00EE1FB1">
        <w:rPr>
          <w:lang w:eastAsia="ru-RU"/>
        </w:rPr>
        <w:t xml:space="preserve"> без специфических высыпаний может появляться как ПНС задолго до других манифестаций злокачественной опухоли. Зуд, как правило, носит генерализованный характер, однако может быть и локализованным (нос, анальная область, вульва). В некоторых случаях при распространенном опухолевом процессе отмечается длительно продолжающийся зуд голеней, внутренней поверхности бедер, верхней половины туловища и разгибательных поверхностей верхних конечностей. При длительном и интенсивном зуде появляются расчесы кожи, ногти приобретают повышенный блеск (симптом “полированных” ногтей), обусловленный постоянным трением ногтевых пластин. Несмотря на то что кожный зуд встречается при разнообразных неопухолевых заболеваниях (холестаз, </w:t>
      </w:r>
      <w:hyperlink r:id="rId16" w:history="1">
        <w:r w:rsidRPr="00EE1FB1">
          <w:rPr>
            <w:color w:val="0000FF"/>
            <w:u w:val="single"/>
            <w:lang w:eastAsia="ru-RU"/>
          </w:rPr>
          <w:t>сахарный диабет</w:t>
        </w:r>
      </w:hyperlink>
      <w:r w:rsidRPr="00EE1FB1">
        <w:rPr>
          <w:lang w:eastAsia="ru-RU"/>
        </w:rPr>
        <w:t xml:space="preserve">, </w:t>
      </w:r>
      <w:hyperlink r:id="rId17" w:history="1">
        <w:r w:rsidRPr="00EE1FB1">
          <w:rPr>
            <w:color w:val="0000FF"/>
            <w:u w:val="single"/>
            <w:lang w:eastAsia="ru-RU"/>
          </w:rPr>
          <w:t>хроническая почечная недостаточность</w:t>
        </w:r>
      </w:hyperlink>
      <w:r w:rsidRPr="00EE1FB1">
        <w:rPr>
          <w:lang w:eastAsia="ru-RU"/>
        </w:rPr>
        <w:t xml:space="preserve"> и др.), наличие беспричинного кожного зуда, особенно в пожилом  и старческом возрасте, требует исключения опухолевого процесса.</w:t>
      </w:r>
      <w:r w:rsidRPr="00EE1FB1">
        <w:rPr>
          <w:lang w:eastAsia="ru-RU"/>
        </w:rPr>
        <w:br/>
      </w:r>
      <w:r w:rsidRPr="00EE1FB1">
        <w:rPr>
          <w:b/>
          <w:bCs/>
          <w:i/>
          <w:iCs/>
          <w:lang w:eastAsia="ru-RU"/>
        </w:rPr>
        <w:t>Узловая эритема</w:t>
      </w:r>
      <w:r w:rsidRPr="00EE1FB1">
        <w:rPr>
          <w:lang w:eastAsia="ru-RU"/>
        </w:rPr>
        <w:t xml:space="preserve"> относится к глубоким васкулитам кожи и характеризуется появлением на коже голеней болезненных ярко-красных плотных узлов. Нередко отмечаются повышение температуры, боли в суставах. Через 2–3 нед узлы обычно бесследно исчезают. Возможно рецидивирующее течение. Наряду с опухолевыми заболеваниями узловая эритема может возникать при стрептококковых, реже при других инфекциях, туберкулезе, </w:t>
      </w:r>
      <w:hyperlink r:id="rId18" w:history="1">
        <w:r w:rsidRPr="00EE1FB1">
          <w:rPr>
            <w:color w:val="0000FF"/>
            <w:u w:val="single"/>
            <w:lang w:eastAsia="ru-RU"/>
          </w:rPr>
          <w:t>саркоидозе</w:t>
        </w:r>
      </w:hyperlink>
      <w:r w:rsidRPr="00EE1FB1">
        <w:rPr>
          <w:lang w:eastAsia="ru-RU"/>
        </w:rPr>
        <w:t>.</w:t>
      </w:r>
    </w:p>
    <w:p w:rsidR="00365147" w:rsidRPr="00EE1FB1" w:rsidRDefault="00365147" w:rsidP="00EE1FB1">
      <w:pPr>
        <w:rPr>
          <w:lang w:eastAsia="ru-RU"/>
        </w:rPr>
      </w:pPr>
      <w:r w:rsidRPr="00EE1FB1">
        <w:rPr>
          <w:b/>
          <w:bCs/>
          <w:i/>
          <w:iCs/>
          <w:lang w:eastAsia="ru-RU"/>
        </w:rPr>
        <w:t>Панникулит Вебера–Крисчена</w:t>
      </w:r>
      <w:r w:rsidRPr="00EE1FB1">
        <w:rPr>
          <w:lang w:eastAsia="ru-RU"/>
        </w:rPr>
        <w:t xml:space="preserve"> представляет собой неспецифическое очаговое воспаление подкожной жировой клетчатки и характеризуется наличием подкожных узлов, локализующихся чаще на конечностях. Кожа над ними гиперемирована, иногда узлы некротизируются с образованием язв, которые в дальнейшем рубцуются. В течение нескольких месяцев узлы могут спонтанно исчезать, а затем вновь появляться. Считается, что у 5–10% больных панникулитом имеет место опухолевое заболевание.</w:t>
      </w:r>
    </w:p>
    <w:p w:rsidR="00365147" w:rsidRPr="00EE1FB1" w:rsidRDefault="00365147" w:rsidP="00EE1FB1">
      <w:pPr>
        <w:rPr>
          <w:color w:val="000000"/>
        </w:rPr>
      </w:pPr>
      <w:r w:rsidRPr="00EE1FB1">
        <w:rPr>
          <w:color w:val="000000"/>
          <w:u w:val="single"/>
        </w:rPr>
        <w:t>Неврологические проявления рака</w:t>
      </w:r>
    </w:p>
    <w:p w:rsidR="00365147" w:rsidRPr="00EE1FB1" w:rsidRDefault="00365147" w:rsidP="00EE1FB1">
      <w:pPr>
        <w:rPr>
          <w:color w:val="000000"/>
        </w:rPr>
      </w:pPr>
      <w:r w:rsidRPr="00EE1FB1">
        <w:rPr>
          <w:color w:val="000000"/>
        </w:rPr>
        <w:t>Патогенез. Причина и патогенез многих неврологических проявлений рака неизвестна. Различные симптомы объясняютяс различными механизмами. В 1888 году Оппенгейм предположил, что опухоли могут выделять нейротоксические вещества. Сейчас не известно паранеопластического синдрома с этим механизмом. Нервная система может вторично поражаться из-за выделяемых опухолью горомнов (АКТГ, паратгормон) и цитокинов (ФНО и ИЛ).</w:t>
      </w:r>
    </w:p>
    <w:p w:rsidR="00365147" w:rsidRPr="00EE1FB1" w:rsidRDefault="00365147" w:rsidP="00EE1FB1">
      <w:pPr>
        <w:rPr>
          <w:color w:val="000000"/>
        </w:rPr>
      </w:pPr>
      <w:r w:rsidRPr="00EE1FB1">
        <w:rPr>
          <w:color w:val="000000"/>
        </w:rPr>
        <w:t>Паранеопластический синдром может быть вследствие оппортунистической инфекции. Прогрессирующий мультифокальный энцефалит в рамках паранеопластического синдрома вызывается JC-вирусом. У 12,5% пациентов в паранеопластическим неврологическим синдромом (включая паранеопластическую дегенерацию мозжечка и лимбический энцефалит) определяют 14-3-3 протеин в СМЖ, появляемый при болезни Кретцфельда-Якоба (Creutzfeldt-Jakob disease). Сейчас пока не ясно, какую роль играет протеин 14-3-3 в развитии паранеопластического синдрома и ведутся исследования.</w:t>
      </w:r>
    </w:p>
    <w:p w:rsidR="00365147" w:rsidRPr="00EE1FB1" w:rsidRDefault="00365147" w:rsidP="00EE1FB1">
      <w:pPr>
        <w:rPr>
          <w:color w:val="000000"/>
        </w:rPr>
      </w:pPr>
      <w:r w:rsidRPr="00EE1FB1">
        <w:rPr>
          <w:color w:val="000000"/>
        </w:rPr>
        <w:t>Другой возможные механизм - это поглощение опухолевыми клетками биохимических веществ. Например, при больших метастатических карциноидных опухолях развивается энцефалопатия вследствие поглощения опухолью триптофана и ниацина. Однако больше неизвестно опухолей, которые бы приводили к этому синдрому через этот механизм. К тому же непонятно, как опухоли маленьких размеров могут поглотить много веществ, до такой степени, чтобы развилась их недостаточность.</w:t>
      </w:r>
    </w:p>
    <w:p w:rsidR="00365147" w:rsidRPr="00EE1FB1" w:rsidRDefault="00365147" w:rsidP="00EE1FB1">
      <w:pPr>
        <w:rPr>
          <w:color w:val="000000"/>
        </w:rPr>
      </w:pPr>
      <w:r w:rsidRPr="00EE1FB1">
        <w:rPr>
          <w:color w:val="000000"/>
        </w:rPr>
        <w:t>Много синдромов возникает по Т-клеточному механизму. Исследование ЦНС пациентов с паранеопластическим синдромом показывает интенсивность воспалительного инфильтрата (включая Т-клетки). Большинство неврологических паранеопластических синдромом развивается по аутоиммунному механизму. Некоторые опухоли продуцирую антигены, которые в норме продуцируются только в ЦНС. Иммунная система реагирует на эти антигены и поражает нервную систему. Подострая мозжечковая дегенерация, оптический неврит, опсоклонус-миоклонус, подострая сенсорная нейропатия, миастения гравис, миастенический синдром Ламбера-Итона связаны с продукцией аутоантител. Хорошо описан синдром Ламбера-Итона, когда при миелоклеточном раке лёгкого вырабатываются аутоантитела против потенциал-зависимых кальциевых каналов.</w:t>
      </w:r>
    </w:p>
    <w:p w:rsidR="00365147" w:rsidRPr="00EE1FB1" w:rsidRDefault="00365147" w:rsidP="00EE1FB1">
      <w:pPr>
        <w:rPr>
          <w:color w:val="000000"/>
        </w:rPr>
      </w:pPr>
      <w:r w:rsidRPr="00EE1FB1">
        <w:rPr>
          <w:color w:val="000000"/>
        </w:rPr>
        <w:t>Энцефаломиелит</w:t>
      </w:r>
    </w:p>
    <w:p w:rsidR="00365147" w:rsidRPr="00EE1FB1" w:rsidRDefault="00365147" w:rsidP="00EE1FB1">
      <w:pPr>
        <w:rPr>
          <w:color w:val="000000"/>
        </w:rPr>
      </w:pPr>
      <w:r w:rsidRPr="00EE1FB1">
        <w:rPr>
          <w:color w:val="000000"/>
        </w:rPr>
        <w:t>Энцефаломиелит морфологически характеризуется воспалительной реакцией, периваскулярной лимфоцитарной инфильтрацией, накоплением лимфоцитов в мозге. Проявления могут быть самыми различными в зависимости от локализации поражения. Например, при вовлечении в процесс спинного мозга может быть поперечный миелит или моторная нейропатия, при поражении симпатической НС - ортостатическая гипертензия. Остаётся неизвестно, почему у разных людей поражаются различные отделы ЦНС. Лечения не разработано и нарушения приводят к тяжёлой слабости.</w:t>
      </w:r>
    </w:p>
    <w:p w:rsidR="00365147" w:rsidRPr="00EE1FB1" w:rsidRDefault="00365147" w:rsidP="00EE1FB1">
      <w:pPr>
        <w:rPr>
          <w:color w:val="000000"/>
        </w:rPr>
      </w:pPr>
      <w:r w:rsidRPr="00EE1FB1">
        <w:rPr>
          <w:color w:val="000000"/>
        </w:rPr>
        <w:t>Мозжечковая дегенерация</w:t>
      </w:r>
    </w:p>
    <w:p w:rsidR="00365147" w:rsidRPr="00EE1FB1" w:rsidRDefault="00365147" w:rsidP="00EE1FB1">
      <w:pPr>
        <w:rPr>
          <w:color w:val="000000"/>
        </w:rPr>
      </w:pPr>
      <w:r w:rsidRPr="00EE1FB1">
        <w:rPr>
          <w:color w:val="000000"/>
        </w:rPr>
        <w:t>Клинически характеризуется мозжечковыми симптомами - атаксией, дизартрией, дисфагией и патогенетически - поражением клеток Пуркинье мозежчка. Это самый распространённый неврологический паранеопластический синдром. Он встречается у 1% раковых больных. Обычно возникает при мелкоклеточном раке лёгкого, раке яичника, лимфомах (особенно ходжкинских), раке груди.</w:t>
      </w:r>
    </w:p>
    <w:p w:rsidR="00365147" w:rsidRPr="00EE1FB1" w:rsidRDefault="00365147" w:rsidP="00EE1FB1">
      <w:pPr>
        <w:rPr>
          <w:color w:val="000000"/>
        </w:rPr>
      </w:pPr>
      <w:r w:rsidRPr="00EE1FB1">
        <w:rPr>
          <w:color w:val="000000"/>
        </w:rPr>
        <w:t>В большинстве случаев неврологическая симптоматика предшествует обнаружению опухоли в течение месяцев и лет. Начало обычно резкое, с симметричной атаксией рук и ног, прогрессирующее от нескольких недель до нескольких месяцев. Обычно имеется дизартрия и иногда нистагм. Серопозитивные пациенты "прогрессируют" быстрее. Обычно характерна лёгкая или средняя деменция. МРТ и КТ не определяют каких-либо нарушений, лишь на последних стадиях - лёгкую атрофию мозжечка. СМЖ может быть нормальна, но обычно в ней обнаруживают плеоцитоз и повышенный белок. В СМЖ часто повышается Ig G и присутствуют олигоклональные вещества.</w:t>
      </w:r>
    </w:p>
    <w:p w:rsidR="00365147" w:rsidRPr="00EE1FB1" w:rsidRDefault="00365147" w:rsidP="00EE1FB1">
      <w:pPr>
        <w:rPr>
          <w:color w:val="000000"/>
        </w:rPr>
      </w:pPr>
      <w:r w:rsidRPr="00EE1FB1">
        <w:rPr>
          <w:color w:val="000000"/>
        </w:rPr>
        <w:t>С мозжечковой дегенерацией связано несколько аутоантител. Титр их выше в СМЖ, чем в крови, что указывет на их продукцию в ЦНС. Наиболее часто находят аутоантитела анти-Yo (поликлональные антитела класса Ig G к клеткам Пуркинье). Обычно их находят у женцин с сопутствующим раком груди, яичника, женских половых органов.</w:t>
      </w:r>
    </w:p>
    <w:p w:rsidR="00365147" w:rsidRPr="00EE1FB1" w:rsidRDefault="00365147" w:rsidP="00EE1FB1">
      <w:pPr>
        <w:rPr>
          <w:color w:val="000000"/>
        </w:rPr>
      </w:pPr>
      <w:r w:rsidRPr="00EE1FB1">
        <w:rPr>
          <w:color w:val="000000"/>
        </w:rPr>
        <w:t>Другие пациенты не имеют аутоантитела анти-Yo, но имеют другие - антинейрональные нуклеарные аутоантитела типа 1 (анти-Hu) и анти-Ri антитела. Анти-Hu также связано с паранеопластическим энцефаломиелитом и сенсорной нейропатией. При болезни Ходжкина и некоторых других опухолях никаких специфических антител не обнаруживают.</w:t>
      </w:r>
    </w:p>
    <w:p w:rsidR="00365147" w:rsidRPr="00EE1FB1" w:rsidRDefault="00365147" w:rsidP="00EE1FB1">
      <w:pPr>
        <w:rPr>
          <w:color w:val="000000"/>
        </w:rPr>
      </w:pPr>
      <w:r w:rsidRPr="00EE1FB1">
        <w:rPr>
          <w:color w:val="000000"/>
        </w:rPr>
        <w:t>В редких случаях возможна ремиссия, в основном у пациентов с болезнью Ходжкина и при отсутствии антител к клеткам Пуркинье.</w:t>
      </w:r>
    </w:p>
    <w:p w:rsidR="00365147" w:rsidRPr="00EE1FB1" w:rsidRDefault="00365147" w:rsidP="00EE1FB1">
      <w:pPr>
        <w:rPr>
          <w:color w:val="000000"/>
        </w:rPr>
      </w:pPr>
      <w:r w:rsidRPr="00EE1FB1">
        <w:rPr>
          <w:color w:val="000000"/>
        </w:rPr>
        <w:t>Лимбический энцефалит</w:t>
      </w:r>
    </w:p>
    <w:p w:rsidR="00365147" w:rsidRPr="00EE1FB1" w:rsidRDefault="00365147" w:rsidP="00EE1FB1">
      <w:pPr>
        <w:rPr>
          <w:color w:val="000000"/>
        </w:rPr>
      </w:pPr>
      <w:r w:rsidRPr="00EE1FB1">
        <w:rPr>
          <w:color w:val="000000"/>
        </w:rPr>
        <w:t>Паранеопластический лимбический энцефаломиелит - редкое осложнение рака яичка, мелкоклеточного рака лёгкого и некоторых других новообразований. Также может встречаться при отсутствии рака. Патоморфологически синдром характеризуется гибелью нейронов в amygdala, гипокампе и коре. Обычно имеется глиоз, инфильтрация кровеносных сосудов лимфоцитами, микроглиальные узелки. Клиника проявляется в подостром развитии расстройства личности и нарушении кратковременной памяти. Реже могут быть судороги, галлюцинации, дехориентация. У пациентов с лимбическим энцефалитом и тестикулярном раке находят аутоантитела анти-Та. Эффективного лечения нет. Было опубликовано, что лечение опухоли приводит к улучшению.</w:t>
      </w:r>
    </w:p>
    <w:p w:rsidR="00365147" w:rsidRPr="00EE1FB1" w:rsidRDefault="00365147" w:rsidP="00EE1FB1">
      <w:pPr>
        <w:rPr>
          <w:color w:val="000000"/>
        </w:rPr>
      </w:pPr>
      <w:r w:rsidRPr="00EE1FB1">
        <w:rPr>
          <w:color w:val="000000"/>
        </w:rPr>
        <w:t>Паранеопластический опсоклонус-миоклонус</w:t>
      </w:r>
    </w:p>
    <w:p w:rsidR="00365147" w:rsidRPr="00EE1FB1" w:rsidRDefault="00365147" w:rsidP="00EE1FB1">
      <w:pPr>
        <w:rPr>
          <w:color w:val="000000"/>
        </w:rPr>
      </w:pPr>
      <w:r w:rsidRPr="00EE1FB1">
        <w:rPr>
          <w:color w:val="000000"/>
        </w:rPr>
        <w:t>Опсоклонус - прерывистая нестабильность глазных яблок, характеризуется высокоамплитудным, автономным, хаотическим, содружественным движением глаз. Часто сочетается с местным миоклонусом и атаксией. Опсоклонус рассматривается в двух аспектах. У детей может быть опсоклонус вследствие вирусной инфекции, которая поражает мозг. Реже опсоклонус (с или без миоклонуса) развивается в рамках паранеопластического синдрома. У детей опсоклонус обычно появляется при нейробластоме и встречается у 2% детей с этой опухолью. Примерно 50% с опсоклонусом имеют нейробластому. Паранеопластический опсоклонус-миоклонус у детей отвечает на кортикостероидныю терапию. Однако в некоторых исследованиях остаточные неврологические явления наблюдадись в 69% случаев.</w:t>
      </w:r>
    </w:p>
    <w:p w:rsidR="00365147" w:rsidRPr="00EE1FB1" w:rsidRDefault="00365147" w:rsidP="00EE1FB1">
      <w:pPr>
        <w:rPr>
          <w:color w:val="000000"/>
        </w:rPr>
      </w:pPr>
      <w:r w:rsidRPr="00EE1FB1">
        <w:rPr>
          <w:color w:val="000000"/>
        </w:rPr>
        <w:t>У взрослых опсоклонус-миоклонус встречается реже и реже ассоциирован с опухолью. Только у 20% имеется опухоль и в большинстве случаев это опухоль лёгких. Как при многих других неврологических паранеопластических синдромах, неврологическая симптоматика обычно предшествует диагностике рака. В СМЖ обычно находят лёгкий плеоцитоз и незначительное повышение белка. ЯМР и КТ как правило не показывают никаких изменений. Лечение малоэффективно. У некоторых больных находят анти-Hu и анти-Ri антитела.</w:t>
      </w:r>
    </w:p>
    <w:p w:rsidR="00365147" w:rsidRPr="00EE1FB1" w:rsidRDefault="00365147" w:rsidP="00EE1FB1">
      <w:pPr>
        <w:rPr>
          <w:color w:val="000000"/>
        </w:rPr>
      </w:pPr>
      <w:r w:rsidRPr="00EE1FB1">
        <w:rPr>
          <w:color w:val="000000"/>
        </w:rPr>
        <w:t>Рак-ассоциированная ретинопатия</w:t>
      </w:r>
    </w:p>
    <w:p w:rsidR="00365147" w:rsidRPr="00EE1FB1" w:rsidRDefault="00365147" w:rsidP="00EE1FB1">
      <w:pPr>
        <w:rPr>
          <w:color w:val="000000"/>
        </w:rPr>
      </w:pPr>
      <w:r w:rsidRPr="00EE1FB1">
        <w:rPr>
          <w:color w:val="000000"/>
        </w:rPr>
        <w:t>Дегенерация фоторецепторов в сетчатке - редкий паранеопластический синдром. В основном (90%) встречается при мелкоклеточном раке лёгкого. Но может быть при меланоме и других опухолях. Происходит дегенерация палочек, колбочек, ганглионарных клеток сетчатки. Также обычно обнаруживают лимфоцитарную инфильтрацию наружного слоя сетчатки. Клинически определяют фоточувствительность, скотомы, уменьшение диаметра артериол. Часто присутствует снижение цветного зрения, ночная слепота, снижение остроты зрения. СМЖ обычно в норме. В некоторых случаях неходят аутоантитела к клеткам сетчатки. Кортикостероиды иногда приводят к улучшению функций органа зрения.</w:t>
      </w:r>
    </w:p>
    <w:p w:rsidR="00365147" w:rsidRPr="00EE1FB1" w:rsidRDefault="00365147" w:rsidP="00EE1FB1">
      <w:pPr>
        <w:rPr>
          <w:color w:val="000000"/>
        </w:rPr>
      </w:pPr>
      <w:r w:rsidRPr="00EE1FB1">
        <w:rPr>
          <w:color w:val="000000"/>
        </w:rPr>
        <w:t>Подострая сенсорная нейропатия</w:t>
      </w:r>
    </w:p>
    <w:p w:rsidR="00365147" w:rsidRPr="00EE1FB1" w:rsidRDefault="00365147" w:rsidP="00EE1FB1">
      <w:pPr>
        <w:rPr>
          <w:color w:val="000000"/>
        </w:rPr>
      </w:pPr>
      <w:r w:rsidRPr="00EE1FB1">
        <w:rPr>
          <w:color w:val="000000"/>
        </w:rPr>
        <w:t>Подострая сенсорная нейропатия - редкий паранеопластический синдром, который характеризуется потерей чувствительности в конечностях. Чаще встречается без рака и обычно связан с первичным синдромом Съогрена. В большинстве случаев сенсорная нейропатия предшествует диагнозу рака, в 20% - развивается на фоне рака. В 90% слечаев встречается при мелкоклеточном раке лёгкого. Женщины болеют чаще мужчин.</w:t>
      </w:r>
    </w:p>
    <w:p w:rsidR="00365147" w:rsidRPr="00EE1FB1" w:rsidRDefault="00365147" w:rsidP="00EE1FB1">
      <w:pPr>
        <w:rPr>
          <w:color w:val="000000"/>
        </w:rPr>
      </w:pPr>
      <w:r w:rsidRPr="00EE1FB1">
        <w:rPr>
          <w:color w:val="000000"/>
        </w:rPr>
        <w:t>Патоморфологические изменения находят в ганглиях задних корешков и гассериеновых ганглиях. Часто имеется лимфоцитарная инфильтрация ганглиев и вторичную потерю белого вещества задних столбов спинного мозга. Основные клинические симптомы - это онемелость, покалывание, боли в конечностях. Потеря чувствительности прогрессирует дни-недели и постепенно вовлекает все четыре конечности, потом подымается на туловище и голову. Теряются сухожильные глубокие рефлексы. Моторная функция обычно сохранена. Большинство пациентов не могут ходить. Лечение ГКС и плазмаферез неэффективны. Синдром иногда уменьшается спонтанно или после лечения опухоли.</w:t>
      </w:r>
    </w:p>
    <w:p w:rsidR="00365147" w:rsidRPr="00EE1FB1" w:rsidRDefault="00365147" w:rsidP="00EE1FB1">
      <w:pPr>
        <w:rPr>
          <w:color w:val="000000"/>
        </w:rPr>
      </w:pPr>
      <w:r w:rsidRPr="00EE1FB1">
        <w:rPr>
          <w:color w:val="000000"/>
        </w:rPr>
        <w:t>Подострая моторная нейропатия</w:t>
      </w:r>
    </w:p>
    <w:p w:rsidR="00365147" w:rsidRPr="00EE1FB1" w:rsidRDefault="00365147" w:rsidP="00EE1FB1">
      <w:pPr>
        <w:rPr>
          <w:color w:val="000000"/>
        </w:rPr>
      </w:pPr>
      <w:r w:rsidRPr="00EE1FB1">
        <w:rPr>
          <w:color w:val="000000"/>
        </w:rPr>
        <w:t>Подострая моторная нейропатия обычно связана с болезнью Ходжкина и другими лимфомами. Синдром характеризуется постепенным нарастанием мышечной слабости, без значительной потери чувствительности. Скорость нервного проведения нормальная. Электромиография показывает нарушение иннервации. В СМЖ обычно повышается уровень белка, плеоцитоза нет. Наблюдается патология клеток передних рогов спинного мозга, демиелинизация передних корешков и демиелинизация белого вещества спинного мозга. При болезни Ходжкина часто встречается специфическая моторная нейропатия - синдром Гийена-Барре. Эффективного лечения пока не найдено.</w:t>
      </w:r>
    </w:p>
    <w:p w:rsidR="00365147" w:rsidRPr="00EE1FB1" w:rsidRDefault="00365147" w:rsidP="00EE1FB1">
      <w:pPr>
        <w:rPr>
          <w:color w:val="000000"/>
        </w:rPr>
      </w:pPr>
      <w:r w:rsidRPr="00EE1FB1">
        <w:rPr>
          <w:color w:val="000000"/>
        </w:rPr>
        <w:t>Сенсомоторная периферическая нейропатия</w:t>
      </w:r>
    </w:p>
    <w:p w:rsidR="00365147" w:rsidRPr="00EE1FB1" w:rsidRDefault="00365147" w:rsidP="00EE1FB1">
      <w:pPr>
        <w:rPr>
          <w:color w:val="000000"/>
        </w:rPr>
      </w:pPr>
      <w:r w:rsidRPr="00EE1FB1">
        <w:rPr>
          <w:color w:val="000000"/>
        </w:rPr>
        <w:t>Смешанная моторная и сенсорная нейропатия очень часто встречается у раковых больных. В большинстве случаев она связана с нейротоксической химиотерапией, мальнутрицией и метаболическими нарушениями и не относится к паранеопластической. Описаны случаи сенсомоторной нейропатии при раке лёгкого. Нейропатия характеризуется нарушением чувствительности по типу "перчаток и носков". Бульбарные структуры обычно интактны. СМЖ - нормальная или с незначительно повышенным белком. Имеются обычно нарушение скорости проведения по нервному волокну и на электромиографии - признаки денервации. Гистологически выявляют дегенерацию аксонов и/или сегментарную демиелинизацию. Специфического лечения нет.</w:t>
      </w:r>
    </w:p>
    <w:p w:rsidR="00365147" w:rsidRPr="00EE1FB1" w:rsidRDefault="00365147" w:rsidP="00EE1FB1">
      <w:pPr>
        <w:rPr>
          <w:color w:val="000000"/>
        </w:rPr>
      </w:pPr>
      <w:r w:rsidRPr="00EE1FB1">
        <w:rPr>
          <w:color w:val="000000"/>
        </w:rPr>
        <w:t>Миастенический синдром Ламбера-Итона</w:t>
      </w:r>
    </w:p>
    <w:p w:rsidR="00365147" w:rsidRPr="00EE1FB1" w:rsidRDefault="00365147" w:rsidP="00EE1FB1">
      <w:pPr>
        <w:rPr>
          <w:color w:val="000000"/>
        </w:rPr>
      </w:pPr>
      <w:r w:rsidRPr="00EE1FB1">
        <w:rPr>
          <w:color w:val="000000"/>
        </w:rPr>
        <w:t>Синдром Ламбера-Итона характеризуется нарушением проведения импульса в нервно-мышечном соединении, что приводит к слабости мышц. Примерно у 40% пациентов с этим синдрмом отсутствует рак. Чаще болеют женщины. В 60% случаев развивается при раке лёгкого.</w:t>
      </w:r>
    </w:p>
    <w:p w:rsidR="00365147" w:rsidRPr="00EE1FB1" w:rsidRDefault="00365147" w:rsidP="00EE1FB1">
      <w:pPr>
        <w:rPr>
          <w:color w:val="000000"/>
        </w:rPr>
      </w:pPr>
      <w:r w:rsidRPr="00EE1FB1">
        <w:rPr>
          <w:color w:val="000000"/>
        </w:rPr>
        <w:t>Синдром Ламбера-Итона развивается вследствие пражения потенциал-зависимых Са-каналов антителами. В результате этого нарушается вход Са в терминальную часть аксона и снижается высвобождения ацетилхолина. Синдром Ламбера-Итона экспериментально воспроизводится на животных путём введения Ig G больного человека.</w:t>
      </w:r>
    </w:p>
    <w:p w:rsidR="00365147" w:rsidRPr="00EE1FB1" w:rsidRDefault="00365147" w:rsidP="00EE1FB1">
      <w:pPr>
        <w:rPr>
          <w:color w:val="000000"/>
        </w:rPr>
      </w:pPr>
      <w:r w:rsidRPr="00EE1FB1">
        <w:rPr>
          <w:color w:val="000000"/>
        </w:rPr>
        <w:t>Клинически характеризуется мышечной слабостью и усталостью. В отличии от классической myasthenia gravis, в процесс не вовлечена бульбарная мускулатура, хотя у 30% имеется дисфагия. Около половины пациентов имеют нарушение холинергической автономной системы (сухость во рту, импотенция).</w:t>
      </w:r>
    </w:p>
    <w:p w:rsidR="00365147" w:rsidRPr="00EE1FB1" w:rsidRDefault="00365147" w:rsidP="00EE1FB1">
      <w:pPr>
        <w:rPr>
          <w:color w:val="000000"/>
        </w:rPr>
      </w:pPr>
      <w:r w:rsidRPr="00EE1FB1">
        <w:rPr>
          <w:color w:val="000000"/>
        </w:rPr>
        <w:t>В отличие от многих паранеопластических синдромов, синдром Ламбера-Итона хорошо поддаётся лечению плазмаферезом, в/в введением Ig, иммуносупрессивной терапией. Также используются средства, повышающие выделение трансмиттера (например, 3,4-диаминопиридин). Пиридостигмин удлиняет эффект 3,4-диаминопиридина, но в отдельности от неэффективен. Лечение опухоли также приводит к улучшению.</w:t>
      </w:r>
    </w:p>
    <w:p w:rsidR="00365147" w:rsidRPr="00EE1FB1" w:rsidRDefault="00365147" w:rsidP="00EE1FB1">
      <w:pPr>
        <w:rPr>
          <w:color w:val="000000"/>
        </w:rPr>
      </w:pPr>
      <w:r w:rsidRPr="00EE1FB1">
        <w:rPr>
          <w:color w:val="000000"/>
        </w:rPr>
        <w:t>Дерматомиозит и полимиозит</w:t>
      </w:r>
    </w:p>
    <w:p w:rsidR="00365147" w:rsidRPr="00EE1FB1" w:rsidRDefault="00365147" w:rsidP="00EE1FB1">
      <w:pPr>
        <w:rPr>
          <w:color w:val="000000"/>
        </w:rPr>
      </w:pPr>
      <w:r w:rsidRPr="00EE1FB1">
        <w:rPr>
          <w:color w:val="000000"/>
        </w:rPr>
        <w:t>Дерматомиозит и полимиозит - воспалительные миопатии, характеризующие подострым развитием мышечной слабости, с или без боли. При дерматомиозите имеется классическая гелиотропная сыпь на лице, локтях, коленях, в дополнение к мышечной слабости. В большинстве случаев эти состояния являются идиопатическими, и только в 10% связаны с опухолью. Чаще наблюдается при раке лёгкого и груди. Кроме мышечной слабости и поражения кожи, в крови повышается креатин-киназа. При биопсии мышц находят воспалительные инфильтраты, некрозы волокон, атрофию волокон. Стандартная терапия - иммунодепрессанты, в том числе ГКС. Синдром имеет непостоянное течение.</w:t>
      </w:r>
    </w:p>
    <w:p w:rsidR="00365147" w:rsidRPr="00EE1FB1" w:rsidRDefault="00365147" w:rsidP="00EE1FB1">
      <w:pPr>
        <w:rPr>
          <w:lang w:eastAsia="ru-RU"/>
        </w:rPr>
      </w:pPr>
      <w:r w:rsidRPr="00EE1FB1">
        <w:rPr>
          <w:b/>
          <w:bCs/>
          <w:lang w:eastAsia="ru-RU"/>
        </w:rPr>
        <w:t>Гематологические ПНС</w:t>
      </w:r>
    </w:p>
    <w:p w:rsidR="00365147" w:rsidRPr="00EE1FB1" w:rsidRDefault="00365147" w:rsidP="00EE1FB1">
      <w:pPr>
        <w:rPr>
          <w:lang w:eastAsia="ru-RU"/>
        </w:rPr>
      </w:pPr>
      <w:r w:rsidRPr="00EE1FB1">
        <w:rPr>
          <w:lang w:eastAsia="ru-RU"/>
        </w:rPr>
        <w:t xml:space="preserve">Среди изменений кроветворной ткани и системы гемостаза, сопровождающихся соответствующими клиническими проявлениями, у больных злокачественными опухолями “некроветворной” локализации наиболее часто встречаются следующие: </w:t>
      </w:r>
      <w:hyperlink r:id="rId19" w:history="1">
        <w:r w:rsidRPr="00EE1FB1">
          <w:rPr>
            <w:color w:val="0000FF"/>
            <w:u w:val="single"/>
            <w:lang w:eastAsia="ru-RU"/>
          </w:rPr>
          <w:t>анемии</w:t>
        </w:r>
      </w:hyperlink>
      <w:r w:rsidRPr="00EE1FB1">
        <w:rPr>
          <w:lang w:eastAsia="ru-RU"/>
        </w:rPr>
        <w:t>, тромбоцитопении, эритроцитоз, тромбоцитоз, эозинофилия, гиперкоагуляционный синдром (</w:t>
      </w:r>
      <w:hyperlink r:id="rId20" w:history="1">
        <w:r w:rsidRPr="00EE1FB1">
          <w:rPr>
            <w:color w:val="0000FF"/>
            <w:u w:val="single"/>
            <w:lang w:eastAsia="ru-RU"/>
          </w:rPr>
          <w:t>ДВС-синдром</w:t>
        </w:r>
      </w:hyperlink>
      <w:r w:rsidRPr="00EE1FB1">
        <w:rPr>
          <w:lang w:eastAsia="ru-RU"/>
        </w:rPr>
        <w:t>), гиперлейкоцитоз, плазмоцитоз костного мозга, лимфо-аденопатия.</w:t>
      </w:r>
    </w:p>
    <w:p w:rsidR="00365147" w:rsidRPr="00EE1FB1" w:rsidRDefault="00365147" w:rsidP="00EE1FB1">
      <w:pPr>
        <w:rPr>
          <w:lang w:eastAsia="ru-RU"/>
        </w:rPr>
      </w:pPr>
      <w:r w:rsidRPr="00EE1FB1">
        <w:rPr>
          <w:lang w:eastAsia="ru-RU"/>
        </w:rPr>
        <w:t xml:space="preserve">Самым частым “лабораторным спутником” злокачественных опухолей является </w:t>
      </w:r>
      <w:r w:rsidRPr="00EE1FB1">
        <w:rPr>
          <w:b/>
          <w:bCs/>
          <w:i/>
          <w:iCs/>
          <w:lang w:eastAsia="ru-RU"/>
        </w:rPr>
        <w:t>анемия</w:t>
      </w:r>
      <w:r w:rsidRPr="00EE1FB1">
        <w:rPr>
          <w:lang w:eastAsia="ru-RU"/>
        </w:rPr>
        <w:t>, что дает основание практически во всех случаях при анемии заподозрить наличие опухолевого процесса и проводить онкологический поиск. Здесь уместно, однако, напомнить, что анемии при опухолевых заболеваниях могут быть обусловлены различными патогенетическими механизмами. Так, при опухолях желудка и кишечника развивается железодефицитная анемия вследствие хронических кровопотерь; при раке фундального отдела желудка анемия может быть связана с дефицитом витамина B12, а при метастазах в костный мозг она возникает вследствие костномозговой недостаточности. Среди паранеопластических анемий чаще встречаются гемолитические анемии, в частности аутоиммунные и так называемые микроангиопатические. Аутоиммунные гемолитические анемии наиболее часто развиваются при лимфопролиферативных заболеваниях (лимфогранулематоз, хронический лимфолейкоз), но могут быть и при других опухолях (рак желудка, легкого, яичников и др.). Микроангиопатические гемолитические анемии обусловлены механическим разрушением эритроцитов в самой опухолевой ткани или нитями фибрина в микрососудах при развитии ДВС-синдрома. Кроме того, паранеопластические анемии могут быть связаны с перераспределением железа в клетки системы макрофагов, как это имеет место при анемиях на фоне активного воспалительного процесса инфекционного и неинфекционного происхождения (анемии хронических заболеваний).</w:t>
      </w:r>
    </w:p>
    <w:p w:rsidR="00365147" w:rsidRPr="00EE1FB1" w:rsidRDefault="00365147" w:rsidP="00EE1FB1">
      <w:pPr>
        <w:rPr>
          <w:lang w:eastAsia="ru-RU"/>
        </w:rPr>
      </w:pPr>
      <w:r w:rsidRPr="00EE1FB1">
        <w:rPr>
          <w:lang w:eastAsia="ru-RU"/>
        </w:rPr>
        <w:t xml:space="preserve">Наряду с анемиями при опухолях определенной локализации (почки, печень, яичники, мозжечок) выявляется </w:t>
      </w:r>
      <w:r w:rsidRPr="00EE1FB1">
        <w:rPr>
          <w:b/>
          <w:bCs/>
          <w:i/>
          <w:iCs/>
          <w:lang w:eastAsia="ru-RU"/>
        </w:rPr>
        <w:t>эритроцитоз</w:t>
      </w:r>
      <w:r w:rsidRPr="00EE1FB1">
        <w:rPr>
          <w:lang w:eastAsia="ru-RU"/>
        </w:rPr>
        <w:t xml:space="preserve"> с повышением уровня гемоглобина до 200 х 1012/л и более. Основным механизмом данного синдрома является продукция опухолевыми клетками эритропоэтина. Нередко приходится проводить дифференциальный диагноз с эритромией, для которой более характерно наличие панцитоза и плетора.</w:t>
      </w:r>
    </w:p>
    <w:p w:rsidR="00365147" w:rsidRPr="00EE1FB1" w:rsidRDefault="00365147" w:rsidP="00EE1FB1">
      <w:pPr>
        <w:rPr>
          <w:lang w:eastAsia="ru-RU"/>
        </w:rPr>
      </w:pPr>
      <w:r w:rsidRPr="00EE1FB1">
        <w:rPr>
          <w:lang w:eastAsia="ru-RU"/>
        </w:rPr>
        <w:t xml:space="preserve">Количественные изменения тромбоцитарного ростка при злокачественных опухолях встречаются в виде </w:t>
      </w:r>
      <w:r w:rsidRPr="00EE1FB1">
        <w:rPr>
          <w:b/>
          <w:bCs/>
          <w:i/>
          <w:iCs/>
          <w:lang w:eastAsia="ru-RU"/>
        </w:rPr>
        <w:t>тромбоцитопении и тромбоцитоза</w:t>
      </w:r>
      <w:r w:rsidRPr="00EE1FB1">
        <w:rPr>
          <w:lang w:eastAsia="ru-RU"/>
        </w:rPr>
        <w:t xml:space="preserve">. Тромбоцитопении носят, как правило, иммунный характер или являются следствием потребления тромбоцитов при ДВС-синдроме на фоне опухолей различной локализации (поджелудочная и предстательная железа, рак желудка). Тромбоцитопении могут быть выраженными и сопровождаться геморрагическим синдромом. Так, мы наблюдали больную с глубокой тромбоцитопенией, осложнившейся кровоизлиянием в мозг со смертельным исходом. При патологоанатомическом исследовании был выявлен </w:t>
      </w:r>
      <w:hyperlink r:id="rId21" w:history="1">
        <w:r w:rsidRPr="00EE1FB1">
          <w:rPr>
            <w:color w:val="0000FF"/>
            <w:u w:val="single"/>
            <w:lang w:eastAsia="ru-RU"/>
          </w:rPr>
          <w:t>рак щитовидной железы</w:t>
        </w:r>
      </w:hyperlink>
      <w:r w:rsidRPr="00EE1FB1">
        <w:rPr>
          <w:lang w:eastAsia="ru-RU"/>
        </w:rPr>
        <w:t>.</w:t>
      </w:r>
    </w:p>
    <w:p w:rsidR="00365147" w:rsidRPr="00EE1FB1" w:rsidRDefault="00365147" w:rsidP="00EE1FB1">
      <w:pPr>
        <w:rPr>
          <w:lang w:eastAsia="ru-RU"/>
        </w:rPr>
      </w:pPr>
      <w:r w:rsidRPr="00EE1FB1">
        <w:rPr>
          <w:lang w:eastAsia="ru-RU"/>
        </w:rPr>
        <w:t>Более типичным гематологическим ПНС считается тромбоцитоз (количество тромбоцитов в крови выше 450 х 109/л). Тромбоцитоз обнаруживается у 48% больных мезотелиомой и у 24% больных бронхогенным раком. Количество тромбоцитов может повышаться также и при опухолях другой локализации (желудок, кишечник). Тромбоцитоз представляет собой фактор риска развития тромботических осложнений у больных злокачественными опухолями. В то же время возможны геморрагические осложнения, несмотря на значительное повышение количества тромбоцитов, поскольку они функционально неполноценны.</w:t>
      </w:r>
    </w:p>
    <w:p w:rsidR="00365147" w:rsidRPr="00EE1FB1" w:rsidRDefault="00365147" w:rsidP="00EE1FB1">
      <w:pPr>
        <w:rPr>
          <w:lang w:eastAsia="ru-RU"/>
        </w:rPr>
      </w:pPr>
      <w:r w:rsidRPr="00EE1FB1">
        <w:rPr>
          <w:b/>
          <w:bCs/>
          <w:i/>
          <w:iCs/>
          <w:lang w:eastAsia="ru-RU"/>
        </w:rPr>
        <w:t>Эозинофилия</w:t>
      </w:r>
      <w:r w:rsidRPr="00EE1FB1">
        <w:rPr>
          <w:lang w:eastAsia="ru-RU"/>
        </w:rPr>
        <w:t xml:space="preserve"> наблюдается у трети больных бронхогенным раком, может также встречаться при опухолях другой локализации. Вероятно, под влиянием опухолевых антигенов, так же как и при воздействии гельминтных и лекарственных антигенов, возникает активация эозинопоэза, укорачивается время их созревания и увеличивается длительность рециркуляции эозинофилов в крови.</w:t>
      </w:r>
    </w:p>
    <w:p w:rsidR="00365147" w:rsidRPr="00EE1FB1" w:rsidRDefault="00365147" w:rsidP="00EE1FB1">
      <w:pPr>
        <w:rPr>
          <w:lang w:eastAsia="ru-RU"/>
        </w:rPr>
      </w:pPr>
      <w:r w:rsidRPr="00EE1FB1">
        <w:rPr>
          <w:lang w:eastAsia="ru-RU"/>
        </w:rPr>
        <w:t>На наличие плазмоцитоза костного мозга при злокачественных опухолях было обращено внимание давно, в частности на повышение количества плазматических клеток до 20% у больных гипернефромой, что впервые отметил И. А. Кассирский. Более поздние данные свидетельствуют об увеличении количества плазмоцитов в костном мозге почти у 20% больных злокачественными опухолями.</w:t>
      </w:r>
    </w:p>
    <w:p w:rsidR="00365147" w:rsidRPr="00EE1FB1" w:rsidRDefault="00365147" w:rsidP="00EE1FB1">
      <w:pPr>
        <w:rPr>
          <w:lang w:eastAsia="ru-RU"/>
        </w:rPr>
      </w:pPr>
      <w:r w:rsidRPr="00EE1FB1">
        <w:rPr>
          <w:lang w:eastAsia="ru-RU"/>
        </w:rPr>
        <w:t xml:space="preserve">Одним из ПНС у онкологических больных является </w:t>
      </w:r>
      <w:r w:rsidRPr="00EE1FB1">
        <w:rPr>
          <w:b/>
          <w:bCs/>
          <w:i/>
          <w:iCs/>
          <w:lang w:eastAsia="ru-RU"/>
        </w:rPr>
        <w:t>нарушение гемостаза</w:t>
      </w:r>
      <w:r w:rsidRPr="00EE1FB1">
        <w:rPr>
          <w:lang w:eastAsia="ru-RU"/>
        </w:rPr>
        <w:t xml:space="preserve"> со склонностью к гиперкоагуляции и развитием тромботических осложнений. Наиболее часто при опухолях возникают тромбозы глубоких вен, известные с середины прошлого века. В свое время известный французский клиницист Труссо на основании беспричинного тромбоза вен голени предположил у себя рак желудка. Предчувствие и интуиция не обманули его – Труссо умер от рака желудка.</w:t>
      </w:r>
    </w:p>
    <w:p w:rsidR="00365147" w:rsidRPr="00EE1FB1" w:rsidRDefault="00365147" w:rsidP="00EE1FB1">
      <w:pPr>
        <w:rPr>
          <w:lang w:eastAsia="ru-RU"/>
        </w:rPr>
      </w:pPr>
      <w:r w:rsidRPr="00EE1FB1">
        <w:rPr>
          <w:lang w:eastAsia="ru-RU"/>
        </w:rPr>
        <w:t>По некоторым данным, приблизительно у трети больных раком тела и хвоста поджелудочной железы при аутопсии обнаруживались флеботромбозы. Среди 136 больных, госпитализированных по поводу идиопатического тромбоза глубоких вен, у 16 (12%) был диагностирован рак различной локализации. Паранеопластические флеботромбозы отличаются мигрирующим характером, рецидивирующим течением, устойчивостью к антикоагулянтной терапии, нередко сопровождаются развитием легочных эмболий. Подобная клиническая ситуация должна служить поводом к проведению онкологического поиска. В случаях своевременного радикального удаления опухоли возможно стойкое излечение от рецидивирующих тромбозов. В основе тромботических процессов при опухолевых заболеваниях лежат тромбоцитоз, а также продукция опухолью фибринопептида A (маркер опухоли), количество которого может быть пропорционально размеру опухоли. Активация системы гемостаза у онкологических больных реализуется по внешнему механизму свертывания, т. е. путем воздействия тканевого тромбопластина на факторы VII и Х. Многие опухолевые клетки продуцируют большое количество тканевого тромбопластина, а также особого “ракового прокоагулянта”, которые способны активировать VII и Х факторы. У многих онкологических больных отмечается значительное повышение содержания в плазме тканевого тромбопластина и активированного VII фактора. Необходимо тщательное обследование при появлении или учащении тромбозов, особенно при наличии других проявлений, которые могут носить паранеопластический характер (лихорадка, артралгии и др.).</w:t>
      </w:r>
    </w:p>
    <w:p w:rsidR="00365147" w:rsidRPr="00EE1FB1" w:rsidRDefault="00365147" w:rsidP="00EE1FB1">
      <w:pPr>
        <w:rPr>
          <w:lang w:eastAsia="ru-RU"/>
        </w:rPr>
      </w:pPr>
      <w:r w:rsidRPr="00EE1FB1">
        <w:rPr>
          <w:lang w:eastAsia="ru-RU"/>
        </w:rPr>
        <w:t xml:space="preserve">В качестве ПНС у онкологических больных может возникать геморрагический </w:t>
      </w:r>
      <w:r w:rsidRPr="00EE1FB1">
        <w:rPr>
          <w:b/>
          <w:bCs/>
          <w:i/>
          <w:iCs/>
          <w:lang w:eastAsia="ru-RU"/>
        </w:rPr>
        <w:t>васкулит</w:t>
      </w:r>
      <w:r w:rsidRPr="00EE1FB1">
        <w:rPr>
          <w:lang w:eastAsia="ru-RU"/>
        </w:rPr>
        <w:t xml:space="preserve"> с типичными клиническими проявлениями (симметричные геморрагические высыпания, приподнимающиеся над кожей, не исчезающие при надавливании, и т. д.).</w:t>
      </w:r>
    </w:p>
    <w:p w:rsidR="00365147" w:rsidRPr="00EE1FB1" w:rsidRDefault="00365147" w:rsidP="00EE1FB1">
      <w:pPr>
        <w:rPr>
          <w:lang w:eastAsia="ru-RU"/>
        </w:rPr>
      </w:pPr>
      <w:r w:rsidRPr="00EE1FB1">
        <w:rPr>
          <w:b/>
          <w:bCs/>
          <w:lang w:eastAsia="ru-RU"/>
        </w:rPr>
        <w:t>Эндокринные ПНС</w:t>
      </w:r>
    </w:p>
    <w:p w:rsidR="00365147" w:rsidRPr="00EE1FB1" w:rsidRDefault="00365147" w:rsidP="00EE1FB1">
      <w:pPr>
        <w:rPr>
          <w:lang w:eastAsia="ru-RU"/>
        </w:rPr>
      </w:pPr>
      <w:r w:rsidRPr="00EE1FB1">
        <w:rPr>
          <w:lang w:eastAsia="ru-RU"/>
        </w:rPr>
        <w:t>Эндокринные ПНС обусловлены способностью клеток некоторых опухолей секретировать биологически активные вещества, обладающие свойствами различных гормонов, избыток которых определяет клинические проявления ПНС.</w:t>
      </w:r>
    </w:p>
    <w:p w:rsidR="00365147" w:rsidRPr="00EE1FB1" w:rsidRDefault="00365147" w:rsidP="00EE1FB1">
      <w:pPr>
        <w:rPr>
          <w:lang w:eastAsia="ru-RU"/>
        </w:rPr>
      </w:pPr>
      <w:r w:rsidRPr="00EE1FB1">
        <w:rPr>
          <w:lang w:eastAsia="ru-RU"/>
        </w:rPr>
        <w:t xml:space="preserve">Среди паранеопластических эндокринопатий наиболее известен </w:t>
      </w:r>
      <w:r w:rsidRPr="00EE1FB1">
        <w:rPr>
          <w:b/>
          <w:bCs/>
          <w:i/>
          <w:iCs/>
          <w:lang w:eastAsia="ru-RU"/>
        </w:rPr>
        <w:t>синдром Кушинга</w:t>
      </w:r>
      <w:r w:rsidRPr="00EE1FB1">
        <w:rPr>
          <w:lang w:eastAsia="ru-RU"/>
        </w:rPr>
        <w:t>, развивающийся часто остро вследствие эктопической продукции АКТГ опухолями легкого, поджелудочной, щитовидной и предстательной желез, яичников и другими злокачественными опухолями. Повышенная концентрация АКТГ выявляется приблизительно у 40% больных овсяноклеточным раком легкого (oat cell carcinoma). ПНС Кушинга отличается от классического и характеризуется нередко острым развитием, менее частыми гипергликемией, остеопорозом и более частыми гипокалиемией и мышечной слабостью. Наряду с повышенной продукцией АКТГ некоторые опухоли секретируют меланоцитостимулирующий гормон, что проявляется гиперпигментацией кожи.</w:t>
      </w:r>
    </w:p>
    <w:p w:rsidR="00365147" w:rsidRPr="00EE1FB1" w:rsidRDefault="00365147" w:rsidP="00EE1FB1">
      <w:pPr>
        <w:rPr>
          <w:lang w:eastAsia="ru-RU"/>
        </w:rPr>
      </w:pPr>
      <w:r w:rsidRPr="00EE1FB1">
        <w:rPr>
          <w:lang w:eastAsia="ru-RU"/>
        </w:rPr>
        <w:t xml:space="preserve">Меньшее клиническое значение имеет </w:t>
      </w:r>
      <w:r w:rsidRPr="00EE1FB1">
        <w:rPr>
          <w:b/>
          <w:bCs/>
          <w:i/>
          <w:iCs/>
          <w:lang w:eastAsia="ru-RU"/>
        </w:rPr>
        <w:t>эктопическая продукция антидиуретического гормона</w:t>
      </w:r>
      <w:r w:rsidRPr="00EE1FB1">
        <w:rPr>
          <w:lang w:eastAsia="ru-RU"/>
        </w:rPr>
        <w:t>, который идентичен гипофизарному АДГ и выявляется в плазме у 1–2% больных овсяноклеточным раком легкого. Возможно возникновение гипонатриемии в связи с повышенной реабсорбцией воды в почечных канальцах.</w:t>
      </w:r>
    </w:p>
    <w:p w:rsidR="00365147" w:rsidRPr="00EE1FB1" w:rsidRDefault="00365147" w:rsidP="00EE1FB1">
      <w:pPr>
        <w:rPr>
          <w:lang w:eastAsia="ru-RU"/>
        </w:rPr>
      </w:pPr>
      <w:r w:rsidRPr="00EE1FB1">
        <w:rPr>
          <w:lang w:eastAsia="ru-RU"/>
        </w:rPr>
        <w:t xml:space="preserve">Одним из ПНС может быть </w:t>
      </w:r>
      <w:r w:rsidRPr="00EE1FB1">
        <w:rPr>
          <w:b/>
          <w:bCs/>
          <w:i/>
          <w:iCs/>
          <w:lang w:eastAsia="ru-RU"/>
        </w:rPr>
        <w:t>гинекомастия</w:t>
      </w:r>
      <w:r w:rsidRPr="00EE1FB1">
        <w:rPr>
          <w:lang w:eastAsia="ru-RU"/>
        </w:rPr>
        <w:t>, обусловленная избыточной секрецией опухолями гонадотропного гормона. По некоторым данным, гинекомастия встречается у 5% мужчин с бронхогенным раком с повышением у них содержания HGH и его фракций в крови и опухолевой ткани. Паранеопластическая гинекомастия чаще двусторонняя, хотя достоверно судить об одно- или двустороннем процессе можно лишь при маммографии. Последняя является основным методом дифференциальной диагностики гинекомастии и рака молочной железы. При наличии гинекомастии в круг диагностического поиска следует включать целый ряд врожденных или приобретенных эндокринологических синдромов (</w:t>
      </w:r>
      <w:hyperlink r:id="rId22" w:history="1">
        <w:r w:rsidRPr="00EE1FB1">
          <w:rPr>
            <w:color w:val="0000FF"/>
            <w:u w:val="single"/>
            <w:lang w:eastAsia="ru-RU"/>
          </w:rPr>
          <w:t>синдром Клайнфелтера</w:t>
        </w:r>
      </w:hyperlink>
      <w:r w:rsidRPr="00EE1FB1">
        <w:rPr>
          <w:lang w:eastAsia="ru-RU"/>
        </w:rPr>
        <w:t xml:space="preserve">, врожденная гиперплазия коры надпочечников, </w:t>
      </w:r>
      <w:hyperlink r:id="rId23" w:history="1">
        <w:r w:rsidRPr="00EE1FB1">
          <w:rPr>
            <w:color w:val="0000FF"/>
            <w:u w:val="single"/>
            <w:lang w:eastAsia="ru-RU"/>
          </w:rPr>
          <w:t>гипотиреоз</w:t>
        </w:r>
      </w:hyperlink>
      <w:r w:rsidRPr="00EE1FB1">
        <w:rPr>
          <w:lang w:eastAsia="ru-RU"/>
        </w:rPr>
        <w:t>), лекарственные гинекомастии (спиронолактон, препараты наперстянки, антагонисты кальция, циклоспорин A и др.), патологию печени, диализную гинекомастию и некоторые другие заболевания.</w:t>
      </w:r>
    </w:p>
    <w:p w:rsidR="00365147" w:rsidRPr="00EE1FB1" w:rsidRDefault="00365147" w:rsidP="00EE1FB1">
      <w:pPr>
        <w:rPr>
          <w:lang w:eastAsia="ru-RU"/>
        </w:rPr>
      </w:pPr>
      <w:r w:rsidRPr="00EE1FB1">
        <w:rPr>
          <w:lang w:eastAsia="ru-RU"/>
        </w:rPr>
        <w:t xml:space="preserve">Различные варианты бронхогенного рака, рака почки, поджелудочной и предстательной желез, яичников обладают способностью секретировать паратгормон в отсутствие опухолевого поражения костей (например, при метастазах). При длительной избыточной секреции паратгомона возможны развитие кальциноза органов и тканей (почки и др.), повышение желудочной секреции. Возможна также продукция некоторыми опухолями кальцитонина, являющегося антагонистом паратгормона, угнетающего мобилизацию кальция из костей и усиливающего выделение кальция через почки. В результате развивается гипокальциемия с соответствующими клиническими проявлениями (в виде судорог). Возможно, костные поражения при </w:t>
      </w:r>
      <w:hyperlink r:id="rId24" w:history="1">
        <w:r w:rsidRPr="00EE1FB1">
          <w:rPr>
            <w:color w:val="0000FF"/>
            <w:u w:val="single"/>
            <w:lang w:eastAsia="ru-RU"/>
          </w:rPr>
          <w:t>миеломной болезни</w:t>
        </w:r>
      </w:hyperlink>
      <w:r w:rsidRPr="00EE1FB1">
        <w:rPr>
          <w:lang w:eastAsia="ru-RU"/>
        </w:rPr>
        <w:t xml:space="preserve"> являются следствием не только и не столько инфильтрации костного мозга миеломными клетками, сколько продукции ими фактора, активирующего остеокласты.</w:t>
      </w:r>
    </w:p>
    <w:p w:rsidR="00365147" w:rsidRPr="00EE1FB1" w:rsidRDefault="00365147" w:rsidP="00EE1FB1">
      <w:pPr>
        <w:rPr>
          <w:lang w:eastAsia="ru-RU"/>
        </w:rPr>
      </w:pPr>
      <w:r w:rsidRPr="00EE1FB1">
        <w:rPr>
          <w:lang w:eastAsia="ru-RU"/>
        </w:rPr>
        <w:t xml:space="preserve">Одним из вариантов ПНС является </w:t>
      </w:r>
      <w:r w:rsidRPr="00EE1FB1">
        <w:rPr>
          <w:b/>
          <w:bCs/>
          <w:i/>
          <w:iCs/>
          <w:lang w:eastAsia="ru-RU"/>
        </w:rPr>
        <w:t>карциноидный синдром</w:t>
      </w:r>
      <w:r w:rsidRPr="00EE1FB1">
        <w:rPr>
          <w:lang w:eastAsia="ru-RU"/>
        </w:rPr>
        <w:t>, встречающийся у 2% больных бронхогенным раком. В основе клинических проявлений карциноидного ПНС лежит продукция опухолевой тканью (легкие, кишечник, поджелудочная железа) серотонина, гастрина, глюкагона, инсулиноподобного пептида, вазоактивных интестинальных пептидов и других биологически активных продуктов. Клиническая картина карциноидного синдрома включает тахикардию, гипотонию, тремор, диспепсические расстройства, приливы с гиперемией лица и шеи, чувство тревоги. Указанные проявления могут наблюдаться в различных сочетаниях и в известной степени определяются локализацией карциноида. Лабораторная верификация карциноида осуществляется исследованием уровня серотонина в крови и его метаболитов в моче.</w:t>
      </w:r>
    </w:p>
    <w:p w:rsidR="00365147" w:rsidRPr="00EE1FB1" w:rsidRDefault="00365147" w:rsidP="00EE1FB1">
      <w:pPr>
        <w:rPr>
          <w:lang w:eastAsia="ru-RU"/>
        </w:rPr>
      </w:pPr>
      <w:r w:rsidRPr="00EE1FB1">
        <w:rPr>
          <w:lang w:eastAsia="ru-RU"/>
        </w:rPr>
        <w:t>Возникающая при опухолях галакторея обусловлена повышением уровня пролактина, основная функция которого связана с репродуктивными процессами (беременность, лактация) и водно-солевым обменом.</w:t>
      </w:r>
    </w:p>
    <w:p w:rsidR="00365147" w:rsidRPr="00EE1FB1" w:rsidRDefault="00365147" w:rsidP="00EE1FB1">
      <w:pPr>
        <w:rPr>
          <w:lang w:eastAsia="ru-RU"/>
        </w:rPr>
      </w:pPr>
      <w:r w:rsidRPr="00EE1FB1">
        <w:rPr>
          <w:lang w:eastAsia="ru-RU"/>
        </w:rPr>
        <w:t>У многих больных бронхогенным раком, а также при опухолях поджелудочной железы, желудка, печени, надпочечников может наблюдаться гипогликемия. Одним из механизмов при паранеопластической гипогликемии являются, по-видимому, повышенное использование опухолевой тканью глюкозы, а также секреция инсулиноподобного пептида.</w:t>
      </w:r>
    </w:p>
    <w:p w:rsidR="00365147" w:rsidRPr="00EE1FB1" w:rsidRDefault="00365147" w:rsidP="00EE1FB1">
      <w:pPr>
        <w:rPr>
          <w:color w:val="000000"/>
        </w:rPr>
      </w:pPr>
      <w:r w:rsidRPr="00EE1FB1">
        <w:rPr>
          <w:color w:val="000000"/>
          <w:u w:val="single"/>
        </w:rPr>
        <w:t>Почечные проявления рака</w:t>
      </w:r>
    </w:p>
    <w:p w:rsidR="00365147" w:rsidRPr="00EE1FB1" w:rsidRDefault="00365147" w:rsidP="00EE1FB1">
      <w:pPr>
        <w:rPr>
          <w:color w:val="000000"/>
        </w:rPr>
      </w:pPr>
      <w:r w:rsidRPr="00EE1FB1">
        <w:rPr>
          <w:color w:val="000000"/>
        </w:rPr>
        <w:t>Ятрогенные нефропатии, тубуло-интерстициальные, гломерулярные нарушения и нарушения водно-элекролитного баланса широко встречаются у раковых больных. Радиационные нефриты, токсичность ЛС (циспластин, антибиотики, анальгетики, радиоконтрастные препараты) приводят к различным формам почечной недостаточности. Инфильтраты при лейкозах, осаждение в канальцах различных веществ (белковая нефропатия, кальциевая, мочекислая нефропатия) приводит к тубуло-интерстициальным поражениям. Мембранная гломерулопатия, болезнь минимальных изменений, амилоидоз, коагулопатия потребления приводят к гломерулярным нарушениям. В конечном счёте гиперкальциемия, гипокальциемия, гипонатриемия приводят к нарушению водно-электролитного баланса.</w:t>
      </w:r>
    </w:p>
    <w:p w:rsidR="00365147" w:rsidRPr="00EE1FB1" w:rsidRDefault="00365147" w:rsidP="00EE1FB1">
      <w:pPr>
        <w:rPr>
          <w:color w:val="000000"/>
        </w:rPr>
      </w:pPr>
      <w:r w:rsidRPr="00EE1FB1">
        <w:rPr>
          <w:color w:val="000000"/>
        </w:rPr>
        <w:t>Гломерулярные нарушения</w:t>
      </w:r>
    </w:p>
    <w:p w:rsidR="00365147" w:rsidRPr="00EE1FB1" w:rsidRDefault="00365147" w:rsidP="00EE1FB1">
      <w:pPr>
        <w:rPr>
          <w:color w:val="000000"/>
        </w:rPr>
      </w:pPr>
      <w:r w:rsidRPr="00EE1FB1">
        <w:rPr>
          <w:color w:val="000000"/>
        </w:rPr>
        <w:t>Большинство мембранных нефропатий являются идиопатическими, но иногда они могут быть ассоциированы с раком, особенно у пожилых людей. В одном из исследовании из 101 человек с идиопатическим нефротическим синдромом, 11% было связано с раком, 8 % из которых - мембранозная нефропатия. Нефротический синдром характеризуется протеинурией, гипертензией и микроскопической гематурией. 60% с раком лёгкого, желудка и толстой кишки имеют мембранозную нефропатию. При раке прямой кишки, поджелудочной железы, яичника, предстательной железы, почек, кожи может быть гломерулонефрит. При иммунофлюоресцентном исследовании выявляют грунлярные свечения иммуноглобулинов и комплемента, при элекронной микроскопии - субэпительиальные отложения. Поражение клубочков при раке несёт иммунокомплексный механизм.</w:t>
      </w:r>
    </w:p>
    <w:p w:rsidR="00365147" w:rsidRPr="00EE1FB1" w:rsidRDefault="00365147" w:rsidP="00EE1FB1">
      <w:pPr>
        <w:rPr>
          <w:color w:val="000000"/>
        </w:rPr>
      </w:pPr>
      <w:r w:rsidRPr="00EE1FB1">
        <w:rPr>
          <w:color w:val="000000"/>
        </w:rPr>
        <w:t>Нефротический синдром проходит после лечения опухоли. Для симптоматического лечения применяют петлевые диуретики, которые снимают периферические отёки. Тщательно следят за развитием тромбоэмболических осложнений, особенно тромбозом почечной вены.</w:t>
      </w:r>
    </w:p>
    <w:p w:rsidR="00365147" w:rsidRPr="00EE1FB1" w:rsidRDefault="00365147" w:rsidP="00EE1FB1">
      <w:pPr>
        <w:rPr>
          <w:color w:val="000000"/>
        </w:rPr>
      </w:pPr>
      <w:r w:rsidRPr="00EE1FB1">
        <w:rPr>
          <w:color w:val="000000"/>
        </w:rPr>
        <w:t>Другие гломерулярные нарушения включают мембрано-пролиферативный гломерулонефрит и болезнь минимальных изменений. В большинстве случаев причиной болезни минимальных изменений является болезнь Ходжкина, очень редко - рак поджелудочной, мезотелиома. Имеется связь между активностью лимфомы и степенью протеинурии. При хроническом лимфоцитарном лейкозе может быть гломерусклероз, мембранозно-пролиферативный гломерулонефрит. В редких случаях может быть прогрессирующий гломерулонефрит.</w:t>
      </w:r>
    </w:p>
    <w:p w:rsidR="00365147" w:rsidRPr="00EE1FB1" w:rsidRDefault="00365147" w:rsidP="00EE1FB1">
      <w:pPr>
        <w:rPr>
          <w:color w:val="000000"/>
        </w:rPr>
      </w:pPr>
      <w:r w:rsidRPr="00EE1FB1">
        <w:rPr>
          <w:color w:val="000000"/>
        </w:rPr>
        <w:t>Микроваскулярные поражения</w:t>
      </w:r>
    </w:p>
    <w:p w:rsidR="00365147" w:rsidRPr="00EE1FB1" w:rsidRDefault="00365147" w:rsidP="00EE1FB1">
      <w:pPr>
        <w:rPr>
          <w:color w:val="000000"/>
        </w:rPr>
      </w:pPr>
      <w:r w:rsidRPr="00EE1FB1">
        <w:rPr>
          <w:color w:val="000000"/>
        </w:rPr>
        <w:t>Гемолитико-уремический синдром часто встречается после химиотерапии (митомицин С), но может быть и как паранеопластический синдром. В основном встречается при гигантских гемангиомах, раке простаты, желудка. Был описан вторичный, после пурпуры Шенляйна-Геноха, почечный васкулит у пациента с раком лёгкого, но он встречается очень редко. Более часто вторичный почечный васкулит встречается при криоглобулинемии, осложнении гепатоцеллюлярной карциномы и гепатита С.</w:t>
      </w:r>
    </w:p>
    <w:p w:rsidR="00365147" w:rsidRPr="00EE1FB1" w:rsidRDefault="00365147" w:rsidP="00EE1FB1">
      <w:pPr>
        <w:rPr>
          <w:color w:val="000000"/>
        </w:rPr>
      </w:pPr>
      <w:r w:rsidRPr="00EE1FB1">
        <w:rPr>
          <w:color w:val="000000"/>
        </w:rPr>
        <w:t>Опухолевая инфильтрация</w:t>
      </w:r>
    </w:p>
    <w:p w:rsidR="00365147" w:rsidRPr="00EE1FB1" w:rsidRDefault="00365147" w:rsidP="00EE1FB1">
      <w:pPr>
        <w:rPr>
          <w:color w:val="000000"/>
        </w:rPr>
      </w:pPr>
      <w:r w:rsidRPr="00EE1FB1">
        <w:rPr>
          <w:color w:val="000000"/>
        </w:rPr>
        <w:t>По данным вскрытий почки очень часто поражаются инфильтративными и пролиферативными процессами. У 40-60% больных с лейкозом имеются инфильтраты в почках. Неходжкинские лимфомы чаще поржают почки, чем болезнь Ходжкина. Имеется прочная связь между вовлечением в процесс почек и костного мозга. При лимфомах поражение узловое, при лейкозе - инфильтративное. Лечение опухоли приводит к разрешению изменений в почках.</w:t>
      </w:r>
    </w:p>
    <w:p w:rsidR="00365147" w:rsidRPr="00EE1FB1" w:rsidRDefault="00365147" w:rsidP="00EE1FB1">
      <w:r w:rsidRPr="00EE1FB1">
        <w:rPr>
          <w:color w:val="000000"/>
        </w:rPr>
        <w:br/>
      </w:r>
      <w:bookmarkStart w:id="0" w:name="_GoBack"/>
      <w:bookmarkEnd w:id="0"/>
    </w:p>
    <w:sectPr w:rsidR="00365147" w:rsidRPr="00EE1FB1" w:rsidSect="000F6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D7D"/>
    <w:rsid w:val="000F6F82"/>
    <w:rsid w:val="002A208E"/>
    <w:rsid w:val="003442D9"/>
    <w:rsid w:val="00365147"/>
    <w:rsid w:val="0046244B"/>
    <w:rsid w:val="00A53A7B"/>
    <w:rsid w:val="00C44E60"/>
    <w:rsid w:val="00D3074E"/>
    <w:rsid w:val="00D84D7D"/>
    <w:rsid w:val="00DC4B45"/>
    <w:rsid w:val="00ED0AD8"/>
    <w:rsid w:val="00EE1FB1"/>
    <w:rsid w:val="00F2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58983-824D-434F-A13A-5400394D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F8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84D7D"/>
    <w:rPr>
      <w:rFonts w:cs="Times New Roman"/>
      <w:b/>
      <w:bCs/>
    </w:rPr>
  </w:style>
  <w:style w:type="character" w:styleId="a4">
    <w:name w:val="Emphasis"/>
    <w:basedOn w:val="a0"/>
    <w:qFormat/>
    <w:rsid w:val="00D84D7D"/>
    <w:rPr>
      <w:rFonts w:cs="Times New Roman"/>
      <w:i/>
      <w:iCs/>
    </w:rPr>
  </w:style>
  <w:style w:type="character" w:styleId="a5">
    <w:name w:val="Hyperlink"/>
    <w:basedOn w:val="a0"/>
    <w:semiHidden/>
    <w:rsid w:val="00D84D7D"/>
    <w:rPr>
      <w:rFonts w:cs="Times New Roman"/>
      <w:color w:val="0000FF"/>
      <w:u w:val="single"/>
    </w:rPr>
  </w:style>
  <w:style w:type="paragraph" w:styleId="a6">
    <w:name w:val="Normal (Web)"/>
    <w:basedOn w:val="a"/>
    <w:semiHidden/>
    <w:rsid w:val="00D84D7D"/>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e.by/diseases/items/1140/description" TargetMode="External"/><Relationship Id="rId13" Type="http://schemas.openxmlformats.org/officeDocument/2006/relationships/hyperlink" Target="http://www.medicine.by/diseases/items/1534/description" TargetMode="External"/><Relationship Id="rId18" Type="http://schemas.openxmlformats.org/officeDocument/2006/relationships/hyperlink" Target="http://www.medicine.by/diseases/items/1080/descriptio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medicine.by/diseases/items/1548/description" TargetMode="External"/><Relationship Id="rId7" Type="http://schemas.openxmlformats.org/officeDocument/2006/relationships/hyperlink" Target="http://www.medicine.by/diseases/items/1080/description" TargetMode="External"/><Relationship Id="rId12" Type="http://schemas.openxmlformats.org/officeDocument/2006/relationships/hyperlink" Target="http://www.medicine.by/diseases/items/1508/description" TargetMode="External"/><Relationship Id="rId17" Type="http://schemas.openxmlformats.org/officeDocument/2006/relationships/hyperlink" Target="http://www.medicine.by/diseases/items/110/description"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edicine.by/diseases/items/154/description" TargetMode="External"/><Relationship Id="rId20" Type="http://schemas.openxmlformats.org/officeDocument/2006/relationships/hyperlink" Target="http://www.medicine.by/diseases/items/1681/description" TargetMode="External"/><Relationship Id="rId1" Type="http://schemas.openxmlformats.org/officeDocument/2006/relationships/styles" Target="styles.xml"/><Relationship Id="rId6" Type="http://schemas.openxmlformats.org/officeDocument/2006/relationships/hyperlink" Target="http://www.medicine.by/diseases/items/1416/description" TargetMode="External"/><Relationship Id="rId11" Type="http://schemas.openxmlformats.org/officeDocument/2006/relationships/hyperlink" Target="http://www.medicine.by/diseases/items/1416/description" TargetMode="External"/><Relationship Id="rId24" Type="http://schemas.openxmlformats.org/officeDocument/2006/relationships/hyperlink" Target="http://www.medicine.by/diseases/items/1165/description" TargetMode="External"/><Relationship Id="rId5" Type="http://schemas.openxmlformats.org/officeDocument/2006/relationships/hyperlink" Target="http://www.medicine.by/diseases/items/1301/description" TargetMode="External"/><Relationship Id="rId15" Type="http://schemas.openxmlformats.org/officeDocument/2006/relationships/hyperlink" Target="http://www.medicine.by/diseases/items/1550/description" TargetMode="External"/><Relationship Id="rId23" Type="http://schemas.openxmlformats.org/officeDocument/2006/relationships/hyperlink" Target="http://www.medicine.by/diseases/items/150/description" TargetMode="External"/><Relationship Id="rId10" Type="http://schemas.openxmlformats.org/officeDocument/2006/relationships/hyperlink" Target="http://www.medicine.by/diseases/items/1413/description" TargetMode="External"/><Relationship Id="rId19" Type="http://schemas.openxmlformats.org/officeDocument/2006/relationships/hyperlink" Target="http://www.medicine.by/diseases/items/992/description" TargetMode="External"/><Relationship Id="rId4" Type="http://schemas.openxmlformats.org/officeDocument/2006/relationships/hyperlink" Target="http://www.medicine.by/diseases/items/147/description" TargetMode="External"/><Relationship Id="rId9" Type="http://schemas.openxmlformats.org/officeDocument/2006/relationships/hyperlink" Target="http://www.medicine.by/diseases/items/687/description" TargetMode="External"/><Relationship Id="rId14" Type="http://schemas.openxmlformats.org/officeDocument/2006/relationships/hyperlink" Target="http://www.medicine.by/diseases/items/1525/description" TargetMode="External"/><Relationship Id="rId22" Type="http://schemas.openxmlformats.org/officeDocument/2006/relationships/hyperlink" Target="http://www.medicine.by/diseases/items/1694/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5390</Words>
  <Characters>30726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Практическим врачам давно известно, что злокачественные опухоли не только вызывают местные симптомы (боль, кровотечение и др</vt:lpstr>
    </vt:vector>
  </TitlesOfParts>
  <Company/>
  <LinksUpToDate>false</LinksUpToDate>
  <CharactersWithSpaces>36044</CharactersWithSpaces>
  <SharedDoc>false</SharedDoc>
  <HLinks>
    <vt:vector size="126" baseType="variant">
      <vt:variant>
        <vt:i4>6553650</vt:i4>
      </vt:variant>
      <vt:variant>
        <vt:i4>60</vt:i4>
      </vt:variant>
      <vt:variant>
        <vt:i4>0</vt:i4>
      </vt:variant>
      <vt:variant>
        <vt:i4>5</vt:i4>
      </vt:variant>
      <vt:variant>
        <vt:lpwstr>http://www.medicine.by/diseases/items/1165/description</vt:lpwstr>
      </vt:variant>
      <vt:variant>
        <vt:lpwstr/>
      </vt:variant>
      <vt:variant>
        <vt:i4>1835027</vt:i4>
      </vt:variant>
      <vt:variant>
        <vt:i4>57</vt:i4>
      </vt:variant>
      <vt:variant>
        <vt:i4>0</vt:i4>
      </vt:variant>
      <vt:variant>
        <vt:i4>5</vt:i4>
      </vt:variant>
      <vt:variant>
        <vt:lpwstr>http://www.medicine.by/diseases/items/150/description</vt:lpwstr>
      </vt:variant>
      <vt:variant>
        <vt:lpwstr/>
      </vt:variant>
      <vt:variant>
        <vt:i4>6422589</vt:i4>
      </vt:variant>
      <vt:variant>
        <vt:i4>54</vt:i4>
      </vt:variant>
      <vt:variant>
        <vt:i4>0</vt:i4>
      </vt:variant>
      <vt:variant>
        <vt:i4>5</vt:i4>
      </vt:variant>
      <vt:variant>
        <vt:lpwstr>http://www.medicine.by/diseases/items/1694/description</vt:lpwstr>
      </vt:variant>
      <vt:variant>
        <vt:lpwstr/>
      </vt:variant>
      <vt:variant>
        <vt:i4>7143472</vt:i4>
      </vt:variant>
      <vt:variant>
        <vt:i4>51</vt:i4>
      </vt:variant>
      <vt:variant>
        <vt:i4>0</vt:i4>
      </vt:variant>
      <vt:variant>
        <vt:i4>5</vt:i4>
      </vt:variant>
      <vt:variant>
        <vt:lpwstr>http://www.medicine.by/diseases/items/1548/description</vt:lpwstr>
      </vt:variant>
      <vt:variant>
        <vt:lpwstr/>
      </vt:variant>
      <vt:variant>
        <vt:i4>6750268</vt:i4>
      </vt:variant>
      <vt:variant>
        <vt:i4>48</vt:i4>
      </vt:variant>
      <vt:variant>
        <vt:i4>0</vt:i4>
      </vt:variant>
      <vt:variant>
        <vt:i4>5</vt:i4>
      </vt:variant>
      <vt:variant>
        <vt:lpwstr>http://www.medicine.by/diseases/items/1681/description</vt:lpwstr>
      </vt:variant>
      <vt:variant>
        <vt:lpwstr/>
      </vt:variant>
      <vt:variant>
        <vt:i4>1048601</vt:i4>
      </vt:variant>
      <vt:variant>
        <vt:i4>45</vt:i4>
      </vt:variant>
      <vt:variant>
        <vt:i4>0</vt:i4>
      </vt:variant>
      <vt:variant>
        <vt:i4>5</vt:i4>
      </vt:variant>
      <vt:variant>
        <vt:lpwstr>http://www.medicine.by/diseases/items/992/description</vt:lpwstr>
      </vt:variant>
      <vt:variant>
        <vt:lpwstr/>
      </vt:variant>
      <vt:variant>
        <vt:i4>6291516</vt:i4>
      </vt:variant>
      <vt:variant>
        <vt:i4>42</vt:i4>
      </vt:variant>
      <vt:variant>
        <vt:i4>0</vt:i4>
      </vt:variant>
      <vt:variant>
        <vt:i4>5</vt:i4>
      </vt:variant>
      <vt:variant>
        <vt:lpwstr>http://www.medicine.by/diseases/items/1080/description</vt:lpwstr>
      </vt:variant>
      <vt:variant>
        <vt:lpwstr/>
      </vt:variant>
      <vt:variant>
        <vt:i4>1572883</vt:i4>
      </vt:variant>
      <vt:variant>
        <vt:i4>39</vt:i4>
      </vt:variant>
      <vt:variant>
        <vt:i4>0</vt:i4>
      </vt:variant>
      <vt:variant>
        <vt:i4>5</vt:i4>
      </vt:variant>
      <vt:variant>
        <vt:lpwstr>http://www.medicine.by/diseases/items/110/description</vt:lpwstr>
      </vt:variant>
      <vt:variant>
        <vt:lpwstr/>
      </vt:variant>
      <vt:variant>
        <vt:i4>1835031</vt:i4>
      </vt:variant>
      <vt:variant>
        <vt:i4>36</vt:i4>
      </vt:variant>
      <vt:variant>
        <vt:i4>0</vt:i4>
      </vt:variant>
      <vt:variant>
        <vt:i4>5</vt:i4>
      </vt:variant>
      <vt:variant>
        <vt:lpwstr>http://www.medicine.by/diseases/items/154/description</vt:lpwstr>
      </vt:variant>
      <vt:variant>
        <vt:lpwstr/>
      </vt:variant>
      <vt:variant>
        <vt:i4>6619185</vt:i4>
      </vt:variant>
      <vt:variant>
        <vt:i4>33</vt:i4>
      </vt:variant>
      <vt:variant>
        <vt:i4>0</vt:i4>
      </vt:variant>
      <vt:variant>
        <vt:i4>5</vt:i4>
      </vt:variant>
      <vt:variant>
        <vt:lpwstr>http://www.medicine.by/diseases/items/1550/description</vt:lpwstr>
      </vt:variant>
      <vt:variant>
        <vt:lpwstr/>
      </vt:variant>
      <vt:variant>
        <vt:i4>6291510</vt:i4>
      </vt:variant>
      <vt:variant>
        <vt:i4>30</vt:i4>
      </vt:variant>
      <vt:variant>
        <vt:i4>0</vt:i4>
      </vt:variant>
      <vt:variant>
        <vt:i4>5</vt:i4>
      </vt:variant>
      <vt:variant>
        <vt:lpwstr>http://www.medicine.by/diseases/items/1525/description</vt:lpwstr>
      </vt:variant>
      <vt:variant>
        <vt:lpwstr/>
      </vt:variant>
      <vt:variant>
        <vt:i4>6357047</vt:i4>
      </vt:variant>
      <vt:variant>
        <vt:i4>27</vt:i4>
      </vt:variant>
      <vt:variant>
        <vt:i4>0</vt:i4>
      </vt:variant>
      <vt:variant>
        <vt:i4>5</vt:i4>
      </vt:variant>
      <vt:variant>
        <vt:lpwstr>http://www.medicine.by/diseases/items/1534/description</vt:lpwstr>
      </vt:variant>
      <vt:variant>
        <vt:lpwstr/>
      </vt:variant>
      <vt:variant>
        <vt:i4>7143476</vt:i4>
      </vt:variant>
      <vt:variant>
        <vt:i4>24</vt:i4>
      </vt:variant>
      <vt:variant>
        <vt:i4>0</vt:i4>
      </vt:variant>
      <vt:variant>
        <vt:i4>5</vt:i4>
      </vt:variant>
      <vt:variant>
        <vt:lpwstr>http://www.medicine.by/diseases/items/1508/description</vt:lpwstr>
      </vt:variant>
      <vt:variant>
        <vt:lpwstr/>
      </vt:variant>
      <vt:variant>
        <vt:i4>6422581</vt:i4>
      </vt:variant>
      <vt:variant>
        <vt:i4>21</vt:i4>
      </vt:variant>
      <vt:variant>
        <vt:i4>0</vt:i4>
      </vt:variant>
      <vt:variant>
        <vt:i4>5</vt:i4>
      </vt:variant>
      <vt:variant>
        <vt:lpwstr>http://www.medicine.by/diseases/items/1416/description</vt:lpwstr>
      </vt:variant>
      <vt:variant>
        <vt:lpwstr/>
      </vt:variant>
      <vt:variant>
        <vt:i4>6750261</vt:i4>
      </vt:variant>
      <vt:variant>
        <vt:i4>18</vt:i4>
      </vt:variant>
      <vt:variant>
        <vt:i4>0</vt:i4>
      </vt:variant>
      <vt:variant>
        <vt:i4>5</vt:i4>
      </vt:variant>
      <vt:variant>
        <vt:lpwstr>http://www.medicine.by/diseases/items/1413/description</vt:lpwstr>
      </vt:variant>
      <vt:variant>
        <vt:lpwstr/>
      </vt:variant>
      <vt:variant>
        <vt:i4>1114131</vt:i4>
      </vt:variant>
      <vt:variant>
        <vt:i4>15</vt:i4>
      </vt:variant>
      <vt:variant>
        <vt:i4>0</vt:i4>
      </vt:variant>
      <vt:variant>
        <vt:i4>5</vt:i4>
      </vt:variant>
      <vt:variant>
        <vt:lpwstr>http://www.medicine.by/diseases/items/687/description</vt:lpwstr>
      </vt:variant>
      <vt:variant>
        <vt:lpwstr/>
      </vt:variant>
      <vt:variant>
        <vt:i4>6357040</vt:i4>
      </vt:variant>
      <vt:variant>
        <vt:i4>12</vt:i4>
      </vt:variant>
      <vt:variant>
        <vt:i4>0</vt:i4>
      </vt:variant>
      <vt:variant>
        <vt:i4>5</vt:i4>
      </vt:variant>
      <vt:variant>
        <vt:lpwstr>http://www.medicine.by/diseases/items/1140/description</vt:lpwstr>
      </vt:variant>
      <vt:variant>
        <vt:lpwstr/>
      </vt:variant>
      <vt:variant>
        <vt:i4>6291516</vt:i4>
      </vt:variant>
      <vt:variant>
        <vt:i4>9</vt:i4>
      </vt:variant>
      <vt:variant>
        <vt:i4>0</vt:i4>
      </vt:variant>
      <vt:variant>
        <vt:i4>5</vt:i4>
      </vt:variant>
      <vt:variant>
        <vt:lpwstr>http://www.medicine.by/diseases/items/1080/description</vt:lpwstr>
      </vt:variant>
      <vt:variant>
        <vt:lpwstr/>
      </vt:variant>
      <vt:variant>
        <vt:i4>6422581</vt:i4>
      </vt:variant>
      <vt:variant>
        <vt:i4>6</vt:i4>
      </vt:variant>
      <vt:variant>
        <vt:i4>0</vt:i4>
      </vt:variant>
      <vt:variant>
        <vt:i4>5</vt:i4>
      </vt:variant>
      <vt:variant>
        <vt:lpwstr>http://www.medicine.by/diseases/items/1416/description</vt:lpwstr>
      </vt:variant>
      <vt:variant>
        <vt:lpwstr/>
      </vt:variant>
      <vt:variant>
        <vt:i4>6422580</vt:i4>
      </vt:variant>
      <vt:variant>
        <vt:i4>3</vt:i4>
      </vt:variant>
      <vt:variant>
        <vt:i4>0</vt:i4>
      </vt:variant>
      <vt:variant>
        <vt:i4>5</vt:i4>
      </vt:variant>
      <vt:variant>
        <vt:lpwstr>http://www.medicine.by/diseases/items/1301/description</vt:lpwstr>
      </vt:variant>
      <vt:variant>
        <vt:lpwstr/>
      </vt:variant>
      <vt:variant>
        <vt:i4>1900564</vt:i4>
      </vt:variant>
      <vt:variant>
        <vt:i4>0</vt:i4>
      </vt:variant>
      <vt:variant>
        <vt:i4>0</vt:i4>
      </vt:variant>
      <vt:variant>
        <vt:i4>5</vt:i4>
      </vt:variant>
      <vt:variant>
        <vt:lpwstr>http://www.medicine.by/diseases/items/147/description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Практическим врачам давно известно, что злокачественные опухоли не только вызывают местные симптомы (боль, кровотечение и др</dc:title>
  <dc:subject/>
  <dc:creator>Сергей</dc:creator>
  <cp:keywords/>
  <dc:description/>
  <cp:lastModifiedBy>admin</cp:lastModifiedBy>
  <cp:revision>2</cp:revision>
  <dcterms:created xsi:type="dcterms:W3CDTF">2014-05-16T15:53:00Z</dcterms:created>
  <dcterms:modified xsi:type="dcterms:W3CDTF">2014-05-16T15:53:00Z</dcterms:modified>
</cp:coreProperties>
</file>