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D5B" w:rsidRPr="00F80919" w:rsidRDefault="00DA3D5B" w:rsidP="00F80919">
      <w:pPr>
        <w:pStyle w:val="21"/>
        <w:tabs>
          <w:tab w:val="left" w:pos="1049"/>
        </w:tabs>
        <w:spacing w:line="360" w:lineRule="auto"/>
        <w:ind w:firstLine="709"/>
        <w:contextualSpacing/>
        <w:rPr>
          <w:i w:val="0"/>
          <w:color w:val="000000"/>
          <w:sz w:val="28"/>
          <w:szCs w:val="28"/>
        </w:rPr>
      </w:pPr>
      <w:r w:rsidRPr="00F80919">
        <w:rPr>
          <w:i w:val="0"/>
          <w:color w:val="000000"/>
          <w:sz w:val="28"/>
          <w:szCs w:val="28"/>
        </w:rPr>
        <w:t>Определение границ зон экотоксикологической опасности на территории города</w:t>
      </w:r>
    </w:p>
    <w:p w:rsidR="008A76B7" w:rsidRDefault="008A76B7" w:rsidP="00F80919">
      <w:pPr>
        <w:pStyle w:val="a6"/>
        <w:tabs>
          <w:tab w:val="left" w:pos="1049"/>
        </w:tabs>
        <w:spacing w:line="360" w:lineRule="auto"/>
        <w:ind w:firstLine="709"/>
        <w:contextualSpacing/>
        <w:jc w:val="both"/>
        <w:rPr>
          <w:color w:val="000000"/>
          <w:szCs w:val="28"/>
        </w:rPr>
      </w:pPr>
    </w:p>
    <w:p w:rsidR="00DA3D5B" w:rsidRPr="00F80919" w:rsidRDefault="00DA3D5B" w:rsidP="00F80919">
      <w:pPr>
        <w:pStyle w:val="a6"/>
        <w:tabs>
          <w:tab w:val="left" w:pos="1049"/>
        </w:tabs>
        <w:spacing w:line="360" w:lineRule="auto"/>
        <w:ind w:firstLine="709"/>
        <w:contextualSpacing/>
        <w:jc w:val="both"/>
        <w:rPr>
          <w:color w:val="000000"/>
          <w:szCs w:val="28"/>
        </w:rPr>
      </w:pPr>
      <w:r w:rsidRPr="00F80919">
        <w:rPr>
          <w:color w:val="000000"/>
          <w:szCs w:val="28"/>
        </w:rPr>
        <w:t>Под зоной экотоксикологической опасности (ЗЭО) понимают территорию, на которой комплексный (обобщенный) показатель качества окружающей среды (ОС) превышает некоторое предельное (пороговое) значение. Граница ЗЭО –</w:t>
      </w:r>
      <w:r w:rsidR="00F80919" w:rsidRPr="00F80919">
        <w:rPr>
          <w:color w:val="000000"/>
          <w:szCs w:val="28"/>
        </w:rPr>
        <w:t xml:space="preserve"> </w:t>
      </w:r>
      <w:r w:rsidRPr="00F80919">
        <w:rPr>
          <w:color w:val="000000"/>
          <w:szCs w:val="28"/>
        </w:rPr>
        <w:t>это изолиния, удовлетворяющая условию:</w:t>
      </w:r>
    </w:p>
    <w:p w:rsidR="008A76B7" w:rsidRDefault="008A76B7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color w:val="000000"/>
          <w:position w:val="-18"/>
          <w:sz w:val="28"/>
          <w:szCs w:val="28"/>
        </w:rPr>
      </w:pPr>
    </w:p>
    <w:p w:rsidR="00DA3D5B" w:rsidRPr="00F80919" w:rsidRDefault="00640A91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i/>
          <w:color w:val="000000"/>
          <w:position w:val="-18"/>
          <w:sz w:val="28"/>
          <w:szCs w:val="28"/>
        </w:rPr>
        <w:object w:dxaOrig="1040" w:dyaOrig="480">
          <v:shape id="_x0000_i1039" type="#_x0000_t75" style="width:51.75pt;height:24pt" o:ole="">
            <v:imagedata r:id="rId7" o:title=""/>
          </v:shape>
          <o:OLEObject Type="Embed" ProgID="Equation.DSMT4" ShapeID="_x0000_i1039" DrawAspect="Content" ObjectID="_1469986837" r:id="rId8"/>
        </w:object>
      </w:r>
      <w:r w:rsidR="00DA3D5B" w:rsidRPr="00F80919">
        <w:rPr>
          <w:rFonts w:ascii="Times New Roman" w:hAnsi="Times New Roman"/>
          <w:i/>
          <w:color w:val="000000"/>
          <w:sz w:val="28"/>
          <w:szCs w:val="28"/>
        </w:rPr>
        <w:t>,</w:t>
      </w:r>
    </w:p>
    <w:p w:rsidR="008A76B7" w:rsidRDefault="008A76B7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3D5B" w:rsidRPr="00F80919" w:rsidRDefault="00DA3D5B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sz w:val="28"/>
          <w:szCs w:val="28"/>
        </w:rPr>
        <w:t xml:space="preserve">где </w:t>
      </w:r>
      <w:r w:rsidRPr="00F80919">
        <w:rPr>
          <w:rFonts w:ascii="Times New Roman" w:hAnsi="Times New Roman"/>
          <w:i/>
          <w:color w:val="000000"/>
          <w:sz w:val="28"/>
          <w:szCs w:val="28"/>
        </w:rPr>
        <w:t>R</w:t>
      </w:r>
      <w:r w:rsidRPr="00F80919">
        <w:rPr>
          <w:rFonts w:ascii="Times New Roman" w:hAnsi="Times New Roman"/>
          <w:i/>
          <w:color w:val="000000"/>
          <w:sz w:val="28"/>
          <w:szCs w:val="28"/>
          <w:vertAlign w:val="subscript"/>
        </w:rPr>
        <w:t>пр</w:t>
      </w:r>
      <w:r w:rsidRPr="00F80919">
        <w:rPr>
          <w:rFonts w:ascii="Times New Roman" w:hAnsi="Times New Roman"/>
          <w:b/>
          <w:color w:val="000000"/>
          <w:sz w:val="28"/>
          <w:szCs w:val="28"/>
          <w:vertAlign w:val="subscript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>– предельно допустимое качество ОС на территории, проживание на которой не принесет ущерба для здоровья населения. Комплексный показатель качества ОС, в общем случае,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>должен учитывать качество всех компонент среды: воздуха, почвы, подземной и поверхностной воды и др. компонент территории. В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>данной работе предлагается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>рассматривать только качество атмосферного воздуха. В качестве комплексного показателя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>(показателя, который учитывает наличие в воздухе всех веществ, даже тех, у которых их концентрация не превышает ПДК) качества атмосферного воздуха наиболее часто используют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>индекс загрязнения атмосферы (ИЗА):</w:t>
      </w:r>
    </w:p>
    <w:p w:rsidR="008A76B7" w:rsidRDefault="008A76B7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position w:val="-44"/>
          <w:sz w:val="28"/>
          <w:szCs w:val="28"/>
        </w:rPr>
      </w:pPr>
    </w:p>
    <w:p w:rsidR="00DA3D5B" w:rsidRPr="00F80919" w:rsidRDefault="00640A91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80919">
        <w:rPr>
          <w:rFonts w:ascii="Times New Roman" w:hAnsi="Times New Roman"/>
          <w:b/>
          <w:color w:val="000000"/>
          <w:position w:val="-44"/>
          <w:sz w:val="28"/>
          <w:szCs w:val="28"/>
        </w:rPr>
        <w:object w:dxaOrig="3720" w:dyaOrig="1040">
          <v:shape id="_x0000_i1040" type="#_x0000_t75" style="width:138pt;height:38.25pt" o:ole="" fillcolor="window">
            <v:imagedata r:id="rId9" o:title=""/>
          </v:shape>
          <o:OLEObject Type="Embed" ProgID="Equation.DSMT4" ShapeID="_x0000_i1040" DrawAspect="Content" ObjectID="_1469986838" r:id="rId10"/>
        </w:object>
      </w:r>
      <w:r w:rsidR="00DA3D5B" w:rsidRPr="00F80919">
        <w:rPr>
          <w:rFonts w:ascii="Times New Roman" w:hAnsi="Times New Roman"/>
          <w:bCs/>
          <w:color w:val="000000"/>
          <w:sz w:val="28"/>
          <w:szCs w:val="28"/>
        </w:rPr>
        <w:t>,</w:t>
      </w:r>
    </w:p>
    <w:p w:rsidR="008A76B7" w:rsidRDefault="008A76B7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3D5B" w:rsidRPr="00F80919" w:rsidRDefault="00DA3D5B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sz w:val="28"/>
          <w:szCs w:val="28"/>
        </w:rPr>
        <w:t xml:space="preserve">где </w:t>
      </w:r>
      <w:r w:rsidRPr="00F80919">
        <w:rPr>
          <w:rFonts w:ascii="Times New Roman" w:hAnsi="Times New Roman"/>
          <w:i/>
          <w:color w:val="000000"/>
          <w:sz w:val="28"/>
          <w:szCs w:val="28"/>
        </w:rPr>
        <w:t>i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количество вредных веществ, обнаруженных в атмосферном воздухе территории; </w:t>
      </w:r>
      <w:r w:rsidRPr="00F80919">
        <w:rPr>
          <w:rFonts w:ascii="Times New Roman" w:hAnsi="Times New Roman"/>
          <w:i/>
          <w:color w:val="000000"/>
          <w:sz w:val="28"/>
          <w:szCs w:val="28"/>
        </w:rPr>
        <w:t>C</w:t>
      </w:r>
      <w:r w:rsidRPr="00F80919">
        <w:rPr>
          <w:rFonts w:ascii="Times New Roman" w:hAnsi="Times New Roman"/>
          <w:i/>
          <w:color w:val="000000"/>
          <w:sz w:val="28"/>
          <w:szCs w:val="28"/>
          <w:vertAlign w:val="subscript"/>
        </w:rPr>
        <w:t>i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– концентрация </w:t>
      </w:r>
      <w:r w:rsidRPr="00F80919">
        <w:rPr>
          <w:rFonts w:ascii="Times New Roman" w:hAnsi="Times New Roman"/>
          <w:i/>
          <w:color w:val="000000"/>
          <w:sz w:val="28"/>
          <w:szCs w:val="28"/>
        </w:rPr>
        <w:t>i</w:t>
      </w:r>
      <w:r w:rsidR="00F80919">
        <w:rPr>
          <w:rFonts w:ascii="Times New Roman" w:hAnsi="Times New Roman"/>
          <w:i/>
          <w:color w:val="000000"/>
          <w:sz w:val="28"/>
          <w:szCs w:val="28"/>
        </w:rPr>
        <w:t>-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>т</w:t>
      </w:r>
      <w:r w:rsidRPr="00F80919">
        <w:rPr>
          <w:rFonts w:ascii="Times New Roman" w:hAnsi="Times New Roman"/>
          <w:color w:val="000000"/>
          <w:sz w:val="28"/>
          <w:szCs w:val="28"/>
        </w:rPr>
        <w:t>ого вещества, мг/м</w:t>
      </w:r>
      <w:r w:rsidRPr="00F80919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F80919">
        <w:rPr>
          <w:rFonts w:ascii="Times New Roman" w:hAnsi="Times New Roman"/>
          <w:i/>
          <w:color w:val="000000"/>
          <w:sz w:val="28"/>
          <w:szCs w:val="28"/>
        </w:rPr>
        <w:t>ПДК</w:t>
      </w:r>
      <w:r w:rsidRPr="00F80919">
        <w:rPr>
          <w:rFonts w:ascii="Times New Roman" w:hAnsi="Times New Roman"/>
          <w:i/>
          <w:color w:val="000000"/>
          <w:sz w:val="28"/>
          <w:szCs w:val="28"/>
          <w:vertAlign w:val="subscript"/>
        </w:rPr>
        <w:t>i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– предельно допустимая концентрация </w:t>
      </w:r>
      <w:r w:rsidRPr="00F80919">
        <w:rPr>
          <w:rFonts w:ascii="Times New Roman" w:hAnsi="Times New Roman"/>
          <w:i/>
          <w:color w:val="000000"/>
          <w:sz w:val="28"/>
          <w:szCs w:val="28"/>
        </w:rPr>
        <w:t>i</w:t>
      </w:r>
      <w:r w:rsidR="00F80919">
        <w:rPr>
          <w:rFonts w:ascii="Times New Roman" w:hAnsi="Times New Roman"/>
          <w:color w:val="000000"/>
          <w:sz w:val="28"/>
          <w:szCs w:val="28"/>
        </w:rPr>
        <w:t>-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>т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ого вещества; </w:t>
      </w:r>
      <w:r w:rsidRPr="00F80919">
        <w:rPr>
          <w:rFonts w:ascii="Times New Roman" w:hAnsi="Times New Roman"/>
          <w:i/>
          <w:color w:val="000000"/>
          <w:sz w:val="28"/>
          <w:szCs w:val="28"/>
        </w:rPr>
        <w:sym w:font="Symbol" w:char="F06D"/>
      </w:r>
      <w:r w:rsidRPr="00F80919">
        <w:rPr>
          <w:rFonts w:ascii="Times New Roman" w:hAnsi="Times New Roman"/>
          <w:i/>
          <w:color w:val="000000"/>
          <w:sz w:val="28"/>
          <w:szCs w:val="28"/>
          <w:vertAlign w:val="subscript"/>
        </w:rPr>
        <w:t>i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– коэффициент экологической опасности </w:t>
      </w:r>
      <w:r w:rsidRPr="00F80919">
        <w:rPr>
          <w:rFonts w:ascii="Times New Roman" w:hAnsi="Times New Roman"/>
          <w:i/>
          <w:color w:val="000000"/>
          <w:sz w:val="28"/>
          <w:szCs w:val="28"/>
        </w:rPr>
        <w:t>i</w:t>
      </w:r>
      <w:r w:rsidR="00F80919">
        <w:rPr>
          <w:rFonts w:ascii="Times New Roman" w:hAnsi="Times New Roman"/>
          <w:color w:val="000000"/>
          <w:sz w:val="28"/>
          <w:szCs w:val="28"/>
        </w:rPr>
        <w:t>-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>т</w:t>
      </w:r>
      <w:r w:rsidRPr="00F80919">
        <w:rPr>
          <w:rFonts w:ascii="Times New Roman" w:hAnsi="Times New Roman"/>
          <w:color w:val="000000"/>
          <w:sz w:val="28"/>
          <w:szCs w:val="28"/>
        </w:rPr>
        <w:t>ого вещества.</w:t>
      </w:r>
    </w:p>
    <w:p w:rsidR="00DA3D5B" w:rsidRPr="00F80919" w:rsidRDefault="00DA3D5B" w:rsidP="00F80919">
      <w:pPr>
        <w:pStyle w:val="a6"/>
        <w:tabs>
          <w:tab w:val="left" w:pos="1049"/>
        </w:tabs>
        <w:spacing w:line="360" w:lineRule="auto"/>
        <w:ind w:firstLine="709"/>
        <w:contextualSpacing/>
        <w:jc w:val="both"/>
        <w:rPr>
          <w:color w:val="000000"/>
          <w:szCs w:val="28"/>
        </w:rPr>
      </w:pPr>
      <w:r w:rsidRPr="00F80919">
        <w:rPr>
          <w:color w:val="000000"/>
          <w:szCs w:val="28"/>
        </w:rPr>
        <w:t>Коэффициент опасности (вредности) веществ, обнаруженных в воздухе,</w:t>
      </w:r>
      <w:r w:rsidR="00F80919" w:rsidRPr="00F80919">
        <w:rPr>
          <w:color w:val="000000"/>
          <w:szCs w:val="28"/>
        </w:rPr>
        <w:t xml:space="preserve"> </w:t>
      </w:r>
      <w:r w:rsidRPr="00F80919">
        <w:rPr>
          <w:color w:val="000000"/>
          <w:szCs w:val="28"/>
        </w:rPr>
        <w:t>определяется в зависимости от класса опасности вещества, который, в свою очередь, оценивается через величину предельно допустимой концентрации. Существуют четыре класса</w:t>
      </w:r>
      <w:r w:rsidR="00F80919" w:rsidRPr="00F80919">
        <w:rPr>
          <w:color w:val="000000"/>
          <w:szCs w:val="28"/>
        </w:rPr>
        <w:t xml:space="preserve"> </w:t>
      </w:r>
      <w:r w:rsidRPr="00F80919">
        <w:rPr>
          <w:color w:val="000000"/>
          <w:szCs w:val="28"/>
        </w:rPr>
        <w:t>веществ, правила определения которых приведены в таблице 1.</w:t>
      </w:r>
    </w:p>
    <w:p w:rsidR="008A76B7" w:rsidRDefault="008A76B7" w:rsidP="00F80919">
      <w:pPr>
        <w:pStyle w:val="a6"/>
        <w:tabs>
          <w:tab w:val="left" w:pos="1049"/>
        </w:tabs>
        <w:spacing w:line="360" w:lineRule="auto"/>
        <w:ind w:firstLine="709"/>
        <w:contextualSpacing/>
        <w:jc w:val="both"/>
        <w:rPr>
          <w:color w:val="000000"/>
          <w:szCs w:val="28"/>
        </w:rPr>
      </w:pPr>
    </w:p>
    <w:p w:rsidR="00DA3D5B" w:rsidRPr="00F80919" w:rsidRDefault="00DA3D5B" w:rsidP="00F80919">
      <w:pPr>
        <w:pStyle w:val="a6"/>
        <w:tabs>
          <w:tab w:val="left" w:pos="1049"/>
        </w:tabs>
        <w:spacing w:line="360" w:lineRule="auto"/>
        <w:ind w:firstLine="709"/>
        <w:contextualSpacing/>
        <w:jc w:val="both"/>
        <w:rPr>
          <w:color w:val="000000"/>
          <w:szCs w:val="28"/>
        </w:rPr>
      </w:pPr>
      <w:r w:rsidRPr="00F80919">
        <w:rPr>
          <w:color w:val="000000"/>
          <w:szCs w:val="28"/>
        </w:rPr>
        <w:t>Таблица 1</w:t>
      </w:r>
      <w:r w:rsidR="008A76B7">
        <w:rPr>
          <w:color w:val="000000"/>
          <w:szCs w:val="28"/>
        </w:rPr>
        <w:t xml:space="preserve">. </w:t>
      </w:r>
      <w:r w:rsidRPr="00F80919">
        <w:rPr>
          <w:color w:val="000000"/>
          <w:szCs w:val="28"/>
        </w:rPr>
        <w:t>Характеристики химических веществ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327"/>
        <w:gridCol w:w="2802"/>
        <w:gridCol w:w="2257"/>
        <w:gridCol w:w="1911"/>
      </w:tblGrid>
      <w:tr w:rsidR="00DA3D5B" w:rsidRPr="00E6684C" w:rsidTr="00E6684C">
        <w:trPr>
          <w:cantSplit/>
          <w:trHeight w:val="60"/>
          <w:jc w:val="center"/>
        </w:trPr>
        <w:tc>
          <w:tcPr>
            <w:tcW w:w="1251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Класс вещества</w:t>
            </w:r>
          </w:p>
        </w:tc>
        <w:tc>
          <w:tcPr>
            <w:tcW w:w="1507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Характеристика вещества</w:t>
            </w:r>
          </w:p>
        </w:tc>
        <w:tc>
          <w:tcPr>
            <w:tcW w:w="1214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Правило определения</w:t>
            </w:r>
          </w:p>
        </w:tc>
        <w:tc>
          <w:tcPr>
            <w:tcW w:w="1028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Значение </w:t>
            </w:r>
            <w:r w:rsidRPr="00E6684C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6D"/>
            </w:r>
            <w:r w:rsidRPr="00E6684C">
              <w:rPr>
                <w:rFonts w:ascii="Times New Roman" w:hAnsi="Times New Roman"/>
                <w:color w:val="000000"/>
                <w:sz w:val="20"/>
                <w:szCs w:val="24"/>
                <w:vertAlign w:val="subscript"/>
              </w:rPr>
              <w:t>i</w:t>
            </w:r>
          </w:p>
        </w:tc>
      </w:tr>
      <w:tr w:rsidR="00DA3D5B" w:rsidRPr="00E6684C" w:rsidTr="00E6684C">
        <w:trPr>
          <w:cantSplit/>
          <w:jc w:val="center"/>
        </w:trPr>
        <w:tc>
          <w:tcPr>
            <w:tcW w:w="1251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507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особо опасные</w:t>
            </w:r>
          </w:p>
        </w:tc>
        <w:tc>
          <w:tcPr>
            <w:tcW w:w="1214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ПДК&lt;0,1</w:t>
            </w:r>
          </w:p>
        </w:tc>
        <w:tc>
          <w:tcPr>
            <w:tcW w:w="1028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1,37</w:t>
            </w:r>
          </w:p>
        </w:tc>
      </w:tr>
      <w:tr w:rsidR="00DA3D5B" w:rsidRPr="00E6684C" w:rsidTr="00E6684C">
        <w:trPr>
          <w:cantSplit/>
          <w:jc w:val="center"/>
        </w:trPr>
        <w:tc>
          <w:tcPr>
            <w:tcW w:w="1251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507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опасные</w:t>
            </w:r>
          </w:p>
        </w:tc>
        <w:tc>
          <w:tcPr>
            <w:tcW w:w="1214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0,1&lt; ПДК&lt; 1</w:t>
            </w:r>
          </w:p>
        </w:tc>
        <w:tc>
          <w:tcPr>
            <w:tcW w:w="1028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1,1</w:t>
            </w:r>
          </w:p>
        </w:tc>
      </w:tr>
      <w:tr w:rsidR="00DA3D5B" w:rsidRPr="00E6684C" w:rsidTr="00E6684C">
        <w:trPr>
          <w:cantSplit/>
          <w:jc w:val="center"/>
        </w:trPr>
        <w:tc>
          <w:tcPr>
            <w:tcW w:w="1251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507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умеренно опасные</w:t>
            </w:r>
          </w:p>
        </w:tc>
        <w:tc>
          <w:tcPr>
            <w:tcW w:w="1214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1&lt; ПДК&lt;10</w:t>
            </w:r>
          </w:p>
        </w:tc>
        <w:tc>
          <w:tcPr>
            <w:tcW w:w="1028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1,0</w:t>
            </w:r>
          </w:p>
        </w:tc>
      </w:tr>
      <w:tr w:rsidR="00DA3D5B" w:rsidRPr="00E6684C" w:rsidTr="00E6684C">
        <w:trPr>
          <w:cantSplit/>
          <w:jc w:val="center"/>
        </w:trPr>
        <w:tc>
          <w:tcPr>
            <w:tcW w:w="1251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507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неопасные</w:t>
            </w:r>
          </w:p>
        </w:tc>
        <w:tc>
          <w:tcPr>
            <w:tcW w:w="1214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ПДК&gt;10</w:t>
            </w:r>
          </w:p>
        </w:tc>
        <w:tc>
          <w:tcPr>
            <w:tcW w:w="1028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0,9</w:t>
            </w:r>
          </w:p>
        </w:tc>
      </w:tr>
    </w:tbl>
    <w:p w:rsidR="00DA3D5B" w:rsidRPr="00F80919" w:rsidRDefault="00DA3D5B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3D5B" w:rsidRPr="00F80919" w:rsidRDefault="00DA3D5B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sz w:val="28"/>
          <w:szCs w:val="28"/>
        </w:rPr>
        <w:t xml:space="preserve">Если участок территории характеризуется качеством атмосферного воздуха в пределах </w:t>
      </w:r>
      <w:r w:rsidRPr="00F80919">
        <w:rPr>
          <w:rFonts w:ascii="Times New Roman" w:hAnsi="Times New Roman"/>
          <w:b/>
          <w:color w:val="000000"/>
          <w:sz w:val="28"/>
          <w:szCs w:val="28"/>
        </w:rPr>
        <w:t xml:space="preserve">0 </w:t>
      </w:r>
      <w:r w:rsidRPr="00F80919">
        <w:rPr>
          <w:rFonts w:ascii="Times New Roman" w:hAnsi="Times New Roman"/>
          <w:b/>
          <w:color w:val="000000"/>
          <w:sz w:val="28"/>
          <w:szCs w:val="28"/>
        </w:rPr>
        <w:sym w:font="Symbol" w:char="F0B8"/>
      </w:r>
      <w:r w:rsidRPr="00F80919">
        <w:rPr>
          <w:rFonts w:ascii="Times New Roman" w:hAnsi="Times New Roman"/>
          <w:b/>
          <w:color w:val="000000"/>
          <w:sz w:val="28"/>
          <w:szCs w:val="28"/>
        </w:rPr>
        <w:t>1 ИЗА</w:t>
      </w:r>
      <w:r w:rsidRPr="00F80919">
        <w:rPr>
          <w:rFonts w:ascii="Times New Roman" w:hAnsi="Times New Roman"/>
          <w:color w:val="000000"/>
          <w:sz w:val="28"/>
          <w:szCs w:val="28"/>
        </w:rPr>
        <w:t>, то такая территория является экологически безопасной (зоной экологического благополучия). На ней могут быть размещены любые (в том числе и экологически уязвимые) объекты: детские учреждения, больницы, санатории и др. Такой территории присваивается первый класс загрязненности воздуха.</w:t>
      </w:r>
    </w:p>
    <w:p w:rsidR="00DA3D5B" w:rsidRPr="00F80919" w:rsidRDefault="00DA3D5B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sz w:val="28"/>
          <w:szCs w:val="28"/>
        </w:rPr>
        <w:t xml:space="preserve">Если качество воздуха лежит в пределах </w:t>
      </w:r>
      <w:r w:rsidRPr="00F80919">
        <w:rPr>
          <w:rFonts w:ascii="Times New Roman" w:hAnsi="Times New Roman"/>
          <w:b/>
          <w:color w:val="000000"/>
          <w:sz w:val="28"/>
          <w:szCs w:val="28"/>
        </w:rPr>
        <w:t xml:space="preserve">1 </w:t>
      </w:r>
      <w:r w:rsidRPr="00F80919">
        <w:rPr>
          <w:rFonts w:ascii="Times New Roman" w:hAnsi="Times New Roman"/>
          <w:b/>
          <w:color w:val="000000"/>
          <w:sz w:val="28"/>
          <w:szCs w:val="28"/>
        </w:rPr>
        <w:sym w:font="Symbol" w:char="F0B8"/>
      </w:r>
      <w:r w:rsidRPr="00F80919">
        <w:rPr>
          <w:rFonts w:ascii="Times New Roman" w:hAnsi="Times New Roman"/>
          <w:b/>
          <w:color w:val="000000"/>
          <w:sz w:val="28"/>
          <w:szCs w:val="28"/>
        </w:rPr>
        <w:t xml:space="preserve"> 5 ИЗА</w:t>
      </w:r>
      <w:r w:rsidRPr="00F80919">
        <w:rPr>
          <w:rFonts w:ascii="Times New Roman" w:hAnsi="Times New Roman"/>
          <w:color w:val="000000"/>
          <w:sz w:val="28"/>
          <w:szCs w:val="28"/>
        </w:rPr>
        <w:t>, то у людей, длительно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>(постоянно) пребывающих в таких условиях, могут наблюдаться изменения в здоровье функционального характера, проходящие бесследно при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>временном выходе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>из такой зоны. Поэтому на такой территории возможно размещение производственных объектов и, в виде исключения, жилого фонда. Класс загрязненности равен двум.</w:t>
      </w:r>
    </w:p>
    <w:p w:rsidR="00DA3D5B" w:rsidRPr="00F80919" w:rsidRDefault="00DA3D5B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sz w:val="28"/>
          <w:szCs w:val="28"/>
        </w:rPr>
        <w:t xml:space="preserve">При качестве воздуха </w:t>
      </w:r>
      <w:r w:rsidRPr="00F80919">
        <w:rPr>
          <w:rFonts w:ascii="Times New Roman" w:hAnsi="Times New Roman"/>
          <w:b/>
          <w:color w:val="000000"/>
          <w:sz w:val="28"/>
          <w:szCs w:val="28"/>
        </w:rPr>
        <w:t xml:space="preserve">5 </w:t>
      </w:r>
      <w:r w:rsidRPr="00F80919">
        <w:rPr>
          <w:rFonts w:ascii="Times New Roman" w:hAnsi="Times New Roman"/>
          <w:b/>
          <w:color w:val="000000"/>
          <w:sz w:val="28"/>
          <w:szCs w:val="28"/>
        </w:rPr>
        <w:sym w:font="Symbol" w:char="F0B8"/>
      </w:r>
      <w:r w:rsidRPr="00F80919">
        <w:rPr>
          <w:rFonts w:ascii="Times New Roman" w:hAnsi="Times New Roman"/>
          <w:b/>
          <w:color w:val="000000"/>
          <w:sz w:val="28"/>
          <w:szCs w:val="28"/>
        </w:rPr>
        <w:t>10 ИЗА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– территория считается сильно загрязненной. При проживании на такой территории возможны изменения здоровья патологического характера, приводящие к хроническим заболеваниям. На такой территории допустимо строительство лишь производственных объектов, на которых работники, как правило, снабжены дополнительными средствами защиты, имеют льготный режим работы.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>Такая территория принадлежит третьему классу загрязненности.</w:t>
      </w:r>
    </w:p>
    <w:p w:rsidR="00DA3D5B" w:rsidRPr="00F80919" w:rsidRDefault="00DA3D5B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sz w:val="28"/>
          <w:szCs w:val="28"/>
        </w:rPr>
        <w:t xml:space="preserve">При </w:t>
      </w:r>
      <w:r w:rsidRPr="00F80919">
        <w:rPr>
          <w:rFonts w:ascii="Times New Roman" w:hAnsi="Times New Roman"/>
          <w:b/>
          <w:color w:val="000000"/>
          <w:sz w:val="28"/>
          <w:szCs w:val="28"/>
        </w:rPr>
        <w:t>ИЗА&gt;10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– территория является </w:t>
      </w:r>
      <w:r w:rsidRPr="00F80919">
        <w:rPr>
          <w:rFonts w:ascii="Times New Roman" w:hAnsi="Times New Roman"/>
          <w:b/>
          <w:color w:val="000000"/>
          <w:sz w:val="28"/>
          <w:szCs w:val="28"/>
        </w:rPr>
        <w:t>зоной экологической опасности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(четвертый класс). На такой территории срочно должны быть приняты меры по улучшению экологической обстановки.</w:t>
      </w:r>
    </w:p>
    <w:p w:rsidR="00DA3D5B" w:rsidRPr="00F80919" w:rsidRDefault="00DA3D5B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sz w:val="28"/>
          <w:szCs w:val="28"/>
        </w:rPr>
        <w:t>Общее задание на контрольную работу:</w:t>
      </w:r>
    </w:p>
    <w:p w:rsidR="00DA3D5B" w:rsidRPr="00F80919" w:rsidRDefault="00DA3D5B" w:rsidP="00F80919">
      <w:pPr>
        <w:pStyle w:val="a6"/>
        <w:tabs>
          <w:tab w:val="left" w:pos="1049"/>
        </w:tabs>
        <w:spacing w:line="360" w:lineRule="auto"/>
        <w:ind w:firstLine="709"/>
        <w:contextualSpacing/>
        <w:jc w:val="both"/>
        <w:rPr>
          <w:color w:val="000000"/>
          <w:szCs w:val="28"/>
        </w:rPr>
      </w:pPr>
      <w:r w:rsidRPr="00F80919">
        <w:rPr>
          <w:color w:val="000000"/>
          <w:szCs w:val="28"/>
        </w:rPr>
        <w:t>Для заданного предприятия города:</w:t>
      </w:r>
    </w:p>
    <w:p w:rsidR="00DA3D5B" w:rsidRPr="00F80919" w:rsidRDefault="00DA3D5B" w:rsidP="00F80919">
      <w:pPr>
        <w:pStyle w:val="a6"/>
        <w:tabs>
          <w:tab w:val="left" w:pos="1049"/>
        </w:tabs>
        <w:spacing w:line="360" w:lineRule="auto"/>
        <w:ind w:firstLine="709"/>
        <w:contextualSpacing/>
        <w:jc w:val="both"/>
        <w:rPr>
          <w:color w:val="000000"/>
          <w:szCs w:val="28"/>
        </w:rPr>
      </w:pPr>
      <w:r w:rsidRPr="00F80919">
        <w:rPr>
          <w:color w:val="000000"/>
          <w:szCs w:val="28"/>
        </w:rPr>
        <w:t xml:space="preserve">1. </w:t>
      </w:r>
      <w:r w:rsidRPr="00F80919">
        <w:rPr>
          <w:bCs/>
          <w:color w:val="000000"/>
          <w:szCs w:val="28"/>
        </w:rPr>
        <w:t>П</w:t>
      </w:r>
      <w:r w:rsidRPr="00F80919">
        <w:rPr>
          <w:color w:val="000000"/>
          <w:szCs w:val="28"/>
        </w:rPr>
        <w:t>ровести моделирование распространения выбрасываемого вещества в атмосфере:</w:t>
      </w:r>
    </w:p>
    <w:p w:rsidR="00DA3D5B" w:rsidRPr="00F80919" w:rsidRDefault="00F80919" w:rsidP="00F80919">
      <w:pPr>
        <w:pStyle w:val="a8"/>
        <w:tabs>
          <w:tab w:val="left" w:pos="1049"/>
        </w:tabs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DA3D5B" w:rsidRPr="00F80919">
        <w:rPr>
          <w:rFonts w:ascii="Times New Roman" w:hAnsi="Times New Roman"/>
          <w:color w:val="000000"/>
          <w:sz w:val="28"/>
          <w:szCs w:val="28"/>
        </w:rPr>
        <w:t xml:space="preserve">определить максимально возможную концентрацию </w:t>
      </w:r>
      <w:r w:rsidR="00DA3D5B" w:rsidRPr="00F80919">
        <w:rPr>
          <w:rFonts w:ascii="Times New Roman" w:hAnsi="Times New Roman"/>
          <w:i/>
          <w:color w:val="000000"/>
          <w:sz w:val="28"/>
          <w:szCs w:val="28"/>
        </w:rPr>
        <w:t>С</w:t>
      </w:r>
      <w:r w:rsidR="00DA3D5B" w:rsidRPr="00F80919">
        <w:rPr>
          <w:rFonts w:ascii="Times New Roman" w:hAnsi="Times New Roman"/>
          <w:i/>
          <w:color w:val="000000"/>
          <w:sz w:val="28"/>
          <w:szCs w:val="28"/>
          <w:vertAlign w:val="subscript"/>
        </w:rPr>
        <w:t>м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3D5B" w:rsidRPr="00F80919">
        <w:rPr>
          <w:rFonts w:ascii="Times New Roman" w:hAnsi="Times New Roman"/>
          <w:color w:val="000000"/>
          <w:sz w:val="28"/>
          <w:szCs w:val="28"/>
        </w:rPr>
        <w:t>загрязняющего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3D5B" w:rsidRPr="00F80919">
        <w:rPr>
          <w:rFonts w:ascii="Times New Roman" w:hAnsi="Times New Roman"/>
          <w:color w:val="000000"/>
          <w:sz w:val="28"/>
          <w:szCs w:val="28"/>
        </w:rPr>
        <w:t>вещества, которая может быть достигнута в атмосферном воздухе города при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3D5B" w:rsidRPr="00F80919">
        <w:rPr>
          <w:rFonts w:ascii="Times New Roman" w:hAnsi="Times New Roman"/>
          <w:color w:val="000000"/>
          <w:sz w:val="28"/>
          <w:szCs w:val="28"/>
        </w:rPr>
        <w:t>самых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3D5B" w:rsidRPr="00F80919">
        <w:rPr>
          <w:rFonts w:ascii="Times New Roman" w:hAnsi="Times New Roman"/>
          <w:color w:val="000000"/>
          <w:sz w:val="28"/>
          <w:szCs w:val="28"/>
        </w:rPr>
        <w:t>неблагоприятных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3D5B" w:rsidRPr="00F80919">
        <w:rPr>
          <w:rFonts w:ascii="Times New Roman" w:hAnsi="Times New Roman"/>
          <w:color w:val="000000"/>
          <w:sz w:val="28"/>
          <w:szCs w:val="28"/>
        </w:rPr>
        <w:t>метеорологических условиях;</w:t>
      </w:r>
    </w:p>
    <w:p w:rsidR="00DA3D5B" w:rsidRPr="00F80919" w:rsidRDefault="00F80919" w:rsidP="00F80919">
      <w:pPr>
        <w:pStyle w:val="a8"/>
        <w:tabs>
          <w:tab w:val="left" w:pos="1049"/>
        </w:tabs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DA3D5B" w:rsidRPr="00F80919">
        <w:rPr>
          <w:rFonts w:ascii="Times New Roman" w:hAnsi="Times New Roman"/>
          <w:color w:val="000000"/>
          <w:sz w:val="28"/>
          <w:szCs w:val="28"/>
        </w:rPr>
        <w:t>определить наиболее опасную скорость ветра, при которой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3D5B" w:rsidRPr="00F80919">
        <w:rPr>
          <w:rFonts w:ascii="Times New Roman" w:hAnsi="Times New Roman"/>
          <w:color w:val="000000"/>
          <w:sz w:val="28"/>
          <w:szCs w:val="28"/>
        </w:rPr>
        <w:t>может быть достигнута максимальная концентрация;</w:t>
      </w:r>
    </w:p>
    <w:p w:rsidR="00DA3D5B" w:rsidRPr="00F80919" w:rsidRDefault="00F80919" w:rsidP="00F80919">
      <w:pPr>
        <w:pStyle w:val="a8"/>
        <w:tabs>
          <w:tab w:val="left" w:pos="1049"/>
        </w:tabs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DA3D5B" w:rsidRPr="00F80919">
        <w:rPr>
          <w:rFonts w:ascii="Times New Roman" w:hAnsi="Times New Roman"/>
          <w:color w:val="000000"/>
          <w:sz w:val="28"/>
          <w:szCs w:val="28"/>
        </w:rPr>
        <w:t>построить графики зависимости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3D5B" w:rsidRPr="00F80919">
        <w:rPr>
          <w:rFonts w:ascii="Times New Roman" w:hAnsi="Times New Roman"/>
          <w:color w:val="000000"/>
          <w:sz w:val="28"/>
          <w:szCs w:val="28"/>
        </w:rPr>
        <w:t>концентраций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3D5B" w:rsidRPr="00F80919">
        <w:rPr>
          <w:rFonts w:ascii="Times New Roman" w:hAnsi="Times New Roman"/>
          <w:color w:val="000000"/>
          <w:sz w:val="28"/>
          <w:szCs w:val="28"/>
        </w:rPr>
        <w:t>всех загрязняющих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3D5B" w:rsidRPr="00F80919">
        <w:rPr>
          <w:rFonts w:ascii="Times New Roman" w:hAnsi="Times New Roman"/>
          <w:color w:val="000000"/>
          <w:sz w:val="28"/>
          <w:szCs w:val="28"/>
        </w:rPr>
        <w:t>веществ от расстояния до источника выбросов (до труб предприятий). На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3D5B" w:rsidRPr="00F80919">
        <w:rPr>
          <w:rFonts w:ascii="Times New Roman" w:hAnsi="Times New Roman"/>
          <w:color w:val="000000"/>
          <w:sz w:val="28"/>
          <w:szCs w:val="28"/>
        </w:rPr>
        <w:t>графиках провести линии ПДК – предельно допустимой концентрации;</w:t>
      </w:r>
    </w:p>
    <w:p w:rsidR="00DA3D5B" w:rsidRPr="00F80919" w:rsidRDefault="00F80919" w:rsidP="00F80919">
      <w:pPr>
        <w:pStyle w:val="a8"/>
        <w:tabs>
          <w:tab w:val="left" w:pos="1049"/>
        </w:tabs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DA3D5B" w:rsidRPr="00F80919">
        <w:rPr>
          <w:rFonts w:ascii="Times New Roman" w:hAnsi="Times New Roman"/>
          <w:color w:val="000000"/>
          <w:sz w:val="28"/>
          <w:szCs w:val="28"/>
        </w:rPr>
        <w:t>по графикам сделать вывод о влиянии предприятия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3D5B" w:rsidRPr="00F80919">
        <w:rPr>
          <w:rFonts w:ascii="Times New Roman" w:hAnsi="Times New Roman"/>
          <w:color w:val="000000"/>
          <w:sz w:val="28"/>
          <w:szCs w:val="28"/>
        </w:rPr>
        <w:t>на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3D5B" w:rsidRPr="00F80919">
        <w:rPr>
          <w:rFonts w:ascii="Times New Roman" w:hAnsi="Times New Roman"/>
          <w:color w:val="000000"/>
          <w:sz w:val="28"/>
          <w:szCs w:val="28"/>
        </w:rPr>
        <w:t xml:space="preserve">окружающую среду, </w:t>
      </w:r>
      <w:r>
        <w:rPr>
          <w:rFonts w:ascii="Times New Roman" w:hAnsi="Times New Roman"/>
          <w:color w:val="000000"/>
          <w:sz w:val="28"/>
          <w:szCs w:val="28"/>
        </w:rPr>
        <w:t>т.е.</w:t>
      </w:r>
      <w:r w:rsidR="00DA3D5B" w:rsidRPr="00F80919">
        <w:rPr>
          <w:rFonts w:ascii="Times New Roman" w:hAnsi="Times New Roman"/>
          <w:color w:val="000000"/>
          <w:sz w:val="28"/>
          <w:szCs w:val="28"/>
        </w:rPr>
        <w:t xml:space="preserve"> сравнить полученные значения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3D5B" w:rsidRPr="00F80919">
        <w:rPr>
          <w:rFonts w:ascii="Times New Roman" w:hAnsi="Times New Roman"/>
          <w:color w:val="000000"/>
          <w:sz w:val="28"/>
          <w:szCs w:val="28"/>
        </w:rPr>
        <w:t>концентрации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3D5B" w:rsidRPr="00F80919">
        <w:rPr>
          <w:rFonts w:ascii="Times New Roman" w:hAnsi="Times New Roman"/>
          <w:color w:val="000000"/>
          <w:sz w:val="28"/>
          <w:szCs w:val="28"/>
        </w:rPr>
        <w:t>с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3D5B" w:rsidRPr="00F80919">
        <w:rPr>
          <w:rFonts w:ascii="Times New Roman" w:hAnsi="Times New Roman"/>
          <w:color w:val="000000"/>
          <w:sz w:val="28"/>
          <w:szCs w:val="28"/>
        </w:rPr>
        <w:t>величиной ПДК;</w:t>
      </w:r>
    </w:p>
    <w:p w:rsidR="00DA3D5B" w:rsidRPr="00F80919" w:rsidRDefault="00F80919" w:rsidP="00F80919">
      <w:pPr>
        <w:pStyle w:val="a8"/>
        <w:tabs>
          <w:tab w:val="left" w:pos="1049"/>
        </w:tabs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DA3D5B" w:rsidRPr="00F80919">
        <w:rPr>
          <w:rFonts w:ascii="Times New Roman" w:hAnsi="Times New Roman"/>
          <w:color w:val="000000"/>
          <w:sz w:val="28"/>
          <w:szCs w:val="28"/>
        </w:rPr>
        <w:t>определить расстояния (по две точки для каждого графика), на которых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3D5B" w:rsidRPr="00F80919">
        <w:rPr>
          <w:rFonts w:ascii="Times New Roman" w:hAnsi="Times New Roman"/>
          <w:color w:val="000000"/>
          <w:sz w:val="28"/>
          <w:szCs w:val="28"/>
        </w:rPr>
        <w:t xml:space="preserve">концентрация равна ПДК, </w:t>
      </w:r>
      <w:r>
        <w:rPr>
          <w:rFonts w:ascii="Times New Roman" w:hAnsi="Times New Roman"/>
          <w:color w:val="000000"/>
          <w:sz w:val="28"/>
          <w:szCs w:val="28"/>
        </w:rPr>
        <w:t>т.е.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3D5B" w:rsidRPr="00F80919">
        <w:rPr>
          <w:rFonts w:ascii="Times New Roman" w:hAnsi="Times New Roman"/>
          <w:color w:val="000000"/>
          <w:sz w:val="28"/>
          <w:szCs w:val="28"/>
        </w:rPr>
        <w:t>определить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3D5B" w:rsidRPr="00F80919">
        <w:rPr>
          <w:rFonts w:ascii="Times New Roman" w:hAnsi="Times New Roman"/>
          <w:color w:val="000000"/>
          <w:sz w:val="28"/>
          <w:szCs w:val="28"/>
        </w:rPr>
        <w:t>зону (в виде кольца вокруг трубы) повышенного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3D5B" w:rsidRPr="00F80919">
        <w:rPr>
          <w:rFonts w:ascii="Times New Roman" w:hAnsi="Times New Roman"/>
          <w:color w:val="000000"/>
          <w:sz w:val="28"/>
          <w:szCs w:val="28"/>
        </w:rPr>
        <w:t>влияния предприятия на окружающую среду. Определить расстояние, на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3D5B" w:rsidRPr="00F80919">
        <w:rPr>
          <w:rFonts w:ascii="Times New Roman" w:hAnsi="Times New Roman"/>
          <w:color w:val="000000"/>
          <w:sz w:val="28"/>
          <w:szCs w:val="28"/>
        </w:rPr>
        <w:t>котором влияние предприятия практически отсутствует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3D5B" w:rsidRPr="00F80919">
        <w:rPr>
          <w:rFonts w:ascii="Times New Roman" w:hAnsi="Times New Roman"/>
          <w:color w:val="000000"/>
          <w:sz w:val="28"/>
          <w:szCs w:val="28"/>
        </w:rPr>
        <w:t>(дальнюю точку,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3D5B" w:rsidRPr="00F80919">
        <w:rPr>
          <w:rFonts w:ascii="Times New Roman" w:hAnsi="Times New Roman"/>
          <w:color w:val="000000"/>
          <w:sz w:val="28"/>
          <w:szCs w:val="28"/>
        </w:rPr>
        <w:t>на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3D5B" w:rsidRPr="00F80919">
        <w:rPr>
          <w:rFonts w:ascii="Times New Roman" w:hAnsi="Times New Roman"/>
          <w:color w:val="000000"/>
          <w:sz w:val="28"/>
          <w:szCs w:val="28"/>
        </w:rPr>
        <w:t>которой концентрация равна 0,1</w:t>
      </w:r>
      <w:r w:rsidR="00DA3D5B" w:rsidRPr="00F80919">
        <w:rPr>
          <w:rFonts w:ascii="Times New Roman" w:hAnsi="Times New Roman"/>
          <w:color w:val="000000"/>
          <w:sz w:val="28"/>
          <w:szCs w:val="28"/>
        </w:rPr>
        <w:sym w:font="Symbol" w:char="F0B4"/>
      </w:r>
      <w:r w:rsidR="00DA3D5B" w:rsidRPr="00F80919">
        <w:rPr>
          <w:rFonts w:ascii="Times New Roman" w:hAnsi="Times New Roman"/>
          <w:color w:val="000000"/>
          <w:sz w:val="28"/>
          <w:szCs w:val="28"/>
        </w:rPr>
        <w:t>ПДК);</w:t>
      </w:r>
    </w:p>
    <w:p w:rsidR="00DA3D5B" w:rsidRPr="00F80919" w:rsidRDefault="00F80919" w:rsidP="00F80919">
      <w:pPr>
        <w:pStyle w:val="a6"/>
        <w:tabs>
          <w:tab w:val="left" w:pos="1049"/>
        </w:tabs>
        <w:spacing w:line="360" w:lineRule="auto"/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– </w:t>
      </w:r>
      <w:r w:rsidR="00DA3D5B" w:rsidRPr="00F80919">
        <w:rPr>
          <w:color w:val="000000"/>
          <w:szCs w:val="28"/>
        </w:rPr>
        <w:t>на карте города нарисовать изолинии концентраций, равных ПДК, для каждого выбрасываемого вещества.</w:t>
      </w:r>
    </w:p>
    <w:p w:rsidR="00DA3D5B" w:rsidRPr="00F80919" w:rsidRDefault="00DA3D5B" w:rsidP="00F80919">
      <w:pPr>
        <w:pStyle w:val="a6"/>
        <w:tabs>
          <w:tab w:val="left" w:pos="993"/>
        </w:tabs>
        <w:spacing w:line="360" w:lineRule="auto"/>
        <w:ind w:firstLine="709"/>
        <w:contextualSpacing/>
        <w:jc w:val="both"/>
        <w:rPr>
          <w:color w:val="000000"/>
          <w:szCs w:val="28"/>
        </w:rPr>
      </w:pPr>
      <w:r w:rsidRPr="00F80919">
        <w:rPr>
          <w:color w:val="000000"/>
          <w:szCs w:val="28"/>
        </w:rPr>
        <w:t>2. Определить границы зон экотоксикологической опасности на территории населенного пункта (см. рис.</w:t>
      </w:r>
      <w:r w:rsidR="00F80919">
        <w:rPr>
          <w:color w:val="000000"/>
          <w:szCs w:val="28"/>
        </w:rPr>
        <w:t> </w:t>
      </w:r>
      <w:r w:rsidR="00F80919" w:rsidRPr="00F80919">
        <w:rPr>
          <w:color w:val="000000"/>
          <w:szCs w:val="28"/>
        </w:rPr>
        <w:t>1</w:t>
      </w:r>
      <w:r w:rsidRPr="00F80919">
        <w:rPr>
          <w:color w:val="000000"/>
          <w:szCs w:val="28"/>
        </w:rPr>
        <w:t>), для этого выполнить следующие действия:</w:t>
      </w:r>
    </w:p>
    <w:p w:rsidR="00DA3D5B" w:rsidRPr="00F80919" w:rsidRDefault="00DA3D5B" w:rsidP="00F80919">
      <w:pPr>
        <w:pStyle w:val="a6"/>
        <w:numPr>
          <w:ilvl w:val="0"/>
          <w:numId w:val="7"/>
        </w:numPr>
        <w:tabs>
          <w:tab w:val="clear" w:pos="850"/>
          <w:tab w:val="left" w:pos="993"/>
        </w:tabs>
        <w:spacing w:line="360" w:lineRule="auto"/>
        <w:ind w:left="0" w:firstLine="709"/>
        <w:contextualSpacing/>
        <w:jc w:val="both"/>
        <w:rPr>
          <w:color w:val="000000"/>
          <w:szCs w:val="28"/>
        </w:rPr>
      </w:pPr>
      <w:r w:rsidRPr="00F80919">
        <w:rPr>
          <w:color w:val="000000"/>
          <w:szCs w:val="28"/>
        </w:rPr>
        <w:t>разделить картосхему населенного пункта на</w:t>
      </w:r>
      <w:r w:rsidR="00F80919" w:rsidRPr="00F80919">
        <w:rPr>
          <w:color w:val="000000"/>
          <w:szCs w:val="28"/>
        </w:rPr>
        <w:t xml:space="preserve"> </w:t>
      </w:r>
      <w:r w:rsidRPr="00F80919">
        <w:rPr>
          <w:color w:val="000000"/>
          <w:szCs w:val="28"/>
        </w:rPr>
        <w:t>25 прямоугольных участков (геоквантов);</w:t>
      </w:r>
    </w:p>
    <w:p w:rsidR="00DA3D5B" w:rsidRPr="00F80919" w:rsidRDefault="00DA3D5B" w:rsidP="00F80919">
      <w:pPr>
        <w:pStyle w:val="a6"/>
        <w:numPr>
          <w:ilvl w:val="0"/>
          <w:numId w:val="7"/>
        </w:numPr>
        <w:tabs>
          <w:tab w:val="clear" w:pos="850"/>
          <w:tab w:val="left" w:pos="993"/>
        </w:tabs>
        <w:spacing w:line="360" w:lineRule="auto"/>
        <w:ind w:left="0" w:firstLine="709"/>
        <w:contextualSpacing/>
        <w:jc w:val="both"/>
        <w:rPr>
          <w:color w:val="000000"/>
          <w:szCs w:val="28"/>
        </w:rPr>
      </w:pPr>
      <w:r w:rsidRPr="00F80919">
        <w:rPr>
          <w:color w:val="000000"/>
          <w:szCs w:val="28"/>
        </w:rPr>
        <w:t>рассчитать в каждом геокванте ИЗА;</w:t>
      </w:r>
    </w:p>
    <w:p w:rsidR="00DA3D5B" w:rsidRPr="00F80919" w:rsidRDefault="00DA3D5B" w:rsidP="00F80919">
      <w:pPr>
        <w:pStyle w:val="a6"/>
        <w:numPr>
          <w:ilvl w:val="0"/>
          <w:numId w:val="7"/>
        </w:numPr>
        <w:tabs>
          <w:tab w:val="clear" w:pos="850"/>
          <w:tab w:val="left" w:pos="993"/>
        </w:tabs>
        <w:spacing w:line="360" w:lineRule="auto"/>
        <w:ind w:left="0" w:firstLine="709"/>
        <w:contextualSpacing/>
        <w:jc w:val="both"/>
        <w:rPr>
          <w:color w:val="000000"/>
          <w:szCs w:val="28"/>
        </w:rPr>
      </w:pPr>
      <w:r w:rsidRPr="00F80919">
        <w:rPr>
          <w:color w:val="000000"/>
          <w:szCs w:val="28"/>
        </w:rPr>
        <w:t>определить границы участков территории, принадлежащие разным классам загрязнения воздуха;</w:t>
      </w:r>
    </w:p>
    <w:p w:rsidR="00DA3D5B" w:rsidRPr="00F80919" w:rsidRDefault="00DA3D5B" w:rsidP="00F80919">
      <w:pPr>
        <w:pStyle w:val="a6"/>
        <w:numPr>
          <w:ilvl w:val="0"/>
          <w:numId w:val="7"/>
        </w:numPr>
        <w:tabs>
          <w:tab w:val="clear" w:pos="850"/>
          <w:tab w:val="left" w:pos="993"/>
        </w:tabs>
        <w:spacing w:line="360" w:lineRule="auto"/>
        <w:ind w:left="0" w:firstLine="709"/>
        <w:contextualSpacing/>
        <w:jc w:val="both"/>
        <w:rPr>
          <w:color w:val="000000"/>
          <w:szCs w:val="28"/>
        </w:rPr>
      </w:pPr>
      <w:r w:rsidRPr="00F80919">
        <w:rPr>
          <w:color w:val="000000"/>
          <w:szCs w:val="28"/>
        </w:rPr>
        <w:t>особо выделить зону экотоксикологической опасности и определить, какие объекты попали в эту зону.</w:t>
      </w:r>
    </w:p>
    <w:p w:rsidR="00DA3D5B" w:rsidRPr="00F80919" w:rsidRDefault="00DA3D5B" w:rsidP="00F80919">
      <w:pPr>
        <w:pStyle w:val="a6"/>
        <w:spacing w:line="360" w:lineRule="auto"/>
        <w:ind w:firstLine="709"/>
        <w:contextualSpacing/>
        <w:jc w:val="both"/>
        <w:rPr>
          <w:color w:val="000000"/>
          <w:szCs w:val="28"/>
        </w:rPr>
      </w:pPr>
      <w:r w:rsidRPr="00F80919">
        <w:rPr>
          <w:color w:val="000000"/>
          <w:szCs w:val="28"/>
        </w:rPr>
        <w:t xml:space="preserve">Примечания. 1. Карта города </w:t>
      </w:r>
      <w:r w:rsidRPr="00F80919">
        <w:rPr>
          <w:b/>
          <w:i/>
          <w:color w:val="000000"/>
          <w:szCs w:val="28"/>
        </w:rPr>
        <w:t>N</w:t>
      </w:r>
      <w:r w:rsidRPr="00F80919">
        <w:rPr>
          <w:color w:val="000000"/>
          <w:szCs w:val="28"/>
        </w:rPr>
        <w:t xml:space="preserve"> изображена на рис.</w:t>
      </w:r>
      <w:r w:rsidR="00F80919">
        <w:rPr>
          <w:color w:val="000000"/>
          <w:szCs w:val="28"/>
        </w:rPr>
        <w:t> </w:t>
      </w:r>
      <w:r w:rsidR="00F80919" w:rsidRPr="00F80919">
        <w:rPr>
          <w:color w:val="000000"/>
          <w:szCs w:val="28"/>
        </w:rPr>
        <w:t>1</w:t>
      </w:r>
      <w:r w:rsidRPr="00F80919">
        <w:rPr>
          <w:color w:val="000000"/>
          <w:szCs w:val="28"/>
        </w:rPr>
        <w:t>. Масштаб карты определяется следующим образом: расстояние от точки А до точки В (по прямой) равно 7</w:t>
      </w:r>
      <w:r w:rsidR="00F80919">
        <w:rPr>
          <w:color w:val="000000"/>
          <w:szCs w:val="28"/>
        </w:rPr>
        <w:t> </w:t>
      </w:r>
      <w:r w:rsidR="00F80919" w:rsidRPr="00F80919">
        <w:rPr>
          <w:color w:val="000000"/>
          <w:szCs w:val="28"/>
        </w:rPr>
        <w:t>км</w:t>
      </w:r>
      <w:r w:rsidRPr="00F80919">
        <w:rPr>
          <w:color w:val="000000"/>
          <w:szCs w:val="28"/>
        </w:rPr>
        <w:t>. Скорость выхода газовоздушной смеси из трубы (</w:t>
      </w:r>
      <w:r w:rsidRPr="00F80919">
        <w:rPr>
          <w:i/>
          <w:color w:val="000000"/>
          <w:szCs w:val="28"/>
          <w:lang w:val="en-US"/>
        </w:rPr>
        <w:t>Omo</w:t>
      </w:r>
      <w:r w:rsidRPr="00F80919">
        <w:rPr>
          <w:color w:val="000000"/>
          <w:szCs w:val="28"/>
        </w:rPr>
        <w:t>) принять равной 7</w:t>
      </w:r>
      <w:r w:rsidR="00F80919">
        <w:rPr>
          <w:color w:val="000000"/>
          <w:szCs w:val="28"/>
        </w:rPr>
        <w:t> </w:t>
      </w:r>
      <w:r w:rsidR="00F80919" w:rsidRPr="00F80919">
        <w:rPr>
          <w:color w:val="000000"/>
          <w:szCs w:val="28"/>
        </w:rPr>
        <w:t>м</w:t>
      </w:r>
      <w:r w:rsidRPr="00F80919">
        <w:rPr>
          <w:color w:val="000000"/>
          <w:szCs w:val="28"/>
        </w:rPr>
        <w:t>/с.</w:t>
      </w:r>
    </w:p>
    <w:p w:rsidR="00DA3D5B" w:rsidRPr="00F80919" w:rsidRDefault="00DA3D5B" w:rsidP="00F80919">
      <w:pPr>
        <w:pStyle w:val="a6"/>
        <w:spacing w:line="360" w:lineRule="auto"/>
        <w:ind w:firstLine="709"/>
        <w:contextualSpacing/>
        <w:jc w:val="both"/>
        <w:rPr>
          <w:color w:val="000000"/>
          <w:szCs w:val="28"/>
        </w:rPr>
      </w:pPr>
    </w:p>
    <w:p w:rsidR="00DA3D5B" w:rsidRPr="00F80919" w:rsidRDefault="00DA3D5B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8A76B7" w:rsidRPr="008A76B7" w:rsidRDefault="008A76B7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Pr="008A76B7">
        <w:rPr>
          <w:rFonts w:ascii="Times New Roman" w:hAnsi="Times New Roman"/>
          <w:b/>
          <w:color w:val="000000"/>
          <w:sz w:val="28"/>
          <w:szCs w:val="28"/>
        </w:rPr>
        <w:t>Практическая часть</w:t>
      </w:r>
    </w:p>
    <w:p w:rsidR="008A76B7" w:rsidRDefault="008A76B7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3D5B" w:rsidRPr="00F80919" w:rsidRDefault="00DA3D5B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sz w:val="28"/>
          <w:szCs w:val="28"/>
        </w:rPr>
        <w:t>Исходные данные:</w:t>
      </w:r>
    </w:p>
    <w:p w:rsidR="00DA3D5B" w:rsidRPr="00F80919" w:rsidRDefault="00DA3D5B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sz w:val="28"/>
          <w:szCs w:val="28"/>
        </w:rPr>
        <w:t xml:space="preserve">Предприятие </w:t>
      </w:r>
      <w:r w:rsidR="00F80919">
        <w:rPr>
          <w:rFonts w:ascii="Times New Roman" w:hAnsi="Times New Roman"/>
          <w:color w:val="000000"/>
          <w:sz w:val="28"/>
          <w:szCs w:val="28"/>
        </w:rPr>
        <w:t>№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>1</w:t>
      </w:r>
      <w:r w:rsidRPr="00F80919">
        <w:rPr>
          <w:rFonts w:ascii="Times New Roman" w:hAnsi="Times New Roman"/>
          <w:color w:val="000000"/>
          <w:sz w:val="28"/>
          <w:szCs w:val="28"/>
        </w:rPr>
        <w:t>7. Имеет один источник выбросов высотой 44</w:t>
      </w:r>
      <w:r w:rsidR="00F80919">
        <w:rPr>
          <w:rFonts w:ascii="Times New Roman" w:hAnsi="Times New Roman"/>
          <w:color w:val="000000"/>
          <w:sz w:val="28"/>
          <w:szCs w:val="28"/>
        </w:rPr>
        <w:t> 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>м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и диаметром 2,7</w:t>
      </w:r>
      <w:r w:rsidR="00F80919">
        <w:rPr>
          <w:rFonts w:ascii="Times New Roman" w:hAnsi="Times New Roman"/>
          <w:color w:val="000000"/>
          <w:sz w:val="28"/>
          <w:szCs w:val="28"/>
        </w:rPr>
        <w:t> 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>м</w:t>
      </w:r>
      <w:r w:rsidRPr="00F80919">
        <w:rPr>
          <w:rFonts w:ascii="Times New Roman" w:hAnsi="Times New Roman"/>
          <w:color w:val="000000"/>
          <w:sz w:val="28"/>
          <w:szCs w:val="28"/>
        </w:rPr>
        <w:t>. Температура ГВС = 87 градусов Цельсия.</w:t>
      </w:r>
    </w:p>
    <w:p w:rsidR="00DA3D5B" w:rsidRPr="00F80919" w:rsidRDefault="00DA3D5B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sz w:val="28"/>
          <w:szCs w:val="28"/>
        </w:rPr>
        <w:t>Выбрасывает: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фенол </w:t>
      </w:r>
      <w:r w:rsidR="00F80919">
        <w:rPr>
          <w:rFonts w:ascii="Times New Roman" w:hAnsi="Times New Roman"/>
          <w:color w:val="000000"/>
          <w:sz w:val="28"/>
          <w:szCs w:val="28"/>
        </w:rPr>
        <w:t>–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>2,2 г/с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акролеин </w:t>
      </w:r>
      <w:r w:rsidR="00F80919">
        <w:rPr>
          <w:rFonts w:ascii="Times New Roman" w:hAnsi="Times New Roman"/>
          <w:color w:val="000000"/>
          <w:sz w:val="28"/>
          <w:szCs w:val="28"/>
        </w:rPr>
        <w:t>–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>9,3 г/с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>хром 0,02</w:t>
      </w:r>
      <w:r w:rsidR="00F80919">
        <w:rPr>
          <w:rFonts w:ascii="Times New Roman" w:hAnsi="Times New Roman"/>
          <w:color w:val="000000"/>
          <w:sz w:val="28"/>
          <w:szCs w:val="28"/>
        </w:rPr>
        <w:t>-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>г</w:t>
      </w:r>
      <w:r w:rsidRPr="00F80919">
        <w:rPr>
          <w:rFonts w:ascii="Times New Roman" w:hAnsi="Times New Roman"/>
          <w:color w:val="000000"/>
          <w:sz w:val="28"/>
          <w:szCs w:val="28"/>
        </w:rPr>
        <w:t>/с.</w:t>
      </w:r>
    </w:p>
    <w:p w:rsidR="00F80919" w:rsidRPr="00F80919" w:rsidRDefault="00DA3D5B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sz w:val="28"/>
          <w:szCs w:val="28"/>
        </w:rPr>
        <w:t>Средняя температура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>воздуха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>самого жаркого месяца (июля) в городе равна 24.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>7</w:t>
      </w:r>
      <w:r w:rsidR="00F80919">
        <w:rPr>
          <w:rFonts w:ascii="Times New Roman" w:hAnsi="Times New Roman"/>
          <w:color w:val="000000"/>
          <w:sz w:val="28"/>
          <w:szCs w:val="28"/>
        </w:rPr>
        <w:t> 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>°С.</w:t>
      </w:r>
      <w:r w:rsidR="00F80919">
        <w:rPr>
          <w:rFonts w:ascii="Times New Roman" w:hAnsi="Times New Roman"/>
          <w:color w:val="000000"/>
          <w:sz w:val="28"/>
          <w:szCs w:val="28"/>
        </w:rPr>
        <w:t> 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>Разность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температур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>между температурой ГВС и окружающим воздухом равна:</w:t>
      </w:r>
    </w:p>
    <w:p w:rsidR="00DA3D5B" w:rsidRPr="00F80919" w:rsidRDefault="00640A91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position w:val="-10"/>
          <w:sz w:val="28"/>
          <w:szCs w:val="28"/>
        </w:rPr>
        <w:object w:dxaOrig="2100" w:dyaOrig="320">
          <v:shape id="_x0000_i1041" type="#_x0000_t75" style="width:105pt;height:15.75pt" o:ole="" fillcolor="window">
            <v:imagedata r:id="rId11" o:title=""/>
          </v:shape>
          <o:OLEObject Type="Embed" ProgID="Equation.DSMT4" ShapeID="_x0000_i1041" DrawAspect="Content" ObjectID="_1469986839" r:id="rId12"/>
        </w:object>
      </w:r>
      <w:r w:rsidR="00DA3D5B" w:rsidRPr="00F80919">
        <w:rPr>
          <w:rFonts w:ascii="Times New Roman" w:hAnsi="Times New Roman"/>
          <w:color w:val="000000"/>
          <w:sz w:val="28"/>
          <w:szCs w:val="28"/>
        </w:rPr>
        <w:t xml:space="preserve"> градусов Цельсия.</w:t>
      </w:r>
    </w:p>
    <w:p w:rsidR="00DA3D5B" w:rsidRPr="00F80919" w:rsidRDefault="00DA3D5B" w:rsidP="00F80919">
      <w:pPr>
        <w:pStyle w:val="5"/>
        <w:keepNext w:val="0"/>
        <w:tabs>
          <w:tab w:val="left" w:pos="1049"/>
        </w:tabs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F80919">
        <w:rPr>
          <w:color w:val="000000"/>
          <w:sz w:val="28"/>
          <w:szCs w:val="28"/>
        </w:rPr>
        <w:t>Расход газовоздушной смеси равен:</w:t>
      </w:r>
    </w:p>
    <w:p w:rsidR="008A76B7" w:rsidRDefault="008A76B7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position w:val="-24"/>
          <w:sz w:val="28"/>
          <w:szCs w:val="28"/>
        </w:rPr>
      </w:pPr>
    </w:p>
    <w:p w:rsidR="00DA3D5B" w:rsidRPr="00F80919" w:rsidRDefault="00640A91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position w:val="-24"/>
          <w:sz w:val="28"/>
          <w:szCs w:val="28"/>
        </w:rPr>
        <w:object w:dxaOrig="3780" w:dyaOrig="660">
          <v:shape id="_x0000_i1042" type="#_x0000_t75" style="width:189pt;height:33pt" o:ole="" fillcolor="window">
            <v:imagedata r:id="rId13" o:title=""/>
          </v:shape>
          <o:OLEObject Type="Embed" ProgID="Equation.DSMT4" ShapeID="_x0000_i1042" DrawAspect="Content" ObjectID="_1469986840" r:id="rId14"/>
        </w:object>
      </w:r>
      <w:r w:rsidR="00DA3D5B" w:rsidRPr="00F80919">
        <w:rPr>
          <w:rFonts w:ascii="Times New Roman" w:hAnsi="Times New Roman"/>
          <w:color w:val="000000"/>
          <w:sz w:val="28"/>
          <w:szCs w:val="28"/>
        </w:rPr>
        <w:t>.</w:t>
      </w:r>
    </w:p>
    <w:p w:rsidR="008A76B7" w:rsidRDefault="008A76B7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3D5B" w:rsidRPr="00F80919" w:rsidRDefault="00DA3D5B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sz w:val="28"/>
          <w:szCs w:val="28"/>
        </w:rPr>
        <w:t>Рассчитаем параметры, необходимые для определения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>максимальной концентрации акролеина, фенола и хрома.</w:t>
      </w:r>
    </w:p>
    <w:p w:rsidR="00A2421F" w:rsidRDefault="00A2421F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position w:val="-24"/>
          <w:sz w:val="28"/>
          <w:szCs w:val="28"/>
        </w:rPr>
      </w:pPr>
    </w:p>
    <w:p w:rsidR="00F80919" w:rsidRPr="00F80919" w:rsidRDefault="00640A91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position w:val="-24"/>
          <w:sz w:val="28"/>
          <w:szCs w:val="28"/>
        </w:rPr>
        <w:object w:dxaOrig="2700" w:dyaOrig="660">
          <v:shape id="_x0000_i1043" type="#_x0000_t75" style="width:135pt;height:33pt" o:ole="" fillcolor="window">
            <v:imagedata r:id="rId15" o:title=""/>
          </v:shape>
          <o:OLEObject Type="Embed" ProgID="Equation.DSMT4" ShapeID="_x0000_i1043" DrawAspect="Content" ObjectID="_1469986841" r:id="rId16"/>
        </w:object>
      </w:r>
      <w:r w:rsidR="00DA3D5B" w:rsidRPr="00F80919">
        <w:rPr>
          <w:rFonts w:ascii="Times New Roman" w:hAnsi="Times New Roman"/>
          <w:color w:val="000000"/>
          <w:sz w:val="28"/>
          <w:szCs w:val="28"/>
        </w:rPr>
        <w:t>;</w:t>
      </w:r>
    </w:p>
    <w:p w:rsidR="00DA3D5B" w:rsidRPr="00F80919" w:rsidRDefault="00640A91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position w:val="-28"/>
          <w:sz w:val="28"/>
          <w:szCs w:val="28"/>
        </w:rPr>
        <w:object w:dxaOrig="3000" w:dyaOrig="760">
          <v:shape id="_x0000_i1044" type="#_x0000_t75" style="width:150pt;height:38.25pt" o:ole="">
            <v:imagedata r:id="rId17" o:title=""/>
          </v:shape>
          <o:OLEObject Type="Embed" ProgID="Equation.DSMT4" ShapeID="_x0000_i1044" DrawAspect="Content" ObjectID="_1469986842" r:id="rId18"/>
        </w:object>
      </w:r>
    </w:p>
    <w:p w:rsidR="00A2421F" w:rsidRDefault="00A2421F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3D5B" w:rsidRPr="00F80919" w:rsidRDefault="00DA3D5B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sz w:val="28"/>
          <w:szCs w:val="28"/>
        </w:rPr>
        <w:t>так как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i/>
          <w:color w:val="000000"/>
          <w:sz w:val="28"/>
          <w:szCs w:val="28"/>
        </w:rPr>
        <w:t>f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&lt; 100, то определим коэффициент </w:t>
      </w:r>
      <w:r w:rsidRPr="00F80919">
        <w:rPr>
          <w:rFonts w:ascii="Times New Roman" w:hAnsi="Times New Roman"/>
          <w:i/>
          <w:color w:val="000000"/>
          <w:sz w:val="28"/>
          <w:szCs w:val="28"/>
        </w:rPr>
        <w:t>m</w:t>
      </w:r>
      <w:r w:rsidRPr="00F80919">
        <w:rPr>
          <w:rFonts w:ascii="Times New Roman" w:hAnsi="Times New Roman"/>
          <w:color w:val="000000"/>
          <w:sz w:val="28"/>
          <w:szCs w:val="28"/>
        </w:rPr>
        <w:t>:</w:t>
      </w:r>
    </w:p>
    <w:p w:rsidR="00A2421F" w:rsidRDefault="00A2421F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position w:val="-36"/>
          <w:sz w:val="28"/>
          <w:szCs w:val="28"/>
        </w:rPr>
      </w:pPr>
    </w:p>
    <w:p w:rsidR="00DA3D5B" w:rsidRPr="00F80919" w:rsidRDefault="00640A91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position w:val="-36"/>
          <w:sz w:val="28"/>
          <w:szCs w:val="28"/>
        </w:rPr>
        <w:object w:dxaOrig="4260" w:dyaOrig="740">
          <v:shape id="_x0000_i1045" type="#_x0000_t75" style="width:210.75pt;height:36.75pt" o:ole="" fillcolor="window">
            <v:imagedata r:id="rId19" o:title=""/>
          </v:shape>
          <o:OLEObject Type="Embed" ProgID="Equation.DSMT4" ShapeID="_x0000_i1045" DrawAspect="Content" ObjectID="_1469986843" r:id="rId20"/>
        </w:object>
      </w:r>
    </w:p>
    <w:p w:rsidR="00DA3D5B" w:rsidRPr="00F80919" w:rsidRDefault="00DA3D5B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3D5B" w:rsidRPr="00F80919" w:rsidRDefault="00DA3D5B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sz w:val="28"/>
          <w:szCs w:val="28"/>
        </w:rPr>
        <w:t>Так как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0A91" w:rsidRPr="00F80919">
        <w:rPr>
          <w:rFonts w:ascii="Times New Roman" w:hAnsi="Times New Roman"/>
          <w:color w:val="000000"/>
          <w:position w:val="-10"/>
          <w:sz w:val="28"/>
          <w:szCs w:val="28"/>
        </w:rPr>
        <w:object w:dxaOrig="1420" w:dyaOrig="360">
          <v:shape id="_x0000_i1046" type="#_x0000_t75" style="width:70.5pt;height:18pt" o:ole="" fillcolor="window">
            <v:imagedata r:id="rId21" o:title=""/>
          </v:shape>
          <o:OLEObject Type="Embed" ProgID="Equation.DSMT4" ShapeID="_x0000_i1046" DrawAspect="Content" ObjectID="_1469986844" r:id="rId22"/>
        </w:object>
      </w:r>
      <w:r w:rsidRPr="00F80919">
        <w:rPr>
          <w:rFonts w:ascii="Times New Roman" w:hAnsi="Times New Roman"/>
          <w:color w:val="000000"/>
          <w:sz w:val="28"/>
          <w:szCs w:val="28"/>
        </w:rPr>
        <w:t>то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>n=1.</w:t>
      </w:r>
    </w:p>
    <w:p w:rsidR="00DA3D5B" w:rsidRPr="00F80919" w:rsidRDefault="00DA3D5B" w:rsidP="00F80919">
      <w:pPr>
        <w:pStyle w:val="23"/>
        <w:tabs>
          <w:tab w:val="left" w:pos="1049"/>
        </w:tabs>
        <w:spacing w:line="360" w:lineRule="auto"/>
        <w:contextualSpacing/>
        <w:rPr>
          <w:color w:val="000000"/>
          <w:szCs w:val="28"/>
        </w:rPr>
      </w:pPr>
      <w:r w:rsidRPr="00F80919">
        <w:rPr>
          <w:color w:val="000000"/>
          <w:szCs w:val="28"/>
        </w:rPr>
        <w:t>Подставив все вычисленные параметры в основную формулу, получим значение максимальной концентрации акролеина, фенола и хрома в воздухе:</w:t>
      </w:r>
    </w:p>
    <w:p w:rsidR="00A2421F" w:rsidRDefault="00A2421F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position w:val="-34"/>
          <w:sz w:val="28"/>
          <w:szCs w:val="28"/>
        </w:rPr>
      </w:pPr>
    </w:p>
    <w:p w:rsidR="00DA3D5B" w:rsidRPr="00F80919" w:rsidRDefault="00640A91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position w:val="-34"/>
          <w:sz w:val="28"/>
          <w:szCs w:val="28"/>
        </w:rPr>
        <w:object w:dxaOrig="5539" w:dyaOrig="720">
          <v:shape id="_x0000_i1047" type="#_x0000_t75" style="width:274.5pt;height:36pt" o:ole="" fillcolor="window">
            <v:imagedata r:id="rId23" o:title=""/>
          </v:shape>
          <o:OLEObject Type="Embed" ProgID="Equation.DSMT4" ShapeID="_x0000_i1047" DrawAspect="Content" ObjectID="_1469986845" r:id="rId24"/>
        </w:object>
      </w:r>
      <w:r w:rsidR="00DA3D5B" w:rsidRPr="00F80919">
        <w:rPr>
          <w:rFonts w:ascii="Times New Roman" w:hAnsi="Times New Roman"/>
          <w:color w:val="000000"/>
          <w:sz w:val="28"/>
          <w:szCs w:val="28"/>
        </w:rPr>
        <w:t>.</w:t>
      </w:r>
    </w:p>
    <w:p w:rsidR="00DA3D5B" w:rsidRPr="00F80919" w:rsidRDefault="00640A91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position w:val="-34"/>
          <w:sz w:val="28"/>
          <w:szCs w:val="28"/>
        </w:rPr>
        <w:object w:dxaOrig="5240" w:dyaOrig="720">
          <v:shape id="_x0000_i1048" type="#_x0000_t75" style="width:259.5pt;height:36pt" o:ole="" fillcolor="window">
            <v:imagedata r:id="rId25" o:title=""/>
          </v:shape>
          <o:OLEObject Type="Embed" ProgID="Equation.DSMT4" ShapeID="_x0000_i1048" DrawAspect="Content" ObjectID="_1469986846" r:id="rId26"/>
        </w:object>
      </w:r>
    </w:p>
    <w:p w:rsidR="00DA3D5B" w:rsidRPr="00F80919" w:rsidRDefault="00640A91" w:rsidP="00F80919">
      <w:pPr>
        <w:pStyle w:val="23"/>
        <w:tabs>
          <w:tab w:val="left" w:pos="1049"/>
        </w:tabs>
        <w:spacing w:line="360" w:lineRule="auto"/>
        <w:contextualSpacing/>
        <w:rPr>
          <w:color w:val="000000"/>
          <w:szCs w:val="28"/>
        </w:rPr>
      </w:pPr>
      <w:r w:rsidRPr="00F80919">
        <w:rPr>
          <w:color w:val="000000"/>
          <w:position w:val="-34"/>
          <w:szCs w:val="28"/>
        </w:rPr>
        <w:object w:dxaOrig="5260" w:dyaOrig="720">
          <v:shape id="_x0000_i1049" type="#_x0000_t75" style="width:263.25pt;height:36pt" o:ole="" fillcolor="window">
            <v:imagedata r:id="rId27" o:title=""/>
          </v:shape>
          <o:OLEObject Type="Embed" ProgID="Equation.DSMT4" ShapeID="_x0000_i1049" DrawAspect="Content" ObjectID="_1469986847" r:id="rId28"/>
        </w:object>
      </w:r>
    </w:p>
    <w:p w:rsidR="00DA3D5B" w:rsidRPr="00F80919" w:rsidRDefault="00DA3D5B" w:rsidP="00F80919">
      <w:pPr>
        <w:pStyle w:val="23"/>
        <w:tabs>
          <w:tab w:val="left" w:pos="1049"/>
        </w:tabs>
        <w:spacing w:line="360" w:lineRule="auto"/>
        <w:contextualSpacing/>
        <w:rPr>
          <w:color w:val="000000"/>
          <w:szCs w:val="28"/>
        </w:rPr>
      </w:pPr>
    </w:p>
    <w:p w:rsidR="00DA3D5B" w:rsidRPr="00F80919" w:rsidRDefault="00DA3D5B" w:rsidP="00F80919">
      <w:pPr>
        <w:pStyle w:val="23"/>
        <w:tabs>
          <w:tab w:val="left" w:pos="1049"/>
        </w:tabs>
        <w:spacing w:line="360" w:lineRule="auto"/>
        <w:contextualSpacing/>
        <w:rPr>
          <w:color w:val="000000"/>
          <w:szCs w:val="28"/>
        </w:rPr>
      </w:pPr>
      <w:r w:rsidRPr="00F80919">
        <w:rPr>
          <w:color w:val="000000"/>
          <w:szCs w:val="28"/>
        </w:rPr>
        <w:t>Определим расстояние от источника выбросов, на котором эта концентрация акролеина, фенола и хрома может возникнуть при неблагоприятных метеорологических условиях.</w:t>
      </w:r>
    </w:p>
    <w:p w:rsidR="00DA3D5B" w:rsidRPr="00F80919" w:rsidRDefault="00DA3D5B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sz w:val="28"/>
          <w:szCs w:val="28"/>
        </w:rPr>
        <w:t>Так как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0A91" w:rsidRPr="00F80919">
        <w:rPr>
          <w:rFonts w:ascii="Times New Roman" w:hAnsi="Times New Roman"/>
          <w:color w:val="000000"/>
          <w:position w:val="-10"/>
          <w:sz w:val="28"/>
          <w:szCs w:val="28"/>
        </w:rPr>
        <w:object w:dxaOrig="1420" w:dyaOrig="360">
          <v:shape id="_x0000_i1050" type="#_x0000_t75" style="width:70.5pt;height:18pt" o:ole="" fillcolor="window">
            <v:imagedata r:id="rId29" o:title=""/>
          </v:shape>
          <o:OLEObject Type="Embed" ProgID="Equation.DSMT4" ShapeID="_x0000_i1050" DrawAspect="Content" ObjectID="_1469986848" r:id="rId30"/>
        </w:objec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F80919">
        <w:rPr>
          <w:rFonts w:ascii="Times New Roman" w:hAnsi="Times New Roman"/>
          <w:i/>
          <w:color w:val="000000"/>
          <w:sz w:val="28"/>
          <w:szCs w:val="28"/>
        </w:rPr>
        <w:t>f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&lt; 100, то безразмерный коэффициент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>d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>определяется по формуле:</w:t>
      </w:r>
    </w:p>
    <w:p w:rsidR="00A2421F" w:rsidRDefault="00A2421F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position w:val="-24"/>
          <w:sz w:val="28"/>
          <w:szCs w:val="28"/>
        </w:rPr>
      </w:pPr>
    </w:p>
    <w:p w:rsidR="00DA3D5B" w:rsidRPr="00F80919" w:rsidRDefault="00640A91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position w:val="-24"/>
          <w:sz w:val="28"/>
          <w:szCs w:val="28"/>
        </w:rPr>
        <w:object w:dxaOrig="3540" w:dyaOrig="600">
          <v:shape id="_x0000_i1051" type="#_x0000_t75" style="width:175.5pt;height:30pt" o:ole="" fillcolor="window">
            <v:imagedata r:id="rId31" o:title=""/>
          </v:shape>
          <o:OLEObject Type="Embed" ProgID="Equation.DSMT4" ShapeID="_x0000_i1051" DrawAspect="Content" ObjectID="_1469986849" r:id="rId32"/>
        </w:object>
      </w:r>
    </w:p>
    <w:p w:rsidR="00A2421F" w:rsidRDefault="00A2421F" w:rsidP="00F80919">
      <w:pPr>
        <w:pStyle w:val="a6"/>
        <w:tabs>
          <w:tab w:val="left" w:pos="1049"/>
        </w:tabs>
        <w:spacing w:line="360" w:lineRule="auto"/>
        <w:ind w:firstLine="709"/>
        <w:contextualSpacing/>
        <w:jc w:val="both"/>
        <w:rPr>
          <w:color w:val="000000"/>
          <w:szCs w:val="28"/>
        </w:rPr>
      </w:pPr>
    </w:p>
    <w:p w:rsidR="00DA3D5B" w:rsidRPr="00F80919" w:rsidRDefault="00DA3D5B" w:rsidP="00F80919">
      <w:pPr>
        <w:pStyle w:val="a6"/>
        <w:tabs>
          <w:tab w:val="left" w:pos="1049"/>
        </w:tabs>
        <w:spacing w:line="360" w:lineRule="auto"/>
        <w:ind w:firstLine="709"/>
        <w:contextualSpacing/>
        <w:jc w:val="both"/>
        <w:rPr>
          <w:color w:val="000000"/>
          <w:szCs w:val="28"/>
        </w:rPr>
      </w:pPr>
      <w:r w:rsidRPr="00F80919">
        <w:rPr>
          <w:color w:val="000000"/>
          <w:szCs w:val="28"/>
        </w:rPr>
        <w:t>Расстояние от источника выбросов до точки территории, в которой достигается максимальная концентрация, равна для акролеина:</w:t>
      </w:r>
    </w:p>
    <w:p w:rsidR="00A2421F" w:rsidRDefault="00A2421F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position w:val="-24"/>
          <w:sz w:val="28"/>
          <w:szCs w:val="28"/>
        </w:rPr>
      </w:pPr>
    </w:p>
    <w:p w:rsidR="00DA3D5B" w:rsidRPr="00F80919" w:rsidRDefault="00640A91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position w:val="-24"/>
          <w:sz w:val="28"/>
          <w:szCs w:val="28"/>
        </w:rPr>
        <w:object w:dxaOrig="2720" w:dyaOrig="620">
          <v:shape id="_x0000_i1052" type="#_x0000_t75" style="width:135pt;height:31.5pt" o:ole="" fillcolor="window">
            <v:imagedata r:id="rId33" o:title=""/>
          </v:shape>
          <o:OLEObject Type="Embed" ProgID="Equation.DSMT4" ShapeID="_x0000_i1052" DrawAspect="Content" ObjectID="_1469986850" r:id="rId34"/>
        </w:object>
      </w:r>
    </w:p>
    <w:p w:rsidR="00A2421F" w:rsidRDefault="00A2421F" w:rsidP="00F80919">
      <w:pPr>
        <w:pStyle w:val="a6"/>
        <w:tabs>
          <w:tab w:val="left" w:pos="1049"/>
        </w:tabs>
        <w:spacing w:line="360" w:lineRule="auto"/>
        <w:ind w:firstLine="709"/>
        <w:contextualSpacing/>
        <w:jc w:val="both"/>
        <w:rPr>
          <w:color w:val="000000"/>
          <w:szCs w:val="28"/>
        </w:rPr>
      </w:pPr>
    </w:p>
    <w:p w:rsidR="00F80919" w:rsidRPr="00F80919" w:rsidRDefault="00DA3D5B" w:rsidP="00F80919">
      <w:pPr>
        <w:pStyle w:val="a6"/>
        <w:tabs>
          <w:tab w:val="left" w:pos="1049"/>
        </w:tabs>
        <w:spacing w:line="360" w:lineRule="auto"/>
        <w:ind w:firstLine="709"/>
        <w:contextualSpacing/>
        <w:jc w:val="both"/>
        <w:rPr>
          <w:color w:val="000000"/>
          <w:szCs w:val="28"/>
        </w:rPr>
      </w:pPr>
      <w:r w:rsidRPr="00F80919">
        <w:rPr>
          <w:color w:val="000000"/>
          <w:szCs w:val="28"/>
        </w:rPr>
        <w:t>Для фенола и хрома оно составило при расчёте по данной формуле 497 и 513</w:t>
      </w:r>
      <w:r w:rsidR="00F80919">
        <w:rPr>
          <w:color w:val="000000"/>
          <w:szCs w:val="28"/>
        </w:rPr>
        <w:t> </w:t>
      </w:r>
      <w:r w:rsidR="00F80919" w:rsidRPr="00F80919">
        <w:rPr>
          <w:color w:val="000000"/>
          <w:szCs w:val="28"/>
        </w:rPr>
        <w:t>м</w:t>
      </w:r>
      <w:r w:rsidRPr="00F80919">
        <w:rPr>
          <w:color w:val="000000"/>
          <w:szCs w:val="28"/>
        </w:rPr>
        <w:t xml:space="preserve"> соответственно.</w:t>
      </w:r>
    </w:p>
    <w:p w:rsidR="00DA3D5B" w:rsidRPr="00F80919" w:rsidRDefault="00DA3D5B" w:rsidP="00F80919">
      <w:pPr>
        <w:pStyle w:val="a6"/>
        <w:tabs>
          <w:tab w:val="left" w:pos="1049"/>
        </w:tabs>
        <w:spacing w:line="360" w:lineRule="auto"/>
        <w:ind w:firstLine="709"/>
        <w:contextualSpacing/>
        <w:jc w:val="both"/>
        <w:rPr>
          <w:color w:val="000000"/>
          <w:szCs w:val="28"/>
        </w:rPr>
      </w:pPr>
      <w:r w:rsidRPr="00F80919">
        <w:rPr>
          <w:color w:val="000000"/>
          <w:szCs w:val="28"/>
        </w:rPr>
        <w:t>Максимальная концентрация акролеина (9,3 мг/куб. м), фенола (2,2 мг/куб. м) и хрома (0,02 мг/куб. м) может возникнуть только при определенной скорости ветра, которая определяется по формуле:</w:t>
      </w:r>
    </w:p>
    <w:p w:rsidR="00DA3D5B" w:rsidRPr="00F80919" w:rsidRDefault="00A2421F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position w:val="-14"/>
          <w:sz w:val="28"/>
          <w:szCs w:val="28"/>
        </w:rPr>
        <w:br w:type="page"/>
      </w:r>
      <w:r w:rsidR="00640A91" w:rsidRPr="00F80919">
        <w:rPr>
          <w:rFonts w:ascii="Times New Roman" w:hAnsi="Times New Roman"/>
          <w:color w:val="000000"/>
          <w:position w:val="-14"/>
          <w:sz w:val="28"/>
          <w:szCs w:val="28"/>
        </w:rPr>
        <w:object w:dxaOrig="3739" w:dyaOrig="420">
          <v:shape id="_x0000_i1053" type="#_x0000_t75" style="width:186.75pt;height:21pt" o:ole="" fillcolor="window">
            <v:imagedata r:id="rId35" o:title=""/>
          </v:shape>
          <o:OLEObject Type="Embed" ProgID="Equation.DSMT4" ShapeID="_x0000_i1053" DrawAspect="Content" ObjectID="_1469986851" r:id="rId36"/>
        </w:object>
      </w:r>
    </w:p>
    <w:p w:rsidR="00A2421F" w:rsidRDefault="00A2421F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3D5B" w:rsidRPr="00F80919" w:rsidRDefault="00DA3D5B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sz w:val="28"/>
          <w:szCs w:val="28"/>
        </w:rPr>
        <w:t xml:space="preserve">Построим график зависимости концентрации акролеина, фенола и хрома в воздухе от расстояния от источника выбросов, для этого введем величину </w:t>
      </w:r>
      <w:r w:rsidR="00640A91" w:rsidRPr="00F80919">
        <w:rPr>
          <w:rFonts w:ascii="Times New Roman" w:hAnsi="Times New Roman"/>
          <w:color w:val="000000"/>
          <w:position w:val="-30"/>
          <w:sz w:val="28"/>
          <w:szCs w:val="28"/>
        </w:rPr>
        <w:object w:dxaOrig="1100" w:dyaOrig="800">
          <v:shape id="_x0000_i1054" type="#_x0000_t75" style="width:47.25pt;height:34.5pt" o:ole="" fillcolor="window">
            <v:imagedata r:id="rId37" o:title=""/>
          </v:shape>
          <o:OLEObject Type="Embed" ProgID="Equation.DSMT4" ShapeID="_x0000_i1054" DrawAspect="Content" ObjectID="_1469986852" r:id="rId38"/>
        </w:objec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, где </w:t>
      </w:r>
      <w:r w:rsidRPr="00F80919">
        <w:rPr>
          <w:rFonts w:ascii="Times New Roman" w:hAnsi="Times New Roman"/>
          <w:i/>
          <w:color w:val="000000"/>
          <w:sz w:val="28"/>
          <w:szCs w:val="28"/>
        </w:rPr>
        <w:t>Х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– расстояние от источника выбросов (в метрах), </w:t>
      </w:r>
      <w:r w:rsidR="00640A91" w:rsidRPr="00F80919">
        <w:rPr>
          <w:rFonts w:ascii="Times New Roman" w:hAnsi="Times New Roman"/>
          <w:color w:val="000000"/>
          <w:position w:val="-6"/>
          <w:sz w:val="28"/>
          <w:szCs w:val="28"/>
        </w:rPr>
        <w:object w:dxaOrig="520" w:dyaOrig="320">
          <v:shape id="_x0000_i1055" type="#_x0000_t75" style="width:26.25pt;height:15.75pt" o:ole="" fillcolor="window">
            <v:imagedata r:id="rId39" o:title=""/>
          </v:shape>
          <o:OLEObject Type="Embed" ProgID="Equation.DSMT4" ShapeID="_x0000_i1055" DrawAspect="Content" ObjectID="_1469986853" r:id="rId40"/>
        </w:objec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расстояние, на котором достигается максимальная концентрация вещества. Определим параметр </w:t>
      </w:r>
      <w:r w:rsidR="00640A91" w:rsidRPr="00F80919">
        <w:rPr>
          <w:rFonts w:ascii="Times New Roman" w:hAnsi="Times New Roman"/>
          <w:color w:val="000000"/>
          <w:position w:val="-12"/>
          <w:sz w:val="28"/>
          <w:szCs w:val="28"/>
        </w:rPr>
        <w:object w:dxaOrig="859" w:dyaOrig="400">
          <v:shape id="_x0000_i1056" type="#_x0000_t75" style="width:42.75pt;height:20.25pt" o:ole="" fillcolor="window">
            <v:imagedata r:id="rId41" o:title=""/>
          </v:shape>
          <o:OLEObject Type="Embed" ProgID="Equation.DSMT4" ShapeID="_x0000_i1056" DrawAspect="Content" ObjectID="_1469986854" r:id="rId42"/>
        </w:object>
      </w:r>
      <w:r w:rsidRPr="00F80919">
        <w:rPr>
          <w:rFonts w:ascii="Times New Roman" w:hAnsi="Times New Roman"/>
          <w:color w:val="000000"/>
          <w:sz w:val="28"/>
          <w:szCs w:val="28"/>
        </w:rPr>
        <w:t>, который рассчитывается по трем формулам в зависимости от величины Х: если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точка, для которой определяется </w:t>
      </w:r>
      <w:r w:rsidR="00640A91" w:rsidRPr="00F80919">
        <w:rPr>
          <w:rFonts w:ascii="Times New Roman" w:hAnsi="Times New Roman"/>
          <w:color w:val="000000"/>
          <w:position w:val="-12"/>
          <w:sz w:val="28"/>
          <w:szCs w:val="28"/>
        </w:rPr>
        <w:object w:dxaOrig="859" w:dyaOrig="400">
          <v:shape id="_x0000_i1057" type="#_x0000_t75" style="width:42.75pt;height:20.25pt" o:ole="" fillcolor="window">
            <v:imagedata r:id="rId43" o:title=""/>
          </v:shape>
          <o:OLEObject Type="Embed" ProgID="Equation.DSMT4" ShapeID="_x0000_i1057" DrawAspect="Content" ObjectID="_1469986855" r:id="rId44"/>
        </w:objec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лежит до </w:t>
      </w:r>
      <w:r w:rsidR="00640A91" w:rsidRPr="00F80919">
        <w:rPr>
          <w:rFonts w:ascii="Times New Roman" w:hAnsi="Times New Roman"/>
          <w:color w:val="000000"/>
          <w:position w:val="-6"/>
          <w:sz w:val="28"/>
          <w:szCs w:val="28"/>
        </w:rPr>
        <w:object w:dxaOrig="520" w:dyaOrig="320">
          <v:shape id="_x0000_i1058" type="#_x0000_t75" style="width:26.25pt;height:15.75pt" o:ole="" fillcolor="window">
            <v:imagedata r:id="rId39" o:title=""/>
          </v:shape>
          <o:OLEObject Type="Embed" ProgID="Equation.DSMT4" ShapeID="_x0000_i1058" DrawAspect="Content" ObjectID="_1469986856" r:id="rId45"/>
        </w:object>
      </w:r>
      <w:r w:rsidRPr="00F80919">
        <w:rPr>
          <w:rFonts w:ascii="Times New Roman" w:hAnsi="Times New Roman"/>
          <w:color w:val="000000"/>
          <w:sz w:val="28"/>
          <w:szCs w:val="28"/>
        </w:rPr>
        <w:t>,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то </w:t>
      </w:r>
      <w:r w:rsidR="00640A91" w:rsidRPr="00F80919">
        <w:rPr>
          <w:rFonts w:ascii="Times New Roman" w:hAnsi="Times New Roman"/>
          <w:color w:val="000000"/>
          <w:position w:val="-12"/>
          <w:sz w:val="28"/>
          <w:szCs w:val="28"/>
        </w:rPr>
        <w:object w:dxaOrig="3820" w:dyaOrig="480">
          <v:shape id="_x0000_i1059" type="#_x0000_t75" style="width:162pt;height:21.75pt" o:ole="" fillcolor="window">
            <v:imagedata r:id="rId46" o:title=""/>
          </v:shape>
          <o:OLEObject Type="Embed" ProgID="Equation.DSMT4" ShapeID="_x0000_i1059" DrawAspect="Content" ObjectID="_1469986857" r:id="rId47"/>
        </w:objec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для точек, лежащих за </w:t>
      </w:r>
      <w:r w:rsidR="00640A91" w:rsidRPr="00F80919">
        <w:rPr>
          <w:rFonts w:ascii="Times New Roman" w:hAnsi="Times New Roman"/>
          <w:color w:val="000000"/>
          <w:position w:val="-6"/>
          <w:sz w:val="28"/>
          <w:szCs w:val="28"/>
        </w:rPr>
        <w:object w:dxaOrig="520" w:dyaOrig="320">
          <v:shape id="_x0000_i1060" type="#_x0000_t75" style="width:26.25pt;height:15.75pt" o:ole="" fillcolor="window">
            <v:imagedata r:id="rId48" o:title=""/>
          </v:shape>
          <o:OLEObject Type="Embed" ProgID="Equation.DSMT4" ShapeID="_x0000_i1060" DrawAspect="Content" ObjectID="_1469986858" r:id="rId49"/>
        </w:object>
      </w:r>
      <w:r w:rsidRPr="00F80919">
        <w:rPr>
          <w:rFonts w:ascii="Times New Roman" w:hAnsi="Times New Roman"/>
          <w:color w:val="000000"/>
          <w:sz w:val="28"/>
          <w:szCs w:val="28"/>
        </w:rPr>
        <w:t>, но не дальше, чем (8</w:t>
      </w:r>
      <w:r w:rsidRPr="00F80919">
        <w:rPr>
          <w:rFonts w:ascii="Times New Roman" w:hAnsi="Times New Roman"/>
          <w:color w:val="000000"/>
          <w:sz w:val="28"/>
          <w:szCs w:val="28"/>
        </w:rPr>
        <w:sym w:font="Symbol" w:char="F0B4"/>
      </w:r>
      <w:r w:rsidR="00640A91" w:rsidRPr="00F80919">
        <w:rPr>
          <w:rFonts w:ascii="Times New Roman" w:hAnsi="Times New Roman"/>
          <w:color w:val="000000"/>
          <w:position w:val="-6"/>
          <w:sz w:val="28"/>
          <w:szCs w:val="28"/>
        </w:rPr>
        <w:object w:dxaOrig="520" w:dyaOrig="320">
          <v:shape id="_x0000_i1061" type="#_x0000_t75" style="width:23.25pt;height:15pt" o:ole="" fillcolor="window">
            <v:imagedata r:id="rId50" o:title=""/>
          </v:shape>
          <o:OLEObject Type="Embed" ProgID="Equation.DSMT4" ShapeID="_x0000_i1061" DrawAspect="Content" ObjectID="_1469986859" r:id="rId51"/>
        </w:objec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="00640A91" w:rsidRPr="00F80919">
        <w:rPr>
          <w:rFonts w:ascii="Times New Roman" w:hAnsi="Times New Roman"/>
          <w:color w:val="000000"/>
          <w:position w:val="-38"/>
          <w:sz w:val="28"/>
          <w:szCs w:val="28"/>
        </w:rPr>
        <w:object w:dxaOrig="2700" w:dyaOrig="880">
          <v:shape id="_x0000_i1062" type="#_x0000_t75" style="width:102.75pt;height:36pt" o:ole="" fillcolor="window">
            <v:imagedata r:id="rId52" o:title=""/>
          </v:shape>
          <o:OLEObject Type="Embed" ProgID="Equation.DSMT4" ShapeID="_x0000_i1062" DrawAspect="Content" ObjectID="_1469986860" r:id="rId53"/>
        </w:object>
      </w:r>
      <w:r w:rsidRPr="00F80919">
        <w:rPr>
          <w:rFonts w:ascii="Times New Roman" w:hAnsi="Times New Roman"/>
          <w:color w:val="000000"/>
          <w:sz w:val="28"/>
          <w:szCs w:val="28"/>
        </w:rPr>
        <w:t>,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иначе </w:t>
      </w:r>
      <w:r w:rsidR="00640A91" w:rsidRPr="00F80919">
        <w:rPr>
          <w:rFonts w:ascii="Times New Roman" w:hAnsi="Times New Roman"/>
          <w:color w:val="000000"/>
          <w:position w:val="-36"/>
          <w:sz w:val="28"/>
          <w:szCs w:val="28"/>
        </w:rPr>
        <w:object w:dxaOrig="4340" w:dyaOrig="859">
          <v:shape id="_x0000_i1063" type="#_x0000_t75" style="width:171.75pt;height:36pt" o:ole="" fillcolor="window">
            <v:imagedata r:id="rId54" o:title=""/>
          </v:shape>
          <o:OLEObject Type="Embed" ProgID="Equation.DSMT4" ShapeID="_x0000_i1063" DrawAspect="Content" ObjectID="_1469986861" r:id="rId55"/>
        </w:object>
      </w:r>
    </w:p>
    <w:p w:rsidR="00DA3D5B" w:rsidRPr="00F80919" w:rsidRDefault="00DA3D5B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sz w:val="28"/>
          <w:szCs w:val="28"/>
        </w:rPr>
        <w:t xml:space="preserve">Определив </w:t>
      </w:r>
      <w:r w:rsidR="00640A91" w:rsidRPr="00F80919">
        <w:rPr>
          <w:rFonts w:ascii="Times New Roman" w:hAnsi="Times New Roman"/>
          <w:color w:val="000000"/>
          <w:position w:val="-12"/>
          <w:sz w:val="28"/>
          <w:szCs w:val="28"/>
        </w:rPr>
        <w:object w:dxaOrig="859" w:dyaOrig="400">
          <v:shape id="_x0000_i1064" type="#_x0000_t75" style="width:42.75pt;height:20.25pt" o:ole="" fillcolor="window">
            <v:imagedata r:id="rId56" o:title=""/>
          </v:shape>
          <o:OLEObject Type="Embed" ProgID="Equation.DSMT4" ShapeID="_x0000_i1064" DrawAspect="Content" ObjectID="_1469986862" r:id="rId57"/>
        </w:objec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, рассчитаем концентрацию акролеина, фенола и хрома для различных значений Х и построим график </w:t>
      </w:r>
      <w:r w:rsidR="00640A91" w:rsidRPr="00F80919">
        <w:rPr>
          <w:rFonts w:ascii="Times New Roman" w:hAnsi="Times New Roman"/>
          <w:color w:val="000000"/>
          <w:position w:val="-12"/>
          <w:sz w:val="28"/>
          <w:szCs w:val="28"/>
        </w:rPr>
        <w:object w:dxaOrig="1840" w:dyaOrig="400">
          <v:shape id="_x0000_i1065" type="#_x0000_t75" style="width:92.25pt;height:20.25pt" o:ole="" fillcolor="window">
            <v:imagedata r:id="rId58" o:title=""/>
          </v:shape>
          <o:OLEObject Type="Embed" ProgID="Equation.DSMT4" ShapeID="_x0000_i1065" DrawAspect="Content" ObjectID="_1469986863" r:id="rId59"/>
        </w:object>
      </w:r>
      <w:r w:rsidRPr="00F80919">
        <w:rPr>
          <w:rFonts w:ascii="Times New Roman" w:hAnsi="Times New Roman"/>
          <w:color w:val="000000"/>
          <w:sz w:val="28"/>
          <w:szCs w:val="28"/>
        </w:rPr>
        <w:t>, на котором покажем линию концентрации, равной предельно допустимой (для акролеина ПДК=0,03 мг/м</w:t>
      </w:r>
      <w:r w:rsidRPr="00F80919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F80919">
        <w:rPr>
          <w:rFonts w:ascii="Times New Roman" w:hAnsi="Times New Roman"/>
          <w:color w:val="000000"/>
          <w:sz w:val="28"/>
          <w:szCs w:val="28"/>
        </w:rPr>
        <w:t>, для хрома 0,0015 мг/м</w:t>
      </w:r>
      <w:r w:rsidRPr="00F80919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F80919">
        <w:rPr>
          <w:rFonts w:ascii="Times New Roman" w:hAnsi="Times New Roman"/>
          <w:color w:val="000000"/>
          <w:sz w:val="28"/>
          <w:szCs w:val="28"/>
        </w:rPr>
        <w:t>, для фенола 0,01 мг/м</w:t>
      </w:r>
      <w:r w:rsidRPr="00F80919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="00F80919">
        <w:rPr>
          <w:rFonts w:ascii="Times New Roman" w:hAnsi="Times New Roman"/>
          <w:color w:val="000000"/>
          <w:sz w:val="28"/>
          <w:szCs w:val="28"/>
        </w:rPr>
        <w:t>)</w:t>
      </w:r>
      <w:r w:rsidRPr="00F80919">
        <w:rPr>
          <w:rFonts w:ascii="Times New Roman" w:hAnsi="Times New Roman"/>
          <w:color w:val="000000"/>
          <w:sz w:val="28"/>
          <w:szCs w:val="28"/>
        </w:rPr>
        <w:t>.</w:t>
      </w:r>
    </w:p>
    <w:p w:rsidR="00DA3D5B" w:rsidRPr="00F80919" w:rsidRDefault="00DA3D5B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sz w:val="28"/>
          <w:szCs w:val="28"/>
        </w:rPr>
        <w:t>График приведен на рис.</w:t>
      </w:r>
      <w:r w:rsidR="00F80919">
        <w:rPr>
          <w:rFonts w:ascii="Times New Roman" w:hAnsi="Times New Roman"/>
          <w:color w:val="000000"/>
          <w:sz w:val="28"/>
          <w:szCs w:val="28"/>
        </w:rPr>
        <w:t> 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>2</w:t>
      </w:r>
      <w:r w:rsidR="00F80919">
        <w:rPr>
          <w:rFonts w:ascii="Times New Roman" w:hAnsi="Times New Roman"/>
          <w:color w:val="000000"/>
          <w:sz w:val="28"/>
          <w:szCs w:val="28"/>
        </w:rPr>
        <w:t>–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>4</w:t>
      </w:r>
      <w:r w:rsidRPr="00F80919">
        <w:rPr>
          <w:rFonts w:ascii="Times New Roman" w:hAnsi="Times New Roman"/>
          <w:color w:val="000000"/>
          <w:sz w:val="28"/>
          <w:szCs w:val="28"/>
        </w:rPr>
        <w:t>.</w:t>
      </w:r>
    </w:p>
    <w:p w:rsidR="00DA3D5B" w:rsidRPr="00F80919" w:rsidRDefault="00DA3D5B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3D5B" w:rsidRPr="00F80919" w:rsidRDefault="00640A91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sz w:val="28"/>
          <w:szCs w:val="28"/>
        </w:rPr>
        <w:object w:dxaOrig="9639" w:dyaOrig="14572">
          <v:shape id="_x0000_i1066" type="#_x0000_t75" style="width:189pt;height:139.5pt" o:ole="">
            <v:imagedata r:id="rId60" o:title="" croptop="944f" cropbottom="46179f" cropleft="8662f" cropright="17324f"/>
          </v:shape>
          <o:OLEObject Type="Embed" ProgID="Word.Picture.8" ShapeID="_x0000_i1066" DrawAspect="Content" ObjectID="_1469986864" r:id="rId61"/>
        </w:object>
      </w:r>
    </w:p>
    <w:p w:rsidR="00A2421F" w:rsidRDefault="00DA3D5B" w:rsidP="00F80919">
      <w:pPr>
        <w:pStyle w:val="aff"/>
        <w:ind w:firstLine="709"/>
        <w:rPr>
          <w:color w:val="000000"/>
        </w:rPr>
      </w:pPr>
      <w:r w:rsidRPr="00F80919">
        <w:rPr>
          <w:color w:val="000000"/>
        </w:rPr>
        <w:t>Рис.</w:t>
      </w:r>
      <w:r w:rsidR="00F80919">
        <w:rPr>
          <w:color w:val="000000"/>
        </w:rPr>
        <w:t> </w:t>
      </w:r>
      <w:r w:rsidR="00F80919" w:rsidRPr="00F80919">
        <w:rPr>
          <w:color w:val="000000"/>
        </w:rPr>
        <w:t>2</w:t>
      </w:r>
      <w:r w:rsidRPr="00F80919">
        <w:rPr>
          <w:color w:val="000000"/>
        </w:rPr>
        <w:t xml:space="preserve"> </w:t>
      </w:r>
      <w:r w:rsidRPr="00F80919">
        <w:rPr>
          <w:color w:val="000000"/>
        </w:rPr>
        <w:sym w:font="Symbol" w:char="F02D"/>
      </w:r>
      <w:r w:rsidRPr="00F80919">
        <w:rPr>
          <w:color w:val="000000"/>
        </w:rPr>
        <w:t xml:space="preserve"> Зависимость концентрации акролеина в воздухе от расстояния до источника выбросов</w:t>
      </w:r>
    </w:p>
    <w:p w:rsidR="00DA3D5B" w:rsidRPr="00F80919" w:rsidRDefault="00A2421F" w:rsidP="00A2421F">
      <w:pPr>
        <w:pStyle w:val="aff"/>
        <w:ind w:firstLine="709"/>
      </w:pPr>
      <w:r>
        <w:br w:type="page"/>
      </w:r>
      <w:r w:rsidR="00640A91" w:rsidRPr="00F80919">
        <w:object w:dxaOrig="9639" w:dyaOrig="14572">
          <v:shape id="_x0000_i1067" type="#_x0000_t75" style="width:218.25pt;height:153.75pt" o:ole="">
            <v:imagedata r:id="rId62" o:title="" croptop="944f" cropbottom="46179f" cropleft="8662f" cropright="17324f"/>
          </v:shape>
          <o:OLEObject Type="Embed" ProgID="Word.Picture.8" ShapeID="_x0000_i1067" DrawAspect="Content" ObjectID="_1469986865" r:id="rId63"/>
        </w:object>
      </w:r>
    </w:p>
    <w:p w:rsidR="00DA3D5B" w:rsidRPr="00F80919" w:rsidRDefault="00DA3D5B" w:rsidP="00F80919">
      <w:pPr>
        <w:pStyle w:val="aff"/>
        <w:ind w:firstLine="709"/>
        <w:rPr>
          <w:color w:val="000000"/>
        </w:rPr>
      </w:pPr>
      <w:r w:rsidRPr="00F80919">
        <w:rPr>
          <w:color w:val="000000"/>
        </w:rPr>
        <w:t>Рис.</w:t>
      </w:r>
      <w:r w:rsidR="00F80919">
        <w:rPr>
          <w:color w:val="000000"/>
        </w:rPr>
        <w:t> </w:t>
      </w:r>
      <w:r w:rsidR="00F80919" w:rsidRPr="00F80919">
        <w:rPr>
          <w:color w:val="000000"/>
        </w:rPr>
        <w:t>3</w:t>
      </w:r>
      <w:r w:rsidRPr="00F80919">
        <w:rPr>
          <w:color w:val="000000"/>
        </w:rPr>
        <w:t xml:space="preserve"> </w:t>
      </w:r>
      <w:r w:rsidRPr="00F80919">
        <w:rPr>
          <w:color w:val="000000"/>
        </w:rPr>
        <w:sym w:font="Symbol" w:char="F02D"/>
      </w:r>
      <w:r w:rsidRPr="00F80919">
        <w:rPr>
          <w:color w:val="000000"/>
        </w:rPr>
        <w:t xml:space="preserve"> Зависимость концентрации фенола в воздухе от расстояния до источника выбросов</w:t>
      </w:r>
    </w:p>
    <w:p w:rsidR="00DA3D5B" w:rsidRPr="00F80919" w:rsidRDefault="00DA3D5B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3D5B" w:rsidRPr="00F80919" w:rsidRDefault="00640A91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sz w:val="28"/>
          <w:szCs w:val="28"/>
        </w:rPr>
        <w:object w:dxaOrig="9639" w:dyaOrig="14572">
          <v:shape id="_x0000_i1068" type="#_x0000_t75" style="width:232.5pt;height:167.25pt" o:ole="">
            <v:imagedata r:id="rId64" o:title="" croptop="944f" cropbottom="46179f" cropleft="8662f" cropright="17324f"/>
          </v:shape>
          <o:OLEObject Type="Embed" ProgID="Word.Picture.8" ShapeID="_x0000_i1068" DrawAspect="Content" ObjectID="_1469986866" r:id="rId65"/>
        </w:object>
      </w:r>
    </w:p>
    <w:p w:rsidR="00DA3D5B" w:rsidRPr="00F80919" w:rsidRDefault="00DA3D5B" w:rsidP="00F80919">
      <w:pPr>
        <w:pStyle w:val="aff"/>
        <w:ind w:firstLine="709"/>
        <w:rPr>
          <w:color w:val="000000"/>
        </w:rPr>
      </w:pPr>
      <w:r w:rsidRPr="00F80919">
        <w:rPr>
          <w:color w:val="000000"/>
        </w:rPr>
        <w:t>Рис.</w:t>
      </w:r>
      <w:r w:rsidR="00F80919">
        <w:rPr>
          <w:color w:val="000000"/>
        </w:rPr>
        <w:t> </w:t>
      </w:r>
      <w:r w:rsidR="00F80919" w:rsidRPr="00F80919">
        <w:rPr>
          <w:color w:val="000000"/>
        </w:rPr>
        <w:t>4</w:t>
      </w:r>
      <w:r w:rsidRPr="00F80919">
        <w:rPr>
          <w:color w:val="000000"/>
        </w:rPr>
        <w:t xml:space="preserve"> </w:t>
      </w:r>
      <w:r w:rsidRPr="00F80919">
        <w:rPr>
          <w:color w:val="000000"/>
        </w:rPr>
        <w:sym w:font="Symbol" w:char="F02D"/>
      </w:r>
      <w:r w:rsidRPr="00F80919">
        <w:rPr>
          <w:color w:val="000000"/>
        </w:rPr>
        <w:t xml:space="preserve"> Зависимость концентрации хрома в воздухе от расстояния до источника выбросов</w:t>
      </w:r>
    </w:p>
    <w:p w:rsidR="00DA3D5B" w:rsidRPr="00F80919" w:rsidRDefault="00DA3D5B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3D5B" w:rsidRPr="00F80919" w:rsidRDefault="00DA3D5B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sz w:val="28"/>
          <w:szCs w:val="28"/>
        </w:rPr>
        <w:t>По графику делаем следующие выводы:</w:t>
      </w:r>
    </w:p>
    <w:p w:rsidR="00DA3D5B" w:rsidRPr="00F80919" w:rsidRDefault="00DA3D5B" w:rsidP="00F80919">
      <w:pPr>
        <w:numPr>
          <w:ilvl w:val="0"/>
          <w:numId w:val="3"/>
        </w:numPr>
        <w:tabs>
          <w:tab w:val="clear" w:pos="1065"/>
          <w:tab w:val="left" w:pos="1049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sz w:val="28"/>
          <w:szCs w:val="28"/>
        </w:rPr>
        <w:t>Максимальная концентрация акролеина в воздухе на расстоянии 562</w:t>
      </w:r>
      <w:r w:rsidR="00F80919">
        <w:rPr>
          <w:rFonts w:ascii="Times New Roman" w:hAnsi="Times New Roman"/>
          <w:color w:val="000000"/>
          <w:sz w:val="28"/>
          <w:szCs w:val="28"/>
        </w:rPr>
        <w:t> 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>м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от трубы достигает 0,126 мг/куб. м, что более, чем в 4 раза превышает предельно допустимую концентрацию. Максимальная концентрация фенола в воздухе на расстоянии 497</w:t>
      </w:r>
      <w:r w:rsidR="00F80919">
        <w:rPr>
          <w:rFonts w:ascii="Times New Roman" w:hAnsi="Times New Roman"/>
          <w:color w:val="000000"/>
          <w:sz w:val="28"/>
          <w:szCs w:val="28"/>
        </w:rPr>
        <w:t> 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>м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от трубы достигает 0,018 мг/куб. м, что почти в 2 раза превышает предельно допустимую концентрацию. Максимальная концентрация хрома в воздухе на расстоянии 513</w:t>
      </w:r>
      <w:r w:rsidR="00F80919">
        <w:rPr>
          <w:rFonts w:ascii="Times New Roman" w:hAnsi="Times New Roman"/>
          <w:color w:val="000000"/>
          <w:sz w:val="28"/>
          <w:szCs w:val="28"/>
        </w:rPr>
        <w:t> 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>м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от трубы достигает 0,0043 мг/куб. м, что почти в 3 раза превышает предельно допустимую концентрацию.</w:t>
      </w:r>
    </w:p>
    <w:p w:rsidR="00DA3D5B" w:rsidRPr="00F80919" w:rsidRDefault="00DA3D5B" w:rsidP="00F80919">
      <w:pPr>
        <w:numPr>
          <w:ilvl w:val="0"/>
          <w:numId w:val="3"/>
        </w:numPr>
        <w:tabs>
          <w:tab w:val="clear" w:pos="1065"/>
          <w:tab w:val="left" w:pos="1049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sz w:val="28"/>
          <w:szCs w:val="28"/>
        </w:rPr>
        <w:t>Максимальная концентрация достигается при скорости ветра около 4,64</w:t>
      </w:r>
      <w:r w:rsidR="00F80919">
        <w:rPr>
          <w:rFonts w:ascii="Times New Roman" w:hAnsi="Times New Roman"/>
          <w:color w:val="000000"/>
          <w:sz w:val="28"/>
          <w:szCs w:val="28"/>
        </w:rPr>
        <w:t> 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>м</w:t>
      </w:r>
      <w:r w:rsidRPr="00F80919">
        <w:rPr>
          <w:rFonts w:ascii="Times New Roman" w:hAnsi="Times New Roman"/>
          <w:color w:val="000000"/>
          <w:sz w:val="28"/>
          <w:szCs w:val="28"/>
        </w:rPr>
        <w:t>/с, что очень вероятно для метеорологических условий заданного города.</w:t>
      </w:r>
    </w:p>
    <w:p w:rsidR="00DA3D5B" w:rsidRPr="00F80919" w:rsidRDefault="00DA3D5B" w:rsidP="00F80919">
      <w:pPr>
        <w:numPr>
          <w:ilvl w:val="0"/>
          <w:numId w:val="3"/>
        </w:numPr>
        <w:tabs>
          <w:tab w:val="clear" w:pos="1065"/>
          <w:tab w:val="left" w:pos="1049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sz w:val="28"/>
          <w:szCs w:val="28"/>
        </w:rPr>
        <w:t>Зона повышенной концентрации акролеина на территории города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>(зона превышения ПДК) представляет кольцо вокруг источника с меньшим радиусом 139</w:t>
      </w:r>
      <w:r w:rsidR="00F80919">
        <w:rPr>
          <w:rFonts w:ascii="Times New Roman" w:hAnsi="Times New Roman"/>
          <w:color w:val="000000"/>
          <w:sz w:val="28"/>
          <w:szCs w:val="28"/>
        </w:rPr>
        <w:t> 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>м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и большим – 2796</w:t>
      </w:r>
      <w:r w:rsidR="00F80919">
        <w:rPr>
          <w:rFonts w:ascii="Times New Roman" w:hAnsi="Times New Roman"/>
          <w:color w:val="000000"/>
          <w:sz w:val="28"/>
          <w:szCs w:val="28"/>
        </w:rPr>
        <w:t> 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>м</w:t>
      </w:r>
      <w:r w:rsidRPr="00F80919">
        <w:rPr>
          <w:rFonts w:ascii="Times New Roman" w:hAnsi="Times New Roman"/>
          <w:color w:val="000000"/>
          <w:sz w:val="28"/>
          <w:szCs w:val="28"/>
        </w:rPr>
        <w:t>. Для фенола 115 и 2689, для хрома 128 и 2717</w:t>
      </w:r>
      <w:r w:rsidR="00F80919">
        <w:rPr>
          <w:rFonts w:ascii="Times New Roman" w:hAnsi="Times New Roman"/>
          <w:color w:val="000000"/>
          <w:sz w:val="28"/>
          <w:szCs w:val="28"/>
        </w:rPr>
        <w:t> 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>м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соответственно.</w:t>
      </w:r>
    </w:p>
    <w:p w:rsidR="00DA3D5B" w:rsidRPr="00F80919" w:rsidRDefault="00DA3D5B" w:rsidP="00F80919">
      <w:pPr>
        <w:numPr>
          <w:ilvl w:val="0"/>
          <w:numId w:val="3"/>
        </w:numPr>
        <w:tabs>
          <w:tab w:val="clear" w:pos="1065"/>
          <w:tab w:val="left" w:pos="1049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sz w:val="28"/>
          <w:szCs w:val="28"/>
        </w:rPr>
        <w:t>Влияние источника выбросов на атмосферу можно не учитывать только на расстоянии 4590</w:t>
      </w:r>
      <w:r w:rsidR="00F80919">
        <w:rPr>
          <w:rFonts w:ascii="Times New Roman" w:hAnsi="Times New Roman"/>
          <w:color w:val="000000"/>
          <w:sz w:val="28"/>
          <w:szCs w:val="28"/>
        </w:rPr>
        <w:t> 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>м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(на этом расстоянии концентрация меньше 0,1</w:t>
      </w:r>
      <w:r w:rsidRPr="00F80919">
        <w:rPr>
          <w:rFonts w:ascii="Times New Roman" w:hAnsi="Times New Roman"/>
          <w:color w:val="000000"/>
          <w:sz w:val="28"/>
          <w:szCs w:val="28"/>
        </w:rPr>
        <w:sym w:font="Symbol" w:char="F0B4"/>
      </w:r>
      <w:r w:rsidRPr="00F80919">
        <w:rPr>
          <w:rFonts w:ascii="Times New Roman" w:hAnsi="Times New Roman"/>
          <w:color w:val="000000"/>
          <w:sz w:val="28"/>
          <w:szCs w:val="28"/>
        </w:rPr>
        <w:t>ПДК для всех трёх веществ).</w:t>
      </w:r>
    </w:p>
    <w:p w:rsidR="00DA3D5B" w:rsidRPr="00F80919" w:rsidRDefault="00DA3D5B" w:rsidP="00F80919">
      <w:pPr>
        <w:numPr>
          <w:ilvl w:val="0"/>
          <w:numId w:val="3"/>
        </w:numPr>
        <w:tabs>
          <w:tab w:val="clear" w:pos="1065"/>
          <w:tab w:val="left" w:pos="1049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sz w:val="28"/>
          <w:szCs w:val="28"/>
        </w:rPr>
        <w:t>Чтобы снизить влияние предприятия на окружающую среду, можно рекомендовать увеличение высоты дымовой трубы, либо повышение температуры газовоздушной смеси, либо установление фильтров-уловителей акролеина, фенола и хрома.</w:t>
      </w:r>
    </w:p>
    <w:p w:rsidR="00DA3D5B" w:rsidRPr="00F80919" w:rsidRDefault="00DA3D5B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sz w:val="28"/>
          <w:szCs w:val="28"/>
        </w:rPr>
        <w:t>Определим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зоны экотоксикологической опасности (ЗЭО) на территории города, которые могут сформироваться под воздействием выбросов предприятия </w:t>
      </w:r>
      <w:r w:rsidR="00F80919">
        <w:rPr>
          <w:rFonts w:ascii="Times New Roman" w:hAnsi="Times New Roman"/>
          <w:color w:val="000000"/>
          <w:sz w:val="28"/>
          <w:szCs w:val="28"/>
        </w:rPr>
        <w:t>№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>1</w:t>
      </w:r>
      <w:r w:rsidRPr="00F80919">
        <w:rPr>
          <w:rFonts w:ascii="Times New Roman" w:hAnsi="Times New Roman"/>
          <w:color w:val="000000"/>
          <w:sz w:val="28"/>
          <w:szCs w:val="28"/>
        </w:rPr>
        <w:t>7 (в частности, из-за выбросов акролеина, фенола и хрома). Условно разделим территорию города на участки прямоугольной формы (которые будем называть геоквантами) так, чтобы концентрация вещества в воздухе изменялась несильно. В случае выполнения контрольной работы предлагается делить условно территорию населенного пункта на 5</w:t>
      </w:r>
      <w:r w:rsidRPr="00F80919">
        <w:rPr>
          <w:rFonts w:ascii="Times New Roman" w:hAnsi="Times New Roman"/>
          <w:color w:val="000000"/>
          <w:sz w:val="28"/>
          <w:szCs w:val="28"/>
        </w:rPr>
        <w:sym w:font="Symbol" w:char="F0B4"/>
      </w:r>
      <w:r w:rsidRPr="00F80919">
        <w:rPr>
          <w:rFonts w:ascii="Times New Roman" w:hAnsi="Times New Roman"/>
          <w:color w:val="000000"/>
          <w:sz w:val="28"/>
          <w:szCs w:val="28"/>
        </w:rPr>
        <w:t>5=25 участков. Для каждого геокванта территории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>необходимо определить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индекс загрязнения атмосферы </w:t>
      </w:r>
      <w:r w:rsidRPr="00F80919">
        <w:rPr>
          <w:rFonts w:ascii="Times New Roman" w:hAnsi="Times New Roman"/>
          <w:iCs/>
          <w:color w:val="000000"/>
          <w:sz w:val="28"/>
          <w:szCs w:val="28"/>
        </w:rPr>
        <w:t>(ИЗА)</w:t>
      </w:r>
      <w:r w:rsidRPr="00F80919">
        <w:rPr>
          <w:rFonts w:ascii="Times New Roman" w:hAnsi="Times New Roman"/>
          <w:bCs/>
          <w:color w:val="000000"/>
          <w:sz w:val="28"/>
          <w:szCs w:val="28"/>
        </w:rPr>
        <w:t xml:space="preserve"> по формуле:</w:t>
      </w:r>
    </w:p>
    <w:p w:rsidR="00A2421F" w:rsidRDefault="00A2421F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position w:val="-16"/>
          <w:sz w:val="28"/>
          <w:szCs w:val="28"/>
        </w:rPr>
      </w:pPr>
    </w:p>
    <w:p w:rsidR="00DA3D5B" w:rsidRPr="00F80919" w:rsidRDefault="00640A91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80919">
        <w:rPr>
          <w:rFonts w:ascii="Times New Roman" w:hAnsi="Times New Roman"/>
          <w:b/>
          <w:color w:val="000000"/>
          <w:position w:val="-16"/>
          <w:sz w:val="28"/>
          <w:szCs w:val="28"/>
        </w:rPr>
        <w:object w:dxaOrig="3440" w:dyaOrig="480">
          <v:shape id="_x0000_i1069" type="#_x0000_t75" style="width:171.75pt;height:24pt" o:ole="">
            <v:imagedata r:id="rId66" o:title=""/>
          </v:shape>
          <o:OLEObject Type="Embed" ProgID="Equation.DSMT4" ShapeID="_x0000_i1069" DrawAspect="Content" ObjectID="_1469986867" r:id="rId67"/>
        </w:object>
      </w:r>
    </w:p>
    <w:p w:rsidR="00A2421F" w:rsidRDefault="00A2421F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3D5B" w:rsidRPr="00F80919" w:rsidRDefault="00DA3D5B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sz w:val="28"/>
          <w:szCs w:val="28"/>
        </w:rPr>
        <w:t>где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i/>
          <w:color w:val="000000"/>
          <w:sz w:val="28"/>
          <w:szCs w:val="28"/>
        </w:rPr>
        <w:t>i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количество вредных веществ, обнаруженных в атмосферном воздухе территории, в нашем случае равно 3; </w:t>
      </w:r>
      <w:r w:rsidRPr="00F80919">
        <w:rPr>
          <w:rFonts w:ascii="Times New Roman" w:hAnsi="Times New Roman"/>
          <w:i/>
          <w:color w:val="000000"/>
          <w:sz w:val="28"/>
          <w:szCs w:val="28"/>
        </w:rPr>
        <w:t>C</w:t>
      </w:r>
      <w:r w:rsidRPr="00F80919">
        <w:rPr>
          <w:rFonts w:ascii="Times New Roman" w:hAnsi="Times New Roman"/>
          <w:i/>
          <w:color w:val="000000"/>
          <w:sz w:val="28"/>
          <w:szCs w:val="28"/>
          <w:vertAlign w:val="subscript"/>
        </w:rPr>
        <w:t>i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– концентрация акролеина, фенола, хрома в центрах геоквантов, мг/м</w:t>
      </w:r>
      <w:r w:rsidRPr="00F80919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F80919">
        <w:rPr>
          <w:rFonts w:ascii="Times New Roman" w:hAnsi="Times New Roman"/>
          <w:i/>
          <w:color w:val="000000"/>
          <w:sz w:val="28"/>
          <w:szCs w:val="28"/>
        </w:rPr>
        <w:t>ПДК</w:t>
      </w:r>
      <w:r w:rsidRPr="00F80919">
        <w:rPr>
          <w:rFonts w:ascii="Times New Roman" w:hAnsi="Times New Roman"/>
          <w:i/>
          <w:color w:val="000000"/>
          <w:sz w:val="28"/>
          <w:szCs w:val="28"/>
          <w:vertAlign w:val="subscript"/>
        </w:rPr>
        <w:t>i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– предельно допустимая концентрация; </w:t>
      </w:r>
      <w:r w:rsidRPr="00F80919">
        <w:rPr>
          <w:rFonts w:ascii="Times New Roman" w:hAnsi="Times New Roman"/>
          <w:i/>
          <w:color w:val="000000"/>
          <w:sz w:val="28"/>
          <w:szCs w:val="28"/>
        </w:rPr>
        <w:sym w:font="Symbol" w:char="F06D"/>
      </w:r>
      <w:r w:rsidRPr="00F80919">
        <w:rPr>
          <w:rFonts w:ascii="Times New Roman" w:hAnsi="Times New Roman"/>
          <w:i/>
          <w:color w:val="000000"/>
          <w:sz w:val="28"/>
          <w:szCs w:val="28"/>
          <w:vertAlign w:val="subscript"/>
        </w:rPr>
        <w:t>i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– коэффициент экологической опасности акролеина, равен</w:t>
      </w:r>
      <w:r w:rsidR="00F80919" w:rsidRPr="00F80919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>1,37, фенола 1,1 и хрома 1,37.</w:t>
      </w:r>
    </w:p>
    <w:p w:rsidR="00DA3D5B" w:rsidRPr="00F80919" w:rsidRDefault="00DA3D5B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sz w:val="28"/>
          <w:szCs w:val="28"/>
        </w:rPr>
        <w:t>Таким образом,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>в каждом геокванте определяется суммарная загрязненность воздуха всеми (даже веществами с концентрацией, не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>превышающей соответствующие ПДК)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>веществами. Затем поставим в соответствие с каждым ИЗА класс качества воздушной среды, объединим соседние геокванты, имеющие одинаковые номера классов, в зоны.</w:t>
      </w:r>
    </w:p>
    <w:p w:rsidR="00DA3D5B" w:rsidRPr="00F80919" w:rsidRDefault="00DA3D5B" w:rsidP="00F80919">
      <w:pPr>
        <w:pStyle w:val="a6"/>
        <w:tabs>
          <w:tab w:val="left" w:pos="1049"/>
        </w:tabs>
        <w:spacing w:line="360" w:lineRule="auto"/>
        <w:ind w:firstLine="709"/>
        <w:contextualSpacing/>
        <w:jc w:val="both"/>
        <w:rPr>
          <w:color w:val="000000"/>
          <w:szCs w:val="28"/>
        </w:rPr>
      </w:pPr>
      <w:r w:rsidRPr="00F80919">
        <w:rPr>
          <w:color w:val="000000"/>
          <w:szCs w:val="28"/>
        </w:rPr>
        <w:t>Для этого сформируем таблицу (табл. 11.3)</w:t>
      </w:r>
      <w:r w:rsidR="00F80919" w:rsidRPr="00F80919">
        <w:rPr>
          <w:color w:val="000000"/>
          <w:szCs w:val="28"/>
        </w:rPr>
        <w:t xml:space="preserve"> </w:t>
      </w:r>
      <w:r w:rsidRPr="00F80919">
        <w:rPr>
          <w:color w:val="000000"/>
          <w:szCs w:val="28"/>
        </w:rPr>
        <w:t>расстояний от источника выбросов до центров</w:t>
      </w:r>
      <w:r w:rsidR="00F80919" w:rsidRPr="00F80919">
        <w:rPr>
          <w:color w:val="000000"/>
          <w:szCs w:val="28"/>
        </w:rPr>
        <w:t xml:space="preserve"> </w:t>
      </w:r>
      <w:r w:rsidRPr="00F80919">
        <w:rPr>
          <w:color w:val="000000"/>
          <w:szCs w:val="28"/>
        </w:rPr>
        <w:t>каждого из 25 геоквантов (в метрах), для каждого расстояния определим концентрацию акролеина, фенола и хрома в воздухе, затем</w:t>
      </w:r>
      <w:r w:rsidR="00A2421F">
        <w:rPr>
          <w:color w:val="000000"/>
          <w:szCs w:val="28"/>
        </w:rPr>
        <w:t xml:space="preserve"> оценим индекс ИЗА.</w:t>
      </w:r>
    </w:p>
    <w:p w:rsidR="00DA3D5B" w:rsidRPr="00F80919" w:rsidRDefault="00DA3D5B" w:rsidP="00F80919">
      <w:pPr>
        <w:pStyle w:val="a6"/>
        <w:tabs>
          <w:tab w:val="left" w:pos="1049"/>
        </w:tabs>
        <w:spacing w:line="360" w:lineRule="auto"/>
        <w:ind w:firstLine="709"/>
        <w:contextualSpacing/>
        <w:jc w:val="both"/>
        <w:rPr>
          <w:color w:val="000000"/>
          <w:szCs w:val="28"/>
        </w:rPr>
      </w:pPr>
    </w:p>
    <w:p w:rsidR="00DA3D5B" w:rsidRPr="00A2421F" w:rsidRDefault="00DA3D5B" w:rsidP="00A2421F">
      <w:pPr>
        <w:pStyle w:val="a6"/>
        <w:tabs>
          <w:tab w:val="left" w:pos="1049"/>
        </w:tabs>
        <w:spacing w:line="360" w:lineRule="auto"/>
        <w:ind w:firstLine="709"/>
        <w:contextualSpacing/>
        <w:jc w:val="both"/>
        <w:rPr>
          <w:color w:val="000000"/>
          <w:szCs w:val="28"/>
        </w:rPr>
      </w:pPr>
      <w:r w:rsidRPr="00F80919">
        <w:rPr>
          <w:szCs w:val="28"/>
        </w:rPr>
        <w:t>Таблица 2</w:t>
      </w:r>
      <w:r w:rsidR="00A2421F">
        <w:rPr>
          <w:szCs w:val="28"/>
        </w:rPr>
        <w:t xml:space="preserve">. </w:t>
      </w:r>
      <w:r w:rsidRPr="00F80919">
        <w:t>Основные характеристики геоквантов для строения зон экотоксикологической опасности на карте города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640"/>
        <w:gridCol w:w="3278"/>
        <w:gridCol w:w="2951"/>
        <w:gridCol w:w="1428"/>
      </w:tblGrid>
      <w:tr w:rsidR="00DA3D5B" w:rsidRPr="00E6684C" w:rsidTr="00E6684C">
        <w:trPr>
          <w:cantSplit/>
          <w:trHeight w:val="60"/>
          <w:jc w:val="center"/>
        </w:trPr>
        <w:tc>
          <w:tcPr>
            <w:tcW w:w="882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№ геокванта</w:t>
            </w:r>
          </w:p>
        </w:tc>
        <w:tc>
          <w:tcPr>
            <w:tcW w:w="1763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Расстояние до источника</w:t>
            </w:r>
          </w:p>
        </w:tc>
        <w:tc>
          <w:tcPr>
            <w:tcW w:w="1587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Концентрация веществ</w:t>
            </w:r>
          </w:p>
        </w:tc>
        <w:tc>
          <w:tcPr>
            <w:tcW w:w="768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ИЗА</w:t>
            </w:r>
          </w:p>
        </w:tc>
      </w:tr>
      <w:tr w:rsidR="00DA3D5B" w:rsidRPr="00E6684C" w:rsidTr="00E6684C">
        <w:trPr>
          <w:cantSplit/>
          <w:trHeight w:val="60"/>
          <w:jc w:val="center"/>
        </w:trPr>
        <w:tc>
          <w:tcPr>
            <w:tcW w:w="882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763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2800</w:t>
            </w:r>
          </w:p>
        </w:tc>
        <w:tc>
          <w:tcPr>
            <w:tcW w:w="1587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0,043</w:t>
            </w:r>
          </w:p>
        </w:tc>
        <w:tc>
          <w:tcPr>
            <w:tcW w:w="768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4,4</w:t>
            </w:r>
          </w:p>
        </w:tc>
      </w:tr>
      <w:tr w:rsidR="00DA3D5B" w:rsidRPr="00E6684C" w:rsidTr="00E6684C">
        <w:trPr>
          <w:cantSplit/>
          <w:trHeight w:val="60"/>
          <w:jc w:val="center"/>
        </w:trPr>
        <w:tc>
          <w:tcPr>
            <w:tcW w:w="882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763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2800</w:t>
            </w:r>
          </w:p>
        </w:tc>
        <w:tc>
          <w:tcPr>
            <w:tcW w:w="1587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0,043</w:t>
            </w:r>
          </w:p>
        </w:tc>
        <w:tc>
          <w:tcPr>
            <w:tcW w:w="768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4,2</w:t>
            </w:r>
          </w:p>
        </w:tc>
      </w:tr>
      <w:tr w:rsidR="00DA3D5B" w:rsidRPr="00E6684C" w:rsidTr="00E6684C">
        <w:trPr>
          <w:cantSplit/>
          <w:trHeight w:val="60"/>
          <w:jc w:val="center"/>
        </w:trPr>
        <w:tc>
          <w:tcPr>
            <w:tcW w:w="882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763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3500</w:t>
            </w:r>
          </w:p>
        </w:tc>
        <w:tc>
          <w:tcPr>
            <w:tcW w:w="1587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0,018</w:t>
            </w:r>
          </w:p>
        </w:tc>
        <w:tc>
          <w:tcPr>
            <w:tcW w:w="768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1,7</w:t>
            </w:r>
          </w:p>
        </w:tc>
      </w:tr>
      <w:tr w:rsidR="00DA3D5B" w:rsidRPr="00E6684C" w:rsidTr="00E6684C">
        <w:trPr>
          <w:cantSplit/>
          <w:jc w:val="center"/>
        </w:trPr>
        <w:tc>
          <w:tcPr>
            <w:tcW w:w="882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763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5600</w:t>
            </w:r>
          </w:p>
        </w:tc>
        <w:tc>
          <w:tcPr>
            <w:tcW w:w="1587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0,006</w:t>
            </w:r>
          </w:p>
        </w:tc>
        <w:tc>
          <w:tcPr>
            <w:tcW w:w="768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0,59</w:t>
            </w:r>
          </w:p>
        </w:tc>
      </w:tr>
      <w:tr w:rsidR="00DA3D5B" w:rsidRPr="00E6684C" w:rsidTr="00E6684C">
        <w:trPr>
          <w:cantSplit/>
          <w:trHeight w:val="60"/>
          <w:jc w:val="center"/>
        </w:trPr>
        <w:tc>
          <w:tcPr>
            <w:tcW w:w="882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763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9100</w:t>
            </w:r>
          </w:p>
        </w:tc>
        <w:tc>
          <w:tcPr>
            <w:tcW w:w="1587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0,003</w:t>
            </w:r>
          </w:p>
        </w:tc>
        <w:tc>
          <w:tcPr>
            <w:tcW w:w="768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0,29</w:t>
            </w:r>
          </w:p>
        </w:tc>
      </w:tr>
      <w:tr w:rsidR="00DA3D5B" w:rsidRPr="00E6684C" w:rsidTr="00E6684C">
        <w:trPr>
          <w:cantSplit/>
          <w:trHeight w:val="60"/>
          <w:jc w:val="center"/>
        </w:trPr>
        <w:tc>
          <w:tcPr>
            <w:tcW w:w="882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763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1000</w:t>
            </w:r>
          </w:p>
        </w:tc>
        <w:tc>
          <w:tcPr>
            <w:tcW w:w="1587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0,05</w:t>
            </w:r>
          </w:p>
        </w:tc>
        <w:tc>
          <w:tcPr>
            <w:tcW w:w="768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4,9</w:t>
            </w:r>
          </w:p>
        </w:tc>
      </w:tr>
      <w:tr w:rsidR="00DA3D5B" w:rsidRPr="00E6684C" w:rsidTr="00E6684C">
        <w:trPr>
          <w:cantSplit/>
          <w:trHeight w:val="60"/>
          <w:jc w:val="center"/>
        </w:trPr>
        <w:tc>
          <w:tcPr>
            <w:tcW w:w="882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763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2800</w:t>
            </w:r>
          </w:p>
        </w:tc>
        <w:tc>
          <w:tcPr>
            <w:tcW w:w="1587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0,021</w:t>
            </w:r>
          </w:p>
        </w:tc>
        <w:tc>
          <w:tcPr>
            <w:tcW w:w="768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2,2</w:t>
            </w:r>
          </w:p>
        </w:tc>
      </w:tr>
      <w:tr w:rsidR="00DA3D5B" w:rsidRPr="00E6684C" w:rsidTr="00E6684C">
        <w:trPr>
          <w:cantSplit/>
          <w:trHeight w:val="60"/>
          <w:jc w:val="center"/>
        </w:trPr>
        <w:tc>
          <w:tcPr>
            <w:tcW w:w="882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763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4900</w:t>
            </w:r>
          </w:p>
        </w:tc>
        <w:tc>
          <w:tcPr>
            <w:tcW w:w="1587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0,0044</w:t>
            </w:r>
          </w:p>
        </w:tc>
        <w:tc>
          <w:tcPr>
            <w:tcW w:w="768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0,43</w:t>
            </w:r>
          </w:p>
        </w:tc>
      </w:tr>
      <w:tr w:rsidR="00DA3D5B" w:rsidRPr="00E6684C" w:rsidTr="00E6684C">
        <w:trPr>
          <w:cantSplit/>
          <w:trHeight w:val="60"/>
          <w:jc w:val="center"/>
        </w:trPr>
        <w:tc>
          <w:tcPr>
            <w:tcW w:w="882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1763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7000</w:t>
            </w:r>
          </w:p>
        </w:tc>
        <w:tc>
          <w:tcPr>
            <w:tcW w:w="1587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0,0038</w:t>
            </w:r>
          </w:p>
        </w:tc>
        <w:tc>
          <w:tcPr>
            <w:tcW w:w="768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0,39</w:t>
            </w:r>
          </w:p>
        </w:tc>
      </w:tr>
      <w:tr w:rsidR="00DA3D5B" w:rsidRPr="00E6684C" w:rsidTr="00E6684C">
        <w:trPr>
          <w:cantSplit/>
          <w:trHeight w:val="60"/>
          <w:jc w:val="center"/>
        </w:trPr>
        <w:tc>
          <w:tcPr>
            <w:tcW w:w="882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763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9100</w:t>
            </w:r>
          </w:p>
        </w:tc>
        <w:tc>
          <w:tcPr>
            <w:tcW w:w="1587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0,028</w:t>
            </w:r>
          </w:p>
        </w:tc>
        <w:tc>
          <w:tcPr>
            <w:tcW w:w="768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2,9</w:t>
            </w:r>
          </w:p>
        </w:tc>
      </w:tr>
      <w:tr w:rsidR="00DA3D5B" w:rsidRPr="00E6684C" w:rsidTr="00E6684C">
        <w:trPr>
          <w:cantSplit/>
          <w:trHeight w:val="60"/>
          <w:jc w:val="center"/>
        </w:trPr>
        <w:tc>
          <w:tcPr>
            <w:tcW w:w="882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763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2800</w:t>
            </w:r>
          </w:p>
        </w:tc>
        <w:tc>
          <w:tcPr>
            <w:tcW w:w="1587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0,015</w:t>
            </w:r>
          </w:p>
        </w:tc>
        <w:tc>
          <w:tcPr>
            <w:tcW w:w="768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1,51</w:t>
            </w:r>
          </w:p>
        </w:tc>
      </w:tr>
      <w:tr w:rsidR="00DA3D5B" w:rsidRPr="00E6684C" w:rsidTr="00E6684C">
        <w:trPr>
          <w:cantSplit/>
          <w:jc w:val="center"/>
        </w:trPr>
        <w:tc>
          <w:tcPr>
            <w:tcW w:w="882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763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4200</w:t>
            </w:r>
          </w:p>
        </w:tc>
        <w:tc>
          <w:tcPr>
            <w:tcW w:w="1587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0,024</w:t>
            </w:r>
          </w:p>
        </w:tc>
        <w:tc>
          <w:tcPr>
            <w:tcW w:w="768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2,41</w:t>
            </w:r>
          </w:p>
        </w:tc>
      </w:tr>
      <w:tr w:rsidR="00DA3D5B" w:rsidRPr="00E6684C" w:rsidTr="00E6684C">
        <w:trPr>
          <w:cantSplit/>
          <w:jc w:val="center"/>
        </w:trPr>
        <w:tc>
          <w:tcPr>
            <w:tcW w:w="882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13</w:t>
            </w:r>
          </w:p>
        </w:tc>
        <w:tc>
          <w:tcPr>
            <w:tcW w:w="1763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5600</w:t>
            </w:r>
          </w:p>
        </w:tc>
        <w:tc>
          <w:tcPr>
            <w:tcW w:w="1587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0,0054</w:t>
            </w:r>
          </w:p>
        </w:tc>
        <w:tc>
          <w:tcPr>
            <w:tcW w:w="768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0,5</w:t>
            </w:r>
          </w:p>
        </w:tc>
      </w:tr>
      <w:tr w:rsidR="00DA3D5B" w:rsidRPr="00E6684C" w:rsidTr="00E6684C">
        <w:trPr>
          <w:cantSplit/>
          <w:jc w:val="center"/>
        </w:trPr>
        <w:tc>
          <w:tcPr>
            <w:tcW w:w="882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763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7700</w:t>
            </w:r>
          </w:p>
        </w:tc>
        <w:tc>
          <w:tcPr>
            <w:tcW w:w="1587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0,0033</w:t>
            </w:r>
          </w:p>
        </w:tc>
        <w:tc>
          <w:tcPr>
            <w:tcW w:w="768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0,34</w:t>
            </w:r>
          </w:p>
        </w:tc>
      </w:tr>
      <w:tr w:rsidR="00DA3D5B" w:rsidRPr="00E6684C" w:rsidTr="00E6684C">
        <w:trPr>
          <w:cantSplit/>
          <w:jc w:val="center"/>
        </w:trPr>
        <w:tc>
          <w:tcPr>
            <w:tcW w:w="882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763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10000</w:t>
            </w:r>
          </w:p>
        </w:tc>
        <w:tc>
          <w:tcPr>
            <w:tcW w:w="1587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0,021</w:t>
            </w:r>
          </w:p>
        </w:tc>
        <w:tc>
          <w:tcPr>
            <w:tcW w:w="768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2,06</w:t>
            </w:r>
          </w:p>
        </w:tc>
      </w:tr>
      <w:tr w:rsidR="00DA3D5B" w:rsidRPr="00E6684C" w:rsidTr="00E6684C">
        <w:trPr>
          <w:cantSplit/>
          <w:jc w:val="center"/>
        </w:trPr>
        <w:tc>
          <w:tcPr>
            <w:tcW w:w="882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763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5600</w:t>
            </w:r>
          </w:p>
        </w:tc>
        <w:tc>
          <w:tcPr>
            <w:tcW w:w="1587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0,013</w:t>
            </w:r>
          </w:p>
        </w:tc>
        <w:tc>
          <w:tcPr>
            <w:tcW w:w="768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1,28</w:t>
            </w:r>
          </w:p>
        </w:tc>
      </w:tr>
      <w:tr w:rsidR="00DA3D5B" w:rsidRPr="00E6684C" w:rsidTr="00E6684C">
        <w:trPr>
          <w:cantSplit/>
          <w:jc w:val="center"/>
        </w:trPr>
        <w:tc>
          <w:tcPr>
            <w:tcW w:w="882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1763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6300</w:t>
            </w:r>
          </w:p>
        </w:tc>
        <w:tc>
          <w:tcPr>
            <w:tcW w:w="1587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0,0043</w:t>
            </w:r>
          </w:p>
        </w:tc>
        <w:tc>
          <w:tcPr>
            <w:tcW w:w="768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0,44</w:t>
            </w:r>
          </w:p>
        </w:tc>
      </w:tr>
      <w:tr w:rsidR="00DA3D5B" w:rsidRPr="00E6684C" w:rsidTr="00E6684C">
        <w:trPr>
          <w:cantSplit/>
          <w:jc w:val="center"/>
        </w:trPr>
        <w:tc>
          <w:tcPr>
            <w:tcW w:w="882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18</w:t>
            </w:r>
          </w:p>
        </w:tc>
        <w:tc>
          <w:tcPr>
            <w:tcW w:w="1763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7700</w:t>
            </w:r>
          </w:p>
        </w:tc>
        <w:tc>
          <w:tcPr>
            <w:tcW w:w="1587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0,0036</w:t>
            </w:r>
          </w:p>
        </w:tc>
        <w:tc>
          <w:tcPr>
            <w:tcW w:w="768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0,37</w:t>
            </w:r>
          </w:p>
        </w:tc>
      </w:tr>
      <w:tr w:rsidR="00DA3D5B" w:rsidRPr="00E6684C" w:rsidTr="00E6684C">
        <w:trPr>
          <w:cantSplit/>
          <w:jc w:val="center"/>
        </w:trPr>
        <w:tc>
          <w:tcPr>
            <w:tcW w:w="882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19</w:t>
            </w:r>
          </w:p>
        </w:tc>
        <w:tc>
          <w:tcPr>
            <w:tcW w:w="1763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9100</w:t>
            </w:r>
          </w:p>
        </w:tc>
        <w:tc>
          <w:tcPr>
            <w:tcW w:w="1587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0,0032</w:t>
            </w:r>
          </w:p>
        </w:tc>
        <w:tc>
          <w:tcPr>
            <w:tcW w:w="768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0,33</w:t>
            </w:r>
          </w:p>
        </w:tc>
      </w:tr>
      <w:tr w:rsidR="00DA3D5B" w:rsidRPr="00E6684C" w:rsidTr="00E6684C">
        <w:trPr>
          <w:cantSplit/>
          <w:jc w:val="center"/>
        </w:trPr>
        <w:tc>
          <w:tcPr>
            <w:tcW w:w="882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763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10500</w:t>
            </w:r>
          </w:p>
        </w:tc>
        <w:tc>
          <w:tcPr>
            <w:tcW w:w="1587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0,0019</w:t>
            </w:r>
          </w:p>
        </w:tc>
        <w:tc>
          <w:tcPr>
            <w:tcW w:w="768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0,2</w:t>
            </w:r>
          </w:p>
        </w:tc>
      </w:tr>
      <w:tr w:rsidR="00DA3D5B" w:rsidRPr="00E6684C" w:rsidTr="00E6684C">
        <w:trPr>
          <w:cantSplit/>
          <w:jc w:val="center"/>
        </w:trPr>
        <w:tc>
          <w:tcPr>
            <w:tcW w:w="882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21</w:t>
            </w:r>
          </w:p>
        </w:tc>
        <w:tc>
          <w:tcPr>
            <w:tcW w:w="1763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7700</w:t>
            </w:r>
          </w:p>
        </w:tc>
        <w:tc>
          <w:tcPr>
            <w:tcW w:w="1587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0,0038</w:t>
            </w:r>
          </w:p>
        </w:tc>
        <w:tc>
          <w:tcPr>
            <w:tcW w:w="768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0,39</w:t>
            </w:r>
          </w:p>
        </w:tc>
      </w:tr>
      <w:tr w:rsidR="00DA3D5B" w:rsidRPr="00E6684C" w:rsidTr="00E6684C">
        <w:trPr>
          <w:cantSplit/>
          <w:jc w:val="center"/>
        </w:trPr>
        <w:tc>
          <w:tcPr>
            <w:tcW w:w="882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763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8400</w:t>
            </w:r>
          </w:p>
        </w:tc>
        <w:tc>
          <w:tcPr>
            <w:tcW w:w="1587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0,0039</w:t>
            </w:r>
          </w:p>
        </w:tc>
        <w:tc>
          <w:tcPr>
            <w:tcW w:w="768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0,4</w:t>
            </w:r>
          </w:p>
        </w:tc>
      </w:tr>
      <w:tr w:rsidR="00DA3D5B" w:rsidRPr="00E6684C" w:rsidTr="00E6684C">
        <w:trPr>
          <w:cantSplit/>
          <w:jc w:val="center"/>
        </w:trPr>
        <w:tc>
          <w:tcPr>
            <w:tcW w:w="882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23</w:t>
            </w:r>
          </w:p>
        </w:tc>
        <w:tc>
          <w:tcPr>
            <w:tcW w:w="1763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9800</w:t>
            </w:r>
          </w:p>
        </w:tc>
        <w:tc>
          <w:tcPr>
            <w:tcW w:w="1587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0,0046</w:t>
            </w:r>
          </w:p>
        </w:tc>
        <w:tc>
          <w:tcPr>
            <w:tcW w:w="768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0,47</w:t>
            </w:r>
          </w:p>
        </w:tc>
      </w:tr>
      <w:tr w:rsidR="00DA3D5B" w:rsidRPr="00E6684C" w:rsidTr="00E6684C">
        <w:trPr>
          <w:cantSplit/>
          <w:jc w:val="center"/>
        </w:trPr>
        <w:tc>
          <w:tcPr>
            <w:tcW w:w="882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24</w:t>
            </w:r>
          </w:p>
        </w:tc>
        <w:tc>
          <w:tcPr>
            <w:tcW w:w="1763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10500</w:t>
            </w:r>
          </w:p>
        </w:tc>
        <w:tc>
          <w:tcPr>
            <w:tcW w:w="1587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0,0018</w:t>
            </w:r>
          </w:p>
        </w:tc>
        <w:tc>
          <w:tcPr>
            <w:tcW w:w="768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0,19</w:t>
            </w:r>
          </w:p>
        </w:tc>
      </w:tr>
      <w:tr w:rsidR="00DA3D5B" w:rsidRPr="00E6684C" w:rsidTr="00E6684C">
        <w:trPr>
          <w:cantSplit/>
          <w:jc w:val="center"/>
        </w:trPr>
        <w:tc>
          <w:tcPr>
            <w:tcW w:w="882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25</w:t>
            </w:r>
          </w:p>
        </w:tc>
        <w:tc>
          <w:tcPr>
            <w:tcW w:w="1763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11900</w:t>
            </w:r>
          </w:p>
        </w:tc>
        <w:tc>
          <w:tcPr>
            <w:tcW w:w="1587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0,0005</w:t>
            </w:r>
          </w:p>
        </w:tc>
        <w:tc>
          <w:tcPr>
            <w:tcW w:w="768" w:type="pct"/>
            <w:shd w:val="clear" w:color="auto" w:fill="auto"/>
          </w:tcPr>
          <w:p w:rsidR="00DA3D5B" w:rsidRPr="00E6684C" w:rsidRDefault="00DA3D5B" w:rsidP="00E6684C">
            <w:pPr>
              <w:tabs>
                <w:tab w:val="left" w:pos="1049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E6684C">
              <w:rPr>
                <w:rFonts w:ascii="Times New Roman" w:hAnsi="Times New Roman"/>
                <w:color w:val="000000"/>
                <w:sz w:val="20"/>
                <w:szCs w:val="24"/>
              </w:rPr>
              <w:t>0,08</w:t>
            </w:r>
          </w:p>
        </w:tc>
      </w:tr>
    </w:tbl>
    <w:p w:rsidR="00DA3D5B" w:rsidRPr="00F80919" w:rsidRDefault="00DA3D5B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3D5B" w:rsidRPr="00F80919" w:rsidRDefault="00DA3D5B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sz w:val="28"/>
          <w:szCs w:val="28"/>
        </w:rPr>
        <w:t>Анализ таблицы показывает, что практически вся территория города не является загрязненной акролеином, фенолом и хромом, и лишь воздух двух геоквантов – первого и шестого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>вызывает некоторое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>опасение. Всей территории населенного пункта присвоен первый класс загрязненности воздуха, на карте все участки окажутся незаштрихованными.</w:t>
      </w:r>
    </w:p>
    <w:p w:rsidR="00DA3D5B" w:rsidRPr="00F80919" w:rsidRDefault="00DA3D5B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sz w:val="28"/>
          <w:szCs w:val="28"/>
        </w:rPr>
        <w:t xml:space="preserve">В геоквантах 1–3, 6, 7, 10–12, 15 и 16 качество воздуха лежит в пределах </w:t>
      </w:r>
      <w:r w:rsidRPr="00F80919">
        <w:rPr>
          <w:rFonts w:ascii="Times New Roman" w:hAnsi="Times New Roman"/>
          <w:iCs/>
          <w:color w:val="000000"/>
          <w:sz w:val="28"/>
          <w:szCs w:val="28"/>
        </w:rPr>
        <w:t>1</w:t>
      </w:r>
      <w:r w:rsidRPr="00F80919">
        <w:rPr>
          <w:rFonts w:ascii="Times New Roman" w:hAnsi="Times New Roman"/>
          <w:iCs/>
          <w:color w:val="000000"/>
          <w:sz w:val="28"/>
          <w:szCs w:val="28"/>
        </w:rPr>
        <w:sym w:font="Symbol" w:char="F0B8"/>
      </w:r>
      <w:r w:rsidRPr="00F80919">
        <w:rPr>
          <w:rFonts w:ascii="Times New Roman" w:hAnsi="Times New Roman"/>
          <w:iCs/>
          <w:color w:val="000000"/>
          <w:sz w:val="28"/>
          <w:szCs w:val="28"/>
        </w:rPr>
        <w:t>5</w:t>
      </w:r>
      <w:r w:rsidRPr="00F80919">
        <w:rPr>
          <w:rFonts w:ascii="Times New Roman" w:hAnsi="Times New Roman"/>
          <w:i/>
          <w:color w:val="000000"/>
          <w:sz w:val="28"/>
          <w:szCs w:val="28"/>
        </w:rPr>
        <w:t xml:space="preserve"> ИЗА</w:t>
      </w:r>
      <w:r w:rsidRPr="00F80919">
        <w:rPr>
          <w:rFonts w:ascii="Times New Roman" w:hAnsi="Times New Roman"/>
          <w:color w:val="000000"/>
          <w:sz w:val="28"/>
          <w:szCs w:val="28"/>
        </w:rPr>
        <w:t>. Класс загрязненности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на этих территориях равен двум. Экологически опасных участков на территории города нет. Если качество воздуха лежит в пределах 1 </w:t>
      </w:r>
      <w:r w:rsidRPr="00F80919">
        <w:rPr>
          <w:rFonts w:ascii="Times New Roman" w:hAnsi="Times New Roman"/>
          <w:color w:val="000000"/>
          <w:sz w:val="28"/>
          <w:szCs w:val="28"/>
        </w:rPr>
        <w:sym w:font="Symbol" w:char="F0B8"/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 5 ИЗА, то у людей, длительно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>(постоянно) пребывающих в таких условиях, могут наблюдаться изменения в здоровье функционального характера, проходящие бесследно при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>временном выходе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>из такой зоны. Поэтому на такой территории возможно размещение производственных объектов и, в виде исключения, жилого фонда. Класс загрязненности равен двум.</w:t>
      </w:r>
    </w:p>
    <w:p w:rsidR="00DA3D5B" w:rsidRPr="00F80919" w:rsidRDefault="00DA3D5B" w:rsidP="00F80919">
      <w:pPr>
        <w:tabs>
          <w:tab w:val="left" w:pos="1049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0919">
        <w:rPr>
          <w:rFonts w:ascii="Times New Roman" w:hAnsi="Times New Roman"/>
          <w:color w:val="000000"/>
          <w:sz w:val="28"/>
          <w:szCs w:val="28"/>
        </w:rPr>
        <w:t>Данная ситуация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>дает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 xml:space="preserve">не полную картину загрязнения атмосферного воздуха города </w:t>
      </w:r>
      <w:r w:rsidRPr="00F80919">
        <w:rPr>
          <w:rFonts w:ascii="Times New Roman" w:hAnsi="Times New Roman"/>
          <w:b/>
          <w:i/>
          <w:color w:val="000000"/>
          <w:sz w:val="28"/>
          <w:szCs w:val="28"/>
        </w:rPr>
        <w:t>N</w:t>
      </w:r>
      <w:r w:rsidRPr="00F80919">
        <w:rPr>
          <w:rFonts w:ascii="Times New Roman" w:hAnsi="Times New Roman"/>
          <w:color w:val="000000"/>
          <w:sz w:val="28"/>
          <w:szCs w:val="28"/>
        </w:rPr>
        <w:t>, так</w:t>
      </w:r>
      <w:r w:rsidR="00F80919" w:rsidRPr="00F80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919">
        <w:rPr>
          <w:rFonts w:ascii="Times New Roman" w:hAnsi="Times New Roman"/>
          <w:color w:val="000000"/>
          <w:sz w:val="28"/>
          <w:szCs w:val="28"/>
        </w:rPr>
        <w:t>как принято в рассмотрение только одно предприятие (из нескольких десятков) и выброс из трубы только трёх веществ (акролеина, фенола и хрома). В реальном случае картина загрязнения воздуха будет более серьезной.</w:t>
      </w:r>
    </w:p>
    <w:p w:rsidR="00A2421F" w:rsidRDefault="00A2421F" w:rsidP="00F80919">
      <w:pPr>
        <w:pStyle w:val="aff"/>
        <w:ind w:firstLine="709"/>
        <w:rPr>
          <w:color w:val="000000"/>
        </w:rPr>
      </w:pPr>
    </w:p>
    <w:p w:rsidR="00A2421F" w:rsidRDefault="00A2421F" w:rsidP="00F80919">
      <w:pPr>
        <w:pStyle w:val="aff"/>
        <w:ind w:firstLine="709"/>
        <w:rPr>
          <w:color w:val="000000"/>
        </w:rPr>
      </w:pPr>
    </w:p>
    <w:p w:rsidR="00DA3D5B" w:rsidRPr="00A2421F" w:rsidRDefault="00DA3D5B" w:rsidP="00F80919">
      <w:pPr>
        <w:pStyle w:val="aff"/>
        <w:ind w:firstLine="709"/>
        <w:rPr>
          <w:b/>
          <w:color w:val="000000"/>
        </w:rPr>
      </w:pPr>
      <w:r w:rsidRPr="00F80919">
        <w:rPr>
          <w:color w:val="000000"/>
        </w:rPr>
        <w:br w:type="page"/>
      </w:r>
      <w:r w:rsidRPr="00A2421F">
        <w:rPr>
          <w:b/>
          <w:color w:val="000000"/>
        </w:rPr>
        <w:t>Список литературы</w:t>
      </w:r>
    </w:p>
    <w:p w:rsidR="00DA3D5B" w:rsidRPr="00F80919" w:rsidRDefault="00DA3D5B" w:rsidP="00F80919">
      <w:pPr>
        <w:pStyle w:val="aff"/>
        <w:ind w:firstLine="709"/>
        <w:rPr>
          <w:color w:val="000000"/>
        </w:rPr>
      </w:pPr>
    </w:p>
    <w:p w:rsidR="00DA3D5B" w:rsidRPr="00F80919" w:rsidRDefault="00DA3D5B" w:rsidP="00A2421F">
      <w:pPr>
        <w:pStyle w:val="aff"/>
        <w:ind w:firstLine="0"/>
        <w:rPr>
          <w:color w:val="000000"/>
        </w:rPr>
      </w:pPr>
      <w:r w:rsidRPr="00F80919">
        <w:rPr>
          <w:color w:val="000000"/>
        </w:rPr>
        <w:t xml:space="preserve">1. Безопасность жизнедеятельности. Безопасность технологических процессов производств (Охрана труда) / </w:t>
      </w:r>
      <w:r w:rsidR="00F80919" w:rsidRPr="00F80919">
        <w:rPr>
          <w:color w:val="000000"/>
        </w:rPr>
        <w:t>П.П.</w:t>
      </w:r>
      <w:r w:rsidR="00F80919">
        <w:rPr>
          <w:color w:val="000000"/>
        </w:rPr>
        <w:t> </w:t>
      </w:r>
      <w:r w:rsidR="00F80919" w:rsidRPr="00F80919">
        <w:rPr>
          <w:color w:val="000000"/>
        </w:rPr>
        <w:t>Кукин</w:t>
      </w:r>
      <w:r w:rsidRPr="00F80919">
        <w:rPr>
          <w:color w:val="000000"/>
        </w:rPr>
        <w:t xml:space="preserve">, ВЛ. Лапин, </w:t>
      </w:r>
      <w:r w:rsidR="00F80919" w:rsidRPr="00F80919">
        <w:rPr>
          <w:color w:val="000000"/>
        </w:rPr>
        <w:t>Е.А.</w:t>
      </w:r>
      <w:r w:rsidR="00F80919">
        <w:rPr>
          <w:color w:val="000000"/>
        </w:rPr>
        <w:t> </w:t>
      </w:r>
      <w:r w:rsidR="00F80919" w:rsidRPr="00F80919">
        <w:rPr>
          <w:color w:val="000000"/>
        </w:rPr>
        <w:t>Подгорных</w:t>
      </w:r>
      <w:r w:rsidRPr="00F80919">
        <w:rPr>
          <w:color w:val="000000"/>
        </w:rPr>
        <w:t xml:space="preserve"> и др. – М.: Высшая школа, 2007. – 457</w:t>
      </w:r>
      <w:r w:rsidR="00F80919">
        <w:rPr>
          <w:color w:val="000000"/>
        </w:rPr>
        <w:t> </w:t>
      </w:r>
      <w:r w:rsidR="00F80919" w:rsidRPr="00F80919">
        <w:rPr>
          <w:color w:val="000000"/>
        </w:rPr>
        <w:t>с.</w:t>
      </w:r>
    </w:p>
    <w:p w:rsidR="00DA3D5B" w:rsidRPr="00F80919" w:rsidRDefault="00DA3D5B" w:rsidP="00A2421F">
      <w:pPr>
        <w:pStyle w:val="aff"/>
        <w:ind w:firstLine="0"/>
        <w:rPr>
          <w:color w:val="000000"/>
          <w:szCs w:val="22"/>
        </w:rPr>
      </w:pPr>
      <w:r w:rsidRPr="00F80919">
        <w:rPr>
          <w:color w:val="000000"/>
          <w:szCs w:val="22"/>
        </w:rPr>
        <w:t>2. Безопасность жизнедеятельности. Конспект лекций. Ч.</w:t>
      </w:r>
      <w:r w:rsidR="00F80919">
        <w:rPr>
          <w:color w:val="000000"/>
          <w:szCs w:val="22"/>
        </w:rPr>
        <w:t> </w:t>
      </w:r>
      <w:r w:rsidR="00F80919" w:rsidRPr="00F80919">
        <w:rPr>
          <w:color w:val="000000"/>
          <w:szCs w:val="22"/>
        </w:rPr>
        <w:t>2</w:t>
      </w:r>
      <w:r w:rsidRPr="00F80919">
        <w:rPr>
          <w:color w:val="000000"/>
          <w:szCs w:val="22"/>
        </w:rPr>
        <w:t xml:space="preserve">/ </w:t>
      </w:r>
      <w:r w:rsidR="00F80919" w:rsidRPr="00F80919">
        <w:rPr>
          <w:color w:val="000000"/>
          <w:szCs w:val="22"/>
        </w:rPr>
        <w:t>П.Г.</w:t>
      </w:r>
      <w:r w:rsidR="00F80919">
        <w:rPr>
          <w:color w:val="000000"/>
          <w:szCs w:val="22"/>
        </w:rPr>
        <w:t> </w:t>
      </w:r>
      <w:r w:rsidR="00F80919" w:rsidRPr="00F80919">
        <w:rPr>
          <w:color w:val="000000"/>
          <w:szCs w:val="22"/>
        </w:rPr>
        <w:t>Белов</w:t>
      </w:r>
      <w:r w:rsidRPr="00F80919">
        <w:rPr>
          <w:color w:val="000000"/>
          <w:szCs w:val="22"/>
        </w:rPr>
        <w:t xml:space="preserve">, </w:t>
      </w:r>
      <w:r w:rsidR="00F80919" w:rsidRPr="00F80919">
        <w:rPr>
          <w:color w:val="000000"/>
          <w:szCs w:val="22"/>
        </w:rPr>
        <w:t>А.Ф.</w:t>
      </w:r>
      <w:r w:rsidR="00F80919">
        <w:rPr>
          <w:color w:val="000000"/>
          <w:szCs w:val="22"/>
        </w:rPr>
        <w:t> </w:t>
      </w:r>
      <w:r w:rsidR="00F80919" w:rsidRPr="00F80919">
        <w:rPr>
          <w:color w:val="000000"/>
          <w:szCs w:val="22"/>
        </w:rPr>
        <w:t>Козьяков</w:t>
      </w:r>
      <w:r w:rsidRPr="00F80919">
        <w:rPr>
          <w:color w:val="000000"/>
          <w:szCs w:val="22"/>
        </w:rPr>
        <w:t xml:space="preserve">. </w:t>
      </w:r>
      <w:r w:rsidR="00F80919" w:rsidRPr="00F80919">
        <w:rPr>
          <w:color w:val="000000"/>
          <w:szCs w:val="22"/>
        </w:rPr>
        <w:t>С.В.</w:t>
      </w:r>
      <w:r w:rsidR="00F80919">
        <w:rPr>
          <w:color w:val="000000"/>
          <w:szCs w:val="22"/>
        </w:rPr>
        <w:t> </w:t>
      </w:r>
      <w:r w:rsidR="00F80919" w:rsidRPr="00F80919">
        <w:rPr>
          <w:color w:val="000000"/>
          <w:szCs w:val="22"/>
        </w:rPr>
        <w:t>Белов</w:t>
      </w:r>
      <w:r w:rsidRPr="00F80919">
        <w:rPr>
          <w:color w:val="000000"/>
          <w:szCs w:val="22"/>
        </w:rPr>
        <w:t xml:space="preserve"> и др.; Под ред. </w:t>
      </w:r>
      <w:r w:rsidR="00F80919" w:rsidRPr="00F80919">
        <w:rPr>
          <w:color w:val="000000"/>
          <w:szCs w:val="22"/>
        </w:rPr>
        <w:t>С.В.</w:t>
      </w:r>
      <w:r w:rsidR="00F80919">
        <w:rPr>
          <w:color w:val="000000"/>
          <w:szCs w:val="22"/>
        </w:rPr>
        <w:t> </w:t>
      </w:r>
      <w:r w:rsidR="00F80919" w:rsidRPr="00F80919">
        <w:rPr>
          <w:color w:val="000000"/>
          <w:szCs w:val="22"/>
        </w:rPr>
        <w:t>Белова</w:t>
      </w:r>
      <w:r w:rsidRPr="00F80919">
        <w:rPr>
          <w:color w:val="000000"/>
          <w:szCs w:val="22"/>
        </w:rPr>
        <w:t>. – М.: ВАСОТ. 2003. – 193</w:t>
      </w:r>
      <w:r w:rsidR="00F80919">
        <w:rPr>
          <w:color w:val="000000"/>
          <w:szCs w:val="22"/>
        </w:rPr>
        <w:t> </w:t>
      </w:r>
      <w:r w:rsidR="00F80919" w:rsidRPr="00F80919">
        <w:rPr>
          <w:color w:val="000000"/>
          <w:szCs w:val="22"/>
        </w:rPr>
        <w:t>с.</w:t>
      </w:r>
    </w:p>
    <w:p w:rsidR="00DA3D5B" w:rsidRPr="00F80919" w:rsidRDefault="00DA3D5B" w:rsidP="00A2421F">
      <w:pPr>
        <w:pStyle w:val="aff"/>
        <w:ind w:firstLine="0"/>
        <w:rPr>
          <w:color w:val="000000"/>
          <w:szCs w:val="22"/>
        </w:rPr>
      </w:pPr>
      <w:r w:rsidRPr="00F80919">
        <w:rPr>
          <w:color w:val="000000"/>
          <w:szCs w:val="22"/>
        </w:rPr>
        <w:t xml:space="preserve">3. Безопасность жизнедеятельности / </w:t>
      </w:r>
      <w:r w:rsidR="00F80919" w:rsidRPr="00F80919">
        <w:rPr>
          <w:color w:val="000000"/>
          <w:szCs w:val="22"/>
        </w:rPr>
        <w:t>Н.Г.</w:t>
      </w:r>
      <w:r w:rsidR="00F80919">
        <w:rPr>
          <w:color w:val="000000"/>
          <w:szCs w:val="22"/>
        </w:rPr>
        <w:t> </w:t>
      </w:r>
      <w:r w:rsidR="00F80919" w:rsidRPr="00F80919">
        <w:rPr>
          <w:color w:val="000000"/>
          <w:szCs w:val="22"/>
        </w:rPr>
        <w:t>Занько</w:t>
      </w:r>
      <w:r w:rsidRPr="00F80919">
        <w:rPr>
          <w:color w:val="000000"/>
          <w:szCs w:val="22"/>
        </w:rPr>
        <w:t xml:space="preserve">. </w:t>
      </w:r>
      <w:r w:rsidR="00F80919" w:rsidRPr="00F80919">
        <w:rPr>
          <w:color w:val="000000"/>
          <w:szCs w:val="22"/>
        </w:rPr>
        <w:t>Г.А.</w:t>
      </w:r>
      <w:r w:rsidR="00F80919">
        <w:rPr>
          <w:color w:val="000000"/>
          <w:szCs w:val="22"/>
        </w:rPr>
        <w:t> </w:t>
      </w:r>
      <w:r w:rsidR="00F80919" w:rsidRPr="00F80919">
        <w:rPr>
          <w:color w:val="000000"/>
          <w:szCs w:val="22"/>
        </w:rPr>
        <w:t>Корсаков</w:t>
      </w:r>
      <w:r w:rsidRPr="00F80919">
        <w:rPr>
          <w:color w:val="000000"/>
          <w:szCs w:val="22"/>
        </w:rPr>
        <w:t xml:space="preserve">, </w:t>
      </w:r>
      <w:r w:rsidR="00F80919" w:rsidRPr="00F80919">
        <w:rPr>
          <w:color w:val="000000"/>
          <w:szCs w:val="22"/>
        </w:rPr>
        <w:t>К.Р.</w:t>
      </w:r>
      <w:r w:rsidR="00F80919">
        <w:rPr>
          <w:color w:val="000000"/>
          <w:szCs w:val="22"/>
        </w:rPr>
        <w:t> </w:t>
      </w:r>
      <w:r w:rsidR="00F80919" w:rsidRPr="00F80919">
        <w:rPr>
          <w:color w:val="000000"/>
          <w:szCs w:val="22"/>
        </w:rPr>
        <w:t>Малаян</w:t>
      </w:r>
      <w:r w:rsidRPr="00F80919">
        <w:rPr>
          <w:color w:val="000000"/>
          <w:szCs w:val="22"/>
        </w:rPr>
        <w:t xml:space="preserve"> и др. Под ред. </w:t>
      </w:r>
      <w:r w:rsidR="00F80919" w:rsidRPr="00F80919">
        <w:rPr>
          <w:color w:val="000000"/>
          <w:szCs w:val="22"/>
        </w:rPr>
        <w:t>О.Н.</w:t>
      </w:r>
      <w:r w:rsidR="00F80919">
        <w:rPr>
          <w:color w:val="000000"/>
          <w:szCs w:val="22"/>
        </w:rPr>
        <w:t> </w:t>
      </w:r>
      <w:r w:rsidR="00F80919" w:rsidRPr="00F80919">
        <w:rPr>
          <w:color w:val="000000"/>
          <w:szCs w:val="22"/>
        </w:rPr>
        <w:t>Русака</w:t>
      </w:r>
      <w:r w:rsidRPr="00F80919">
        <w:rPr>
          <w:color w:val="000000"/>
          <w:szCs w:val="22"/>
        </w:rPr>
        <w:t>. – СПб.: Изд-во Петербургской лесотехнической академии, 2006. – 451</w:t>
      </w:r>
      <w:r w:rsidR="00F80919">
        <w:rPr>
          <w:color w:val="000000"/>
          <w:szCs w:val="22"/>
        </w:rPr>
        <w:t> </w:t>
      </w:r>
      <w:r w:rsidR="00F80919" w:rsidRPr="00F80919">
        <w:rPr>
          <w:color w:val="000000"/>
          <w:szCs w:val="22"/>
        </w:rPr>
        <w:t>с.</w:t>
      </w:r>
      <w:bookmarkStart w:id="0" w:name="_GoBack"/>
      <w:bookmarkEnd w:id="0"/>
    </w:p>
    <w:sectPr w:rsidR="00DA3D5B" w:rsidRPr="00F80919" w:rsidSect="00F80919">
      <w:headerReference w:type="even" r:id="rId68"/>
      <w:headerReference w:type="default" r:id="rId69"/>
      <w:footerReference w:type="default" r:id="rId70"/>
      <w:endnotePr>
        <w:numFmt w:val="decimal"/>
      </w:endnotePr>
      <w:pgSz w:w="11906" w:h="16838" w:code="9"/>
      <w:pgMar w:top="1134" w:right="850" w:bottom="1134" w:left="1701" w:header="720" w:footer="720" w:gutter="0"/>
      <w:pgNumType w:start="1"/>
      <w:cols w:space="720" w:equalWidth="0">
        <w:col w:w="9973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84C" w:rsidRDefault="00E6684C">
      <w:pPr>
        <w:spacing w:after="0" w:line="240" w:lineRule="auto"/>
      </w:pPr>
      <w:r>
        <w:separator/>
      </w:r>
    </w:p>
  </w:endnote>
  <w:endnote w:type="continuationSeparator" w:id="0">
    <w:p w:rsidR="00E6684C" w:rsidRDefault="00E6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D5B" w:rsidRDefault="00DA3D5B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0C3F">
      <w:rPr>
        <w:noProof/>
      </w:rPr>
      <w:t>2</w:t>
    </w:r>
    <w:r>
      <w:fldChar w:fldCharType="end"/>
    </w:r>
  </w:p>
  <w:p w:rsidR="00DA3D5B" w:rsidRDefault="00DA3D5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84C" w:rsidRDefault="00E6684C">
      <w:pPr>
        <w:spacing w:after="0" w:line="240" w:lineRule="auto"/>
      </w:pPr>
      <w:r>
        <w:separator/>
      </w:r>
    </w:p>
  </w:footnote>
  <w:footnote w:type="continuationSeparator" w:id="0">
    <w:p w:rsidR="00E6684C" w:rsidRDefault="00E66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D5B" w:rsidRDefault="00DA3D5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A3D5B" w:rsidRDefault="00DA3D5B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D5B" w:rsidRDefault="00DA3D5B">
    <w:pPr>
      <w:pStyle w:val="aa"/>
      <w:framePr w:wrap="around" w:vAnchor="text" w:hAnchor="margin" w:xAlign="center" w:y="1"/>
      <w:rPr>
        <w:rStyle w:val="ac"/>
        <w:rFonts w:ascii="Arial" w:hAnsi="Arial" w:cs="Arial"/>
        <w:sz w:val="24"/>
      </w:rPr>
    </w:pPr>
  </w:p>
  <w:p w:rsidR="00DA3D5B" w:rsidRDefault="00DA3D5B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in;height:3in" o:bullet="t">
        <v:imagedata r:id="rId1" o:title=""/>
      </v:shape>
    </w:pict>
  </w:numPicBullet>
  <w:abstractNum w:abstractNumId="0">
    <w:nsid w:val="1DE63FD7"/>
    <w:multiLevelType w:val="hybridMultilevel"/>
    <w:tmpl w:val="D05854E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B204B9A2">
      <w:start w:val="3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>
    <w:nsid w:val="218534FB"/>
    <w:multiLevelType w:val="hybridMultilevel"/>
    <w:tmpl w:val="5E8A7036"/>
    <w:lvl w:ilvl="0" w:tplc="787EE7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68E436C"/>
    <w:multiLevelType w:val="singleLevel"/>
    <w:tmpl w:val="B6DC8A3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3">
    <w:nsid w:val="38815F50"/>
    <w:multiLevelType w:val="hybridMultilevel"/>
    <w:tmpl w:val="8592C756"/>
    <w:lvl w:ilvl="0" w:tplc="C400BA52">
      <w:start w:val="1"/>
      <w:numFmt w:val="bullet"/>
      <w:lvlText w:val="-"/>
      <w:lvlJc w:val="left"/>
      <w:pPr>
        <w:tabs>
          <w:tab w:val="num" w:pos="850"/>
        </w:tabs>
        <w:ind w:left="850" w:hanging="283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3ECD0EED"/>
    <w:multiLevelType w:val="hybridMultilevel"/>
    <w:tmpl w:val="FC166284"/>
    <w:lvl w:ilvl="0" w:tplc="0AB29F26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5">
    <w:nsid w:val="57F92BFE"/>
    <w:multiLevelType w:val="hybridMultilevel"/>
    <w:tmpl w:val="FE161A80"/>
    <w:lvl w:ilvl="0" w:tplc="E52C54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1374A5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8E3E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56E5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9A452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F7E9E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27C13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7864E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E1681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5AC74B86"/>
    <w:multiLevelType w:val="multilevel"/>
    <w:tmpl w:val="339E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B65048"/>
    <w:multiLevelType w:val="hybridMultilevel"/>
    <w:tmpl w:val="30B87BE0"/>
    <w:lvl w:ilvl="0" w:tplc="7B502C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73C05CE0"/>
    <w:multiLevelType w:val="hybridMultilevel"/>
    <w:tmpl w:val="85AEEF30"/>
    <w:lvl w:ilvl="0" w:tplc="C400BA52">
      <w:start w:val="1"/>
      <w:numFmt w:val="bullet"/>
      <w:lvlText w:val="-"/>
      <w:lvlJc w:val="left"/>
      <w:pPr>
        <w:tabs>
          <w:tab w:val="num" w:pos="850"/>
        </w:tabs>
        <w:ind w:left="850" w:hanging="283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7D9C0BC1"/>
    <w:multiLevelType w:val="hybridMultilevel"/>
    <w:tmpl w:val="2ADED24C"/>
    <w:lvl w:ilvl="0" w:tplc="C400BA52">
      <w:start w:val="1"/>
      <w:numFmt w:val="bullet"/>
      <w:lvlText w:val="-"/>
      <w:lvlJc w:val="left"/>
      <w:pPr>
        <w:tabs>
          <w:tab w:val="num" w:pos="850"/>
        </w:tabs>
        <w:ind w:left="850" w:hanging="283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3"/>
  </w:num>
  <w:num w:numId="9">
    <w:abstractNumId w:val="6"/>
  </w:num>
  <w:num w:numId="1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219E"/>
    <w:rsid w:val="00061552"/>
    <w:rsid w:val="000B7A21"/>
    <w:rsid w:val="00245C04"/>
    <w:rsid w:val="002A219E"/>
    <w:rsid w:val="002A38E6"/>
    <w:rsid w:val="002F5DA0"/>
    <w:rsid w:val="00346BED"/>
    <w:rsid w:val="00364A17"/>
    <w:rsid w:val="003F6348"/>
    <w:rsid w:val="004428E2"/>
    <w:rsid w:val="004C0FD1"/>
    <w:rsid w:val="00541AAC"/>
    <w:rsid w:val="00543ED9"/>
    <w:rsid w:val="00627800"/>
    <w:rsid w:val="00640A91"/>
    <w:rsid w:val="006C2160"/>
    <w:rsid w:val="00820F3E"/>
    <w:rsid w:val="008A76B7"/>
    <w:rsid w:val="0091531F"/>
    <w:rsid w:val="009451F6"/>
    <w:rsid w:val="009C126F"/>
    <w:rsid w:val="00A2421F"/>
    <w:rsid w:val="00AA0C3F"/>
    <w:rsid w:val="00B147E4"/>
    <w:rsid w:val="00BB0653"/>
    <w:rsid w:val="00BF01BD"/>
    <w:rsid w:val="00D97B3C"/>
    <w:rsid w:val="00DA3D5B"/>
    <w:rsid w:val="00E34E16"/>
    <w:rsid w:val="00E44FCF"/>
    <w:rsid w:val="00E6684C"/>
    <w:rsid w:val="00F8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1"/>
    <o:shapelayout v:ext="edit">
      <o:idmap v:ext="edit" data="1"/>
    </o:shapelayout>
  </w:shapeDefaults>
  <w:decimalSymbol w:val=","/>
  <w:listSeparator w:val=";"/>
  <w14:defaultImageDpi w14:val="0"/>
  <w15:chartTrackingRefBased/>
  <w15:docId w15:val="{99F55D1C-6F81-41E0-9DD7-FF8BE82A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uiPriority="0"/>
    <w:lsdException w:name="index 2" w:locked="1" w:uiPriority="0"/>
    <w:lsdException w:name="index 3" w:locked="1" w:uiPriority="0"/>
    <w:lsdException w:name="index 4" w:locked="1" w:uiPriority="0"/>
    <w:lsdException w:name="index 5" w:locked="1" w:uiPriority="0"/>
    <w:lsdException w:name="index 6" w:locked="1" w:uiPriority="0"/>
    <w:lsdException w:name="index 7" w:locked="1" w:uiPriority="0"/>
    <w:lsdException w:name="index 8" w:locked="1" w:uiPriority="0"/>
    <w:lsdException w:name="index 9" w:locked="1" w:uiPriority="0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semiHidden="1" w:unhideWhenUsed="1"/>
    <w:lsdException w:name="index heading" w:locked="1" w:uiPriority="0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locked="1" w:uiPriority="0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1F6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A219E"/>
    <w:pPr>
      <w:keepNext/>
      <w:spacing w:after="0" w:line="240" w:lineRule="auto"/>
      <w:jc w:val="center"/>
      <w:outlineLvl w:val="0"/>
    </w:pPr>
    <w:rPr>
      <w:rFonts w:ascii="Arial" w:hAnsi="Arial"/>
      <w:b/>
      <w:caps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A219E"/>
    <w:pPr>
      <w:keepNext/>
      <w:spacing w:after="0" w:line="240" w:lineRule="auto"/>
      <w:ind w:left="1276" w:hanging="567"/>
      <w:outlineLvl w:val="1"/>
    </w:pPr>
    <w:rPr>
      <w:rFonts w:ascii="Arial" w:hAnsi="Arial"/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2A219E"/>
    <w:pPr>
      <w:keepNext/>
      <w:spacing w:after="0" w:line="240" w:lineRule="auto"/>
      <w:ind w:left="1418" w:hanging="709"/>
      <w:outlineLvl w:val="2"/>
    </w:pPr>
    <w:rPr>
      <w:rFonts w:ascii="Times New Roman" w:hAnsi="Times New Roman"/>
      <w:b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2A219E"/>
    <w:pPr>
      <w:keepNext/>
      <w:spacing w:after="0" w:line="240" w:lineRule="auto"/>
      <w:jc w:val="center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2A219E"/>
    <w:pPr>
      <w:keepNext/>
      <w:spacing w:after="0" w:line="240" w:lineRule="auto"/>
      <w:jc w:val="center"/>
      <w:outlineLvl w:val="4"/>
    </w:pPr>
    <w:rPr>
      <w:rFonts w:ascii="Times New Roman" w:hAnsi="Times New Roman"/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A219E"/>
    <w:pPr>
      <w:keepNext/>
      <w:spacing w:after="0" w:line="240" w:lineRule="auto"/>
      <w:outlineLvl w:val="5"/>
    </w:pPr>
    <w:rPr>
      <w:rFonts w:ascii="Times New Roman" w:hAnsi="Times New Roman"/>
      <w:b/>
      <w:i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A219E"/>
    <w:pPr>
      <w:keepNext/>
      <w:spacing w:after="0" w:line="240" w:lineRule="auto"/>
      <w:ind w:firstLine="708"/>
      <w:jc w:val="center"/>
      <w:outlineLvl w:val="6"/>
    </w:pPr>
    <w:rPr>
      <w:rFonts w:ascii="Arial Narrow" w:hAnsi="Arial Narrow"/>
      <w:b/>
      <w:sz w:val="32"/>
      <w:szCs w:val="20"/>
    </w:rPr>
  </w:style>
  <w:style w:type="paragraph" w:styleId="8">
    <w:name w:val="heading 8"/>
    <w:basedOn w:val="a"/>
    <w:next w:val="a"/>
    <w:link w:val="80"/>
    <w:uiPriority w:val="99"/>
    <w:qFormat/>
    <w:rsid w:val="002A219E"/>
    <w:pPr>
      <w:keepNext/>
      <w:spacing w:after="0" w:line="360" w:lineRule="auto"/>
      <w:ind w:firstLine="6096"/>
      <w:jc w:val="both"/>
      <w:outlineLvl w:val="7"/>
    </w:pPr>
    <w:rPr>
      <w:rFonts w:ascii="Times New Roman" w:hAnsi="Times New Roman"/>
      <w:sz w:val="28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A219E"/>
    <w:pPr>
      <w:keepNext/>
      <w:spacing w:after="0" w:line="240" w:lineRule="auto"/>
      <w:ind w:firstLine="708"/>
      <w:jc w:val="center"/>
      <w:outlineLvl w:val="8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A219E"/>
    <w:rPr>
      <w:rFonts w:ascii="Arial" w:hAnsi="Arial" w:cs="Times New Roman"/>
      <w:b/>
      <w:caps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2A219E"/>
    <w:rPr>
      <w:rFonts w:ascii="Arial" w:hAnsi="Arial" w:cs="Times New Roman"/>
      <w:b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2A219E"/>
    <w:rPr>
      <w:rFonts w:ascii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2A219E"/>
    <w:rPr>
      <w:rFonts w:ascii="Times New Roman" w:hAnsi="Times New Roman" w:cs="Times New Roman"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2A219E"/>
    <w:rPr>
      <w:rFonts w:ascii="Times New Roman" w:hAnsi="Times New Roman" w:cs="Times New Roman"/>
      <w:sz w:val="20"/>
      <w:szCs w:val="20"/>
    </w:rPr>
  </w:style>
  <w:style w:type="character" w:customStyle="1" w:styleId="60">
    <w:name w:val="Заголовок 6 Знак"/>
    <w:link w:val="6"/>
    <w:uiPriority w:val="99"/>
    <w:locked/>
    <w:rsid w:val="002A219E"/>
    <w:rPr>
      <w:rFonts w:ascii="Times New Roman" w:hAnsi="Times New Roman" w:cs="Times New Roman"/>
      <w:b/>
      <w:i/>
      <w:sz w:val="20"/>
      <w:szCs w:val="20"/>
    </w:rPr>
  </w:style>
  <w:style w:type="character" w:customStyle="1" w:styleId="70">
    <w:name w:val="Заголовок 7 Знак"/>
    <w:link w:val="7"/>
    <w:uiPriority w:val="99"/>
    <w:locked/>
    <w:rsid w:val="002A219E"/>
    <w:rPr>
      <w:rFonts w:ascii="Arial Narrow" w:hAnsi="Arial Narrow" w:cs="Times New Roman"/>
      <w:b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2A219E"/>
    <w:rPr>
      <w:rFonts w:ascii="Times New Roman" w:hAnsi="Times New Roman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2A219E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semiHidden/>
    <w:rsid w:val="002A219E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ий текст з відступом Знак"/>
    <w:link w:val="a3"/>
    <w:uiPriority w:val="99"/>
    <w:semiHidden/>
    <w:locked/>
    <w:rsid w:val="002A219E"/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uiPriority w:val="99"/>
    <w:qFormat/>
    <w:rsid w:val="002A219E"/>
    <w:pPr>
      <w:spacing w:after="0" w:line="240" w:lineRule="auto"/>
      <w:ind w:firstLine="708"/>
      <w:jc w:val="center"/>
    </w:pPr>
    <w:rPr>
      <w:rFonts w:ascii="Times New Roman" w:hAnsi="Times New Roman"/>
      <w:b/>
      <w:i/>
      <w:sz w:val="32"/>
      <w:szCs w:val="20"/>
    </w:rPr>
  </w:style>
  <w:style w:type="paragraph" w:styleId="a6">
    <w:name w:val="Body Text"/>
    <w:basedOn w:val="a"/>
    <w:link w:val="a7"/>
    <w:uiPriority w:val="99"/>
    <w:semiHidden/>
    <w:rsid w:val="002A219E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7">
    <w:name w:val="Основний текст Знак"/>
    <w:link w:val="a6"/>
    <w:uiPriority w:val="99"/>
    <w:semiHidden/>
    <w:locked/>
    <w:rsid w:val="002A219E"/>
    <w:rPr>
      <w:rFonts w:ascii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uiPriority w:val="99"/>
    <w:semiHidden/>
    <w:rsid w:val="002A219E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32">
    <w:name w:val="Основний текст 3 Знак"/>
    <w:link w:val="31"/>
    <w:uiPriority w:val="99"/>
    <w:semiHidden/>
    <w:locked/>
    <w:rsid w:val="002A219E"/>
    <w:rPr>
      <w:rFonts w:ascii="Times New Roman" w:hAnsi="Times New Roman" w:cs="Times New Roman"/>
      <w:sz w:val="20"/>
      <w:szCs w:val="20"/>
    </w:rPr>
  </w:style>
  <w:style w:type="paragraph" w:styleId="a8">
    <w:name w:val="Plain Text"/>
    <w:basedOn w:val="a"/>
    <w:link w:val="a9"/>
    <w:uiPriority w:val="99"/>
    <w:semiHidden/>
    <w:rsid w:val="002A219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uiPriority w:val="99"/>
    <w:semiHidden/>
    <w:locked/>
    <w:rsid w:val="002A219E"/>
    <w:rPr>
      <w:rFonts w:ascii="Courier New" w:hAnsi="Courier New" w:cs="Times New Roman"/>
      <w:sz w:val="20"/>
      <w:szCs w:val="20"/>
    </w:rPr>
  </w:style>
  <w:style w:type="paragraph" w:styleId="aa">
    <w:name w:val="header"/>
    <w:basedOn w:val="a"/>
    <w:link w:val="ab"/>
    <w:uiPriority w:val="99"/>
    <w:semiHidden/>
    <w:rsid w:val="002A219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Верхній колонтитул Знак"/>
    <w:link w:val="aa"/>
    <w:uiPriority w:val="99"/>
    <w:semiHidden/>
    <w:locked/>
    <w:rsid w:val="002A219E"/>
    <w:rPr>
      <w:rFonts w:ascii="Times New Roman" w:hAnsi="Times New Roman" w:cs="Times New Roman"/>
      <w:sz w:val="20"/>
      <w:szCs w:val="20"/>
    </w:rPr>
  </w:style>
  <w:style w:type="character" w:styleId="ac">
    <w:name w:val="page number"/>
    <w:uiPriority w:val="99"/>
    <w:semiHidden/>
    <w:rsid w:val="002A219E"/>
    <w:rPr>
      <w:rFonts w:cs="Times New Roman"/>
    </w:rPr>
  </w:style>
  <w:style w:type="paragraph" w:styleId="21">
    <w:name w:val="Body Text 2"/>
    <w:basedOn w:val="a"/>
    <w:link w:val="22"/>
    <w:uiPriority w:val="99"/>
    <w:semiHidden/>
    <w:rsid w:val="002A219E"/>
    <w:pPr>
      <w:spacing w:after="0" w:line="240" w:lineRule="auto"/>
      <w:jc w:val="both"/>
    </w:pPr>
    <w:rPr>
      <w:rFonts w:ascii="Times New Roman" w:hAnsi="Times New Roman"/>
      <w:b/>
      <w:i/>
      <w:color w:val="0000FF"/>
      <w:sz w:val="24"/>
      <w:szCs w:val="20"/>
    </w:rPr>
  </w:style>
  <w:style w:type="character" w:customStyle="1" w:styleId="22">
    <w:name w:val="Основний текст 2 Знак"/>
    <w:link w:val="21"/>
    <w:uiPriority w:val="99"/>
    <w:semiHidden/>
    <w:locked/>
    <w:rsid w:val="002A219E"/>
    <w:rPr>
      <w:rFonts w:ascii="Times New Roman" w:hAnsi="Times New Roman" w:cs="Times New Roman"/>
      <w:b/>
      <w:i/>
      <w:color w:val="0000FF"/>
      <w:sz w:val="20"/>
      <w:szCs w:val="20"/>
    </w:rPr>
  </w:style>
  <w:style w:type="paragraph" w:styleId="ad">
    <w:name w:val="Title"/>
    <w:basedOn w:val="a"/>
    <w:link w:val="ae"/>
    <w:uiPriority w:val="99"/>
    <w:qFormat/>
    <w:rsid w:val="002A219E"/>
    <w:pPr>
      <w:spacing w:after="0" w:line="240" w:lineRule="auto"/>
      <w:jc w:val="center"/>
    </w:pPr>
    <w:rPr>
      <w:rFonts w:ascii="Courier New" w:hAnsi="Courier New"/>
      <w:b/>
      <w:caps/>
      <w:sz w:val="36"/>
      <w:szCs w:val="20"/>
    </w:rPr>
  </w:style>
  <w:style w:type="character" w:customStyle="1" w:styleId="ae">
    <w:name w:val="Назва Знак"/>
    <w:link w:val="ad"/>
    <w:uiPriority w:val="99"/>
    <w:locked/>
    <w:rsid w:val="002A219E"/>
    <w:rPr>
      <w:rFonts w:ascii="Courier New" w:hAnsi="Courier New" w:cs="Times New Roman"/>
      <w:b/>
      <w:caps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2A219E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2A219E"/>
    <w:rPr>
      <w:rFonts w:ascii="Times New Roman" w:hAnsi="Times New Roman" w:cs="Times New Roman"/>
      <w:sz w:val="20"/>
      <w:szCs w:val="20"/>
    </w:rPr>
  </w:style>
  <w:style w:type="paragraph" w:styleId="11">
    <w:name w:val="toc 1"/>
    <w:basedOn w:val="a"/>
    <w:next w:val="a"/>
    <w:autoRedefine/>
    <w:uiPriority w:val="99"/>
    <w:semiHidden/>
    <w:rsid w:val="002A219E"/>
    <w:pPr>
      <w:tabs>
        <w:tab w:val="right" w:leader="dot" w:pos="9060"/>
      </w:tabs>
      <w:spacing w:before="120" w:after="0" w:line="240" w:lineRule="auto"/>
      <w:ind w:left="284" w:hanging="284"/>
    </w:pPr>
    <w:rPr>
      <w:rFonts w:ascii="Times New Roman" w:hAnsi="Times New Roman"/>
      <w:caps/>
      <w:noProof/>
      <w:sz w:val="32"/>
      <w:szCs w:val="32"/>
    </w:rPr>
  </w:style>
  <w:style w:type="paragraph" w:styleId="25">
    <w:name w:val="toc 2"/>
    <w:basedOn w:val="a"/>
    <w:next w:val="a"/>
    <w:autoRedefine/>
    <w:uiPriority w:val="99"/>
    <w:semiHidden/>
    <w:rsid w:val="002A219E"/>
    <w:pPr>
      <w:tabs>
        <w:tab w:val="right" w:leader="dot" w:pos="9060"/>
      </w:tabs>
      <w:spacing w:after="0" w:line="240" w:lineRule="auto"/>
      <w:ind w:left="709" w:hanging="509"/>
    </w:pPr>
    <w:rPr>
      <w:rFonts w:ascii="Times New Roman" w:hAnsi="Times New Roman"/>
      <w:noProof/>
      <w:sz w:val="32"/>
      <w:szCs w:val="32"/>
    </w:rPr>
  </w:style>
  <w:style w:type="paragraph" w:styleId="33">
    <w:name w:val="toc 3"/>
    <w:basedOn w:val="a"/>
    <w:next w:val="a"/>
    <w:autoRedefine/>
    <w:uiPriority w:val="99"/>
    <w:semiHidden/>
    <w:rsid w:val="002A219E"/>
    <w:pPr>
      <w:tabs>
        <w:tab w:val="right" w:leader="dot" w:pos="9060"/>
      </w:tabs>
      <w:spacing w:after="0" w:line="240" w:lineRule="auto"/>
      <w:ind w:left="1276" w:hanging="709"/>
    </w:pPr>
    <w:rPr>
      <w:rFonts w:ascii="Times New Roman" w:hAnsi="Times New Roman"/>
      <w:noProof/>
      <w:sz w:val="32"/>
      <w:szCs w:val="20"/>
    </w:rPr>
  </w:style>
  <w:style w:type="paragraph" w:styleId="41">
    <w:name w:val="toc 4"/>
    <w:basedOn w:val="a"/>
    <w:next w:val="a"/>
    <w:autoRedefine/>
    <w:uiPriority w:val="99"/>
    <w:semiHidden/>
    <w:rsid w:val="002A219E"/>
    <w:pPr>
      <w:spacing w:after="0" w:line="240" w:lineRule="auto"/>
      <w:ind w:left="600"/>
    </w:pPr>
    <w:rPr>
      <w:rFonts w:ascii="Times New Roman" w:hAnsi="Times New Roman"/>
      <w:sz w:val="20"/>
      <w:szCs w:val="20"/>
    </w:rPr>
  </w:style>
  <w:style w:type="paragraph" w:styleId="51">
    <w:name w:val="toc 5"/>
    <w:basedOn w:val="a"/>
    <w:next w:val="a"/>
    <w:autoRedefine/>
    <w:uiPriority w:val="99"/>
    <w:semiHidden/>
    <w:rsid w:val="002A219E"/>
    <w:pPr>
      <w:spacing w:after="0" w:line="240" w:lineRule="auto"/>
      <w:ind w:left="800"/>
    </w:pPr>
    <w:rPr>
      <w:rFonts w:ascii="Times New Roman" w:hAnsi="Times New Roman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2A219E"/>
    <w:pPr>
      <w:spacing w:after="0" w:line="240" w:lineRule="auto"/>
      <w:ind w:left="1000"/>
    </w:pPr>
    <w:rPr>
      <w:rFonts w:ascii="Times New Roman" w:hAnsi="Times New Roman"/>
      <w:sz w:val="20"/>
      <w:szCs w:val="20"/>
    </w:rPr>
  </w:style>
  <w:style w:type="paragraph" w:styleId="71">
    <w:name w:val="toc 7"/>
    <w:basedOn w:val="a"/>
    <w:next w:val="a"/>
    <w:autoRedefine/>
    <w:uiPriority w:val="99"/>
    <w:semiHidden/>
    <w:rsid w:val="002A219E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2A219E"/>
    <w:pPr>
      <w:spacing w:after="0" w:line="240" w:lineRule="auto"/>
      <w:ind w:left="1400"/>
    </w:pPr>
    <w:rPr>
      <w:rFonts w:ascii="Times New Roman" w:hAnsi="Times New Roman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2A219E"/>
    <w:pPr>
      <w:spacing w:after="0" w:line="240" w:lineRule="auto"/>
      <w:ind w:left="1600"/>
    </w:pPr>
    <w:rPr>
      <w:rFonts w:ascii="Times New Roman" w:hAnsi="Times New Roman"/>
      <w:sz w:val="20"/>
      <w:szCs w:val="20"/>
    </w:rPr>
  </w:style>
  <w:style w:type="paragraph" w:customStyle="1" w:styleId="12">
    <w:name w:val="Стиль1"/>
    <w:basedOn w:val="a6"/>
    <w:uiPriority w:val="99"/>
    <w:rsid w:val="002A219E"/>
    <w:pPr>
      <w:ind w:firstLine="708"/>
    </w:pPr>
    <w:rPr>
      <w:b/>
      <w:bCs/>
    </w:rPr>
  </w:style>
  <w:style w:type="paragraph" w:styleId="13">
    <w:name w:val="index 1"/>
    <w:basedOn w:val="a"/>
    <w:next w:val="a"/>
    <w:autoRedefine/>
    <w:uiPriority w:val="99"/>
    <w:semiHidden/>
    <w:rsid w:val="002A219E"/>
    <w:pPr>
      <w:spacing w:after="0" w:line="240" w:lineRule="auto"/>
      <w:ind w:left="200" w:hanging="200"/>
    </w:pPr>
    <w:rPr>
      <w:rFonts w:ascii="Times New Roman" w:hAnsi="Times New Roman"/>
      <w:sz w:val="20"/>
      <w:szCs w:val="20"/>
    </w:rPr>
  </w:style>
  <w:style w:type="paragraph" w:styleId="26">
    <w:name w:val="index 2"/>
    <w:basedOn w:val="a"/>
    <w:next w:val="a"/>
    <w:autoRedefine/>
    <w:uiPriority w:val="99"/>
    <w:semiHidden/>
    <w:rsid w:val="002A219E"/>
    <w:pPr>
      <w:spacing w:after="0" w:line="240" w:lineRule="auto"/>
      <w:ind w:left="400" w:hanging="200"/>
    </w:pPr>
    <w:rPr>
      <w:rFonts w:ascii="Times New Roman" w:hAnsi="Times New Roman"/>
      <w:sz w:val="20"/>
      <w:szCs w:val="20"/>
    </w:rPr>
  </w:style>
  <w:style w:type="paragraph" w:styleId="34">
    <w:name w:val="index 3"/>
    <w:basedOn w:val="a"/>
    <w:next w:val="a"/>
    <w:autoRedefine/>
    <w:uiPriority w:val="99"/>
    <w:semiHidden/>
    <w:rsid w:val="002A219E"/>
    <w:pPr>
      <w:spacing w:after="0" w:line="240" w:lineRule="auto"/>
      <w:ind w:left="600" w:hanging="200"/>
    </w:pPr>
    <w:rPr>
      <w:rFonts w:ascii="Times New Roman" w:hAnsi="Times New Roman"/>
      <w:sz w:val="20"/>
      <w:szCs w:val="20"/>
    </w:rPr>
  </w:style>
  <w:style w:type="paragraph" w:styleId="42">
    <w:name w:val="index 4"/>
    <w:basedOn w:val="a"/>
    <w:next w:val="a"/>
    <w:autoRedefine/>
    <w:uiPriority w:val="99"/>
    <w:semiHidden/>
    <w:rsid w:val="002A219E"/>
    <w:pPr>
      <w:spacing w:after="0" w:line="240" w:lineRule="auto"/>
      <w:ind w:left="800" w:hanging="200"/>
    </w:pPr>
    <w:rPr>
      <w:rFonts w:ascii="Times New Roman" w:hAnsi="Times New Roman"/>
      <w:sz w:val="20"/>
      <w:szCs w:val="20"/>
    </w:rPr>
  </w:style>
  <w:style w:type="paragraph" w:styleId="52">
    <w:name w:val="index 5"/>
    <w:basedOn w:val="a"/>
    <w:next w:val="a"/>
    <w:autoRedefine/>
    <w:uiPriority w:val="99"/>
    <w:semiHidden/>
    <w:rsid w:val="002A219E"/>
    <w:pPr>
      <w:spacing w:after="0" w:line="240" w:lineRule="auto"/>
      <w:ind w:left="1000" w:hanging="200"/>
    </w:pPr>
    <w:rPr>
      <w:rFonts w:ascii="Times New Roman" w:hAnsi="Times New Roman"/>
      <w:sz w:val="20"/>
      <w:szCs w:val="20"/>
    </w:rPr>
  </w:style>
  <w:style w:type="paragraph" w:styleId="62">
    <w:name w:val="index 6"/>
    <w:basedOn w:val="a"/>
    <w:next w:val="a"/>
    <w:autoRedefine/>
    <w:uiPriority w:val="99"/>
    <w:semiHidden/>
    <w:rsid w:val="002A219E"/>
    <w:pPr>
      <w:spacing w:after="0" w:line="240" w:lineRule="auto"/>
      <w:ind w:left="1200" w:hanging="200"/>
    </w:pPr>
    <w:rPr>
      <w:rFonts w:ascii="Times New Roman" w:hAnsi="Times New Roman"/>
      <w:sz w:val="20"/>
      <w:szCs w:val="20"/>
    </w:rPr>
  </w:style>
  <w:style w:type="paragraph" w:styleId="72">
    <w:name w:val="index 7"/>
    <w:basedOn w:val="a"/>
    <w:next w:val="a"/>
    <w:autoRedefine/>
    <w:uiPriority w:val="99"/>
    <w:semiHidden/>
    <w:rsid w:val="002A219E"/>
    <w:pPr>
      <w:spacing w:after="0" w:line="240" w:lineRule="auto"/>
      <w:ind w:left="1400" w:hanging="200"/>
    </w:pPr>
    <w:rPr>
      <w:rFonts w:ascii="Times New Roman" w:hAnsi="Times New Roman"/>
      <w:sz w:val="20"/>
      <w:szCs w:val="20"/>
    </w:rPr>
  </w:style>
  <w:style w:type="paragraph" w:styleId="82">
    <w:name w:val="index 8"/>
    <w:basedOn w:val="a"/>
    <w:next w:val="a"/>
    <w:autoRedefine/>
    <w:uiPriority w:val="99"/>
    <w:semiHidden/>
    <w:rsid w:val="002A219E"/>
    <w:pPr>
      <w:spacing w:after="0" w:line="240" w:lineRule="auto"/>
      <w:ind w:left="1600" w:hanging="200"/>
    </w:pPr>
    <w:rPr>
      <w:rFonts w:ascii="Times New Roman" w:hAnsi="Times New Roman"/>
      <w:sz w:val="20"/>
      <w:szCs w:val="20"/>
    </w:rPr>
  </w:style>
  <w:style w:type="paragraph" w:styleId="92">
    <w:name w:val="index 9"/>
    <w:basedOn w:val="a"/>
    <w:next w:val="a"/>
    <w:autoRedefine/>
    <w:uiPriority w:val="99"/>
    <w:semiHidden/>
    <w:rsid w:val="002A219E"/>
    <w:pPr>
      <w:spacing w:after="0" w:line="240" w:lineRule="auto"/>
      <w:ind w:left="1800" w:hanging="200"/>
    </w:pPr>
    <w:rPr>
      <w:rFonts w:ascii="Times New Roman" w:hAnsi="Times New Roman"/>
      <w:sz w:val="20"/>
      <w:szCs w:val="20"/>
    </w:rPr>
  </w:style>
  <w:style w:type="paragraph" w:styleId="af">
    <w:name w:val="index heading"/>
    <w:basedOn w:val="a"/>
    <w:next w:val="13"/>
    <w:uiPriority w:val="99"/>
    <w:semiHidden/>
    <w:rsid w:val="002A219E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35">
    <w:name w:val="Body Text Indent 3"/>
    <w:basedOn w:val="a"/>
    <w:link w:val="36"/>
    <w:uiPriority w:val="99"/>
    <w:semiHidden/>
    <w:rsid w:val="002A219E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0"/>
    </w:rPr>
  </w:style>
  <w:style w:type="character" w:customStyle="1" w:styleId="36">
    <w:name w:val="Основний текст з відступом 3 Знак"/>
    <w:link w:val="35"/>
    <w:uiPriority w:val="99"/>
    <w:semiHidden/>
    <w:locked/>
    <w:rsid w:val="002A219E"/>
    <w:rPr>
      <w:rFonts w:ascii="Times New Roman" w:hAnsi="Times New Roman" w:cs="Times New Roman"/>
      <w:sz w:val="20"/>
      <w:szCs w:val="20"/>
    </w:rPr>
  </w:style>
  <w:style w:type="paragraph" w:styleId="af0">
    <w:name w:val="footer"/>
    <w:basedOn w:val="a"/>
    <w:link w:val="af1"/>
    <w:uiPriority w:val="99"/>
    <w:rsid w:val="002A219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Нижній колонтитул Знак"/>
    <w:link w:val="af0"/>
    <w:uiPriority w:val="99"/>
    <w:locked/>
    <w:rsid w:val="002A219E"/>
    <w:rPr>
      <w:rFonts w:ascii="Times New Roman" w:hAnsi="Times New Roman" w:cs="Times New Roman"/>
      <w:sz w:val="20"/>
      <w:szCs w:val="20"/>
    </w:rPr>
  </w:style>
  <w:style w:type="paragraph" w:styleId="af2">
    <w:name w:val="annotation text"/>
    <w:basedOn w:val="a"/>
    <w:link w:val="af3"/>
    <w:uiPriority w:val="99"/>
    <w:semiHidden/>
    <w:rsid w:val="002A219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3">
    <w:name w:val="Текст примітки Знак"/>
    <w:link w:val="af2"/>
    <w:uiPriority w:val="99"/>
    <w:semiHidden/>
    <w:locked/>
    <w:rsid w:val="002A219E"/>
    <w:rPr>
      <w:rFonts w:ascii="Times New Roman" w:hAnsi="Times New Roman" w:cs="Times New Roman"/>
      <w:sz w:val="20"/>
      <w:szCs w:val="20"/>
    </w:rPr>
  </w:style>
  <w:style w:type="paragraph" w:customStyle="1" w:styleId="DefinitionList">
    <w:name w:val="Definition List"/>
    <w:basedOn w:val="a"/>
    <w:next w:val="a"/>
    <w:uiPriority w:val="99"/>
    <w:rsid w:val="002A219E"/>
    <w:pPr>
      <w:spacing w:after="0" w:line="240" w:lineRule="auto"/>
      <w:ind w:left="360"/>
    </w:pPr>
    <w:rPr>
      <w:rFonts w:ascii="Times New Roman" w:hAnsi="Times New Roman"/>
      <w:sz w:val="24"/>
      <w:szCs w:val="20"/>
    </w:rPr>
  </w:style>
  <w:style w:type="character" w:styleId="af4">
    <w:name w:val="Strong"/>
    <w:uiPriority w:val="99"/>
    <w:qFormat/>
    <w:rsid w:val="002A219E"/>
    <w:rPr>
      <w:rFonts w:cs="Times New Roman"/>
      <w:b/>
      <w:bCs/>
    </w:rPr>
  </w:style>
  <w:style w:type="paragraph" w:styleId="af5">
    <w:name w:val="Normal (Web)"/>
    <w:basedOn w:val="a"/>
    <w:uiPriority w:val="99"/>
    <w:semiHidden/>
    <w:rsid w:val="002A21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nc-article">
    <w:name w:val="enc-article"/>
    <w:uiPriority w:val="99"/>
    <w:rsid w:val="002A219E"/>
    <w:rPr>
      <w:rFonts w:cs="Times New Roman"/>
    </w:rPr>
  </w:style>
  <w:style w:type="character" w:customStyle="1" w:styleId="em1">
    <w:name w:val="em1"/>
    <w:uiPriority w:val="99"/>
    <w:rsid w:val="002A219E"/>
    <w:rPr>
      <w:rFonts w:cs="Times New Roman"/>
      <w:b/>
      <w:bCs/>
    </w:rPr>
  </w:style>
  <w:style w:type="paragraph" w:customStyle="1" w:styleId="14">
    <w:name w:val="Обычный1"/>
    <w:uiPriority w:val="99"/>
    <w:rsid w:val="002A219E"/>
    <w:pPr>
      <w:widowControl w:val="0"/>
      <w:snapToGrid w:val="0"/>
      <w:spacing w:before="100" w:after="100"/>
    </w:pPr>
    <w:rPr>
      <w:rFonts w:ascii="Times New Roman" w:hAnsi="Times New Roman" w:cs="Times New Roman"/>
      <w:sz w:val="24"/>
    </w:rPr>
  </w:style>
  <w:style w:type="character" w:styleId="af6">
    <w:name w:val="Emphasis"/>
    <w:uiPriority w:val="99"/>
    <w:qFormat/>
    <w:rsid w:val="002A219E"/>
    <w:rPr>
      <w:rFonts w:cs="Times New Roman"/>
      <w:i/>
      <w:iCs/>
    </w:rPr>
  </w:style>
  <w:style w:type="paragraph" w:styleId="af7">
    <w:name w:val="footnote text"/>
    <w:basedOn w:val="a"/>
    <w:link w:val="af8"/>
    <w:uiPriority w:val="99"/>
    <w:semiHidden/>
    <w:rsid w:val="002A219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8">
    <w:name w:val="Текст виноски Знак"/>
    <w:link w:val="af7"/>
    <w:uiPriority w:val="99"/>
    <w:semiHidden/>
    <w:locked/>
    <w:rsid w:val="002A219E"/>
    <w:rPr>
      <w:rFonts w:ascii="Times New Roman" w:hAnsi="Times New Roman" w:cs="Times New Roman"/>
      <w:sz w:val="20"/>
      <w:szCs w:val="20"/>
    </w:rPr>
  </w:style>
  <w:style w:type="paragraph" w:styleId="af9">
    <w:name w:val="endnote text"/>
    <w:basedOn w:val="a"/>
    <w:link w:val="afa"/>
    <w:uiPriority w:val="99"/>
    <w:semiHidden/>
    <w:rsid w:val="002A219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a">
    <w:name w:val="Текст кінцевої виноски Знак"/>
    <w:link w:val="af9"/>
    <w:uiPriority w:val="99"/>
    <w:semiHidden/>
    <w:locked/>
    <w:rsid w:val="002A219E"/>
    <w:rPr>
      <w:rFonts w:ascii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rsid w:val="002A21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2A219E"/>
    <w:rPr>
      <w:rFonts w:ascii="Courier New" w:hAnsi="Courier New" w:cs="Courier New"/>
      <w:sz w:val="20"/>
      <w:szCs w:val="20"/>
    </w:rPr>
  </w:style>
  <w:style w:type="paragraph" w:customStyle="1" w:styleId="header2">
    <w:name w:val="header2"/>
    <w:basedOn w:val="a"/>
    <w:uiPriority w:val="99"/>
    <w:rsid w:val="002A219E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000000"/>
      <w:sz w:val="11"/>
      <w:szCs w:val="11"/>
    </w:rPr>
  </w:style>
  <w:style w:type="paragraph" w:customStyle="1" w:styleId="header3">
    <w:name w:val="header3"/>
    <w:basedOn w:val="a"/>
    <w:uiPriority w:val="99"/>
    <w:rsid w:val="002A219E"/>
    <w:pPr>
      <w:spacing w:before="100" w:beforeAutospacing="1" w:after="100" w:afterAutospacing="1" w:line="240" w:lineRule="auto"/>
    </w:pPr>
    <w:rPr>
      <w:rFonts w:ascii="Verdana" w:hAnsi="Verdana"/>
      <w:b/>
      <w:bCs/>
      <w:color w:val="A52A2A"/>
      <w:sz w:val="11"/>
      <w:szCs w:val="11"/>
    </w:rPr>
  </w:style>
  <w:style w:type="character" w:customStyle="1" w:styleId="txt1">
    <w:name w:val="txt1"/>
    <w:uiPriority w:val="99"/>
    <w:rsid w:val="002A219E"/>
    <w:rPr>
      <w:rFonts w:ascii="Verdana" w:hAnsi="Verdana" w:cs="Times New Roman"/>
      <w:color w:val="000000"/>
      <w:sz w:val="10"/>
      <w:szCs w:val="10"/>
    </w:rPr>
  </w:style>
  <w:style w:type="character" w:customStyle="1" w:styleId="tabhead1">
    <w:name w:val="tabhead1"/>
    <w:uiPriority w:val="99"/>
    <w:rsid w:val="002A219E"/>
    <w:rPr>
      <w:rFonts w:ascii="Verdana" w:hAnsi="Verdana" w:cs="Times New Roman"/>
      <w:color w:val="000000"/>
      <w:sz w:val="9"/>
      <w:szCs w:val="9"/>
    </w:rPr>
  </w:style>
  <w:style w:type="paragraph" w:customStyle="1" w:styleId="27">
    <w:name w:val="2"/>
    <w:basedOn w:val="a"/>
    <w:next w:val="af5"/>
    <w:uiPriority w:val="99"/>
    <w:rsid w:val="002A21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5">
    <w:name w:val="Нижний колонтитул1"/>
    <w:uiPriority w:val="99"/>
    <w:rsid w:val="002A219E"/>
    <w:rPr>
      <w:rFonts w:cs="Times New Roman"/>
    </w:rPr>
  </w:style>
  <w:style w:type="paragraph" w:customStyle="1" w:styleId="16">
    <w:name w:val="1"/>
    <w:basedOn w:val="a"/>
    <w:next w:val="af5"/>
    <w:uiPriority w:val="99"/>
    <w:rsid w:val="002A219E"/>
    <w:pPr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16"/>
      <w:szCs w:val="16"/>
    </w:rPr>
  </w:style>
  <w:style w:type="paragraph" w:styleId="afb">
    <w:name w:val="Subtitle"/>
    <w:basedOn w:val="a"/>
    <w:link w:val="afc"/>
    <w:uiPriority w:val="99"/>
    <w:qFormat/>
    <w:rsid w:val="002A219E"/>
    <w:pPr>
      <w:spacing w:after="60" w:line="240" w:lineRule="auto"/>
      <w:ind w:firstLine="567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c">
    <w:name w:val="Підзаголовок Знак"/>
    <w:link w:val="afb"/>
    <w:uiPriority w:val="99"/>
    <w:locked/>
    <w:rsid w:val="002A219E"/>
    <w:rPr>
      <w:rFonts w:ascii="Arial" w:hAnsi="Arial" w:cs="Arial"/>
      <w:sz w:val="24"/>
      <w:szCs w:val="24"/>
    </w:rPr>
  </w:style>
  <w:style w:type="character" w:customStyle="1" w:styleId="persona">
    <w:name w:val="persona"/>
    <w:uiPriority w:val="99"/>
    <w:rsid w:val="002A219E"/>
    <w:rPr>
      <w:rFonts w:cs="Times New Roman"/>
    </w:rPr>
  </w:style>
  <w:style w:type="character" w:customStyle="1" w:styleId="wordsep">
    <w:name w:val="wordsep"/>
    <w:uiPriority w:val="99"/>
    <w:rsid w:val="002A219E"/>
    <w:rPr>
      <w:rFonts w:cs="Times New Roman"/>
    </w:rPr>
  </w:style>
  <w:style w:type="character" w:customStyle="1" w:styleId="textsep">
    <w:name w:val="textsep"/>
    <w:uiPriority w:val="99"/>
    <w:rsid w:val="002A219E"/>
    <w:rPr>
      <w:rFonts w:cs="Times New Roman"/>
    </w:rPr>
  </w:style>
  <w:style w:type="paragraph" w:customStyle="1" w:styleId="Heading">
    <w:name w:val="Heading"/>
    <w:uiPriority w:val="99"/>
    <w:rsid w:val="002A219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2A2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R4">
    <w:name w:val="FR4"/>
    <w:uiPriority w:val="99"/>
    <w:rsid w:val="002A219E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Courier New" w:hAnsi="Courier New" w:cs="Times New Roman"/>
      <w:sz w:val="24"/>
    </w:rPr>
  </w:style>
  <w:style w:type="paragraph" w:styleId="afd">
    <w:name w:val="Balloon Text"/>
    <w:basedOn w:val="a"/>
    <w:link w:val="afe"/>
    <w:uiPriority w:val="99"/>
    <w:semiHidden/>
    <w:rsid w:val="002A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у виносці Знак"/>
    <w:link w:val="afd"/>
    <w:uiPriority w:val="99"/>
    <w:semiHidden/>
    <w:locked/>
    <w:rsid w:val="002A219E"/>
    <w:rPr>
      <w:rFonts w:ascii="Tahoma" w:hAnsi="Tahoma" w:cs="Tahoma"/>
      <w:sz w:val="16"/>
      <w:szCs w:val="16"/>
    </w:rPr>
  </w:style>
  <w:style w:type="paragraph" w:customStyle="1" w:styleId="aff">
    <w:name w:val="м"/>
    <w:basedOn w:val="a"/>
    <w:link w:val="aff0"/>
    <w:uiPriority w:val="99"/>
    <w:rsid w:val="00BF01BD"/>
    <w:pPr>
      <w:tabs>
        <w:tab w:val="left" w:pos="1049"/>
      </w:tabs>
      <w:spacing w:after="0" w:line="360" w:lineRule="auto"/>
      <w:ind w:firstLine="680"/>
      <w:contextualSpacing/>
      <w:jc w:val="both"/>
    </w:pPr>
    <w:rPr>
      <w:rFonts w:ascii="Times New Roman" w:hAnsi="Times New Roman"/>
      <w:sz w:val="28"/>
      <w:szCs w:val="28"/>
    </w:rPr>
  </w:style>
  <w:style w:type="character" w:customStyle="1" w:styleId="aff0">
    <w:name w:val="м Знак"/>
    <w:link w:val="aff"/>
    <w:uiPriority w:val="99"/>
    <w:locked/>
    <w:rsid w:val="00BF01BD"/>
    <w:rPr>
      <w:rFonts w:ascii="Times New Roman" w:hAnsi="Times New Roman" w:cs="Times New Roman"/>
      <w:sz w:val="28"/>
      <w:szCs w:val="28"/>
    </w:rPr>
  </w:style>
  <w:style w:type="table" w:styleId="17">
    <w:name w:val="Table Grid 1"/>
    <w:basedOn w:val="a1"/>
    <w:uiPriority w:val="99"/>
    <w:rsid w:val="00F80919"/>
    <w:rPr>
      <w:rFonts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header" Target="header1.xml"/><Relationship Id="rId7" Type="http://schemas.openxmlformats.org/officeDocument/2006/relationships/image" Target="media/image2.w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5" Type="http://schemas.openxmlformats.org/officeDocument/2006/relationships/footnotes" Target="footnote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header" Target="header2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 1</vt:lpstr>
    </vt:vector>
  </TitlesOfParts>
  <Company>Microsoft</Company>
  <LinksUpToDate>false</LinksUpToDate>
  <CharactersWithSpaces>13322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 1</dc:title>
  <dc:subject/>
  <dc:creator>Admin</dc:creator>
  <cp:keywords/>
  <dc:description/>
  <cp:lastModifiedBy>Irina</cp:lastModifiedBy>
  <cp:revision>2</cp:revision>
  <dcterms:created xsi:type="dcterms:W3CDTF">2014-08-19T17:53:00Z</dcterms:created>
  <dcterms:modified xsi:type="dcterms:W3CDTF">2014-08-19T17:53:00Z</dcterms:modified>
</cp:coreProperties>
</file>