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2262" w:rsidRDefault="0013178E">
      <w:pPr>
        <w:pStyle w:val="BodyText21"/>
        <w:jc w:val="center"/>
        <w:rPr>
          <w:rFonts w:ascii="Times New Roman" w:hAnsi="Times New Roman"/>
          <w:szCs w:val="28"/>
        </w:rPr>
      </w:pPr>
      <w:r>
        <w:rPr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177.75pt">
            <v:imagedata r:id="rId6" o:title=""/>
          </v:shape>
        </w:pict>
      </w:r>
    </w:p>
    <w:p w:rsidR="00FF2262" w:rsidRDefault="00FF2262">
      <w:pPr>
        <w:pStyle w:val="BodyText21"/>
        <w:jc w:val="center"/>
        <w:rPr>
          <w:rFonts w:ascii="Times New Roman" w:hAnsi="Times New Roman"/>
          <w:szCs w:val="28"/>
        </w:rPr>
      </w:pPr>
    </w:p>
    <w:p w:rsidR="00FF2262" w:rsidRDefault="00FF2262">
      <w:pPr>
        <w:pStyle w:val="BodyText21"/>
        <w:jc w:val="center"/>
        <w:rPr>
          <w:rFonts w:ascii="Times New Roman" w:hAnsi="Times New Roman"/>
          <w:szCs w:val="28"/>
        </w:rPr>
      </w:pPr>
    </w:p>
    <w:p w:rsidR="00FF2262" w:rsidRDefault="00FF2262">
      <w:pPr>
        <w:pStyle w:val="BodyText21"/>
        <w:jc w:val="center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  <w:lang w:val="ru-RU"/>
        </w:rPr>
        <w:t xml:space="preserve">Государственная (итоговая) аттестация выпускников </w:t>
      </w:r>
      <w:r>
        <w:rPr>
          <w:rFonts w:ascii="Times New Roman" w:hAnsi="Times New Roman"/>
          <w:szCs w:val="28"/>
        </w:rPr>
        <w:t>IX</w:t>
      </w:r>
      <w:r>
        <w:rPr>
          <w:rFonts w:ascii="Times New Roman" w:hAnsi="Times New Roman"/>
          <w:szCs w:val="28"/>
          <w:lang w:val="ru-RU"/>
        </w:rPr>
        <w:t xml:space="preserve"> классов </w:t>
      </w:r>
    </w:p>
    <w:p w:rsidR="00FF2262" w:rsidRDefault="00FF2262">
      <w:pPr>
        <w:pStyle w:val="BodyText21"/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 xml:space="preserve">общеобразовательных учреждений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szCs w:val="28"/>
            <w:lang w:val="ru-RU"/>
          </w:rPr>
          <w:t>2009 г</w:t>
        </w:r>
      </w:smartTag>
      <w:r>
        <w:rPr>
          <w:rFonts w:ascii="Times New Roman" w:hAnsi="Times New Roman"/>
          <w:szCs w:val="28"/>
          <w:lang w:val="ru-RU"/>
        </w:rPr>
        <w:t xml:space="preserve">. </w:t>
      </w:r>
    </w:p>
    <w:p w:rsidR="00FF2262" w:rsidRDefault="00FF2262">
      <w:pPr>
        <w:pStyle w:val="BodyText21"/>
        <w:jc w:val="center"/>
        <w:rPr>
          <w:rFonts w:ascii="Times New Roman" w:hAnsi="Times New Roman"/>
          <w:szCs w:val="28"/>
          <w:lang w:val="ru-RU"/>
        </w:rPr>
      </w:pPr>
      <w:r>
        <w:rPr>
          <w:rFonts w:ascii="Times New Roman" w:hAnsi="Times New Roman"/>
          <w:szCs w:val="28"/>
          <w:lang w:val="ru-RU"/>
        </w:rPr>
        <w:t>(в новой форме) по ГЕОГРАФИИ</w:t>
      </w:r>
    </w:p>
    <w:p w:rsidR="00FF2262" w:rsidRDefault="00FF2262">
      <w:pPr>
        <w:shd w:val="clear" w:color="auto" w:fill="FFFFFF"/>
        <w:spacing w:before="710"/>
        <w:jc w:val="center"/>
        <w:rPr>
          <w:b/>
          <w:bCs/>
          <w:color w:val="000000"/>
          <w:spacing w:val="-3"/>
          <w:sz w:val="28"/>
          <w:szCs w:val="30"/>
        </w:rPr>
      </w:pPr>
    </w:p>
    <w:p w:rsidR="00FF2262" w:rsidRDefault="00FF2262">
      <w:pPr>
        <w:pStyle w:val="BodyText21"/>
        <w:ind w:right="-2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СПЕЦИФИКАЦИЯ</w:t>
      </w:r>
    </w:p>
    <w:p w:rsidR="00FF2262" w:rsidRDefault="00FF2262">
      <w:pPr>
        <w:pStyle w:val="BodyText21"/>
        <w:ind w:right="-2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экзаменационной работы по географии</w:t>
      </w:r>
    </w:p>
    <w:p w:rsidR="00FF2262" w:rsidRDefault="00FF2262">
      <w:pPr>
        <w:pStyle w:val="BodyText21"/>
        <w:ind w:right="-29"/>
        <w:jc w:val="center"/>
        <w:rPr>
          <w:rFonts w:ascii="Times New Roman" w:hAnsi="Times New Roman"/>
        </w:rPr>
      </w:pPr>
      <w:r>
        <w:rPr>
          <w:rFonts w:ascii="Times New Roman" w:hAnsi="Times New Roman"/>
          <w:lang w:val="ru-RU"/>
        </w:rPr>
        <w:t xml:space="preserve">государственной (итоговой) аттестации выпускников </w:t>
      </w:r>
      <w:r>
        <w:rPr>
          <w:rFonts w:ascii="Times New Roman" w:hAnsi="Times New Roman"/>
        </w:rPr>
        <w:t>IX</w:t>
      </w:r>
      <w:r>
        <w:rPr>
          <w:rFonts w:ascii="Times New Roman" w:hAnsi="Times New Roman"/>
          <w:lang w:val="ru-RU"/>
        </w:rPr>
        <w:t xml:space="preserve"> классов</w:t>
      </w:r>
    </w:p>
    <w:p w:rsidR="00FF2262" w:rsidRDefault="00FF2262">
      <w:pPr>
        <w:pStyle w:val="BodyText21"/>
        <w:ind w:right="-29"/>
        <w:jc w:val="center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 общеобразовательных учреждений (в новой форме)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lang w:val="ru-RU"/>
          </w:rPr>
          <w:t>2009 г</w:t>
        </w:r>
      </w:smartTag>
      <w:r>
        <w:rPr>
          <w:rFonts w:ascii="Times New Roman" w:hAnsi="Times New Roman"/>
          <w:lang w:val="ru-RU"/>
        </w:rPr>
        <w:t>.</w:t>
      </w:r>
    </w:p>
    <w:p w:rsidR="00FF2262" w:rsidRDefault="00FF2262">
      <w:pPr>
        <w:jc w:val="center"/>
        <w:rPr>
          <w:b/>
          <w:bCs/>
          <w:sz w:val="28"/>
          <w:lang w:val="en-US"/>
        </w:rPr>
      </w:pPr>
    </w:p>
    <w:p w:rsidR="00FF2262" w:rsidRDefault="00FF2262">
      <w:pPr>
        <w:jc w:val="center"/>
        <w:rPr>
          <w:b/>
          <w:bCs/>
          <w:sz w:val="28"/>
          <w:lang w:val="en-US"/>
        </w:rPr>
      </w:pPr>
    </w:p>
    <w:p w:rsidR="00FF2262" w:rsidRDefault="00FF2262">
      <w:pPr>
        <w:jc w:val="center"/>
        <w:rPr>
          <w:b/>
          <w:bCs/>
          <w:sz w:val="28"/>
          <w:lang w:val="en-US"/>
        </w:rPr>
      </w:pPr>
    </w:p>
    <w:p w:rsidR="00FF2262" w:rsidRDefault="00FF2262">
      <w:pPr>
        <w:spacing w:line="480" w:lineRule="auto"/>
        <w:ind w:right="692"/>
        <w:jc w:val="center"/>
        <w:rPr>
          <w:b/>
          <w:bCs/>
          <w:color w:val="000000"/>
          <w:spacing w:val="-3"/>
          <w:sz w:val="28"/>
          <w:szCs w:val="30"/>
          <w:lang w:val="en-US"/>
        </w:rPr>
      </w:pPr>
      <w:r>
        <w:rPr>
          <w:b/>
          <w:bCs/>
          <w:color w:val="000000"/>
          <w:spacing w:val="-3"/>
          <w:sz w:val="28"/>
          <w:szCs w:val="30"/>
        </w:rPr>
        <w:t xml:space="preserve">   подготовлена Федеральным государственным научным учреждением  </w:t>
      </w:r>
    </w:p>
    <w:p w:rsidR="00FF2262" w:rsidRDefault="00FF2262">
      <w:pPr>
        <w:spacing w:line="480" w:lineRule="auto"/>
        <w:ind w:right="692"/>
        <w:jc w:val="center"/>
        <w:rPr>
          <w:b/>
          <w:bCs/>
          <w:color w:val="000000"/>
          <w:spacing w:val="-4"/>
          <w:sz w:val="28"/>
          <w:szCs w:val="30"/>
        </w:rPr>
      </w:pPr>
      <w:r>
        <w:rPr>
          <w:b/>
          <w:bCs/>
          <w:color w:val="000000"/>
          <w:spacing w:val="-3"/>
          <w:sz w:val="28"/>
          <w:szCs w:val="30"/>
        </w:rPr>
        <w:t xml:space="preserve">     </w:t>
      </w:r>
      <w:r>
        <w:rPr>
          <w:b/>
          <w:bCs/>
          <w:color w:val="000000"/>
          <w:spacing w:val="-4"/>
          <w:sz w:val="28"/>
          <w:szCs w:val="30"/>
        </w:rPr>
        <w:t>«ФЕДЕРАЛЬНЫЙ ИНСТИТУТ ПЕДАГОГИЧЕСКИХ ИЗМЕРЕНИЙ»</w:t>
      </w:r>
    </w:p>
    <w:p w:rsidR="00FF2262" w:rsidRDefault="00FF2262">
      <w:pPr>
        <w:ind w:right="690"/>
        <w:jc w:val="center"/>
        <w:rPr>
          <w:b/>
          <w:bCs/>
          <w:color w:val="000000"/>
          <w:spacing w:val="-4"/>
          <w:sz w:val="28"/>
          <w:szCs w:val="30"/>
        </w:rPr>
      </w:pPr>
    </w:p>
    <w:p w:rsidR="00FF2262" w:rsidRDefault="00FF2262">
      <w:pPr>
        <w:ind w:right="690"/>
        <w:jc w:val="center"/>
        <w:rPr>
          <w:b/>
          <w:bCs/>
          <w:color w:val="000000"/>
          <w:spacing w:val="-4"/>
          <w:sz w:val="28"/>
          <w:szCs w:val="30"/>
        </w:rPr>
      </w:pPr>
    </w:p>
    <w:p w:rsidR="00FF2262" w:rsidRDefault="00FF2262">
      <w:pPr>
        <w:ind w:right="690"/>
        <w:jc w:val="center"/>
        <w:rPr>
          <w:b/>
          <w:bCs/>
          <w:sz w:val="28"/>
        </w:rPr>
      </w:pPr>
    </w:p>
    <w:p w:rsidR="00FF2262" w:rsidRDefault="0013178E">
      <w:pPr>
        <w:jc w:val="center"/>
        <w:rPr>
          <w:b/>
          <w:bCs/>
          <w:sz w:val="28"/>
        </w:rPr>
      </w:pPr>
      <w:r>
        <w:pict>
          <v:shape id="_x0000_i1026" type="#_x0000_t75" style="width:429pt;height:111pt">
            <v:imagedata r:id="rId7" o:title=""/>
          </v:shape>
        </w:pict>
      </w:r>
    </w:p>
    <w:p w:rsidR="00FF2262" w:rsidRDefault="00FF2262">
      <w:pPr>
        <w:pStyle w:val="ae"/>
        <w:spacing w:before="0"/>
        <w:rPr>
          <w:bCs w:val="0"/>
          <w:iCs/>
        </w:rPr>
      </w:pPr>
      <w:r>
        <w:rPr>
          <w:bCs w:val="0"/>
          <w:iCs/>
        </w:rPr>
        <w:br w:type="page"/>
      </w:r>
    </w:p>
    <w:p w:rsidR="00FF2262" w:rsidRDefault="00FF2262">
      <w:pPr>
        <w:pStyle w:val="ae"/>
        <w:spacing w:before="0"/>
        <w:rPr>
          <w:lang w:val="en-US"/>
        </w:rPr>
      </w:pPr>
      <w:r>
        <w:t xml:space="preserve">Спецификация экзаменационной  работы для  проведения </w:t>
      </w:r>
    </w:p>
    <w:p w:rsidR="00FF2262" w:rsidRDefault="00FF2262">
      <w:pPr>
        <w:pStyle w:val="ae"/>
        <w:spacing w:before="0"/>
      </w:pPr>
      <w:r>
        <w:t xml:space="preserve">государственной итоговой аттестации выпускников </w:t>
      </w:r>
      <w:r>
        <w:rPr>
          <w:lang w:val="en-US"/>
        </w:rPr>
        <w:t>IX</w:t>
      </w:r>
      <w:r>
        <w:t xml:space="preserve"> классов </w:t>
      </w:r>
    </w:p>
    <w:p w:rsidR="00FF2262" w:rsidRDefault="00FF2262">
      <w:pPr>
        <w:pStyle w:val="ae"/>
        <w:spacing w:before="0"/>
      </w:pPr>
      <w:r>
        <w:t>общеобразовательных учреждений 2009 года (в новой форме)</w:t>
      </w:r>
    </w:p>
    <w:p w:rsidR="00FF2262" w:rsidRDefault="00FF2262">
      <w:pPr>
        <w:pStyle w:val="ae"/>
        <w:spacing w:before="0"/>
      </w:pPr>
      <w:r>
        <w:t xml:space="preserve">  по ГЕОГРАФИИ</w:t>
      </w:r>
    </w:p>
    <w:p w:rsidR="00FF2262" w:rsidRDefault="00FF2262">
      <w:pPr>
        <w:jc w:val="center"/>
        <w:rPr>
          <w:b/>
          <w:sz w:val="28"/>
          <w:szCs w:val="20"/>
        </w:rPr>
      </w:pPr>
    </w:p>
    <w:p w:rsidR="00FF2262" w:rsidRDefault="00FF2262">
      <w:pPr>
        <w:jc w:val="both"/>
        <w:rPr>
          <w:sz w:val="28"/>
          <w:szCs w:val="28"/>
        </w:rPr>
      </w:pPr>
      <w:r>
        <w:rPr>
          <w:b/>
          <w:sz w:val="28"/>
        </w:rPr>
        <w:t xml:space="preserve">1. Назначение экзаменационной работы – </w:t>
      </w:r>
      <w:r>
        <w:rPr>
          <w:sz w:val="28"/>
        </w:rPr>
        <w:t xml:space="preserve">оценить общеобразовательную подготовку по географии выпускников </w:t>
      </w:r>
      <w:r>
        <w:rPr>
          <w:sz w:val="28"/>
          <w:lang w:val="en-US"/>
        </w:rPr>
        <w:t>IX</w:t>
      </w:r>
      <w:r w:rsidR="00AA12A1">
        <w:rPr>
          <w:sz w:val="28"/>
        </w:rPr>
        <w:t xml:space="preserve"> классов</w:t>
      </w:r>
      <w:r>
        <w:rPr>
          <w:sz w:val="28"/>
        </w:rPr>
        <w:t xml:space="preserve"> общеобразовательных учреждений с целью их государственной</w:t>
      </w:r>
      <w:r>
        <w:rPr>
          <w:bCs/>
          <w:sz w:val="28"/>
          <w:szCs w:val="28"/>
        </w:rPr>
        <w:t xml:space="preserve"> аттестации. </w:t>
      </w:r>
      <w:r>
        <w:rPr>
          <w:sz w:val="28"/>
          <w:szCs w:val="28"/>
        </w:rPr>
        <w:t>Результаты экзамена могут быть использованы при приеме учащихся в профильные классы средней школы.</w:t>
      </w:r>
    </w:p>
    <w:p w:rsidR="00FF2262" w:rsidRDefault="00FF2262">
      <w:pPr>
        <w:jc w:val="both"/>
        <w:rPr>
          <w:sz w:val="28"/>
        </w:rPr>
      </w:pPr>
    </w:p>
    <w:p w:rsidR="00FF2262" w:rsidRDefault="00FF2262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2. Документы, определяющие нормативно-правовую базу экзаменационной работы</w:t>
      </w:r>
    </w:p>
    <w:p w:rsidR="00FF2262" w:rsidRDefault="00FF2262">
      <w:pPr>
        <w:ind w:firstLine="709"/>
        <w:jc w:val="both"/>
        <w:rPr>
          <w:sz w:val="28"/>
          <w:szCs w:val="18"/>
        </w:rPr>
      </w:pPr>
      <w:r>
        <w:rPr>
          <w:sz w:val="28"/>
          <w:szCs w:val="20"/>
        </w:rPr>
        <w:t xml:space="preserve">Содержание экзаменационной работы определяется на основе </w:t>
      </w:r>
      <w:r>
        <w:rPr>
          <w:sz w:val="28"/>
          <w:szCs w:val="18"/>
        </w:rPr>
        <w:t xml:space="preserve">Федерального компонента государственного стандарта основного общего образования по географии (приказ Минобразования России от </w:t>
      </w:r>
      <w:smartTag w:uri="urn:schemas-microsoft-com:office:smarttags" w:element="date">
        <w:smartTagPr>
          <w:attr w:name="Year" w:val="2004"/>
          <w:attr w:name="Day" w:val="05"/>
          <w:attr w:name="Month" w:val="03"/>
          <w:attr w:name="ls" w:val="trans"/>
        </w:smartTagPr>
        <w:r>
          <w:rPr>
            <w:sz w:val="28"/>
            <w:szCs w:val="18"/>
          </w:rPr>
          <w:t>05.03.2004</w:t>
        </w:r>
      </w:smartTag>
      <w:r>
        <w:rPr>
          <w:sz w:val="28"/>
          <w:szCs w:val="18"/>
        </w:rPr>
        <w:t xml:space="preserve"> г. № 1089).</w:t>
      </w:r>
    </w:p>
    <w:p w:rsidR="00FF2262" w:rsidRDefault="00FF2262">
      <w:pPr>
        <w:ind w:firstLine="709"/>
        <w:jc w:val="both"/>
        <w:rPr>
          <w:sz w:val="28"/>
          <w:szCs w:val="20"/>
        </w:rPr>
      </w:pPr>
    </w:p>
    <w:p w:rsidR="00FF2262" w:rsidRDefault="00FF2262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3. Структура экзаменационной работы</w:t>
      </w:r>
    </w:p>
    <w:p w:rsidR="00FF2262" w:rsidRDefault="00FF2262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Экзаменационная работа состоит из 30 заданий разных типов (см. прил. 1). Задания проверяют географические знания, составляющие основу географической грамотности выпускников, а также способность применить знания и умения в контекстах, соответствующих основным разделам курса школьной географии.   </w:t>
      </w:r>
    </w:p>
    <w:p w:rsidR="00FF2262" w:rsidRDefault="00FF2262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Работа включает 19 заданий с выбором верного ответа из четырех предложенных вариантов; 8 заданий с кратким ответом (из них 3 задания, требующие написать ответ в виде одного или двух слов, и 5 заданий, требующих написать ответ в виде числа, последовательности цифр или букв) и 3 задания с развернутым ответом, в которых требуется записать полный и обоснованный ответ на поставленный вопрос. </w:t>
      </w:r>
    </w:p>
    <w:p w:rsidR="00FF2262" w:rsidRDefault="00FF2262">
      <w:pPr>
        <w:ind w:firstLine="709"/>
        <w:jc w:val="both"/>
        <w:rPr>
          <w:sz w:val="28"/>
          <w:szCs w:val="20"/>
        </w:rPr>
      </w:pPr>
    </w:p>
    <w:p w:rsidR="00FF2262" w:rsidRDefault="00FF2262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4. Распределение заданий экзаменационной работы по проверяемым умениям и элементам содержания </w:t>
      </w:r>
    </w:p>
    <w:p w:rsidR="00FF2262" w:rsidRDefault="00FF2262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Отбор содержания, подлежащего проверке в экзаменационной работе, осуществляется в соответствии с требованиями стандарта к уровню подготовки выпускников, описанными в виде операционализированных умений так, чтобы обеспечить проверку их сформированности на содержании всех разделов  обязательного минимума содержания основного общего образования по географии.</w:t>
      </w:r>
    </w:p>
    <w:p w:rsidR="00FF2262" w:rsidRDefault="00FF2262">
      <w:pPr>
        <w:ind w:firstLine="709"/>
        <w:jc w:val="both"/>
        <w:rPr>
          <w:sz w:val="28"/>
        </w:rPr>
      </w:pPr>
      <w:r>
        <w:rPr>
          <w:sz w:val="28"/>
          <w:szCs w:val="20"/>
        </w:rPr>
        <w:t xml:space="preserve">Требования стандарта к уровню подготовки выпускников относятся к трем основным видам деятельности: воспроизведение знаний, применение знаний и умений в знакомой ситуации, </w:t>
      </w:r>
      <w:r>
        <w:rPr>
          <w:sz w:val="28"/>
        </w:rPr>
        <w:t>применение знаний и умений в измененной или новой ситуации.</w:t>
      </w:r>
    </w:p>
    <w:p w:rsidR="00FF2262" w:rsidRDefault="00FF2262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 Воспроизведение знаний требует называть основные факты и закономерности, </w:t>
      </w:r>
      <w:r>
        <w:rPr>
          <w:sz w:val="28"/>
        </w:rPr>
        <w:t>признаки географических объектов и явлений</w:t>
      </w:r>
      <w:r>
        <w:rPr>
          <w:sz w:val="28"/>
          <w:szCs w:val="20"/>
        </w:rPr>
        <w:t xml:space="preserve">; показывать и описывать положение важнейших географических объектов </w:t>
      </w:r>
      <w:r>
        <w:rPr>
          <w:sz w:val="28"/>
        </w:rPr>
        <w:t>и ареалы распространения географических явлений</w:t>
      </w:r>
      <w:r>
        <w:rPr>
          <w:sz w:val="28"/>
          <w:szCs w:val="20"/>
        </w:rPr>
        <w:t xml:space="preserve"> на карте; </w:t>
      </w:r>
      <w:r>
        <w:rPr>
          <w:sz w:val="28"/>
        </w:rPr>
        <w:t xml:space="preserve">решать картометрические  задачи; извлекать из одного источника информации географическую информацию, представленную в явном виде. </w:t>
      </w:r>
    </w:p>
    <w:p w:rsidR="00FF2262" w:rsidRDefault="00FF2262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Применение знаний и умений в знакомой ситуации предполагает владение умениями </w:t>
      </w:r>
      <w:r>
        <w:rPr>
          <w:sz w:val="28"/>
        </w:rPr>
        <w:t>определять показатели, характеризующие географические объекты, процессы, явления на основе предъявляемой в разном виде информации; представлять географическую информацию в разных видах; приводить примеры проявления географических процессов и явлений, географических закономерностей;  узнавать, определять географические объекты, процессы и явления по их признакам; сравнивать географические объекты и явления, степень проявления географических процессов на разных территориях по указанным признакам; устанавливать и объяснять взаимосвязи между географическими явлениями и процессами; выявлять эмпирические зависимости на основе данных, полученных в результате наблюдений.</w:t>
      </w:r>
    </w:p>
    <w:p w:rsidR="00FF2262" w:rsidRDefault="00FF2262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 xml:space="preserve">Применение знаний в изменённой и (или) новой ситуации предусматривает умения </w:t>
      </w:r>
      <w:r>
        <w:rPr>
          <w:sz w:val="28"/>
        </w:rPr>
        <w:t>распознавать в реальных жизненных ситуациях вопросы, идеи или проблемы, которые могут быть решены средствами географии;</w:t>
      </w:r>
      <w:r>
        <w:rPr>
          <w:sz w:val="28"/>
          <w:szCs w:val="20"/>
        </w:rPr>
        <w:t xml:space="preserve"> </w:t>
      </w:r>
      <w:r>
        <w:rPr>
          <w:sz w:val="28"/>
        </w:rPr>
        <w:t>объяснять события в контексте реальных  ситуаций с использованием имеющихся географических знаний;</w:t>
      </w:r>
      <w:r>
        <w:rPr>
          <w:sz w:val="28"/>
          <w:szCs w:val="20"/>
        </w:rPr>
        <w:t xml:space="preserve"> давать оценку географическим объектам, процессам и явлениям, прогнозировать их развитие. </w:t>
      </w:r>
    </w:p>
    <w:p w:rsidR="00FF2262" w:rsidRDefault="00FF2262">
      <w:pPr>
        <w:ind w:firstLine="709"/>
        <w:jc w:val="both"/>
        <w:rPr>
          <w:sz w:val="28"/>
          <w:szCs w:val="20"/>
        </w:rPr>
      </w:pPr>
    </w:p>
    <w:p w:rsidR="00FF2262" w:rsidRDefault="00FF2262">
      <w:pPr>
        <w:ind w:firstLine="709"/>
        <w:jc w:val="both"/>
        <w:rPr>
          <w:sz w:val="28"/>
          <w:szCs w:val="20"/>
        </w:rPr>
      </w:pPr>
      <w:r>
        <w:rPr>
          <w:sz w:val="28"/>
          <w:szCs w:val="20"/>
        </w:rPr>
        <w:t>Распределение заданий экзаменационной работы по проверяемым видам деятельности и разделам содержания показано в таблицах 1 и 2.</w:t>
      </w:r>
    </w:p>
    <w:p w:rsidR="00FF2262" w:rsidRDefault="00FF2262">
      <w:pPr>
        <w:ind w:firstLine="709"/>
        <w:jc w:val="both"/>
        <w:rPr>
          <w:i/>
          <w:iCs/>
          <w:sz w:val="28"/>
        </w:rPr>
      </w:pPr>
    </w:p>
    <w:p w:rsidR="00FF2262" w:rsidRDefault="00FF2262">
      <w:pPr>
        <w:jc w:val="right"/>
        <w:rPr>
          <w:i/>
          <w:iCs/>
          <w:sz w:val="28"/>
        </w:rPr>
      </w:pPr>
      <w:r>
        <w:rPr>
          <w:i/>
          <w:iCs/>
          <w:sz w:val="28"/>
        </w:rPr>
        <w:t>Таблица 1</w:t>
      </w:r>
    </w:p>
    <w:p w:rsidR="00FF2262" w:rsidRDefault="00FF2262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Распределение заданий по видам деятельности</w:t>
      </w:r>
    </w:p>
    <w:p w:rsidR="00FF2262" w:rsidRDefault="00FF2262">
      <w:pPr>
        <w:rPr>
          <w:sz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3"/>
        <w:gridCol w:w="2410"/>
        <w:gridCol w:w="1275"/>
        <w:gridCol w:w="1764"/>
        <w:gridCol w:w="3693"/>
      </w:tblGrid>
      <w:tr w:rsidR="00FF2262">
        <w:trPr>
          <w:cantSplit/>
        </w:trPr>
        <w:tc>
          <w:tcPr>
            <w:tcW w:w="81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Код</w:t>
            </w:r>
          </w:p>
        </w:tc>
        <w:tc>
          <w:tcPr>
            <w:tcW w:w="2410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Виды деятельности</w:t>
            </w:r>
          </w:p>
        </w:tc>
        <w:tc>
          <w:tcPr>
            <w:tcW w:w="1275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Число заданий</w:t>
            </w:r>
          </w:p>
        </w:tc>
        <w:tc>
          <w:tcPr>
            <w:tcW w:w="1764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Максималь-ный первичный балл</w:t>
            </w:r>
          </w:p>
        </w:tc>
        <w:tc>
          <w:tcPr>
            <w:tcW w:w="369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 максимального первичного балла за задания данного вида деятельности от максимального первичного балла за всю работу (=33)</w:t>
            </w:r>
          </w:p>
        </w:tc>
      </w:tr>
      <w:tr w:rsidR="00FF2262">
        <w:trPr>
          <w:cantSplit/>
        </w:trPr>
        <w:tc>
          <w:tcPr>
            <w:tcW w:w="81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410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Воспроизведение знаний</w:t>
            </w:r>
          </w:p>
        </w:tc>
        <w:tc>
          <w:tcPr>
            <w:tcW w:w="1275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764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369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18</w:t>
            </w:r>
            <w:r>
              <w:rPr>
                <w:sz w:val="28"/>
              </w:rPr>
              <w:t>%</w:t>
            </w:r>
          </w:p>
        </w:tc>
      </w:tr>
      <w:tr w:rsidR="00FF2262">
        <w:trPr>
          <w:cantSplit/>
        </w:trPr>
        <w:tc>
          <w:tcPr>
            <w:tcW w:w="81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410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Применение знаний и умений в знакомой ситуации</w:t>
            </w:r>
          </w:p>
        </w:tc>
        <w:tc>
          <w:tcPr>
            <w:tcW w:w="1275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764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369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46</w:t>
            </w:r>
            <w:r>
              <w:rPr>
                <w:sz w:val="28"/>
              </w:rPr>
              <w:t>%</w:t>
            </w:r>
          </w:p>
        </w:tc>
      </w:tr>
      <w:tr w:rsidR="00FF2262">
        <w:trPr>
          <w:cantSplit/>
        </w:trPr>
        <w:tc>
          <w:tcPr>
            <w:tcW w:w="81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410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Применение знаний и умений в измененной или новой ситуации</w:t>
            </w:r>
          </w:p>
        </w:tc>
        <w:tc>
          <w:tcPr>
            <w:tcW w:w="1275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9</w:t>
            </w:r>
          </w:p>
        </w:tc>
        <w:tc>
          <w:tcPr>
            <w:tcW w:w="1764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12</w:t>
            </w:r>
          </w:p>
        </w:tc>
        <w:tc>
          <w:tcPr>
            <w:tcW w:w="369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36</w:t>
            </w:r>
            <w:r>
              <w:rPr>
                <w:sz w:val="28"/>
              </w:rPr>
              <w:t>%</w:t>
            </w:r>
          </w:p>
        </w:tc>
      </w:tr>
      <w:tr w:rsidR="00FF2262">
        <w:trPr>
          <w:cantSplit/>
        </w:trPr>
        <w:tc>
          <w:tcPr>
            <w:tcW w:w="3223" w:type="dxa"/>
            <w:gridSpan w:val="2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75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30</w:t>
            </w:r>
          </w:p>
        </w:tc>
        <w:tc>
          <w:tcPr>
            <w:tcW w:w="1764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693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FF2262" w:rsidRDefault="00FF2262">
      <w:pPr>
        <w:jc w:val="both"/>
        <w:rPr>
          <w:b/>
          <w:bCs/>
          <w:sz w:val="28"/>
          <w:szCs w:val="20"/>
        </w:rPr>
      </w:pPr>
    </w:p>
    <w:p w:rsidR="00FF2262" w:rsidRDefault="00FF2262">
      <w:pPr>
        <w:ind w:firstLine="709"/>
        <w:jc w:val="right"/>
        <w:rPr>
          <w:i/>
          <w:sz w:val="28"/>
          <w:szCs w:val="20"/>
        </w:rPr>
      </w:pPr>
      <w:r>
        <w:rPr>
          <w:i/>
          <w:sz w:val="28"/>
          <w:szCs w:val="20"/>
        </w:rPr>
        <w:br w:type="page"/>
      </w:r>
    </w:p>
    <w:p w:rsidR="00FF2262" w:rsidRDefault="00FF2262">
      <w:pPr>
        <w:ind w:firstLine="709"/>
        <w:jc w:val="right"/>
        <w:rPr>
          <w:i/>
          <w:sz w:val="28"/>
          <w:szCs w:val="20"/>
        </w:rPr>
      </w:pPr>
      <w:r>
        <w:rPr>
          <w:i/>
          <w:sz w:val="28"/>
          <w:szCs w:val="20"/>
        </w:rPr>
        <w:t>Таблица 2</w:t>
      </w:r>
    </w:p>
    <w:p w:rsidR="00FF2262" w:rsidRDefault="00FF2262">
      <w:pPr>
        <w:ind w:firstLine="709"/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Распределение заданий по разделам обязательного минимума содержания основного общего образования по географии.</w:t>
      </w:r>
    </w:p>
    <w:p w:rsidR="00FF2262" w:rsidRDefault="00FF2262">
      <w:pPr>
        <w:pStyle w:val="31"/>
        <w:widowControl/>
        <w:rPr>
          <w:bCs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94"/>
        <w:gridCol w:w="1237"/>
        <w:gridCol w:w="1900"/>
        <w:gridCol w:w="3724"/>
      </w:tblGrid>
      <w:tr w:rsidR="00FF2262">
        <w:trPr>
          <w:jc w:val="center"/>
        </w:trPr>
        <w:tc>
          <w:tcPr>
            <w:tcW w:w="3094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Разделы </w:t>
            </w:r>
            <w:r>
              <w:rPr>
                <w:sz w:val="28"/>
                <w:szCs w:val="20"/>
              </w:rPr>
              <w:t>обязательного минимума содержания основного общего образования по географии</w:t>
            </w:r>
          </w:p>
        </w:tc>
        <w:tc>
          <w:tcPr>
            <w:tcW w:w="1237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Число заданий</w:t>
            </w:r>
          </w:p>
        </w:tc>
        <w:tc>
          <w:tcPr>
            <w:tcW w:w="1900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Максималь-ный первичный балл</w:t>
            </w:r>
          </w:p>
        </w:tc>
        <w:tc>
          <w:tcPr>
            <w:tcW w:w="3724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 максимального первичного балла за задания данного раздела от максимального первичного балла за всю работу (=33)</w:t>
            </w:r>
          </w:p>
        </w:tc>
      </w:tr>
      <w:tr w:rsidR="00FF2262">
        <w:trPr>
          <w:jc w:val="center"/>
        </w:trPr>
        <w:tc>
          <w:tcPr>
            <w:tcW w:w="3094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1. Источники географической информации</w:t>
            </w:r>
          </w:p>
        </w:tc>
        <w:tc>
          <w:tcPr>
            <w:tcW w:w="1237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900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3724" w:type="dxa"/>
          </w:tcPr>
          <w:p w:rsidR="00FF2262" w:rsidRDefault="00FF2262">
            <w:pPr>
              <w:tabs>
                <w:tab w:val="center" w:pos="1522"/>
                <w:tab w:val="left" w:pos="2180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15%</w:t>
            </w:r>
          </w:p>
        </w:tc>
      </w:tr>
      <w:tr w:rsidR="00FF2262">
        <w:trPr>
          <w:jc w:val="center"/>
        </w:trPr>
        <w:tc>
          <w:tcPr>
            <w:tcW w:w="3094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2. Природа Земли и человек</w:t>
            </w:r>
          </w:p>
        </w:tc>
        <w:tc>
          <w:tcPr>
            <w:tcW w:w="1237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6</w:t>
            </w:r>
          </w:p>
        </w:tc>
        <w:tc>
          <w:tcPr>
            <w:tcW w:w="1900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24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2</w:t>
            </w:r>
            <w:r>
              <w:rPr>
                <w:sz w:val="28"/>
              </w:rPr>
              <w:t>1%</w:t>
            </w:r>
          </w:p>
        </w:tc>
      </w:tr>
      <w:tr w:rsidR="00FF2262">
        <w:trPr>
          <w:jc w:val="center"/>
        </w:trPr>
        <w:tc>
          <w:tcPr>
            <w:tcW w:w="3094" w:type="dxa"/>
          </w:tcPr>
          <w:p w:rsidR="00FF2262" w:rsidRDefault="00FF2262">
            <w:pPr>
              <w:rPr>
                <w:bCs/>
                <w:sz w:val="28"/>
              </w:rPr>
            </w:pPr>
            <w:r>
              <w:rPr>
                <w:bCs/>
                <w:sz w:val="28"/>
              </w:rPr>
              <w:t>3. Материки, океаны, народы и страны</w:t>
            </w:r>
          </w:p>
        </w:tc>
        <w:tc>
          <w:tcPr>
            <w:tcW w:w="1237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00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3724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9%</w:t>
            </w:r>
          </w:p>
        </w:tc>
      </w:tr>
      <w:tr w:rsidR="00FF2262">
        <w:trPr>
          <w:jc w:val="center"/>
        </w:trPr>
        <w:tc>
          <w:tcPr>
            <w:tcW w:w="3094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 xml:space="preserve">4. Природопользование и экология </w:t>
            </w:r>
          </w:p>
        </w:tc>
        <w:tc>
          <w:tcPr>
            <w:tcW w:w="1237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900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724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3%</w:t>
            </w:r>
          </w:p>
        </w:tc>
      </w:tr>
      <w:tr w:rsidR="00FF2262">
        <w:trPr>
          <w:jc w:val="center"/>
        </w:trPr>
        <w:tc>
          <w:tcPr>
            <w:tcW w:w="3094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5. География России</w:t>
            </w:r>
          </w:p>
        </w:tc>
        <w:tc>
          <w:tcPr>
            <w:tcW w:w="1237" w:type="dxa"/>
          </w:tcPr>
          <w:p w:rsidR="00FF2262" w:rsidRDefault="00FF2262">
            <w:pPr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</w:t>
            </w:r>
            <w:r>
              <w:rPr>
                <w:sz w:val="28"/>
                <w:lang w:val="en-US"/>
              </w:rPr>
              <w:t>5</w:t>
            </w:r>
          </w:p>
        </w:tc>
        <w:tc>
          <w:tcPr>
            <w:tcW w:w="1900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3724" w:type="dxa"/>
          </w:tcPr>
          <w:p w:rsidR="00FF2262" w:rsidRDefault="00FF2262">
            <w:pPr>
              <w:tabs>
                <w:tab w:val="left" w:pos="640"/>
                <w:tab w:val="center" w:pos="1522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52%</w:t>
            </w:r>
          </w:p>
        </w:tc>
      </w:tr>
      <w:tr w:rsidR="00FF2262">
        <w:trPr>
          <w:jc w:val="center"/>
        </w:trPr>
        <w:tc>
          <w:tcPr>
            <w:tcW w:w="3094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1237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1900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24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FF2262" w:rsidRDefault="00FF2262">
      <w:pPr>
        <w:ind w:firstLine="709"/>
        <w:jc w:val="both"/>
        <w:rPr>
          <w:sz w:val="28"/>
          <w:szCs w:val="20"/>
        </w:rPr>
      </w:pPr>
    </w:p>
    <w:p w:rsidR="00FF2262" w:rsidRDefault="00FF2262">
      <w:pPr>
        <w:ind w:firstLine="709"/>
        <w:jc w:val="both"/>
        <w:rPr>
          <w:sz w:val="28"/>
          <w:szCs w:val="20"/>
        </w:rPr>
      </w:pPr>
    </w:p>
    <w:p w:rsidR="00FF2262" w:rsidRDefault="00FF2262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5. Распределение заданий экзаменационной работы по уровню сложности</w:t>
      </w:r>
    </w:p>
    <w:p w:rsidR="00FF2262" w:rsidRDefault="00FF2262">
      <w:pPr>
        <w:pStyle w:val="21"/>
        <w:rPr>
          <w:szCs w:val="20"/>
        </w:rPr>
      </w:pPr>
      <w:r>
        <w:rPr>
          <w:szCs w:val="20"/>
        </w:rPr>
        <w:t>В работе используются задания базового, повышенного и высокого уровней сложности</w:t>
      </w:r>
    </w:p>
    <w:p w:rsidR="00FF2262" w:rsidRDefault="00FF2262">
      <w:pPr>
        <w:ind w:firstLine="708"/>
        <w:jc w:val="both"/>
        <w:rPr>
          <w:sz w:val="28"/>
        </w:rPr>
      </w:pPr>
      <w:r>
        <w:rPr>
          <w:sz w:val="28"/>
        </w:rPr>
        <w:t xml:space="preserve">Задания </w:t>
      </w:r>
      <w:r>
        <w:rPr>
          <w:bCs/>
          <w:sz w:val="28"/>
        </w:rPr>
        <w:t xml:space="preserve">базового уровня имеют запланированный процент выполнения </w:t>
      </w:r>
      <w:r>
        <w:rPr>
          <w:b/>
          <w:sz w:val="28"/>
        </w:rPr>
        <w:t xml:space="preserve">– </w:t>
      </w:r>
      <w:r>
        <w:rPr>
          <w:sz w:val="28"/>
        </w:rPr>
        <w:t xml:space="preserve"> 60% – 90%, </w:t>
      </w:r>
      <w:r>
        <w:rPr>
          <w:bCs/>
          <w:sz w:val="28"/>
        </w:rPr>
        <w:t>повышенного уровня</w:t>
      </w:r>
      <w:r>
        <w:rPr>
          <w:sz w:val="28"/>
        </w:rPr>
        <w:t xml:space="preserve"> – 40 – 60%, </w:t>
      </w:r>
      <w:r>
        <w:rPr>
          <w:bCs/>
          <w:sz w:val="28"/>
        </w:rPr>
        <w:t>высокого – менее 40%.</w:t>
      </w:r>
    </w:p>
    <w:p w:rsidR="00FF2262" w:rsidRDefault="00FF2262">
      <w:pPr>
        <w:ind w:firstLine="708"/>
        <w:jc w:val="both"/>
        <w:rPr>
          <w:sz w:val="28"/>
        </w:rPr>
      </w:pPr>
      <w:r>
        <w:rPr>
          <w:sz w:val="28"/>
        </w:rPr>
        <w:t>Распределение заданий КИМ по уровням сложности показано в таблице 3.</w:t>
      </w:r>
    </w:p>
    <w:p w:rsidR="00FF2262" w:rsidRDefault="00FF2262">
      <w:pPr>
        <w:pStyle w:val="30"/>
        <w:ind w:firstLine="709"/>
        <w:rPr>
          <w:sz w:val="28"/>
        </w:rPr>
      </w:pPr>
    </w:p>
    <w:p w:rsidR="00FF2262" w:rsidRDefault="00FF2262">
      <w:pPr>
        <w:jc w:val="right"/>
        <w:rPr>
          <w:i/>
          <w:iCs/>
          <w:sz w:val="28"/>
        </w:rPr>
      </w:pPr>
      <w:r>
        <w:rPr>
          <w:i/>
          <w:iCs/>
          <w:sz w:val="28"/>
        </w:rPr>
        <w:t>Таблица 3</w:t>
      </w:r>
    </w:p>
    <w:p w:rsidR="00FF2262" w:rsidRDefault="00FF2262">
      <w:pPr>
        <w:jc w:val="center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Распределение заданий по уровню сложности</w:t>
      </w:r>
    </w:p>
    <w:p w:rsidR="00FF2262" w:rsidRDefault="00FF2262">
      <w:pPr>
        <w:rPr>
          <w:sz w:val="28"/>
        </w:rPr>
      </w:pPr>
    </w:p>
    <w:tbl>
      <w:tblPr>
        <w:tblW w:w="995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91"/>
        <w:gridCol w:w="2015"/>
        <w:gridCol w:w="2198"/>
        <w:gridCol w:w="3751"/>
      </w:tblGrid>
      <w:tr w:rsidR="00FF2262">
        <w:trPr>
          <w:cantSplit/>
        </w:trPr>
        <w:tc>
          <w:tcPr>
            <w:tcW w:w="1991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Уровень сложности заданий</w:t>
            </w:r>
          </w:p>
        </w:tc>
        <w:tc>
          <w:tcPr>
            <w:tcW w:w="2015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Число заданий</w:t>
            </w:r>
          </w:p>
        </w:tc>
        <w:tc>
          <w:tcPr>
            <w:tcW w:w="2198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Максимальный первичный балл</w:t>
            </w:r>
          </w:p>
        </w:tc>
        <w:tc>
          <w:tcPr>
            <w:tcW w:w="3751" w:type="dxa"/>
            <w:vAlign w:val="center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Процент максимального первичного балла за задания данного уровня сложности от максимального первичного балла за всю работу</w:t>
            </w:r>
          </w:p>
        </w:tc>
      </w:tr>
      <w:tr w:rsidR="00FF2262">
        <w:trPr>
          <w:cantSplit/>
        </w:trPr>
        <w:tc>
          <w:tcPr>
            <w:tcW w:w="1991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Базовый</w:t>
            </w:r>
          </w:p>
        </w:tc>
        <w:tc>
          <w:tcPr>
            <w:tcW w:w="2015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2198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3751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54,5%</w:t>
            </w:r>
          </w:p>
        </w:tc>
      </w:tr>
      <w:tr w:rsidR="00FF2262">
        <w:trPr>
          <w:cantSplit/>
        </w:trPr>
        <w:tc>
          <w:tcPr>
            <w:tcW w:w="1991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Повышенный</w:t>
            </w:r>
          </w:p>
        </w:tc>
        <w:tc>
          <w:tcPr>
            <w:tcW w:w="2015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2198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3751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24,3%</w:t>
            </w:r>
          </w:p>
        </w:tc>
      </w:tr>
      <w:tr w:rsidR="00FF2262">
        <w:trPr>
          <w:cantSplit/>
        </w:trPr>
        <w:tc>
          <w:tcPr>
            <w:tcW w:w="1991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Высокий</w:t>
            </w:r>
          </w:p>
        </w:tc>
        <w:tc>
          <w:tcPr>
            <w:tcW w:w="2015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198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3751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21,2%</w:t>
            </w:r>
          </w:p>
        </w:tc>
      </w:tr>
      <w:tr w:rsidR="00FF2262">
        <w:trPr>
          <w:cantSplit/>
        </w:trPr>
        <w:tc>
          <w:tcPr>
            <w:tcW w:w="1991" w:type="dxa"/>
          </w:tcPr>
          <w:p w:rsidR="00FF2262" w:rsidRDefault="00FF2262">
            <w:pPr>
              <w:rPr>
                <w:sz w:val="28"/>
              </w:rPr>
            </w:pPr>
            <w:r>
              <w:rPr>
                <w:sz w:val="28"/>
              </w:rPr>
              <w:t>Итого</w:t>
            </w:r>
          </w:p>
        </w:tc>
        <w:tc>
          <w:tcPr>
            <w:tcW w:w="2015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2198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3751" w:type="dxa"/>
          </w:tcPr>
          <w:p w:rsidR="00FF2262" w:rsidRDefault="00FF2262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100%</w:t>
            </w:r>
          </w:p>
        </w:tc>
      </w:tr>
    </w:tbl>
    <w:p w:rsidR="00FF2262" w:rsidRDefault="00FF2262">
      <w:pPr>
        <w:rPr>
          <w:sz w:val="28"/>
        </w:rPr>
      </w:pPr>
    </w:p>
    <w:p w:rsidR="00FF2262" w:rsidRDefault="00FF2262">
      <w:pPr>
        <w:rPr>
          <w:sz w:val="28"/>
        </w:rPr>
      </w:pPr>
      <w:r>
        <w:rPr>
          <w:sz w:val="28"/>
        </w:rPr>
        <w:br w:type="page"/>
      </w:r>
    </w:p>
    <w:p w:rsidR="00FF2262" w:rsidRDefault="00FF2262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6. Время выполнения работы</w:t>
      </w:r>
    </w:p>
    <w:p w:rsidR="00FF2262" w:rsidRDefault="00FF2262">
      <w:pPr>
        <w:ind w:firstLine="708"/>
        <w:jc w:val="both"/>
        <w:rPr>
          <w:sz w:val="28"/>
        </w:rPr>
      </w:pPr>
      <w:r>
        <w:rPr>
          <w:sz w:val="28"/>
        </w:rPr>
        <w:t>На выполнение экзаменационной работы отводится 90 минут (По решению региона время может быть увеличено до 120 минут).</w:t>
      </w:r>
    </w:p>
    <w:p w:rsidR="00FF2262" w:rsidRDefault="00FF2262">
      <w:pPr>
        <w:pStyle w:val="21"/>
        <w:rPr>
          <w:b/>
        </w:rPr>
      </w:pPr>
    </w:p>
    <w:p w:rsidR="00FF2262" w:rsidRDefault="00FF2262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>7. Дополнительные материалы и оборудование</w:t>
      </w:r>
    </w:p>
    <w:p w:rsidR="00FF2262" w:rsidRDefault="00FF2262">
      <w:pPr>
        <w:ind w:right="-57" w:firstLine="708"/>
        <w:jc w:val="both"/>
        <w:rPr>
          <w:sz w:val="28"/>
        </w:rPr>
      </w:pPr>
      <w:r>
        <w:rPr>
          <w:sz w:val="28"/>
        </w:rPr>
        <w:t>Учащиеся должны быть обеспечены линейками, непрограммируемыми калькуляторами и географическими атласами для 7, 8 и 9 классов (любого издательства).</w:t>
      </w:r>
    </w:p>
    <w:p w:rsidR="00FF2262" w:rsidRDefault="00FF2262">
      <w:pPr>
        <w:pStyle w:val="21"/>
      </w:pPr>
    </w:p>
    <w:p w:rsidR="00FF2262" w:rsidRDefault="00FF2262">
      <w:pPr>
        <w:jc w:val="both"/>
        <w:rPr>
          <w:b/>
          <w:bCs/>
          <w:sz w:val="28"/>
          <w:szCs w:val="20"/>
        </w:rPr>
      </w:pPr>
      <w:r>
        <w:rPr>
          <w:b/>
          <w:bCs/>
          <w:sz w:val="28"/>
          <w:szCs w:val="20"/>
        </w:rPr>
        <w:t xml:space="preserve">8. Условия проведения экзамена (требования к специалистам) </w:t>
      </w:r>
    </w:p>
    <w:p w:rsidR="00FF2262" w:rsidRDefault="00FF2262">
      <w:pPr>
        <w:ind w:firstLine="708"/>
        <w:jc w:val="both"/>
        <w:rPr>
          <w:sz w:val="28"/>
        </w:rPr>
      </w:pPr>
      <w:r>
        <w:rPr>
          <w:sz w:val="28"/>
        </w:rPr>
        <w:t>Проверку экзаменационных работ (заданий с развернутыми ответами) осуществляют специалисты-предметники, прошедшие специальную подготовку по проверке и по оцениванию заданий с развернутыми ответами.</w:t>
      </w:r>
    </w:p>
    <w:p w:rsidR="00FF2262" w:rsidRDefault="00FF2262">
      <w:pPr>
        <w:jc w:val="both"/>
        <w:rPr>
          <w:sz w:val="28"/>
        </w:rPr>
      </w:pPr>
    </w:p>
    <w:p w:rsidR="00FF2262" w:rsidRDefault="00FF2262">
      <w:pPr>
        <w:jc w:val="both"/>
        <w:rPr>
          <w:b/>
          <w:sz w:val="28"/>
        </w:rPr>
      </w:pPr>
      <w:r>
        <w:rPr>
          <w:b/>
          <w:sz w:val="28"/>
        </w:rPr>
        <w:t xml:space="preserve">9. Изменения в экзаменационной работе </w:t>
      </w:r>
      <w:smartTag w:uri="urn:schemas-microsoft-com:office:smarttags" w:element="metricconverter">
        <w:smartTagPr>
          <w:attr w:name="ProductID" w:val="2009 г"/>
        </w:smartTagPr>
        <w:r>
          <w:rPr>
            <w:b/>
            <w:sz w:val="28"/>
          </w:rPr>
          <w:t>2009 г</w:t>
        </w:r>
      </w:smartTag>
      <w:r>
        <w:rPr>
          <w:b/>
          <w:sz w:val="28"/>
        </w:rPr>
        <w:t xml:space="preserve">. в сравнении с </w:t>
      </w:r>
      <w:smartTag w:uri="urn:schemas-microsoft-com:office:smarttags" w:element="metricconverter">
        <w:smartTagPr>
          <w:attr w:name="ProductID" w:val="2008 г"/>
        </w:smartTagPr>
        <w:r>
          <w:rPr>
            <w:b/>
            <w:sz w:val="28"/>
          </w:rPr>
          <w:t>2008 г</w:t>
        </w:r>
      </w:smartTag>
      <w:r>
        <w:rPr>
          <w:b/>
          <w:sz w:val="28"/>
        </w:rPr>
        <w:t>.</w:t>
      </w:r>
    </w:p>
    <w:p w:rsidR="00FF2262" w:rsidRDefault="00FF2262">
      <w:pPr>
        <w:ind w:firstLine="708"/>
        <w:jc w:val="both"/>
        <w:rPr>
          <w:sz w:val="28"/>
        </w:rPr>
      </w:pPr>
      <w:r>
        <w:rPr>
          <w:sz w:val="28"/>
        </w:rPr>
        <w:t>При сохранении общего количества заданий (30) увеличивается с 17 до 19 число заданий с выбором ответа и сокращается с 10 до 8 число заданий с кратким ответом.</w:t>
      </w:r>
    </w:p>
    <w:p w:rsidR="00FF2262" w:rsidRDefault="00FF2262">
      <w:pPr>
        <w:jc w:val="both"/>
        <w:rPr>
          <w:sz w:val="28"/>
        </w:rPr>
      </w:pPr>
      <w:r>
        <w:rPr>
          <w:sz w:val="28"/>
        </w:rPr>
        <w:tab/>
        <w:t>Сокращается  до 6 число заданий на воспроизведение знаний и умений и увеличивается до 24 число заданий на применение знаний и умений в знакомой или в новой ситуации.</w:t>
      </w:r>
    </w:p>
    <w:p w:rsidR="00FF2262" w:rsidRDefault="00FF226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tab/>
      </w:r>
      <w:r>
        <w:rPr>
          <w:rFonts w:ascii="Times New Roman" w:hAnsi="Times New Roman"/>
          <w:sz w:val="28"/>
          <w:szCs w:val="28"/>
        </w:rPr>
        <w:t xml:space="preserve">При сохранении в содержании проверки всех проверявшихся в 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/>
            <w:sz w:val="28"/>
            <w:szCs w:val="28"/>
          </w:rPr>
          <w:t>2008 г</w:t>
        </w:r>
      </w:smartTag>
      <w:r>
        <w:rPr>
          <w:rFonts w:ascii="Times New Roman" w:hAnsi="Times New Roman"/>
          <w:sz w:val="28"/>
          <w:szCs w:val="28"/>
        </w:rPr>
        <w:t>. элементов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содержания, в содержание проверки дополнительно включаются два задания, проверяющие понимание карт погоды, публикуемых в СМИ. В задании 30 на определение географических объектов и явлений по их признакам с использованием географических карт будет расширен перечень объектов – это будут не только страны, но и субъекты РФ, крупные природные комплексы и др. </w:t>
      </w:r>
    </w:p>
    <w:p w:rsidR="00FF2262" w:rsidRDefault="00FF2262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Важным отличием является то, что при выполнении всех заданий экзаменационной работы учащимся разрешается пользоваться не только географическими атласами для 7 класса, но и атласами для 8 и 9 классов.</w:t>
      </w:r>
    </w:p>
    <w:p w:rsidR="00FF2262" w:rsidRDefault="00FF2262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ab/>
        <w:t>Общее время на выполнение экзаменационной работы сокращается со 120 до 90 минут.</w:t>
      </w:r>
    </w:p>
    <w:p w:rsidR="00FF2262" w:rsidRDefault="00FF2262">
      <w:pPr>
        <w:pStyle w:val="a6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FF2262" w:rsidRDefault="00FF2262">
      <w:pPr>
        <w:jc w:val="both"/>
        <w:rPr>
          <w:sz w:val="28"/>
        </w:rPr>
      </w:pPr>
      <w:r>
        <w:rPr>
          <w:b/>
          <w:sz w:val="28"/>
        </w:rPr>
        <w:t>10. План экзаменационной работы</w:t>
      </w:r>
    </w:p>
    <w:p w:rsidR="00FF2262" w:rsidRDefault="00FF2262">
      <w:pPr>
        <w:jc w:val="both"/>
        <w:rPr>
          <w:sz w:val="28"/>
        </w:rPr>
      </w:pPr>
      <w:r>
        <w:rPr>
          <w:sz w:val="28"/>
        </w:rPr>
        <w:tab/>
        <w:t>План экзаменационной работы представлен в приложении 1.</w:t>
      </w:r>
    </w:p>
    <w:p w:rsidR="00FF2262" w:rsidRDefault="00FF2262">
      <w:pPr>
        <w:rPr>
          <w:szCs w:val="22"/>
        </w:rPr>
      </w:pPr>
    </w:p>
    <w:p w:rsidR="00FF2262" w:rsidRDefault="00FF2262">
      <w:pPr>
        <w:pStyle w:val="1"/>
        <w:jc w:val="right"/>
        <w:rPr>
          <w:rFonts w:ascii="Times New Roman" w:hAnsi="Times New Roman" w:cs="Times New Roman"/>
          <w:b/>
          <w:sz w:val="24"/>
        </w:rPr>
        <w:sectPr w:rsidR="00FF226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720" w:right="851" w:bottom="1134" w:left="1134" w:header="709" w:footer="709" w:gutter="0"/>
          <w:cols w:space="708"/>
          <w:titlePg/>
          <w:docGrid w:linePitch="360"/>
        </w:sectPr>
      </w:pPr>
    </w:p>
    <w:p w:rsidR="00FF2262" w:rsidRDefault="00FF2262">
      <w:pPr>
        <w:pStyle w:val="1"/>
        <w:jc w:val="righ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Приложение 1 </w:t>
      </w:r>
    </w:p>
    <w:p w:rsidR="00FF2262" w:rsidRDefault="00FF2262">
      <w:pPr>
        <w:jc w:val="center"/>
        <w:rPr>
          <w:b/>
        </w:rPr>
      </w:pPr>
      <w:r>
        <w:rPr>
          <w:b/>
        </w:rPr>
        <w:t>План</w:t>
      </w:r>
    </w:p>
    <w:p w:rsidR="00FF2262" w:rsidRDefault="00FF2262">
      <w:pPr>
        <w:jc w:val="center"/>
        <w:rPr>
          <w:b/>
          <w:lang w:val="en-US"/>
        </w:rPr>
      </w:pPr>
      <w:r>
        <w:rPr>
          <w:b/>
        </w:rPr>
        <w:t xml:space="preserve">экзаменационной работы для государственной итоговой аттестации выпускников </w:t>
      </w:r>
    </w:p>
    <w:p w:rsidR="00FF2262" w:rsidRDefault="00FF2262">
      <w:pPr>
        <w:jc w:val="center"/>
        <w:rPr>
          <w:b/>
        </w:rPr>
      </w:pPr>
      <w:r>
        <w:rPr>
          <w:b/>
          <w:lang w:val="en-US"/>
        </w:rPr>
        <w:t>I</w:t>
      </w:r>
      <w:r>
        <w:rPr>
          <w:b/>
        </w:rPr>
        <w:t>Х классов по географии</w:t>
      </w:r>
    </w:p>
    <w:p w:rsidR="00FF2262" w:rsidRDefault="00FF2262">
      <w:pPr>
        <w:jc w:val="both"/>
        <w:rPr>
          <w:i/>
          <w:iCs/>
        </w:rPr>
      </w:pPr>
    </w:p>
    <w:p w:rsidR="00FF2262" w:rsidRDefault="00FF2262">
      <w:pPr>
        <w:ind w:firstLine="708"/>
        <w:jc w:val="both"/>
        <w:rPr>
          <w:i/>
          <w:iCs/>
        </w:rPr>
      </w:pPr>
      <w:r>
        <w:rPr>
          <w:i/>
          <w:iCs/>
        </w:rPr>
        <w:t>Обозначение заданий в работе и бланке ответов: В – задания с выбором ответа, К – задания с кратким ответом, Р – задания с развернутым ответом.</w:t>
      </w:r>
    </w:p>
    <w:p w:rsidR="00FF2262" w:rsidRDefault="00FF2262">
      <w:pPr>
        <w:ind w:firstLine="708"/>
        <w:rPr>
          <w:i/>
          <w:iCs/>
        </w:rPr>
      </w:pPr>
      <w:r>
        <w:rPr>
          <w:i/>
          <w:iCs/>
        </w:rPr>
        <w:t>Уровни сложности задания: Б – базовый (60%-90%),   П – повышенный  (40%-60%),  В – высокий  (менее 40%).</w:t>
      </w:r>
    </w:p>
    <w:p w:rsidR="00FF2262" w:rsidRDefault="00FF2262">
      <w:pPr>
        <w:ind w:firstLine="708"/>
        <w:jc w:val="both"/>
        <w:rPr>
          <w:i/>
          <w:iCs/>
        </w:rPr>
      </w:pPr>
    </w:p>
    <w:p w:rsidR="00FF2262" w:rsidRDefault="00FF2262">
      <w:pPr>
        <w:ind w:firstLine="708"/>
        <w:jc w:val="both"/>
        <w:rPr>
          <w:i/>
          <w:iCs/>
        </w:rPr>
      </w:pPr>
      <w:r>
        <w:rPr>
          <w:i/>
          <w:iCs/>
        </w:rPr>
        <w:t>Порядок  следования заданий в КИМ может  быть изменен в разных вариантах.</w:t>
      </w:r>
    </w:p>
    <w:p w:rsidR="00FF2262" w:rsidRDefault="00FF2262">
      <w:pPr>
        <w:jc w:val="center"/>
        <w:rPr>
          <w:i/>
          <w:iCs/>
        </w:rPr>
      </w:pPr>
    </w:p>
    <w:tbl>
      <w:tblPr>
        <w:tblW w:w="10007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846"/>
        <w:gridCol w:w="3781"/>
        <w:gridCol w:w="1267"/>
        <w:gridCol w:w="858"/>
        <w:gridCol w:w="905"/>
        <w:gridCol w:w="905"/>
        <w:gridCol w:w="905"/>
      </w:tblGrid>
      <w:tr w:rsidR="00FF2262">
        <w:trPr>
          <w:cantSplit/>
          <w:trHeight w:val="1650"/>
          <w:jc w:val="center"/>
        </w:trPr>
        <w:tc>
          <w:tcPr>
            <w:tcW w:w="540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</w:p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846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Тип зада-</w:t>
            </w:r>
          </w:p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ния</w:t>
            </w:r>
          </w:p>
        </w:tc>
        <w:tc>
          <w:tcPr>
            <w:tcW w:w="3781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Контролируемые виды деятельности</w:t>
            </w:r>
          </w:p>
        </w:tc>
        <w:tc>
          <w:tcPr>
            <w:tcW w:w="1267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Коды контролируемых видов деятельности</w:t>
            </w:r>
          </w:p>
        </w:tc>
        <w:tc>
          <w:tcPr>
            <w:tcW w:w="858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  <w:vertAlign w:val="superscript"/>
              </w:rPr>
            </w:pPr>
            <w:r>
              <w:rPr>
                <w:b/>
                <w:bCs/>
              </w:rPr>
              <w:t>Коды разделов и контролируемых элементов содержания</w:t>
            </w:r>
          </w:p>
        </w:tc>
        <w:tc>
          <w:tcPr>
            <w:tcW w:w="905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Уровень сложности задания</w:t>
            </w:r>
          </w:p>
        </w:tc>
        <w:tc>
          <w:tcPr>
            <w:tcW w:w="905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Максимальный балл за выполнение задания</w:t>
            </w:r>
          </w:p>
        </w:tc>
        <w:tc>
          <w:tcPr>
            <w:tcW w:w="905" w:type="dxa"/>
          </w:tcPr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Примерное</w:t>
            </w:r>
          </w:p>
          <w:p w:rsidR="00FF2262" w:rsidRDefault="00FF2262">
            <w:pPr>
              <w:ind w:left="-57" w:right="-57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время выполнения задания (мин.)</w:t>
            </w:r>
          </w:p>
        </w:tc>
      </w:tr>
      <w:tr w:rsidR="00FF2262">
        <w:trPr>
          <w:cantSplit/>
          <w:trHeight w:val="90"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Называть факты и закономерности, признаки географических объектов и явлений / Описывать положение географических объектов и ареалы распространения географических явлений на карте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1.1/1.3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1.1 – 5.9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</w:t>
            </w:r>
          </w:p>
        </w:tc>
        <w:tc>
          <w:tcPr>
            <w:tcW w:w="846" w:type="dxa"/>
          </w:tcPr>
          <w:p w:rsidR="00FF2262" w:rsidRDefault="00FF2262">
            <w:pPr>
              <w:tabs>
                <w:tab w:val="left" w:pos="930"/>
              </w:tabs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tabs>
                <w:tab w:val="left" w:pos="930"/>
              </w:tabs>
              <w:jc w:val="both"/>
            </w:pPr>
            <w:r>
              <w:t>Описывать положение географических объектов и ареалы распространения географических явлений на карте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1.3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3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Сравнивать географические объекты и явления, степень проявления географических процессов на разных территориях по указанным признакам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2.9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5.4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4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Распознавать в реальных жизненных ситуациях вопросы, идеи или проблемы, которые могут быть решены средствами географии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3.1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5.4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5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Называть факты и закономерности, признаки географических объектов и явлений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1.1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  <w:rPr>
                <w:lang w:val="en-US"/>
              </w:rPr>
            </w:pPr>
            <w:r>
              <w:t>5.7</w:t>
            </w:r>
            <w:r>
              <w:rPr>
                <w:lang w:val="en-US"/>
              </w:rPr>
              <w:t>;</w:t>
            </w:r>
          </w:p>
          <w:p w:rsidR="00FF2262" w:rsidRDefault="00FF2262">
            <w:pPr>
              <w:jc w:val="center"/>
            </w:pPr>
            <w:r>
              <w:t>5.8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6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Извлекать из источников информации географическую информацию, представленную в явном виде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1.5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5.6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7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Извлекать из источников информации географическую информацию, представленную в явном виде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rPr>
                <w:color w:val="000000"/>
              </w:rPr>
              <w:t>1.5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5.6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8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К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Определять показатели, характеризующие географические объекты, процессы, явления на основе предъявляемой в разном виде информации (статистические данные, тексты и пр.)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2.5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5.6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9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Сравнивать географические объекты и явления, степень проявления географических процессов на разных территориях по указанным признакам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2.9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5.6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10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  <w:rPr>
                <w:iCs/>
              </w:rPr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  <w:rPr>
                <w:iCs/>
              </w:rPr>
            </w:pPr>
            <w:r>
              <w:t>Сравнивать географические объекты и явления, степень проявления географических процессов на разных территориях по указанным признакам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2.9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5.6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11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Определять показатели, характеризующие географические объекты, процессы, явления на основе предъявляемой в разном виде информации (статистические данные, тексты и пр.)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rPr>
                <w:noProof/>
              </w:rPr>
              <w:t>2.5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2.4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12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  <w:rPr>
                <w:iCs/>
              </w:rPr>
            </w:pPr>
            <w:r>
              <w:t>Давать оценку географическим объектам и явлениям, прогнозировать их развитие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rPr>
                <w:noProof/>
              </w:rPr>
              <w:t>3.3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2.4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trHeight w:val="90"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13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270419">
            <w:pPr>
              <w:jc w:val="both"/>
            </w:pPr>
            <w:r>
              <w:t>Приводить примеры проявления географических процессов и явлений, географических закономерностей.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rPr>
                <w:noProof/>
              </w:rPr>
              <w:t>2.7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  <w:rPr>
                <w:lang w:val="en-US"/>
              </w:rPr>
            </w:pPr>
            <w:r>
              <w:t>4.1</w:t>
            </w:r>
            <w:r>
              <w:rPr>
                <w:lang w:val="en-US"/>
              </w:rPr>
              <w:t>;</w:t>
            </w:r>
          </w:p>
          <w:p w:rsidR="00FF2262" w:rsidRDefault="00FF2262">
            <w:pPr>
              <w:jc w:val="center"/>
            </w:pPr>
            <w:r>
              <w:t>4.2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14</w:t>
            </w:r>
          </w:p>
        </w:tc>
        <w:tc>
          <w:tcPr>
            <w:tcW w:w="846" w:type="dxa"/>
          </w:tcPr>
          <w:p w:rsidR="00FF2262" w:rsidRDefault="00FF2262">
            <w:pPr>
              <w:tabs>
                <w:tab w:val="left" w:pos="900"/>
              </w:tabs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tabs>
                <w:tab w:val="left" w:pos="900"/>
              </w:tabs>
              <w:jc w:val="both"/>
            </w:pPr>
            <w:r>
              <w:t>Распознавать в реальных жизненных ситуациях вопросы, идеи или проблемы, которые могут быть решены средствами географии</w:t>
            </w:r>
            <w:r w:rsidR="000E2875">
              <w:t>.</w:t>
            </w:r>
            <w:r>
              <w:t xml:space="preserve"> 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rPr>
                <w:noProof/>
              </w:rPr>
              <w:t>3.1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3.1 – 3.3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15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Р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Объяснять события в контексте реальных  ситуаций с использованием имеющихся географических знаний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3.2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2.2</w:t>
            </w:r>
            <w:r>
              <w:rPr>
                <w:lang w:val="en-US"/>
              </w:rPr>
              <w:t> –</w:t>
            </w:r>
            <w:r>
              <w:t>2.4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В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10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16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Приводить примеры проявления географических процессов и явлений, географических закономерностей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2.7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  <w:rPr>
                <w:lang w:val="en-US"/>
              </w:rPr>
            </w:pPr>
            <w:r>
              <w:t>3.3</w:t>
            </w:r>
            <w:r>
              <w:rPr>
                <w:lang w:val="en-US"/>
              </w:rPr>
              <w:t>;</w:t>
            </w:r>
          </w:p>
          <w:p w:rsidR="00FF2262" w:rsidRDefault="00FF2262">
            <w:pPr>
              <w:jc w:val="center"/>
            </w:pPr>
            <w:r>
              <w:t>5.7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17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Распознавать в реальных жизненных ситуациях вопросы, идеи или проблемы, которые могут быть решены средствами географии</w:t>
            </w:r>
            <w:r w:rsidR="000E2875">
              <w:t>.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3.1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5.4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18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  <w:rPr>
                <w:color w:val="000000"/>
              </w:rPr>
            </w:pPr>
            <w:r>
              <w:rPr>
                <w:i/>
                <w:iCs/>
                <w:szCs w:val="28"/>
              </w:rPr>
              <w:t>К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 xml:space="preserve">Определять географические координаты объектов или объекты по их географическим координатам 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1.4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3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19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К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Определять расстояния на картах и плане местности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rPr>
                <w:noProof/>
              </w:rPr>
              <w:t>2.2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1.3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20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К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Определять направления на картах и плане местности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rPr>
                <w:noProof/>
              </w:rPr>
              <w:t>2.3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1.3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3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21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  <w:rPr>
                <w:color w:val="000000"/>
              </w:rPr>
            </w:pPr>
            <w:r>
              <w:rPr>
                <w:i/>
                <w:iCs/>
                <w:szCs w:val="28"/>
              </w:rPr>
              <w:t>Р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Распознавать в реальных жизненных ситуациях вопросы, идеи или проблемы, которые могут быть решены средствами географии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3.1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1.3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В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10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22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Представлять географическую информацию в разных видах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2.6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1.3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В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5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23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Распознавать в реальных жизненных ситуациях вопросы, идеи или проблемы, которые могут быть решены средствами географии</w:t>
            </w:r>
            <w:r w:rsidR="000E2875">
              <w:t>.</w:t>
            </w:r>
            <w:r>
              <w:t xml:space="preserve"> 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3.1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>5.4</w:t>
            </w:r>
            <w:r>
              <w:rPr>
                <w:lang w:val="en-US"/>
              </w:rPr>
              <w:t xml:space="preserve"> –</w:t>
            </w:r>
            <w:r>
              <w:t>5.8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Б</w:t>
            </w:r>
          </w:p>
          <w:p w:rsidR="00FF2262" w:rsidRDefault="00FF2262">
            <w:pPr>
              <w:jc w:val="center"/>
            </w:pP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24</w:t>
            </w:r>
          </w:p>
        </w:tc>
        <w:tc>
          <w:tcPr>
            <w:tcW w:w="846" w:type="dxa"/>
          </w:tcPr>
          <w:p w:rsidR="00FF2262" w:rsidRDefault="00FF2262">
            <w:pPr>
              <w:keepNext/>
              <w:jc w:val="center"/>
            </w:pPr>
            <w:r>
              <w:rPr>
                <w:i/>
                <w:iCs/>
                <w:szCs w:val="28"/>
              </w:rPr>
              <w:t>Р</w:t>
            </w:r>
          </w:p>
        </w:tc>
        <w:tc>
          <w:tcPr>
            <w:tcW w:w="3781" w:type="dxa"/>
          </w:tcPr>
          <w:p w:rsidR="00FF2262" w:rsidRDefault="00FF2262">
            <w:pPr>
              <w:keepNext/>
              <w:jc w:val="both"/>
            </w:pPr>
            <w:r>
              <w:t>Объяснять события в контексте реальных  ситуаций с использованием имеющихся географических знаний</w:t>
            </w:r>
          </w:p>
        </w:tc>
        <w:tc>
          <w:tcPr>
            <w:tcW w:w="1267" w:type="dxa"/>
          </w:tcPr>
          <w:p w:rsidR="00FF2262" w:rsidRDefault="00FF2262">
            <w:pPr>
              <w:keepNext/>
              <w:jc w:val="center"/>
            </w:pPr>
            <w:r>
              <w:t>3.2</w:t>
            </w:r>
          </w:p>
        </w:tc>
        <w:tc>
          <w:tcPr>
            <w:tcW w:w="858" w:type="dxa"/>
          </w:tcPr>
          <w:p w:rsidR="00FF2262" w:rsidRDefault="00FF2262">
            <w:pPr>
              <w:keepNext/>
              <w:jc w:val="center"/>
            </w:pPr>
            <w:r>
              <w:t>5.4; 5.5; 5.7</w:t>
            </w:r>
          </w:p>
        </w:tc>
        <w:tc>
          <w:tcPr>
            <w:tcW w:w="905" w:type="dxa"/>
          </w:tcPr>
          <w:p w:rsidR="00FF2262" w:rsidRDefault="00FF2262">
            <w:pPr>
              <w:keepNext/>
              <w:jc w:val="center"/>
            </w:pPr>
            <w:r>
              <w:t>В</w:t>
            </w:r>
          </w:p>
        </w:tc>
        <w:tc>
          <w:tcPr>
            <w:tcW w:w="905" w:type="dxa"/>
          </w:tcPr>
          <w:p w:rsidR="00FF2262" w:rsidRDefault="00FF2262">
            <w:pPr>
              <w:keepNext/>
              <w:jc w:val="center"/>
            </w:pPr>
            <w:r>
              <w:t>2</w:t>
            </w:r>
          </w:p>
        </w:tc>
        <w:tc>
          <w:tcPr>
            <w:tcW w:w="905" w:type="dxa"/>
          </w:tcPr>
          <w:p w:rsidR="00FF2262" w:rsidRDefault="00FF2262">
            <w:pPr>
              <w:keepNext/>
              <w:jc w:val="center"/>
            </w:pPr>
            <w:r>
              <w:t>10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keepNext/>
              <w:jc w:val="center"/>
            </w:pPr>
            <w:r>
              <w:t>25</w:t>
            </w:r>
          </w:p>
        </w:tc>
        <w:tc>
          <w:tcPr>
            <w:tcW w:w="846" w:type="dxa"/>
          </w:tcPr>
          <w:p w:rsidR="00FF2262" w:rsidRDefault="00FF2262">
            <w:pPr>
              <w:keepNext/>
              <w:jc w:val="center"/>
            </w:pPr>
            <w:r>
              <w:t>К</w:t>
            </w:r>
          </w:p>
        </w:tc>
        <w:tc>
          <w:tcPr>
            <w:tcW w:w="3781" w:type="dxa"/>
          </w:tcPr>
          <w:p w:rsidR="00FF2262" w:rsidRDefault="00FF2262">
            <w:pPr>
              <w:keepNext/>
              <w:jc w:val="both"/>
            </w:pPr>
            <w:r>
              <w:t>Распознавать в реальных жизненных ситуациях вопросы, идеи или проблемы, которые могут быть решены средствами географии</w:t>
            </w:r>
            <w:r w:rsidR="000E2875">
              <w:t>.</w:t>
            </w:r>
            <w:r>
              <w:t xml:space="preserve"> </w:t>
            </w:r>
          </w:p>
        </w:tc>
        <w:tc>
          <w:tcPr>
            <w:tcW w:w="1267" w:type="dxa"/>
          </w:tcPr>
          <w:p w:rsidR="00FF2262" w:rsidRDefault="00FF2262">
            <w:pPr>
              <w:keepNext/>
              <w:jc w:val="center"/>
            </w:pPr>
            <w:r>
              <w:t>3.1</w:t>
            </w:r>
          </w:p>
        </w:tc>
        <w:tc>
          <w:tcPr>
            <w:tcW w:w="858" w:type="dxa"/>
          </w:tcPr>
          <w:p w:rsidR="00FF2262" w:rsidRDefault="00FF2262">
            <w:pPr>
              <w:keepNext/>
              <w:jc w:val="center"/>
            </w:pPr>
            <w:r>
              <w:t>2.2</w:t>
            </w:r>
          </w:p>
        </w:tc>
        <w:tc>
          <w:tcPr>
            <w:tcW w:w="905" w:type="dxa"/>
          </w:tcPr>
          <w:p w:rsidR="00FF2262" w:rsidRDefault="00FF2262">
            <w:pPr>
              <w:keepNext/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keepNext/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keepNext/>
              <w:jc w:val="center"/>
            </w:pPr>
            <w:r>
              <w:t>2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26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К</w:t>
            </w:r>
          </w:p>
        </w:tc>
        <w:tc>
          <w:tcPr>
            <w:tcW w:w="3781" w:type="dxa"/>
          </w:tcPr>
          <w:p w:rsidR="00FF2262" w:rsidRDefault="000E2875">
            <w:pPr>
              <w:jc w:val="both"/>
            </w:pPr>
            <w:r>
              <w:t>Распознавать в реальных жизнен</w:t>
            </w:r>
            <w:r w:rsidR="00A22DD3">
              <w:t>ных ситуациях вопросы,</w:t>
            </w:r>
            <w:r>
              <w:t xml:space="preserve"> </w:t>
            </w:r>
            <w:r w:rsidR="00A22DD3">
              <w:t xml:space="preserve">идеи </w:t>
            </w:r>
            <w:r>
              <w:t>или проблемы, которые могут быть решены средствами географии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3.1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 xml:space="preserve">5.8 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3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27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К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Определять различия в поясном времени территории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2.4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 xml:space="preserve">5.2 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3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28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Выявлять эмпирические зависимости на основе данных, полученных в результате наблюдений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2.11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  <w:r>
              <w:t xml:space="preserve">2.1; 2.4 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5</w:t>
            </w:r>
          </w:p>
        </w:tc>
      </w:tr>
      <w:tr w:rsidR="00FF2262">
        <w:trPr>
          <w:cantSplit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29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  <w:rPr>
                <w:i/>
                <w:iCs/>
                <w:szCs w:val="28"/>
              </w:rPr>
            </w:pPr>
            <w:r>
              <w:rPr>
                <w:i/>
                <w:iCs/>
                <w:szCs w:val="28"/>
              </w:rPr>
              <w:t>В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Сравнивать географические объекты и явления, степень проявления географических процессов на разных территориях по указанным признакам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2.9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  <w:rPr>
                <w:lang w:val="en-US"/>
              </w:rPr>
            </w:pPr>
            <w:r>
              <w:t>2.1;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3</w:t>
            </w:r>
          </w:p>
        </w:tc>
      </w:tr>
      <w:tr w:rsidR="00FF2262">
        <w:trPr>
          <w:cantSplit/>
          <w:trHeight w:val="987"/>
          <w:jc w:val="center"/>
        </w:trPr>
        <w:tc>
          <w:tcPr>
            <w:tcW w:w="540" w:type="dxa"/>
          </w:tcPr>
          <w:p w:rsidR="00FF2262" w:rsidRDefault="00FF2262">
            <w:pPr>
              <w:jc w:val="center"/>
            </w:pPr>
            <w:r>
              <w:t>30</w:t>
            </w:r>
          </w:p>
        </w:tc>
        <w:tc>
          <w:tcPr>
            <w:tcW w:w="846" w:type="dxa"/>
          </w:tcPr>
          <w:p w:rsidR="00FF2262" w:rsidRDefault="00FF2262">
            <w:pPr>
              <w:jc w:val="center"/>
            </w:pPr>
            <w:r>
              <w:rPr>
                <w:i/>
                <w:iCs/>
                <w:szCs w:val="28"/>
              </w:rPr>
              <w:t>К</w:t>
            </w:r>
          </w:p>
        </w:tc>
        <w:tc>
          <w:tcPr>
            <w:tcW w:w="3781" w:type="dxa"/>
          </w:tcPr>
          <w:p w:rsidR="00FF2262" w:rsidRDefault="00FF2262">
            <w:pPr>
              <w:jc w:val="both"/>
            </w:pPr>
            <w:r>
              <w:t>Определять географические объекты и явления по их признакам с использованием географических карт</w:t>
            </w:r>
          </w:p>
        </w:tc>
        <w:tc>
          <w:tcPr>
            <w:tcW w:w="1267" w:type="dxa"/>
          </w:tcPr>
          <w:p w:rsidR="00FF2262" w:rsidRDefault="00FF2262">
            <w:pPr>
              <w:jc w:val="center"/>
            </w:pPr>
            <w:r>
              <w:t>2.8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  <w:rPr>
                <w:lang w:val="en-US"/>
              </w:rPr>
            </w:pPr>
            <w:r>
              <w:t>2.7</w:t>
            </w:r>
            <w:r>
              <w:rPr>
                <w:lang w:val="en-US"/>
              </w:rPr>
              <w:t>;</w:t>
            </w:r>
          </w:p>
          <w:p w:rsidR="00FF2262" w:rsidRDefault="00FF2262">
            <w:pPr>
              <w:jc w:val="center"/>
              <w:rPr>
                <w:lang w:val="en-US"/>
              </w:rPr>
            </w:pPr>
            <w:r>
              <w:t>3.3</w:t>
            </w:r>
            <w:r>
              <w:rPr>
                <w:lang w:val="en-US"/>
              </w:rPr>
              <w:t>;</w:t>
            </w:r>
          </w:p>
          <w:p w:rsidR="00FF2262" w:rsidRDefault="00FF2262">
            <w:pPr>
              <w:jc w:val="center"/>
            </w:pPr>
            <w:r>
              <w:t>5.8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П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1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6</w:t>
            </w:r>
          </w:p>
        </w:tc>
      </w:tr>
      <w:tr w:rsidR="00FF2262">
        <w:trPr>
          <w:cantSplit/>
          <w:trHeight w:val="987"/>
          <w:jc w:val="center"/>
        </w:trPr>
        <w:tc>
          <w:tcPr>
            <w:tcW w:w="6434" w:type="dxa"/>
            <w:gridSpan w:val="4"/>
          </w:tcPr>
          <w:p w:rsidR="00FF2262" w:rsidRDefault="00FF2262">
            <w:pPr>
              <w:rPr>
                <w:szCs w:val="22"/>
              </w:rPr>
            </w:pPr>
            <w:r>
              <w:rPr>
                <w:szCs w:val="22"/>
              </w:rPr>
              <w:t xml:space="preserve">Всего заданий – 30, из них по типу заданий: </w:t>
            </w:r>
          </w:p>
          <w:p w:rsidR="00FF2262" w:rsidRDefault="00FF2262">
            <w:pPr>
              <w:rPr>
                <w:szCs w:val="18"/>
              </w:rPr>
            </w:pPr>
            <w:r>
              <w:rPr>
                <w:szCs w:val="18"/>
              </w:rPr>
              <w:t>А – 19, В – 8, С – 3;</w:t>
            </w:r>
          </w:p>
          <w:p w:rsidR="00FF2262" w:rsidRDefault="00FF2262">
            <w:pPr>
              <w:rPr>
                <w:szCs w:val="22"/>
              </w:rPr>
            </w:pPr>
            <w:r>
              <w:rPr>
                <w:szCs w:val="18"/>
              </w:rPr>
              <w:t>по уровню сложности: Б – 18,  П – 8,  В – 4</w:t>
            </w:r>
            <w:r>
              <w:rPr>
                <w:szCs w:val="22"/>
              </w:rPr>
              <w:t>.</w:t>
            </w:r>
          </w:p>
          <w:p w:rsidR="00FF2262" w:rsidRDefault="00FF2262">
            <w:r>
              <w:t>Общее время выполнения работы – 90 мин.</w:t>
            </w:r>
          </w:p>
        </w:tc>
        <w:tc>
          <w:tcPr>
            <w:tcW w:w="858" w:type="dxa"/>
          </w:tcPr>
          <w:p w:rsidR="00FF2262" w:rsidRDefault="00FF2262">
            <w:pPr>
              <w:jc w:val="center"/>
            </w:pP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  <w:r>
              <w:t>33</w:t>
            </w:r>
          </w:p>
        </w:tc>
        <w:tc>
          <w:tcPr>
            <w:tcW w:w="905" w:type="dxa"/>
          </w:tcPr>
          <w:p w:rsidR="00FF2262" w:rsidRDefault="00FF2262">
            <w:pPr>
              <w:jc w:val="center"/>
            </w:pPr>
          </w:p>
        </w:tc>
      </w:tr>
    </w:tbl>
    <w:p w:rsidR="00FF2262" w:rsidRDefault="00FF2262">
      <w:pPr>
        <w:jc w:val="right"/>
      </w:pPr>
      <w:bookmarkStart w:id="0" w:name="_GoBack"/>
      <w:bookmarkEnd w:id="0"/>
    </w:p>
    <w:sectPr w:rsidR="00FF2262">
      <w:pgSz w:w="11906" w:h="16838" w:code="9"/>
      <w:pgMar w:top="720" w:right="851" w:bottom="1134" w:left="1134" w:header="709" w:footer="709" w:gutter="0"/>
      <w:pgNumType w:start="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4FA1" w:rsidRDefault="006B4FA1">
      <w:r>
        <w:separator/>
      </w:r>
    </w:p>
  </w:endnote>
  <w:endnote w:type="continuationSeparator" w:id="0">
    <w:p w:rsidR="006B4FA1" w:rsidRDefault="006B4F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262" w:rsidRDefault="00FF2262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FF2262" w:rsidRDefault="00FF2262">
    <w:pPr>
      <w:pStyle w:val="ac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262" w:rsidRDefault="00FF2262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AA12A1">
      <w:rPr>
        <w:rStyle w:val="ab"/>
        <w:noProof/>
      </w:rPr>
      <w:t>2</w:t>
    </w:r>
    <w:r>
      <w:rPr>
        <w:rStyle w:val="ab"/>
      </w:rPr>
      <w:fldChar w:fldCharType="end"/>
    </w:r>
  </w:p>
  <w:p w:rsidR="00FF2262" w:rsidRDefault="00FF2262">
    <w:pPr>
      <w:pStyle w:val="ac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262" w:rsidRDefault="00FF2262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4FA1" w:rsidRDefault="006B4FA1">
      <w:r>
        <w:separator/>
      </w:r>
    </w:p>
  </w:footnote>
  <w:footnote w:type="continuationSeparator" w:id="0">
    <w:p w:rsidR="006B4FA1" w:rsidRDefault="006B4F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262" w:rsidRDefault="00FF2262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FF2262" w:rsidRDefault="00FF2262">
    <w:pPr>
      <w:pStyle w:val="a9"/>
      <w:ind w:right="360"/>
    </w:pPr>
  </w:p>
  <w:p w:rsidR="00FF2262" w:rsidRDefault="00FF2262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262" w:rsidRDefault="00FF2262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F2262" w:rsidRDefault="00FF2262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81"/>
  <w:drawingGridVerticalSpacing w:val="181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70419"/>
    <w:rsid w:val="000E2875"/>
    <w:rsid w:val="0013178E"/>
    <w:rsid w:val="00270419"/>
    <w:rsid w:val="006B4FA1"/>
    <w:rsid w:val="00A22DD3"/>
    <w:rsid w:val="00AA12A1"/>
    <w:rsid w:val="00BB72BE"/>
    <w:rsid w:val="00FF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date"/>
  <w:shapeDefaults>
    <o:shapedefaults v:ext="edit" spidmax="1028"/>
    <o:shapelayout v:ext="edit">
      <o:idmap v:ext="edit" data="1"/>
    </o:shapelayout>
  </w:shapeDefaults>
  <w:decimalSymbol w:val=","/>
  <w:listSeparator w:val=";"/>
  <w15:chartTrackingRefBased/>
  <w15:docId w15:val="{D6DCDE6E-6BB3-4970-A418-EACD01A2D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after="40"/>
      <w:ind w:left="180" w:hanging="180"/>
      <w:jc w:val="center"/>
      <w:outlineLvl w:val="0"/>
    </w:pPr>
    <w:rPr>
      <w:rFonts w:ascii="Tahoma" w:hAnsi="Tahoma" w:cs="Tahoma"/>
      <w:sz w:val="28"/>
      <w:szCs w:val="16"/>
    </w:rPr>
  </w:style>
  <w:style w:type="paragraph" w:styleId="2">
    <w:name w:val="heading 2"/>
    <w:basedOn w:val="a"/>
    <w:next w:val="a"/>
    <w:qFormat/>
    <w:pPr>
      <w:keepNext/>
      <w:tabs>
        <w:tab w:val="center" w:pos="4407"/>
      </w:tabs>
      <w:ind w:left="-360" w:hanging="180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widowControl w:val="0"/>
      <w:spacing w:line="260" w:lineRule="auto"/>
      <w:jc w:val="both"/>
      <w:outlineLvl w:val="2"/>
    </w:pPr>
    <w:rPr>
      <w:rFonts w:ascii="Arial" w:hAnsi="Arial"/>
      <w:snapToGrid w:val="0"/>
      <w:sz w:val="22"/>
      <w:szCs w:val="20"/>
    </w:rPr>
  </w:style>
  <w:style w:type="paragraph" w:styleId="4">
    <w:name w:val="heading 4"/>
    <w:basedOn w:val="a"/>
    <w:next w:val="a"/>
    <w:qFormat/>
    <w:pPr>
      <w:keepNext/>
      <w:outlineLvl w:val="3"/>
    </w:pPr>
    <w:rPr>
      <w:rFonts w:ascii="Arial" w:hAnsi="Arial"/>
      <w:b/>
      <w:sz w:val="20"/>
      <w:szCs w:val="20"/>
    </w:rPr>
  </w:style>
  <w:style w:type="paragraph" w:styleId="5">
    <w:name w:val="heading 5"/>
    <w:basedOn w:val="a"/>
    <w:next w:val="a"/>
    <w:qFormat/>
    <w:pPr>
      <w:keepNext/>
      <w:ind w:left="-57" w:right="-57"/>
      <w:outlineLvl w:val="4"/>
    </w:pPr>
    <w:rPr>
      <w:b/>
      <w:bCs/>
      <w:sz w:val="28"/>
    </w:rPr>
  </w:style>
  <w:style w:type="paragraph" w:styleId="6">
    <w:name w:val="heading 6"/>
    <w:basedOn w:val="a"/>
    <w:next w:val="a"/>
    <w:qFormat/>
    <w:pPr>
      <w:keepNext/>
      <w:jc w:val="both"/>
      <w:outlineLvl w:val="5"/>
    </w:pPr>
    <w:rPr>
      <w:b/>
      <w:bCs/>
      <w:sz w:val="28"/>
    </w:rPr>
  </w:style>
  <w:style w:type="paragraph" w:styleId="7">
    <w:name w:val="heading 7"/>
    <w:basedOn w:val="a"/>
    <w:next w:val="a"/>
    <w:qFormat/>
    <w:pPr>
      <w:keepNext/>
      <w:ind w:left="-57" w:right="-57"/>
      <w:jc w:val="center"/>
      <w:outlineLvl w:val="6"/>
    </w:pPr>
    <w:rPr>
      <w:b/>
      <w:bCs/>
      <w:sz w:val="28"/>
    </w:rPr>
  </w:style>
  <w:style w:type="paragraph" w:styleId="8">
    <w:name w:val="heading 8"/>
    <w:basedOn w:val="a"/>
    <w:next w:val="a"/>
    <w:qFormat/>
    <w:pPr>
      <w:keepNext/>
      <w:ind w:left="540"/>
      <w:jc w:val="right"/>
      <w:outlineLvl w:val="7"/>
    </w:pPr>
    <w:rPr>
      <w:b/>
      <w:sz w:val="28"/>
      <w:szCs w:val="20"/>
    </w:rPr>
  </w:style>
  <w:style w:type="paragraph" w:styleId="9">
    <w:name w:val="heading 9"/>
    <w:basedOn w:val="a"/>
    <w:next w:val="a"/>
    <w:qFormat/>
    <w:pPr>
      <w:keepNext/>
      <w:outlineLvl w:val="8"/>
    </w:pPr>
    <w:rPr>
      <w:b/>
      <w:bCs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FF"/>
      <w:u w:val="single"/>
    </w:rPr>
  </w:style>
  <w:style w:type="paragraph" w:customStyle="1" w:styleId="BodyText21">
    <w:name w:val="Body Text 21"/>
    <w:basedOn w:val="a"/>
    <w:pPr>
      <w:jc w:val="right"/>
    </w:pPr>
    <w:rPr>
      <w:rFonts w:ascii="Arial" w:hAnsi="Arial"/>
      <w:b/>
      <w:sz w:val="28"/>
      <w:szCs w:val="20"/>
      <w:lang w:val="en-US"/>
    </w:rPr>
  </w:style>
  <w:style w:type="character" w:styleId="a4">
    <w:name w:val="FollowedHyperlink"/>
    <w:basedOn w:val="a0"/>
    <w:rPr>
      <w:color w:val="800080"/>
      <w:u w:val="single"/>
    </w:rPr>
  </w:style>
  <w:style w:type="paragraph" w:styleId="20">
    <w:name w:val="Body Text 2"/>
    <w:basedOn w:val="a"/>
    <w:pPr>
      <w:jc w:val="center"/>
    </w:pPr>
    <w:rPr>
      <w:b/>
      <w:sz w:val="36"/>
    </w:rPr>
  </w:style>
  <w:style w:type="paragraph" w:styleId="a5">
    <w:name w:val="Body Text Indent"/>
    <w:basedOn w:val="a"/>
    <w:pPr>
      <w:ind w:firstLine="708"/>
      <w:jc w:val="both"/>
    </w:pPr>
    <w:rPr>
      <w:sz w:val="28"/>
    </w:rPr>
  </w:style>
  <w:style w:type="paragraph" w:styleId="21">
    <w:name w:val="Body Text Indent 2"/>
    <w:basedOn w:val="a"/>
    <w:pPr>
      <w:ind w:firstLine="709"/>
      <w:jc w:val="both"/>
    </w:pPr>
    <w:rPr>
      <w:sz w:val="28"/>
    </w:rPr>
  </w:style>
  <w:style w:type="paragraph" w:customStyle="1" w:styleId="BodyTextIndent21">
    <w:name w:val="Body Text Indent 21"/>
    <w:basedOn w:val="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Cs w:val="20"/>
    </w:rPr>
  </w:style>
  <w:style w:type="paragraph" w:styleId="a6">
    <w:name w:val="Body Text"/>
    <w:basedOn w:val="a"/>
    <w:rPr>
      <w:rFonts w:ascii="Arial" w:hAnsi="Arial"/>
      <w:szCs w:val="20"/>
    </w:rPr>
  </w:style>
  <w:style w:type="paragraph" w:styleId="30">
    <w:name w:val="Body Text Indent 3"/>
    <w:basedOn w:val="a"/>
    <w:pPr>
      <w:ind w:firstLine="567"/>
      <w:jc w:val="both"/>
    </w:pPr>
    <w:rPr>
      <w:sz w:val="22"/>
      <w:szCs w:val="20"/>
    </w:rPr>
  </w:style>
  <w:style w:type="paragraph" w:styleId="a7">
    <w:name w:val="Title"/>
    <w:basedOn w:val="a"/>
    <w:qFormat/>
    <w:pPr>
      <w:widowControl w:val="0"/>
      <w:jc w:val="center"/>
    </w:pPr>
    <w:rPr>
      <w:sz w:val="28"/>
      <w:szCs w:val="20"/>
    </w:rPr>
  </w:style>
  <w:style w:type="character" w:styleId="a8">
    <w:name w:val="footnote reference"/>
    <w:basedOn w:val="a0"/>
    <w:semiHidden/>
    <w:rPr>
      <w:vertAlign w:val="superscript"/>
    </w:rPr>
  </w:style>
  <w:style w:type="paragraph" w:styleId="a9">
    <w:name w:val="head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10">
    <w:name w:val="Обычный1"/>
  </w:style>
  <w:style w:type="paragraph" w:customStyle="1" w:styleId="31">
    <w:name w:val="Основной текст 31"/>
    <w:basedOn w:val="a"/>
    <w:pPr>
      <w:widowControl w:val="0"/>
      <w:jc w:val="center"/>
    </w:pPr>
    <w:rPr>
      <w:b/>
      <w:sz w:val="28"/>
      <w:szCs w:val="20"/>
    </w:rPr>
  </w:style>
  <w:style w:type="paragraph" w:styleId="32">
    <w:name w:val="Body Text 3"/>
    <w:basedOn w:val="a"/>
    <w:rPr>
      <w:rFonts w:ascii="Arial" w:hAnsi="Arial"/>
      <w:sz w:val="26"/>
      <w:szCs w:val="20"/>
    </w:rPr>
  </w:style>
  <w:style w:type="paragraph" w:customStyle="1" w:styleId="Iauiue">
    <w:name w:val="Iau?iue"/>
    <w:pPr>
      <w:widowControl w:val="0"/>
    </w:pPr>
  </w:style>
  <w:style w:type="paragraph" w:styleId="aa">
    <w:name w:val="footnote text"/>
    <w:basedOn w:val="a"/>
    <w:semiHidden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character" w:styleId="ab">
    <w:name w:val="page number"/>
    <w:basedOn w:val="a0"/>
  </w:style>
  <w:style w:type="paragraph" w:styleId="ac">
    <w:name w:val="footer"/>
    <w:basedOn w:val="a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d">
    <w:name w:val="Block Text"/>
    <w:basedOn w:val="a"/>
    <w:pPr>
      <w:keepNext/>
      <w:keepLines/>
      <w:ind w:left="-57" w:right="-57"/>
    </w:pPr>
    <w:rPr>
      <w:sz w:val="28"/>
    </w:rPr>
  </w:style>
  <w:style w:type="paragraph" w:styleId="ae">
    <w:name w:val="caption"/>
    <w:basedOn w:val="a"/>
    <w:next w:val="a"/>
    <w:qFormat/>
    <w:pPr>
      <w:widowControl w:val="0"/>
      <w:shd w:val="clear" w:color="auto" w:fill="FFFFFF"/>
      <w:autoSpaceDE w:val="0"/>
      <w:autoSpaceDN w:val="0"/>
      <w:adjustRightInd w:val="0"/>
      <w:spacing w:before="984"/>
      <w:ind w:left="590"/>
      <w:jc w:val="center"/>
    </w:pPr>
    <w:rPr>
      <w:b/>
      <w:bCs/>
      <w:color w:val="000000"/>
      <w:spacing w:val="-3"/>
      <w:sz w:val="28"/>
      <w:szCs w:val="30"/>
    </w:rPr>
  </w:style>
  <w:style w:type="paragraph" w:customStyle="1" w:styleId="11">
    <w:name w:val="Знак Знак Знак Знак Знак Знак Знак Знак Знак1 Знак Знак Знак Знак Знак Знак Знак Знак Знак Знак Знак Знак Знак Знак Знак Знак Знак Знак Знак"/>
    <w:basedOn w:val="a"/>
    <w:pPr>
      <w:spacing w:after="160" w:line="240" w:lineRule="exact"/>
    </w:pPr>
    <w:rPr>
      <w:rFonts w:ascii="Verdana" w:hAnsi="Verdana" w:cs="Verdana"/>
      <w:sz w:val="20"/>
      <w:szCs w:val="20"/>
      <w:lang w:val="en-US" w:eastAsia="en-US" w:bidi="pa-IN"/>
    </w:rPr>
  </w:style>
  <w:style w:type="paragraph" w:styleId="af">
    <w:name w:val="Document Map"/>
    <w:basedOn w:val="a"/>
    <w:semiHidden/>
    <w:pPr>
      <w:shd w:val="clear" w:color="auto" w:fill="000080"/>
    </w:pPr>
    <w:rPr>
      <w:rFonts w:ascii="Tahoma" w:hAnsi="Tahoma" w:cs="Tahom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1858</Words>
  <Characters>10596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Rossa</Company>
  <LinksUpToDate>false</LinksUpToDate>
  <CharactersWithSpaces>12430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irusik</dc:creator>
  <cp:keywords/>
  <dc:description/>
  <cp:lastModifiedBy>admin</cp:lastModifiedBy>
  <cp:revision>2</cp:revision>
  <cp:lastPrinted>2008-12-05T10:22:00Z</cp:lastPrinted>
  <dcterms:created xsi:type="dcterms:W3CDTF">2014-04-19T09:44:00Z</dcterms:created>
  <dcterms:modified xsi:type="dcterms:W3CDTF">2014-04-19T09:44:00Z</dcterms:modified>
</cp:coreProperties>
</file>