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414" w:rsidRPr="009847C4" w:rsidRDefault="007D7414" w:rsidP="00F42AE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847C4">
        <w:rPr>
          <w:b/>
          <w:sz w:val="28"/>
          <w:szCs w:val="28"/>
        </w:rPr>
        <w:t>Задача №1</w:t>
      </w:r>
    </w:p>
    <w:p w:rsidR="00F42AEE" w:rsidRDefault="00F42AEE" w:rsidP="00F42AEE">
      <w:pPr>
        <w:spacing w:line="360" w:lineRule="auto"/>
        <w:ind w:firstLine="709"/>
        <w:rPr>
          <w:sz w:val="28"/>
          <w:szCs w:val="28"/>
        </w:rPr>
      </w:pPr>
    </w:p>
    <w:p w:rsidR="007D7414" w:rsidRPr="00F42AEE" w:rsidRDefault="007D7414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Составить план распределения чистой прибыли (дохода) АО «Сигма» на год и определить размер дивидендов по обыкновенным акциям.</w:t>
      </w:r>
      <w:r w:rsidR="00F42AEE">
        <w:rPr>
          <w:sz w:val="28"/>
          <w:szCs w:val="28"/>
        </w:rPr>
        <w:t xml:space="preserve"> </w:t>
      </w:r>
    </w:p>
    <w:p w:rsidR="00432239" w:rsidRPr="00F42AEE" w:rsidRDefault="00432239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УСЛОВИЕ</w:t>
      </w:r>
    </w:p>
    <w:p w:rsidR="007D7414" w:rsidRPr="00F42AEE" w:rsidRDefault="007D7414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Уставной капитал</w:t>
      </w:r>
      <w:r w:rsidR="00F62C6E" w:rsidRPr="00F42AEE">
        <w:rPr>
          <w:sz w:val="28"/>
          <w:szCs w:val="28"/>
        </w:rPr>
        <w:t xml:space="preserve"> (УК)</w:t>
      </w:r>
      <w:r w:rsidRPr="00F42AEE">
        <w:rPr>
          <w:sz w:val="28"/>
          <w:szCs w:val="28"/>
        </w:rPr>
        <w:t xml:space="preserve"> – 510 млн тенге,</w:t>
      </w:r>
    </w:p>
    <w:p w:rsidR="007D7414" w:rsidRPr="00F42AEE" w:rsidRDefault="007D7414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Чистая прибыль</w:t>
      </w:r>
      <w:r w:rsidR="00F62C6E" w:rsidRPr="00F42AEE">
        <w:rPr>
          <w:sz w:val="28"/>
          <w:szCs w:val="28"/>
        </w:rPr>
        <w:t xml:space="preserve"> (ЧП)</w:t>
      </w:r>
      <w:r w:rsidRPr="00F42AEE">
        <w:rPr>
          <w:sz w:val="28"/>
          <w:szCs w:val="28"/>
        </w:rPr>
        <w:t xml:space="preserve"> – 210 млн тенге,</w:t>
      </w:r>
    </w:p>
    <w:p w:rsidR="002D2D18" w:rsidRPr="00F42AEE" w:rsidRDefault="002D2D18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 xml:space="preserve">Фонд накопления </w:t>
      </w:r>
      <w:r w:rsidR="00F62C6E" w:rsidRPr="00F42AEE">
        <w:rPr>
          <w:sz w:val="28"/>
          <w:szCs w:val="28"/>
        </w:rPr>
        <w:t xml:space="preserve">(ФН) </w:t>
      </w:r>
      <w:r w:rsidRPr="00F42AEE">
        <w:rPr>
          <w:sz w:val="28"/>
          <w:szCs w:val="28"/>
        </w:rPr>
        <w:t xml:space="preserve">– 35 млн тенге, </w:t>
      </w:r>
    </w:p>
    <w:p w:rsidR="007D7414" w:rsidRPr="00F42AEE" w:rsidRDefault="002D2D18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Сумма привилегированных акций – 52 млн тенге</w:t>
      </w:r>
      <w:r w:rsidR="007D7414" w:rsidRPr="00F42AEE">
        <w:rPr>
          <w:sz w:val="28"/>
          <w:szCs w:val="28"/>
        </w:rPr>
        <w:t xml:space="preserve"> </w:t>
      </w:r>
      <w:r w:rsidRPr="00F42AEE">
        <w:rPr>
          <w:sz w:val="28"/>
          <w:szCs w:val="28"/>
        </w:rPr>
        <w:t>,</w:t>
      </w:r>
    </w:p>
    <w:p w:rsidR="002D2D18" w:rsidRPr="00F42AEE" w:rsidRDefault="002D2D18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Сумма облигаций – 21 млн тенге,</w:t>
      </w:r>
    </w:p>
    <w:p w:rsidR="002D2D18" w:rsidRPr="00F42AEE" w:rsidRDefault="002D2D18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Дивиденды по привилегированным акциям</w:t>
      </w:r>
      <w:r w:rsidR="00F42AEE">
        <w:rPr>
          <w:sz w:val="28"/>
          <w:szCs w:val="28"/>
        </w:rPr>
        <w:t xml:space="preserve"> </w:t>
      </w:r>
      <w:r w:rsidRPr="00F42AEE">
        <w:rPr>
          <w:sz w:val="28"/>
          <w:szCs w:val="28"/>
        </w:rPr>
        <w:t>- 50 %,</w:t>
      </w:r>
    </w:p>
    <w:p w:rsidR="002D2D18" w:rsidRPr="00F42AEE" w:rsidRDefault="00F42AEE" w:rsidP="00F42AE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2D18" w:rsidRPr="00F42AEE">
        <w:rPr>
          <w:sz w:val="28"/>
          <w:szCs w:val="28"/>
        </w:rPr>
        <w:t>- по облигациям – 10 %,</w:t>
      </w:r>
    </w:p>
    <w:p w:rsidR="002D2D18" w:rsidRPr="00F42AEE" w:rsidRDefault="00F42AEE" w:rsidP="00F42AE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2D18" w:rsidRPr="00F42AEE">
        <w:rPr>
          <w:sz w:val="28"/>
          <w:szCs w:val="28"/>
        </w:rPr>
        <w:t>- тантьема – 2 %,</w:t>
      </w:r>
    </w:p>
    <w:p w:rsidR="002D2D18" w:rsidRPr="00F42AEE" w:rsidRDefault="002D2D18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сумма резервного фон</w:t>
      </w:r>
      <w:r w:rsidR="00467944" w:rsidRPr="00F42AEE">
        <w:rPr>
          <w:sz w:val="28"/>
          <w:szCs w:val="28"/>
        </w:rPr>
        <w:t>д</w:t>
      </w:r>
      <w:r w:rsidRPr="00F42AEE">
        <w:rPr>
          <w:sz w:val="28"/>
          <w:szCs w:val="28"/>
        </w:rPr>
        <w:t>а</w:t>
      </w:r>
      <w:r w:rsidR="00F62C6E" w:rsidRPr="00F42AEE">
        <w:rPr>
          <w:sz w:val="28"/>
          <w:szCs w:val="28"/>
        </w:rPr>
        <w:t xml:space="preserve"> (РФ)</w:t>
      </w:r>
      <w:r w:rsidR="00467944" w:rsidRPr="00F42AEE">
        <w:rPr>
          <w:sz w:val="28"/>
          <w:szCs w:val="28"/>
        </w:rPr>
        <w:t>на начало года</w:t>
      </w:r>
      <w:r w:rsidRPr="00F42AEE">
        <w:rPr>
          <w:sz w:val="28"/>
          <w:szCs w:val="28"/>
        </w:rPr>
        <w:t xml:space="preserve"> </w:t>
      </w:r>
      <w:r w:rsidR="00F62C6E" w:rsidRPr="00F42AEE">
        <w:rPr>
          <w:sz w:val="28"/>
          <w:szCs w:val="28"/>
        </w:rPr>
        <w:t xml:space="preserve">- </w:t>
      </w:r>
      <w:r w:rsidRPr="00F42AEE">
        <w:rPr>
          <w:sz w:val="28"/>
          <w:szCs w:val="28"/>
        </w:rPr>
        <w:t>80 млн тенге,</w:t>
      </w:r>
    </w:p>
    <w:p w:rsidR="002D2D18" w:rsidRPr="00F42AEE" w:rsidRDefault="002D2D18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предельный размер резервного фонда – 20 %,</w:t>
      </w:r>
    </w:p>
    <w:p w:rsidR="002D2D18" w:rsidRPr="00F42AEE" w:rsidRDefault="002D2D18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отчисления от прибыли на социальные нужды – 12 млн тенге,</w:t>
      </w:r>
    </w:p>
    <w:p w:rsidR="002D2D18" w:rsidRPr="00F42AEE" w:rsidRDefault="002D2D18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- на благотворительные цели – 3 млн тенге.</w:t>
      </w:r>
    </w:p>
    <w:p w:rsidR="002D2D18" w:rsidRPr="00F42AEE" w:rsidRDefault="00432239" w:rsidP="00F42AEE">
      <w:pPr>
        <w:spacing w:line="360" w:lineRule="auto"/>
        <w:ind w:firstLine="709"/>
        <w:jc w:val="center"/>
        <w:rPr>
          <w:sz w:val="28"/>
          <w:szCs w:val="28"/>
        </w:rPr>
      </w:pPr>
      <w:r w:rsidRPr="00F42AEE">
        <w:rPr>
          <w:sz w:val="28"/>
          <w:szCs w:val="28"/>
        </w:rPr>
        <w:t>РЕ</w:t>
      </w:r>
      <w:r w:rsidR="00F42AEE">
        <w:rPr>
          <w:sz w:val="28"/>
          <w:szCs w:val="28"/>
        </w:rPr>
        <w:t>Ш</w:t>
      </w:r>
      <w:r w:rsidRPr="00F42AEE">
        <w:rPr>
          <w:sz w:val="28"/>
          <w:szCs w:val="28"/>
        </w:rPr>
        <w:t>ЕНИЕ</w:t>
      </w:r>
    </w:p>
    <w:p w:rsidR="002D2D18" w:rsidRPr="00F42AEE" w:rsidRDefault="002D2D18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 xml:space="preserve">Выручка = </w:t>
      </w:r>
      <w:r w:rsidR="005B696B" w:rsidRPr="00F42AEE">
        <w:rPr>
          <w:sz w:val="28"/>
          <w:szCs w:val="28"/>
        </w:rPr>
        <w:t>объем продаж * цена→ (себест+норма прибыли)</w:t>
      </w:r>
    </w:p>
    <w:p w:rsidR="005B696B" w:rsidRPr="00F42AEE" w:rsidRDefault="005B696B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Тантьема – выплата первым руководителям предприятия.</w:t>
      </w:r>
    </w:p>
    <w:p w:rsidR="001E52A3" w:rsidRPr="00F42AEE" w:rsidRDefault="005B696B" w:rsidP="00F42AEE">
      <w:pPr>
        <w:numPr>
          <w:ilvl w:val="0"/>
          <w:numId w:val="12"/>
        </w:numPr>
        <w:spacing w:line="360" w:lineRule="auto"/>
        <w:ind w:left="0" w:firstLine="709"/>
        <w:rPr>
          <w:sz w:val="28"/>
          <w:szCs w:val="28"/>
          <w:lang w:val="en-US"/>
        </w:rPr>
      </w:pPr>
      <w:r w:rsidRPr="00F42AEE">
        <w:rPr>
          <w:sz w:val="28"/>
          <w:szCs w:val="28"/>
        </w:rPr>
        <w:t xml:space="preserve">Фонд потребления – </w:t>
      </w:r>
    </w:p>
    <w:p w:rsidR="001E52A3" w:rsidRPr="00F42AEE" w:rsidRDefault="001E52A3" w:rsidP="00F42AEE">
      <w:pPr>
        <w:spacing w:line="360" w:lineRule="auto"/>
        <w:ind w:firstLine="709"/>
        <w:rPr>
          <w:sz w:val="28"/>
          <w:szCs w:val="28"/>
          <w:lang w:val="en-US"/>
        </w:rPr>
      </w:pPr>
    </w:p>
    <w:p w:rsidR="005B696B" w:rsidRPr="00F42AEE" w:rsidRDefault="005B696B" w:rsidP="00F42AEE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w:r w:rsidRPr="00F42AEE">
        <w:rPr>
          <w:sz w:val="28"/>
          <w:szCs w:val="28"/>
        </w:rPr>
        <w:t>ФП=ЧП-РФ</w:t>
      </w:r>
      <w:r w:rsidR="00467944" w:rsidRPr="00F42AEE">
        <w:rPr>
          <w:sz w:val="28"/>
          <w:szCs w:val="28"/>
        </w:rPr>
        <w:t>нг</w:t>
      </w:r>
      <w:r w:rsidRPr="00F42AEE">
        <w:rPr>
          <w:sz w:val="28"/>
          <w:szCs w:val="28"/>
        </w:rPr>
        <w:t>-</w:t>
      </w:r>
      <w:r w:rsidR="001E52A3" w:rsidRPr="00F42AEE">
        <w:rPr>
          <w:sz w:val="28"/>
          <w:szCs w:val="28"/>
        </w:rPr>
        <w:t>ФН</w:t>
      </w:r>
      <w:r w:rsidR="00F42AEE">
        <w:rPr>
          <w:sz w:val="28"/>
          <w:szCs w:val="28"/>
          <w:lang w:val="en-US"/>
        </w:rPr>
        <w:t xml:space="preserve"> </w:t>
      </w:r>
      <w:r w:rsidR="001E52A3" w:rsidRPr="00F42AEE">
        <w:rPr>
          <w:sz w:val="28"/>
          <w:szCs w:val="28"/>
          <w:lang w:val="en-US"/>
        </w:rPr>
        <w:t>(1)</w:t>
      </w:r>
    </w:p>
    <w:p w:rsidR="009847C4" w:rsidRDefault="009847C4" w:rsidP="00F42AEE">
      <w:pPr>
        <w:spacing w:line="360" w:lineRule="auto"/>
        <w:ind w:firstLine="709"/>
        <w:rPr>
          <w:sz w:val="28"/>
          <w:szCs w:val="28"/>
        </w:rPr>
      </w:pPr>
    </w:p>
    <w:p w:rsidR="005B696B" w:rsidRPr="00F42AEE" w:rsidRDefault="005B696B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где, РФ (резервный фонд)</w:t>
      </w:r>
    </w:p>
    <w:p w:rsidR="004B5AC9" w:rsidRDefault="004B5AC9" w:rsidP="00F42AEE">
      <w:pPr>
        <w:spacing w:line="360" w:lineRule="auto"/>
        <w:ind w:firstLine="709"/>
        <w:rPr>
          <w:sz w:val="28"/>
          <w:szCs w:val="28"/>
        </w:rPr>
      </w:pPr>
    </w:p>
    <w:p w:rsidR="00F62C6E" w:rsidRPr="00F42AEE" w:rsidRDefault="005B696B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 xml:space="preserve">РФ = 20 %* УК – </w:t>
      </w:r>
      <w:r w:rsidR="00467944" w:rsidRPr="00F42AEE">
        <w:rPr>
          <w:sz w:val="28"/>
          <w:szCs w:val="28"/>
        </w:rPr>
        <w:t>РФнг</w:t>
      </w:r>
      <w:r w:rsidRPr="00F42AEE">
        <w:rPr>
          <w:sz w:val="28"/>
          <w:szCs w:val="28"/>
        </w:rPr>
        <w:t xml:space="preserve"> </w:t>
      </w:r>
    </w:p>
    <w:p w:rsidR="005B696B" w:rsidRPr="00F42AEE" w:rsidRDefault="00F62C6E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РФ = 20 % * 510 - 80 = 102 – 80 =22 млн тенге.</w:t>
      </w:r>
    </w:p>
    <w:p w:rsidR="00F62C6E" w:rsidRDefault="00F62C6E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ФП = 210 – 22 – 35 = 153 млн тенге.</w:t>
      </w:r>
    </w:p>
    <w:p w:rsidR="001E52A3" w:rsidRPr="00F42AEE" w:rsidRDefault="009847C4" w:rsidP="00F42AEE">
      <w:pPr>
        <w:numPr>
          <w:ilvl w:val="0"/>
          <w:numId w:val="12"/>
        </w:numPr>
        <w:spacing w:line="360" w:lineRule="auto"/>
        <w:ind w:left="0" w:firstLine="709"/>
        <w:rPr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F62C6E" w:rsidRPr="00F42AEE">
        <w:rPr>
          <w:sz w:val="28"/>
          <w:szCs w:val="28"/>
        </w:rPr>
        <w:t xml:space="preserve">дивиденды по облигациям </w:t>
      </w:r>
    </w:p>
    <w:p w:rsidR="001E52A3" w:rsidRPr="00F42AEE" w:rsidRDefault="001E52A3" w:rsidP="00F42AEE">
      <w:pPr>
        <w:spacing w:line="360" w:lineRule="auto"/>
        <w:ind w:firstLine="709"/>
        <w:rPr>
          <w:sz w:val="28"/>
          <w:szCs w:val="28"/>
          <w:lang w:val="en-US"/>
        </w:rPr>
      </w:pPr>
    </w:p>
    <w:p w:rsidR="00F62C6E" w:rsidRPr="00F42AEE" w:rsidRDefault="00625994" w:rsidP="00F42AEE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w:r w:rsidRPr="00F42AEE">
        <w:rPr>
          <w:sz w:val="28"/>
          <w:szCs w:val="28"/>
        </w:rPr>
        <w:t>ДО=СА*10 %</w:t>
      </w:r>
      <w:r w:rsidR="00F42AEE">
        <w:rPr>
          <w:sz w:val="28"/>
          <w:szCs w:val="28"/>
          <w:lang w:val="en-US"/>
        </w:rPr>
        <w:t xml:space="preserve"> </w:t>
      </w:r>
      <w:r w:rsidR="001E52A3" w:rsidRPr="00F42AEE">
        <w:rPr>
          <w:sz w:val="28"/>
          <w:szCs w:val="28"/>
          <w:lang w:val="en-US"/>
        </w:rPr>
        <w:t>(2)</w:t>
      </w:r>
    </w:p>
    <w:p w:rsidR="00F62C6E" w:rsidRPr="00F42AEE" w:rsidRDefault="00625994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ДО</w:t>
      </w:r>
      <w:r w:rsidR="00F62C6E" w:rsidRPr="00F42AEE">
        <w:rPr>
          <w:sz w:val="28"/>
          <w:szCs w:val="28"/>
        </w:rPr>
        <w:t>= 21 / 10 % = 2,1 млн тенге.</w:t>
      </w:r>
    </w:p>
    <w:p w:rsidR="004B5AC9" w:rsidRDefault="004B5AC9" w:rsidP="00F42AEE">
      <w:pPr>
        <w:spacing w:line="360" w:lineRule="auto"/>
        <w:ind w:firstLine="709"/>
        <w:rPr>
          <w:sz w:val="28"/>
          <w:szCs w:val="28"/>
        </w:rPr>
      </w:pPr>
    </w:p>
    <w:p w:rsidR="001E52A3" w:rsidRPr="004B5AC9" w:rsidRDefault="00F62C6E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3.дивиденды по привилегированным акциям</w:t>
      </w:r>
      <w:r w:rsidR="00625994" w:rsidRPr="00F42AEE">
        <w:rPr>
          <w:sz w:val="28"/>
          <w:szCs w:val="28"/>
        </w:rPr>
        <w:t xml:space="preserve"> </w:t>
      </w:r>
    </w:p>
    <w:p w:rsidR="004B5AC9" w:rsidRDefault="004B5AC9" w:rsidP="00F42AEE">
      <w:pPr>
        <w:spacing w:line="360" w:lineRule="auto"/>
        <w:ind w:firstLine="709"/>
        <w:jc w:val="center"/>
        <w:rPr>
          <w:sz w:val="28"/>
          <w:szCs w:val="28"/>
        </w:rPr>
      </w:pPr>
    </w:p>
    <w:p w:rsidR="00F62C6E" w:rsidRPr="004B5AC9" w:rsidRDefault="00625994" w:rsidP="00F42AEE">
      <w:pPr>
        <w:spacing w:line="360" w:lineRule="auto"/>
        <w:ind w:firstLine="709"/>
        <w:jc w:val="center"/>
        <w:rPr>
          <w:sz w:val="28"/>
          <w:szCs w:val="28"/>
        </w:rPr>
      </w:pPr>
      <w:r w:rsidRPr="00F42AEE">
        <w:rPr>
          <w:sz w:val="28"/>
          <w:szCs w:val="28"/>
        </w:rPr>
        <w:t>ДПА = СПА*50 %</w:t>
      </w:r>
      <w:r w:rsidR="00F42AEE" w:rsidRPr="004B5AC9">
        <w:rPr>
          <w:sz w:val="28"/>
          <w:szCs w:val="28"/>
        </w:rPr>
        <w:t xml:space="preserve"> </w:t>
      </w:r>
      <w:r w:rsidR="001E52A3" w:rsidRPr="004B5AC9">
        <w:rPr>
          <w:sz w:val="28"/>
          <w:szCs w:val="28"/>
        </w:rPr>
        <w:t>(3)</w:t>
      </w:r>
    </w:p>
    <w:p w:rsidR="00F62C6E" w:rsidRPr="00F42AEE" w:rsidRDefault="00625994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 xml:space="preserve">ДПА </w:t>
      </w:r>
      <w:r w:rsidR="00F62C6E" w:rsidRPr="00F42AEE">
        <w:rPr>
          <w:sz w:val="28"/>
          <w:szCs w:val="28"/>
        </w:rPr>
        <w:t>= 52 *50 % =26 млн тенге.</w:t>
      </w:r>
    </w:p>
    <w:p w:rsidR="004B5AC9" w:rsidRDefault="004B5AC9" w:rsidP="00F42AEE">
      <w:pPr>
        <w:spacing w:line="360" w:lineRule="auto"/>
        <w:ind w:firstLine="709"/>
        <w:rPr>
          <w:sz w:val="28"/>
          <w:szCs w:val="28"/>
        </w:rPr>
      </w:pPr>
    </w:p>
    <w:p w:rsidR="001E52A3" w:rsidRPr="00F42AEE" w:rsidRDefault="001E52A3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 xml:space="preserve">4.тантьема </w:t>
      </w:r>
    </w:p>
    <w:p w:rsidR="004B5AC9" w:rsidRDefault="004B5AC9" w:rsidP="00F42AEE">
      <w:pPr>
        <w:spacing w:line="360" w:lineRule="auto"/>
        <w:ind w:firstLine="709"/>
        <w:jc w:val="center"/>
        <w:rPr>
          <w:sz w:val="28"/>
          <w:szCs w:val="28"/>
        </w:rPr>
      </w:pPr>
    </w:p>
    <w:p w:rsidR="00625994" w:rsidRPr="00F42AEE" w:rsidRDefault="001E52A3" w:rsidP="00F42AEE">
      <w:pPr>
        <w:spacing w:line="360" w:lineRule="auto"/>
        <w:ind w:firstLine="709"/>
        <w:jc w:val="center"/>
        <w:rPr>
          <w:sz w:val="28"/>
          <w:szCs w:val="28"/>
        </w:rPr>
      </w:pPr>
      <w:r w:rsidRPr="00F42AEE">
        <w:rPr>
          <w:sz w:val="28"/>
          <w:szCs w:val="28"/>
        </w:rPr>
        <w:t>Т=</w:t>
      </w:r>
      <w:r w:rsidR="00625994" w:rsidRPr="00F42AEE">
        <w:rPr>
          <w:sz w:val="28"/>
          <w:szCs w:val="28"/>
        </w:rPr>
        <w:t>ЧП * 2 %</w:t>
      </w:r>
      <w:r w:rsidR="00F42AEE">
        <w:rPr>
          <w:sz w:val="28"/>
          <w:szCs w:val="28"/>
        </w:rPr>
        <w:t xml:space="preserve"> </w:t>
      </w:r>
      <w:r w:rsidRPr="00F42AEE">
        <w:rPr>
          <w:sz w:val="28"/>
          <w:szCs w:val="28"/>
        </w:rPr>
        <w:t>(4)</w:t>
      </w:r>
    </w:p>
    <w:p w:rsidR="00F62C6E" w:rsidRPr="00F42AEE" w:rsidRDefault="00625994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 xml:space="preserve">Т= </w:t>
      </w:r>
      <w:r w:rsidR="00F62C6E" w:rsidRPr="00F42AEE">
        <w:rPr>
          <w:sz w:val="28"/>
          <w:szCs w:val="28"/>
        </w:rPr>
        <w:t>210 *2 % = 4,2 млн тенге.</w:t>
      </w:r>
    </w:p>
    <w:p w:rsidR="004B5AC9" w:rsidRDefault="004B5AC9" w:rsidP="00F42AEE">
      <w:pPr>
        <w:spacing w:line="360" w:lineRule="auto"/>
        <w:ind w:firstLine="709"/>
        <w:rPr>
          <w:sz w:val="28"/>
          <w:szCs w:val="28"/>
        </w:rPr>
      </w:pPr>
    </w:p>
    <w:p w:rsidR="001E52A3" w:rsidRPr="00F42AEE" w:rsidRDefault="00625994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 xml:space="preserve">5.сумма дивидендов по обыкновенным акциям </w:t>
      </w:r>
    </w:p>
    <w:p w:rsidR="001E52A3" w:rsidRPr="00F42AEE" w:rsidRDefault="001E52A3" w:rsidP="00F42AEE">
      <w:pPr>
        <w:spacing w:line="360" w:lineRule="auto"/>
        <w:ind w:firstLine="709"/>
        <w:rPr>
          <w:sz w:val="28"/>
          <w:szCs w:val="28"/>
        </w:rPr>
      </w:pPr>
    </w:p>
    <w:p w:rsidR="001E52A3" w:rsidRPr="00F42AEE" w:rsidRDefault="00625994" w:rsidP="00F42AEE">
      <w:pPr>
        <w:tabs>
          <w:tab w:val="left" w:pos="7155"/>
        </w:tabs>
        <w:spacing w:line="360" w:lineRule="auto"/>
        <w:ind w:firstLine="709"/>
        <w:jc w:val="center"/>
        <w:rPr>
          <w:sz w:val="28"/>
          <w:szCs w:val="28"/>
        </w:rPr>
      </w:pPr>
      <w:r w:rsidRPr="00F42AEE">
        <w:rPr>
          <w:sz w:val="28"/>
          <w:szCs w:val="28"/>
        </w:rPr>
        <w:t>СДОА= ФП-ДО-ДПА-Т</w:t>
      </w:r>
      <w:r w:rsidR="001E52A3" w:rsidRPr="00F42AEE">
        <w:rPr>
          <w:sz w:val="28"/>
          <w:szCs w:val="28"/>
        </w:rPr>
        <w:tab/>
      </w:r>
      <w:r w:rsidR="00F42AEE">
        <w:rPr>
          <w:sz w:val="28"/>
          <w:szCs w:val="28"/>
        </w:rPr>
        <w:t xml:space="preserve"> </w:t>
      </w:r>
      <w:r w:rsidR="001E52A3" w:rsidRPr="00F42AEE">
        <w:rPr>
          <w:sz w:val="28"/>
          <w:szCs w:val="28"/>
        </w:rPr>
        <w:t>(5)</w:t>
      </w:r>
    </w:p>
    <w:p w:rsidR="001E52A3" w:rsidRPr="00F42AEE" w:rsidRDefault="001E52A3" w:rsidP="00F42AEE">
      <w:pPr>
        <w:tabs>
          <w:tab w:val="left" w:pos="7155"/>
        </w:tabs>
        <w:spacing w:line="360" w:lineRule="auto"/>
        <w:ind w:firstLine="709"/>
        <w:jc w:val="center"/>
        <w:rPr>
          <w:sz w:val="28"/>
          <w:szCs w:val="28"/>
        </w:rPr>
      </w:pPr>
    </w:p>
    <w:p w:rsidR="00625994" w:rsidRPr="00F42AEE" w:rsidRDefault="001E52A3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Где Т</w:t>
      </w:r>
      <w:r w:rsidR="00625994" w:rsidRPr="00F42AEE">
        <w:rPr>
          <w:sz w:val="28"/>
          <w:szCs w:val="28"/>
        </w:rPr>
        <w:t>-отчисления от прибыли на соц.нужды – на благот.цели</w:t>
      </w:r>
    </w:p>
    <w:p w:rsidR="004B5AC9" w:rsidRDefault="004B5AC9" w:rsidP="00F42AEE">
      <w:pPr>
        <w:spacing w:line="360" w:lineRule="auto"/>
        <w:ind w:firstLine="709"/>
        <w:rPr>
          <w:sz w:val="28"/>
          <w:szCs w:val="28"/>
        </w:rPr>
      </w:pPr>
    </w:p>
    <w:p w:rsidR="00625994" w:rsidRPr="00F42AEE" w:rsidRDefault="00625994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СДОА = 153-2,1-26-4,2-12-3=105,7 млн тенге.</w:t>
      </w:r>
    </w:p>
    <w:p w:rsidR="004B5AC9" w:rsidRDefault="004B5AC9" w:rsidP="00F42AEE">
      <w:pPr>
        <w:spacing w:line="360" w:lineRule="auto"/>
        <w:ind w:firstLine="709"/>
        <w:rPr>
          <w:sz w:val="28"/>
          <w:szCs w:val="28"/>
        </w:rPr>
      </w:pPr>
    </w:p>
    <w:p w:rsidR="001E52A3" w:rsidRPr="00F42AEE" w:rsidRDefault="00A97921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6.сумма по простым акциям</w:t>
      </w:r>
    </w:p>
    <w:p w:rsidR="009847C4" w:rsidRDefault="009847C4" w:rsidP="00F42AEE">
      <w:pPr>
        <w:spacing w:line="360" w:lineRule="auto"/>
        <w:ind w:firstLine="709"/>
        <w:jc w:val="center"/>
        <w:rPr>
          <w:sz w:val="28"/>
          <w:szCs w:val="28"/>
        </w:rPr>
      </w:pPr>
    </w:p>
    <w:p w:rsidR="00625994" w:rsidRPr="00F42AEE" w:rsidRDefault="00A97921" w:rsidP="00F42AEE">
      <w:pPr>
        <w:spacing w:line="360" w:lineRule="auto"/>
        <w:ind w:firstLine="709"/>
        <w:jc w:val="center"/>
        <w:rPr>
          <w:sz w:val="28"/>
          <w:szCs w:val="28"/>
        </w:rPr>
      </w:pPr>
      <w:r w:rsidRPr="00F42AEE">
        <w:rPr>
          <w:sz w:val="28"/>
          <w:szCs w:val="28"/>
        </w:rPr>
        <w:t>СПрА =УК-СПА-СА</w:t>
      </w:r>
      <w:r w:rsidR="00F42AEE">
        <w:rPr>
          <w:sz w:val="28"/>
          <w:szCs w:val="28"/>
        </w:rPr>
        <w:t xml:space="preserve"> </w:t>
      </w:r>
      <w:r w:rsidR="001E52A3" w:rsidRPr="00F42AEE">
        <w:rPr>
          <w:sz w:val="28"/>
          <w:szCs w:val="28"/>
        </w:rPr>
        <w:t>(6)</w:t>
      </w:r>
    </w:p>
    <w:p w:rsidR="001E52A3" w:rsidRPr="00F42AEE" w:rsidRDefault="001E52A3" w:rsidP="00F42AEE">
      <w:pPr>
        <w:spacing w:line="360" w:lineRule="auto"/>
        <w:ind w:firstLine="709"/>
        <w:jc w:val="center"/>
        <w:rPr>
          <w:sz w:val="28"/>
          <w:szCs w:val="28"/>
        </w:rPr>
      </w:pPr>
    </w:p>
    <w:p w:rsidR="00A97921" w:rsidRPr="00F42AEE" w:rsidRDefault="00A97921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УК- уставной капитал состоит =СА(сумма облигаций) + СПА (сумма привилегированных акций) + СПрА (сумма простых акций).</w:t>
      </w:r>
    </w:p>
    <w:p w:rsidR="00A97921" w:rsidRPr="00F42AEE" w:rsidRDefault="009847C4" w:rsidP="00F42AE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97921" w:rsidRPr="00F42AEE">
        <w:rPr>
          <w:sz w:val="28"/>
          <w:szCs w:val="28"/>
        </w:rPr>
        <w:t>СПрА= 510-52-21=437 млн тенге.</w:t>
      </w:r>
    </w:p>
    <w:p w:rsidR="004B5AC9" w:rsidRDefault="004B5AC9" w:rsidP="00F42AEE">
      <w:pPr>
        <w:spacing w:line="360" w:lineRule="auto"/>
        <w:ind w:firstLine="709"/>
        <w:rPr>
          <w:sz w:val="28"/>
          <w:szCs w:val="28"/>
        </w:rPr>
      </w:pPr>
    </w:p>
    <w:p w:rsidR="001E52A3" w:rsidRPr="00F42AEE" w:rsidRDefault="00A97921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 xml:space="preserve">7.% по простым акциям </w:t>
      </w:r>
    </w:p>
    <w:p w:rsidR="001E52A3" w:rsidRPr="00F42AEE" w:rsidRDefault="001E52A3" w:rsidP="00F42AEE">
      <w:pPr>
        <w:spacing w:line="360" w:lineRule="auto"/>
        <w:ind w:firstLine="709"/>
        <w:rPr>
          <w:sz w:val="28"/>
          <w:szCs w:val="28"/>
        </w:rPr>
      </w:pPr>
    </w:p>
    <w:p w:rsidR="001E52A3" w:rsidRPr="00F42AEE" w:rsidRDefault="001E52A3" w:rsidP="00F42AEE">
      <w:pPr>
        <w:spacing w:line="360" w:lineRule="auto"/>
        <w:ind w:firstLine="709"/>
        <w:jc w:val="center"/>
        <w:rPr>
          <w:sz w:val="28"/>
          <w:szCs w:val="28"/>
        </w:rPr>
      </w:pPr>
      <w:r w:rsidRPr="00F42AEE">
        <w:rPr>
          <w:sz w:val="28"/>
          <w:szCs w:val="28"/>
        </w:rPr>
        <w:t xml:space="preserve">% ПрАкции </w:t>
      </w:r>
      <w:r w:rsidR="00A97921" w:rsidRPr="00F42AEE">
        <w:rPr>
          <w:sz w:val="28"/>
          <w:szCs w:val="28"/>
        </w:rPr>
        <w:t>= СДОА /</w:t>
      </w:r>
      <w:r w:rsidR="00432239" w:rsidRPr="00F42AEE">
        <w:rPr>
          <w:sz w:val="28"/>
          <w:szCs w:val="28"/>
        </w:rPr>
        <w:t xml:space="preserve"> СПрА *100 %</w:t>
      </w:r>
      <w:r w:rsidR="00F42AEE">
        <w:rPr>
          <w:sz w:val="28"/>
          <w:szCs w:val="28"/>
        </w:rPr>
        <w:t xml:space="preserve"> </w:t>
      </w:r>
      <w:r w:rsidRPr="00F42AEE">
        <w:rPr>
          <w:sz w:val="28"/>
          <w:szCs w:val="28"/>
        </w:rPr>
        <w:t>(7)</w:t>
      </w:r>
    </w:p>
    <w:p w:rsidR="00A97921" w:rsidRPr="00F42AEE" w:rsidRDefault="001E52A3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 xml:space="preserve">% ПрАкции </w:t>
      </w:r>
      <w:r w:rsidR="00432239" w:rsidRPr="00F42AEE">
        <w:rPr>
          <w:sz w:val="28"/>
          <w:szCs w:val="28"/>
        </w:rPr>
        <w:t>= 105,7/437*100%=24,19 %</w:t>
      </w:r>
      <w:r w:rsidR="00F42AEE">
        <w:rPr>
          <w:sz w:val="28"/>
          <w:szCs w:val="28"/>
        </w:rPr>
        <w:t xml:space="preserve"> </w:t>
      </w:r>
    </w:p>
    <w:p w:rsidR="001E52A3" w:rsidRPr="00F42AEE" w:rsidRDefault="001E52A3" w:rsidP="00F42AEE">
      <w:pPr>
        <w:spacing w:line="360" w:lineRule="auto"/>
        <w:ind w:firstLine="709"/>
        <w:rPr>
          <w:sz w:val="28"/>
          <w:szCs w:val="28"/>
        </w:rPr>
      </w:pPr>
    </w:p>
    <w:p w:rsidR="00432239" w:rsidRPr="00F42AEE" w:rsidRDefault="00432239" w:rsidP="004B5AC9">
      <w:pPr>
        <w:spacing w:line="360" w:lineRule="auto"/>
        <w:ind w:firstLine="709"/>
        <w:jc w:val="center"/>
        <w:rPr>
          <w:sz w:val="28"/>
          <w:szCs w:val="28"/>
        </w:rPr>
      </w:pPr>
      <w:r w:rsidRPr="004B5AC9">
        <w:rPr>
          <w:b/>
          <w:sz w:val="28"/>
          <w:szCs w:val="28"/>
        </w:rPr>
        <w:t>Задача</w:t>
      </w:r>
      <w:r w:rsidRPr="00F42AEE">
        <w:rPr>
          <w:sz w:val="28"/>
          <w:szCs w:val="28"/>
        </w:rPr>
        <w:t xml:space="preserve"> </w:t>
      </w:r>
      <w:r w:rsidRPr="009847C4">
        <w:rPr>
          <w:b/>
          <w:sz w:val="28"/>
          <w:szCs w:val="28"/>
        </w:rPr>
        <w:t>№2</w:t>
      </w:r>
    </w:p>
    <w:p w:rsidR="004B5AC9" w:rsidRDefault="004B5AC9" w:rsidP="00F42AEE">
      <w:pPr>
        <w:spacing w:line="360" w:lineRule="auto"/>
        <w:ind w:firstLine="709"/>
        <w:rPr>
          <w:sz w:val="28"/>
          <w:szCs w:val="28"/>
        </w:rPr>
      </w:pPr>
    </w:p>
    <w:p w:rsidR="00432239" w:rsidRPr="00F42AEE" w:rsidRDefault="00432239" w:rsidP="004B5AC9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Определить налог на добавочную стоимость АО «РАЙ» за 1 квартал 2002 года и заполнить декларацию.</w:t>
      </w:r>
    </w:p>
    <w:p w:rsidR="00432239" w:rsidRPr="00F42AEE" w:rsidRDefault="00432239" w:rsidP="004B5AC9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Исходные данные:</w:t>
      </w:r>
    </w:p>
    <w:p w:rsidR="00432239" w:rsidRPr="00F42AEE" w:rsidRDefault="00432239" w:rsidP="004B5AC9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1.на расчетный счет поступили денежные средства от реализации продукции, в том числе реализовано:</w:t>
      </w:r>
      <w:r w:rsidR="00F42AEE">
        <w:rPr>
          <w:sz w:val="28"/>
          <w:szCs w:val="28"/>
        </w:rPr>
        <w:t xml:space="preserve"> </w:t>
      </w:r>
    </w:p>
    <w:p w:rsidR="00432239" w:rsidRPr="00F42AEE" w:rsidRDefault="00467944" w:rsidP="004B5AC9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1.1.</w:t>
      </w:r>
      <w:r w:rsidR="00432239" w:rsidRPr="00F42AEE">
        <w:rPr>
          <w:sz w:val="28"/>
          <w:szCs w:val="28"/>
        </w:rPr>
        <w:t>- на экспорт в РФ: - 99 млн тенге,</w:t>
      </w:r>
    </w:p>
    <w:p w:rsidR="00432239" w:rsidRPr="00F42AEE" w:rsidRDefault="00467944" w:rsidP="004B5AC9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1..2.</w:t>
      </w:r>
      <w:r w:rsidR="00432239" w:rsidRPr="00F42AEE">
        <w:rPr>
          <w:sz w:val="28"/>
          <w:szCs w:val="28"/>
        </w:rPr>
        <w:t>- внутри страны – 70 млн тенге,.</w:t>
      </w:r>
    </w:p>
    <w:p w:rsidR="00432239" w:rsidRPr="00F42AEE" w:rsidRDefault="00432239" w:rsidP="004B5AC9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2.стоимость оказанных услуг по ремо</w:t>
      </w:r>
      <w:r w:rsidR="000D609F" w:rsidRPr="00F42AEE">
        <w:rPr>
          <w:sz w:val="28"/>
          <w:szCs w:val="28"/>
        </w:rPr>
        <w:t>н</w:t>
      </w:r>
      <w:r w:rsidRPr="00F42AEE">
        <w:rPr>
          <w:sz w:val="28"/>
          <w:szCs w:val="28"/>
        </w:rPr>
        <w:t>ту оборудования</w:t>
      </w:r>
      <w:r w:rsidR="000D609F" w:rsidRPr="00F42AEE">
        <w:rPr>
          <w:sz w:val="28"/>
          <w:szCs w:val="28"/>
        </w:rPr>
        <w:t xml:space="preserve"> другими предприятиями без НДС (денежные средства на расчетный счет не поступили) – 5 млн тенге,.</w:t>
      </w:r>
    </w:p>
    <w:p w:rsidR="000D609F" w:rsidRPr="00F42AEE" w:rsidRDefault="000D609F" w:rsidP="004B5AC9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3.доход от сдачи в аренду зданий предприятия без НДС – 2 ммлн тенге.</w:t>
      </w:r>
    </w:p>
    <w:p w:rsidR="000D609F" w:rsidRPr="00F42AEE" w:rsidRDefault="000D609F" w:rsidP="004B5AC9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4.приобретено и списано на затраты в текущем периоде:</w:t>
      </w:r>
    </w:p>
    <w:p w:rsidR="000D609F" w:rsidRPr="00F42AEE" w:rsidRDefault="00CC5D8C" w:rsidP="004B5AC9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4.1.</w:t>
      </w:r>
      <w:r w:rsidR="000D609F" w:rsidRPr="00F42AEE">
        <w:rPr>
          <w:sz w:val="28"/>
          <w:szCs w:val="28"/>
        </w:rPr>
        <w:t>- реклама на телевидение РК = 0,1 млн тенге,</w:t>
      </w:r>
    </w:p>
    <w:p w:rsidR="000D609F" w:rsidRPr="00F42AEE" w:rsidRDefault="00CC5D8C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4.2.</w:t>
      </w:r>
      <w:r w:rsidR="000D609F" w:rsidRPr="00F42AEE">
        <w:rPr>
          <w:sz w:val="28"/>
          <w:szCs w:val="28"/>
        </w:rPr>
        <w:t>- аренда оборудования =</w:t>
      </w:r>
      <w:r w:rsidR="00467944" w:rsidRPr="00F42AEE">
        <w:rPr>
          <w:sz w:val="28"/>
          <w:szCs w:val="28"/>
        </w:rPr>
        <w:t>4 млн тенге,</w:t>
      </w:r>
    </w:p>
    <w:p w:rsidR="00467944" w:rsidRPr="00F42AEE" w:rsidRDefault="00CC5D8C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4.3.</w:t>
      </w:r>
      <w:r w:rsidR="00467944" w:rsidRPr="00F42AEE">
        <w:rPr>
          <w:sz w:val="28"/>
          <w:szCs w:val="28"/>
        </w:rPr>
        <w:t>- строительные материалы =1 млн тенге,</w:t>
      </w:r>
    </w:p>
    <w:p w:rsidR="00467944" w:rsidRPr="00F42AEE" w:rsidRDefault="00CC5D8C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4.4.</w:t>
      </w:r>
      <w:r w:rsidR="00467944" w:rsidRPr="00F42AEE">
        <w:rPr>
          <w:sz w:val="28"/>
          <w:szCs w:val="28"/>
        </w:rPr>
        <w:t>- коммунальные услуги =1 млн тенге,</w:t>
      </w:r>
    </w:p>
    <w:p w:rsidR="00467944" w:rsidRPr="00F42AEE" w:rsidRDefault="00CC5D8C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4.5.</w:t>
      </w:r>
      <w:r w:rsidR="00925A35" w:rsidRPr="00F42AEE">
        <w:rPr>
          <w:sz w:val="28"/>
          <w:szCs w:val="28"/>
        </w:rPr>
        <w:t>- проценты за кредит = 12 млн тенге</w:t>
      </w:r>
    </w:p>
    <w:p w:rsidR="00467944" w:rsidRPr="00F42AEE" w:rsidRDefault="00CC5D8C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4.6.</w:t>
      </w:r>
      <w:r w:rsidR="00467944" w:rsidRPr="00F42AEE">
        <w:rPr>
          <w:sz w:val="28"/>
          <w:szCs w:val="28"/>
        </w:rPr>
        <w:t>- лекарственные препараты =1 млн тенге,</w:t>
      </w:r>
    </w:p>
    <w:p w:rsidR="00467944" w:rsidRPr="00F42AEE" w:rsidRDefault="00467944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6.авансовыми платежами уплачено в бюджет – 15 % от начисленной суммы НДС.</w:t>
      </w:r>
    </w:p>
    <w:p w:rsidR="00CC5D8C" w:rsidRPr="00F42AEE" w:rsidRDefault="00CC5D8C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Ставка НДС – 12 %.</w:t>
      </w:r>
    </w:p>
    <w:p w:rsidR="00CC5D8C" w:rsidRPr="00F42AEE" w:rsidRDefault="00CC5D8C" w:rsidP="004B5AC9">
      <w:pPr>
        <w:spacing w:line="360" w:lineRule="auto"/>
        <w:ind w:firstLine="709"/>
        <w:jc w:val="center"/>
        <w:rPr>
          <w:sz w:val="28"/>
          <w:szCs w:val="28"/>
        </w:rPr>
      </w:pPr>
      <w:r w:rsidRPr="00F42AEE">
        <w:rPr>
          <w:sz w:val="28"/>
          <w:szCs w:val="28"/>
        </w:rPr>
        <w:t>РЕШЕНИЕ</w:t>
      </w:r>
    </w:p>
    <w:p w:rsidR="00BE3F13" w:rsidRPr="00F42AEE" w:rsidRDefault="00BE3F13" w:rsidP="00F42AEE">
      <w:pPr>
        <w:numPr>
          <w:ilvl w:val="0"/>
          <w:numId w:val="3"/>
        </w:numPr>
        <w:spacing w:line="360" w:lineRule="auto"/>
        <w:ind w:left="0" w:firstLine="709"/>
        <w:rPr>
          <w:sz w:val="28"/>
          <w:szCs w:val="28"/>
        </w:rPr>
      </w:pPr>
      <w:r w:rsidRPr="00F42AEE">
        <w:rPr>
          <w:sz w:val="28"/>
          <w:szCs w:val="28"/>
        </w:rPr>
        <w:t>Определить обороты по всем видам деятельности предприятия.</w:t>
      </w:r>
    </w:p>
    <w:p w:rsidR="00BE3F13" w:rsidRPr="00F42AEE" w:rsidRDefault="00BE3F13" w:rsidP="00F42AEE">
      <w:pPr>
        <w:numPr>
          <w:ilvl w:val="0"/>
          <w:numId w:val="3"/>
        </w:numPr>
        <w:spacing w:line="360" w:lineRule="auto"/>
        <w:ind w:left="0" w:firstLine="709"/>
        <w:rPr>
          <w:sz w:val="28"/>
          <w:szCs w:val="28"/>
        </w:rPr>
      </w:pPr>
      <w:r w:rsidRPr="00F42AEE">
        <w:rPr>
          <w:sz w:val="28"/>
          <w:szCs w:val="28"/>
        </w:rPr>
        <w:t>Определить</w:t>
      </w:r>
      <w:r w:rsidR="00F42AEE">
        <w:rPr>
          <w:sz w:val="28"/>
          <w:szCs w:val="28"/>
        </w:rPr>
        <w:t xml:space="preserve"> </w:t>
      </w:r>
      <w:r w:rsidRPr="00F42AEE">
        <w:rPr>
          <w:sz w:val="28"/>
          <w:szCs w:val="28"/>
        </w:rPr>
        <w:t xml:space="preserve">НДС по всем видам деятельности, исходя из полученной суммы оборота. </w:t>
      </w:r>
    </w:p>
    <w:p w:rsidR="00BE3F13" w:rsidRPr="00F42AEE" w:rsidRDefault="00BE3F13" w:rsidP="00F42AEE">
      <w:pPr>
        <w:numPr>
          <w:ilvl w:val="0"/>
          <w:numId w:val="3"/>
        </w:numPr>
        <w:spacing w:line="360" w:lineRule="auto"/>
        <w:ind w:left="0" w:firstLine="709"/>
        <w:rPr>
          <w:sz w:val="28"/>
          <w:szCs w:val="28"/>
        </w:rPr>
      </w:pPr>
      <w:r w:rsidRPr="00F42AEE">
        <w:rPr>
          <w:sz w:val="28"/>
          <w:szCs w:val="28"/>
        </w:rPr>
        <w:t>Определить НДС к начислению.</w:t>
      </w:r>
    </w:p>
    <w:p w:rsidR="00BE3F13" w:rsidRPr="00F42AEE" w:rsidRDefault="00BE3F13" w:rsidP="00F42AEE">
      <w:pPr>
        <w:numPr>
          <w:ilvl w:val="0"/>
          <w:numId w:val="3"/>
        </w:numPr>
        <w:spacing w:line="360" w:lineRule="auto"/>
        <w:ind w:left="0" w:firstLine="709"/>
        <w:rPr>
          <w:sz w:val="28"/>
          <w:szCs w:val="28"/>
        </w:rPr>
      </w:pPr>
      <w:r w:rsidRPr="00F42AEE">
        <w:rPr>
          <w:sz w:val="28"/>
          <w:szCs w:val="28"/>
        </w:rPr>
        <w:t>Определить НДС в зачет.</w:t>
      </w:r>
    </w:p>
    <w:p w:rsidR="00BE3F13" w:rsidRDefault="00BE3F13" w:rsidP="00F42AEE">
      <w:pPr>
        <w:numPr>
          <w:ilvl w:val="0"/>
          <w:numId w:val="3"/>
        </w:numPr>
        <w:spacing w:line="360" w:lineRule="auto"/>
        <w:ind w:left="0" w:firstLine="709"/>
        <w:rPr>
          <w:sz w:val="28"/>
          <w:szCs w:val="28"/>
        </w:rPr>
      </w:pPr>
      <w:r w:rsidRPr="00F42AEE">
        <w:rPr>
          <w:sz w:val="28"/>
          <w:szCs w:val="28"/>
        </w:rPr>
        <w:t xml:space="preserve">определить НДС к оплате. </w:t>
      </w:r>
    </w:p>
    <w:p w:rsidR="004B5AC9" w:rsidRPr="00F42AEE" w:rsidRDefault="004B5AC9" w:rsidP="004B5AC9">
      <w:pPr>
        <w:spacing w:line="360" w:lineRule="auto"/>
        <w:ind w:firstLine="709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0"/>
        <w:gridCol w:w="2393"/>
        <w:gridCol w:w="2393"/>
        <w:gridCol w:w="1279"/>
      </w:tblGrid>
      <w:tr w:rsidR="00CC5D8C" w:rsidRPr="004B5AC9" w:rsidTr="004B5AC9">
        <w:trPr>
          <w:jc w:val="center"/>
        </w:trPr>
        <w:tc>
          <w:tcPr>
            <w:tcW w:w="1290" w:type="dxa"/>
          </w:tcPr>
          <w:p w:rsidR="00CC5D8C" w:rsidRPr="004B5AC9" w:rsidRDefault="00CC5D8C" w:rsidP="004B5AC9">
            <w:pPr>
              <w:spacing w:line="360" w:lineRule="auto"/>
              <w:jc w:val="center"/>
              <w:rPr>
                <w:sz w:val="20"/>
              </w:rPr>
            </w:pPr>
            <w:r w:rsidRPr="004B5AC9">
              <w:rPr>
                <w:sz w:val="20"/>
              </w:rPr>
              <w:t>показатели</w:t>
            </w:r>
          </w:p>
        </w:tc>
        <w:tc>
          <w:tcPr>
            <w:tcW w:w="2393" w:type="dxa"/>
          </w:tcPr>
          <w:p w:rsidR="00CC5D8C" w:rsidRPr="004B5AC9" w:rsidRDefault="00CC5D8C" w:rsidP="004B5AC9">
            <w:pPr>
              <w:spacing w:line="360" w:lineRule="auto"/>
              <w:jc w:val="center"/>
              <w:rPr>
                <w:sz w:val="20"/>
              </w:rPr>
            </w:pPr>
            <w:r w:rsidRPr="004B5AC9">
              <w:rPr>
                <w:sz w:val="20"/>
              </w:rPr>
              <w:t>сумма</w:t>
            </w:r>
          </w:p>
        </w:tc>
        <w:tc>
          <w:tcPr>
            <w:tcW w:w="2393" w:type="dxa"/>
          </w:tcPr>
          <w:p w:rsidR="00CC5D8C" w:rsidRPr="004B5AC9" w:rsidRDefault="00CC5D8C" w:rsidP="004B5AC9">
            <w:pPr>
              <w:spacing w:line="360" w:lineRule="auto"/>
              <w:jc w:val="center"/>
              <w:rPr>
                <w:sz w:val="20"/>
              </w:rPr>
            </w:pPr>
            <w:r w:rsidRPr="004B5AC9">
              <w:rPr>
                <w:sz w:val="20"/>
              </w:rPr>
              <w:t>оборот</w:t>
            </w:r>
          </w:p>
        </w:tc>
        <w:tc>
          <w:tcPr>
            <w:tcW w:w="1279" w:type="dxa"/>
          </w:tcPr>
          <w:p w:rsidR="00CC5D8C" w:rsidRPr="004B5AC9" w:rsidRDefault="00CC5D8C" w:rsidP="004B5AC9">
            <w:pPr>
              <w:spacing w:line="360" w:lineRule="auto"/>
              <w:jc w:val="center"/>
              <w:rPr>
                <w:sz w:val="20"/>
              </w:rPr>
            </w:pPr>
            <w:r w:rsidRPr="004B5AC9">
              <w:rPr>
                <w:sz w:val="20"/>
              </w:rPr>
              <w:t>НДС</w:t>
            </w:r>
          </w:p>
        </w:tc>
      </w:tr>
      <w:tr w:rsidR="00CC5D8C" w:rsidRPr="004B5AC9" w:rsidTr="004B5AC9">
        <w:trPr>
          <w:jc w:val="center"/>
        </w:trPr>
        <w:tc>
          <w:tcPr>
            <w:tcW w:w="1290" w:type="dxa"/>
          </w:tcPr>
          <w:p w:rsidR="00CC5D8C" w:rsidRPr="004B5AC9" w:rsidRDefault="00CC5D8C" w:rsidP="004B5AC9">
            <w:pPr>
              <w:spacing w:line="360" w:lineRule="auto"/>
              <w:jc w:val="center"/>
              <w:rPr>
                <w:sz w:val="20"/>
              </w:rPr>
            </w:pPr>
            <w:r w:rsidRPr="004B5AC9">
              <w:rPr>
                <w:sz w:val="20"/>
              </w:rPr>
              <w:t>1.1.</w:t>
            </w:r>
          </w:p>
        </w:tc>
        <w:tc>
          <w:tcPr>
            <w:tcW w:w="2393" w:type="dxa"/>
          </w:tcPr>
          <w:p w:rsidR="00CC5D8C" w:rsidRPr="004B5AC9" w:rsidRDefault="00CC5D8C" w:rsidP="004B5AC9">
            <w:pPr>
              <w:spacing w:line="360" w:lineRule="auto"/>
              <w:jc w:val="center"/>
              <w:rPr>
                <w:sz w:val="20"/>
              </w:rPr>
            </w:pPr>
            <w:r w:rsidRPr="004B5AC9">
              <w:rPr>
                <w:sz w:val="20"/>
              </w:rPr>
              <w:t>99</w:t>
            </w:r>
          </w:p>
        </w:tc>
        <w:tc>
          <w:tcPr>
            <w:tcW w:w="2393" w:type="dxa"/>
          </w:tcPr>
          <w:p w:rsidR="00CC5D8C" w:rsidRPr="004B5AC9" w:rsidRDefault="00CC5D8C" w:rsidP="004B5AC9">
            <w:pPr>
              <w:spacing w:line="360" w:lineRule="auto"/>
              <w:jc w:val="center"/>
              <w:rPr>
                <w:sz w:val="20"/>
              </w:rPr>
            </w:pPr>
            <w:r w:rsidRPr="004B5AC9">
              <w:rPr>
                <w:sz w:val="20"/>
              </w:rPr>
              <w:t>99</w:t>
            </w:r>
          </w:p>
        </w:tc>
        <w:tc>
          <w:tcPr>
            <w:tcW w:w="1279" w:type="dxa"/>
          </w:tcPr>
          <w:p w:rsidR="00CC5D8C" w:rsidRPr="004B5AC9" w:rsidRDefault="00CC5D8C" w:rsidP="004B5AC9">
            <w:pPr>
              <w:spacing w:line="360" w:lineRule="auto"/>
              <w:jc w:val="center"/>
              <w:rPr>
                <w:sz w:val="20"/>
              </w:rPr>
            </w:pPr>
            <w:r w:rsidRPr="004B5AC9">
              <w:rPr>
                <w:sz w:val="20"/>
              </w:rPr>
              <w:t>-</w:t>
            </w:r>
          </w:p>
        </w:tc>
      </w:tr>
      <w:tr w:rsidR="00CC5D8C" w:rsidRPr="004B5AC9" w:rsidTr="004B5AC9">
        <w:trPr>
          <w:jc w:val="center"/>
        </w:trPr>
        <w:tc>
          <w:tcPr>
            <w:tcW w:w="1290" w:type="dxa"/>
          </w:tcPr>
          <w:p w:rsidR="00CC5D8C" w:rsidRPr="004B5AC9" w:rsidRDefault="00CC5D8C" w:rsidP="004B5AC9">
            <w:pPr>
              <w:spacing w:line="360" w:lineRule="auto"/>
              <w:jc w:val="center"/>
              <w:rPr>
                <w:sz w:val="20"/>
              </w:rPr>
            </w:pPr>
            <w:r w:rsidRPr="004B5AC9">
              <w:rPr>
                <w:sz w:val="20"/>
              </w:rPr>
              <w:t>1.2.</w:t>
            </w:r>
          </w:p>
        </w:tc>
        <w:tc>
          <w:tcPr>
            <w:tcW w:w="2393" w:type="dxa"/>
          </w:tcPr>
          <w:p w:rsidR="00CC5D8C" w:rsidRPr="004B5AC9" w:rsidRDefault="00CC5D8C" w:rsidP="004B5AC9">
            <w:pPr>
              <w:spacing w:line="360" w:lineRule="auto"/>
              <w:jc w:val="center"/>
              <w:rPr>
                <w:sz w:val="20"/>
              </w:rPr>
            </w:pPr>
            <w:r w:rsidRPr="004B5AC9">
              <w:rPr>
                <w:sz w:val="20"/>
              </w:rPr>
              <w:t>70</w:t>
            </w:r>
          </w:p>
        </w:tc>
        <w:tc>
          <w:tcPr>
            <w:tcW w:w="2393" w:type="dxa"/>
          </w:tcPr>
          <w:p w:rsidR="00CC5D8C" w:rsidRPr="004B5AC9" w:rsidRDefault="00CC5D8C" w:rsidP="004B5AC9">
            <w:pPr>
              <w:spacing w:line="360" w:lineRule="auto"/>
              <w:jc w:val="center"/>
              <w:rPr>
                <w:sz w:val="20"/>
              </w:rPr>
            </w:pPr>
            <w:r w:rsidRPr="004B5AC9">
              <w:rPr>
                <w:sz w:val="20"/>
              </w:rPr>
              <w:t>70/1,2=58,3</w:t>
            </w:r>
          </w:p>
        </w:tc>
        <w:tc>
          <w:tcPr>
            <w:tcW w:w="1279" w:type="dxa"/>
          </w:tcPr>
          <w:p w:rsidR="00CC5D8C" w:rsidRPr="004B5AC9" w:rsidRDefault="00D14EDA" w:rsidP="004B5AC9">
            <w:pPr>
              <w:spacing w:line="360" w:lineRule="auto"/>
              <w:jc w:val="center"/>
              <w:rPr>
                <w:sz w:val="20"/>
              </w:rPr>
            </w:pPr>
            <w:r w:rsidRPr="004B5AC9">
              <w:rPr>
                <w:sz w:val="20"/>
              </w:rPr>
              <w:t>7,0</w:t>
            </w:r>
          </w:p>
        </w:tc>
      </w:tr>
      <w:tr w:rsidR="00CC5D8C" w:rsidRPr="004B5AC9" w:rsidTr="004B5AC9">
        <w:trPr>
          <w:jc w:val="center"/>
        </w:trPr>
        <w:tc>
          <w:tcPr>
            <w:tcW w:w="1290" w:type="dxa"/>
          </w:tcPr>
          <w:p w:rsidR="00CC5D8C" w:rsidRPr="004B5AC9" w:rsidRDefault="00D14EDA" w:rsidP="004B5AC9">
            <w:pPr>
              <w:spacing w:line="360" w:lineRule="auto"/>
              <w:jc w:val="center"/>
              <w:rPr>
                <w:sz w:val="20"/>
              </w:rPr>
            </w:pPr>
            <w:r w:rsidRPr="004B5AC9">
              <w:rPr>
                <w:sz w:val="20"/>
              </w:rPr>
              <w:t>2.</w:t>
            </w:r>
          </w:p>
        </w:tc>
        <w:tc>
          <w:tcPr>
            <w:tcW w:w="2393" w:type="dxa"/>
          </w:tcPr>
          <w:p w:rsidR="00CC5D8C" w:rsidRPr="004B5AC9" w:rsidRDefault="00D14EDA" w:rsidP="004B5AC9">
            <w:pPr>
              <w:spacing w:line="360" w:lineRule="auto"/>
              <w:jc w:val="center"/>
              <w:rPr>
                <w:sz w:val="20"/>
              </w:rPr>
            </w:pPr>
            <w:r w:rsidRPr="004B5AC9">
              <w:rPr>
                <w:sz w:val="20"/>
              </w:rPr>
              <w:t>5</w:t>
            </w:r>
          </w:p>
        </w:tc>
        <w:tc>
          <w:tcPr>
            <w:tcW w:w="2393" w:type="dxa"/>
          </w:tcPr>
          <w:p w:rsidR="00CC5D8C" w:rsidRPr="004B5AC9" w:rsidRDefault="00D14EDA" w:rsidP="004B5AC9">
            <w:pPr>
              <w:spacing w:line="360" w:lineRule="auto"/>
              <w:jc w:val="center"/>
              <w:rPr>
                <w:sz w:val="20"/>
              </w:rPr>
            </w:pPr>
            <w:r w:rsidRPr="004B5AC9">
              <w:rPr>
                <w:sz w:val="20"/>
              </w:rPr>
              <w:t>5</w:t>
            </w:r>
          </w:p>
        </w:tc>
        <w:tc>
          <w:tcPr>
            <w:tcW w:w="1279" w:type="dxa"/>
          </w:tcPr>
          <w:p w:rsidR="00CC5D8C" w:rsidRPr="004B5AC9" w:rsidRDefault="00D14EDA" w:rsidP="004B5AC9">
            <w:pPr>
              <w:spacing w:line="360" w:lineRule="auto"/>
              <w:jc w:val="center"/>
              <w:rPr>
                <w:sz w:val="20"/>
              </w:rPr>
            </w:pPr>
            <w:r w:rsidRPr="004B5AC9">
              <w:rPr>
                <w:sz w:val="20"/>
              </w:rPr>
              <w:t>0,6</w:t>
            </w:r>
          </w:p>
        </w:tc>
      </w:tr>
      <w:tr w:rsidR="00CC5D8C" w:rsidRPr="004B5AC9" w:rsidTr="004B5AC9">
        <w:trPr>
          <w:jc w:val="center"/>
        </w:trPr>
        <w:tc>
          <w:tcPr>
            <w:tcW w:w="1290" w:type="dxa"/>
          </w:tcPr>
          <w:p w:rsidR="00CC5D8C" w:rsidRPr="004B5AC9" w:rsidRDefault="00D14EDA" w:rsidP="004B5AC9">
            <w:pPr>
              <w:spacing w:line="360" w:lineRule="auto"/>
              <w:jc w:val="center"/>
              <w:rPr>
                <w:sz w:val="20"/>
              </w:rPr>
            </w:pPr>
            <w:r w:rsidRPr="004B5AC9">
              <w:rPr>
                <w:sz w:val="20"/>
              </w:rPr>
              <w:t>3.</w:t>
            </w:r>
          </w:p>
        </w:tc>
        <w:tc>
          <w:tcPr>
            <w:tcW w:w="2393" w:type="dxa"/>
          </w:tcPr>
          <w:p w:rsidR="00CC5D8C" w:rsidRPr="004B5AC9" w:rsidRDefault="00D14EDA" w:rsidP="004B5AC9">
            <w:pPr>
              <w:spacing w:line="360" w:lineRule="auto"/>
              <w:jc w:val="center"/>
              <w:rPr>
                <w:sz w:val="20"/>
              </w:rPr>
            </w:pPr>
            <w:r w:rsidRPr="004B5AC9">
              <w:rPr>
                <w:sz w:val="20"/>
              </w:rPr>
              <w:t>2</w:t>
            </w:r>
          </w:p>
        </w:tc>
        <w:tc>
          <w:tcPr>
            <w:tcW w:w="2393" w:type="dxa"/>
          </w:tcPr>
          <w:p w:rsidR="00CC5D8C" w:rsidRPr="004B5AC9" w:rsidRDefault="00D14EDA" w:rsidP="004B5AC9">
            <w:pPr>
              <w:spacing w:line="360" w:lineRule="auto"/>
              <w:jc w:val="center"/>
              <w:rPr>
                <w:sz w:val="20"/>
              </w:rPr>
            </w:pPr>
            <w:r w:rsidRPr="004B5AC9">
              <w:rPr>
                <w:sz w:val="20"/>
              </w:rPr>
              <w:t>2</w:t>
            </w:r>
          </w:p>
        </w:tc>
        <w:tc>
          <w:tcPr>
            <w:tcW w:w="1279" w:type="dxa"/>
          </w:tcPr>
          <w:p w:rsidR="00CC5D8C" w:rsidRPr="004B5AC9" w:rsidRDefault="00D14EDA" w:rsidP="004B5AC9">
            <w:pPr>
              <w:spacing w:line="360" w:lineRule="auto"/>
              <w:jc w:val="center"/>
              <w:rPr>
                <w:sz w:val="20"/>
              </w:rPr>
            </w:pPr>
            <w:r w:rsidRPr="004B5AC9">
              <w:rPr>
                <w:sz w:val="20"/>
              </w:rPr>
              <w:t>0,24</w:t>
            </w:r>
          </w:p>
        </w:tc>
      </w:tr>
      <w:tr w:rsidR="00D14EDA" w:rsidRPr="004B5AC9" w:rsidTr="004B5AC9">
        <w:trPr>
          <w:jc w:val="center"/>
        </w:trPr>
        <w:tc>
          <w:tcPr>
            <w:tcW w:w="6076" w:type="dxa"/>
            <w:gridSpan w:val="3"/>
          </w:tcPr>
          <w:p w:rsidR="00D14EDA" w:rsidRPr="004B5AC9" w:rsidRDefault="00D14EDA" w:rsidP="004B5AC9">
            <w:pPr>
              <w:spacing w:line="360" w:lineRule="auto"/>
              <w:jc w:val="center"/>
              <w:rPr>
                <w:sz w:val="20"/>
              </w:rPr>
            </w:pPr>
            <w:r w:rsidRPr="004B5AC9">
              <w:rPr>
                <w:sz w:val="20"/>
              </w:rPr>
              <w:t>Начисленный НДС</w:t>
            </w:r>
          </w:p>
        </w:tc>
        <w:tc>
          <w:tcPr>
            <w:tcW w:w="1279" w:type="dxa"/>
          </w:tcPr>
          <w:p w:rsidR="00D14EDA" w:rsidRPr="004B5AC9" w:rsidRDefault="00D14EDA" w:rsidP="004B5AC9">
            <w:pPr>
              <w:spacing w:line="360" w:lineRule="auto"/>
              <w:jc w:val="center"/>
              <w:rPr>
                <w:sz w:val="20"/>
              </w:rPr>
            </w:pPr>
            <w:r w:rsidRPr="004B5AC9">
              <w:rPr>
                <w:sz w:val="20"/>
              </w:rPr>
              <w:t>7,84</w:t>
            </w:r>
          </w:p>
        </w:tc>
      </w:tr>
      <w:tr w:rsidR="00CC5D8C" w:rsidRPr="004B5AC9" w:rsidTr="004B5AC9">
        <w:trPr>
          <w:jc w:val="center"/>
        </w:trPr>
        <w:tc>
          <w:tcPr>
            <w:tcW w:w="1290" w:type="dxa"/>
          </w:tcPr>
          <w:p w:rsidR="00CC5D8C" w:rsidRPr="004B5AC9" w:rsidRDefault="00D14EDA" w:rsidP="004B5AC9">
            <w:pPr>
              <w:spacing w:line="360" w:lineRule="auto"/>
              <w:jc w:val="center"/>
              <w:rPr>
                <w:sz w:val="20"/>
              </w:rPr>
            </w:pPr>
            <w:r w:rsidRPr="004B5AC9">
              <w:rPr>
                <w:sz w:val="20"/>
              </w:rPr>
              <w:t>4.</w:t>
            </w:r>
            <w:r w:rsidR="00BE3F13" w:rsidRPr="004B5AC9">
              <w:rPr>
                <w:sz w:val="20"/>
              </w:rPr>
              <w:t>1.</w:t>
            </w:r>
          </w:p>
        </w:tc>
        <w:tc>
          <w:tcPr>
            <w:tcW w:w="2393" w:type="dxa"/>
          </w:tcPr>
          <w:p w:rsidR="00CC5D8C" w:rsidRPr="004B5AC9" w:rsidRDefault="00D14EDA" w:rsidP="004B5AC9">
            <w:pPr>
              <w:spacing w:line="360" w:lineRule="auto"/>
              <w:jc w:val="center"/>
              <w:rPr>
                <w:sz w:val="20"/>
              </w:rPr>
            </w:pPr>
            <w:r w:rsidRPr="004B5AC9">
              <w:rPr>
                <w:sz w:val="20"/>
              </w:rPr>
              <w:t>0,1</w:t>
            </w:r>
          </w:p>
        </w:tc>
        <w:tc>
          <w:tcPr>
            <w:tcW w:w="2393" w:type="dxa"/>
          </w:tcPr>
          <w:p w:rsidR="00CC5D8C" w:rsidRPr="004B5AC9" w:rsidRDefault="00D14EDA" w:rsidP="004B5AC9">
            <w:pPr>
              <w:spacing w:line="360" w:lineRule="auto"/>
              <w:jc w:val="center"/>
              <w:rPr>
                <w:sz w:val="20"/>
              </w:rPr>
            </w:pPr>
            <w:r w:rsidRPr="004B5AC9">
              <w:rPr>
                <w:sz w:val="20"/>
              </w:rPr>
              <w:t>0,1/1,12=0,089</w:t>
            </w:r>
          </w:p>
        </w:tc>
        <w:tc>
          <w:tcPr>
            <w:tcW w:w="1279" w:type="dxa"/>
          </w:tcPr>
          <w:p w:rsidR="00CC5D8C" w:rsidRPr="004B5AC9" w:rsidRDefault="00D14EDA" w:rsidP="004B5AC9">
            <w:pPr>
              <w:spacing w:line="360" w:lineRule="auto"/>
              <w:jc w:val="center"/>
              <w:rPr>
                <w:sz w:val="20"/>
              </w:rPr>
            </w:pPr>
            <w:r w:rsidRPr="004B5AC9">
              <w:rPr>
                <w:sz w:val="20"/>
              </w:rPr>
              <w:t>0,011</w:t>
            </w:r>
          </w:p>
        </w:tc>
      </w:tr>
      <w:tr w:rsidR="00CC5D8C" w:rsidRPr="004B5AC9" w:rsidTr="004B5AC9">
        <w:trPr>
          <w:jc w:val="center"/>
        </w:trPr>
        <w:tc>
          <w:tcPr>
            <w:tcW w:w="1290" w:type="dxa"/>
          </w:tcPr>
          <w:p w:rsidR="00CC5D8C" w:rsidRPr="004B5AC9" w:rsidRDefault="00D14EDA" w:rsidP="004B5AC9">
            <w:pPr>
              <w:spacing w:line="360" w:lineRule="auto"/>
              <w:jc w:val="center"/>
              <w:rPr>
                <w:sz w:val="20"/>
              </w:rPr>
            </w:pPr>
            <w:r w:rsidRPr="004B5AC9">
              <w:rPr>
                <w:sz w:val="20"/>
              </w:rPr>
              <w:t>4.</w:t>
            </w:r>
            <w:r w:rsidR="00BE3F13" w:rsidRPr="004B5AC9">
              <w:rPr>
                <w:sz w:val="20"/>
              </w:rPr>
              <w:t>2.</w:t>
            </w:r>
          </w:p>
        </w:tc>
        <w:tc>
          <w:tcPr>
            <w:tcW w:w="2393" w:type="dxa"/>
          </w:tcPr>
          <w:p w:rsidR="00CC5D8C" w:rsidRPr="004B5AC9" w:rsidRDefault="00D14EDA" w:rsidP="004B5AC9">
            <w:pPr>
              <w:spacing w:line="360" w:lineRule="auto"/>
              <w:jc w:val="center"/>
              <w:rPr>
                <w:sz w:val="20"/>
              </w:rPr>
            </w:pPr>
            <w:r w:rsidRPr="004B5AC9">
              <w:rPr>
                <w:sz w:val="20"/>
              </w:rPr>
              <w:t>4</w:t>
            </w:r>
          </w:p>
        </w:tc>
        <w:tc>
          <w:tcPr>
            <w:tcW w:w="2393" w:type="dxa"/>
          </w:tcPr>
          <w:p w:rsidR="00CC5D8C" w:rsidRPr="004B5AC9" w:rsidRDefault="00D14EDA" w:rsidP="004B5AC9">
            <w:pPr>
              <w:spacing w:line="360" w:lineRule="auto"/>
              <w:jc w:val="center"/>
              <w:rPr>
                <w:sz w:val="20"/>
              </w:rPr>
            </w:pPr>
            <w:r w:rsidRPr="004B5AC9">
              <w:rPr>
                <w:sz w:val="20"/>
              </w:rPr>
              <w:t>4/1,12=3,57</w:t>
            </w:r>
          </w:p>
        </w:tc>
        <w:tc>
          <w:tcPr>
            <w:tcW w:w="1279" w:type="dxa"/>
          </w:tcPr>
          <w:p w:rsidR="00CC5D8C" w:rsidRPr="004B5AC9" w:rsidRDefault="00D14EDA" w:rsidP="004B5AC9">
            <w:pPr>
              <w:spacing w:line="360" w:lineRule="auto"/>
              <w:jc w:val="center"/>
              <w:rPr>
                <w:sz w:val="20"/>
              </w:rPr>
            </w:pPr>
            <w:r w:rsidRPr="004B5AC9">
              <w:rPr>
                <w:sz w:val="20"/>
              </w:rPr>
              <w:t>0,43</w:t>
            </w:r>
          </w:p>
        </w:tc>
      </w:tr>
      <w:tr w:rsidR="00CC5D8C" w:rsidRPr="004B5AC9" w:rsidTr="004B5AC9">
        <w:trPr>
          <w:jc w:val="center"/>
        </w:trPr>
        <w:tc>
          <w:tcPr>
            <w:tcW w:w="1290" w:type="dxa"/>
          </w:tcPr>
          <w:p w:rsidR="00CC5D8C" w:rsidRPr="004B5AC9" w:rsidRDefault="00D14EDA" w:rsidP="004B5AC9">
            <w:pPr>
              <w:spacing w:line="360" w:lineRule="auto"/>
              <w:jc w:val="center"/>
              <w:rPr>
                <w:sz w:val="20"/>
              </w:rPr>
            </w:pPr>
            <w:r w:rsidRPr="004B5AC9">
              <w:rPr>
                <w:sz w:val="20"/>
              </w:rPr>
              <w:t>4.</w:t>
            </w:r>
            <w:r w:rsidR="00BE3F13" w:rsidRPr="004B5AC9">
              <w:rPr>
                <w:sz w:val="20"/>
              </w:rPr>
              <w:t>3.</w:t>
            </w:r>
          </w:p>
        </w:tc>
        <w:tc>
          <w:tcPr>
            <w:tcW w:w="2393" w:type="dxa"/>
          </w:tcPr>
          <w:p w:rsidR="00CC5D8C" w:rsidRPr="004B5AC9" w:rsidRDefault="00D14EDA" w:rsidP="004B5AC9">
            <w:pPr>
              <w:spacing w:line="360" w:lineRule="auto"/>
              <w:jc w:val="center"/>
              <w:rPr>
                <w:sz w:val="20"/>
              </w:rPr>
            </w:pPr>
            <w:r w:rsidRPr="004B5AC9">
              <w:rPr>
                <w:sz w:val="20"/>
              </w:rPr>
              <w:t>1</w:t>
            </w:r>
          </w:p>
        </w:tc>
        <w:tc>
          <w:tcPr>
            <w:tcW w:w="2393" w:type="dxa"/>
          </w:tcPr>
          <w:p w:rsidR="00CC5D8C" w:rsidRPr="004B5AC9" w:rsidRDefault="00D14EDA" w:rsidP="004B5AC9">
            <w:pPr>
              <w:spacing w:line="360" w:lineRule="auto"/>
              <w:jc w:val="center"/>
              <w:rPr>
                <w:sz w:val="20"/>
              </w:rPr>
            </w:pPr>
            <w:r w:rsidRPr="004B5AC9">
              <w:rPr>
                <w:sz w:val="20"/>
              </w:rPr>
              <w:t>1/1,12=0,89</w:t>
            </w:r>
          </w:p>
        </w:tc>
        <w:tc>
          <w:tcPr>
            <w:tcW w:w="1279" w:type="dxa"/>
          </w:tcPr>
          <w:p w:rsidR="00CC5D8C" w:rsidRPr="004B5AC9" w:rsidRDefault="00D14EDA" w:rsidP="004B5AC9">
            <w:pPr>
              <w:spacing w:line="360" w:lineRule="auto"/>
              <w:jc w:val="center"/>
              <w:rPr>
                <w:sz w:val="20"/>
              </w:rPr>
            </w:pPr>
            <w:r w:rsidRPr="004B5AC9">
              <w:rPr>
                <w:sz w:val="20"/>
              </w:rPr>
              <w:t>0,11</w:t>
            </w:r>
          </w:p>
        </w:tc>
      </w:tr>
      <w:tr w:rsidR="00CC5D8C" w:rsidRPr="004B5AC9" w:rsidTr="004B5AC9">
        <w:trPr>
          <w:jc w:val="center"/>
        </w:trPr>
        <w:tc>
          <w:tcPr>
            <w:tcW w:w="1290" w:type="dxa"/>
          </w:tcPr>
          <w:p w:rsidR="00CC5D8C" w:rsidRPr="004B5AC9" w:rsidRDefault="00D14EDA" w:rsidP="004B5AC9">
            <w:pPr>
              <w:spacing w:line="360" w:lineRule="auto"/>
              <w:jc w:val="center"/>
              <w:rPr>
                <w:sz w:val="20"/>
              </w:rPr>
            </w:pPr>
            <w:r w:rsidRPr="004B5AC9">
              <w:rPr>
                <w:sz w:val="20"/>
              </w:rPr>
              <w:t>4.</w:t>
            </w:r>
            <w:r w:rsidR="00BE3F13" w:rsidRPr="004B5AC9">
              <w:rPr>
                <w:sz w:val="20"/>
              </w:rPr>
              <w:t>4.</w:t>
            </w:r>
          </w:p>
        </w:tc>
        <w:tc>
          <w:tcPr>
            <w:tcW w:w="2393" w:type="dxa"/>
          </w:tcPr>
          <w:p w:rsidR="00CC5D8C" w:rsidRPr="004B5AC9" w:rsidRDefault="00D14EDA" w:rsidP="004B5AC9">
            <w:pPr>
              <w:spacing w:line="360" w:lineRule="auto"/>
              <w:jc w:val="center"/>
              <w:rPr>
                <w:sz w:val="20"/>
              </w:rPr>
            </w:pPr>
            <w:r w:rsidRPr="004B5AC9">
              <w:rPr>
                <w:sz w:val="20"/>
              </w:rPr>
              <w:t>1</w:t>
            </w:r>
          </w:p>
        </w:tc>
        <w:tc>
          <w:tcPr>
            <w:tcW w:w="2393" w:type="dxa"/>
          </w:tcPr>
          <w:p w:rsidR="00CC5D8C" w:rsidRPr="004B5AC9" w:rsidRDefault="00D14EDA" w:rsidP="004B5AC9">
            <w:pPr>
              <w:spacing w:line="360" w:lineRule="auto"/>
              <w:jc w:val="center"/>
              <w:rPr>
                <w:sz w:val="20"/>
              </w:rPr>
            </w:pPr>
            <w:r w:rsidRPr="004B5AC9">
              <w:rPr>
                <w:sz w:val="20"/>
              </w:rPr>
              <w:t>1/1,12=0,89</w:t>
            </w:r>
          </w:p>
        </w:tc>
        <w:tc>
          <w:tcPr>
            <w:tcW w:w="1279" w:type="dxa"/>
          </w:tcPr>
          <w:p w:rsidR="00CC5D8C" w:rsidRPr="004B5AC9" w:rsidRDefault="00D14EDA" w:rsidP="004B5AC9">
            <w:pPr>
              <w:spacing w:line="360" w:lineRule="auto"/>
              <w:jc w:val="center"/>
              <w:rPr>
                <w:sz w:val="20"/>
              </w:rPr>
            </w:pPr>
            <w:r w:rsidRPr="004B5AC9">
              <w:rPr>
                <w:sz w:val="20"/>
              </w:rPr>
              <w:t>0,11</w:t>
            </w:r>
          </w:p>
        </w:tc>
      </w:tr>
      <w:tr w:rsidR="00D14EDA" w:rsidRPr="004B5AC9" w:rsidTr="004B5AC9">
        <w:trPr>
          <w:jc w:val="center"/>
        </w:trPr>
        <w:tc>
          <w:tcPr>
            <w:tcW w:w="1290" w:type="dxa"/>
          </w:tcPr>
          <w:p w:rsidR="00D14EDA" w:rsidRPr="004B5AC9" w:rsidRDefault="00D14EDA" w:rsidP="004B5AC9">
            <w:pPr>
              <w:spacing w:line="360" w:lineRule="auto"/>
              <w:jc w:val="center"/>
              <w:rPr>
                <w:sz w:val="20"/>
              </w:rPr>
            </w:pPr>
            <w:r w:rsidRPr="004B5AC9">
              <w:rPr>
                <w:sz w:val="20"/>
              </w:rPr>
              <w:t>4.</w:t>
            </w:r>
            <w:r w:rsidR="00BE3F13" w:rsidRPr="004B5AC9">
              <w:rPr>
                <w:sz w:val="20"/>
              </w:rPr>
              <w:t>5.</w:t>
            </w:r>
          </w:p>
        </w:tc>
        <w:tc>
          <w:tcPr>
            <w:tcW w:w="2393" w:type="dxa"/>
          </w:tcPr>
          <w:p w:rsidR="00D14EDA" w:rsidRPr="004B5AC9" w:rsidRDefault="00D14EDA" w:rsidP="004B5AC9">
            <w:pPr>
              <w:spacing w:line="360" w:lineRule="auto"/>
              <w:jc w:val="center"/>
              <w:rPr>
                <w:sz w:val="20"/>
              </w:rPr>
            </w:pPr>
            <w:r w:rsidRPr="004B5AC9">
              <w:rPr>
                <w:sz w:val="20"/>
              </w:rPr>
              <w:t>12</w:t>
            </w:r>
          </w:p>
        </w:tc>
        <w:tc>
          <w:tcPr>
            <w:tcW w:w="2393" w:type="dxa"/>
          </w:tcPr>
          <w:p w:rsidR="00D14EDA" w:rsidRPr="004B5AC9" w:rsidRDefault="00D14EDA" w:rsidP="004B5AC9">
            <w:pPr>
              <w:spacing w:line="360" w:lineRule="auto"/>
              <w:jc w:val="center"/>
              <w:rPr>
                <w:sz w:val="20"/>
              </w:rPr>
            </w:pPr>
            <w:r w:rsidRPr="004B5AC9">
              <w:rPr>
                <w:sz w:val="20"/>
              </w:rPr>
              <w:t>12</w:t>
            </w:r>
          </w:p>
        </w:tc>
        <w:tc>
          <w:tcPr>
            <w:tcW w:w="1279" w:type="dxa"/>
          </w:tcPr>
          <w:p w:rsidR="00D14EDA" w:rsidRPr="004B5AC9" w:rsidRDefault="00D14EDA" w:rsidP="004B5AC9">
            <w:pPr>
              <w:spacing w:line="360" w:lineRule="auto"/>
              <w:jc w:val="center"/>
              <w:rPr>
                <w:sz w:val="20"/>
              </w:rPr>
            </w:pPr>
            <w:r w:rsidRPr="004B5AC9">
              <w:rPr>
                <w:sz w:val="20"/>
              </w:rPr>
              <w:t>-</w:t>
            </w:r>
          </w:p>
        </w:tc>
      </w:tr>
      <w:tr w:rsidR="00D14EDA" w:rsidRPr="004B5AC9" w:rsidTr="004B5AC9">
        <w:trPr>
          <w:jc w:val="center"/>
        </w:trPr>
        <w:tc>
          <w:tcPr>
            <w:tcW w:w="1290" w:type="dxa"/>
          </w:tcPr>
          <w:p w:rsidR="00D14EDA" w:rsidRPr="004B5AC9" w:rsidRDefault="00BE3F13" w:rsidP="004B5AC9">
            <w:pPr>
              <w:spacing w:line="360" w:lineRule="auto"/>
              <w:jc w:val="center"/>
              <w:rPr>
                <w:sz w:val="20"/>
              </w:rPr>
            </w:pPr>
            <w:r w:rsidRPr="004B5AC9">
              <w:rPr>
                <w:sz w:val="20"/>
              </w:rPr>
              <w:t>4.6.</w:t>
            </w:r>
          </w:p>
        </w:tc>
        <w:tc>
          <w:tcPr>
            <w:tcW w:w="2393" w:type="dxa"/>
          </w:tcPr>
          <w:p w:rsidR="00D14EDA" w:rsidRPr="004B5AC9" w:rsidRDefault="00BE3F13" w:rsidP="004B5AC9">
            <w:pPr>
              <w:spacing w:line="360" w:lineRule="auto"/>
              <w:jc w:val="center"/>
              <w:rPr>
                <w:sz w:val="20"/>
              </w:rPr>
            </w:pPr>
            <w:r w:rsidRPr="004B5AC9">
              <w:rPr>
                <w:sz w:val="20"/>
              </w:rPr>
              <w:t>1</w:t>
            </w:r>
          </w:p>
        </w:tc>
        <w:tc>
          <w:tcPr>
            <w:tcW w:w="2393" w:type="dxa"/>
          </w:tcPr>
          <w:p w:rsidR="00D14EDA" w:rsidRPr="004B5AC9" w:rsidRDefault="00BE3F13" w:rsidP="004B5AC9">
            <w:pPr>
              <w:spacing w:line="360" w:lineRule="auto"/>
              <w:jc w:val="center"/>
              <w:rPr>
                <w:sz w:val="20"/>
              </w:rPr>
            </w:pPr>
            <w:r w:rsidRPr="004B5AC9">
              <w:rPr>
                <w:sz w:val="20"/>
              </w:rPr>
              <w:t>1</w:t>
            </w:r>
          </w:p>
        </w:tc>
        <w:tc>
          <w:tcPr>
            <w:tcW w:w="1279" w:type="dxa"/>
          </w:tcPr>
          <w:p w:rsidR="00D14EDA" w:rsidRPr="004B5AC9" w:rsidRDefault="00BE3F13" w:rsidP="004B5AC9">
            <w:pPr>
              <w:spacing w:line="360" w:lineRule="auto"/>
              <w:jc w:val="center"/>
              <w:rPr>
                <w:sz w:val="20"/>
              </w:rPr>
            </w:pPr>
            <w:r w:rsidRPr="004B5AC9">
              <w:rPr>
                <w:sz w:val="20"/>
              </w:rPr>
              <w:t>-</w:t>
            </w:r>
          </w:p>
        </w:tc>
      </w:tr>
      <w:tr w:rsidR="00BE3F13" w:rsidRPr="004B5AC9" w:rsidTr="004B5AC9">
        <w:trPr>
          <w:jc w:val="center"/>
        </w:trPr>
        <w:tc>
          <w:tcPr>
            <w:tcW w:w="6076" w:type="dxa"/>
            <w:gridSpan w:val="3"/>
          </w:tcPr>
          <w:p w:rsidR="00BE3F13" w:rsidRPr="004B5AC9" w:rsidRDefault="00BE3F13" w:rsidP="004B5AC9">
            <w:pPr>
              <w:spacing w:line="360" w:lineRule="auto"/>
              <w:jc w:val="center"/>
              <w:rPr>
                <w:sz w:val="20"/>
              </w:rPr>
            </w:pPr>
            <w:r w:rsidRPr="004B5AC9">
              <w:rPr>
                <w:sz w:val="20"/>
              </w:rPr>
              <w:t>НДС зачет</w:t>
            </w:r>
          </w:p>
        </w:tc>
        <w:tc>
          <w:tcPr>
            <w:tcW w:w="1279" w:type="dxa"/>
          </w:tcPr>
          <w:p w:rsidR="00BE3F13" w:rsidRPr="004B5AC9" w:rsidRDefault="00BE3F13" w:rsidP="004B5AC9">
            <w:pPr>
              <w:spacing w:line="360" w:lineRule="auto"/>
              <w:jc w:val="center"/>
              <w:rPr>
                <w:sz w:val="20"/>
              </w:rPr>
            </w:pPr>
            <w:r w:rsidRPr="004B5AC9">
              <w:rPr>
                <w:sz w:val="20"/>
              </w:rPr>
              <w:t>0,661</w:t>
            </w:r>
          </w:p>
        </w:tc>
      </w:tr>
    </w:tbl>
    <w:p w:rsidR="004B5AC9" w:rsidRDefault="004B5AC9" w:rsidP="00F42AEE">
      <w:pPr>
        <w:spacing w:line="360" w:lineRule="auto"/>
        <w:ind w:firstLine="709"/>
        <w:rPr>
          <w:sz w:val="28"/>
          <w:szCs w:val="28"/>
        </w:rPr>
      </w:pPr>
    </w:p>
    <w:p w:rsidR="00C85F63" w:rsidRPr="00F42AEE" w:rsidRDefault="00C85F63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Освобождение от НДС 0% - финансовые услуги, лекарственные препараты.</w:t>
      </w:r>
    </w:p>
    <w:p w:rsidR="00BE3F13" w:rsidRPr="00F42AEE" w:rsidRDefault="00BE3F13" w:rsidP="00F42AEE">
      <w:pPr>
        <w:numPr>
          <w:ilvl w:val="0"/>
          <w:numId w:val="13"/>
        </w:numPr>
        <w:spacing w:line="360" w:lineRule="auto"/>
        <w:ind w:left="0" w:firstLine="709"/>
        <w:rPr>
          <w:sz w:val="28"/>
          <w:szCs w:val="28"/>
        </w:rPr>
      </w:pPr>
      <w:r w:rsidRPr="00F42AEE">
        <w:rPr>
          <w:sz w:val="28"/>
          <w:szCs w:val="28"/>
        </w:rPr>
        <w:t>НДС в бюджет = НДС к оплате – аванс</w:t>
      </w:r>
      <w:r w:rsidR="00F42AEE">
        <w:rPr>
          <w:sz w:val="28"/>
          <w:szCs w:val="28"/>
        </w:rPr>
        <w:t xml:space="preserve"> </w:t>
      </w:r>
      <w:r w:rsidR="003A6050" w:rsidRPr="00F42AEE">
        <w:rPr>
          <w:sz w:val="28"/>
          <w:szCs w:val="28"/>
        </w:rPr>
        <w:t>(8)</w:t>
      </w:r>
    </w:p>
    <w:p w:rsidR="00C85F63" w:rsidRPr="00F42AEE" w:rsidRDefault="00C85F63" w:rsidP="00F42AEE">
      <w:pPr>
        <w:numPr>
          <w:ilvl w:val="0"/>
          <w:numId w:val="13"/>
        </w:numPr>
        <w:spacing w:line="360" w:lineRule="auto"/>
        <w:ind w:left="0" w:firstLine="709"/>
        <w:rPr>
          <w:sz w:val="28"/>
          <w:szCs w:val="28"/>
        </w:rPr>
      </w:pPr>
      <w:r w:rsidRPr="00F42AEE">
        <w:rPr>
          <w:sz w:val="28"/>
          <w:szCs w:val="28"/>
        </w:rPr>
        <w:t>НДС к оплате = НДС начисл – НДС зачет,</w:t>
      </w:r>
      <w:r w:rsidR="00F42AEE">
        <w:rPr>
          <w:sz w:val="28"/>
          <w:szCs w:val="28"/>
        </w:rPr>
        <w:t xml:space="preserve"> </w:t>
      </w:r>
      <w:r w:rsidR="003A6050" w:rsidRPr="00F42AEE">
        <w:rPr>
          <w:sz w:val="28"/>
          <w:szCs w:val="28"/>
        </w:rPr>
        <w:t>(9)</w:t>
      </w:r>
    </w:p>
    <w:p w:rsidR="00C85F63" w:rsidRPr="00F42AEE" w:rsidRDefault="00C85F63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НДС к оплате = 7,84 – 0,661 =7,179 млн тенге</w:t>
      </w:r>
    </w:p>
    <w:p w:rsidR="00BE3F13" w:rsidRPr="00F42AEE" w:rsidRDefault="00C85F63" w:rsidP="00F42AEE">
      <w:pPr>
        <w:numPr>
          <w:ilvl w:val="0"/>
          <w:numId w:val="13"/>
        </w:numPr>
        <w:spacing w:line="360" w:lineRule="auto"/>
        <w:ind w:left="0" w:firstLine="709"/>
        <w:rPr>
          <w:sz w:val="28"/>
          <w:szCs w:val="28"/>
        </w:rPr>
      </w:pPr>
      <w:r w:rsidRPr="00F42AEE">
        <w:rPr>
          <w:sz w:val="28"/>
          <w:szCs w:val="28"/>
        </w:rPr>
        <w:t>Аванс =15 % от НДС начисл.</w:t>
      </w:r>
      <w:r w:rsidR="00F42AEE">
        <w:rPr>
          <w:sz w:val="28"/>
          <w:szCs w:val="28"/>
        </w:rPr>
        <w:t xml:space="preserve"> </w:t>
      </w:r>
      <w:r w:rsidR="003A6050" w:rsidRPr="00F42AEE">
        <w:rPr>
          <w:sz w:val="28"/>
          <w:szCs w:val="28"/>
        </w:rPr>
        <w:t>(10)</w:t>
      </w:r>
    </w:p>
    <w:p w:rsidR="00C85F63" w:rsidRPr="00F42AEE" w:rsidRDefault="00C85F63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Аванс = 7,84 * 15 % = 1,18 млн тенге</w:t>
      </w:r>
    </w:p>
    <w:p w:rsidR="00C85F63" w:rsidRPr="00F42AEE" w:rsidRDefault="00C85F63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НДС в бюджет = 7,179 – 1,18 = 6,0 млн тенге.</w:t>
      </w:r>
    </w:p>
    <w:p w:rsidR="00C85F63" w:rsidRPr="00F42AEE" w:rsidRDefault="009847C4" w:rsidP="004B5AC9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85F63" w:rsidRPr="004B5AC9">
        <w:rPr>
          <w:b/>
          <w:sz w:val="28"/>
          <w:szCs w:val="28"/>
        </w:rPr>
        <w:t>Задача</w:t>
      </w:r>
      <w:r w:rsidR="00C85F63" w:rsidRPr="00F42AEE">
        <w:rPr>
          <w:sz w:val="28"/>
          <w:szCs w:val="28"/>
        </w:rPr>
        <w:t xml:space="preserve"> </w:t>
      </w:r>
      <w:r w:rsidR="00C85F63" w:rsidRPr="009847C4">
        <w:rPr>
          <w:b/>
          <w:sz w:val="28"/>
          <w:szCs w:val="28"/>
        </w:rPr>
        <w:t>№ 3</w:t>
      </w:r>
    </w:p>
    <w:p w:rsidR="004B5AC9" w:rsidRDefault="004B5AC9" w:rsidP="00F42AEE">
      <w:pPr>
        <w:spacing w:line="360" w:lineRule="auto"/>
        <w:ind w:firstLine="709"/>
        <w:rPr>
          <w:sz w:val="28"/>
          <w:szCs w:val="28"/>
        </w:rPr>
      </w:pPr>
    </w:p>
    <w:p w:rsidR="00C85F63" w:rsidRPr="00F42AEE" w:rsidRDefault="00925A35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 xml:space="preserve">Определить корпоративный налог АО «РАЙ» за 2002 год и заполнить декларацию. </w:t>
      </w:r>
    </w:p>
    <w:p w:rsidR="00925A35" w:rsidRPr="00F42AEE" w:rsidRDefault="00925A35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 xml:space="preserve">Исходные данные: </w:t>
      </w:r>
    </w:p>
    <w:p w:rsidR="00925A35" w:rsidRPr="00F42AEE" w:rsidRDefault="00925A35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1.Доход от реализации готовой продукции без косвенных налогов = 99 млн тенге.</w:t>
      </w:r>
    </w:p>
    <w:p w:rsidR="00925A35" w:rsidRPr="00F42AEE" w:rsidRDefault="00925A35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2.Дивиденды по акциям банка «Туран Алеем» = 13 млн тенге.</w:t>
      </w:r>
    </w:p>
    <w:p w:rsidR="00925A35" w:rsidRPr="00F42AEE" w:rsidRDefault="00925A35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3.Безвоздмездно получено оборудование (компьютеры) от иностранной компании = 0,2 млн тенге.</w:t>
      </w:r>
    </w:p>
    <w:p w:rsidR="00925A35" w:rsidRPr="00F42AEE" w:rsidRDefault="00925A35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4.Дивиденды по гос.облигациям = 2 млн тенге.</w:t>
      </w:r>
    </w:p>
    <w:p w:rsidR="00925A35" w:rsidRPr="00F42AEE" w:rsidRDefault="00925A35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5.положительная курсовая разница, полученная в связи с предпринимательской деятельностью = 0,1 млн тенге.</w:t>
      </w:r>
    </w:p>
    <w:p w:rsidR="002E4866" w:rsidRPr="00F42AEE" w:rsidRDefault="00925A35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6.Себестоимость фак</w:t>
      </w:r>
      <w:r w:rsidR="002E4866" w:rsidRPr="00F42AEE">
        <w:rPr>
          <w:sz w:val="28"/>
          <w:szCs w:val="28"/>
        </w:rPr>
        <w:t>тически реализованной продукции, всего в том числе: =75 млн тенге.</w:t>
      </w:r>
    </w:p>
    <w:p w:rsidR="002E4866" w:rsidRPr="00F42AEE" w:rsidRDefault="002E4866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6.1.Проценты за кредит = 1,8 % ставки рефинансирования установленной НБ РК.</w:t>
      </w:r>
    </w:p>
    <w:p w:rsidR="00925A35" w:rsidRPr="00F42AEE" w:rsidRDefault="002E4866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6.2.Затраты на ремонт в % от первоначальной стоимости оборудования =</w:t>
      </w:r>
      <w:r w:rsidR="00F42AEE">
        <w:rPr>
          <w:sz w:val="28"/>
          <w:szCs w:val="28"/>
        </w:rPr>
        <w:t xml:space="preserve"> </w:t>
      </w:r>
      <w:r w:rsidRPr="00F42AEE">
        <w:rPr>
          <w:sz w:val="28"/>
          <w:szCs w:val="28"/>
        </w:rPr>
        <w:t>22 млн тенге.</w:t>
      </w:r>
    </w:p>
    <w:p w:rsidR="002E4866" w:rsidRPr="00F42AEE" w:rsidRDefault="002E4866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6.3 Расходы на научно-исследовательские работы, в том числе 10 % капитальные затраты = 1 млн тенге.</w:t>
      </w:r>
    </w:p>
    <w:p w:rsidR="002E4866" w:rsidRPr="00F42AEE" w:rsidRDefault="002E4866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6.4. Сумма кредита = 9 млн тенге.</w:t>
      </w:r>
    </w:p>
    <w:p w:rsidR="002E4866" w:rsidRPr="00F42AEE" w:rsidRDefault="002E4866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6.5. Стоимость ОПФ = 4 млн тенге.</w:t>
      </w:r>
    </w:p>
    <w:p w:rsidR="002E4866" w:rsidRPr="00F42AEE" w:rsidRDefault="002E4866" w:rsidP="004B5AC9">
      <w:pPr>
        <w:spacing w:line="360" w:lineRule="auto"/>
        <w:ind w:firstLine="709"/>
        <w:jc w:val="center"/>
        <w:rPr>
          <w:sz w:val="28"/>
          <w:szCs w:val="28"/>
        </w:rPr>
      </w:pPr>
      <w:r w:rsidRPr="00F42AEE">
        <w:rPr>
          <w:sz w:val="28"/>
          <w:szCs w:val="28"/>
        </w:rPr>
        <w:t>НАЙТИ</w:t>
      </w:r>
    </w:p>
    <w:p w:rsidR="002E4866" w:rsidRPr="00F42AEE" w:rsidRDefault="002E4866" w:rsidP="00F42AEE">
      <w:pPr>
        <w:numPr>
          <w:ilvl w:val="0"/>
          <w:numId w:val="4"/>
        </w:numPr>
        <w:spacing w:line="360" w:lineRule="auto"/>
        <w:ind w:left="0" w:firstLine="709"/>
        <w:rPr>
          <w:sz w:val="28"/>
          <w:szCs w:val="28"/>
        </w:rPr>
      </w:pPr>
      <w:r w:rsidRPr="00F42AEE">
        <w:rPr>
          <w:sz w:val="28"/>
          <w:szCs w:val="28"/>
        </w:rPr>
        <w:t>Определить совокупный годовой доход (СГД).</w:t>
      </w:r>
    </w:p>
    <w:p w:rsidR="002E4866" w:rsidRPr="00F42AEE" w:rsidRDefault="002E4866" w:rsidP="00F42AEE">
      <w:pPr>
        <w:numPr>
          <w:ilvl w:val="0"/>
          <w:numId w:val="4"/>
        </w:numPr>
        <w:spacing w:line="360" w:lineRule="auto"/>
        <w:ind w:left="0" w:firstLine="709"/>
        <w:rPr>
          <w:sz w:val="28"/>
          <w:szCs w:val="28"/>
        </w:rPr>
      </w:pPr>
      <w:r w:rsidRPr="00F42AEE">
        <w:rPr>
          <w:sz w:val="28"/>
          <w:szCs w:val="28"/>
        </w:rPr>
        <w:t>определить скорректированный совокупный годовой доход.</w:t>
      </w:r>
    </w:p>
    <w:p w:rsidR="002E4866" w:rsidRPr="00F42AEE" w:rsidRDefault="00D22D57" w:rsidP="00F42AEE">
      <w:pPr>
        <w:numPr>
          <w:ilvl w:val="0"/>
          <w:numId w:val="4"/>
        </w:numPr>
        <w:spacing w:line="360" w:lineRule="auto"/>
        <w:ind w:left="0" w:firstLine="709"/>
        <w:rPr>
          <w:sz w:val="28"/>
          <w:szCs w:val="28"/>
        </w:rPr>
      </w:pPr>
      <w:r w:rsidRPr="00F42AEE">
        <w:rPr>
          <w:sz w:val="28"/>
          <w:szCs w:val="28"/>
        </w:rPr>
        <w:t>определить вычеты из СГД.</w:t>
      </w:r>
    </w:p>
    <w:p w:rsidR="00D22D57" w:rsidRPr="00F42AEE" w:rsidRDefault="00D22D57" w:rsidP="00F42AEE">
      <w:pPr>
        <w:numPr>
          <w:ilvl w:val="0"/>
          <w:numId w:val="4"/>
        </w:numPr>
        <w:spacing w:line="360" w:lineRule="auto"/>
        <w:ind w:left="0" w:firstLine="709"/>
        <w:rPr>
          <w:sz w:val="28"/>
          <w:szCs w:val="28"/>
        </w:rPr>
      </w:pPr>
      <w:r w:rsidRPr="00F42AEE">
        <w:rPr>
          <w:sz w:val="28"/>
          <w:szCs w:val="28"/>
        </w:rPr>
        <w:t>определить налогооблагаемый доход (НД).</w:t>
      </w:r>
    </w:p>
    <w:p w:rsidR="00D22D57" w:rsidRPr="00F42AEE" w:rsidRDefault="00D22D57" w:rsidP="00F42AEE">
      <w:pPr>
        <w:numPr>
          <w:ilvl w:val="0"/>
          <w:numId w:val="4"/>
        </w:numPr>
        <w:spacing w:line="360" w:lineRule="auto"/>
        <w:ind w:left="0" w:firstLine="709"/>
        <w:rPr>
          <w:sz w:val="28"/>
          <w:szCs w:val="28"/>
        </w:rPr>
      </w:pPr>
      <w:r w:rsidRPr="00F42AEE">
        <w:rPr>
          <w:sz w:val="28"/>
          <w:szCs w:val="28"/>
        </w:rPr>
        <w:t>определить КПН, как 30 % от НД.</w:t>
      </w:r>
    </w:p>
    <w:p w:rsidR="00D22D57" w:rsidRPr="00F42AEE" w:rsidRDefault="00D22D57" w:rsidP="004B5AC9">
      <w:pPr>
        <w:spacing w:line="360" w:lineRule="auto"/>
        <w:ind w:firstLine="709"/>
        <w:jc w:val="center"/>
        <w:rPr>
          <w:sz w:val="28"/>
          <w:szCs w:val="28"/>
        </w:rPr>
      </w:pPr>
      <w:r w:rsidRPr="004B5AC9">
        <w:rPr>
          <w:sz w:val="28"/>
          <w:szCs w:val="28"/>
        </w:rPr>
        <w:t>РЕШЕНИЕ</w:t>
      </w:r>
    </w:p>
    <w:p w:rsidR="00D22D57" w:rsidRPr="00F42AEE" w:rsidRDefault="00D22D57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1. Корпоративный подоходный налог (КПН)</w:t>
      </w:r>
    </w:p>
    <w:p w:rsidR="00D22D57" w:rsidRPr="00F42AEE" w:rsidRDefault="00D22D57" w:rsidP="00F42AEE">
      <w:pPr>
        <w:tabs>
          <w:tab w:val="center" w:pos="4677"/>
          <w:tab w:val="left" w:pos="8490"/>
        </w:tabs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Ставка КПН – 20 %,</w:t>
      </w:r>
      <w:r w:rsidR="003A6050" w:rsidRPr="00F42AEE">
        <w:rPr>
          <w:sz w:val="28"/>
          <w:szCs w:val="28"/>
        </w:rPr>
        <w:tab/>
        <w:t>(11)</w:t>
      </w:r>
    </w:p>
    <w:p w:rsidR="00D22D57" w:rsidRPr="00F42AEE" w:rsidRDefault="00D22D57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 xml:space="preserve">Объект необлагаемая прибыль </w:t>
      </w:r>
    </w:p>
    <w:p w:rsidR="004B5AC9" w:rsidRDefault="004B5AC9" w:rsidP="00F42AEE">
      <w:pPr>
        <w:tabs>
          <w:tab w:val="center" w:pos="4677"/>
          <w:tab w:val="left" w:pos="8475"/>
        </w:tabs>
        <w:spacing w:line="360" w:lineRule="auto"/>
        <w:ind w:firstLine="709"/>
        <w:rPr>
          <w:sz w:val="28"/>
          <w:szCs w:val="28"/>
        </w:rPr>
      </w:pPr>
    </w:p>
    <w:p w:rsidR="00D22D57" w:rsidRPr="00F42AEE" w:rsidRDefault="00D22D57" w:rsidP="00F42AEE">
      <w:pPr>
        <w:tabs>
          <w:tab w:val="center" w:pos="4677"/>
          <w:tab w:val="left" w:pos="8475"/>
        </w:tabs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НП =СГДскор – Вычеты,</w:t>
      </w:r>
      <w:r w:rsidR="003A6050" w:rsidRPr="00F42AEE">
        <w:rPr>
          <w:sz w:val="28"/>
          <w:szCs w:val="28"/>
        </w:rPr>
        <w:tab/>
        <w:t>(12)</w:t>
      </w:r>
    </w:p>
    <w:p w:rsidR="004B5AC9" w:rsidRDefault="004B5AC9" w:rsidP="00F42AEE">
      <w:pPr>
        <w:spacing w:line="360" w:lineRule="auto"/>
        <w:ind w:firstLine="709"/>
        <w:rPr>
          <w:sz w:val="28"/>
          <w:szCs w:val="28"/>
        </w:rPr>
      </w:pPr>
    </w:p>
    <w:p w:rsidR="00D22D57" w:rsidRPr="00F42AEE" w:rsidRDefault="00D22D57" w:rsidP="004B5AC9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Совокупные годовой доход – это вся сумма денежных средств полученных предприятием из различных источников в течение налогового периода.</w:t>
      </w:r>
    </w:p>
    <w:p w:rsidR="00D22D57" w:rsidRPr="00F42AEE" w:rsidRDefault="00D22D57" w:rsidP="004B5AC9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 xml:space="preserve">Вычеты – включают себестоимость готовой продукции кроме % за кредит, капитальных затрат, превышения норм отчисления на ремонт. </w:t>
      </w:r>
    </w:p>
    <w:p w:rsidR="004B5AC9" w:rsidRDefault="004B5AC9" w:rsidP="00F42AEE">
      <w:pPr>
        <w:spacing w:line="360" w:lineRule="auto"/>
        <w:ind w:firstLine="709"/>
        <w:rPr>
          <w:sz w:val="28"/>
          <w:szCs w:val="28"/>
        </w:rPr>
      </w:pPr>
    </w:p>
    <w:p w:rsidR="00D22D57" w:rsidRPr="00F42AEE" w:rsidRDefault="001F6DFA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СГД = 99+13+0,2+2+0,1 = 114,3 млн тенге.</w:t>
      </w:r>
    </w:p>
    <w:p w:rsidR="004B5AC9" w:rsidRDefault="004B5AC9" w:rsidP="00F42AEE">
      <w:pPr>
        <w:tabs>
          <w:tab w:val="left" w:pos="8415"/>
        </w:tabs>
        <w:spacing w:line="360" w:lineRule="auto"/>
        <w:ind w:firstLine="709"/>
        <w:rPr>
          <w:sz w:val="28"/>
          <w:szCs w:val="28"/>
        </w:rPr>
      </w:pPr>
    </w:p>
    <w:p w:rsidR="001F6DFA" w:rsidRPr="00F42AEE" w:rsidRDefault="001F6DFA" w:rsidP="00F42AEE">
      <w:pPr>
        <w:tabs>
          <w:tab w:val="left" w:pos="8415"/>
        </w:tabs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2.СГДскор = СГД – Дивиденды по государству</w:t>
      </w:r>
      <w:r w:rsidR="003A6050" w:rsidRPr="00F42AEE">
        <w:rPr>
          <w:sz w:val="28"/>
          <w:szCs w:val="28"/>
        </w:rPr>
        <w:tab/>
        <w:t>(13)</w:t>
      </w:r>
    </w:p>
    <w:p w:rsidR="001F6DFA" w:rsidRPr="00F42AEE" w:rsidRDefault="001F6DFA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СГДскор = 114,3-2= 112,3 млн тенге.</w:t>
      </w:r>
    </w:p>
    <w:p w:rsidR="001F6DFA" w:rsidRPr="00F42AEE" w:rsidRDefault="001F6DFA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3.Вычеты = Себестоимость – Проценты – Капитальные затраты – превышение ремонтного фонда</w:t>
      </w:r>
      <w:r w:rsidR="00F42AEE">
        <w:rPr>
          <w:sz w:val="28"/>
          <w:szCs w:val="28"/>
        </w:rPr>
        <w:t xml:space="preserve"> </w:t>
      </w:r>
      <w:r w:rsidR="003A6050" w:rsidRPr="00F42AEE">
        <w:rPr>
          <w:sz w:val="28"/>
          <w:szCs w:val="28"/>
        </w:rPr>
        <w:t>(14)</w:t>
      </w:r>
    </w:p>
    <w:p w:rsidR="001F6DFA" w:rsidRPr="00F42AEE" w:rsidRDefault="001F6DFA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Проценты за кредит = Сумма кредита * ставку рефинансирования *1,8</w:t>
      </w:r>
      <w:r w:rsidR="00F42AEE">
        <w:rPr>
          <w:sz w:val="28"/>
          <w:szCs w:val="28"/>
        </w:rPr>
        <w:t xml:space="preserve"> </w:t>
      </w:r>
      <w:r w:rsidR="003A6050" w:rsidRPr="00F42AEE">
        <w:rPr>
          <w:sz w:val="28"/>
          <w:szCs w:val="28"/>
        </w:rPr>
        <w:t>(15)</w:t>
      </w:r>
    </w:p>
    <w:p w:rsidR="001F6DFA" w:rsidRPr="00F42AEE" w:rsidRDefault="003A6050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% заКредит</w:t>
      </w:r>
      <w:r w:rsidR="00EC0781" w:rsidRPr="00F42AEE">
        <w:rPr>
          <w:sz w:val="28"/>
          <w:szCs w:val="28"/>
        </w:rPr>
        <w:t>=</w:t>
      </w:r>
      <w:r w:rsidR="001F6DFA" w:rsidRPr="00F42AEE">
        <w:rPr>
          <w:sz w:val="28"/>
          <w:szCs w:val="28"/>
        </w:rPr>
        <w:t>9*1,1 % *1,8 =1,78 млн тенге.</w:t>
      </w:r>
    </w:p>
    <w:p w:rsidR="00EC0781" w:rsidRPr="00F42AEE" w:rsidRDefault="00EC0781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Капитальные затраты =0,1</w:t>
      </w:r>
    </w:p>
    <w:p w:rsidR="00EC0781" w:rsidRPr="00F42AEE" w:rsidRDefault="00EC0781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Норма ремонтного фонда -10 %</w:t>
      </w:r>
    </w:p>
    <w:p w:rsidR="001F6DFA" w:rsidRPr="00F42AEE" w:rsidRDefault="001F6DFA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Превышение ремонтного фонда</w:t>
      </w:r>
      <w:r w:rsidR="00F42AEE">
        <w:rPr>
          <w:sz w:val="28"/>
          <w:szCs w:val="28"/>
        </w:rPr>
        <w:t xml:space="preserve"> </w:t>
      </w:r>
      <w:r w:rsidR="00EC0781" w:rsidRPr="00F42AEE">
        <w:rPr>
          <w:sz w:val="28"/>
          <w:szCs w:val="28"/>
        </w:rPr>
        <w:t>по заданию на 12 %</w:t>
      </w:r>
    </w:p>
    <w:p w:rsidR="001F6DFA" w:rsidRPr="00F42AEE" w:rsidRDefault="00EC0781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=</w:t>
      </w:r>
      <w:r w:rsidR="001F6DFA" w:rsidRPr="00F42AEE">
        <w:rPr>
          <w:sz w:val="28"/>
          <w:szCs w:val="28"/>
        </w:rPr>
        <w:t>12 %*</w:t>
      </w:r>
      <w:r w:rsidRPr="00F42AEE">
        <w:rPr>
          <w:sz w:val="28"/>
          <w:szCs w:val="28"/>
        </w:rPr>
        <w:t>4 = 0,48 млн тенге.</w:t>
      </w:r>
    </w:p>
    <w:p w:rsidR="00EC0781" w:rsidRPr="00F42AEE" w:rsidRDefault="00EC0781" w:rsidP="00F42AEE">
      <w:pPr>
        <w:spacing w:line="360" w:lineRule="auto"/>
        <w:ind w:firstLine="709"/>
        <w:rPr>
          <w:sz w:val="28"/>
          <w:szCs w:val="28"/>
        </w:rPr>
      </w:pPr>
      <w:r w:rsidRPr="00F42AEE">
        <w:rPr>
          <w:sz w:val="28"/>
          <w:szCs w:val="28"/>
        </w:rPr>
        <w:t>Вычеты = 75-1,78-0,1-0,48 =72,64 млн тенге.</w:t>
      </w:r>
    </w:p>
    <w:p w:rsidR="00EC0781" w:rsidRPr="00F42AEE" w:rsidRDefault="00EC0781" w:rsidP="00F42AEE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F42AEE">
        <w:rPr>
          <w:sz w:val="28"/>
          <w:szCs w:val="28"/>
        </w:rPr>
        <w:t>НП = 112,3-72,64 = 39,66 млн тенге.</w:t>
      </w:r>
    </w:p>
    <w:p w:rsidR="00EC0781" w:rsidRPr="00F42AEE" w:rsidRDefault="00EC0781" w:rsidP="00F42AEE">
      <w:pPr>
        <w:numPr>
          <w:ilvl w:val="0"/>
          <w:numId w:val="1"/>
        </w:numPr>
        <w:spacing w:line="360" w:lineRule="auto"/>
        <w:ind w:left="0" w:firstLine="709"/>
        <w:rPr>
          <w:sz w:val="28"/>
          <w:szCs w:val="28"/>
        </w:rPr>
      </w:pPr>
      <w:r w:rsidRPr="00F42AEE">
        <w:rPr>
          <w:sz w:val="28"/>
          <w:szCs w:val="28"/>
        </w:rPr>
        <w:t>КПН = 20 %*39,66 = 7,93 млн тенге.</w:t>
      </w:r>
    </w:p>
    <w:p w:rsidR="0094286E" w:rsidRPr="009847C4" w:rsidRDefault="009847C4" w:rsidP="004B5AC9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94286E" w:rsidRPr="004B5AC9">
        <w:rPr>
          <w:b/>
          <w:sz w:val="28"/>
          <w:szCs w:val="28"/>
        </w:rPr>
        <w:t>Вопрос</w:t>
      </w:r>
      <w:r w:rsidR="0094286E" w:rsidRPr="00F42AEE">
        <w:rPr>
          <w:sz w:val="28"/>
          <w:szCs w:val="28"/>
        </w:rPr>
        <w:t xml:space="preserve"> </w:t>
      </w:r>
      <w:r w:rsidR="0094286E" w:rsidRPr="009847C4">
        <w:rPr>
          <w:b/>
          <w:sz w:val="28"/>
          <w:szCs w:val="28"/>
        </w:rPr>
        <w:t>№1.</w:t>
      </w:r>
    </w:p>
    <w:p w:rsidR="0094286E" w:rsidRPr="009847C4" w:rsidRDefault="00F31BF9" w:rsidP="009847C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847C4">
        <w:rPr>
          <w:b/>
          <w:sz w:val="28"/>
          <w:szCs w:val="28"/>
        </w:rPr>
        <w:t>Ликвидность, доходность</w:t>
      </w:r>
      <w:r w:rsidR="00F42AEE" w:rsidRPr="009847C4">
        <w:rPr>
          <w:b/>
          <w:sz w:val="28"/>
          <w:szCs w:val="28"/>
        </w:rPr>
        <w:t xml:space="preserve"> </w:t>
      </w:r>
      <w:r w:rsidRPr="009847C4">
        <w:rPr>
          <w:b/>
          <w:sz w:val="28"/>
          <w:szCs w:val="28"/>
        </w:rPr>
        <w:t>и риск:</w:t>
      </w:r>
      <w:r w:rsidR="00F42AEE" w:rsidRPr="009847C4">
        <w:rPr>
          <w:b/>
          <w:sz w:val="28"/>
          <w:szCs w:val="28"/>
        </w:rPr>
        <w:t xml:space="preserve"> </w:t>
      </w:r>
      <w:r w:rsidRPr="009847C4">
        <w:rPr>
          <w:b/>
          <w:sz w:val="28"/>
          <w:szCs w:val="28"/>
        </w:rPr>
        <w:t>взаимосвязи и значимость в финансах фирмы</w:t>
      </w:r>
    </w:p>
    <w:p w:rsidR="009847C4" w:rsidRDefault="009847C4" w:rsidP="00F42AEE">
      <w:pPr>
        <w:spacing w:line="360" w:lineRule="auto"/>
        <w:ind w:firstLine="709"/>
        <w:jc w:val="both"/>
        <w:rPr>
          <w:sz w:val="28"/>
          <w:szCs w:val="28"/>
        </w:rPr>
      </w:pPr>
    </w:p>
    <w:p w:rsidR="00211FEB" w:rsidRPr="00F42AEE" w:rsidRDefault="00211FEB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При выборе объекта для инвестиций необходимо определить инвестиционные качества предполагаемых проектов. В основном для сравнения используют следующие инвестиционные качества:</w:t>
      </w:r>
    </w:p>
    <w:p w:rsidR="00211FEB" w:rsidRPr="00F42AEE" w:rsidRDefault="00211FEB" w:rsidP="00F42AEE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Доходность</w:t>
      </w:r>
    </w:p>
    <w:p w:rsidR="00211FEB" w:rsidRPr="00F42AEE" w:rsidRDefault="00211FEB" w:rsidP="00F42AEE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Риск</w:t>
      </w:r>
    </w:p>
    <w:p w:rsidR="00211FEB" w:rsidRPr="00F42AEE" w:rsidRDefault="00211FEB" w:rsidP="00F42AEE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Ликвидность</w:t>
      </w:r>
    </w:p>
    <w:p w:rsidR="00211FEB" w:rsidRPr="00F42AEE" w:rsidRDefault="00211FEB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Доходность - предполагаемый уровень прибыли, получаемый от объекта инвестирования.</w:t>
      </w:r>
    </w:p>
    <w:p w:rsidR="00211FEB" w:rsidRPr="00F42AEE" w:rsidRDefault="00211FEB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При инвестировании в акции существуют два пути получения прибыли: дивидендная и курсовая прибыль.</w:t>
      </w:r>
    </w:p>
    <w:p w:rsidR="00211FEB" w:rsidRPr="00F42AEE" w:rsidRDefault="00211FEB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Дивидендную прибыль инвестор получает при выплате части прибыли предприятия, то есть дивидендов. Инвесторы, рассчитывающие на дивидендную прибыль, выбирают предприятие с учетом его долгосрочных перспектив, как минимум 10-15 лет.</w:t>
      </w:r>
    </w:p>
    <w:p w:rsidR="00211FEB" w:rsidRPr="00F42AEE" w:rsidRDefault="00211FEB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Курсовая прибыль — прибыль, которую инвестор получает от разницы стоимости покупки и продажи акций. При инвестициях с расчетом на курсовую прибыль ставка обычно делается на недооцененные активы без учета дальнейших перспектив компании.</w:t>
      </w:r>
    </w:p>
    <w:p w:rsidR="00211FEB" w:rsidRPr="00F42AEE" w:rsidRDefault="00211FEB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Риск - вероятность возникновения финансовых потерь в результате инвестирования.</w:t>
      </w:r>
    </w:p>
    <w:p w:rsidR="00211FEB" w:rsidRPr="00F42AEE" w:rsidRDefault="00211FEB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Риски делятся на систематические (недиверсифицируемые, рыночные)</w:t>
      </w:r>
      <w:r w:rsidR="00F42AEE">
        <w:rPr>
          <w:sz w:val="28"/>
          <w:szCs w:val="28"/>
        </w:rPr>
        <w:t xml:space="preserve"> </w:t>
      </w:r>
      <w:r w:rsidRPr="00F42AEE">
        <w:rPr>
          <w:sz w:val="28"/>
          <w:szCs w:val="28"/>
        </w:rPr>
        <w:t>и несистематические (диверсифицируемые, специфические).</w:t>
      </w:r>
    </w:p>
    <w:p w:rsidR="00211FEB" w:rsidRPr="00F42AEE" w:rsidRDefault="00211FEB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Систематические риски распространяются на всех инвесторов независимо от объектов их инвестиций (смена стадии рыночного цикла, изменение законодательства, политическая нестабильность и другие).</w:t>
      </w:r>
    </w:p>
    <w:p w:rsidR="00211FEB" w:rsidRPr="00F42AEE" w:rsidRDefault="00211FEB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Несистематические риски связаны с конкретной отраслью или предприятием и могут быть уменьшены путем распределения капитала между различными инвестиционными активами, поэтому они называются диверсифицируемыми. К несистематическим рискам можно отнести ошибки руководства, крупные сбои на производстве, возросшую конкуренцию в отрасли.</w:t>
      </w:r>
    </w:p>
    <w:p w:rsidR="00211FEB" w:rsidRPr="00F42AEE" w:rsidRDefault="00211FEB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Ликвидность - это скорость с которой можно продать инвестиционный актив по рыночной цене. Более ликвидным является актив, который можно быстрее продать. Самым ликвидным товаром являются деньги.</w:t>
      </w:r>
    </w:p>
    <w:p w:rsidR="00BF605B" w:rsidRPr="00F42AEE" w:rsidRDefault="00BF605B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Ликвидность - (liquidity) экономический термин, обозначающий способность активов превращаться в денежные средства или их эквиваленты.</w:t>
      </w:r>
      <w:r w:rsidR="00F42AEE">
        <w:rPr>
          <w:sz w:val="28"/>
          <w:szCs w:val="28"/>
        </w:rPr>
        <w:t xml:space="preserve"> </w:t>
      </w:r>
      <w:r w:rsidRPr="00F42AEE">
        <w:rPr>
          <w:sz w:val="28"/>
          <w:szCs w:val="28"/>
        </w:rPr>
        <w:t>Ликвидный –</w:t>
      </w:r>
      <w:r w:rsidR="00F42AEE">
        <w:rPr>
          <w:sz w:val="28"/>
          <w:szCs w:val="28"/>
        </w:rPr>
        <w:t xml:space="preserve"> </w:t>
      </w:r>
      <w:r w:rsidRPr="00F42AEE">
        <w:rPr>
          <w:sz w:val="28"/>
          <w:szCs w:val="28"/>
        </w:rPr>
        <w:t>обращаемый в деньги.</w:t>
      </w:r>
    </w:p>
    <w:p w:rsidR="00674933" w:rsidRPr="00F42AEE" w:rsidRDefault="00674933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 xml:space="preserve">Ликвидность - легкость реализации, продажи, превращения материальных или иных ценностей в денежные средства для покрытия текущих финансовых обязательств. </w:t>
      </w:r>
    </w:p>
    <w:p w:rsidR="00674933" w:rsidRPr="00F42AEE" w:rsidRDefault="00674933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Ликвидность - способность активов превращаться в деньги быстро и легко, сохраняя фиксированной свою номинальную стоимость.</w:t>
      </w:r>
    </w:p>
    <w:p w:rsidR="00211FEB" w:rsidRPr="00F42AEE" w:rsidRDefault="00211FEB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Определяющими факторами ликвидности ценных бумаг являются:</w:t>
      </w:r>
    </w:p>
    <w:p w:rsidR="00211FEB" w:rsidRPr="00F42AEE" w:rsidRDefault="00915239" w:rsidP="00F42AEE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Л</w:t>
      </w:r>
      <w:r w:rsidR="00211FEB" w:rsidRPr="00F42AEE">
        <w:rPr>
          <w:sz w:val="28"/>
          <w:szCs w:val="28"/>
        </w:rPr>
        <w:t>иквидность рынка, то есть как регулярно и в каком объеме происходят сделки на рынке в целом</w:t>
      </w:r>
    </w:p>
    <w:p w:rsidR="00211FEB" w:rsidRPr="00F42AEE" w:rsidRDefault="00915239" w:rsidP="00F42AEE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С</w:t>
      </w:r>
      <w:r w:rsidR="00211FEB" w:rsidRPr="00F42AEE">
        <w:rPr>
          <w:sz w:val="28"/>
          <w:szCs w:val="28"/>
        </w:rPr>
        <w:t>пред, то есть разница между наименьшей ценой продажи и наивысшей ценой покупки</w:t>
      </w:r>
    </w:p>
    <w:p w:rsidR="00211FEB" w:rsidRPr="00F42AEE" w:rsidRDefault="00915239" w:rsidP="00F42AEE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К</w:t>
      </w:r>
      <w:r w:rsidR="00211FEB" w:rsidRPr="00F42AEE">
        <w:rPr>
          <w:sz w:val="28"/>
          <w:szCs w:val="28"/>
        </w:rPr>
        <w:t>оличество сделок, производимых с данным инвестиционным инструментом</w:t>
      </w:r>
    </w:p>
    <w:p w:rsidR="00211FEB" w:rsidRPr="00F42AEE" w:rsidRDefault="00211FEB" w:rsidP="00F42AEE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Активы, в зависимости от ликвидности, делят на высоколиквидные, низколиквидные и неликвидные.</w:t>
      </w:r>
    </w:p>
    <w:p w:rsidR="00B156C3" w:rsidRPr="00F42AEE" w:rsidRDefault="00B156C3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 xml:space="preserve">Разница между ценой покупки и ценой продажи называется спредом. Чем больше спред - тем ниже ликвидность. Также, принципиальное значение имеет количество сделок по данному виду актива (ценных бумаг, металлов, биржевых товаров и т.д.). Чем больше количество сделок, тем выше вероятность быстрой реализации актива, тем выше его ликвидность. </w:t>
      </w:r>
    </w:p>
    <w:p w:rsidR="00BF605B" w:rsidRPr="00F42AEE" w:rsidRDefault="00BF605B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Показатели ликвидности предприятия</w:t>
      </w:r>
      <w:r w:rsidR="00B916FA" w:rsidRPr="00F42AEE">
        <w:rPr>
          <w:sz w:val="28"/>
          <w:szCs w:val="28"/>
        </w:rPr>
        <w:t>.</w:t>
      </w:r>
      <w:r w:rsidR="00F42AEE">
        <w:rPr>
          <w:sz w:val="28"/>
          <w:szCs w:val="28"/>
        </w:rPr>
        <w:t xml:space="preserve"> </w:t>
      </w:r>
      <w:r w:rsidRPr="00F42AEE">
        <w:rPr>
          <w:sz w:val="28"/>
          <w:szCs w:val="28"/>
        </w:rPr>
        <w:t>Такими показателями служат коэффициенты ликвидности предприятия. Эти коэффициенты позволяют определить способность предприятия оплатить свои краткосрочные обязательства в течение отчетного периода. Наиболее важными среди них с точки зрения финансового менеджмента являются следующие:</w:t>
      </w:r>
    </w:p>
    <w:p w:rsidR="00BF605B" w:rsidRPr="00F42AEE" w:rsidRDefault="00BF605B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Коэффициент общей (текущей) ликвидности;</w:t>
      </w:r>
    </w:p>
    <w:p w:rsidR="00BD0118" w:rsidRPr="00F42AEE" w:rsidRDefault="00BD0118" w:rsidP="00F42AEE">
      <w:pPr>
        <w:spacing w:line="360" w:lineRule="auto"/>
        <w:ind w:firstLine="709"/>
        <w:jc w:val="both"/>
        <w:rPr>
          <w:sz w:val="28"/>
          <w:szCs w:val="28"/>
        </w:rPr>
      </w:pPr>
    </w:p>
    <w:p w:rsidR="005A79C4" w:rsidRPr="00F42AEE" w:rsidRDefault="00BC5026" w:rsidP="00F42AEE">
      <w:pPr>
        <w:tabs>
          <w:tab w:val="left" w:pos="849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9.75pt;height:29.25pt">
            <v:imagedata r:id="rId7" o:title="" chromakey="white"/>
          </v:shape>
        </w:pict>
      </w:r>
      <w:r w:rsidR="00BD0118" w:rsidRPr="00F42AEE">
        <w:rPr>
          <w:sz w:val="28"/>
        </w:rPr>
        <w:tab/>
      </w:r>
      <w:r w:rsidR="00F42AEE">
        <w:rPr>
          <w:sz w:val="28"/>
        </w:rPr>
        <w:t xml:space="preserve"> </w:t>
      </w:r>
      <w:r w:rsidR="00BD0118" w:rsidRPr="00F42AEE">
        <w:rPr>
          <w:sz w:val="28"/>
        </w:rPr>
        <w:t>(1)</w:t>
      </w:r>
    </w:p>
    <w:p w:rsidR="004B5AC9" w:rsidRDefault="004B5AC9" w:rsidP="00F42AEE">
      <w:pPr>
        <w:spacing w:line="360" w:lineRule="auto"/>
        <w:ind w:firstLine="709"/>
        <w:jc w:val="both"/>
        <w:rPr>
          <w:sz w:val="28"/>
          <w:szCs w:val="28"/>
        </w:rPr>
      </w:pPr>
    </w:p>
    <w:p w:rsidR="00BF605B" w:rsidRPr="00F42AEE" w:rsidRDefault="00BF605B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Коэффициент срочной</w:t>
      </w:r>
      <w:r w:rsidR="005A79C4" w:rsidRPr="00F42AEE">
        <w:rPr>
          <w:sz w:val="28"/>
          <w:szCs w:val="28"/>
        </w:rPr>
        <w:t>(быстрой)</w:t>
      </w:r>
      <w:r w:rsidRPr="00F42AEE">
        <w:rPr>
          <w:sz w:val="28"/>
          <w:szCs w:val="28"/>
        </w:rPr>
        <w:t xml:space="preserve"> ликвидности;</w:t>
      </w:r>
    </w:p>
    <w:p w:rsidR="00915239" w:rsidRPr="00F42AEE" w:rsidRDefault="00915239" w:rsidP="00F42AEE">
      <w:pPr>
        <w:spacing w:line="360" w:lineRule="auto"/>
        <w:ind w:firstLine="709"/>
        <w:jc w:val="both"/>
        <w:rPr>
          <w:sz w:val="28"/>
          <w:szCs w:val="28"/>
        </w:rPr>
      </w:pPr>
    </w:p>
    <w:p w:rsidR="00BD0118" w:rsidRPr="00F42AEE" w:rsidRDefault="00BC5026" w:rsidP="00F42AE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pict>
          <v:shape id="_x0000_i1026" type="#_x0000_t75" style="width:378.75pt;height:29.25pt">
            <v:imagedata r:id="rId8" o:title="" chromakey="white"/>
          </v:shape>
        </w:pict>
      </w:r>
      <w:r w:rsidR="00F42AEE">
        <w:rPr>
          <w:sz w:val="28"/>
        </w:rPr>
        <w:t xml:space="preserve"> </w:t>
      </w:r>
      <w:r w:rsidR="00915239" w:rsidRPr="00F42AEE">
        <w:rPr>
          <w:sz w:val="28"/>
        </w:rPr>
        <w:t>(2)</w:t>
      </w:r>
    </w:p>
    <w:p w:rsidR="00BD0118" w:rsidRPr="00F42AEE" w:rsidRDefault="00BD0118" w:rsidP="00F42AEE">
      <w:pPr>
        <w:spacing w:line="360" w:lineRule="auto"/>
        <w:ind w:firstLine="709"/>
        <w:jc w:val="both"/>
        <w:rPr>
          <w:sz w:val="28"/>
          <w:szCs w:val="28"/>
        </w:rPr>
      </w:pPr>
    </w:p>
    <w:p w:rsidR="00BF605B" w:rsidRPr="00F42AEE" w:rsidRDefault="00BF605B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Коэффициент абсолютной ликвидности;</w:t>
      </w:r>
    </w:p>
    <w:p w:rsidR="00915239" w:rsidRPr="00F42AEE" w:rsidRDefault="00915239" w:rsidP="00F42AEE">
      <w:pPr>
        <w:spacing w:line="360" w:lineRule="auto"/>
        <w:ind w:firstLine="709"/>
        <w:jc w:val="both"/>
        <w:rPr>
          <w:sz w:val="28"/>
          <w:szCs w:val="28"/>
        </w:rPr>
      </w:pPr>
    </w:p>
    <w:p w:rsidR="00BD0118" w:rsidRPr="00F42AEE" w:rsidRDefault="00BC5026" w:rsidP="00F42AE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27" type="#_x0000_t75" style="width:369.75pt;height:29.25pt">
            <v:imagedata r:id="rId9" o:title="" chromakey="white"/>
          </v:shape>
        </w:pict>
      </w:r>
      <w:r w:rsidR="00F42AEE">
        <w:rPr>
          <w:sz w:val="28"/>
        </w:rPr>
        <w:t xml:space="preserve"> </w:t>
      </w:r>
      <w:r w:rsidR="00915239" w:rsidRPr="00F42AEE">
        <w:rPr>
          <w:sz w:val="28"/>
        </w:rPr>
        <w:t>(3)</w:t>
      </w:r>
    </w:p>
    <w:p w:rsidR="00915239" w:rsidRPr="00F42AEE" w:rsidRDefault="00915239" w:rsidP="00F42AEE">
      <w:pPr>
        <w:spacing w:line="360" w:lineRule="auto"/>
        <w:ind w:firstLine="709"/>
        <w:jc w:val="both"/>
        <w:rPr>
          <w:sz w:val="28"/>
          <w:szCs w:val="28"/>
        </w:rPr>
      </w:pPr>
    </w:p>
    <w:p w:rsidR="00211FEB" w:rsidRPr="00F42AEE" w:rsidRDefault="00BF605B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Чистый оборотный капитал.</w:t>
      </w:r>
    </w:p>
    <w:p w:rsidR="00211FEB" w:rsidRPr="00F42AEE" w:rsidRDefault="00211FEB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Высоколиквидные активы с высокой доходностью и маленьким риском практически не встречаются, поэтому на практике приходится искать компромисс между этими тремя показателями.</w:t>
      </w:r>
    </w:p>
    <w:p w:rsidR="004B5C92" w:rsidRPr="00F42AEE" w:rsidRDefault="00674933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Термин</w:t>
      </w:r>
      <w:r w:rsidR="00F42AEE">
        <w:rPr>
          <w:sz w:val="28"/>
          <w:szCs w:val="28"/>
        </w:rPr>
        <w:t xml:space="preserve"> </w:t>
      </w:r>
      <w:r w:rsidRPr="00F42AEE">
        <w:rPr>
          <w:sz w:val="28"/>
          <w:szCs w:val="28"/>
        </w:rPr>
        <w:t>«ликвидность»</w:t>
      </w:r>
      <w:r w:rsidR="00F42AEE">
        <w:rPr>
          <w:sz w:val="28"/>
          <w:szCs w:val="28"/>
        </w:rPr>
        <w:t xml:space="preserve"> </w:t>
      </w:r>
      <w:r w:rsidRPr="00F42AEE">
        <w:rPr>
          <w:sz w:val="28"/>
          <w:szCs w:val="28"/>
        </w:rPr>
        <w:t>не следует путать с терминами «ликвидность баланса»</w:t>
      </w:r>
      <w:r w:rsidR="004B5C92" w:rsidRPr="00F42AEE">
        <w:rPr>
          <w:sz w:val="28"/>
          <w:szCs w:val="28"/>
        </w:rPr>
        <w:t xml:space="preserve">, </w:t>
      </w:r>
      <w:r w:rsidRPr="00F42AEE">
        <w:rPr>
          <w:sz w:val="28"/>
          <w:szCs w:val="28"/>
        </w:rPr>
        <w:t>«</w:t>
      </w:r>
      <w:r w:rsidR="004B5C92" w:rsidRPr="00F42AEE">
        <w:rPr>
          <w:sz w:val="28"/>
          <w:szCs w:val="28"/>
        </w:rPr>
        <w:t>коэффициент ликвидности</w:t>
      </w:r>
      <w:r w:rsidRPr="00F42AEE">
        <w:rPr>
          <w:sz w:val="28"/>
          <w:szCs w:val="28"/>
        </w:rPr>
        <w:t>»</w:t>
      </w:r>
      <w:r w:rsidR="004B5C92" w:rsidRPr="00F42AEE">
        <w:rPr>
          <w:sz w:val="28"/>
          <w:szCs w:val="28"/>
        </w:rPr>
        <w:t>. Несмотря на то, что звучат они очень похоже, в смысл этих и подобных понятий вкладывается несколько иной смысл.</w:t>
      </w:r>
    </w:p>
    <w:p w:rsidR="004B5C92" w:rsidRPr="00F42AEE" w:rsidRDefault="00BF605B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Р</w:t>
      </w:r>
      <w:r w:rsidR="004B5C92" w:rsidRPr="00F42AEE">
        <w:rPr>
          <w:sz w:val="28"/>
          <w:szCs w:val="28"/>
        </w:rPr>
        <w:t xml:space="preserve">азличают высоколиквидные и низколиквидные активы. </w:t>
      </w:r>
      <w:r w:rsidR="00211FEB" w:rsidRPr="00F42AEE">
        <w:rPr>
          <w:sz w:val="28"/>
          <w:szCs w:val="28"/>
        </w:rPr>
        <w:t>С</w:t>
      </w:r>
      <w:r w:rsidR="004B5C92" w:rsidRPr="00F42AEE">
        <w:rPr>
          <w:sz w:val="28"/>
          <w:szCs w:val="28"/>
        </w:rPr>
        <w:t xml:space="preserve">огласно международным стандартам финансовой отчетности, если стоимость актива не может быть достоверно оценена, то есть не существует сумма, за которую он может быть реализован осведомленному покупателю, его нельзя признать </w:t>
      </w:r>
      <w:r w:rsidR="00211FEB" w:rsidRPr="00F42AEE">
        <w:rPr>
          <w:sz w:val="28"/>
          <w:szCs w:val="28"/>
        </w:rPr>
        <w:t>активом</w:t>
      </w:r>
      <w:r w:rsidR="004B5C92" w:rsidRPr="00F42AEE">
        <w:rPr>
          <w:sz w:val="28"/>
          <w:szCs w:val="28"/>
        </w:rPr>
        <w:t>.</w:t>
      </w:r>
    </w:p>
    <w:p w:rsidR="004B5C92" w:rsidRPr="00F42AEE" w:rsidRDefault="004B5C92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Финансовая отчетность предприятий построена таким образом, что активы разной степени ликвидности находятся в разных разделах и строках баланса. Таким образом, пользователь финансовой отчетности предприятия может составить представление о финансовой устойчивости предприятия.</w:t>
      </w:r>
    </w:p>
    <w:p w:rsidR="004B5C92" w:rsidRPr="00F42AEE" w:rsidRDefault="004B5C92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Пример группировки активов по возрастанию ликвидности (от низкой к высокой)</w:t>
      </w:r>
    </w:p>
    <w:p w:rsidR="004B5C92" w:rsidRPr="00F42AEE" w:rsidRDefault="004B5C92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Основные средства</w:t>
      </w:r>
    </w:p>
    <w:p w:rsidR="004B5C92" w:rsidRPr="00F42AEE" w:rsidRDefault="004B5C92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Товарные остатки на складе</w:t>
      </w:r>
    </w:p>
    <w:p w:rsidR="004B5C92" w:rsidRPr="00F42AEE" w:rsidRDefault="004B5C92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 xml:space="preserve">Текущая дебиторская задолженность </w:t>
      </w:r>
    </w:p>
    <w:p w:rsidR="004B5C92" w:rsidRPr="00F42AEE" w:rsidRDefault="004B5C92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 xml:space="preserve">Денежные средства на счетах предприятия </w:t>
      </w:r>
    </w:p>
    <w:p w:rsidR="004B5C92" w:rsidRPr="00F42AEE" w:rsidRDefault="004B5C92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 xml:space="preserve">Управление ликвидностью осуществляется двумя способами: путем управления активами и путем управления ликвидными заемными средствами. Управление риском ликвидности базируется на GAP-анализе, суть которого состоит в расчете абсолютного и относительного разрыва между потоками активов и пассивов по соответствующим срокам погашения. </w:t>
      </w:r>
    </w:p>
    <w:p w:rsidR="00674933" w:rsidRPr="00F42AEE" w:rsidRDefault="00674933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 xml:space="preserve">«GAP анализ», как справедливо выразился известный специалист в области маркетинговых стратегий - один из маркетинговых терминов, которые могут значить все, что угодно, и ничего. Поэтому это словосочетание - скорее общая концепция аналитического подхода, а не обозначение какого-то определенного вида анализа. </w:t>
      </w:r>
    </w:p>
    <w:p w:rsidR="00674933" w:rsidRPr="00F42AEE" w:rsidRDefault="00674933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GAP анализ - аналитическая процедура рассмотрения «несоответствий / разрывов» .</w:t>
      </w:r>
    </w:p>
    <w:p w:rsidR="00674933" w:rsidRPr="00F42AEE" w:rsidRDefault="00674933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 xml:space="preserve">Существует несколько видов «разрывов» (пробелов / окон / люфтов ), которые являются предметом GAP анализа. Они связаны с: </w:t>
      </w:r>
    </w:p>
    <w:p w:rsidR="00674933" w:rsidRPr="00F42AEE" w:rsidRDefault="00674933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 xml:space="preserve">1. результатами реализаций бизнес-стратегий; </w:t>
      </w:r>
    </w:p>
    <w:p w:rsidR="00674933" w:rsidRPr="00F42AEE" w:rsidRDefault="00674933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 xml:space="preserve">2. сегментами рынка; </w:t>
      </w:r>
    </w:p>
    <w:p w:rsidR="00674933" w:rsidRPr="00F42AEE" w:rsidRDefault="00674933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 xml:space="preserve">3. продуктами (потребностями); </w:t>
      </w:r>
    </w:p>
    <w:p w:rsidR="00674933" w:rsidRPr="00F42AEE" w:rsidRDefault="00674933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 xml:space="preserve">4. имиджем компании или ее продуктов; </w:t>
      </w:r>
    </w:p>
    <w:p w:rsidR="00674933" w:rsidRPr="00F42AEE" w:rsidRDefault="00674933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 xml:space="preserve">5. маркетинговой активностью компании; </w:t>
      </w:r>
    </w:p>
    <w:p w:rsidR="00674933" w:rsidRPr="00F42AEE" w:rsidRDefault="00674933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6. маркетинговой конкуренцией (конкуренцией в маркетинговой деятельности).</w:t>
      </w:r>
    </w:p>
    <w:p w:rsidR="00211FEB" w:rsidRPr="00F42AEE" w:rsidRDefault="00674933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Из перечисленного с исследовательскими подходами непосредственно связаны, все кроме (1). Применительно к термину «</w:t>
      </w:r>
      <w:r w:rsidR="004B5C92" w:rsidRPr="00F42AEE">
        <w:rPr>
          <w:sz w:val="28"/>
          <w:szCs w:val="28"/>
        </w:rPr>
        <w:t>низкая ликвидность</w:t>
      </w:r>
      <w:r w:rsidRPr="00F42AEE">
        <w:rPr>
          <w:sz w:val="28"/>
          <w:szCs w:val="28"/>
        </w:rPr>
        <w:t>»</w:t>
      </w:r>
      <w:r w:rsidR="00F42AEE">
        <w:rPr>
          <w:sz w:val="28"/>
          <w:szCs w:val="28"/>
        </w:rPr>
        <w:t xml:space="preserve"> </w:t>
      </w:r>
      <w:r w:rsidR="004B5C92" w:rsidRPr="00F42AEE">
        <w:rPr>
          <w:sz w:val="28"/>
          <w:szCs w:val="28"/>
        </w:rPr>
        <w:t>также можно говорить не только о сроке реализации (превращения) актива, но и о неком уровне потерь, связанных с данным превращением. Например, некий объект основных средств номинальной стоимостью в один миллион можно в течение месяца превратить в денежные средства, но лишь в семьсот тысяч.</w:t>
      </w:r>
      <w:r w:rsidR="009847C4">
        <w:rPr>
          <w:sz w:val="28"/>
          <w:szCs w:val="28"/>
        </w:rPr>
        <w:t xml:space="preserve"> </w:t>
      </w:r>
      <w:r w:rsidR="00211FEB" w:rsidRPr="00F42AEE">
        <w:rPr>
          <w:sz w:val="28"/>
          <w:szCs w:val="28"/>
        </w:rPr>
        <w:t>Кроме описанного выше, термин ликвидность понимают как способность превращения денежных средств в некий актив (ценные бумаги, товары, драгоценные металлы) и обратно и даже взаимное превращение валют. Например, если разница между ценой покупки и продажи ценной бумаги весьма велика, говорят о низкой ее ликвидности. И наоборот, при минимальной разнице между ценой покупки и продажи говорят о высокой ликвидности. То же самое можно сказать о ликвидности той или иной валюты, хотя, ч</w:t>
      </w:r>
      <w:r w:rsidRPr="00F42AEE">
        <w:rPr>
          <w:sz w:val="28"/>
          <w:szCs w:val="28"/>
        </w:rPr>
        <w:t>аще всего употребляется термин «конвертируемость»</w:t>
      </w:r>
    </w:p>
    <w:p w:rsidR="00211FEB" w:rsidRPr="00F42AEE" w:rsidRDefault="00211FEB" w:rsidP="00F42AEE">
      <w:pPr>
        <w:spacing w:line="360" w:lineRule="auto"/>
        <w:ind w:firstLine="709"/>
        <w:jc w:val="both"/>
        <w:rPr>
          <w:sz w:val="28"/>
          <w:szCs w:val="28"/>
        </w:rPr>
      </w:pPr>
    </w:p>
    <w:p w:rsidR="003B745F" w:rsidRPr="009847C4" w:rsidRDefault="003B745F" w:rsidP="009847C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847C4">
        <w:rPr>
          <w:b/>
          <w:sz w:val="28"/>
          <w:szCs w:val="28"/>
        </w:rPr>
        <w:t>Вопрос №2.</w:t>
      </w:r>
    </w:p>
    <w:p w:rsidR="003B745F" w:rsidRPr="009847C4" w:rsidRDefault="003B745F" w:rsidP="009847C4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847C4">
        <w:rPr>
          <w:b/>
          <w:sz w:val="28"/>
          <w:szCs w:val="28"/>
        </w:rPr>
        <w:t>Порядок расчета и направления использования социального налога</w:t>
      </w:r>
    </w:p>
    <w:p w:rsidR="003E0F1A" w:rsidRPr="00F42AEE" w:rsidRDefault="003E0F1A" w:rsidP="00F42AEE">
      <w:pPr>
        <w:spacing w:line="360" w:lineRule="auto"/>
        <w:ind w:firstLine="709"/>
        <w:rPr>
          <w:sz w:val="28"/>
          <w:szCs w:val="28"/>
        </w:rPr>
      </w:pPr>
    </w:p>
    <w:p w:rsidR="00C17091" w:rsidRPr="00F42AEE" w:rsidRDefault="00C17091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Характеристика и значение социального налога.</w:t>
      </w:r>
      <w:r w:rsidR="009847C4">
        <w:rPr>
          <w:sz w:val="28"/>
          <w:szCs w:val="28"/>
        </w:rPr>
        <w:t xml:space="preserve"> </w:t>
      </w:r>
      <w:r w:rsidRPr="00F42AEE">
        <w:rPr>
          <w:sz w:val="28"/>
          <w:szCs w:val="28"/>
        </w:rPr>
        <w:t>Основной целью введения социального налога явилось не только упрощение системы налогообложения, но и создание единой финансовой системы, т.е. ранее существовавшие внебюджетные фонды были упразднены. Финансовая система в настоящее время включает бюджет государства, куда поступает социальный налог. Ранее существующие внебюджетные фонды решали множество социальных проблем. Средства на их решение направлялись из внебюджетных фондов (пенсионный фонд, социального страхования и др.) Теперь все финансовые ресурсы для решения социальных проблем выделяются из бюджета, выплата пенсий из Государственного Центра по выплате пенсий (ГЦВП).</w:t>
      </w:r>
    </w:p>
    <w:p w:rsidR="00C17091" w:rsidRPr="00F42AEE" w:rsidRDefault="00C17091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В результате дальнейших экономических реформ стало возможным и дальнейшее совершенствование налогового законодательства, потому что основной проблемой нынешней ситуации является:</w:t>
      </w:r>
    </w:p>
    <w:p w:rsidR="00C17091" w:rsidRPr="00F42AEE" w:rsidRDefault="00C17091" w:rsidP="00F42AEE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ликвидация дисбаланса прав участников налоговых взаимоотношений;</w:t>
      </w:r>
    </w:p>
    <w:p w:rsidR="00C17091" w:rsidRPr="00F42AEE" w:rsidRDefault="00C17091" w:rsidP="00F42AEE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справедливое распределение налогового бремени;</w:t>
      </w:r>
    </w:p>
    <w:p w:rsidR="00C17091" w:rsidRPr="00F42AEE" w:rsidRDefault="00C17091" w:rsidP="00F42AEE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стимулирование отечественного производства и занятости.</w:t>
      </w:r>
    </w:p>
    <w:p w:rsidR="00C17091" w:rsidRPr="00F42AEE" w:rsidRDefault="00C17091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Основные положения по социальному налогу.</w:t>
      </w:r>
    </w:p>
    <w:p w:rsidR="00C17091" w:rsidRPr="00F42AEE" w:rsidRDefault="00B1113E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1.</w:t>
      </w:r>
      <w:r w:rsidR="00C17091" w:rsidRPr="00F42AEE">
        <w:rPr>
          <w:sz w:val="28"/>
          <w:szCs w:val="28"/>
        </w:rPr>
        <w:t>Плательщиками социального налога являются:</w:t>
      </w:r>
    </w:p>
    <w:p w:rsidR="00B1113E" w:rsidRPr="00F42AEE" w:rsidRDefault="00C17091" w:rsidP="00F42AEE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юридические лица-резиденты РК, а также не резиденты, осуществляющие деятельность в РК через постоянное учредительство;</w:t>
      </w:r>
    </w:p>
    <w:p w:rsidR="00B1113E" w:rsidRPr="00F42AEE" w:rsidRDefault="00C17091" w:rsidP="00F42AEE">
      <w:pPr>
        <w:numPr>
          <w:ilvl w:val="0"/>
          <w:numId w:val="17"/>
        </w:numPr>
        <w:spacing w:line="360" w:lineRule="auto"/>
        <w:ind w:left="0" w:firstLine="709"/>
        <w:rPr>
          <w:sz w:val="28"/>
          <w:szCs w:val="28"/>
        </w:rPr>
      </w:pPr>
      <w:r w:rsidRPr="00F42AEE">
        <w:rPr>
          <w:sz w:val="28"/>
          <w:szCs w:val="28"/>
        </w:rPr>
        <w:t>индивидуальные предприниматели</w:t>
      </w:r>
      <w:r w:rsidR="00B1113E" w:rsidRPr="00F42AEE">
        <w:rPr>
          <w:sz w:val="28"/>
          <w:szCs w:val="28"/>
        </w:rPr>
        <w:t xml:space="preserve">, за исключением осуществляющих расчеты с бюджетом на основе разового талона; </w:t>
      </w:r>
    </w:p>
    <w:p w:rsidR="00C17091" w:rsidRPr="00F42AEE" w:rsidRDefault="00B1113E" w:rsidP="00F42AEE">
      <w:pPr>
        <w:numPr>
          <w:ilvl w:val="0"/>
          <w:numId w:val="17"/>
        </w:numPr>
        <w:spacing w:line="360" w:lineRule="auto"/>
        <w:ind w:left="0" w:firstLine="709"/>
        <w:rPr>
          <w:sz w:val="28"/>
          <w:szCs w:val="28"/>
        </w:rPr>
      </w:pPr>
      <w:r w:rsidRPr="00F42AEE">
        <w:rPr>
          <w:sz w:val="28"/>
          <w:szCs w:val="28"/>
        </w:rPr>
        <w:t>нерезиденты, осуществляющие деятельность в Республике Казахстан через постоянное учреждение, филиалы и представительства;</w:t>
      </w:r>
    </w:p>
    <w:p w:rsidR="00C17091" w:rsidRPr="00F42AEE" w:rsidRDefault="00C17091" w:rsidP="00F42AEE">
      <w:pPr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частные нотариусы, адвокаты.</w:t>
      </w:r>
    </w:p>
    <w:p w:rsidR="00B1113E" w:rsidRPr="00F42AEE" w:rsidRDefault="00B1113E" w:rsidP="009847C4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2. По решению юридического лица - резидента его структурные подразделения могут рассматриваться в качестве плательщиков социального налога.</w:t>
      </w:r>
    </w:p>
    <w:p w:rsidR="00C17091" w:rsidRPr="00F42AEE" w:rsidRDefault="00C17091" w:rsidP="009847C4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 xml:space="preserve">Объектом налогообложения для плательщиков являются расходы работодателя в виде доходов за минусом следующих выплат: </w:t>
      </w:r>
    </w:p>
    <w:p w:rsidR="00B1113E" w:rsidRPr="00F42AEE" w:rsidRDefault="00B1113E" w:rsidP="009847C4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 xml:space="preserve">1) выплат, производимых за счет средств грантов, предоставляемых по линии государств, правительств государств и международных организаций; </w:t>
      </w:r>
    </w:p>
    <w:p w:rsidR="00B1113E" w:rsidRPr="00F42AEE" w:rsidRDefault="00B1113E" w:rsidP="009847C4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 xml:space="preserve">2) государственных премий, стипендий, учреждаемых Президентом Республики Казахстан, Правительством Республики Казахстан; </w:t>
      </w:r>
    </w:p>
    <w:p w:rsidR="00B1113E" w:rsidRPr="00F42AEE" w:rsidRDefault="00B1113E" w:rsidP="009847C4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 xml:space="preserve">3) денежных наград, присуждаемых за призовые места на спортивных соревнованиях, смотрах, конкурсах; </w:t>
      </w:r>
    </w:p>
    <w:p w:rsidR="00B1113E" w:rsidRPr="00F42AEE" w:rsidRDefault="00B1113E" w:rsidP="009847C4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 xml:space="preserve">4) компенсаций, выплачиваемых при расторжении трудового договора в случаях ликвидации организации или прекращения деятельности работодателя, сокращения численности штата работников или при призыве работника на воинскую службу, в размерах, установленных законодательством Республики Казахстан; </w:t>
      </w:r>
    </w:p>
    <w:p w:rsidR="00B1113E" w:rsidRPr="00F42AEE" w:rsidRDefault="00B1113E" w:rsidP="009847C4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 xml:space="preserve">5) компенсаций, выплачиваемых работодателем работникам за неиспользованный трудовой отпуск; </w:t>
      </w:r>
    </w:p>
    <w:p w:rsidR="00B1113E" w:rsidRPr="00F42AEE" w:rsidRDefault="00B1113E" w:rsidP="009847C4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6) обязательных пенсионных взносов работников в накопительные пенсионные фонды в соответствии с законодательст</w:t>
      </w:r>
      <w:r w:rsidR="00D5549D" w:rsidRPr="00F42AEE">
        <w:rPr>
          <w:sz w:val="28"/>
          <w:szCs w:val="28"/>
        </w:rPr>
        <w:t>вом Республики Казахстан.</w:t>
      </w:r>
    </w:p>
    <w:p w:rsidR="00D5549D" w:rsidRPr="00F42AEE" w:rsidRDefault="00D5549D" w:rsidP="009847C4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Уплата социального налога</w:t>
      </w:r>
    </w:p>
    <w:p w:rsidR="00D5549D" w:rsidRPr="00F42AEE" w:rsidRDefault="00D5549D" w:rsidP="009847C4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1. Уплата социального налога производится не позднее 20 числа месяца, следующего за отчетным месяцем по месту регистрационного учета налогоплательщика, если иное не установлено</w:t>
      </w:r>
      <w:r w:rsidR="009847C4">
        <w:rPr>
          <w:sz w:val="28"/>
          <w:szCs w:val="28"/>
        </w:rPr>
        <w:t xml:space="preserve"> </w:t>
      </w:r>
      <w:r w:rsidRPr="00F42AEE">
        <w:rPr>
          <w:sz w:val="28"/>
          <w:szCs w:val="28"/>
        </w:rPr>
        <w:t xml:space="preserve">НК. </w:t>
      </w:r>
    </w:p>
    <w:p w:rsidR="00D5549D" w:rsidRPr="00F42AEE" w:rsidRDefault="00D5549D" w:rsidP="009847C4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 xml:space="preserve">2. Плательщики социального налога, имеющие структурные подразделения, осуществляют уплату социального налога в порядке, установленном статьей 321НК. </w:t>
      </w:r>
    </w:p>
    <w:p w:rsidR="00D5549D" w:rsidRPr="00F42AEE" w:rsidRDefault="00D5549D" w:rsidP="009847C4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3. Юридические лица и индивидуальные предприниматели, применяющие специальные налоговые режимы, осуществляют уплату социального налога в порядке, установленном статьями 374 - 390 НК.</w:t>
      </w:r>
    </w:p>
    <w:p w:rsidR="00627491" w:rsidRPr="00F42AEE" w:rsidRDefault="00627491" w:rsidP="009847C4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Декларация по социальному налогу представляется в налоговые органы ежеквартально не позднее 15 числа месяца, следующего за отчетным кварталом.</w:t>
      </w:r>
    </w:p>
    <w:p w:rsidR="00627491" w:rsidRPr="00F42AEE" w:rsidRDefault="00627491" w:rsidP="009847C4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Сумма социального налога, исчисленного государственными учреждениями за отчетный месяц, уменьшается на сумму выплаченных в соответствии с законодательством РК социальных пособий по беременности и родам, по временной нетрудоспособности, социальных пособий женщинам (мужчинам)</w:t>
      </w:r>
      <w:r w:rsidR="00F42AEE">
        <w:rPr>
          <w:sz w:val="28"/>
          <w:szCs w:val="28"/>
        </w:rPr>
        <w:t xml:space="preserve"> </w:t>
      </w:r>
      <w:r w:rsidRPr="00F42AEE">
        <w:rPr>
          <w:sz w:val="28"/>
          <w:szCs w:val="28"/>
        </w:rPr>
        <w:t>усыновившим или удочерившим детей.</w:t>
      </w:r>
    </w:p>
    <w:p w:rsidR="00627491" w:rsidRPr="00F42AEE" w:rsidRDefault="00627491" w:rsidP="009847C4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В случае превышения за отчетный месяц сумм выплаченных социальных пособий над суммой начисленного социального налога, сумма превышения переносится на следующий месяц.</w:t>
      </w:r>
    </w:p>
    <w:p w:rsidR="00627491" w:rsidRPr="00F42AEE" w:rsidRDefault="00627491" w:rsidP="009847C4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Сумма социального налога, подлежащая уплате по структурным подразделениям, рассчитывается исходя из исчисленного социального налога по доходам работников данного структурного подразделения.</w:t>
      </w:r>
    </w:p>
    <w:p w:rsidR="00627491" w:rsidRPr="00F42AEE" w:rsidRDefault="00627491" w:rsidP="009847C4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Плательщики, имеющие структурные подразделения обязаны, представить расчет по социальному налогу по структурным подразделениям налоговому органу по месту своей регистрации и копии расчетов в налоговые органы по месту регистрации структурных подразделений в сроки не позднее срока, установленного для сдачи декларации по социальному налогу.</w:t>
      </w:r>
    </w:p>
    <w:p w:rsidR="00627491" w:rsidRPr="00F42AEE" w:rsidRDefault="00627491" w:rsidP="009847C4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При уплате социального налога за структурные подразделения в соответствующие бюджеты городов Астана, Алматы или областные или областные бюджеты копии расчетов представляются в налоговые органы городов Астана, Алматы или налоговые органы областей.</w:t>
      </w:r>
    </w:p>
    <w:p w:rsidR="00627491" w:rsidRPr="00F42AEE" w:rsidRDefault="00627491" w:rsidP="009847C4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Социальный налог объединил в себе все отчисления, производимые в ранее существовавшие (в настоящее время упраздненные) внебюджетные фонды.</w:t>
      </w:r>
    </w:p>
    <w:p w:rsidR="008C35FC" w:rsidRPr="00F42AEE" w:rsidRDefault="008C35FC" w:rsidP="009847C4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Переход от административной к рыночной экономике неизбеж</w:t>
      </w:r>
      <w:r w:rsidRPr="00F42AEE">
        <w:rPr>
          <w:sz w:val="28"/>
          <w:szCs w:val="28"/>
        </w:rPr>
        <w:softHyphen/>
        <w:t>но влечет за собой повышение социального риска людей, что в конечном итоге может привести к расслоению людей по уровню жизни, обогащению немногих и обнищанию отдельных групп на</w:t>
      </w:r>
      <w:r w:rsidRPr="00F42AEE">
        <w:rPr>
          <w:sz w:val="28"/>
          <w:szCs w:val="28"/>
        </w:rPr>
        <w:softHyphen/>
        <w:t>селения, в первую очередь - малообеспеченных слоев (пенсионе</w:t>
      </w:r>
      <w:r w:rsidRPr="00F42AEE">
        <w:rPr>
          <w:sz w:val="28"/>
          <w:szCs w:val="28"/>
        </w:rPr>
        <w:softHyphen/>
        <w:t>ров, инвалидов и детей). Поэтому необходимы надежные механиз</w:t>
      </w:r>
      <w:r w:rsidRPr="00F42AEE">
        <w:rPr>
          <w:sz w:val="28"/>
          <w:szCs w:val="28"/>
        </w:rPr>
        <w:softHyphen/>
        <w:t>мы социальной защиты (напомним, что первые механизмы соци</w:t>
      </w:r>
      <w:r w:rsidRPr="00F42AEE">
        <w:rPr>
          <w:sz w:val="28"/>
          <w:szCs w:val="28"/>
        </w:rPr>
        <w:softHyphen/>
        <w:t>альной защиты были созданы в Германии в 1883 г.) для этих групп населения.</w:t>
      </w:r>
    </w:p>
    <w:p w:rsidR="008C35FC" w:rsidRPr="00F42AEE" w:rsidRDefault="008C35FC" w:rsidP="009847C4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Речь идет о целостной системе законодательно закрепленных экономических, правовых и социальных гарантий, противодейству</w:t>
      </w:r>
      <w:r w:rsidRPr="00F42AEE">
        <w:rPr>
          <w:sz w:val="28"/>
          <w:szCs w:val="28"/>
        </w:rPr>
        <w:softHyphen/>
        <w:t>ющих дестабилизирующим факторам жизни, и, в первую очередь, таким как безработица, инфляция, бедность населения, при этом важно, чтобы социальная защищенность населения не приводила к иждивенчеству и уравнительности.</w:t>
      </w:r>
    </w:p>
    <w:p w:rsidR="00D5549D" w:rsidRPr="00F42AEE" w:rsidRDefault="008C35FC" w:rsidP="009847C4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В системе социальной защищенности в условиях рыночной экономики первостепенное значение имеет укрепление социальных гарантий.</w:t>
      </w:r>
    </w:p>
    <w:p w:rsidR="000169E2" w:rsidRPr="00F42AEE" w:rsidRDefault="000169E2" w:rsidP="009847C4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Уплата социального, корпоративного или индивидуального подоходного налогов и представление отчетности по ним при переходе с общеустановленного порядка исчисления и уплаты налогов на специальный налоговый режим на основе упрощенной декларации производится в общеустановленном порядке.</w:t>
      </w:r>
    </w:p>
    <w:p w:rsidR="004A7955" w:rsidRPr="00F42AEE" w:rsidRDefault="004A7955" w:rsidP="009847C4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Порядок исчисления социального налога</w:t>
      </w:r>
    </w:p>
    <w:p w:rsidR="004A7955" w:rsidRPr="00F42AEE" w:rsidRDefault="004A7955" w:rsidP="009847C4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Если иное не предусмотрено настоящей статьей, исчисление социального налога производится посредством применения ставок, установленных в пунктах 1 и 3 статьи 317 Налогового Кодекса, к объекту обложения социальным налогом, определенному в соответствии со статьей 316 НК,</w:t>
      </w:r>
      <w:r w:rsidR="00F42AEE">
        <w:rPr>
          <w:sz w:val="28"/>
          <w:szCs w:val="28"/>
        </w:rPr>
        <w:t xml:space="preserve"> </w:t>
      </w:r>
      <w:r w:rsidRPr="00F42AEE">
        <w:rPr>
          <w:sz w:val="28"/>
          <w:szCs w:val="28"/>
        </w:rPr>
        <w:t xml:space="preserve">за налоговый год и уменьшения на сумму социальных отчислений в Государственный фонд социального страхования, исчисленных в соответствии с законодательным актом Республики Казахстан об обязательном социальном страховании. </w:t>
      </w:r>
    </w:p>
    <w:p w:rsidR="004A7955" w:rsidRPr="00F42AEE" w:rsidRDefault="004A7955" w:rsidP="009847C4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 xml:space="preserve">Исчисление социального налога производится ежемесячно с нарастающим итогом в порядке, установленном уполномоченным органом. </w:t>
      </w:r>
    </w:p>
    <w:p w:rsidR="004A7955" w:rsidRPr="00F42AEE" w:rsidRDefault="004A7955" w:rsidP="009847C4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 xml:space="preserve">При изменении места работы физическое лицо должно представить по новому месту работы расчет с прежнего места работы о сумме расходов плательщика на выплату доходов указанному физическому лицу и о сумме уплаченного с этих расходов налога. </w:t>
      </w:r>
    </w:p>
    <w:p w:rsidR="004A7955" w:rsidRPr="00F42AEE" w:rsidRDefault="004A7955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 xml:space="preserve">1. Индивидуальные предприниматели, за исключением применяющих специальные налоговые режимы, кроме специального налогового режима для отдельных видов деятельности, частные нотариусы, адвокаты суммы социального налога, исчисленного посредством применения ставок, установленных пунктом 2 статьи 317 НК, уменьшают на сумму социальных отчислений в Государственный фонд социального страхования, исчисленных в соответствии с законодательным актом Республики Казахстан об обязательном социальном страховании. </w:t>
      </w:r>
    </w:p>
    <w:p w:rsidR="004A7955" w:rsidRPr="00F42AEE" w:rsidRDefault="004A7955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2. Юридические лица и индивидуальные предприниматели, применяющие специальные налоговые режимы, производят исчисление социального налога в порядке, установленном статьями 374 - 390 Налогового Кодекса</w:t>
      </w:r>
    </w:p>
    <w:p w:rsidR="006F0323" w:rsidRPr="00F42AEE" w:rsidRDefault="00F51EE4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 xml:space="preserve">Рассмотрим </w:t>
      </w:r>
      <w:r w:rsidR="006F0323" w:rsidRPr="00F42AEE">
        <w:rPr>
          <w:sz w:val="28"/>
          <w:szCs w:val="28"/>
        </w:rPr>
        <w:t>пример</w:t>
      </w:r>
      <w:r w:rsidRPr="00F42AEE">
        <w:rPr>
          <w:sz w:val="28"/>
          <w:szCs w:val="28"/>
        </w:rPr>
        <w:t>:</w:t>
      </w:r>
    </w:p>
    <w:p w:rsidR="006F0323" w:rsidRPr="00F42AEE" w:rsidRDefault="006F0323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Д</w:t>
      </w:r>
      <w:r w:rsidR="004A7955" w:rsidRPr="00F42AEE">
        <w:rPr>
          <w:sz w:val="28"/>
          <w:szCs w:val="28"/>
        </w:rPr>
        <w:t xml:space="preserve">опустим оклад у работника составляет 20000т. в ноябре 2009 года отработано 10 дней соответственно начислено 10000 т. </w:t>
      </w:r>
    </w:p>
    <w:p w:rsidR="006F0323" w:rsidRPr="00F42AEE" w:rsidRDefault="004A7955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Вопрос : при начислении соц.отчислений расчет берется из начисленных 10000т. или из расчета минимальной</w:t>
      </w:r>
      <w:r w:rsidR="006F0323" w:rsidRPr="00F42AEE">
        <w:rPr>
          <w:sz w:val="28"/>
          <w:szCs w:val="28"/>
        </w:rPr>
        <w:t xml:space="preserve"> заработной платы.</w:t>
      </w:r>
    </w:p>
    <w:p w:rsidR="004A7955" w:rsidRPr="00F42AEE" w:rsidRDefault="006F0323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10 000 - 1000 (пенсионные отчисления</w:t>
      </w:r>
      <w:r w:rsidR="00F336EF" w:rsidRPr="00F42AEE">
        <w:rPr>
          <w:sz w:val="28"/>
          <w:szCs w:val="28"/>
        </w:rPr>
        <w:t xml:space="preserve"> 10% )= 9 000 * </w:t>
      </w:r>
      <w:r w:rsidR="007E36CB" w:rsidRPr="00F42AEE">
        <w:rPr>
          <w:sz w:val="28"/>
          <w:szCs w:val="28"/>
        </w:rPr>
        <w:t>4</w:t>
      </w:r>
      <w:r w:rsidR="00F336EF" w:rsidRPr="00F42AEE">
        <w:rPr>
          <w:sz w:val="28"/>
          <w:szCs w:val="28"/>
        </w:rPr>
        <w:t>% = 36</w:t>
      </w:r>
      <w:r w:rsidR="004A7955" w:rsidRPr="00F42AEE">
        <w:rPr>
          <w:sz w:val="28"/>
          <w:szCs w:val="28"/>
        </w:rPr>
        <w:t>0 тг - соц.отчисления</w:t>
      </w:r>
    </w:p>
    <w:p w:rsidR="004A7955" w:rsidRPr="00F42AEE" w:rsidRDefault="00F51EE4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Соц. налог 14130*11%= 1554,3</w:t>
      </w:r>
    </w:p>
    <w:p w:rsidR="00F336EF" w:rsidRPr="00F42AEE" w:rsidRDefault="00F336EF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 xml:space="preserve">Где </w:t>
      </w:r>
      <w:r w:rsidR="00F51EE4" w:rsidRPr="00F42AEE">
        <w:rPr>
          <w:sz w:val="28"/>
          <w:szCs w:val="28"/>
        </w:rPr>
        <w:t>14130</w:t>
      </w:r>
      <w:r w:rsidRPr="00F42AEE">
        <w:rPr>
          <w:sz w:val="28"/>
          <w:szCs w:val="28"/>
        </w:rPr>
        <w:t>-МЗП</w:t>
      </w:r>
    </w:p>
    <w:p w:rsidR="004A7955" w:rsidRPr="00F42AEE" w:rsidRDefault="00F51EE4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Соц. налог к уплате 1554,3</w:t>
      </w:r>
      <w:r w:rsidR="00F336EF" w:rsidRPr="00F42AEE">
        <w:rPr>
          <w:sz w:val="28"/>
          <w:szCs w:val="28"/>
        </w:rPr>
        <w:t xml:space="preserve"> - 360= 1</w:t>
      </w:r>
      <w:r w:rsidRPr="00F42AEE">
        <w:rPr>
          <w:sz w:val="28"/>
          <w:szCs w:val="28"/>
        </w:rPr>
        <w:t>424,3</w:t>
      </w:r>
    </w:p>
    <w:p w:rsidR="006F0323" w:rsidRPr="00F42AEE" w:rsidRDefault="00F336EF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Предприятие</w:t>
      </w:r>
      <w:r w:rsidR="00F42AEE">
        <w:rPr>
          <w:sz w:val="28"/>
          <w:szCs w:val="28"/>
        </w:rPr>
        <w:t xml:space="preserve"> </w:t>
      </w:r>
      <w:r w:rsidRPr="00F42AEE">
        <w:rPr>
          <w:sz w:val="28"/>
          <w:szCs w:val="28"/>
        </w:rPr>
        <w:t>производит оплату со</w:t>
      </w:r>
      <w:r w:rsidR="00F51EE4" w:rsidRPr="00F42AEE">
        <w:rPr>
          <w:sz w:val="28"/>
          <w:szCs w:val="28"/>
        </w:rPr>
        <w:t>циального налога в сумме 1424,3</w:t>
      </w:r>
      <w:r w:rsidRPr="00F42AEE">
        <w:rPr>
          <w:sz w:val="28"/>
          <w:szCs w:val="28"/>
        </w:rPr>
        <w:t xml:space="preserve"> тенге</w:t>
      </w:r>
    </w:p>
    <w:p w:rsidR="004A7955" w:rsidRPr="00F42AEE" w:rsidRDefault="004A7955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 xml:space="preserve">В случае если объект обложения, определенный в соответствии с пунктом 1 статьи 357 </w:t>
      </w:r>
      <w:r w:rsidR="00F51EE4" w:rsidRPr="00F42AEE">
        <w:rPr>
          <w:sz w:val="28"/>
          <w:szCs w:val="28"/>
        </w:rPr>
        <w:t xml:space="preserve">Налогового </w:t>
      </w:r>
      <w:r w:rsidRPr="00F42AEE">
        <w:rPr>
          <w:sz w:val="28"/>
          <w:szCs w:val="28"/>
        </w:rPr>
        <w:t>Кодекса, за календарный месяц менее минимального размера заработной платы, установленного законом о республиканском бюджете и действующего на последнее число такого календарного месяца, то объект обложения социальным налогом определяется исходя из минимального размера заработной платы.</w:t>
      </w:r>
    </w:p>
    <w:p w:rsidR="00F51EE4" w:rsidRPr="00F42AEE" w:rsidRDefault="00F51EE4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Рассмотрим пример:</w:t>
      </w:r>
    </w:p>
    <w:p w:rsidR="00F51EE4" w:rsidRPr="00F42AEE" w:rsidRDefault="00F51EE4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Заработная плата работника составила 5816 тенге, сколько составит сумма социального налога.</w:t>
      </w:r>
    </w:p>
    <w:p w:rsidR="007E36CB" w:rsidRPr="00F42AEE" w:rsidRDefault="004A7955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Если сумма начисленного дохода менее 1 МЗП, то социальный налог</w:t>
      </w:r>
      <w:r w:rsidR="00F51EE4" w:rsidRPr="00F42AEE">
        <w:rPr>
          <w:sz w:val="28"/>
          <w:szCs w:val="28"/>
        </w:rPr>
        <w:t xml:space="preserve"> исчисляется с 1 МЗП, т.е</w:t>
      </w:r>
      <w:r w:rsidR="007E36CB" w:rsidRPr="00F42AEE">
        <w:rPr>
          <w:sz w:val="28"/>
          <w:szCs w:val="28"/>
        </w:rPr>
        <w:t>.</w:t>
      </w:r>
    </w:p>
    <w:p w:rsidR="009847C4" w:rsidRDefault="009847C4" w:rsidP="00F42AEE">
      <w:pPr>
        <w:spacing w:line="360" w:lineRule="auto"/>
        <w:ind w:firstLine="709"/>
        <w:jc w:val="both"/>
        <w:rPr>
          <w:sz w:val="28"/>
          <w:szCs w:val="28"/>
        </w:rPr>
      </w:pPr>
    </w:p>
    <w:p w:rsidR="004A7955" w:rsidRPr="00F42AEE" w:rsidRDefault="00F51EE4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14130</w:t>
      </w:r>
      <w:r w:rsidR="007E36CB" w:rsidRPr="00F42AEE">
        <w:rPr>
          <w:sz w:val="28"/>
          <w:szCs w:val="28"/>
        </w:rPr>
        <w:t>*11%=1554,3</w:t>
      </w:r>
    </w:p>
    <w:p w:rsidR="007E36CB" w:rsidRPr="00F42AEE" w:rsidRDefault="004A7955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при уплате вычитаются с</w:t>
      </w:r>
      <w:r w:rsidR="007E36CB" w:rsidRPr="00F42AEE">
        <w:rPr>
          <w:sz w:val="28"/>
          <w:szCs w:val="28"/>
        </w:rPr>
        <w:t xml:space="preserve">оциальные отчисления </w:t>
      </w:r>
    </w:p>
    <w:p w:rsidR="004A7955" w:rsidRPr="00F42AEE" w:rsidRDefault="007E36CB" w:rsidP="00F42AEE">
      <w:pPr>
        <w:spacing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1554,3-(5816*4%)=1321,3</w:t>
      </w:r>
      <w:r w:rsidR="00F42AEE">
        <w:rPr>
          <w:sz w:val="28"/>
          <w:szCs w:val="28"/>
        </w:rPr>
        <w:t xml:space="preserve"> </w:t>
      </w:r>
      <w:r w:rsidR="004A7955" w:rsidRPr="00F42AEE">
        <w:rPr>
          <w:sz w:val="28"/>
          <w:szCs w:val="28"/>
        </w:rPr>
        <w:t>итого соцналог к уплате.</w:t>
      </w:r>
    </w:p>
    <w:p w:rsidR="00481D44" w:rsidRPr="00F42AEE" w:rsidRDefault="00481D44" w:rsidP="00F42AEE">
      <w:pPr>
        <w:spacing w:line="360" w:lineRule="auto"/>
        <w:ind w:firstLine="709"/>
        <w:jc w:val="both"/>
        <w:rPr>
          <w:sz w:val="28"/>
          <w:szCs w:val="28"/>
        </w:rPr>
      </w:pPr>
    </w:p>
    <w:p w:rsidR="003B745F" w:rsidRPr="00F42AEE" w:rsidRDefault="003B745F" w:rsidP="009847C4">
      <w:pPr>
        <w:spacing w:line="360" w:lineRule="auto"/>
        <w:ind w:firstLine="709"/>
        <w:jc w:val="center"/>
        <w:rPr>
          <w:sz w:val="28"/>
          <w:szCs w:val="28"/>
        </w:rPr>
      </w:pPr>
      <w:r w:rsidRPr="009847C4">
        <w:rPr>
          <w:b/>
          <w:sz w:val="28"/>
          <w:szCs w:val="28"/>
        </w:rPr>
        <w:t>Вопрос</w:t>
      </w:r>
      <w:r w:rsidRPr="00F42AEE">
        <w:rPr>
          <w:sz w:val="28"/>
          <w:szCs w:val="28"/>
        </w:rPr>
        <w:t xml:space="preserve"> </w:t>
      </w:r>
      <w:r w:rsidRPr="009847C4">
        <w:rPr>
          <w:b/>
          <w:sz w:val="28"/>
          <w:szCs w:val="28"/>
        </w:rPr>
        <w:t>№3.</w:t>
      </w:r>
    </w:p>
    <w:p w:rsidR="003B745F" w:rsidRPr="009847C4" w:rsidRDefault="003B745F" w:rsidP="00F42AE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847C4">
        <w:rPr>
          <w:b/>
          <w:sz w:val="28"/>
          <w:szCs w:val="28"/>
        </w:rPr>
        <w:t>Права и обязанности налогоплательщика и налогового агента</w:t>
      </w:r>
    </w:p>
    <w:p w:rsidR="009847C4" w:rsidRDefault="009847C4" w:rsidP="00F42AEE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05057" w:rsidRPr="00F42AEE" w:rsidRDefault="00205057" w:rsidP="00F42AEE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1. Налогоплательщик вправе:</w:t>
      </w:r>
    </w:p>
    <w:p w:rsidR="00205057" w:rsidRPr="00F42AEE" w:rsidRDefault="00205057" w:rsidP="00F42AEE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 xml:space="preserve">1) получать от органов налоговой службы информацию о действующих налогах и других обязательных платежах в бюджет, об изменениях в налоговом законодательстве Республики Казахстан, разъяснения по порядку заполнения </w:t>
      </w:r>
      <w:r w:rsidRPr="00F42AEE">
        <w:rPr>
          <w:color w:val="000000"/>
          <w:sz w:val="28"/>
          <w:szCs w:val="28"/>
        </w:rPr>
        <w:t>налоговых форм</w:t>
      </w:r>
      <w:r w:rsidRPr="00F42AEE">
        <w:rPr>
          <w:sz w:val="28"/>
          <w:szCs w:val="28"/>
        </w:rPr>
        <w:t>;</w:t>
      </w:r>
    </w:p>
    <w:p w:rsidR="00205057" w:rsidRPr="00F42AEE" w:rsidRDefault="00205057" w:rsidP="00F42AEE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2) представлять свои интересы в отношениях, регулируемых налоговым законодательством Республики Казахстан, лично либо через своего представителя или с участием налогового консультанта;</w:t>
      </w:r>
    </w:p>
    <w:p w:rsidR="00205057" w:rsidRPr="00F42AEE" w:rsidRDefault="00205057" w:rsidP="00F42AEE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3) получать результаты налогового контроля в случаях, установленных настоящим Кодексом;</w:t>
      </w:r>
    </w:p>
    <w:p w:rsidR="00205057" w:rsidRPr="00F42AEE" w:rsidRDefault="00205057" w:rsidP="00F42AEE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 xml:space="preserve">4) получать бесплатно в налоговом органе утвержденные </w:t>
      </w:r>
      <w:r w:rsidRPr="00F42AEE">
        <w:rPr>
          <w:color w:val="000000"/>
          <w:sz w:val="28"/>
          <w:szCs w:val="28"/>
        </w:rPr>
        <w:t xml:space="preserve">в установленном законодательством Республики Казахстан порядке </w:t>
      </w:r>
      <w:r w:rsidRPr="00F42AEE">
        <w:rPr>
          <w:sz w:val="28"/>
          <w:szCs w:val="28"/>
        </w:rPr>
        <w:t xml:space="preserve">стандарты оказания государственных услуг, бланки установленных форм налоговых заявлений и (или) программное обеспечение, необходимое для представления налоговых отчетности и заявления в электронном виде; </w:t>
      </w:r>
    </w:p>
    <w:p w:rsidR="00205057" w:rsidRPr="00F42AEE" w:rsidRDefault="00205057" w:rsidP="00F42AEE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 xml:space="preserve">5) по заявлению получать в налоговом органе копию представленной им ранее налоговой отчетности; </w:t>
      </w:r>
    </w:p>
    <w:p w:rsidR="00205057" w:rsidRPr="00F42AEE" w:rsidRDefault="00205057" w:rsidP="00F42AEE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 xml:space="preserve">6) представлять органам налоговой службы пояснения по исчислению и уплате налогов и других обязательных платежей в бюджет по результатам налогового контроля; </w:t>
      </w:r>
    </w:p>
    <w:p w:rsidR="00205057" w:rsidRPr="00F42AEE" w:rsidRDefault="00205057" w:rsidP="00F42AEE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 xml:space="preserve">7) не позднее двух рабочих дней с момента получения налоговым органом налогового заявления получать выписку из лицевого счета о состоянии расчетов с бюджетом по исполнению налогового обязательства, а также обязательств по исчислению, удержанию и перечислению обязательных пенсионных взносов, исчислению и уплате социальных отчислений; </w:t>
      </w:r>
      <w:r w:rsidRPr="00F42AEE">
        <w:rPr>
          <w:sz w:val="28"/>
          <w:szCs w:val="28"/>
        </w:rPr>
        <w:br/>
      </w:r>
      <w:r w:rsidR="00F42AEE">
        <w:rPr>
          <w:sz w:val="28"/>
          <w:szCs w:val="28"/>
        </w:rPr>
        <w:t xml:space="preserve"> </w:t>
      </w:r>
      <w:r w:rsidRPr="00F42AEE">
        <w:rPr>
          <w:sz w:val="28"/>
          <w:szCs w:val="28"/>
        </w:rPr>
        <w:t xml:space="preserve">8) по налоговому заявлению получать в порядке и сроки, которые установлены настоящим Кодексом, следующие виды справок: </w:t>
      </w:r>
    </w:p>
    <w:p w:rsidR="004B5C92" w:rsidRPr="00F42AEE" w:rsidRDefault="00205057" w:rsidP="00F42AEE">
      <w:pPr>
        <w:pStyle w:val="a4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об отсутствии налоговой задолженности, задолженности по обязательным пенсионным взносам и</w:t>
      </w:r>
      <w:r w:rsidR="004B5C92" w:rsidRPr="00F42AEE">
        <w:rPr>
          <w:sz w:val="28"/>
          <w:szCs w:val="28"/>
        </w:rPr>
        <w:t xml:space="preserve"> социальным отчислениям;</w:t>
      </w:r>
    </w:p>
    <w:p w:rsidR="00205057" w:rsidRPr="00F42AEE" w:rsidRDefault="00205057" w:rsidP="00F42AEE">
      <w:pPr>
        <w:pStyle w:val="a4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об отсутствии (наличии) налоговой задолженности, задолженности по обязательным пенсионным взносам и социальным отчислениям;</w:t>
      </w:r>
    </w:p>
    <w:p w:rsidR="00205057" w:rsidRPr="00F42AEE" w:rsidRDefault="00205057" w:rsidP="00F42AEE">
      <w:pPr>
        <w:pStyle w:val="a4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 xml:space="preserve">о суммах полученных нерезидентом доходов из источников в Республике Казахстан, и удержанных (уплаченных) налогов; </w:t>
      </w:r>
    </w:p>
    <w:p w:rsidR="00205057" w:rsidRPr="00F42AEE" w:rsidRDefault="00205057" w:rsidP="00F42AEE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9) получать сведения о реквизитах, необходимые для заполнения платежного документа, в целях исполнения налогового обязательства по уплате налогов и других обязательных платежей в бюджет, а также информацию о порядке уплаты налогов и других обязательных платежей в бюджет в течение одного рабочего дня с момента обращения в налоговый орган за указанной информацией;</w:t>
      </w:r>
    </w:p>
    <w:p w:rsidR="00205057" w:rsidRPr="00F42AEE" w:rsidRDefault="00205057" w:rsidP="00F42AEE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10) обжаловать в установленном настоящим Кодексом и другими законодательными актами Республики Казахстан порядке уведомление о результатах налоговой проверки и (или) решение вышестоящего органа налоговой службы, вынесенное по результатам рассмотрения жалобы на уведомление, а также действия (бездействие) должностных лиц органов налоговой службы;</w:t>
      </w:r>
    </w:p>
    <w:p w:rsidR="00205057" w:rsidRPr="00F42AEE" w:rsidRDefault="00205057" w:rsidP="00F42AEE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11) требовать соблюдения налоговой тайны;</w:t>
      </w:r>
    </w:p>
    <w:p w:rsidR="00205057" w:rsidRPr="00F42AEE" w:rsidRDefault="00205057" w:rsidP="00F42AEE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12) бесплатно получать государственные услуги, оказываемые органами налоговой службы в соответствии с настоящим Кодексом;</w:t>
      </w:r>
    </w:p>
    <w:p w:rsidR="00205057" w:rsidRPr="00F42AEE" w:rsidRDefault="00205057" w:rsidP="00F42AEE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 xml:space="preserve">13) письменно фиксировать вопросы, возникающие у должностного лица органов налоговой службы в ходе проведения налоговой проверки, и согласовывать с ним документ, отражающий эти вопросы; </w:t>
      </w:r>
    </w:p>
    <w:p w:rsidR="00205057" w:rsidRPr="00F42AEE" w:rsidRDefault="00205057" w:rsidP="00F42AEE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 xml:space="preserve">14) не предоставлять информацию и документы, не относящиеся к объектам налогообложения и (или) объектам, связанным с налогообложением, за исключением информации и документов, предоставление которых прямо предусмотрено налоговым законодательством Республики Казахстан, законодательством Республики Казахстан о трансфертном ценообразовании, а также законодательством Республики Казахстан о государственном регулировании производства и оборота отдельных видов подакцизных товаров. </w:t>
      </w:r>
    </w:p>
    <w:p w:rsidR="00205057" w:rsidRPr="00F42AEE" w:rsidRDefault="007E36CB" w:rsidP="00F42AEE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2</w:t>
      </w:r>
      <w:r w:rsidR="00205057" w:rsidRPr="00F42AEE">
        <w:rPr>
          <w:sz w:val="28"/>
          <w:szCs w:val="28"/>
        </w:rPr>
        <w:t>. Налогоплательщик вправе участвовать электронным способом в отношениях, регулируемых налоговым законодательством Республики Казахстан, в порядке, установленном настоящим Кодексом.</w:t>
      </w:r>
    </w:p>
    <w:p w:rsidR="00205057" w:rsidRPr="00F42AEE" w:rsidRDefault="00205057" w:rsidP="00F42AEE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3. Налогоплательщик имеет иные права, предусмотренные налоговым законодательством Республики Казахстан.</w:t>
      </w:r>
    </w:p>
    <w:p w:rsidR="00205057" w:rsidRPr="00F42AEE" w:rsidRDefault="007E36CB" w:rsidP="00F42AEE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2</w:t>
      </w:r>
      <w:r w:rsidR="00205057" w:rsidRPr="00F42AEE">
        <w:rPr>
          <w:sz w:val="28"/>
          <w:szCs w:val="28"/>
        </w:rPr>
        <w:t>.Налогоплательщи</w:t>
      </w:r>
      <w:r w:rsidR="00710207" w:rsidRPr="00F42AEE">
        <w:rPr>
          <w:sz w:val="28"/>
          <w:szCs w:val="28"/>
        </w:rPr>
        <w:t>к</w:t>
      </w:r>
      <w:r w:rsidR="00F42AEE">
        <w:rPr>
          <w:sz w:val="28"/>
          <w:szCs w:val="28"/>
        </w:rPr>
        <w:t xml:space="preserve"> </w:t>
      </w:r>
      <w:r w:rsidR="00205057" w:rsidRPr="00F42AEE">
        <w:rPr>
          <w:sz w:val="28"/>
          <w:szCs w:val="28"/>
        </w:rPr>
        <w:t xml:space="preserve">обязан: </w:t>
      </w:r>
    </w:p>
    <w:p w:rsidR="00205057" w:rsidRPr="00F42AEE" w:rsidRDefault="00205057" w:rsidP="00F42AEE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 xml:space="preserve">1) своевременно и в полном объеме исполнять налоговое обязательство в соответствии с настоящим Кодексом; </w:t>
      </w:r>
    </w:p>
    <w:p w:rsidR="00205057" w:rsidRPr="00F42AEE" w:rsidRDefault="00205057" w:rsidP="00F42AEE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2) выполнять законные требования должностных лиц органов налоговой службы об устранении выявленных нарушений налогового законодательства Республики Казахстан, а также не препятствовать законной деятельности при исполнении ими служебных обязанностей;</w:t>
      </w:r>
    </w:p>
    <w:p w:rsidR="00205057" w:rsidRPr="00F42AEE" w:rsidRDefault="00205057" w:rsidP="00F42AEE">
      <w:pPr>
        <w:pStyle w:val="a4"/>
        <w:tabs>
          <w:tab w:val="left" w:pos="540"/>
          <w:tab w:val="left" w:pos="72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 xml:space="preserve">3) на основании предписания допускать должностных лиц органов налоговой службы к обследованию имущества, являющегося объектом налогообложения и (или) объектом, </w:t>
      </w:r>
      <w:r w:rsidRPr="00F42AEE">
        <w:rPr>
          <w:color w:val="000000"/>
          <w:sz w:val="28"/>
          <w:szCs w:val="28"/>
        </w:rPr>
        <w:t xml:space="preserve">связанным </w:t>
      </w:r>
      <w:r w:rsidRPr="00F42AEE">
        <w:rPr>
          <w:sz w:val="28"/>
          <w:szCs w:val="28"/>
        </w:rPr>
        <w:t>с налогообложением;</w:t>
      </w:r>
    </w:p>
    <w:p w:rsidR="00205057" w:rsidRPr="00F42AEE" w:rsidRDefault="00205057" w:rsidP="00F42AEE">
      <w:pPr>
        <w:pStyle w:val="a4"/>
        <w:tabs>
          <w:tab w:val="left" w:pos="540"/>
          <w:tab w:val="left" w:pos="72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4) предоставлять информацию и документы, предусмотренные законодательством Республики Казахстан о трансфертном ценообразовании;</w:t>
      </w:r>
    </w:p>
    <w:p w:rsidR="00205057" w:rsidRPr="00F42AEE" w:rsidRDefault="00205057" w:rsidP="00F42AEE">
      <w:pPr>
        <w:pStyle w:val="a4"/>
        <w:tabs>
          <w:tab w:val="left" w:pos="540"/>
          <w:tab w:val="left" w:pos="72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 xml:space="preserve">5) применять контрольно-кассовые машины и соблюдать порядок их применения, установленный настоящим Кодексом; </w:t>
      </w:r>
    </w:p>
    <w:p w:rsidR="00205057" w:rsidRPr="00F42AEE" w:rsidRDefault="00205057" w:rsidP="00F42AEE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6) подавать налоговое заявление в налоговый орган о проведении документальной проверки в связи с прекращением предпринимательской деятельности индивидуального предпринимателя (за исключением случаев, установленных статьей 43 настоящего Кодекса), деятельности частного нотариуса,</w:t>
      </w:r>
      <w:r w:rsidRPr="00F42AEE">
        <w:rPr>
          <w:sz w:val="28"/>
        </w:rPr>
        <w:t xml:space="preserve"> </w:t>
      </w:r>
      <w:r w:rsidRPr="00F42AEE">
        <w:rPr>
          <w:sz w:val="28"/>
          <w:szCs w:val="28"/>
        </w:rPr>
        <w:t>частного судебного исполнителя,</w:t>
      </w:r>
      <w:r w:rsidRPr="00F42AEE">
        <w:rPr>
          <w:rStyle w:val="s0"/>
        </w:rPr>
        <w:t xml:space="preserve"> </w:t>
      </w:r>
      <w:r w:rsidRPr="00F42AEE">
        <w:rPr>
          <w:sz w:val="28"/>
          <w:szCs w:val="28"/>
        </w:rPr>
        <w:t xml:space="preserve">адвоката, постоянного учреждения, юридического лица-нерезидента, реорганизацией путем разделения и (или) ликвидацией юридического лица. </w:t>
      </w:r>
    </w:p>
    <w:p w:rsidR="004B5C92" w:rsidRPr="00F42AEE" w:rsidRDefault="00205057" w:rsidP="00F42AEE">
      <w:pPr>
        <w:pStyle w:val="a4"/>
        <w:tabs>
          <w:tab w:val="left" w:pos="54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42AEE">
        <w:rPr>
          <w:color w:val="000000"/>
          <w:sz w:val="28"/>
          <w:szCs w:val="28"/>
        </w:rPr>
        <w:t>7) обеспечить перемещение подакцизных товаров (за исключением легковых автомобилей и подакцизных товаров, перемещаемых по магистральным трубопроводам) через границу Республики Казахстан в рамках таможенного союза только в пунктах пропуска, определяемых Правительством Республики Казахстан, и уведомлять налоговые органы о предстоящем получении таких подакцизных товаров в порядке, установленном уполномоченным органом.</w:t>
      </w:r>
    </w:p>
    <w:p w:rsidR="00205057" w:rsidRPr="00F42AEE" w:rsidRDefault="00205057" w:rsidP="00F42AEE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2AEE">
        <w:rPr>
          <w:bCs/>
          <w:sz w:val="28"/>
          <w:szCs w:val="28"/>
        </w:rPr>
        <w:t xml:space="preserve">Права и обязанности налогового агента </w:t>
      </w:r>
    </w:p>
    <w:p w:rsidR="00205057" w:rsidRPr="00F42AEE" w:rsidRDefault="00205057" w:rsidP="00F42AEE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1. Налоговый агент имеет такие же права и несет такие же обязанности, что и налогоплательщик, если иное не предусмотрено настоящим Кодексом.</w:t>
      </w:r>
    </w:p>
    <w:p w:rsidR="00205057" w:rsidRPr="00F42AEE" w:rsidRDefault="00205057" w:rsidP="00F42AEE">
      <w:pPr>
        <w:pStyle w:val="a4"/>
        <w:tabs>
          <w:tab w:val="left" w:pos="54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2. Налоговый агент также обязан:</w:t>
      </w:r>
    </w:p>
    <w:p w:rsidR="00205057" w:rsidRPr="00F42AEE" w:rsidRDefault="00205057" w:rsidP="00F42AEE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1) правильно и своевременно исчислять налоги, удерживаемые у источника выплаты в соответствии с особенной частью настоящего Кодекса;</w:t>
      </w:r>
    </w:p>
    <w:p w:rsidR="00205057" w:rsidRPr="00F42AEE" w:rsidRDefault="00205057" w:rsidP="00F42AEE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2) удерживать соответствующие налоги с налогоплательщика и перечислять их в бюджет в порядке и сроки, которые предусмотрены настоящим Кодексом; </w:t>
      </w:r>
    </w:p>
    <w:p w:rsidR="00205057" w:rsidRPr="00F42AEE" w:rsidRDefault="00205057" w:rsidP="00F42AEE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3) вести учет выплаченных налогоплательщикам доходов, а также удержанных и перечисленных в бюджет сумм налогов, в том числе персонально по каждому налогоплательщику;</w:t>
      </w:r>
    </w:p>
    <w:p w:rsidR="00205057" w:rsidRPr="00F42AEE" w:rsidRDefault="00205057" w:rsidP="00F42AEE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4) представлять в налоговый орган по месту регистрационного учета налоговую отчетность в порядке, установленном особенной частью настоящего Кодекса.</w:t>
      </w:r>
    </w:p>
    <w:p w:rsidR="00205057" w:rsidRPr="00F42AEE" w:rsidRDefault="00205057" w:rsidP="00F42AEE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 xml:space="preserve">3. Налоговый агент выполняет иные обязанности, предусмотренные настоящим Кодексом. </w:t>
      </w:r>
    </w:p>
    <w:p w:rsidR="00205057" w:rsidRPr="00F42AEE" w:rsidRDefault="00205057" w:rsidP="00F42AEE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>1. Налогоплательщику (налоговому агенту) гарантируется защита его прав и законных интересов.</w:t>
      </w:r>
    </w:p>
    <w:p w:rsidR="00205057" w:rsidRPr="00F42AEE" w:rsidRDefault="00205057" w:rsidP="00F42AEE">
      <w:pPr>
        <w:pStyle w:val="a4"/>
        <w:tabs>
          <w:tab w:val="left" w:pos="54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2AEE">
        <w:rPr>
          <w:sz w:val="28"/>
          <w:szCs w:val="28"/>
        </w:rPr>
        <w:t xml:space="preserve">2. Защита прав и законных интересов налогоплательщика (налогового агента) осуществляется в порядке, предусмотренном настоящим Кодексом и иными законодательными актами Республики Казахстан. </w:t>
      </w:r>
      <w:bookmarkStart w:id="0" w:name="_GoBack"/>
      <w:bookmarkEnd w:id="0"/>
    </w:p>
    <w:sectPr w:rsidR="00205057" w:rsidRPr="00F42AEE" w:rsidSect="00F42AEE">
      <w:pgSz w:w="11906" w:h="16838" w:code="9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02A" w:rsidRDefault="00D5702A" w:rsidP="00B916FA">
      <w:r>
        <w:separator/>
      </w:r>
    </w:p>
  </w:endnote>
  <w:endnote w:type="continuationSeparator" w:id="0">
    <w:p w:rsidR="00D5702A" w:rsidRDefault="00D5702A" w:rsidP="00B9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02A" w:rsidRDefault="00D5702A" w:rsidP="00B916FA">
      <w:r>
        <w:separator/>
      </w:r>
    </w:p>
  </w:footnote>
  <w:footnote w:type="continuationSeparator" w:id="0">
    <w:p w:rsidR="00D5702A" w:rsidRDefault="00D5702A" w:rsidP="00B9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51AAE"/>
    <w:multiLevelType w:val="hybridMultilevel"/>
    <w:tmpl w:val="6BDEADEE"/>
    <w:lvl w:ilvl="0" w:tplc="57B2B7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E1097"/>
    <w:multiLevelType w:val="hybridMultilevel"/>
    <w:tmpl w:val="B6A8C8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FF43F8"/>
    <w:multiLevelType w:val="hybridMultilevel"/>
    <w:tmpl w:val="8FEA72AC"/>
    <w:lvl w:ilvl="0" w:tplc="2500D6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98D4E9C"/>
    <w:multiLevelType w:val="hybridMultilevel"/>
    <w:tmpl w:val="DDA0BE72"/>
    <w:lvl w:ilvl="0" w:tplc="7682D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C24474"/>
    <w:multiLevelType w:val="hybridMultilevel"/>
    <w:tmpl w:val="42B8E92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D4C6D32"/>
    <w:multiLevelType w:val="hybridMultilevel"/>
    <w:tmpl w:val="B412C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251BB8"/>
    <w:multiLevelType w:val="hybridMultilevel"/>
    <w:tmpl w:val="1EE23184"/>
    <w:lvl w:ilvl="0" w:tplc="2500D6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8D6607"/>
    <w:multiLevelType w:val="hybridMultilevel"/>
    <w:tmpl w:val="E494C36A"/>
    <w:lvl w:ilvl="0" w:tplc="2500D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2D6839"/>
    <w:multiLevelType w:val="hybridMultilevel"/>
    <w:tmpl w:val="78EEB2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DAB004D"/>
    <w:multiLevelType w:val="hybridMultilevel"/>
    <w:tmpl w:val="927AC8F4"/>
    <w:lvl w:ilvl="0" w:tplc="7682D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43286"/>
    <w:multiLevelType w:val="hybridMultilevel"/>
    <w:tmpl w:val="A1DE3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4315621"/>
    <w:multiLevelType w:val="hybridMultilevel"/>
    <w:tmpl w:val="E4648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5D41B63"/>
    <w:multiLevelType w:val="hybridMultilevel"/>
    <w:tmpl w:val="934E8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205E57"/>
    <w:multiLevelType w:val="hybridMultilevel"/>
    <w:tmpl w:val="D5248636"/>
    <w:lvl w:ilvl="0" w:tplc="2500D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5C3471"/>
    <w:multiLevelType w:val="hybridMultilevel"/>
    <w:tmpl w:val="B6A8C8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E9E7B0D"/>
    <w:multiLevelType w:val="hybridMultilevel"/>
    <w:tmpl w:val="05D4FB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F90011"/>
    <w:multiLevelType w:val="hybridMultilevel"/>
    <w:tmpl w:val="7CB2560C"/>
    <w:lvl w:ilvl="0" w:tplc="7682D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AB68D7"/>
    <w:multiLevelType w:val="hybridMultilevel"/>
    <w:tmpl w:val="38B29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4"/>
  </w:num>
  <w:num w:numId="3">
    <w:abstractNumId w:val="17"/>
  </w:num>
  <w:num w:numId="4">
    <w:abstractNumId w:val="10"/>
  </w:num>
  <w:num w:numId="5">
    <w:abstractNumId w:val="16"/>
  </w:num>
  <w:num w:numId="6">
    <w:abstractNumId w:val="9"/>
  </w:num>
  <w:num w:numId="7">
    <w:abstractNumId w:val="3"/>
  </w:num>
  <w:num w:numId="8">
    <w:abstractNumId w:val="6"/>
  </w:num>
  <w:num w:numId="9">
    <w:abstractNumId w:val="0"/>
  </w:num>
  <w:num w:numId="10">
    <w:abstractNumId w:val="15"/>
  </w:num>
  <w:num w:numId="11">
    <w:abstractNumId w:val="7"/>
  </w:num>
  <w:num w:numId="12">
    <w:abstractNumId w:val="14"/>
  </w:num>
  <w:num w:numId="13">
    <w:abstractNumId w:val="8"/>
  </w:num>
  <w:num w:numId="14">
    <w:abstractNumId w:val="2"/>
  </w:num>
  <w:num w:numId="15">
    <w:abstractNumId w:val="13"/>
  </w:num>
  <w:num w:numId="16">
    <w:abstractNumId w:val="12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5E6A"/>
    <w:rsid w:val="00012EC1"/>
    <w:rsid w:val="000169E2"/>
    <w:rsid w:val="000D609F"/>
    <w:rsid w:val="000F13E1"/>
    <w:rsid w:val="00104965"/>
    <w:rsid w:val="00143A8C"/>
    <w:rsid w:val="001E52A3"/>
    <w:rsid w:val="001F6DFA"/>
    <w:rsid w:val="00205057"/>
    <w:rsid w:val="00211FEB"/>
    <w:rsid w:val="0025364E"/>
    <w:rsid w:val="002B7E50"/>
    <w:rsid w:val="002D2D18"/>
    <w:rsid w:val="002E4866"/>
    <w:rsid w:val="003A6050"/>
    <w:rsid w:val="003B745F"/>
    <w:rsid w:val="003E0F1A"/>
    <w:rsid w:val="00411E0B"/>
    <w:rsid w:val="00432239"/>
    <w:rsid w:val="00450A29"/>
    <w:rsid w:val="00467944"/>
    <w:rsid w:val="00481D44"/>
    <w:rsid w:val="004A7955"/>
    <w:rsid w:val="004B02E0"/>
    <w:rsid w:val="004B5AC9"/>
    <w:rsid w:val="004B5C92"/>
    <w:rsid w:val="00535377"/>
    <w:rsid w:val="005A79C4"/>
    <w:rsid w:val="005B696B"/>
    <w:rsid w:val="00625994"/>
    <w:rsid w:val="00627491"/>
    <w:rsid w:val="00674933"/>
    <w:rsid w:val="006A4464"/>
    <w:rsid w:val="006C5E6A"/>
    <w:rsid w:val="006F0323"/>
    <w:rsid w:val="00710207"/>
    <w:rsid w:val="007B2690"/>
    <w:rsid w:val="007D7414"/>
    <w:rsid w:val="007E36CB"/>
    <w:rsid w:val="008C2379"/>
    <w:rsid w:val="008C35FC"/>
    <w:rsid w:val="00911BA5"/>
    <w:rsid w:val="00915239"/>
    <w:rsid w:val="00925A35"/>
    <w:rsid w:val="0094286E"/>
    <w:rsid w:val="009847C4"/>
    <w:rsid w:val="00A97921"/>
    <w:rsid w:val="00AB7AB7"/>
    <w:rsid w:val="00AD0814"/>
    <w:rsid w:val="00B1113E"/>
    <w:rsid w:val="00B156C3"/>
    <w:rsid w:val="00B76AC0"/>
    <w:rsid w:val="00B916FA"/>
    <w:rsid w:val="00BC5026"/>
    <w:rsid w:val="00BD0118"/>
    <w:rsid w:val="00BE3F13"/>
    <w:rsid w:val="00BF605B"/>
    <w:rsid w:val="00C17091"/>
    <w:rsid w:val="00C85F63"/>
    <w:rsid w:val="00CC5D8C"/>
    <w:rsid w:val="00D1448D"/>
    <w:rsid w:val="00D14EDA"/>
    <w:rsid w:val="00D22D57"/>
    <w:rsid w:val="00D5549D"/>
    <w:rsid w:val="00D5702A"/>
    <w:rsid w:val="00EC0781"/>
    <w:rsid w:val="00EF7041"/>
    <w:rsid w:val="00EF7936"/>
    <w:rsid w:val="00F27976"/>
    <w:rsid w:val="00F31BF9"/>
    <w:rsid w:val="00F336EF"/>
    <w:rsid w:val="00F42AEE"/>
    <w:rsid w:val="00F51EE4"/>
    <w:rsid w:val="00F62C6E"/>
    <w:rsid w:val="00FA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91B7C5E0-9B77-465E-82D9-5213AA18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D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2050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205057"/>
    <w:rPr>
      <w:rFonts w:ascii="Courier New" w:hAnsi="Courier New" w:cs="Courier New"/>
    </w:rPr>
  </w:style>
  <w:style w:type="paragraph" w:styleId="a4">
    <w:name w:val="Normal (Web)"/>
    <w:basedOn w:val="a"/>
    <w:uiPriority w:val="99"/>
    <w:unhideWhenUsed/>
    <w:rsid w:val="00205057"/>
    <w:pPr>
      <w:spacing w:before="100" w:beforeAutospacing="1" w:after="100" w:afterAutospacing="1"/>
    </w:pPr>
  </w:style>
  <w:style w:type="character" w:customStyle="1" w:styleId="s0">
    <w:name w:val="s0"/>
    <w:rsid w:val="00205057"/>
    <w:rPr>
      <w:rFonts w:ascii="Times New Roman" w:hAnsi="Times New Roman" w:cs="Times New Roman"/>
      <w:color w:val="000000"/>
      <w:sz w:val="28"/>
      <w:szCs w:val="28"/>
      <w:u w:val="none"/>
      <w:effect w:val="none"/>
    </w:rPr>
  </w:style>
  <w:style w:type="paragraph" w:styleId="a5">
    <w:name w:val="List Paragraph"/>
    <w:basedOn w:val="a"/>
    <w:uiPriority w:val="34"/>
    <w:qFormat/>
    <w:rsid w:val="003A6050"/>
    <w:pPr>
      <w:ind w:left="708"/>
    </w:pPr>
  </w:style>
  <w:style w:type="paragraph" w:styleId="a6">
    <w:name w:val="header"/>
    <w:basedOn w:val="a"/>
    <w:link w:val="a7"/>
    <w:uiPriority w:val="99"/>
    <w:unhideWhenUsed/>
    <w:rsid w:val="00B916FA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locked/>
    <w:rsid w:val="00B916FA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916FA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locked/>
    <w:rsid w:val="00B916F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4119</Words>
  <Characters>23484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Контрольная работа «Финансы»</vt:lpstr>
    </vt:vector>
  </TitlesOfParts>
  <Company>ОТК УТКМ</Company>
  <LinksUpToDate>false</LinksUpToDate>
  <CharactersWithSpaces>27548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Контрольная работа «Финансы»</dc:title>
  <dc:subject/>
  <dc:creator>User</dc:creator>
  <cp:keywords/>
  <dc:description/>
  <cp:lastModifiedBy>Irina</cp:lastModifiedBy>
  <cp:revision>2</cp:revision>
  <dcterms:created xsi:type="dcterms:W3CDTF">2014-08-11T18:57:00Z</dcterms:created>
  <dcterms:modified xsi:type="dcterms:W3CDTF">2014-08-11T18:57:00Z</dcterms:modified>
</cp:coreProperties>
</file>