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84" w:rsidRDefault="005A1984">
      <w:pPr>
        <w:widowControl w:val="0"/>
        <w:spacing w:before="120"/>
        <w:jc w:val="center"/>
        <w:rPr>
          <w:b/>
          <w:bCs/>
          <w:color w:val="000000"/>
          <w:sz w:val="32"/>
          <w:szCs w:val="32"/>
        </w:rPr>
      </w:pPr>
      <w:r>
        <w:rPr>
          <w:b/>
          <w:bCs/>
          <w:color w:val="000000"/>
          <w:sz w:val="32"/>
          <w:szCs w:val="32"/>
        </w:rPr>
        <w:t>Редкая цихлида</w:t>
      </w:r>
    </w:p>
    <w:p w:rsidR="005A1984" w:rsidRDefault="005A1984">
      <w:pPr>
        <w:widowControl w:val="0"/>
        <w:spacing w:before="120"/>
        <w:ind w:firstLine="567"/>
        <w:jc w:val="both"/>
        <w:rPr>
          <w:color w:val="000000"/>
          <w:sz w:val="24"/>
          <w:szCs w:val="24"/>
        </w:rPr>
      </w:pPr>
      <w:r>
        <w:rPr>
          <w:color w:val="000000"/>
          <w:sz w:val="24"/>
          <w:szCs w:val="24"/>
        </w:rPr>
        <w:t xml:space="preserve">Altolamprologus compressiceps, безусловно, относится к числу наиболее привлекательных обитателей озера Танганьики. Окраска этой цихлиды не отличается особым богатством палитры, но форма ее просто изумительна: удлиненная голова, крутой лоб, сильно сжатое с боков тело с высоким спинным плавником. Однако из-за сложности содержания A. compressiceps до сих пор считается раритетом в отечественных аквариумах. Полагаем, что наши наблюдения будут интересны любителям цихлид. </w:t>
      </w:r>
    </w:p>
    <w:p w:rsidR="005A1984" w:rsidRDefault="005A1984">
      <w:pPr>
        <w:widowControl w:val="0"/>
        <w:spacing w:before="120"/>
        <w:ind w:firstLine="567"/>
        <w:jc w:val="both"/>
        <w:rPr>
          <w:color w:val="000000"/>
          <w:sz w:val="24"/>
          <w:szCs w:val="24"/>
        </w:rPr>
      </w:pPr>
      <w:r>
        <w:rPr>
          <w:color w:val="000000"/>
          <w:sz w:val="24"/>
          <w:szCs w:val="24"/>
        </w:rPr>
        <w:t xml:space="preserve">Altolamprologus compressiceps, безусловно, относится к числу наиболее привлекательных обитателей озера Танганьики. Окраска этой цихлиды не отличается особым богатством палитры, но форма ее просто изумительна: удлиненная голова, крутой лоб, сильно сжатое с боков тело с высоким спинным плавником. Однако из-за сложности содержания A.compressiceps до сих пор считается раритетом в отечественных аквариумах. Полагаем, что наши наблюдения будут интересны любителям цихлид. Группу молодых рыб желательно сразу поселить в отдельный, предпочтительно широкий аквариум объемом около 100 литров. В дальнейшем их не следует пересаживать, поскольку они весьма консервативны в отношении окружающей обстановки, и любые перемены ввергают их в стрессовое состояние. </w:t>
      </w:r>
    </w:p>
    <w:p w:rsidR="005A1984" w:rsidRDefault="005A1984">
      <w:pPr>
        <w:widowControl w:val="0"/>
        <w:spacing w:before="120"/>
        <w:ind w:firstLine="567"/>
        <w:jc w:val="both"/>
        <w:rPr>
          <w:color w:val="000000"/>
          <w:sz w:val="24"/>
          <w:szCs w:val="24"/>
        </w:rPr>
      </w:pPr>
      <w:r>
        <w:rPr>
          <w:color w:val="000000"/>
          <w:sz w:val="24"/>
          <w:szCs w:val="24"/>
        </w:rPr>
        <w:t xml:space="preserve">Прекрасной компанией для молодых A.compressiceps могут быть несколько подходящих по размеру живородок, безмятежное плавание которых действует на них успокоительно. Два-три анциструса помогут поддерживать в аквариуме чистоту, столь необходимую при содержании любых танганьикцев. Соседями могут быть "принцессы", юлидохромисы, причем, чем больше компания, тем лучше у рыб аппетит. Со временем всех "попутчиков" надо постепенно удалить. A.compressiceps лучше чувствуют себя в аквариуме гигиенического типа. Укрытиями служат куски дренажных трубок, цветочных горшков, мрамора, известняка, доломита. Их лучше расположить двумя отдельными группами, в каждую из которых сразу надо включить по крупной раковине рапаны, где в дальнейшем будет происходить нерест. Раковины надо разместить так, чтобы они были незаметны при беглом взгляде и в то же время доступны для наблюдений. Укрытия можно расставить на небольших островках грунта, поскольку в дальнейшем расчистка территории стимулирует половую активность рыб. Из растений предпочтителен яванский мох, который должен находиться над группами укрытий: это дает рыбам ощущение безопасности и делает общий вид аквариума более декоративным. </w:t>
      </w:r>
    </w:p>
    <w:p w:rsidR="005A1984" w:rsidRDefault="005A1984">
      <w:pPr>
        <w:widowControl w:val="0"/>
        <w:spacing w:before="120"/>
        <w:ind w:firstLine="567"/>
        <w:jc w:val="both"/>
        <w:rPr>
          <w:color w:val="000000"/>
          <w:sz w:val="24"/>
          <w:szCs w:val="24"/>
        </w:rPr>
      </w:pPr>
      <w:r>
        <w:rPr>
          <w:color w:val="000000"/>
          <w:sz w:val="24"/>
          <w:szCs w:val="24"/>
        </w:rPr>
        <w:t xml:space="preserve">Однако по причинам, рассматриваемым ниже, желательно регулярно удалять избыток мха, отводя ему роль только "зеленой шапки". A.compressiceps - рыба теплолюбивая, ее содержат при температуре 25-27°С (ниже 23°С она опускаться не должна). В случае ухудшения самочувствия рыб ее повышают до 28-29°С. Аэрацию можно совместить с фильтрацией; в данном случае вполне достаточно одного поролонового эрлифта с хорошей подачей воздуха. Аквариум необходимо тщательно закрывать покровным стеклом, поскольку эти рыбы очень прыгучи. Иногда молодые рыбы умудряются выпрыгнуть в крошечную полусантиметровую щель. Проблемы, связанные с гидрохимией, заслуживают более подробного рассмотрения. Особенности химического состава воды озера Танганьики жестко ограничивают экологическую пластичность его обитателей. </w:t>
      </w:r>
    </w:p>
    <w:p w:rsidR="005A1984" w:rsidRDefault="005A1984">
      <w:pPr>
        <w:widowControl w:val="0"/>
        <w:spacing w:before="120"/>
        <w:ind w:firstLine="567"/>
        <w:jc w:val="both"/>
        <w:rPr>
          <w:color w:val="000000"/>
          <w:sz w:val="24"/>
          <w:szCs w:val="24"/>
        </w:rPr>
      </w:pPr>
      <w:r>
        <w:rPr>
          <w:color w:val="000000"/>
          <w:sz w:val="24"/>
          <w:szCs w:val="24"/>
        </w:rPr>
        <w:t xml:space="preserve">По нашему мнению, A.compressiceps, да и многие другие танганьикцы, нормально чувствуют себя при очень узком диапазоне значений рН. Дело в том, что для воды озера характерно значительное смещение показателя рН в щелочную сторону, причем величина эта стабильна и не выходит за пределы 8.5-9.2. Данное обстоятельство надо учитывать при подготовке воды для большинства танганьикских цихлид, в том числе и A.compressiceps. Жесткость воды для этих рыб значения не имеет. Смещения рН в щелочную сторону добиваются добавлением в воду пищевой соды (1 чайная ложка на ведро воды), а стабильность показателя достигается путем использования грунта и укрытий из карбонатных пород - известняка, доломита, мрамора. Определить пригодность материала можно по карбонатной пробе: при помещении образцов исследуемой породы в разбавленную соляную кислоту она "вскипает". Такая подготовка воды повышает ее общую минерализацию, поэтому добавлять поваренную или морскую соль нет необходимости. </w:t>
      </w:r>
    </w:p>
    <w:p w:rsidR="005A1984" w:rsidRDefault="005A1984">
      <w:pPr>
        <w:widowControl w:val="0"/>
        <w:spacing w:before="120"/>
        <w:ind w:firstLine="567"/>
        <w:jc w:val="both"/>
        <w:rPr>
          <w:color w:val="000000"/>
          <w:sz w:val="24"/>
          <w:szCs w:val="24"/>
        </w:rPr>
      </w:pPr>
      <w:r>
        <w:rPr>
          <w:color w:val="000000"/>
          <w:sz w:val="24"/>
          <w:szCs w:val="24"/>
        </w:rPr>
        <w:t xml:space="preserve">Однако при стойком ухудшении самочувствия рыб хорошо зарекомендовало себя подсаливание воды с добавлением йода (одна столовая ложка соли и пара капель спиртового раствора йода на ведро воды) в сочетании с повышением температуры. Очень важно, чтобы в воде не было бактериальной мути и простейших, а также органических загрязнений. Вода должна быть прозрачной и бесцветной, без янтарного (гумусового) оттенка. Этого можно добиться, применяя биологическую фильтрацию, но гораздо проще не реже двух раз в неделю заменять 5-10 процентов воды при соответствующей ее подготовке. Как все лампрологи, </w:t>
      </w:r>
    </w:p>
    <w:p w:rsidR="005A1984" w:rsidRDefault="005A1984">
      <w:pPr>
        <w:widowControl w:val="0"/>
        <w:spacing w:before="120"/>
        <w:ind w:firstLine="567"/>
        <w:jc w:val="both"/>
        <w:rPr>
          <w:color w:val="000000"/>
          <w:sz w:val="24"/>
          <w:szCs w:val="24"/>
        </w:rPr>
      </w:pPr>
      <w:r>
        <w:rPr>
          <w:color w:val="000000"/>
          <w:sz w:val="24"/>
          <w:szCs w:val="24"/>
        </w:rPr>
        <w:t xml:space="preserve">A.compressiceps является животноядным видом. Основные корма - традиционные в аквариумистике ракообразные, личинки насекомых. Можно использовать промытый трубочник. A.compessiceps хорошо едят и мелких моллюсков, мальков рыб, личинок тритонов. Надо сказать, что предпочтение явно отдается крупным кормовым объектам. Рыбы не склонны к перееданию и все же нельзя оставлять их на ночь с туго набитыми брюшками. Принято считать, что лучше применять только живой корм, однако это далеко не так. Мы никогда не предлагали своим питомцам сухие корма, но мороженый мотыль, скобленую нежирную рыбу, креветок они получали нередко. Адаптация к новым, а тем более неживым кормам всегда проходит при пониженной кормовой активности. И все же, немного покапризничав, рыбы начинают есть. Перевод на новую пищу нужно осуществлять очень внимательно и осторожно, не перекармливая рыб. Здесь еще очень много непонятного. Так, например, без видимых причин у них может наблюдаться ухудшение самочувствия, помутнение роговицы глаза, пучеглазие, вздутие брюшка и даже гибель. Связано ли это с интоксикацией, диспепсией, повышенной чувствительностью к скорости перехода на новые корма, сказать трудно. Но в любом случае не надо спешить с медикаментозным лечением, так как организм этих рыб чутко реагирует на все непривычное. Лучше обойтись приемом, описанным выше. Если это не поможет, то вряд ли поможет что-нибудь вообще. Точно такие же неприятные явления могут наблюдаться и при длительном (месяц-два) кормлении A.compressiceps одним видом корма, некачественной воде, низкой для них температуре. </w:t>
      </w:r>
    </w:p>
    <w:p w:rsidR="005A1984" w:rsidRDefault="005A1984">
      <w:pPr>
        <w:widowControl w:val="0"/>
        <w:spacing w:before="120"/>
        <w:ind w:firstLine="567"/>
        <w:jc w:val="both"/>
        <w:rPr>
          <w:color w:val="000000"/>
          <w:sz w:val="24"/>
          <w:szCs w:val="24"/>
        </w:rPr>
      </w:pPr>
      <w:r>
        <w:rPr>
          <w:color w:val="000000"/>
          <w:sz w:val="24"/>
          <w:szCs w:val="24"/>
        </w:rPr>
        <w:t xml:space="preserve">На наш взгляд, лучше менять рацион через 3-4 недели, а если есть возможность кормить только живыми кормами, то постоянно предлагать "ассорти". Растут рыбы медленно и половой зрелости достигают к 15 месяцам. За такой длительный период всегда бывает отход, поэтому приобретать их лучше сразу не менее десятка. Длина взрослого самца - до 10 сантиметров, самка значительно мельче и по форме не так рельефна. По мере роста рыб в группе выделяется самец-лидер, который начинает преследовать других самцов. Их нужно аккуратно, не нарушая порядка в аквариуме, отсадить. Точно так же следует удалить тех самок, к которым лидер не проявляет внимания. В конце концов остается группа, состоящая из самца и двух-трех самок. На занятой территории самец загоняет готовую к нересту самку в раковину рапаны. Семисантиметровая рыба размещается в раковине так, что ее совсем не видно. </w:t>
      </w:r>
    </w:p>
    <w:p w:rsidR="005A1984" w:rsidRDefault="005A1984">
      <w:pPr>
        <w:widowControl w:val="0"/>
        <w:spacing w:before="120"/>
        <w:ind w:firstLine="567"/>
        <w:jc w:val="both"/>
        <w:rPr>
          <w:color w:val="000000"/>
          <w:sz w:val="24"/>
          <w:szCs w:val="24"/>
        </w:rPr>
      </w:pPr>
      <w:r>
        <w:rPr>
          <w:color w:val="000000"/>
          <w:sz w:val="24"/>
          <w:szCs w:val="24"/>
        </w:rPr>
        <w:t xml:space="preserve">Собственно нерест нам никогда наблюдать не удавалось. О том, что он состоялся, можно было догадаться по поведению самца, бдительно охраняющего территорию; об этом же свидетельствовал и показывающийся иногда из раковины хвостик самки. Заботливый папаша внимательно следил за тем, чтобы самка добросовестно выполняла свои обязанности, и если она ненадолго покидала раковину, он тут же загонял ее обратно. При необходимости раковину с икрой и самкой можно перенести в отдельный аквариум, а когда мальки расплывутся, возвратить назад. Икра A.compressiceps довольно крупная. Развитие ее происходит медленно, и мальки появляются только через 2.5-3 недели. Родители могут перенести сформировавшуюся молодь на новое место. Рядом находится самка, а самец, расположившись неподалеку в укрытии, охраняет потомство. Но чаще расплывшиеся мальки сразу становятся самостоятельными и родители больше не беспокоятся о них. Каннибализма у A.compressiceps не наблюдается. Таким образом можно получить 2 -3 генерации, а затем рыбы прекращают нереститься до тех пор, пока все мальки не будут удалены. </w:t>
      </w:r>
    </w:p>
    <w:p w:rsidR="005A1984" w:rsidRDefault="005A1984">
      <w:pPr>
        <w:widowControl w:val="0"/>
        <w:spacing w:before="120"/>
        <w:ind w:firstLine="567"/>
        <w:jc w:val="both"/>
        <w:rPr>
          <w:color w:val="000000"/>
          <w:sz w:val="24"/>
          <w:szCs w:val="24"/>
        </w:rPr>
      </w:pPr>
      <w:r>
        <w:rPr>
          <w:color w:val="000000"/>
          <w:sz w:val="24"/>
          <w:szCs w:val="24"/>
        </w:rPr>
        <w:t>Стартовый корм - мелкий циклоп. Первые месяца два желательно кормить рыб живыми кормами. От одной самки нам не удавалось получить более 4-5 нерестов: либо она погибала по не совсем понятным причинам, либо самец убивал ее. В общем, здесь тоже много загадок. Судя по нашим наблюдениям, продолжительность жизни у A.compressiceps в неволе гораздо меньше, чем в естественных условиях. И хотя этот вид не новый, говорить о том, что рыбы прижились в домашних аквариумах, пока еще рано.</w:t>
      </w:r>
    </w:p>
    <w:p w:rsidR="005A1984" w:rsidRDefault="005A1984">
      <w:pPr>
        <w:widowControl w:val="0"/>
        <w:spacing w:before="120"/>
        <w:jc w:val="center"/>
        <w:rPr>
          <w:b/>
          <w:bCs/>
          <w:color w:val="000000"/>
          <w:sz w:val="28"/>
          <w:szCs w:val="28"/>
        </w:rPr>
      </w:pPr>
      <w:r>
        <w:rPr>
          <w:b/>
          <w:bCs/>
          <w:color w:val="000000"/>
          <w:sz w:val="28"/>
          <w:szCs w:val="28"/>
        </w:rPr>
        <w:t>Список литературы</w:t>
      </w:r>
    </w:p>
    <w:p w:rsidR="005A1984" w:rsidRDefault="005A1984">
      <w:pPr>
        <w:widowControl w:val="0"/>
        <w:spacing w:before="120"/>
        <w:ind w:firstLine="567"/>
        <w:jc w:val="both"/>
        <w:rPr>
          <w:color w:val="000000"/>
          <w:sz w:val="24"/>
          <w:szCs w:val="24"/>
        </w:rPr>
      </w:pPr>
      <w:r>
        <w:rPr>
          <w:color w:val="000000"/>
          <w:sz w:val="24"/>
          <w:szCs w:val="24"/>
        </w:rPr>
        <w:t>А.Яночкин, И.Болобов, В.Яночкин. Редкая цихлида</w:t>
      </w:r>
    </w:p>
    <w:p w:rsidR="005A1984" w:rsidRDefault="005A1984">
      <w:pPr>
        <w:widowControl w:val="0"/>
        <w:spacing w:before="120"/>
        <w:ind w:firstLine="590"/>
        <w:jc w:val="both"/>
        <w:rPr>
          <w:b/>
          <w:bCs/>
          <w:color w:val="000000"/>
          <w:sz w:val="24"/>
          <w:szCs w:val="24"/>
        </w:rPr>
      </w:pPr>
      <w:bookmarkStart w:id="0" w:name="_GoBack"/>
      <w:bookmarkEnd w:id="0"/>
    </w:p>
    <w:sectPr w:rsidR="005A19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DE8"/>
    <w:rsid w:val="005A1984"/>
    <w:rsid w:val="006D0ECD"/>
    <w:rsid w:val="00C50E09"/>
    <w:rsid w:val="00F02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B7AA6C-DEB2-41DC-AC83-01A3E554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5630</Words>
  <Characters>3210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Редкая цихлида</vt:lpstr>
    </vt:vector>
  </TitlesOfParts>
  <Company>PERSONAL COMPUTERS</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Редкая цихлида</dc:title>
  <dc:subject/>
  <dc:creator>USER</dc:creator>
  <cp:keywords/>
  <dc:description/>
  <cp:lastModifiedBy>admin</cp:lastModifiedBy>
  <cp:revision>2</cp:revision>
  <dcterms:created xsi:type="dcterms:W3CDTF">2014-01-26T21:56:00Z</dcterms:created>
  <dcterms:modified xsi:type="dcterms:W3CDTF">2014-01-26T21:56:00Z</dcterms:modified>
</cp:coreProperties>
</file>