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0B0" w:rsidRDefault="00C770B0" w:rsidP="00C770B0">
      <w:pPr>
        <w:spacing w:line="360" w:lineRule="auto"/>
        <w:jc w:val="center"/>
        <w:rPr>
          <w:sz w:val="28"/>
          <w:szCs w:val="28"/>
        </w:rPr>
      </w:pPr>
      <w:r>
        <w:rPr>
          <w:sz w:val="28"/>
          <w:szCs w:val="28"/>
        </w:rPr>
        <w:t>Министерство образования и науки Российской Федерации</w:t>
      </w:r>
    </w:p>
    <w:p w:rsidR="00C770B0" w:rsidRDefault="00C770B0" w:rsidP="00C770B0">
      <w:pPr>
        <w:spacing w:line="360" w:lineRule="auto"/>
        <w:jc w:val="center"/>
        <w:rPr>
          <w:sz w:val="28"/>
          <w:szCs w:val="28"/>
        </w:rPr>
      </w:pPr>
      <w:r>
        <w:rPr>
          <w:sz w:val="28"/>
          <w:szCs w:val="28"/>
        </w:rPr>
        <w:t>Всероссийский заочный Финансово-экономический институт</w:t>
      </w: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b/>
          <w:sz w:val="28"/>
          <w:szCs w:val="28"/>
        </w:rPr>
      </w:pPr>
      <w:r>
        <w:rPr>
          <w:b/>
          <w:sz w:val="28"/>
          <w:szCs w:val="28"/>
        </w:rPr>
        <w:t>КОНТРОЛЬНАЯ РАБОТА</w:t>
      </w:r>
    </w:p>
    <w:p w:rsidR="00C770B0" w:rsidRDefault="00C770B0" w:rsidP="00C770B0">
      <w:pPr>
        <w:spacing w:line="360" w:lineRule="auto"/>
        <w:ind w:firstLine="960"/>
        <w:jc w:val="center"/>
        <w:rPr>
          <w:sz w:val="28"/>
          <w:szCs w:val="28"/>
        </w:rPr>
      </w:pPr>
      <w:r>
        <w:rPr>
          <w:sz w:val="28"/>
          <w:szCs w:val="28"/>
        </w:rPr>
        <w:t>по дисциплине «Основы аудита»</w:t>
      </w: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sz w:val="28"/>
          <w:szCs w:val="28"/>
        </w:rPr>
      </w:pPr>
    </w:p>
    <w:p w:rsidR="00C770B0" w:rsidRDefault="00C770B0" w:rsidP="00C770B0">
      <w:pPr>
        <w:spacing w:line="360" w:lineRule="auto"/>
        <w:ind w:firstLine="960"/>
        <w:jc w:val="center"/>
        <w:rPr>
          <w:sz w:val="28"/>
          <w:szCs w:val="28"/>
        </w:rPr>
      </w:pPr>
    </w:p>
    <w:p w:rsidR="00A443D2" w:rsidRPr="00A443D2" w:rsidRDefault="00C770B0" w:rsidP="00C16E0A">
      <w:pPr>
        <w:spacing w:line="360" w:lineRule="auto"/>
        <w:ind w:left="4860"/>
        <w:jc w:val="right"/>
        <w:rPr>
          <w:sz w:val="28"/>
          <w:szCs w:val="28"/>
        </w:rPr>
      </w:pPr>
      <w:r>
        <w:rPr>
          <w:sz w:val="28"/>
          <w:szCs w:val="28"/>
        </w:rPr>
        <w:t xml:space="preserve">Выполнил: студент 5 курса </w:t>
      </w:r>
    </w:p>
    <w:p w:rsidR="00C770B0" w:rsidRDefault="00C770B0" w:rsidP="00C16E0A">
      <w:pPr>
        <w:spacing w:line="360" w:lineRule="auto"/>
        <w:ind w:left="4860"/>
        <w:jc w:val="right"/>
        <w:rPr>
          <w:sz w:val="28"/>
          <w:szCs w:val="28"/>
        </w:rPr>
      </w:pPr>
      <w:r>
        <w:rPr>
          <w:sz w:val="28"/>
          <w:szCs w:val="28"/>
        </w:rPr>
        <w:t>Факультет: Финансово кредитный</w:t>
      </w:r>
    </w:p>
    <w:p w:rsidR="00C770B0" w:rsidRDefault="00C770B0" w:rsidP="00C16E0A">
      <w:pPr>
        <w:spacing w:line="360" w:lineRule="auto"/>
        <w:ind w:left="4860"/>
        <w:jc w:val="right"/>
        <w:rPr>
          <w:sz w:val="28"/>
          <w:szCs w:val="28"/>
        </w:rPr>
      </w:pPr>
      <w:r>
        <w:rPr>
          <w:sz w:val="28"/>
          <w:szCs w:val="28"/>
        </w:rPr>
        <w:t>Специальность: Финансы и кредит</w:t>
      </w:r>
    </w:p>
    <w:p w:rsidR="00C770B0" w:rsidRDefault="00C770B0" w:rsidP="00C16E0A">
      <w:pPr>
        <w:spacing w:line="360" w:lineRule="auto"/>
        <w:ind w:left="4860"/>
        <w:jc w:val="right"/>
        <w:rPr>
          <w:sz w:val="28"/>
          <w:szCs w:val="28"/>
        </w:rPr>
      </w:pPr>
      <w:r>
        <w:rPr>
          <w:sz w:val="28"/>
          <w:szCs w:val="28"/>
        </w:rPr>
        <w:t>Проверил: Зябирова В.И.</w:t>
      </w:r>
    </w:p>
    <w:p w:rsidR="00C770B0" w:rsidRDefault="00C770B0" w:rsidP="00C16E0A">
      <w:pPr>
        <w:spacing w:line="360" w:lineRule="auto"/>
        <w:ind w:firstLine="960"/>
        <w:jc w:val="right"/>
        <w:rPr>
          <w:sz w:val="28"/>
          <w:szCs w:val="28"/>
        </w:rPr>
      </w:pPr>
    </w:p>
    <w:p w:rsidR="00C770B0" w:rsidRDefault="00C770B0" w:rsidP="00C770B0">
      <w:pPr>
        <w:spacing w:line="360" w:lineRule="auto"/>
        <w:ind w:firstLine="960"/>
        <w:jc w:val="right"/>
        <w:rPr>
          <w:sz w:val="28"/>
          <w:szCs w:val="28"/>
        </w:rPr>
      </w:pPr>
    </w:p>
    <w:p w:rsidR="00C770B0" w:rsidRDefault="00C770B0" w:rsidP="00C770B0">
      <w:pPr>
        <w:spacing w:line="360" w:lineRule="auto"/>
        <w:ind w:firstLine="960"/>
        <w:jc w:val="right"/>
        <w:rPr>
          <w:sz w:val="28"/>
          <w:szCs w:val="28"/>
        </w:rPr>
      </w:pPr>
    </w:p>
    <w:p w:rsidR="00C770B0" w:rsidRDefault="00C770B0" w:rsidP="00C770B0">
      <w:pPr>
        <w:spacing w:line="360" w:lineRule="auto"/>
        <w:ind w:firstLine="960"/>
        <w:jc w:val="right"/>
        <w:rPr>
          <w:sz w:val="28"/>
          <w:szCs w:val="28"/>
        </w:rPr>
      </w:pPr>
    </w:p>
    <w:p w:rsidR="00C770B0" w:rsidRDefault="00C770B0" w:rsidP="00C770B0">
      <w:pPr>
        <w:spacing w:line="360" w:lineRule="auto"/>
        <w:ind w:firstLine="960"/>
        <w:jc w:val="right"/>
        <w:rPr>
          <w:sz w:val="28"/>
          <w:szCs w:val="28"/>
        </w:rPr>
      </w:pPr>
    </w:p>
    <w:p w:rsidR="00C770B0" w:rsidRDefault="00C770B0" w:rsidP="00C770B0">
      <w:pPr>
        <w:spacing w:line="360" w:lineRule="auto"/>
        <w:ind w:firstLine="960"/>
        <w:jc w:val="right"/>
        <w:rPr>
          <w:sz w:val="28"/>
          <w:szCs w:val="28"/>
        </w:rPr>
      </w:pPr>
    </w:p>
    <w:p w:rsidR="00C770B0" w:rsidRDefault="00C770B0" w:rsidP="00C770B0">
      <w:pPr>
        <w:spacing w:line="360" w:lineRule="auto"/>
        <w:ind w:firstLine="960"/>
        <w:jc w:val="right"/>
        <w:rPr>
          <w:sz w:val="28"/>
          <w:szCs w:val="28"/>
        </w:rPr>
      </w:pPr>
    </w:p>
    <w:p w:rsidR="00C770B0" w:rsidRPr="00C16E0A" w:rsidRDefault="00C770B0" w:rsidP="00C770B0">
      <w:pPr>
        <w:spacing w:line="360" w:lineRule="auto"/>
        <w:ind w:firstLine="960"/>
        <w:jc w:val="center"/>
        <w:rPr>
          <w:sz w:val="28"/>
          <w:szCs w:val="28"/>
        </w:rPr>
      </w:pPr>
      <w:r>
        <w:rPr>
          <w:sz w:val="28"/>
          <w:szCs w:val="28"/>
        </w:rPr>
        <w:t xml:space="preserve">Пенза </w:t>
      </w:r>
      <w:r w:rsidR="00A443D2">
        <w:rPr>
          <w:sz w:val="28"/>
          <w:szCs w:val="28"/>
        </w:rPr>
        <w:t>–</w:t>
      </w:r>
      <w:r>
        <w:rPr>
          <w:sz w:val="28"/>
          <w:szCs w:val="28"/>
        </w:rPr>
        <w:t xml:space="preserve"> 2008</w:t>
      </w:r>
    </w:p>
    <w:p w:rsidR="00C16E0A" w:rsidRDefault="00C16E0A">
      <w:pPr>
        <w:spacing w:after="200" w:line="276" w:lineRule="auto"/>
        <w:rPr>
          <w:sz w:val="28"/>
          <w:szCs w:val="28"/>
        </w:rPr>
      </w:pPr>
      <w:r>
        <w:rPr>
          <w:sz w:val="28"/>
          <w:szCs w:val="28"/>
        </w:rPr>
        <w:br w:type="page"/>
      </w:r>
    </w:p>
    <w:p w:rsidR="00C770B0" w:rsidRPr="00371A52" w:rsidRDefault="00C770B0" w:rsidP="00C16E0A">
      <w:pPr>
        <w:spacing w:line="360" w:lineRule="auto"/>
        <w:rPr>
          <w:b/>
          <w:sz w:val="28"/>
          <w:szCs w:val="28"/>
        </w:rPr>
      </w:pPr>
      <w:r w:rsidRPr="00371A52">
        <w:rPr>
          <w:b/>
          <w:sz w:val="28"/>
          <w:szCs w:val="28"/>
        </w:rPr>
        <w:t>Содержание</w:t>
      </w:r>
    </w:p>
    <w:p w:rsidR="00C770B0" w:rsidRDefault="00C770B0" w:rsidP="00C16E0A">
      <w:pPr>
        <w:spacing w:line="360" w:lineRule="auto"/>
        <w:rPr>
          <w:sz w:val="28"/>
          <w:szCs w:val="28"/>
        </w:rPr>
      </w:pPr>
    </w:p>
    <w:p w:rsidR="00C770B0" w:rsidRPr="00C16E0A" w:rsidRDefault="00184408" w:rsidP="00C16E0A">
      <w:pPr>
        <w:spacing w:line="360" w:lineRule="auto"/>
        <w:rPr>
          <w:sz w:val="28"/>
          <w:szCs w:val="28"/>
        </w:rPr>
      </w:pPr>
      <w:r>
        <w:rPr>
          <w:sz w:val="28"/>
          <w:szCs w:val="28"/>
        </w:rPr>
        <w:t xml:space="preserve">1. Вопрос № </w:t>
      </w:r>
      <w:r w:rsidR="00C16E0A">
        <w:rPr>
          <w:sz w:val="28"/>
          <w:szCs w:val="28"/>
        </w:rPr>
        <w:t xml:space="preserve">22/1. </w:t>
      </w:r>
      <w:r w:rsidR="00C770B0">
        <w:rPr>
          <w:sz w:val="28"/>
          <w:szCs w:val="28"/>
        </w:rPr>
        <w:t>Методика аудиторской</w:t>
      </w:r>
      <w:r w:rsidR="00C16E0A">
        <w:rPr>
          <w:sz w:val="28"/>
          <w:szCs w:val="28"/>
        </w:rPr>
        <w:t xml:space="preserve"> проверки реализации продукции </w:t>
      </w:r>
      <w:r w:rsidR="00C770B0">
        <w:rPr>
          <w:sz w:val="28"/>
          <w:szCs w:val="28"/>
        </w:rPr>
        <w:t>работ, услуг</w:t>
      </w:r>
      <w:r w:rsidR="00C16E0A" w:rsidRPr="00C16E0A">
        <w:rPr>
          <w:sz w:val="28"/>
          <w:szCs w:val="28"/>
        </w:rPr>
        <w:t xml:space="preserve">  </w:t>
      </w:r>
    </w:p>
    <w:p w:rsidR="00C770B0" w:rsidRDefault="00184408" w:rsidP="00C16E0A">
      <w:pPr>
        <w:spacing w:line="360" w:lineRule="auto"/>
        <w:rPr>
          <w:sz w:val="28"/>
          <w:szCs w:val="28"/>
        </w:rPr>
      </w:pPr>
      <w:r>
        <w:rPr>
          <w:sz w:val="28"/>
          <w:szCs w:val="28"/>
        </w:rPr>
        <w:t xml:space="preserve">2. Вопрос № </w:t>
      </w:r>
      <w:r w:rsidR="00C770B0">
        <w:rPr>
          <w:sz w:val="28"/>
          <w:szCs w:val="28"/>
        </w:rPr>
        <w:t>50. Организация внутреннего контроля процесса производства</w:t>
      </w:r>
      <w:r w:rsidR="00C16E0A" w:rsidRPr="00C16E0A">
        <w:rPr>
          <w:sz w:val="28"/>
          <w:szCs w:val="28"/>
        </w:rPr>
        <w:t xml:space="preserve"> </w:t>
      </w:r>
    </w:p>
    <w:p w:rsidR="00184408" w:rsidRPr="00C16E0A" w:rsidRDefault="00184408" w:rsidP="00C16E0A">
      <w:pPr>
        <w:spacing w:line="360" w:lineRule="auto"/>
        <w:rPr>
          <w:sz w:val="28"/>
          <w:szCs w:val="28"/>
          <w:lang w:val="en-US"/>
        </w:rPr>
      </w:pPr>
      <w:r>
        <w:rPr>
          <w:sz w:val="28"/>
          <w:szCs w:val="28"/>
        </w:rPr>
        <w:t>3. Список использованной литературы</w:t>
      </w:r>
      <w:r w:rsidR="00C16E0A">
        <w:rPr>
          <w:sz w:val="28"/>
          <w:szCs w:val="28"/>
          <w:lang w:val="en-US"/>
        </w:rPr>
        <w:t xml:space="preserve"> </w:t>
      </w:r>
    </w:p>
    <w:p w:rsidR="00C770B0" w:rsidRDefault="00C770B0" w:rsidP="00C16E0A">
      <w:pPr>
        <w:spacing w:line="360" w:lineRule="auto"/>
        <w:rPr>
          <w:sz w:val="28"/>
          <w:szCs w:val="28"/>
        </w:rPr>
      </w:pPr>
    </w:p>
    <w:p w:rsidR="00C770B0" w:rsidRDefault="00C770B0" w:rsidP="00C16E0A">
      <w:pPr>
        <w:spacing w:line="360" w:lineRule="auto"/>
        <w:rPr>
          <w:sz w:val="28"/>
          <w:szCs w:val="28"/>
        </w:rPr>
      </w:pPr>
    </w:p>
    <w:p w:rsidR="00C770B0" w:rsidRDefault="00C770B0" w:rsidP="00C16E0A">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770B0" w:rsidRDefault="00C770B0" w:rsidP="00C770B0">
      <w:pPr>
        <w:spacing w:line="360" w:lineRule="auto"/>
        <w:rPr>
          <w:sz w:val="28"/>
          <w:szCs w:val="28"/>
        </w:rPr>
      </w:pPr>
    </w:p>
    <w:p w:rsidR="00C16E0A" w:rsidRDefault="00C16E0A">
      <w:pPr>
        <w:spacing w:after="200" w:line="276" w:lineRule="auto"/>
        <w:rPr>
          <w:b/>
          <w:sz w:val="28"/>
          <w:szCs w:val="28"/>
        </w:rPr>
      </w:pPr>
      <w:r>
        <w:rPr>
          <w:b/>
          <w:sz w:val="28"/>
          <w:szCs w:val="28"/>
        </w:rPr>
        <w:br w:type="page"/>
      </w:r>
    </w:p>
    <w:p w:rsidR="00C770B0" w:rsidRDefault="00C770B0" w:rsidP="00C16E0A">
      <w:pPr>
        <w:spacing w:line="360" w:lineRule="auto"/>
        <w:ind w:firstLine="851"/>
        <w:rPr>
          <w:b/>
          <w:sz w:val="28"/>
          <w:szCs w:val="28"/>
        </w:rPr>
      </w:pPr>
      <w:r w:rsidRPr="00C770B0">
        <w:rPr>
          <w:b/>
          <w:sz w:val="28"/>
          <w:szCs w:val="28"/>
        </w:rPr>
        <w:t>22/1. Методика аудиторской проверки реализации продукции (работ, услуг)</w:t>
      </w:r>
    </w:p>
    <w:p w:rsidR="00C770B0" w:rsidRDefault="00C770B0" w:rsidP="00C770B0">
      <w:pPr>
        <w:spacing w:line="360" w:lineRule="auto"/>
        <w:ind w:firstLine="851"/>
        <w:jc w:val="both"/>
        <w:rPr>
          <w:b/>
          <w:sz w:val="28"/>
          <w:szCs w:val="28"/>
        </w:rPr>
      </w:pPr>
    </w:p>
    <w:p w:rsidR="00495473" w:rsidRDefault="00495473" w:rsidP="00495473">
      <w:pPr>
        <w:spacing w:line="360" w:lineRule="auto"/>
        <w:ind w:firstLine="720"/>
        <w:jc w:val="both"/>
        <w:rPr>
          <w:sz w:val="28"/>
          <w:szCs w:val="28"/>
        </w:rPr>
      </w:pPr>
      <w:r w:rsidRPr="00AE1A75">
        <w:rPr>
          <w:sz w:val="28"/>
          <w:szCs w:val="28"/>
        </w:rPr>
        <w:t>Целью аудита готовой продукции и ее реализации является установление полноты оприходования готовой продукции, правильности исчисления выручки от реализации и себестоимости реализованной продукции. Задачи аудита готовой продукции и ее реализации - подтверждение обоснованности выбора и правильности применения варианта оценки готовой продукции, подтверждение первоначальной оценки систем бухгалтерского учета и внутреннего контроля, подтверждение объемов реализованной продукции и себестоимости реализованной (отгруженной) продукции.</w:t>
      </w:r>
      <w:r w:rsidR="00677703" w:rsidRPr="00677703">
        <w:rPr>
          <w:sz w:val="28"/>
          <w:szCs w:val="28"/>
        </w:rPr>
        <w:t>[8;95]</w:t>
      </w:r>
    </w:p>
    <w:p w:rsidR="00C4339D" w:rsidRPr="00677703" w:rsidRDefault="00C4339D" w:rsidP="00C4339D">
      <w:pPr>
        <w:spacing w:line="360" w:lineRule="auto"/>
        <w:ind w:firstLine="709"/>
        <w:jc w:val="both"/>
        <w:rPr>
          <w:sz w:val="28"/>
          <w:szCs w:val="28"/>
        </w:rPr>
      </w:pPr>
      <w:r w:rsidRPr="00260B0B">
        <w:rPr>
          <w:iCs/>
          <w:spacing w:val="-5"/>
          <w:sz w:val="28"/>
          <w:szCs w:val="28"/>
        </w:rPr>
        <w:t xml:space="preserve">Готовая продукция </w:t>
      </w:r>
      <w:r w:rsidRPr="00260B0B">
        <w:rPr>
          <w:spacing w:val="-5"/>
          <w:sz w:val="28"/>
          <w:szCs w:val="28"/>
        </w:rPr>
        <w:t>— часть материально-производственных запа</w:t>
      </w:r>
      <w:r w:rsidRPr="00260B0B">
        <w:rPr>
          <w:spacing w:val="-5"/>
          <w:sz w:val="28"/>
          <w:szCs w:val="28"/>
        </w:rPr>
        <w:softHyphen/>
      </w:r>
      <w:r w:rsidRPr="00260B0B">
        <w:rPr>
          <w:sz w:val="28"/>
          <w:szCs w:val="28"/>
        </w:rPr>
        <w:t>сов организации, предназначенная для продажи, конечный резуль</w:t>
      </w:r>
      <w:r w:rsidRPr="00260B0B">
        <w:rPr>
          <w:sz w:val="28"/>
          <w:szCs w:val="28"/>
        </w:rPr>
        <w:softHyphen/>
      </w:r>
      <w:r w:rsidRPr="00260B0B">
        <w:rPr>
          <w:spacing w:val="-1"/>
          <w:sz w:val="28"/>
          <w:szCs w:val="28"/>
        </w:rPr>
        <w:t>тат производственного процесса, законченный обработкой (ком</w:t>
      </w:r>
      <w:r w:rsidRPr="00260B0B">
        <w:rPr>
          <w:spacing w:val="-1"/>
          <w:sz w:val="28"/>
          <w:szCs w:val="28"/>
        </w:rPr>
        <w:softHyphen/>
        <w:t>плектацией), технические и качественные характеристики которого соответствуют условиям договора или требованиям иных докумен</w:t>
      </w:r>
      <w:r w:rsidRPr="00260B0B">
        <w:rPr>
          <w:spacing w:val="-1"/>
          <w:sz w:val="28"/>
          <w:szCs w:val="28"/>
        </w:rPr>
        <w:softHyphen/>
        <w:t>тов в случаях, установленных законодательством. Отражается гото</w:t>
      </w:r>
      <w:r w:rsidRPr="00260B0B">
        <w:rPr>
          <w:spacing w:val="-1"/>
          <w:sz w:val="28"/>
          <w:szCs w:val="28"/>
        </w:rPr>
        <w:softHyphen/>
      </w:r>
      <w:r w:rsidRPr="00260B0B">
        <w:rPr>
          <w:spacing w:val="-2"/>
          <w:sz w:val="28"/>
          <w:szCs w:val="28"/>
        </w:rPr>
        <w:t>вая продукция в бухгалтерском балансе по фактической или норма</w:t>
      </w:r>
      <w:r w:rsidRPr="00260B0B">
        <w:rPr>
          <w:spacing w:val="-2"/>
          <w:sz w:val="28"/>
          <w:szCs w:val="28"/>
        </w:rPr>
        <w:softHyphen/>
      </w:r>
      <w:r w:rsidRPr="00260B0B">
        <w:rPr>
          <w:sz w:val="28"/>
          <w:szCs w:val="28"/>
        </w:rPr>
        <w:t>тивной (плановой) производственной себестоимости, включающей</w:t>
      </w:r>
      <w:r>
        <w:rPr>
          <w:sz w:val="28"/>
          <w:szCs w:val="28"/>
        </w:rPr>
        <w:t xml:space="preserve"> </w:t>
      </w:r>
      <w:r w:rsidRPr="00260B0B">
        <w:rPr>
          <w:spacing w:val="-2"/>
          <w:sz w:val="28"/>
          <w:szCs w:val="28"/>
        </w:rPr>
        <w:t>затраты, связанные с использованием в процессе производства ос</w:t>
      </w:r>
      <w:r w:rsidRPr="00260B0B">
        <w:rPr>
          <w:spacing w:val="-2"/>
          <w:sz w:val="28"/>
          <w:szCs w:val="28"/>
        </w:rPr>
        <w:softHyphen/>
      </w:r>
      <w:r w:rsidRPr="00260B0B">
        <w:rPr>
          <w:spacing w:val="-4"/>
          <w:sz w:val="28"/>
          <w:szCs w:val="28"/>
        </w:rPr>
        <w:t>новных средств, сырья, материалов, топлива, энергии, трудовых ре</w:t>
      </w:r>
      <w:r w:rsidRPr="00260B0B">
        <w:rPr>
          <w:spacing w:val="-4"/>
          <w:sz w:val="28"/>
          <w:szCs w:val="28"/>
        </w:rPr>
        <w:softHyphen/>
        <w:t xml:space="preserve">сурсов и другие затраты на производство продукции либо по прямым </w:t>
      </w:r>
      <w:r w:rsidRPr="00260B0B">
        <w:rPr>
          <w:sz w:val="28"/>
          <w:szCs w:val="28"/>
        </w:rPr>
        <w:t>статьям затрат.</w:t>
      </w:r>
    </w:p>
    <w:p w:rsidR="00495473" w:rsidRPr="00AE1A75" w:rsidRDefault="00495473" w:rsidP="00495473">
      <w:pPr>
        <w:spacing w:line="360" w:lineRule="auto"/>
        <w:ind w:firstLine="720"/>
        <w:jc w:val="both"/>
        <w:rPr>
          <w:sz w:val="28"/>
          <w:szCs w:val="28"/>
        </w:rPr>
      </w:pPr>
      <w:r w:rsidRPr="00AE1A75">
        <w:rPr>
          <w:sz w:val="28"/>
          <w:szCs w:val="28"/>
        </w:rPr>
        <w:t>Последовательность работ при проведении аудита готовой продукции можно разделить на три этапа - ознакомительный, основной и заключительный. На каждом этапе должны быть выполнены определенные процедуры проверки, позволяющие достигнуть цели и решить задачи аудита.</w:t>
      </w:r>
    </w:p>
    <w:p w:rsidR="00495473" w:rsidRPr="00AE1A75" w:rsidRDefault="00495473" w:rsidP="00495473">
      <w:pPr>
        <w:spacing w:line="360" w:lineRule="auto"/>
        <w:ind w:firstLine="720"/>
        <w:jc w:val="both"/>
        <w:rPr>
          <w:sz w:val="28"/>
          <w:szCs w:val="28"/>
        </w:rPr>
      </w:pPr>
      <w:r w:rsidRPr="00AE1A75">
        <w:rPr>
          <w:sz w:val="28"/>
          <w:szCs w:val="28"/>
        </w:rPr>
        <w:t>В процессе аудиторской проверки операций с готовой продукцией следует применять следующие нормативные документы:</w:t>
      </w:r>
    </w:p>
    <w:p w:rsidR="00495473" w:rsidRPr="00AE1A75" w:rsidRDefault="00495473" w:rsidP="00495473">
      <w:pPr>
        <w:spacing w:line="360" w:lineRule="auto"/>
        <w:ind w:firstLine="720"/>
        <w:jc w:val="both"/>
        <w:rPr>
          <w:sz w:val="28"/>
          <w:szCs w:val="28"/>
        </w:rPr>
      </w:pPr>
      <w:r w:rsidRPr="00AE1A75">
        <w:rPr>
          <w:sz w:val="28"/>
          <w:szCs w:val="28"/>
        </w:rPr>
        <w:t>Федеральный закон от 21.11.96 г. N 129-ФЗ "О бухгалтерском учете" (с изменениями и дополнениями);</w:t>
      </w:r>
    </w:p>
    <w:p w:rsidR="00495473" w:rsidRPr="00AE1A75" w:rsidRDefault="00495473" w:rsidP="00495473">
      <w:pPr>
        <w:spacing w:line="360" w:lineRule="auto"/>
        <w:ind w:firstLine="720"/>
        <w:jc w:val="both"/>
        <w:rPr>
          <w:sz w:val="28"/>
          <w:szCs w:val="28"/>
        </w:rPr>
      </w:pPr>
      <w:r w:rsidRPr="00AE1A75">
        <w:rPr>
          <w:sz w:val="28"/>
          <w:szCs w:val="28"/>
        </w:rPr>
        <w:t>приказ Минфина России от 29.07.98 г. N 34н "Об утверждении Положения по ведению бухгалтерского учета и бухгалтерской отчетности в Российской Федерации";</w:t>
      </w:r>
    </w:p>
    <w:p w:rsidR="00495473" w:rsidRPr="00AE1A75" w:rsidRDefault="00495473" w:rsidP="00495473">
      <w:pPr>
        <w:spacing w:line="360" w:lineRule="auto"/>
        <w:ind w:firstLine="720"/>
        <w:jc w:val="both"/>
        <w:rPr>
          <w:sz w:val="28"/>
          <w:szCs w:val="28"/>
        </w:rPr>
      </w:pPr>
      <w:r w:rsidRPr="00AE1A75">
        <w:rPr>
          <w:sz w:val="28"/>
          <w:szCs w:val="28"/>
        </w:rPr>
        <w:t>приказ Минфина России от 9.06.01 г. N 44н "Об утверждении Положения по бухгалтерскому учету "Учет материально-производственных запасов" ПБУ 5/01";</w:t>
      </w:r>
    </w:p>
    <w:p w:rsidR="00495473" w:rsidRPr="00AE1A75" w:rsidRDefault="00495473" w:rsidP="00495473">
      <w:pPr>
        <w:spacing w:line="360" w:lineRule="auto"/>
        <w:ind w:firstLine="720"/>
        <w:jc w:val="both"/>
        <w:rPr>
          <w:sz w:val="28"/>
          <w:szCs w:val="28"/>
        </w:rPr>
      </w:pPr>
      <w:r w:rsidRPr="00AE1A75">
        <w:rPr>
          <w:sz w:val="28"/>
          <w:szCs w:val="28"/>
        </w:rPr>
        <w:t>приказ Минфина России от 28.12.01 г. N 119н "Об утверждении методических указаний по бухгалтерскому учету материально-производственных запасов";</w:t>
      </w:r>
    </w:p>
    <w:p w:rsidR="00495473" w:rsidRPr="00AE1A75" w:rsidRDefault="00495473" w:rsidP="00495473">
      <w:pPr>
        <w:spacing w:line="360" w:lineRule="auto"/>
        <w:ind w:firstLine="720"/>
        <w:jc w:val="both"/>
        <w:rPr>
          <w:sz w:val="28"/>
          <w:szCs w:val="28"/>
        </w:rPr>
      </w:pPr>
      <w:r w:rsidRPr="00AE1A75">
        <w:rPr>
          <w:sz w:val="28"/>
          <w:szCs w:val="28"/>
        </w:rPr>
        <w:t>приказ Минфина России от 31.10.2000 г. N 94н "Об утверждении Плана счетов бухгалтерского учета финансово-хозяйственной деятельности организаций и инструкции по его применению" (с изменениями и дополнениями от 7.05.03 г.);</w:t>
      </w:r>
    </w:p>
    <w:p w:rsidR="00495473" w:rsidRPr="00AE1A75" w:rsidRDefault="00495473" w:rsidP="00495473">
      <w:pPr>
        <w:spacing w:line="360" w:lineRule="auto"/>
        <w:ind w:firstLine="720"/>
        <w:jc w:val="both"/>
        <w:rPr>
          <w:sz w:val="28"/>
          <w:szCs w:val="28"/>
        </w:rPr>
      </w:pPr>
      <w:r w:rsidRPr="00AE1A75">
        <w:rPr>
          <w:sz w:val="28"/>
          <w:szCs w:val="28"/>
        </w:rPr>
        <w:t>постановление Российского статистического агентства от 9.08.99 г. N 66 "Об утверждении унифицированных форм первичной учетной документации по учету продукции, товарно-материальных ценностей в местах хранения".</w:t>
      </w:r>
    </w:p>
    <w:p w:rsidR="00495473" w:rsidRDefault="00495473" w:rsidP="00495473">
      <w:pPr>
        <w:spacing w:line="360" w:lineRule="auto"/>
        <w:ind w:firstLine="720"/>
        <w:jc w:val="both"/>
        <w:rPr>
          <w:sz w:val="28"/>
          <w:szCs w:val="28"/>
        </w:rPr>
      </w:pPr>
      <w:r w:rsidRPr="00AE1A75">
        <w:rPr>
          <w:sz w:val="28"/>
          <w:szCs w:val="28"/>
        </w:rPr>
        <w:t>Аудит осуществляется на основе предоставленных документов: карточки складского учета готовой продукции, прейскурант цен, договоры на поставку продукции, счета-фактуры, книга продаж, накладные на передачу готовой продукции в места хранения, товарные накладные, доверенности покупателей, ведомости учета остатков товарно-материальных ценностей в местах хранения, выписки с расчетных счетов в банках с приложенными первичными документами (платежные поручения, требования), кассовые документы о поступлении выручки, учетные регистры (журналы-ордера, ведомости, машинограммы) по счетам 20, 40, 43, 46, 50, 51, 62, 90 и др.</w:t>
      </w:r>
    </w:p>
    <w:p w:rsidR="00495473" w:rsidRPr="001C3622" w:rsidRDefault="00495473" w:rsidP="00495473">
      <w:pPr>
        <w:spacing w:line="360" w:lineRule="auto"/>
        <w:ind w:firstLine="720"/>
        <w:jc w:val="both"/>
        <w:rPr>
          <w:sz w:val="28"/>
          <w:szCs w:val="28"/>
        </w:rPr>
      </w:pPr>
      <w:r w:rsidRPr="001C3622">
        <w:rPr>
          <w:sz w:val="28"/>
          <w:szCs w:val="28"/>
        </w:rPr>
        <w:t>Ознакомительный этап. На данном этапе аудита необходимо проверить, правильно ли зафиксирован метод оценки готовой продукции в учетной политике организации.</w:t>
      </w:r>
    </w:p>
    <w:p w:rsidR="00495473" w:rsidRPr="001C3622" w:rsidRDefault="00495473" w:rsidP="00495473">
      <w:pPr>
        <w:spacing w:line="360" w:lineRule="auto"/>
        <w:ind w:firstLine="720"/>
        <w:jc w:val="both"/>
        <w:rPr>
          <w:sz w:val="28"/>
          <w:szCs w:val="28"/>
        </w:rPr>
      </w:pPr>
      <w:r w:rsidRPr="001C3622">
        <w:rPr>
          <w:sz w:val="28"/>
          <w:szCs w:val="28"/>
        </w:rPr>
        <w:t>Если готовая продукция оценивается по фактической производственной себестоимости, то себестоимость каждого изделия, вида работ определяется по мере их завершения. Если по нормативной (плановой) себестоимости, то по окончании месяца выявляются отклонения фактической себестоимости от нормативной (плановой), которые в аналитическом учете отражаются обособленно. Этот способ оценки возможен при применении в организации нормативного метода учета затрат и калькулирования себестоимости продукции при наличии плановых калькуляций. Если готовая продукция оценивается по продажным (договорным) ценам (разновидность метода нормативной себестоимости), то по окончании отчетного периода исчисляется разница между стоимостью продукции (работ, услуг) по продажным ценам (тарифам) и фактической ее себестоимостью, которая, как и отклонения при предыдущем способе оценки, показывается также обособленно. При этом данные о фактической производственной себестоимости продукции являются базой во всех трех вариантах учета сданной на склад готовой продукции. В рабочем плане счетов должны быть установлены соответствующие счета для ее учета: 40 "Выпуск продукции (работ, услуг)", 43 "Готовая продукция".</w:t>
      </w:r>
    </w:p>
    <w:p w:rsidR="00495473" w:rsidRPr="001C3622" w:rsidRDefault="00495473" w:rsidP="00495473">
      <w:pPr>
        <w:spacing w:line="360" w:lineRule="auto"/>
        <w:ind w:firstLine="720"/>
        <w:jc w:val="both"/>
        <w:rPr>
          <w:sz w:val="28"/>
          <w:szCs w:val="28"/>
        </w:rPr>
      </w:pPr>
      <w:r w:rsidRPr="001C3622">
        <w:rPr>
          <w:sz w:val="28"/>
          <w:szCs w:val="28"/>
        </w:rPr>
        <w:t>Для оценки внутреннего контроля аудитору необходимо выяснить, ведется ли аналитический учет по счету 43 по местам хранения и отдельным видам готовой продукции.</w:t>
      </w:r>
    </w:p>
    <w:p w:rsidR="00495473" w:rsidRPr="001C3622" w:rsidRDefault="00495473" w:rsidP="00495473">
      <w:pPr>
        <w:spacing w:line="360" w:lineRule="auto"/>
        <w:ind w:firstLine="720"/>
        <w:jc w:val="both"/>
        <w:rPr>
          <w:sz w:val="28"/>
          <w:szCs w:val="28"/>
        </w:rPr>
      </w:pPr>
      <w:r w:rsidRPr="001C3622">
        <w:rPr>
          <w:sz w:val="28"/>
          <w:szCs w:val="28"/>
        </w:rPr>
        <w:t>Аудитору следует установить основные направления внутреннего контроля:</w:t>
      </w:r>
    </w:p>
    <w:p w:rsidR="00495473" w:rsidRPr="001C3622" w:rsidRDefault="00495473" w:rsidP="00495473">
      <w:pPr>
        <w:spacing w:line="360" w:lineRule="auto"/>
        <w:ind w:firstLine="720"/>
        <w:jc w:val="both"/>
        <w:rPr>
          <w:sz w:val="28"/>
          <w:szCs w:val="28"/>
        </w:rPr>
      </w:pPr>
      <w:r w:rsidRPr="001C3622">
        <w:rPr>
          <w:sz w:val="28"/>
          <w:szCs w:val="28"/>
        </w:rPr>
        <w:t>ведется ли своевременный правильный учет наличия и движения готовой продукции на складах и в местах хранения;</w:t>
      </w:r>
    </w:p>
    <w:p w:rsidR="00495473" w:rsidRPr="001C3622" w:rsidRDefault="00495473" w:rsidP="00495473">
      <w:pPr>
        <w:spacing w:line="360" w:lineRule="auto"/>
        <w:ind w:firstLine="720"/>
        <w:jc w:val="both"/>
        <w:rPr>
          <w:sz w:val="28"/>
          <w:szCs w:val="28"/>
        </w:rPr>
      </w:pPr>
      <w:r w:rsidRPr="001C3622">
        <w:rPr>
          <w:sz w:val="28"/>
          <w:szCs w:val="28"/>
        </w:rPr>
        <w:t>осуществляется ли контроль сохранности готовой продукции и соблюдения лимитов готовой продукции на складе;</w:t>
      </w:r>
    </w:p>
    <w:p w:rsidR="00495473" w:rsidRPr="001C3622" w:rsidRDefault="00495473" w:rsidP="00495473">
      <w:pPr>
        <w:spacing w:line="360" w:lineRule="auto"/>
        <w:ind w:firstLine="720"/>
        <w:jc w:val="both"/>
        <w:rPr>
          <w:sz w:val="28"/>
          <w:szCs w:val="28"/>
        </w:rPr>
      </w:pPr>
      <w:r w:rsidRPr="001C3622">
        <w:rPr>
          <w:sz w:val="28"/>
          <w:szCs w:val="28"/>
        </w:rPr>
        <w:t>обеспечена ли защита готовой продукции;</w:t>
      </w:r>
    </w:p>
    <w:p w:rsidR="00495473" w:rsidRPr="001C3622" w:rsidRDefault="00495473" w:rsidP="00495473">
      <w:pPr>
        <w:spacing w:line="360" w:lineRule="auto"/>
        <w:ind w:firstLine="720"/>
        <w:jc w:val="both"/>
        <w:rPr>
          <w:sz w:val="28"/>
          <w:szCs w:val="28"/>
        </w:rPr>
      </w:pPr>
      <w:r w:rsidRPr="001C3622">
        <w:rPr>
          <w:sz w:val="28"/>
          <w:szCs w:val="28"/>
        </w:rPr>
        <w:t>определен ли круг лиц, ответственных за сохранность готовой продукции, заключены ли с ними договоры о полной материальной ответственности.</w:t>
      </w:r>
    </w:p>
    <w:p w:rsidR="00495473" w:rsidRDefault="00495473" w:rsidP="00495473">
      <w:pPr>
        <w:spacing w:line="360" w:lineRule="auto"/>
        <w:ind w:firstLine="720"/>
        <w:jc w:val="both"/>
        <w:rPr>
          <w:spacing w:val="-6"/>
          <w:sz w:val="28"/>
          <w:szCs w:val="28"/>
        </w:rPr>
      </w:pPr>
      <w:r>
        <w:rPr>
          <w:color w:val="000000"/>
          <w:sz w:val="28"/>
          <w:szCs w:val="28"/>
        </w:rPr>
        <w:t>На стадии планирования аудиторской проверки</w:t>
      </w:r>
      <w:r w:rsidRPr="000F32E0">
        <w:rPr>
          <w:color w:val="000000"/>
          <w:sz w:val="28"/>
          <w:szCs w:val="28"/>
        </w:rPr>
        <w:t xml:space="preserve"> аудитору необходимо составить вопросник </w:t>
      </w:r>
      <w:r w:rsidRPr="000F32E0">
        <w:rPr>
          <w:sz w:val="28"/>
          <w:szCs w:val="28"/>
        </w:rPr>
        <w:t xml:space="preserve">составления плана и программы </w:t>
      </w:r>
      <w:r w:rsidRPr="000F32E0">
        <w:rPr>
          <w:spacing w:val="-6"/>
          <w:sz w:val="28"/>
          <w:szCs w:val="28"/>
        </w:rPr>
        <w:t>аудиторской проверки раздела учета (таблица 1).</w:t>
      </w:r>
      <w:r w:rsidRPr="00425FF3">
        <w:rPr>
          <w:spacing w:val="-6"/>
          <w:sz w:val="28"/>
          <w:szCs w:val="28"/>
        </w:rPr>
        <w:t>[</w:t>
      </w:r>
      <w:r w:rsidRPr="00147D38">
        <w:rPr>
          <w:spacing w:val="-6"/>
          <w:sz w:val="28"/>
          <w:szCs w:val="28"/>
        </w:rPr>
        <w:t>13</w:t>
      </w:r>
      <w:r w:rsidRPr="00425FF3">
        <w:rPr>
          <w:spacing w:val="-6"/>
          <w:sz w:val="28"/>
          <w:szCs w:val="28"/>
        </w:rPr>
        <w:t>; 104]</w:t>
      </w:r>
    </w:p>
    <w:p w:rsidR="00495473" w:rsidRPr="00B93DB2" w:rsidRDefault="00495473" w:rsidP="00495473">
      <w:pPr>
        <w:spacing w:line="360" w:lineRule="auto"/>
        <w:ind w:firstLine="709"/>
        <w:jc w:val="both"/>
        <w:rPr>
          <w:sz w:val="28"/>
          <w:szCs w:val="28"/>
        </w:rPr>
      </w:pPr>
      <w:r w:rsidRPr="00B93DB2">
        <w:rPr>
          <w:sz w:val="28"/>
          <w:szCs w:val="28"/>
        </w:rPr>
        <w:t>Перечень аудиторских процедур.</w:t>
      </w:r>
    </w:p>
    <w:p w:rsidR="00495473" w:rsidRPr="00B93DB2" w:rsidRDefault="00495473" w:rsidP="00495473">
      <w:pPr>
        <w:spacing w:line="360" w:lineRule="auto"/>
        <w:ind w:firstLine="709"/>
        <w:jc w:val="both"/>
        <w:rPr>
          <w:sz w:val="28"/>
          <w:szCs w:val="28"/>
        </w:rPr>
      </w:pPr>
      <w:r w:rsidRPr="00B93DB2">
        <w:rPr>
          <w:sz w:val="28"/>
          <w:szCs w:val="28"/>
        </w:rPr>
        <w:t>Для проверки правильности и полноты отражения в учете и отчетности готовой, отгруженной и реализованной продукции применяются следующие аудиторские процедуры:</w:t>
      </w:r>
    </w:p>
    <w:p w:rsidR="00495473" w:rsidRPr="00B93DB2" w:rsidRDefault="00495473" w:rsidP="00495473">
      <w:pPr>
        <w:spacing w:line="360" w:lineRule="auto"/>
        <w:ind w:firstLine="709"/>
        <w:jc w:val="both"/>
        <w:rPr>
          <w:sz w:val="28"/>
          <w:szCs w:val="28"/>
        </w:rPr>
      </w:pPr>
      <w:r w:rsidRPr="00B93DB2">
        <w:rPr>
          <w:sz w:val="28"/>
          <w:szCs w:val="28"/>
        </w:rPr>
        <w:t>«Продукция 1.1.1» — проверка соответствия фактической оцен</w:t>
      </w:r>
      <w:r w:rsidRPr="00B93DB2">
        <w:rPr>
          <w:sz w:val="28"/>
          <w:szCs w:val="28"/>
        </w:rPr>
        <w:softHyphen/>
        <w:t>ки готовой продукции методу оценки, установленному учетной по</w:t>
      </w:r>
      <w:r w:rsidRPr="00B93DB2">
        <w:rPr>
          <w:sz w:val="28"/>
          <w:szCs w:val="28"/>
        </w:rPr>
        <w:softHyphen/>
        <w:t>литикой организации;</w:t>
      </w:r>
    </w:p>
    <w:p w:rsidR="00495473" w:rsidRPr="00B93DB2" w:rsidRDefault="00495473" w:rsidP="00495473">
      <w:pPr>
        <w:spacing w:line="360" w:lineRule="auto"/>
        <w:ind w:firstLine="709"/>
        <w:jc w:val="both"/>
        <w:rPr>
          <w:sz w:val="28"/>
          <w:szCs w:val="28"/>
        </w:rPr>
      </w:pPr>
      <w:r w:rsidRPr="00B93DB2">
        <w:rPr>
          <w:sz w:val="28"/>
          <w:szCs w:val="28"/>
        </w:rPr>
        <w:t>«Продукция 1.1.2» — проверка соответствия оценки отгруженной продукции методу оценки, установленному учетной политикой орга</w:t>
      </w:r>
      <w:r w:rsidRPr="00B93DB2">
        <w:rPr>
          <w:sz w:val="28"/>
          <w:szCs w:val="28"/>
        </w:rPr>
        <w:softHyphen/>
        <w:t>низации;</w:t>
      </w:r>
    </w:p>
    <w:p w:rsidR="00495473" w:rsidRPr="00B93DB2" w:rsidRDefault="00495473" w:rsidP="00495473">
      <w:pPr>
        <w:spacing w:line="360" w:lineRule="auto"/>
        <w:ind w:firstLine="709"/>
        <w:jc w:val="both"/>
        <w:rPr>
          <w:sz w:val="28"/>
          <w:szCs w:val="28"/>
        </w:rPr>
      </w:pPr>
      <w:r w:rsidRPr="00B93DB2">
        <w:rPr>
          <w:sz w:val="28"/>
          <w:szCs w:val="28"/>
        </w:rPr>
        <w:t>«Продукция 1.1.3» — проверка правильности отражения в учете продукции, выработанной из давальческого сырья;</w:t>
      </w:r>
    </w:p>
    <w:p w:rsidR="00495473" w:rsidRPr="00B93DB2" w:rsidRDefault="00495473" w:rsidP="00495473">
      <w:pPr>
        <w:spacing w:line="360" w:lineRule="auto"/>
        <w:ind w:firstLine="709"/>
        <w:jc w:val="both"/>
        <w:rPr>
          <w:sz w:val="28"/>
          <w:szCs w:val="28"/>
        </w:rPr>
      </w:pPr>
      <w:r w:rsidRPr="00B93DB2">
        <w:rPr>
          <w:sz w:val="28"/>
          <w:szCs w:val="28"/>
        </w:rPr>
        <w:t>«Продукция 1.2.1» — проверка полноты отражения в учете выпу</w:t>
      </w:r>
      <w:r w:rsidRPr="00B93DB2">
        <w:rPr>
          <w:sz w:val="28"/>
          <w:szCs w:val="28"/>
        </w:rPr>
        <w:softHyphen/>
        <w:t>шенной продукции;</w:t>
      </w:r>
    </w:p>
    <w:p w:rsidR="00495473" w:rsidRPr="00B93DB2" w:rsidRDefault="00495473" w:rsidP="00495473">
      <w:pPr>
        <w:spacing w:line="360" w:lineRule="auto"/>
        <w:ind w:firstLine="709"/>
        <w:jc w:val="both"/>
        <w:rPr>
          <w:sz w:val="28"/>
          <w:szCs w:val="28"/>
        </w:rPr>
      </w:pPr>
      <w:r w:rsidRPr="00B93DB2">
        <w:rPr>
          <w:sz w:val="28"/>
          <w:szCs w:val="28"/>
        </w:rPr>
        <w:t>«Продукция 1.2.2» — проверка полноты и своевременности отра</w:t>
      </w:r>
      <w:r w:rsidRPr="00B93DB2">
        <w:rPr>
          <w:sz w:val="28"/>
          <w:szCs w:val="28"/>
        </w:rPr>
        <w:softHyphen/>
        <w:t>жения в учете отгруженной и реализованной продукции;</w:t>
      </w:r>
    </w:p>
    <w:p w:rsidR="00495473" w:rsidRPr="00B93DB2" w:rsidRDefault="00495473" w:rsidP="00495473">
      <w:pPr>
        <w:spacing w:line="360" w:lineRule="auto"/>
        <w:ind w:firstLine="709"/>
        <w:jc w:val="both"/>
        <w:rPr>
          <w:sz w:val="28"/>
          <w:szCs w:val="28"/>
        </w:rPr>
      </w:pPr>
      <w:r w:rsidRPr="00B93DB2">
        <w:rPr>
          <w:sz w:val="28"/>
          <w:szCs w:val="28"/>
        </w:rPr>
        <w:t>«Продукция 1.3.1» — проверка правильности складского учета го</w:t>
      </w:r>
      <w:r w:rsidRPr="00B93DB2">
        <w:rPr>
          <w:sz w:val="28"/>
          <w:szCs w:val="28"/>
        </w:rPr>
        <w:softHyphen/>
        <w:t>товой продукции;</w:t>
      </w:r>
    </w:p>
    <w:p w:rsidR="00495473" w:rsidRPr="00B93DB2" w:rsidRDefault="00495473" w:rsidP="00495473">
      <w:pPr>
        <w:spacing w:line="360" w:lineRule="auto"/>
        <w:ind w:firstLine="709"/>
        <w:jc w:val="both"/>
        <w:rPr>
          <w:sz w:val="28"/>
          <w:szCs w:val="28"/>
        </w:rPr>
      </w:pPr>
      <w:r w:rsidRPr="00B93DB2">
        <w:rPr>
          <w:sz w:val="28"/>
          <w:szCs w:val="28"/>
        </w:rPr>
        <w:t>«Продукция 1.3.2» — проверка правильности отражения в учете результатов инвентаризаций готовой продукции.</w:t>
      </w:r>
    </w:p>
    <w:p w:rsidR="00C16E0A" w:rsidRDefault="00C16E0A">
      <w:pPr>
        <w:spacing w:after="200" w:line="276" w:lineRule="auto"/>
        <w:rPr>
          <w:sz w:val="28"/>
          <w:szCs w:val="28"/>
        </w:rPr>
      </w:pPr>
      <w:r>
        <w:rPr>
          <w:sz w:val="28"/>
          <w:szCs w:val="28"/>
        </w:rPr>
        <w:br w:type="page"/>
      </w:r>
    </w:p>
    <w:p w:rsidR="00495473" w:rsidRPr="000F32E0" w:rsidRDefault="00495473" w:rsidP="00495473">
      <w:pPr>
        <w:spacing w:line="360" w:lineRule="auto"/>
        <w:ind w:firstLine="720"/>
        <w:jc w:val="right"/>
        <w:rPr>
          <w:sz w:val="28"/>
          <w:szCs w:val="28"/>
        </w:rPr>
      </w:pPr>
      <w:r w:rsidRPr="000F32E0">
        <w:rPr>
          <w:sz w:val="28"/>
          <w:szCs w:val="28"/>
        </w:rPr>
        <w:t>Таблица</w:t>
      </w:r>
      <w:r>
        <w:rPr>
          <w:sz w:val="28"/>
          <w:szCs w:val="28"/>
        </w:rPr>
        <w:t xml:space="preserve"> 1</w:t>
      </w:r>
    </w:p>
    <w:p w:rsidR="00495473" w:rsidRPr="000F32E0" w:rsidRDefault="00495473" w:rsidP="00495473">
      <w:pPr>
        <w:spacing w:line="360" w:lineRule="auto"/>
        <w:jc w:val="center"/>
        <w:rPr>
          <w:sz w:val="28"/>
          <w:szCs w:val="28"/>
        </w:rPr>
      </w:pPr>
      <w:r w:rsidRPr="000F32E0">
        <w:rPr>
          <w:spacing w:val="-6"/>
          <w:sz w:val="28"/>
          <w:szCs w:val="28"/>
        </w:rPr>
        <w:t xml:space="preserve">Вопросник аудитора </w:t>
      </w:r>
      <w:r w:rsidRPr="000F32E0">
        <w:rPr>
          <w:sz w:val="28"/>
          <w:szCs w:val="28"/>
        </w:rPr>
        <w:t xml:space="preserve">для составления плана и программы </w:t>
      </w:r>
      <w:r w:rsidRPr="000F32E0">
        <w:rPr>
          <w:spacing w:val="-6"/>
          <w:sz w:val="28"/>
          <w:szCs w:val="28"/>
        </w:rPr>
        <w:t>аудиторской проверки раздела учета</w:t>
      </w:r>
    </w:p>
    <w:tbl>
      <w:tblPr>
        <w:tblW w:w="0" w:type="auto"/>
        <w:jc w:val="center"/>
        <w:tblLayout w:type="fixed"/>
        <w:tblCellMar>
          <w:left w:w="40" w:type="dxa"/>
          <w:right w:w="40" w:type="dxa"/>
        </w:tblCellMar>
        <w:tblLook w:val="0000" w:firstRow="0" w:lastRow="0" w:firstColumn="0" w:lastColumn="0" w:noHBand="0" w:noVBand="0"/>
      </w:tblPr>
      <w:tblGrid>
        <w:gridCol w:w="746"/>
        <w:gridCol w:w="4678"/>
        <w:gridCol w:w="1155"/>
        <w:gridCol w:w="1620"/>
        <w:gridCol w:w="1920"/>
      </w:tblGrid>
      <w:tr w:rsidR="00495473" w:rsidRPr="00C16E0A" w:rsidTr="00C16E0A">
        <w:trPr>
          <w:trHeight w:hRule="exact" w:val="558"/>
          <w:jc w:val="center"/>
        </w:trPr>
        <w:tc>
          <w:tcPr>
            <w:tcW w:w="746" w:type="dxa"/>
            <w:tcBorders>
              <w:top w:val="single" w:sz="6" w:space="0" w:color="auto"/>
              <w:left w:val="single" w:sz="6" w:space="0" w:color="auto"/>
              <w:bottom w:val="single" w:sz="6" w:space="0" w:color="auto"/>
              <w:right w:val="single" w:sz="6" w:space="0" w:color="auto"/>
            </w:tcBorders>
            <w:shd w:val="clear" w:color="auto" w:fill="FFFFFF"/>
            <w:vAlign w:val="center"/>
          </w:tcPr>
          <w:p w:rsidR="00495473" w:rsidRPr="00C16E0A" w:rsidRDefault="00495473" w:rsidP="00C16E0A">
            <w:pPr>
              <w:rPr>
                <w:iCs/>
                <w:sz w:val="20"/>
                <w:szCs w:val="20"/>
              </w:rPr>
            </w:pPr>
            <w:r w:rsidRPr="00C16E0A">
              <w:rPr>
                <w:iCs/>
                <w:sz w:val="20"/>
                <w:szCs w:val="20"/>
              </w:rPr>
              <w:t>№</w:t>
            </w:r>
          </w:p>
          <w:p w:rsidR="00495473" w:rsidRPr="00C16E0A" w:rsidRDefault="00495473" w:rsidP="00C16E0A">
            <w:pPr>
              <w:rPr>
                <w:sz w:val="20"/>
                <w:szCs w:val="20"/>
              </w:rPr>
            </w:pPr>
            <w:r w:rsidRPr="00C16E0A">
              <w:rPr>
                <w:iCs/>
                <w:sz w:val="20"/>
                <w:szCs w:val="20"/>
              </w:rPr>
              <w:t>п/п</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495473" w:rsidRPr="00C16E0A" w:rsidRDefault="00495473" w:rsidP="00C16E0A">
            <w:pPr>
              <w:rPr>
                <w:sz w:val="20"/>
                <w:szCs w:val="20"/>
              </w:rPr>
            </w:pPr>
            <w:r w:rsidRPr="00C16E0A">
              <w:rPr>
                <w:iCs/>
                <w:sz w:val="20"/>
                <w:szCs w:val="20"/>
              </w:rPr>
              <w:t>Вопрос</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iCs/>
                <w:sz w:val="20"/>
                <w:szCs w:val="20"/>
              </w:rPr>
              <w:t>Ва</w:t>
            </w:r>
            <w:r w:rsidRPr="00C16E0A">
              <w:rPr>
                <w:iCs/>
                <w:sz w:val="20"/>
                <w:szCs w:val="20"/>
              </w:rPr>
              <w:softHyphen/>
            </w:r>
            <w:r w:rsidRPr="00C16E0A">
              <w:rPr>
                <w:iCs/>
                <w:spacing w:val="-10"/>
                <w:sz w:val="20"/>
                <w:szCs w:val="20"/>
              </w:rPr>
              <w:t xml:space="preserve">риант </w:t>
            </w:r>
            <w:r w:rsidRPr="00C16E0A">
              <w:rPr>
                <w:iCs/>
                <w:spacing w:val="-4"/>
                <w:sz w:val="20"/>
                <w:szCs w:val="20"/>
              </w:rPr>
              <w:t>отве</w:t>
            </w:r>
            <w:r w:rsidRPr="00C16E0A">
              <w:rPr>
                <w:iCs/>
                <w:spacing w:val="-4"/>
                <w:sz w:val="20"/>
                <w:szCs w:val="20"/>
              </w:rPr>
              <w:softHyphen/>
            </w:r>
            <w:r w:rsidRPr="00C16E0A">
              <w:rPr>
                <w:iCs/>
                <w:sz w:val="20"/>
                <w:szCs w:val="20"/>
              </w:rPr>
              <w:t>та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iCs/>
                <w:sz w:val="20"/>
                <w:szCs w:val="20"/>
              </w:rPr>
              <w:t xml:space="preserve">Информация или </w:t>
            </w:r>
            <w:r w:rsidRPr="00C16E0A">
              <w:rPr>
                <w:iCs/>
                <w:spacing w:val="-7"/>
                <w:sz w:val="20"/>
                <w:szCs w:val="20"/>
              </w:rPr>
              <w:t>документ, который следует запросить</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iCs/>
                <w:spacing w:val="-8"/>
                <w:sz w:val="20"/>
                <w:szCs w:val="20"/>
              </w:rPr>
              <w:t>Назначаемая</w:t>
            </w:r>
          </w:p>
          <w:p w:rsidR="00495473" w:rsidRPr="00C16E0A" w:rsidRDefault="00495473" w:rsidP="00C16E0A">
            <w:pPr>
              <w:rPr>
                <w:sz w:val="20"/>
                <w:szCs w:val="20"/>
              </w:rPr>
            </w:pPr>
            <w:r w:rsidRPr="00C16E0A">
              <w:rPr>
                <w:iCs/>
                <w:spacing w:val="-7"/>
                <w:sz w:val="20"/>
                <w:szCs w:val="20"/>
              </w:rPr>
              <w:t>аудиторская</w:t>
            </w:r>
          </w:p>
          <w:p w:rsidR="00495473" w:rsidRPr="00C16E0A" w:rsidRDefault="00495473" w:rsidP="00C16E0A">
            <w:pPr>
              <w:rPr>
                <w:sz w:val="20"/>
                <w:szCs w:val="20"/>
              </w:rPr>
            </w:pPr>
            <w:r w:rsidRPr="00C16E0A">
              <w:rPr>
                <w:iCs/>
                <w:sz w:val="20"/>
                <w:szCs w:val="20"/>
              </w:rPr>
              <w:t>процедура</w:t>
            </w:r>
          </w:p>
        </w:tc>
      </w:tr>
      <w:tr w:rsidR="00495473" w:rsidRPr="00C16E0A" w:rsidTr="00DC6E1A">
        <w:trPr>
          <w:trHeight w:hRule="exact" w:val="566"/>
          <w:jc w:val="center"/>
        </w:trPr>
        <w:tc>
          <w:tcPr>
            <w:tcW w:w="746" w:type="dxa"/>
            <w:vMerge w:val="restart"/>
            <w:tcBorders>
              <w:top w:val="single" w:sz="6" w:space="0" w:color="auto"/>
              <w:left w:val="single" w:sz="6" w:space="0" w:color="auto"/>
              <w:right w:val="single" w:sz="6" w:space="0" w:color="auto"/>
            </w:tcBorders>
            <w:shd w:val="clear" w:color="auto" w:fill="FFFFFF"/>
            <w:vAlign w:val="center"/>
          </w:tcPr>
          <w:p w:rsidR="00495473" w:rsidRPr="00C16E0A" w:rsidRDefault="00495473" w:rsidP="00C16E0A">
            <w:pPr>
              <w:rPr>
                <w:sz w:val="20"/>
                <w:szCs w:val="20"/>
              </w:rPr>
            </w:pPr>
            <w:r w:rsidRPr="00C16E0A">
              <w:rPr>
                <w:sz w:val="20"/>
                <w:szCs w:val="20"/>
              </w:rPr>
              <w:t>1</w:t>
            </w:r>
          </w:p>
          <w:p w:rsidR="00495473" w:rsidRPr="00C16E0A" w:rsidRDefault="00495473" w:rsidP="00C16E0A">
            <w:pPr>
              <w:rPr>
                <w:sz w:val="20"/>
                <w:szCs w:val="20"/>
              </w:rPr>
            </w:pPr>
          </w:p>
          <w:p w:rsidR="00495473" w:rsidRPr="00C16E0A" w:rsidRDefault="00495473" w:rsidP="00C16E0A">
            <w:pPr>
              <w:rPr>
                <w:sz w:val="20"/>
                <w:szCs w:val="20"/>
              </w:rPr>
            </w:pPr>
          </w:p>
        </w:tc>
        <w:tc>
          <w:tcPr>
            <w:tcW w:w="4678" w:type="dxa"/>
            <w:vMerge w:val="restart"/>
            <w:tcBorders>
              <w:top w:val="single" w:sz="6" w:space="0" w:color="auto"/>
              <w:left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Используется в рабочем плане счетов счет 40 «Вы</w:t>
            </w:r>
            <w:r w:rsidRPr="00C16E0A">
              <w:rPr>
                <w:sz w:val="20"/>
                <w:szCs w:val="20"/>
              </w:rPr>
              <w:softHyphen/>
              <w:t>пуск продукции (работ, услуг)»</w:t>
            </w:r>
          </w:p>
          <w:p w:rsidR="00495473" w:rsidRPr="00C16E0A" w:rsidRDefault="00495473" w:rsidP="00C16E0A">
            <w:pPr>
              <w:rPr>
                <w:sz w:val="20"/>
                <w:szCs w:val="20"/>
              </w:rPr>
            </w:pPr>
          </w:p>
          <w:p w:rsidR="00495473" w:rsidRPr="00C16E0A" w:rsidRDefault="00495473" w:rsidP="00C16E0A">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Да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Рабочий план счетов</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pacing w:val="-2"/>
                <w:sz w:val="20"/>
                <w:szCs w:val="20"/>
              </w:rPr>
              <w:t>«Продукция 1.1.1»</w:t>
            </w:r>
          </w:p>
        </w:tc>
      </w:tr>
      <w:tr w:rsidR="00495473" w:rsidRPr="00C16E0A" w:rsidTr="00DC6E1A">
        <w:trPr>
          <w:trHeight w:hRule="exact" w:val="427"/>
          <w:jc w:val="center"/>
        </w:trPr>
        <w:tc>
          <w:tcPr>
            <w:tcW w:w="746" w:type="dxa"/>
            <w:vMerge/>
            <w:tcBorders>
              <w:left w:val="single" w:sz="6" w:space="0" w:color="auto"/>
              <w:bottom w:val="single" w:sz="6" w:space="0" w:color="auto"/>
              <w:right w:val="single" w:sz="6" w:space="0" w:color="auto"/>
            </w:tcBorders>
            <w:shd w:val="clear" w:color="auto" w:fill="FFFFFF"/>
            <w:vAlign w:val="center"/>
          </w:tcPr>
          <w:p w:rsidR="00495473" w:rsidRPr="00C16E0A" w:rsidRDefault="00495473" w:rsidP="00C16E0A">
            <w:pPr>
              <w:rPr>
                <w:sz w:val="20"/>
                <w:szCs w:val="20"/>
              </w:rPr>
            </w:pPr>
          </w:p>
        </w:tc>
        <w:tc>
          <w:tcPr>
            <w:tcW w:w="4678" w:type="dxa"/>
            <w:vMerge/>
            <w:tcBorders>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Нет</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r>
      <w:tr w:rsidR="00495473" w:rsidRPr="00C16E0A" w:rsidTr="00DC6E1A">
        <w:trPr>
          <w:trHeight w:hRule="exact" w:val="552"/>
          <w:jc w:val="center"/>
        </w:trPr>
        <w:tc>
          <w:tcPr>
            <w:tcW w:w="746" w:type="dxa"/>
            <w:vMerge w:val="restart"/>
            <w:tcBorders>
              <w:top w:val="single" w:sz="6" w:space="0" w:color="auto"/>
              <w:left w:val="single" w:sz="6" w:space="0" w:color="auto"/>
              <w:right w:val="single" w:sz="6" w:space="0" w:color="auto"/>
            </w:tcBorders>
            <w:shd w:val="clear" w:color="auto" w:fill="FFFFFF"/>
            <w:vAlign w:val="center"/>
          </w:tcPr>
          <w:p w:rsidR="00495473" w:rsidRPr="00C16E0A" w:rsidRDefault="00495473" w:rsidP="00C16E0A">
            <w:pPr>
              <w:rPr>
                <w:sz w:val="20"/>
                <w:szCs w:val="20"/>
              </w:rPr>
            </w:pPr>
            <w:r w:rsidRPr="00C16E0A">
              <w:rPr>
                <w:sz w:val="20"/>
                <w:szCs w:val="20"/>
              </w:rPr>
              <w:t>2</w:t>
            </w:r>
          </w:p>
          <w:p w:rsidR="00495473" w:rsidRPr="00C16E0A" w:rsidRDefault="00495473" w:rsidP="00C16E0A">
            <w:pPr>
              <w:rPr>
                <w:sz w:val="20"/>
                <w:szCs w:val="20"/>
              </w:rPr>
            </w:pPr>
          </w:p>
          <w:p w:rsidR="00495473" w:rsidRPr="00C16E0A" w:rsidRDefault="00495473" w:rsidP="00C16E0A">
            <w:pPr>
              <w:rPr>
                <w:sz w:val="20"/>
                <w:szCs w:val="20"/>
              </w:rPr>
            </w:pPr>
          </w:p>
        </w:tc>
        <w:tc>
          <w:tcPr>
            <w:tcW w:w="4678" w:type="dxa"/>
            <w:vMerge w:val="restart"/>
            <w:tcBorders>
              <w:top w:val="single" w:sz="6" w:space="0" w:color="auto"/>
              <w:left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Учет готовой продукции ведется по нормативной себестоимости</w:t>
            </w:r>
          </w:p>
          <w:p w:rsidR="00495473" w:rsidRPr="00C16E0A" w:rsidRDefault="00495473" w:rsidP="00C16E0A">
            <w:pPr>
              <w:rPr>
                <w:sz w:val="20"/>
                <w:szCs w:val="20"/>
              </w:rPr>
            </w:pPr>
          </w:p>
          <w:p w:rsidR="00495473" w:rsidRPr="00C16E0A" w:rsidRDefault="00495473" w:rsidP="00C16E0A">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Да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Порядок расчета</w:t>
            </w:r>
          </w:p>
          <w:p w:rsidR="00495473" w:rsidRPr="00C16E0A" w:rsidRDefault="00495473" w:rsidP="00C16E0A">
            <w:pPr>
              <w:rPr>
                <w:sz w:val="20"/>
                <w:szCs w:val="20"/>
              </w:rPr>
            </w:pPr>
            <w:r w:rsidRPr="00C16E0A">
              <w:rPr>
                <w:sz w:val="20"/>
                <w:szCs w:val="20"/>
              </w:rPr>
              <w:t>нормативной</w:t>
            </w:r>
          </w:p>
          <w:p w:rsidR="00495473" w:rsidRPr="00C16E0A" w:rsidRDefault="00495473" w:rsidP="00C16E0A">
            <w:pPr>
              <w:rPr>
                <w:sz w:val="20"/>
                <w:szCs w:val="20"/>
              </w:rPr>
            </w:pPr>
            <w:r w:rsidRPr="00C16E0A">
              <w:rPr>
                <w:sz w:val="20"/>
                <w:szCs w:val="20"/>
              </w:rPr>
              <w:t>себестоимости</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pacing w:val="-2"/>
                <w:sz w:val="20"/>
                <w:szCs w:val="20"/>
              </w:rPr>
              <w:t>«Продукция 1.1.2»</w:t>
            </w:r>
          </w:p>
        </w:tc>
      </w:tr>
      <w:tr w:rsidR="00495473" w:rsidRPr="00C16E0A" w:rsidTr="00DC6E1A">
        <w:trPr>
          <w:trHeight w:hRule="exact" w:val="293"/>
          <w:jc w:val="center"/>
        </w:trPr>
        <w:tc>
          <w:tcPr>
            <w:tcW w:w="746" w:type="dxa"/>
            <w:vMerge/>
            <w:tcBorders>
              <w:left w:val="single" w:sz="6" w:space="0" w:color="auto"/>
              <w:bottom w:val="single" w:sz="6" w:space="0" w:color="auto"/>
              <w:right w:val="single" w:sz="6" w:space="0" w:color="auto"/>
            </w:tcBorders>
            <w:shd w:val="clear" w:color="auto" w:fill="FFFFFF"/>
            <w:vAlign w:val="center"/>
          </w:tcPr>
          <w:p w:rsidR="00495473" w:rsidRPr="00C16E0A" w:rsidRDefault="00495473" w:rsidP="00C16E0A">
            <w:pPr>
              <w:rPr>
                <w:sz w:val="20"/>
                <w:szCs w:val="20"/>
              </w:rPr>
            </w:pPr>
          </w:p>
        </w:tc>
        <w:tc>
          <w:tcPr>
            <w:tcW w:w="4678" w:type="dxa"/>
            <w:vMerge/>
            <w:tcBorders>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Нет</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r>
      <w:tr w:rsidR="00495473" w:rsidRPr="00C16E0A" w:rsidTr="00DC6E1A">
        <w:trPr>
          <w:trHeight w:hRule="exact" w:val="489"/>
          <w:jc w:val="center"/>
        </w:trPr>
        <w:tc>
          <w:tcPr>
            <w:tcW w:w="746" w:type="dxa"/>
            <w:vMerge w:val="restart"/>
            <w:tcBorders>
              <w:top w:val="single" w:sz="6" w:space="0" w:color="auto"/>
              <w:left w:val="single" w:sz="6" w:space="0" w:color="auto"/>
              <w:right w:val="single" w:sz="6" w:space="0" w:color="auto"/>
            </w:tcBorders>
            <w:shd w:val="clear" w:color="auto" w:fill="FFFFFF"/>
            <w:vAlign w:val="center"/>
          </w:tcPr>
          <w:p w:rsidR="00495473" w:rsidRPr="00C16E0A" w:rsidRDefault="00495473" w:rsidP="00C16E0A">
            <w:pPr>
              <w:rPr>
                <w:sz w:val="20"/>
                <w:szCs w:val="20"/>
              </w:rPr>
            </w:pPr>
            <w:r w:rsidRPr="00C16E0A">
              <w:rPr>
                <w:sz w:val="20"/>
                <w:szCs w:val="20"/>
              </w:rPr>
              <w:t>3</w:t>
            </w:r>
          </w:p>
          <w:p w:rsidR="00495473" w:rsidRPr="00C16E0A" w:rsidRDefault="00495473" w:rsidP="00C16E0A">
            <w:pPr>
              <w:rPr>
                <w:sz w:val="20"/>
                <w:szCs w:val="20"/>
              </w:rPr>
            </w:pPr>
          </w:p>
          <w:p w:rsidR="00495473" w:rsidRPr="00C16E0A" w:rsidRDefault="00495473" w:rsidP="00C16E0A">
            <w:pPr>
              <w:rPr>
                <w:sz w:val="20"/>
                <w:szCs w:val="20"/>
              </w:rPr>
            </w:pPr>
          </w:p>
        </w:tc>
        <w:tc>
          <w:tcPr>
            <w:tcW w:w="4678" w:type="dxa"/>
            <w:vMerge w:val="restart"/>
            <w:tcBorders>
              <w:top w:val="single" w:sz="6" w:space="0" w:color="auto"/>
              <w:left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Учет готовой продукции ведется по плановой себе</w:t>
            </w:r>
            <w:r w:rsidRPr="00C16E0A">
              <w:rPr>
                <w:sz w:val="20"/>
                <w:szCs w:val="20"/>
              </w:rPr>
              <w:softHyphen/>
              <w:t>стоимости</w:t>
            </w:r>
          </w:p>
          <w:p w:rsidR="00495473" w:rsidRPr="00C16E0A" w:rsidRDefault="00495473" w:rsidP="00C16E0A">
            <w:pPr>
              <w:rPr>
                <w:sz w:val="20"/>
                <w:szCs w:val="20"/>
              </w:rPr>
            </w:pPr>
          </w:p>
          <w:p w:rsidR="00495473" w:rsidRPr="00C16E0A" w:rsidRDefault="00495473" w:rsidP="00C16E0A">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Да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Порядок расчета учетных цен</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pacing w:val="-1"/>
                <w:sz w:val="20"/>
                <w:szCs w:val="20"/>
              </w:rPr>
              <w:t>«Продукция 1.1.2»</w:t>
            </w:r>
          </w:p>
        </w:tc>
      </w:tr>
      <w:tr w:rsidR="00495473" w:rsidRPr="00C16E0A" w:rsidTr="00DC6E1A">
        <w:trPr>
          <w:trHeight w:hRule="exact" w:val="346"/>
          <w:jc w:val="center"/>
        </w:trPr>
        <w:tc>
          <w:tcPr>
            <w:tcW w:w="746" w:type="dxa"/>
            <w:vMerge/>
            <w:tcBorders>
              <w:left w:val="single" w:sz="6" w:space="0" w:color="auto"/>
              <w:bottom w:val="single" w:sz="6" w:space="0" w:color="auto"/>
              <w:right w:val="single" w:sz="6" w:space="0" w:color="auto"/>
            </w:tcBorders>
            <w:shd w:val="clear" w:color="auto" w:fill="FFFFFF"/>
            <w:vAlign w:val="center"/>
          </w:tcPr>
          <w:p w:rsidR="00495473" w:rsidRPr="00C16E0A" w:rsidRDefault="00495473" w:rsidP="00C16E0A">
            <w:pPr>
              <w:rPr>
                <w:sz w:val="20"/>
                <w:szCs w:val="20"/>
              </w:rPr>
            </w:pPr>
          </w:p>
        </w:tc>
        <w:tc>
          <w:tcPr>
            <w:tcW w:w="4678" w:type="dxa"/>
            <w:vMerge/>
            <w:tcBorders>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Нет</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r>
      <w:tr w:rsidR="00495473" w:rsidRPr="00C16E0A" w:rsidTr="00DC6E1A">
        <w:trPr>
          <w:trHeight w:hRule="exact" w:val="678"/>
          <w:jc w:val="center"/>
        </w:trPr>
        <w:tc>
          <w:tcPr>
            <w:tcW w:w="746" w:type="dxa"/>
            <w:vMerge w:val="restart"/>
            <w:tcBorders>
              <w:top w:val="single" w:sz="6" w:space="0" w:color="auto"/>
              <w:left w:val="single" w:sz="6" w:space="0" w:color="auto"/>
              <w:right w:val="single" w:sz="6" w:space="0" w:color="auto"/>
            </w:tcBorders>
            <w:shd w:val="clear" w:color="auto" w:fill="FFFFFF"/>
            <w:vAlign w:val="center"/>
          </w:tcPr>
          <w:p w:rsidR="00495473" w:rsidRPr="00C16E0A" w:rsidRDefault="00495473" w:rsidP="00C16E0A">
            <w:pPr>
              <w:rPr>
                <w:sz w:val="20"/>
                <w:szCs w:val="20"/>
              </w:rPr>
            </w:pPr>
            <w:r w:rsidRPr="00C16E0A">
              <w:rPr>
                <w:sz w:val="20"/>
                <w:szCs w:val="20"/>
              </w:rPr>
              <w:t>4</w:t>
            </w:r>
          </w:p>
          <w:p w:rsidR="00495473" w:rsidRPr="00C16E0A" w:rsidRDefault="00495473" w:rsidP="00C16E0A">
            <w:pPr>
              <w:rPr>
                <w:sz w:val="20"/>
                <w:szCs w:val="20"/>
              </w:rPr>
            </w:pPr>
          </w:p>
          <w:p w:rsidR="00495473" w:rsidRPr="00C16E0A" w:rsidRDefault="00495473" w:rsidP="00C16E0A">
            <w:pPr>
              <w:rPr>
                <w:sz w:val="20"/>
                <w:szCs w:val="20"/>
              </w:rPr>
            </w:pPr>
          </w:p>
        </w:tc>
        <w:tc>
          <w:tcPr>
            <w:tcW w:w="4678" w:type="dxa"/>
            <w:vMerge w:val="restart"/>
            <w:tcBorders>
              <w:top w:val="single" w:sz="6" w:space="0" w:color="auto"/>
              <w:left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Предприятие использует в договорах оговорку о том, что право собственности на отгруженную продукцию покупатель получает не в момент отгрузки</w:t>
            </w:r>
          </w:p>
          <w:p w:rsidR="00495473" w:rsidRPr="00C16E0A" w:rsidRDefault="00495473" w:rsidP="00C16E0A">
            <w:pPr>
              <w:rPr>
                <w:sz w:val="20"/>
                <w:szCs w:val="20"/>
              </w:rPr>
            </w:pPr>
          </w:p>
          <w:p w:rsidR="00495473" w:rsidRPr="00C16E0A" w:rsidRDefault="00495473" w:rsidP="00C16E0A">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Да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Договоры с клиентами</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pacing w:val="-2"/>
                <w:sz w:val="20"/>
                <w:szCs w:val="20"/>
              </w:rPr>
              <w:t>«Продукция 1.2.2»</w:t>
            </w:r>
          </w:p>
        </w:tc>
      </w:tr>
      <w:tr w:rsidR="00495473" w:rsidRPr="00C16E0A" w:rsidTr="00DC6E1A">
        <w:trPr>
          <w:trHeight w:hRule="exact" w:val="374"/>
          <w:jc w:val="center"/>
        </w:trPr>
        <w:tc>
          <w:tcPr>
            <w:tcW w:w="746" w:type="dxa"/>
            <w:vMerge/>
            <w:tcBorders>
              <w:left w:val="single" w:sz="6" w:space="0" w:color="auto"/>
              <w:bottom w:val="single" w:sz="6" w:space="0" w:color="auto"/>
              <w:right w:val="single" w:sz="6" w:space="0" w:color="auto"/>
            </w:tcBorders>
            <w:shd w:val="clear" w:color="auto" w:fill="FFFFFF"/>
            <w:vAlign w:val="center"/>
          </w:tcPr>
          <w:p w:rsidR="00495473" w:rsidRPr="00C16E0A" w:rsidRDefault="00495473" w:rsidP="00C16E0A">
            <w:pPr>
              <w:rPr>
                <w:sz w:val="20"/>
                <w:szCs w:val="20"/>
              </w:rPr>
            </w:pPr>
          </w:p>
        </w:tc>
        <w:tc>
          <w:tcPr>
            <w:tcW w:w="4678" w:type="dxa"/>
            <w:vMerge/>
            <w:tcBorders>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Нет</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r>
      <w:tr w:rsidR="00495473" w:rsidRPr="00C16E0A" w:rsidTr="00C16E0A">
        <w:trPr>
          <w:trHeight w:hRule="exact" w:val="1177"/>
          <w:jc w:val="center"/>
        </w:trPr>
        <w:tc>
          <w:tcPr>
            <w:tcW w:w="746" w:type="dxa"/>
            <w:vMerge w:val="restart"/>
            <w:tcBorders>
              <w:top w:val="single" w:sz="6" w:space="0" w:color="auto"/>
              <w:left w:val="single" w:sz="6" w:space="0" w:color="auto"/>
              <w:right w:val="single" w:sz="6" w:space="0" w:color="auto"/>
            </w:tcBorders>
            <w:shd w:val="clear" w:color="auto" w:fill="FFFFFF"/>
            <w:vAlign w:val="center"/>
          </w:tcPr>
          <w:p w:rsidR="00495473" w:rsidRPr="00C16E0A" w:rsidRDefault="00495473" w:rsidP="00C16E0A">
            <w:pPr>
              <w:rPr>
                <w:sz w:val="20"/>
                <w:szCs w:val="20"/>
              </w:rPr>
            </w:pPr>
            <w:r w:rsidRPr="00C16E0A">
              <w:rPr>
                <w:sz w:val="20"/>
                <w:szCs w:val="20"/>
              </w:rPr>
              <w:t>5</w:t>
            </w:r>
          </w:p>
          <w:p w:rsidR="00495473" w:rsidRPr="00C16E0A" w:rsidRDefault="00495473" w:rsidP="00C16E0A">
            <w:pPr>
              <w:rPr>
                <w:sz w:val="20"/>
                <w:szCs w:val="20"/>
              </w:rPr>
            </w:pPr>
          </w:p>
          <w:p w:rsidR="00495473" w:rsidRPr="00C16E0A" w:rsidRDefault="00495473" w:rsidP="00C16E0A">
            <w:pPr>
              <w:rPr>
                <w:sz w:val="20"/>
                <w:szCs w:val="20"/>
              </w:rPr>
            </w:pPr>
          </w:p>
        </w:tc>
        <w:tc>
          <w:tcPr>
            <w:tcW w:w="4678" w:type="dxa"/>
            <w:vMerge w:val="restart"/>
            <w:tcBorders>
              <w:top w:val="single" w:sz="6" w:space="0" w:color="auto"/>
              <w:left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Предприятие изготавливает продукцию из давальческого сырья</w:t>
            </w:r>
          </w:p>
          <w:p w:rsidR="00495473" w:rsidRPr="00C16E0A" w:rsidRDefault="00495473" w:rsidP="00C16E0A">
            <w:pPr>
              <w:rPr>
                <w:sz w:val="20"/>
                <w:szCs w:val="20"/>
              </w:rPr>
            </w:pPr>
          </w:p>
          <w:p w:rsidR="00495473" w:rsidRPr="00C16E0A" w:rsidRDefault="00495473" w:rsidP="00C16E0A">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Да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Договоры на изготовление продукции из давальческого сырья</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pacing w:val="-2"/>
                <w:sz w:val="20"/>
                <w:szCs w:val="20"/>
              </w:rPr>
              <w:t>«Продукция 1.1.3»</w:t>
            </w:r>
          </w:p>
        </w:tc>
      </w:tr>
      <w:tr w:rsidR="00495473" w:rsidRPr="00C16E0A" w:rsidTr="00DC6E1A">
        <w:trPr>
          <w:trHeight w:hRule="exact" w:val="398"/>
          <w:jc w:val="center"/>
        </w:trPr>
        <w:tc>
          <w:tcPr>
            <w:tcW w:w="746" w:type="dxa"/>
            <w:vMerge/>
            <w:tcBorders>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4678" w:type="dxa"/>
            <w:vMerge/>
            <w:tcBorders>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r w:rsidRPr="00C16E0A">
              <w:rPr>
                <w:sz w:val="20"/>
                <w:szCs w:val="20"/>
              </w:rPr>
              <w:t>Нет</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95473" w:rsidRPr="00C16E0A" w:rsidRDefault="00495473" w:rsidP="00C16E0A">
            <w:pPr>
              <w:rPr>
                <w:sz w:val="20"/>
                <w:szCs w:val="20"/>
              </w:rPr>
            </w:pPr>
          </w:p>
        </w:tc>
      </w:tr>
    </w:tbl>
    <w:p w:rsidR="00C16E0A" w:rsidRDefault="00C16E0A" w:rsidP="00495473">
      <w:pPr>
        <w:spacing w:line="360" w:lineRule="auto"/>
        <w:ind w:firstLine="709"/>
        <w:jc w:val="both"/>
        <w:rPr>
          <w:color w:val="000000"/>
          <w:sz w:val="28"/>
          <w:szCs w:val="28"/>
          <w:lang w:val="en-US"/>
        </w:rPr>
      </w:pPr>
    </w:p>
    <w:p w:rsidR="00495473" w:rsidRPr="00425FF3" w:rsidRDefault="00495473" w:rsidP="00495473">
      <w:pPr>
        <w:spacing w:line="360" w:lineRule="auto"/>
        <w:ind w:firstLine="709"/>
        <w:jc w:val="both"/>
        <w:rPr>
          <w:color w:val="000000"/>
          <w:sz w:val="28"/>
          <w:szCs w:val="28"/>
        </w:rPr>
      </w:pPr>
      <w:r w:rsidRPr="00B93DB2">
        <w:rPr>
          <w:color w:val="000000"/>
          <w:sz w:val="28"/>
          <w:szCs w:val="28"/>
        </w:rPr>
        <w:t>При подготовке программы аудита оц</w:t>
      </w:r>
      <w:r w:rsidRPr="000F32E0">
        <w:rPr>
          <w:color w:val="000000"/>
          <w:sz w:val="28"/>
          <w:szCs w:val="28"/>
        </w:rPr>
        <w:t>енивается система внутреннего контроля экономического субъекта с точки зрения надежности, качества и степени доверия с использованием процедуры тестирования, осуществляемой на основании положений правила (стандарта) аудиторской деятельности "Изучение и оценка систем бухгалтерского учета и внутреннего контроля в ходе аудита". Результаты оценки систем бухгалтерского учета и внутреннего контроля цикла выпуска и продажи готовой продукции основываются на содержании вопросов и объектов исследования, перечне аудиторских процедур и приводятся в виде тестов проверки. Тесты проверки состояния системы внутреннего контроля и бухгалтерского учета цикла выпуска и продажи готовой продукции приводятся с наибольшей вероятностью использования их в практической работе. Содержание ответов и выводы аудитора произвольны, учитывая наиболее часто встречающиеся нарушения такого плана в организации бухгалтерского учета и внутреннего аудита.</w:t>
      </w:r>
      <w:r w:rsidRPr="00425FF3">
        <w:rPr>
          <w:color w:val="000000"/>
          <w:sz w:val="28"/>
          <w:szCs w:val="28"/>
        </w:rPr>
        <w:t>[</w:t>
      </w:r>
      <w:r w:rsidRPr="00147D38">
        <w:rPr>
          <w:color w:val="000000"/>
          <w:sz w:val="28"/>
          <w:szCs w:val="28"/>
        </w:rPr>
        <w:t>10</w:t>
      </w:r>
      <w:r w:rsidRPr="00425FF3">
        <w:rPr>
          <w:color w:val="000000"/>
          <w:sz w:val="28"/>
          <w:szCs w:val="28"/>
        </w:rPr>
        <w:t>; 111]</w:t>
      </w:r>
    </w:p>
    <w:p w:rsidR="00495473" w:rsidRPr="00956B5B" w:rsidRDefault="00495473" w:rsidP="00495473">
      <w:pPr>
        <w:spacing w:line="360" w:lineRule="auto"/>
        <w:ind w:firstLine="709"/>
        <w:jc w:val="both"/>
        <w:rPr>
          <w:sz w:val="28"/>
          <w:szCs w:val="28"/>
        </w:rPr>
      </w:pPr>
      <w:r w:rsidRPr="00956B5B">
        <w:rPr>
          <w:sz w:val="28"/>
          <w:szCs w:val="28"/>
        </w:rPr>
        <w:t>Основной этап. Аудитор должен убедиться, что при использовании счета 40 готовая продукция относится в дебет счета 43 по нормативной или плановой себестоимости с кредита счета 40. Соблюдение конкретного варианта оценки готовой продукции и соответствующего ему порядка отражения операций по ее выпуску в учете устанавливается путем анализа применяемых схем корреспонденции счетов.</w:t>
      </w:r>
    </w:p>
    <w:p w:rsidR="00495473" w:rsidRPr="00956B5B" w:rsidRDefault="00495473" w:rsidP="00495473">
      <w:pPr>
        <w:spacing w:line="360" w:lineRule="auto"/>
        <w:ind w:firstLine="709"/>
        <w:jc w:val="both"/>
        <w:rPr>
          <w:sz w:val="28"/>
          <w:szCs w:val="28"/>
        </w:rPr>
      </w:pPr>
      <w:r w:rsidRPr="00956B5B">
        <w:rPr>
          <w:sz w:val="28"/>
          <w:szCs w:val="28"/>
        </w:rPr>
        <w:t>Так, без применения счета 40 оприходование готовой продукции отражается по дебету счета 43 и кредиту счетов учета затрат на производство (20 "Основное производство", 29 "Обслуживающие производства и хозяйства"). Отгруженная покупателям продукция, за которую предъявлены расчетные документы, списывается со счета 43 в дебет счета 90 "Продажи". Если выручка от продажи отгруженной продукции не может быть признана в бухгалтерском учете (например, при экспорте продукции), то до момента признания выручки от продажи этой продукции она учитывается на счете 45 "Товары отгруженные". При фактической отгрузке производится запись с кредита счета 43 в дебет счета 45.</w:t>
      </w:r>
    </w:p>
    <w:p w:rsidR="00495473" w:rsidRPr="00956B5B" w:rsidRDefault="00495473" w:rsidP="00495473">
      <w:pPr>
        <w:spacing w:line="360" w:lineRule="auto"/>
        <w:ind w:firstLine="709"/>
        <w:jc w:val="both"/>
        <w:rPr>
          <w:sz w:val="28"/>
          <w:szCs w:val="28"/>
        </w:rPr>
      </w:pPr>
      <w:r w:rsidRPr="00956B5B">
        <w:rPr>
          <w:sz w:val="28"/>
          <w:szCs w:val="28"/>
        </w:rPr>
        <w:t>При использовании в текущем учете нормативной (плановой) себестоимости или продажных цен возникает необходимость выявления отклонений учетной цены изделия от фактической себестоимости. При проведении аудиторской проверки необходимо сопоставить фактическую себестоимость продукции с нормативной (плановой) себестоимостью. Выявленные отклонения либо в полном объеме списываются на счета продаж (при использовании счета 40), либо распределяются между отгруженной, проданной продукцией и ее остатками на складе и в отгрузке (без использования счета 40) в зависимости от применяемой в организации методики.</w:t>
      </w:r>
    </w:p>
    <w:p w:rsidR="00495473" w:rsidRPr="00956B5B" w:rsidRDefault="00495473" w:rsidP="00495473">
      <w:pPr>
        <w:spacing w:line="360" w:lineRule="auto"/>
        <w:ind w:firstLine="709"/>
        <w:jc w:val="both"/>
        <w:rPr>
          <w:sz w:val="28"/>
          <w:szCs w:val="28"/>
        </w:rPr>
      </w:pPr>
      <w:r w:rsidRPr="00956B5B">
        <w:rPr>
          <w:sz w:val="28"/>
          <w:szCs w:val="28"/>
        </w:rPr>
        <w:t>Если в организации для учета нормативной (плановой) себестоимости выпущенной продукции применяется счет 40, то по дебету этого счета в корреспонденции со счетами 20, 23 отражается фактическая производственная себестоимость выпущенной продукции. По кредиту счета 40 в корреспонденции со счетом 43 отражается нормативная (плановая) себестоимость произведенной продукции.</w:t>
      </w:r>
    </w:p>
    <w:p w:rsidR="00495473" w:rsidRPr="00956B5B" w:rsidRDefault="00495473" w:rsidP="00495473">
      <w:pPr>
        <w:spacing w:line="360" w:lineRule="auto"/>
        <w:ind w:firstLine="709"/>
        <w:jc w:val="both"/>
        <w:rPr>
          <w:sz w:val="28"/>
          <w:szCs w:val="28"/>
        </w:rPr>
      </w:pPr>
      <w:r w:rsidRPr="00956B5B">
        <w:rPr>
          <w:sz w:val="28"/>
          <w:szCs w:val="28"/>
        </w:rPr>
        <w:t>После того как записи на счете 40 произведены, необходимо проверить, как организация определяет разницу между дебетовыми и кредитовыми оборотами. Превышение фактической себестоимости над нормативной (плановой) означает допущенный в производстве перерасход и отражается дополнительной записью по дебету счета 90 и кредиту счета 40. Превышение нормативной (плановой) себестоимости над фактической свидетельствует об экономии, которая должна быть отражена сторнировочной записью по дебету счета 90 и кредиту счета 40. Аудитору необходимо установить, закрывается ли в конечном итоге счет 40.</w:t>
      </w:r>
    </w:p>
    <w:p w:rsidR="00495473" w:rsidRPr="00956B5B" w:rsidRDefault="00495473" w:rsidP="00495473">
      <w:pPr>
        <w:spacing w:line="360" w:lineRule="auto"/>
        <w:ind w:firstLine="709"/>
        <w:jc w:val="both"/>
        <w:rPr>
          <w:sz w:val="28"/>
          <w:szCs w:val="28"/>
        </w:rPr>
      </w:pPr>
      <w:r w:rsidRPr="00956B5B">
        <w:rPr>
          <w:sz w:val="28"/>
          <w:szCs w:val="28"/>
        </w:rPr>
        <w:t>Если счет 40 не задействован, то в организации, использующей учетные цены, при оприходовании готовой продукции на склад производятся одновременно две записи:</w:t>
      </w:r>
    </w:p>
    <w:p w:rsidR="00495473" w:rsidRPr="00956B5B" w:rsidRDefault="00495473" w:rsidP="00495473">
      <w:pPr>
        <w:spacing w:line="360" w:lineRule="auto"/>
        <w:ind w:firstLine="709"/>
        <w:jc w:val="both"/>
        <w:rPr>
          <w:sz w:val="28"/>
          <w:szCs w:val="28"/>
        </w:rPr>
      </w:pPr>
      <w:r w:rsidRPr="00956B5B">
        <w:rPr>
          <w:sz w:val="28"/>
          <w:szCs w:val="28"/>
        </w:rPr>
        <w:t>по дебету счета 43 в корреспонденции с кредитом счетов 20, 23 - на учетную стоимость выпущенной продукции;</w:t>
      </w:r>
    </w:p>
    <w:p w:rsidR="00495473" w:rsidRPr="00956B5B" w:rsidRDefault="00495473" w:rsidP="00495473">
      <w:pPr>
        <w:spacing w:line="360" w:lineRule="auto"/>
        <w:ind w:firstLine="709"/>
        <w:jc w:val="both"/>
        <w:rPr>
          <w:sz w:val="28"/>
          <w:szCs w:val="28"/>
        </w:rPr>
      </w:pPr>
      <w:r w:rsidRPr="00956B5B">
        <w:rPr>
          <w:sz w:val="28"/>
          <w:szCs w:val="28"/>
        </w:rPr>
        <w:t>в такой же корреспонденции - на разность между фактической себестоимостью и ее учетной стоимостью.</w:t>
      </w:r>
    </w:p>
    <w:p w:rsidR="00495473" w:rsidRPr="00956B5B" w:rsidRDefault="00495473" w:rsidP="00495473">
      <w:pPr>
        <w:spacing w:line="360" w:lineRule="auto"/>
        <w:ind w:firstLine="709"/>
        <w:jc w:val="both"/>
        <w:rPr>
          <w:sz w:val="28"/>
          <w:szCs w:val="28"/>
        </w:rPr>
      </w:pPr>
      <w:r w:rsidRPr="00956B5B">
        <w:rPr>
          <w:sz w:val="28"/>
          <w:szCs w:val="28"/>
        </w:rPr>
        <w:t>При этом аудитор проверяет, произведена ли дополнительная запись, если фактическая себестоимость выше, и, наоборот, произведена ли сторнировочная запись, если фактическая себестоимость оказалась ниже.</w:t>
      </w:r>
    </w:p>
    <w:p w:rsidR="00495473" w:rsidRPr="00956B5B" w:rsidRDefault="00495473" w:rsidP="00495473">
      <w:pPr>
        <w:spacing w:line="360" w:lineRule="auto"/>
        <w:ind w:firstLine="709"/>
        <w:jc w:val="both"/>
        <w:rPr>
          <w:sz w:val="28"/>
          <w:szCs w:val="28"/>
        </w:rPr>
      </w:pPr>
      <w:r w:rsidRPr="00956B5B">
        <w:rPr>
          <w:sz w:val="28"/>
          <w:szCs w:val="28"/>
        </w:rPr>
        <w:t>Далее проверяется правильность распределения сумм полученных отклонений между отгруженной (проданной) продукцией за месяц и ее остатками на конец отчетного периода на складе (в отгрузке).</w:t>
      </w:r>
    </w:p>
    <w:p w:rsidR="00495473" w:rsidRPr="00956B5B" w:rsidRDefault="00495473" w:rsidP="00495473">
      <w:pPr>
        <w:spacing w:line="360" w:lineRule="auto"/>
        <w:ind w:firstLine="709"/>
        <w:jc w:val="both"/>
        <w:rPr>
          <w:sz w:val="28"/>
          <w:szCs w:val="28"/>
        </w:rPr>
      </w:pPr>
      <w:r w:rsidRPr="00956B5B">
        <w:rPr>
          <w:sz w:val="28"/>
          <w:szCs w:val="28"/>
        </w:rPr>
        <w:t>Типичными ошибками, которые могут быть обнаружены в ходе аудита готовой продукции и ее реализации, являются:</w:t>
      </w:r>
    </w:p>
    <w:p w:rsidR="00495473" w:rsidRPr="00956B5B" w:rsidRDefault="00495473" w:rsidP="00495473">
      <w:pPr>
        <w:spacing w:line="360" w:lineRule="auto"/>
        <w:ind w:firstLine="709"/>
        <w:jc w:val="both"/>
        <w:rPr>
          <w:sz w:val="28"/>
          <w:szCs w:val="28"/>
        </w:rPr>
      </w:pPr>
      <w:r w:rsidRPr="00956B5B">
        <w:rPr>
          <w:sz w:val="28"/>
          <w:szCs w:val="28"/>
        </w:rPr>
        <w:t>неправильное исчисление фактической себестоимости реализованной продукции;</w:t>
      </w:r>
    </w:p>
    <w:p w:rsidR="00495473" w:rsidRPr="00956B5B" w:rsidRDefault="00495473" w:rsidP="00495473">
      <w:pPr>
        <w:spacing w:line="360" w:lineRule="auto"/>
        <w:ind w:firstLine="709"/>
        <w:jc w:val="both"/>
        <w:rPr>
          <w:sz w:val="28"/>
          <w:szCs w:val="28"/>
        </w:rPr>
      </w:pPr>
      <w:r w:rsidRPr="00956B5B">
        <w:rPr>
          <w:sz w:val="28"/>
          <w:szCs w:val="28"/>
        </w:rPr>
        <w:t>некорректная корреспонденция счетов при отражении в учете реализации продукции по бартеру, при осуществлении многостороннего зачета взаимных требований, и другим операциям;</w:t>
      </w:r>
    </w:p>
    <w:p w:rsidR="00495473" w:rsidRPr="00956B5B" w:rsidRDefault="00495473" w:rsidP="00495473">
      <w:pPr>
        <w:spacing w:line="360" w:lineRule="auto"/>
        <w:ind w:firstLine="709"/>
        <w:jc w:val="both"/>
        <w:rPr>
          <w:sz w:val="28"/>
          <w:szCs w:val="28"/>
        </w:rPr>
      </w:pPr>
      <w:r w:rsidRPr="00956B5B">
        <w:rPr>
          <w:sz w:val="28"/>
          <w:szCs w:val="28"/>
        </w:rPr>
        <w:t>несоответствие оценки готовой продукции методу, установленному в учетной политике организации;</w:t>
      </w:r>
    </w:p>
    <w:p w:rsidR="00495473" w:rsidRPr="00956B5B" w:rsidRDefault="00495473" w:rsidP="00495473">
      <w:pPr>
        <w:spacing w:line="360" w:lineRule="auto"/>
        <w:ind w:firstLine="709"/>
        <w:jc w:val="both"/>
        <w:rPr>
          <w:sz w:val="28"/>
          <w:szCs w:val="28"/>
        </w:rPr>
      </w:pPr>
      <w:r w:rsidRPr="00956B5B">
        <w:rPr>
          <w:sz w:val="28"/>
          <w:szCs w:val="28"/>
        </w:rPr>
        <w:t>отражение в учете как собственной готовой продукции, выработанной из давальческого сырья;</w:t>
      </w:r>
    </w:p>
    <w:p w:rsidR="00495473" w:rsidRPr="00956B5B" w:rsidRDefault="00495473" w:rsidP="00495473">
      <w:pPr>
        <w:spacing w:line="360" w:lineRule="auto"/>
        <w:ind w:firstLine="709"/>
        <w:jc w:val="both"/>
        <w:rPr>
          <w:sz w:val="28"/>
          <w:szCs w:val="28"/>
        </w:rPr>
      </w:pPr>
      <w:r w:rsidRPr="00956B5B">
        <w:rPr>
          <w:sz w:val="28"/>
          <w:szCs w:val="28"/>
        </w:rPr>
        <w:t>неполное отражение в учете выпущенной продукции;</w:t>
      </w:r>
    </w:p>
    <w:p w:rsidR="00495473" w:rsidRPr="00956B5B" w:rsidRDefault="00495473" w:rsidP="00495473">
      <w:pPr>
        <w:spacing w:line="360" w:lineRule="auto"/>
        <w:ind w:firstLine="709"/>
        <w:jc w:val="both"/>
        <w:rPr>
          <w:sz w:val="28"/>
          <w:szCs w:val="28"/>
        </w:rPr>
      </w:pPr>
      <w:r w:rsidRPr="00956B5B">
        <w:rPr>
          <w:sz w:val="28"/>
          <w:szCs w:val="28"/>
        </w:rPr>
        <w:t>несвоевременное отражение в учете отгруженной и реализованной продукции;</w:t>
      </w:r>
    </w:p>
    <w:p w:rsidR="00495473" w:rsidRPr="00956B5B" w:rsidRDefault="00495473" w:rsidP="00495473">
      <w:pPr>
        <w:spacing w:line="360" w:lineRule="auto"/>
        <w:ind w:firstLine="709"/>
        <w:jc w:val="both"/>
        <w:rPr>
          <w:sz w:val="28"/>
          <w:szCs w:val="28"/>
        </w:rPr>
      </w:pPr>
      <w:r w:rsidRPr="00956B5B">
        <w:rPr>
          <w:sz w:val="28"/>
          <w:szCs w:val="28"/>
        </w:rPr>
        <w:t>завышение показателя выручки в случае отсутствия перехода права собственности, отсутствие хозяйственных операций по счету 45 в таких случаях;</w:t>
      </w:r>
    </w:p>
    <w:p w:rsidR="00495473" w:rsidRPr="00956B5B" w:rsidRDefault="00495473" w:rsidP="00495473">
      <w:pPr>
        <w:spacing w:line="360" w:lineRule="auto"/>
        <w:ind w:firstLine="709"/>
        <w:jc w:val="both"/>
        <w:rPr>
          <w:sz w:val="28"/>
          <w:szCs w:val="28"/>
        </w:rPr>
      </w:pPr>
      <w:r w:rsidRPr="00956B5B">
        <w:rPr>
          <w:sz w:val="28"/>
          <w:szCs w:val="28"/>
        </w:rPr>
        <w:t>отсутствие инвентаризации готовой продукции;</w:t>
      </w:r>
    </w:p>
    <w:p w:rsidR="00495473" w:rsidRPr="00956B5B" w:rsidRDefault="00495473" w:rsidP="00495473">
      <w:pPr>
        <w:spacing w:line="360" w:lineRule="auto"/>
        <w:ind w:firstLine="709"/>
        <w:jc w:val="both"/>
        <w:rPr>
          <w:sz w:val="28"/>
          <w:szCs w:val="28"/>
        </w:rPr>
      </w:pPr>
      <w:r w:rsidRPr="00956B5B">
        <w:rPr>
          <w:sz w:val="28"/>
          <w:szCs w:val="28"/>
        </w:rPr>
        <w:t>неприменение организацией специализированных форм первичной учетной документации по учету готовой продукции и ее реализации.</w:t>
      </w:r>
    </w:p>
    <w:p w:rsidR="00495473" w:rsidRPr="00956B5B" w:rsidRDefault="00495473" w:rsidP="00495473">
      <w:pPr>
        <w:spacing w:line="360" w:lineRule="auto"/>
        <w:ind w:firstLine="709"/>
        <w:jc w:val="both"/>
        <w:rPr>
          <w:sz w:val="28"/>
          <w:szCs w:val="28"/>
        </w:rPr>
      </w:pPr>
      <w:r w:rsidRPr="00956B5B">
        <w:rPr>
          <w:sz w:val="28"/>
          <w:szCs w:val="28"/>
        </w:rPr>
        <w:t>Заключительный этап. На данном этапе аудита проверяется, проводится ли инвентаризация:</w:t>
      </w:r>
    </w:p>
    <w:p w:rsidR="00495473" w:rsidRPr="00956B5B" w:rsidRDefault="00495473" w:rsidP="00495473">
      <w:pPr>
        <w:spacing w:line="360" w:lineRule="auto"/>
        <w:ind w:firstLine="709"/>
        <w:jc w:val="both"/>
        <w:rPr>
          <w:sz w:val="28"/>
          <w:szCs w:val="28"/>
        </w:rPr>
      </w:pPr>
      <w:r w:rsidRPr="00956B5B">
        <w:rPr>
          <w:sz w:val="28"/>
          <w:szCs w:val="28"/>
        </w:rPr>
        <w:t>перед составлением годовой отчетности - один раз в 3 года;</w:t>
      </w:r>
    </w:p>
    <w:p w:rsidR="00495473" w:rsidRPr="00956B5B" w:rsidRDefault="00495473" w:rsidP="00495473">
      <w:pPr>
        <w:spacing w:line="360" w:lineRule="auto"/>
        <w:ind w:firstLine="709"/>
        <w:jc w:val="both"/>
        <w:rPr>
          <w:sz w:val="28"/>
          <w:szCs w:val="28"/>
        </w:rPr>
      </w:pPr>
      <w:r w:rsidRPr="00956B5B">
        <w:rPr>
          <w:sz w:val="28"/>
          <w:szCs w:val="28"/>
        </w:rPr>
        <w:t>при смене материально ответственных лиц;</w:t>
      </w:r>
    </w:p>
    <w:p w:rsidR="00495473" w:rsidRPr="00956B5B" w:rsidRDefault="00495473" w:rsidP="00495473">
      <w:pPr>
        <w:spacing w:line="360" w:lineRule="auto"/>
        <w:ind w:firstLine="709"/>
        <w:jc w:val="both"/>
        <w:rPr>
          <w:sz w:val="28"/>
          <w:szCs w:val="28"/>
        </w:rPr>
      </w:pPr>
      <w:r w:rsidRPr="00956B5B">
        <w:rPr>
          <w:sz w:val="28"/>
          <w:szCs w:val="28"/>
        </w:rPr>
        <w:t>при выявлении фактов хищения, злоупотребления или порчи имущества;</w:t>
      </w:r>
    </w:p>
    <w:p w:rsidR="00495473" w:rsidRPr="00956B5B" w:rsidRDefault="00495473" w:rsidP="00495473">
      <w:pPr>
        <w:spacing w:line="360" w:lineRule="auto"/>
        <w:ind w:firstLine="709"/>
        <w:jc w:val="both"/>
        <w:rPr>
          <w:sz w:val="28"/>
          <w:szCs w:val="28"/>
        </w:rPr>
      </w:pPr>
      <w:r w:rsidRPr="00956B5B">
        <w:rPr>
          <w:sz w:val="28"/>
          <w:szCs w:val="28"/>
        </w:rPr>
        <w:t>в случае стихийного бедствия, пожара или других чрезвычайных ситуаций, вызванных экстремальными условиями;</w:t>
      </w:r>
    </w:p>
    <w:p w:rsidR="00495473" w:rsidRPr="00956B5B" w:rsidRDefault="00495473" w:rsidP="00495473">
      <w:pPr>
        <w:spacing w:line="360" w:lineRule="auto"/>
        <w:ind w:firstLine="709"/>
        <w:jc w:val="both"/>
        <w:rPr>
          <w:sz w:val="28"/>
          <w:szCs w:val="28"/>
        </w:rPr>
      </w:pPr>
      <w:r w:rsidRPr="00956B5B">
        <w:rPr>
          <w:sz w:val="28"/>
          <w:szCs w:val="28"/>
        </w:rPr>
        <w:t>при реорганизации или ликвидации.</w:t>
      </w:r>
    </w:p>
    <w:p w:rsidR="00495473" w:rsidRPr="00956B5B" w:rsidRDefault="00495473" w:rsidP="00495473">
      <w:pPr>
        <w:spacing w:line="360" w:lineRule="auto"/>
        <w:ind w:firstLine="709"/>
        <w:jc w:val="both"/>
        <w:rPr>
          <w:sz w:val="28"/>
          <w:szCs w:val="28"/>
        </w:rPr>
      </w:pPr>
      <w:r w:rsidRPr="00956B5B">
        <w:rPr>
          <w:sz w:val="28"/>
          <w:szCs w:val="28"/>
        </w:rPr>
        <w:t>На основании данных инвентаризационных описей, сличительных ведомостей, решений руководителя по итогам инвентаризации, бухгалтерским справкам изучаются своевременность проведения инвентаризации, полнота и правильность отражения ее в учете.</w:t>
      </w:r>
    </w:p>
    <w:p w:rsidR="00495473" w:rsidRPr="00956B5B" w:rsidRDefault="00495473" w:rsidP="00495473">
      <w:pPr>
        <w:spacing w:line="360" w:lineRule="auto"/>
        <w:ind w:firstLine="709"/>
        <w:jc w:val="both"/>
        <w:rPr>
          <w:sz w:val="28"/>
          <w:szCs w:val="28"/>
        </w:rPr>
      </w:pPr>
      <w:r w:rsidRPr="00956B5B">
        <w:rPr>
          <w:sz w:val="28"/>
          <w:szCs w:val="28"/>
        </w:rPr>
        <w:t>Если аудитор производит проверку лишь результатов инвентаризации, то данный факт необходимо отметить при составлении аудиторского отчета и аудиторского заключения. Однако для формирования более достоверного вывода о качественной инвентаризации готовой продукции целесообразно провести ее самостоятельно.</w:t>
      </w:r>
    </w:p>
    <w:p w:rsidR="00495473" w:rsidRDefault="00495473" w:rsidP="00495473">
      <w:pPr>
        <w:spacing w:line="360" w:lineRule="auto"/>
        <w:ind w:firstLine="709"/>
        <w:jc w:val="both"/>
        <w:rPr>
          <w:sz w:val="28"/>
          <w:szCs w:val="28"/>
        </w:rPr>
      </w:pPr>
      <w:r w:rsidRPr="00956B5B">
        <w:rPr>
          <w:sz w:val="28"/>
          <w:szCs w:val="28"/>
        </w:rPr>
        <w:t>Далее аудитор формирует пакет рабочих документов, составляет аудиторский отчет и представляет его совместно с рабочей документацией руководителю группы (проверки).</w:t>
      </w:r>
    </w:p>
    <w:p w:rsidR="00736FAD" w:rsidRPr="000A3EFD" w:rsidRDefault="00736FAD" w:rsidP="00736FAD">
      <w:pPr>
        <w:spacing w:line="360" w:lineRule="auto"/>
        <w:ind w:firstLine="720"/>
        <w:jc w:val="both"/>
        <w:rPr>
          <w:spacing w:val="-20"/>
          <w:sz w:val="28"/>
          <w:szCs w:val="28"/>
        </w:rPr>
      </w:pPr>
      <w:r w:rsidRPr="00147D38">
        <w:rPr>
          <w:sz w:val="28"/>
          <w:szCs w:val="28"/>
        </w:rPr>
        <w:t>К типичным ошибкам</w:t>
      </w:r>
      <w:r>
        <w:rPr>
          <w:sz w:val="28"/>
          <w:szCs w:val="28"/>
        </w:rPr>
        <w:t>, полученным в результате аудиторской проверки реализации продукции, относятся</w:t>
      </w:r>
      <w:r w:rsidRPr="00147D38">
        <w:rPr>
          <w:sz w:val="28"/>
          <w:szCs w:val="28"/>
        </w:rPr>
        <w:t xml:space="preserve"> следующие.</w:t>
      </w:r>
      <w:r w:rsidRPr="000A3EFD">
        <w:rPr>
          <w:sz w:val="28"/>
          <w:szCs w:val="28"/>
        </w:rPr>
        <w:t xml:space="preserve"> [10; 354]</w:t>
      </w:r>
    </w:p>
    <w:p w:rsidR="00736FAD" w:rsidRPr="00861A71" w:rsidRDefault="00736FAD" w:rsidP="00736FAD">
      <w:pPr>
        <w:spacing w:line="360" w:lineRule="auto"/>
        <w:ind w:firstLine="720"/>
        <w:jc w:val="both"/>
        <w:rPr>
          <w:sz w:val="28"/>
          <w:szCs w:val="28"/>
        </w:rPr>
      </w:pPr>
      <w:r w:rsidRPr="00861A71">
        <w:rPr>
          <w:spacing w:val="-6"/>
          <w:sz w:val="28"/>
          <w:szCs w:val="28"/>
        </w:rPr>
        <w:t>1. Оценка готовой продукции не соответствует методу оценки, ус</w:t>
      </w:r>
      <w:r w:rsidRPr="00861A71">
        <w:rPr>
          <w:spacing w:val="-6"/>
          <w:sz w:val="28"/>
          <w:szCs w:val="28"/>
        </w:rPr>
        <w:softHyphen/>
      </w:r>
      <w:r w:rsidRPr="00861A71">
        <w:rPr>
          <w:spacing w:val="-2"/>
          <w:sz w:val="28"/>
          <w:szCs w:val="28"/>
        </w:rPr>
        <w:t xml:space="preserve">тановленному учетной политикой организации. Организации могут </w:t>
      </w:r>
      <w:r w:rsidRPr="00861A71">
        <w:rPr>
          <w:sz w:val="28"/>
          <w:szCs w:val="28"/>
        </w:rPr>
        <w:t>вести учет выпуска продукции:</w:t>
      </w:r>
    </w:p>
    <w:p w:rsidR="00736FAD" w:rsidRPr="00861A71" w:rsidRDefault="00736FAD" w:rsidP="00736FAD">
      <w:pPr>
        <w:spacing w:line="360" w:lineRule="auto"/>
        <w:ind w:firstLine="720"/>
        <w:jc w:val="both"/>
        <w:rPr>
          <w:sz w:val="28"/>
          <w:szCs w:val="28"/>
        </w:rPr>
      </w:pPr>
      <w:r w:rsidRPr="00861A71">
        <w:rPr>
          <w:spacing w:val="-7"/>
          <w:sz w:val="28"/>
          <w:szCs w:val="28"/>
        </w:rPr>
        <w:t>без использования счета 40 «Выпуск продукции (работ, услуг)»;</w:t>
      </w:r>
    </w:p>
    <w:p w:rsidR="00736FAD" w:rsidRPr="00861A71" w:rsidRDefault="00736FAD" w:rsidP="00736FAD">
      <w:pPr>
        <w:spacing w:line="360" w:lineRule="auto"/>
        <w:ind w:firstLine="720"/>
        <w:jc w:val="both"/>
        <w:rPr>
          <w:sz w:val="28"/>
          <w:szCs w:val="28"/>
        </w:rPr>
      </w:pPr>
      <w:r w:rsidRPr="00861A71">
        <w:rPr>
          <w:spacing w:val="-5"/>
          <w:sz w:val="28"/>
          <w:szCs w:val="28"/>
        </w:rPr>
        <w:t>с использованием счета 40.</w:t>
      </w:r>
    </w:p>
    <w:p w:rsidR="00736FAD" w:rsidRPr="00861A71" w:rsidRDefault="00736FAD" w:rsidP="00736FAD">
      <w:pPr>
        <w:spacing w:line="360" w:lineRule="auto"/>
        <w:ind w:firstLine="720"/>
        <w:jc w:val="both"/>
        <w:rPr>
          <w:sz w:val="28"/>
          <w:szCs w:val="28"/>
        </w:rPr>
      </w:pPr>
      <w:r w:rsidRPr="00861A71">
        <w:rPr>
          <w:spacing w:val="-16"/>
          <w:sz w:val="28"/>
          <w:szCs w:val="28"/>
        </w:rPr>
        <w:t xml:space="preserve">2. Оценка отгруженной продукции не соответствует методу оценки, </w:t>
      </w:r>
      <w:r w:rsidRPr="00861A71">
        <w:rPr>
          <w:spacing w:val="-14"/>
          <w:sz w:val="28"/>
          <w:szCs w:val="28"/>
        </w:rPr>
        <w:t xml:space="preserve">установленному учетной политикой организации. </w:t>
      </w:r>
    </w:p>
    <w:p w:rsidR="00736FAD" w:rsidRDefault="00736FAD" w:rsidP="00736FAD">
      <w:pPr>
        <w:spacing w:line="360" w:lineRule="auto"/>
        <w:ind w:firstLine="720"/>
        <w:jc w:val="both"/>
        <w:rPr>
          <w:sz w:val="28"/>
          <w:szCs w:val="28"/>
        </w:rPr>
      </w:pPr>
      <w:r>
        <w:rPr>
          <w:spacing w:val="-1"/>
          <w:sz w:val="28"/>
          <w:szCs w:val="28"/>
        </w:rPr>
        <w:t>Н</w:t>
      </w:r>
      <w:r w:rsidRPr="00861A71">
        <w:rPr>
          <w:spacing w:val="-1"/>
          <w:sz w:val="28"/>
          <w:szCs w:val="28"/>
        </w:rPr>
        <w:t>а предприятии должен использоваться единый метод определения следующей цепочки: «фактическая себестоимость незавершенного производства — фактическая себестоимость готовой продукции — фактическая себестоимость отгруженной и реализованной продук</w:t>
      </w:r>
      <w:r w:rsidRPr="00861A71">
        <w:rPr>
          <w:spacing w:val="-1"/>
          <w:sz w:val="28"/>
          <w:szCs w:val="28"/>
        </w:rPr>
        <w:softHyphen/>
      </w:r>
      <w:r w:rsidRPr="00861A71">
        <w:rPr>
          <w:spacing w:val="-2"/>
          <w:sz w:val="28"/>
          <w:szCs w:val="28"/>
        </w:rPr>
        <w:t xml:space="preserve">ции». Единый метод определения может быть представлен в виде </w:t>
      </w:r>
      <w:r>
        <w:rPr>
          <w:sz w:val="28"/>
          <w:szCs w:val="28"/>
        </w:rPr>
        <w:t>таблицы</w:t>
      </w:r>
      <w:r w:rsidRPr="000A3EFD">
        <w:rPr>
          <w:sz w:val="28"/>
          <w:szCs w:val="28"/>
        </w:rPr>
        <w:t xml:space="preserve"> 2</w:t>
      </w:r>
      <w:r>
        <w:rPr>
          <w:sz w:val="28"/>
          <w:szCs w:val="28"/>
        </w:rPr>
        <w:t>.</w:t>
      </w:r>
    </w:p>
    <w:p w:rsidR="00736FAD" w:rsidRPr="000A3EFD" w:rsidRDefault="00736FAD" w:rsidP="00736FAD">
      <w:pPr>
        <w:spacing w:line="360" w:lineRule="auto"/>
        <w:ind w:firstLine="720"/>
        <w:jc w:val="right"/>
        <w:rPr>
          <w:sz w:val="28"/>
          <w:szCs w:val="28"/>
        </w:rPr>
      </w:pPr>
      <w:r>
        <w:rPr>
          <w:sz w:val="28"/>
          <w:szCs w:val="28"/>
        </w:rPr>
        <w:t>Таблица</w:t>
      </w:r>
      <w:r w:rsidRPr="000A3EFD">
        <w:rPr>
          <w:sz w:val="28"/>
          <w:szCs w:val="28"/>
        </w:rPr>
        <w:t xml:space="preserve"> 2</w:t>
      </w:r>
    </w:p>
    <w:p w:rsidR="00736FAD" w:rsidRPr="00861A71" w:rsidRDefault="00736FAD" w:rsidP="00736FAD">
      <w:pPr>
        <w:jc w:val="center"/>
        <w:rPr>
          <w:sz w:val="28"/>
          <w:szCs w:val="28"/>
        </w:rPr>
      </w:pPr>
      <w:r>
        <w:rPr>
          <w:sz w:val="28"/>
          <w:szCs w:val="28"/>
        </w:rPr>
        <w:t>Метод определения себестоимости</w:t>
      </w:r>
    </w:p>
    <w:tbl>
      <w:tblPr>
        <w:tblW w:w="9502" w:type="dxa"/>
        <w:tblInd w:w="40" w:type="dxa"/>
        <w:tblLayout w:type="fixed"/>
        <w:tblCellMar>
          <w:left w:w="40" w:type="dxa"/>
          <w:right w:w="40" w:type="dxa"/>
        </w:tblCellMar>
        <w:tblLook w:val="0000" w:firstRow="0" w:lastRow="0" w:firstColumn="0" w:lastColumn="0" w:noHBand="0" w:noVBand="0"/>
      </w:tblPr>
      <w:tblGrid>
        <w:gridCol w:w="3544"/>
        <w:gridCol w:w="2977"/>
        <w:gridCol w:w="2981"/>
      </w:tblGrid>
      <w:tr w:rsidR="00736FAD" w:rsidRPr="00C16E0A" w:rsidTr="00C16E0A">
        <w:trPr>
          <w:trHeight w:hRule="exact" w:val="361"/>
        </w:trPr>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736FAD" w:rsidRPr="00C16E0A" w:rsidRDefault="00736FAD" w:rsidP="00C16E0A">
            <w:pPr>
              <w:rPr>
                <w:sz w:val="20"/>
                <w:szCs w:val="20"/>
              </w:rPr>
            </w:pPr>
            <w:r w:rsidRPr="00C16E0A">
              <w:rPr>
                <w:iCs/>
                <w:sz w:val="20"/>
                <w:szCs w:val="20"/>
              </w:rPr>
              <w:t>Незавершенное производство</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736FAD" w:rsidRPr="00C16E0A" w:rsidRDefault="00736FAD" w:rsidP="00C16E0A">
            <w:pPr>
              <w:rPr>
                <w:sz w:val="20"/>
                <w:szCs w:val="20"/>
              </w:rPr>
            </w:pPr>
            <w:r w:rsidRPr="00C16E0A">
              <w:rPr>
                <w:iCs/>
                <w:spacing w:val="-4"/>
                <w:sz w:val="20"/>
                <w:szCs w:val="20"/>
              </w:rPr>
              <w:t>Готовая продукция</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center"/>
          </w:tcPr>
          <w:p w:rsidR="00736FAD" w:rsidRPr="00C16E0A" w:rsidRDefault="00736FAD" w:rsidP="00C16E0A">
            <w:pPr>
              <w:rPr>
                <w:sz w:val="20"/>
                <w:szCs w:val="20"/>
              </w:rPr>
            </w:pPr>
            <w:r w:rsidRPr="00C16E0A">
              <w:rPr>
                <w:iCs/>
                <w:spacing w:val="-5"/>
                <w:sz w:val="20"/>
                <w:szCs w:val="20"/>
              </w:rPr>
              <w:t>Товары отгруженные</w:t>
            </w:r>
          </w:p>
        </w:tc>
      </w:tr>
      <w:tr w:rsidR="00736FAD" w:rsidRPr="00C16E0A" w:rsidTr="00C16E0A">
        <w:trPr>
          <w:trHeight w:hRule="exact" w:val="950"/>
        </w:trPr>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736FAD" w:rsidRPr="00C16E0A" w:rsidRDefault="00736FAD" w:rsidP="00C16E0A">
            <w:pPr>
              <w:rPr>
                <w:sz w:val="20"/>
                <w:szCs w:val="20"/>
              </w:rPr>
            </w:pPr>
            <w:r w:rsidRPr="00C16E0A">
              <w:rPr>
                <w:sz w:val="20"/>
                <w:szCs w:val="20"/>
              </w:rPr>
              <w:t>По нормативной</w:t>
            </w:r>
          </w:p>
          <w:p w:rsidR="00736FAD" w:rsidRPr="00C16E0A" w:rsidRDefault="00736FAD" w:rsidP="00C16E0A">
            <w:pPr>
              <w:rPr>
                <w:sz w:val="20"/>
                <w:szCs w:val="20"/>
              </w:rPr>
            </w:pPr>
            <w:r w:rsidRPr="00C16E0A">
              <w:rPr>
                <w:sz w:val="20"/>
                <w:szCs w:val="20"/>
              </w:rPr>
              <w:t>производственной</w:t>
            </w:r>
          </w:p>
          <w:p w:rsidR="00736FAD" w:rsidRPr="00C16E0A" w:rsidRDefault="00736FAD" w:rsidP="00C16E0A">
            <w:pPr>
              <w:rPr>
                <w:sz w:val="20"/>
                <w:szCs w:val="20"/>
              </w:rPr>
            </w:pPr>
            <w:r w:rsidRPr="00C16E0A">
              <w:rPr>
                <w:sz w:val="20"/>
                <w:szCs w:val="20"/>
              </w:rPr>
              <w:t>себестоимости</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736FAD" w:rsidRPr="00C16E0A" w:rsidRDefault="00736FAD" w:rsidP="00C16E0A">
            <w:pPr>
              <w:rPr>
                <w:sz w:val="20"/>
                <w:szCs w:val="20"/>
              </w:rPr>
            </w:pPr>
            <w:r w:rsidRPr="00C16E0A">
              <w:rPr>
                <w:sz w:val="20"/>
                <w:szCs w:val="20"/>
              </w:rPr>
              <w:t>По нормативной</w:t>
            </w:r>
          </w:p>
          <w:p w:rsidR="00736FAD" w:rsidRPr="00C16E0A" w:rsidRDefault="00736FAD" w:rsidP="00C16E0A">
            <w:pPr>
              <w:rPr>
                <w:sz w:val="20"/>
                <w:szCs w:val="20"/>
              </w:rPr>
            </w:pPr>
            <w:r w:rsidRPr="00C16E0A">
              <w:rPr>
                <w:sz w:val="20"/>
                <w:szCs w:val="20"/>
              </w:rPr>
              <w:t>производственной</w:t>
            </w:r>
          </w:p>
          <w:p w:rsidR="00736FAD" w:rsidRPr="00C16E0A" w:rsidRDefault="00736FAD" w:rsidP="00C16E0A">
            <w:pPr>
              <w:rPr>
                <w:sz w:val="20"/>
                <w:szCs w:val="20"/>
              </w:rPr>
            </w:pPr>
            <w:r w:rsidRPr="00C16E0A">
              <w:rPr>
                <w:sz w:val="20"/>
                <w:szCs w:val="20"/>
              </w:rPr>
              <w:t>себестоимости</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center"/>
          </w:tcPr>
          <w:p w:rsidR="00736FAD" w:rsidRPr="00C16E0A" w:rsidRDefault="00736FAD" w:rsidP="00C16E0A">
            <w:pPr>
              <w:rPr>
                <w:sz w:val="20"/>
                <w:szCs w:val="20"/>
              </w:rPr>
            </w:pPr>
            <w:r w:rsidRPr="00C16E0A">
              <w:rPr>
                <w:sz w:val="20"/>
                <w:szCs w:val="20"/>
              </w:rPr>
              <w:t>По нормативной себестоимости</w:t>
            </w:r>
          </w:p>
        </w:tc>
      </w:tr>
      <w:tr w:rsidR="00736FAD" w:rsidRPr="00C16E0A" w:rsidTr="00DC6E1A">
        <w:trPr>
          <w:trHeight w:hRule="exact" w:val="481"/>
        </w:trPr>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736FAD" w:rsidRPr="00C16E0A" w:rsidRDefault="00736FAD" w:rsidP="00C16E0A">
            <w:pPr>
              <w:rPr>
                <w:sz w:val="20"/>
                <w:szCs w:val="20"/>
              </w:rPr>
            </w:pPr>
            <w:r w:rsidRPr="00C16E0A">
              <w:rPr>
                <w:sz w:val="20"/>
                <w:szCs w:val="20"/>
              </w:rPr>
              <w:t>По прямым статьям расходов</w:t>
            </w:r>
          </w:p>
        </w:tc>
        <w:tc>
          <w:tcPr>
            <w:tcW w:w="2977" w:type="dxa"/>
            <w:vMerge w:val="restart"/>
            <w:tcBorders>
              <w:top w:val="single" w:sz="6" w:space="0" w:color="auto"/>
              <w:left w:val="single" w:sz="6" w:space="0" w:color="auto"/>
              <w:right w:val="single" w:sz="6" w:space="0" w:color="auto"/>
            </w:tcBorders>
            <w:shd w:val="clear" w:color="auto" w:fill="FFFFFF"/>
            <w:vAlign w:val="center"/>
          </w:tcPr>
          <w:p w:rsidR="00736FAD" w:rsidRPr="00C16E0A" w:rsidRDefault="00736FAD" w:rsidP="00C16E0A">
            <w:pPr>
              <w:rPr>
                <w:sz w:val="20"/>
                <w:szCs w:val="20"/>
              </w:rPr>
            </w:pPr>
            <w:r w:rsidRPr="00C16E0A">
              <w:rPr>
                <w:sz w:val="20"/>
                <w:szCs w:val="20"/>
              </w:rPr>
              <w:t>По фактической</w:t>
            </w:r>
          </w:p>
          <w:p w:rsidR="00736FAD" w:rsidRPr="00C16E0A" w:rsidRDefault="00736FAD" w:rsidP="00C16E0A">
            <w:pPr>
              <w:rPr>
                <w:sz w:val="20"/>
                <w:szCs w:val="20"/>
              </w:rPr>
            </w:pPr>
            <w:r w:rsidRPr="00C16E0A">
              <w:rPr>
                <w:sz w:val="20"/>
                <w:szCs w:val="20"/>
              </w:rPr>
              <w:t>производственной</w:t>
            </w:r>
          </w:p>
          <w:p w:rsidR="00736FAD" w:rsidRPr="00C16E0A" w:rsidRDefault="00736FAD" w:rsidP="00C16E0A">
            <w:pPr>
              <w:rPr>
                <w:sz w:val="20"/>
                <w:szCs w:val="20"/>
              </w:rPr>
            </w:pPr>
            <w:r w:rsidRPr="00C16E0A">
              <w:rPr>
                <w:sz w:val="20"/>
                <w:szCs w:val="20"/>
              </w:rPr>
              <w:t>себестоимости</w:t>
            </w:r>
          </w:p>
          <w:p w:rsidR="00736FAD" w:rsidRPr="00C16E0A" w:rsidRDefault="00736FAD" w:rsidP="00C16E0A">
            <w:pPr>
              <w:rPr>
                <w:sz w:val="20"/>
                <w:szCs w:val="20"/>
              </w:rPr>
            </w:pPr>
          </w:p>
          <w:p w:rsidR="00736FAD" w:rsidRPr="00C16E0A" w:rsidRDefault="00736FAD" w:rsidP="00C16E0A">
            <w:pPr>
              <w:rPr>
                <w:sz w:val="20"/>
                <w:szCs w:val="20"/>
              </w:rPr>
            </w:pPr>
          </w:p>
        </w:tc>
        <w:tc>
          <w:tcPr>
            <w:tcW w:w="2981" w:type="dxa"/>
            <w:vMerge w:val="restart"/>
            <w:tcBorders>
              <w:top w:val="single" w:sz="6" w:space="0" w:color="auto"/>
              <w:left w:val="single" w:sz="6" w:space="0" w:color="auto"/>
              <w:right w:val="single" w:sz="6" w:space="0" w:color="auto"/>
            </w:tcBorders>
            <w:shd w:val="clear" w:color="auto" w:fill="FFFFFF"/>
            <w:vAlign w:val="center"/>
          </w:tcPr>
          <w:p w:rsidR="00736FAD" w:rsidRPr="00C16E0A" w:rsidRDefault="00736FAD" w:rsidP="00C16E0A">
            <w:pPr>
              <w:rPr>
                <w:sz w:val="20"/>
                <w:szCs w:val="20"/>
              </w:rPr>
            </w:pPr>
            <w:r w:rsidRPr="00C16E0A">
              <w:rPr>
                <w:sz w:val="20"/>
                <w:szCs w:val="20"/>
              </w:rPr>
              <w:t>По полной</w:t>
            </w:r>
          </w:p>
          <w:p w:rsidR="00736FAD" w:rsidRPr="00C16E0A" w:rsidRDefault="00736FAD" w:rsidP="00C16E0A">
            <w:pPr>
              <w:rPr>
                <w:sz w:val="20"/>
                <w:szCs w:val="20"/>
              </w:rPr>
            </w:pPr>
            <w:r w:rsidRPr="00C16E0A">
              <w:rPr>
                <w:sz w:val="20"/>
                <w:szCs w:val="20"/>
              </w:rPr>
              <w:t>фактической</w:t>
            </w:r>
          </w:p>
          <w:p w:rsidR="00736FAD" w:rsidRPr="00C16E0A" w:rsidRDefault="00736FAD" w:rsidP="00C16E0A">
            <w:pPr>
              <w:rPr>
                <w:sz w:val="20"/>
                <w:szCs w:val="20"/>
              </w:rPr>
            </w:pPr>
            <w:r w:rsidRPr="00C16E0A">
              <w:rPr>
                <w:sz w:val="20"/>
                <w:szCs w:val="20"/>
              </w:rPr>
              <w:t>себестоимости</w:t>
            </w:r>
          </w:p>
          <w:p w:rsidR="00736FAD" w:rsidRPr="00C16E0A" w:rsidRDefault="00736FAD" w:rsidP="00C16E0A">
            <w:pPr>
              <w:rPr>
                <w:sz w:val="20"/>
                <w:szCs w:val="20"/>
              </w:rPr>
            </w:pPr>
          </w:p>
          <w:p w:rsidR="00736FAD" w:rsidRPr="00C16E0A" w:rsidRDefault="00736FAD" w:rsidP="00C16E0A">
            <w:pPr>
              <w:rPr>
                <w:sz w:val="20"/>
                <w:szCs w:val="20"/>
              </w:rPr>
            </w:pPr>
          </w:p>
        </w:tc>
      </w:tr>
      <w:tr w:rsidR="00736FAD" w:rsidRPr="00C16E0A" w:rsidTr="00DC6E1A">
        <w:trPr>
          <w:trHeight w:hRule="exact" w:val="835"/>
        </w:trPr>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736FAD" w:rsidRPr="00C16E0A" w:rsidRDefault="00736FAD" w:rsidP="00C16E0A">
            <w:pPr>
              <w:rPr>
                <w:sz w:val="20"/>
                <w:szCs w:val="20"/>
              </w:rPr>
            </w:pPr>
            <w:r w:rsidRPr="00C16E0A">
              <w:rPr>
                <w:sz w:val="20"/>
                <w:szCs w:val="20"/>
              </w:rPr>
              <w:t>По стоимости сырья,</w:t>
            </w:r>
          </w:p>
          <w:p w:rsidR="00736FAD" w:rsidRPr="00C16E0A" w:rsidRDefault="00736FAD" w:rsidP="00C16E0A">
            <w:pPr>
              <w:rPr>
                <w:sz w:val="20"/>
                <w:szCs w:val="20"/>
              </w:rPr>
            </w:pPr>
            <w:r w:rsidRPr="00C16E0A">
              <w:rPr>
                <w:sz w:val="20"/>
                <w:szCs w:val="20"/>
              </w:rPr>
              <w:t>материалов</w:t>
            </w:r>
          </w:p>
          <w:p w:rsidR="00736FAD" w:rsidRPr="00C16E0A" w:rsidRDefault="00736FAD" w:rsidP="00C16E0A">
            <w:pPr>
              <w:rPr>
                <w:sz w:val="20"/>
                <w:szCs w:val="20"/>
              </w:rPr>
            </w:pPr>
            <w:r w:rsidRPr="00C16E0A">
              <w:rPr>
                <w:sz w:val="20"/>
                <w:szCs w:val="20"/>
              </w:rPr>
              <w:t>и полуфабрикатов</w:t>
            </w:r>
          </w:p>
        </w:tc>
        <w:tc>
          <w:tcPr>
            <w:tcW w:w="2977" w:type="dxa"/>
            <w:vMerge/>
            <w:tcBorders>
              <w:left w:val="single" w:sz="6" w:space="0" w:color="auto"/>
              <w:bottom w:val="single" w:sz="6" w:space="0" w:color="auto"/>
              <w:right w:val="single" w:sz="6" w:space="0" w:color="auto"/>
            </w:tcBorders>
            <w:shd w:val="clear" w:color="auto" w:fill="FFFFFF"/>
            <w:vAlign w:val="center"/>
          </w:tcPr>
          <w:p w:rsidR="00736FAD" w:rsidRPr="00C16E0A" w:rsidRDefault="00736FAD" w:rsidP="00DC6E1A">
            <w:pPr>
              <w:jc w:val="center"/>
              <w:rPr>
                <w:sz w:val="20"/>
                <w:szCs w:val="20"/>
              </w:rPr>
            </w:pPr>
          </w:p>
        </w:tc>
        <w:tc>
          <w:tcPr>
            <w:tcW w:w="2981" w:type="dxa"/>
            <w:vMerge/>
            <w:tcBorders>
              <w:left w:val="single" w:sz="6" w:space="0" w:color="auto"/>
              <w:bottom w:val="single" w:sz="6" w:space="0" w:color="auto"/>
              <w:right w:val="single" w:sz="6" w:space="0" w:color="auto"/>
            </w:tcBorders>
            <w:shd w:val="clear" w:color="auto" w:fill="FFFFFF"/>
            <w:vAlign w:val="center"/>
          </w:tcPr>
          <w:p w:rsidR="00736FAD" w:rsidRPr="00C16E0A" w:rsidRDefault="00736FAD" w:rsidP="00DC6E1A">
            <w:pPr>
              <w:jc w:val="center"/>
              <w:rPr>
                <w:sz w:val="20"/>
                <w:szCs w:val="20"/>
              </w:rPr>
            </w:pPr>
          </w:p>
        </w:tc>
      </w:tr>
    </w:tbl>
    <w:p w:rsidR="00736FAD" w:rsidRDefault="00736FAD" w:rsidP="00736FAD">
      <w:pPr>
        <w:jc w:val="both"/>
        <w:rPr>
          <w:spacing w:val="-4"/>
          <w:sz w:val="28"/>
          <w:szCs w:val="28"/>
        </w:rPr>
      </w:pPr>
    </w:p>
    <w:p w:rsidR="00736FAD" w:rsidRPr="00861A71" w:rsidRDefault="00736FAD" w:rsidP="00736FAD">
      <w:pPr>
        <w:spacing w:line="360" w:lineRule="auto"/>
        <w:ind w:firstLine="720"/>
        <w:jc w:val="both"/>
        <w:rPr>
          <w:sz w:val="28"/>
          <w:szCs w:val="28"/>
        </w:rPr>
      </w:pPr>
      <w:r w:rsidRPr="00861A71">
        <w:rPr>
          <w:spacing w:val="-4"/>
          <w:sz w:val="28"/>
          <w:szCs w:val="28"/>
        </w:rPr>
        <w:t>Соответствие методов оценки всех составных частей цепочки дол</w:t>
      </w:r>
      <w:r w:rsidRPr="00861A71">
        <w:rPr>
          <w:spacing w:val="-4"/>
          <w:sz w:val="28"/>
          <w:szCs w:val="28"/>
        </w:rPr>
        <w:softHyphen/>
        <w:t xml:space="preserve">жно быть проанализировано аудитором на этапе экспертизы учетной </w:t>
      </w:r>
      <w:r w:rsidRPr="00861A71">
        <w:rPr>
          <w:sz w:val="28"/>
          <w:szCs w:val="28"/>
        </w:rPr>
        <w:t>политики.</w:t>
      </w:r>
    </w:p>
    <w:p w:rsidR="00736FAD" w:rsidRPr="00861A71" w:rsidRDefault="00736FAD" w:rsidP="00736FAD">
      <w:pPr>
        <w:spacing w:line="360" w:lineRule="auto"/>
        <w:ind w:firstLine="720"/>
        <w:jc w:val="both"/>
        <w:rPr>
          <w:sz w:val="28"/>
          <w:szCs w:val="28"/>
        </w:rPr>
      </w:pPr>
      <w:r w:rsidRPr="00861A71">
        <w:rPr>
          <w:spacing w:val="-13"/>
          <w:sz w:val="28"/>
          <w:szCs w:val="28"/>
        </w:rPr>
        <w:t>3. Неправильный расчет и отражение в учете отклонений фактиче</w:t>
      </w:r>
      <w:r w:rsidRPr="00861A71">
        <w:rPr>
          <w:spacing w:val="-13"/>
          <w:sz w:val="28"/>
          <w:szCs w:val="28"/>
        </w:rPr>
        <w:softHyphen/>
      </w:r>
      <w:r w:rsidRPr="00861A71">
        <w:rPr>
          <w:spacing w:val="-11"/>
          <w:sz w:val="28"/>
          <w:szCs w:val="28"/>
        </w:rPr>
        <w:t>ской производственной себестоимости готовой продукции от стоимости</w:t>
      </w:r>
      <w:r>
        <w:rPr>
          <w:spacing w:val="-11"/>
          <w:sz w:val="28"/>
          <w:szCs w:val="28"/>
        </w:rPr>
        <w:t xml:space="preserve"> </w:t>
      </w:r>
      <w:r w:rsidRPr="00861A71">
        <w:rPr>
          <w:spacing w:val="-11"/>
          <w:sz w:val="28"/>
          <w:szCs w:val="28"/>
        </w:rPr>
        <w:t>ее по учетным ценам (при учете готовой продукции по учетным ценам).</w:t>
      </w:r>
    </w:p>
    <w:p w:rsidR="00736FAD" w:rsidRPr="00861A71" w:rsidRDefault="00736FAD" w:rsidP="00736FAD">
      <w:pPr>
        <w:spacing w:line="360" w:lineRule="auto"/>
        <w:ind w:firstLine="720"/>
        <w:jc w:val="both"/>
        <w:rPr>
          <w:sz w:val="28"/>
          <w:szCs w:val="28"/>
        </w:rPr>
      </w:pPr>
      <w:r w:rsidRPr="00861A71">
        <w:rPr>
          <w:spacing w:val="-12"/>
          <w:sz w:val="28"/>
          <w:szCs w:val="28"/>
        </w:rPr>
        <w:t>4. Отражение в учете как собственной готовой продукции, вырабо</w:t>
      </w:r>
      <w:r w:rsidRPr="00861A71">
        <w:rPr>
          <w:spacing w:val="-12"/>
          <w:sz w:val="28"/>
          <w:szCs w:val="28"/>
        </w:rPr>
        <w:softHyphen/>
      </w:r>
      <w:r w:rsidRPr="00861A71">
        <w:rPr>
          <w:spacing w:val="-7"/>
          <w:sz w:val="28"/>
          <w:szCs w:val="28"/>
        </w:rPr>
        <w:t>танной из давальческого сырья. Материально-производственные за</w:t>
      </w:r>
      <w:r w:rsidRPr="00861A71">
        <w:rPr>
          <w:spacing w:val="-7"/>
          <w:sz w:val="28"/>
          <w:szCs w:val="28"/>
        </w:rPr>
        <w:softHyphen/>
      </w:r>
      <w:r w:rsidRPr="00861A71">
        <w:rPr>
          <w:sz w:val="28"/>
          <w:szCs w:val="28"/>
        </w:rPr>
        <w:t>пасы, не принадлежащие организации, но находящиеся в ее поль</w:t>
      </w:r>
      <w:r w:rsidRPr="00861A71">
        <w:rPr>
          <w:sz w:val="28"/>
          <w:szCs w:val="28"/>
        </w:rPr>
        <w:softHyphen/>
      </w:r>
      <w:r w:rsidRPr="00861A71">
        <w:rPr>
          <w:spacing w:val="-1"/>
          <w:sz w:val="28"/>
          <w:szCs w:val="28"/>
        </w:rPr>
        <w:t xml:space="preserve">зовании или распоряжении, в соответствии с условиями договора </w:t>
      </w:r>
      <w:r w:rsidRPr="00861A71">
        <w:rPr>
          <w:spacing w:val="-2"/>
          <w:sz w:val="28"/>
          <w:szCs w:val="28"/>
        </w:rPr>
        <w:t>принимаются к бухгалтерскому учету на забалансовые счета в оцен</w:t>
      </w:r>
      <w:r w:rsidRPr="00861A71">
        <w:rPr>
          <w:spacing w:val="-2"/>
          <w:sz w:val="28"/>
          <w:szCs w:val="28"/>
        </w:rPr>
        <w:softHyphen/>
      </w:r>
      <w:r w:rsidRPr="00861A71">
        <w:rPr>
          <w:sz w:val="28"/>
          <w:szCs w:val="28"/>
        </w:rPr>
        <w:t>ке, предусмотренной в договоре.</w:t>
      </w:r>
    </w:p>
    <w:p w:rsidR="00736FAD" w:rsidRPr="00861A71" w:rsidRDefault="00736FAD" w:rsidP="00736FAD">
      <w:pPr>
        <w:spacing w:line="360" w:lineRule="auto"/>
        <w:ind w:firstLine="720"/>
        <w:jc w:val="both"/>
        <w:rPr>
          <w:sz w:val="28"/>
          <w:szCs w:val="28"/>
        </w:rPr>
      </w:pPr>
      <w:r w:rsidRPr="00861A71">
        <w:rPr>
          <w:sz w:val="28"/>
          <w:szCs w:val="28"/>
        </w:rPr>
        <w:t>5.</w:t>
      </w:r>
      <w:r w:rsidRPr="00861A71">
        <w:rPr>
          <w:sz w:val="28"/>
          <w:szCs w:val="28"/>
        </w:rPr>
        <w:tab/>
      </w:r>
      <w:r w:rsidRPr="00861A71">
        <w:rPr>
          <w:spacing w:val="-11"/>
          <w:sz w:val="28"/>
          <w:szCs w:val="28"/>
        </w:rPr>
        <w:t xml:space="preserve">Неполное отражение в учете выпущенной продукции. </w:t>
      </w:r>
    </w:p>
    <w:p w:rsidR="00736FAD" w:rsidRPr="00861A71" w:rsidRDefault="00736FAD" w:rsidP="00736FAD">
      <w:pPr>
        <w:spacing w:line="360" w:lineRule="auto"/>
        <w:ind w:firstLine="720"/>
        <w:jc w:val="both"/>
        <w:rPr>
          <w:sz w:val="28"/>
          <w:szCs w:val="28"/>
        </w:rPr>
      </w:pPr>
      <w:r w:rsidRPr="00861A71">
        <w:rPr>
          <w:spacing w:val="-6"/>
          <w:sz w:val="28"/>
          <w:szCs w:val="28"/>
        </w:rPr>
        <w:t>6.</w:t>
      </w:r>
      <w:r w:rsidRPr="00861A71">
        <w:rPr>
          <w:sz w:val="28"/>
          <w:szCs w:val="28"/>
        </w:rPr>
        <w:tab/>
      </w:r>
      <w:r w:rsidRPr="00861A71">
        <w:rPr>
          <w:spacing w:val="-12"/>
          <w:sz w:val="28"/>
          <w:szCs w:val="28"/>
        </w:rPr>
        <w:t>Несвоевременное отражение в учете отгруженной и реализован</w:t>
      </w:r>
      <w:r w:rsidRPr="00861A71">
        <w:rPr>
          <w:spacing w:val="-12"/>
          <w:sz w:val="28"/>
          <w:szCs w:val="28"/>
        </w:rPr>
        <w:softHyphen/>
      </w:r>
      <w:r w:rsidRPr="00861A71">
        <w:rPr>
          <w:spacing w:val="-2"/>
          <w:sz w:val="28"/>
          <w:szCs w:val="28"/>
        </w:rPr>
        <w:t xml:space="preserve">ной продукции. </w:t>
      </w:r>
    </w:p>
    <w:p w:rsidR="00736FAD" w:rsidRPr="00861A71" w:rsidRDefault="00736FAD" w:rsidP="00736FAD">
      <w:pPr>
        <w:spacing w:line="360" w:lineRule="auto"/>
        <w:ind w:firstLine="720"/>
        <w:jc w:val="both"/>
        <w:rPr>
          <w:sz w:val="28"/>
          <w:szCs w:val="28"/>
        </w:rPr>
      </w:pPr>
      <w:r w:rsidRPr="00861A71">
        <w:rPr>
          <w:spacing w:val="-8"/>
          <w:sz w:val="28"/>
          <w:szCs w:val="28"/>
        </w:rPr>
        <w:t>7.</w:t>
      </w:r>
      <w:r w:rsidRPr="00861A71">
        <w:rPr>
          <w:sz w:val="28"/>
          <w:szCs w:val="28"/>
        </w:rPr>
        <w:tab/>
      </w:r>
      <w:r w:rsidRPr="00861A71">
        <w:rPr>
          <w:spacing w:val="-12"/>
          <w:sz w:val="28"/>
          <w:szCs w:val="28"/>
        </w:rPr>
        <w:t>Отсутствие налаженного аналитического учета готовой продук</w:t>
      </w:r>
      <w:r w:rsidRPr="00861A71">
        <w:rPr>
          <w:spacing w:val="-12"/>
          <w:sz w:val="28"/>
          <w:szCs w:val="28"/>
        </w:rPr>
        <w:softHyphen/>
      </w:r>
      <w:r w:rsidRPr="00861A71">
        <w:rPr>
          <w:spacing w:val="-13"/>
          <w:sz w:val="28"/>
          <w:szCs w:val="28"/>
        </w:rPr>
        <w:t xml:space="preserve">ции по местам хранения и отдельным видам готовой продукции. </w:t>
      </w:r>
    </w:p>
    <w:p w:rsidR="00736FAD" w:rsidRPr="00861A71" w:rsidRDefault="00736FAD" w:rsidP="00736FAD">
      <w:pPr>
        <w:spacing w:line="360" w:lineRule="auto"/>
        <w:ind w:firstLine="720"/>
        <w:jc w:val="both"/>
        <w:rPr>
          <w:sz w:val="28"/>
          <w:szCs w:val="28"/>
        </w:rPr>
      </w:pPr>
      <w:r w:rsidRPr="00861A71">
        <w:rPr>
          <w:spacing w:val="-12"/>
          <w:sz w:val="28"/>
          <w:szCs w:val="28"/>
        </w:rPr>
        <w:t xml:space="preserve">8. Отсутствие проведения инвентаризаций готовой продукции. </w:t>
      </w:r>
    </w:p>
    <w:p w:rsidR="00736FAD" w:rsidRPr="00861A71" w:rsidRDefault="00736FAD" w:rsidP="00736FAD">
      <w:pPr>
        <w:spacing w:line="360" w:lineRule="auto"/>
        <w:ind w:firstLine="720"/>
        <w:jc w:val="both"/>
        <w:rPr>
          <w:sz w:val="28"/>
          <w:szCs w:val="28"/>
        </w:rPr>
      </w:pPr>
      <w:r w:rsidRPr="00861A71">
        <w:rPr>
          <w:spacing w:val="-11"/>
          <w:sz w:val="28"/>
          <w:szCs w:val="28"/>
        </w:rPr>
        <w:t>9.</w:t>
      </w:r>
      <w:r w:rsidRPr="00861A71">
        <w:rPr>
          <w:sz w:val="28"/>
          <w:szCs w:val="28"/>
        </w:rPr>
        <w:tab/>
      </w:r>
      <w:r w:rsidRPr="00861A71">
        <w:rPr>
          <w:spacing w:val="-16"/>
          <w:sz w:val="28"/>
          <w:szCs w:val="28"/>
        </w:rPr>
        <w:t>Неправильное отражение в учете морально устаревшей, испорчен</w:t>
      </w:r>
      <w:r w:rsidRPr="00861A71">
        <w:rPr>
          <w:spacing w:val="-16"/>
          <w:sz w:val="28"/>
          <w:szCs w:val="28"/>
        </w:rPr>
        <w:softHyphen/>
      </w:r>
      <w:r w:rsidRPr="00861A71">
        <w:rPr>
          <w:sz w:val="28"/>
          <w:szCs w:val="28"/>
        </w:rPr>
        <w:t>ной при хранении готовой продукции.</w:t>
      </w:r>
    </w:p>
    <w:p w:rsidR="00736FAD" w:rsidRPr="00861A71" w:rsidRDefault="00736FAD" w:rsidP="00736FAD">
      <w:pPr>
        <w:spacing w:line="360" w:lineRule="auto"/>
        <w:ind w:firstLine="720"/>
        <w:jc w:val="both"/>
        <w:rPr>
          <w:sz w:val="28"/>
          <w:szCs w:val="28"/>
        </w:rPr>
      </w:pPr>
      <w:r w:rsidRPr="00861A71">
        <w:rPr>
          <w:spacing w:val="-14"/>
          <w:sz w:val="28"/>
          <w:szCs w:val="28"/>
        </w:rPr>
        <w:t>10.</w:t>
      </w:r>
      <w:r w:rsidRPr="00861A71">
        <w:rPr>
          <w:sz w:val="28"/>
          <w:szCs w:val="28"/>
        </w:rPr>
        <w:tab/>
      </w:r>
      <w:r w:rsidRPr="00861A71">
        <w:rPr>
          <w:spacing w:val="-14"/>
          <w:sz w:val="28"/>
          <w:szCs w:val="28"/>
        </w:rPr>
        <w:t>Неверное представление деятельности, связанной с изготовлени</w:t>
      </w:r>
      <w:r w:rsidRPr="00861A71">
        <w:rPr>
          <w:spacing w:val="-14"/>
          <w:sz w:val="28"/>
          <w:szCs w:val="28"/>
        </w:rPr>
        <w:softHyphen/>
        <w:t>ем продукции из давальческого сырья у давальца-заказчика, как тор</w:t>
      </w:r>
      <w:r w:rsidRPr="00861A71">
        <w:rPr>
          <w:spacing w:val="-14"/>
          <w:sz w:val="28"/>
          <w:szCs w:val="28"/>
        </w:rPr>
        <w:softHyphen/>
      </w:r>
      <w:r w:rsidRPr="00861A71">
        <w:rPr>
          <w:spacing w:val="-3"/>
          <w:sz w:val="28"/>
          <w:szCs w:val="28"/>
        </w:rPr>
        <w:t xml:space="preserve">говой деятельности. </w:t>
      </w:r>
    </w:p>
    <w:p w:rsidR="00736FAD" w:rsidRDefault="00736FAD" w:rsidP="00736FAD">
      <w:pPr>
        <w:spacing w:line="360" w:lineRule="auto"/>
        <w:ind w:firstLine="720"/>
        <w:jc w:val="both"/>
        <w:rPr>
          <w:sz w:val="28"/>
          <w:szCs w:val="28"/>
        </w:rPr>
      </w:pPr>
      <w:r w:rsidRPr="00861A71">
        <w:rPr>
          <w:spacing w:val="-12"/>
          <w:sz w:val="28"/>
          <w:szCs w:val="28"/>
        </w:rPr>
        <w:t>11. Неверное отражение в бухгалтерском учете различных товар</w:t>
      </w:r>
      <w:r w:rsidRPr="00861A71">
        <w:rPr>
          <w:spacing w:val="-12"/>
          <w:sz w:val="28"/>
          <w:szCs w:val="28"/>
        </w:rPr>
        <w:softHyphen/>
      </w:r>
      <w:r w:rsidRPr="00861A71">
        <w:rPr>
          <w:spacing w:val="-6"/>
          <w:sz w:val="28"/>
          <w:szCs w:val="28"/>
        </w:rPr>
        <w:t xml:space="preserve">но-материальных ценностей. </w:t>
      </w:r>
    </w:p>
    <w:p w:rsidR="00C16E0A" w:rsidRDefault="00C16E0A">
      <w:pPr>
        <w:spacing w:after="200" w:line="276" w:lineRule="auto"/>
        <w:rPr>
          <w:sz w:val="28"/>
          <w:szCs w:val="28"/>
        </w:rPr>
      </w:pPr>
      <w:r>
        <w:rPr>
          <w:sz w:val="28"/>
          <w:szCs w:val="28"/>
        </w:rPr>
        <w:br w:type="page"/>
      </w:r>
    </w:p>
    <w:p w:rsidR="00371A52" w:rsidRPr="00C11345" w:rsidRDefault="00371A52" w:rsidP="00C16E0A">
      <w:pPr>
        <w:tabs>
          <w:tab w:val="left" w:pos="284"/>
        </w:tabs>
        <w:spacing w:line="360" w:lineRule="auto"/>
        <w:outlineLvl w:val="0"/>
        <w:rPr>
          <w:b/>
          <w:sz w:val="28"/>
          <w:szCs w:val="28"/>
        </w:rPr>
      </w:pPr>
      <w:bookmarkStart w:id="0" w:name="_Toc163376779"/>
      <w:r w:rsidRPr="00C11345">
        <w:rPr>
          <w:b/>
          <w:sz w:val="28"/>
          <w:szCs w:val="28"/>
        </w:rPr>
        <w:t>Список использованной литературы</w:t>
      </w:r>
      <w:bookmarkEnd w:id="0"/>
    </w:p>
    <w:p w:rsidR="00371A52" w:rsidRPr="00C11345" w:rsidRDefault="00371A52" w:rsidP="00C16E0A">
      <w:pPr>
        <w:tabs>
          <w:tab w:val="left" w:pos="284"/>
        </w:tabs>
        <w:spacing w:line="360" w:lineRule="auto"/>
        <w:outlineLvl w:val="0"/>
        <w:rPr>
          <w:b/>
          <w:sz w:val="28"/>
          <w:szCs w:val="28"/>
        </w:rPr>
      </w:pPr>
    </w:p>
    <w:p w:rsidR="00371A52" w:rsidRPr="00707362" w:rsidRDefault="00371A52" w:rsidP="00C16E0A">
      <w:pPr>
        <w:widowControl w:val="0"/>
        <w:numPr>
          <w:ilvl w:val="0"/>
          <w:numId w:val="6"/>
        </w:numPr>
        <w:shd w:val="clear" w:color="auto" w:fill="FFFFFF"/>
        <w:tabs>
          <w:tab w:val="left" w:pos="284"/>
          <w:tab w:val="left" w:pos="720"/>
          <w:tab w:val="left" w:pos="1128"/>
          <w:tab w:val="left" w:pos="1276"/>
        </w:tabs>
        <w:autoSpaceDE w:val="0"/>
        <w:autoSpaceDN w:val="0"/>
        <w:adjustRightInd w:val="0"/>
        <w:spacing w:line="360" w:lineRule="auto"/>
        <w:ind w:left="0" w:firstLine="0"/>
        <w:rPr>
          <w:sz w:val="28"/>
          <w:szCs w:val="28"/>
        </w:rPr>
      </w:pPr>
      <w:r w:rsidRPr="00707362">
        <w:rPr>
          <w:sz w:val="28"/>
          <w:szCs w:val="28"/>
        </w:rPr>
        <w:t>Налоговый кодекс (часть первая) от 31.07.1998 №146-ФЗ, принят ГД ФС РФ от 16.07.1998 г. (ред. от 23.12.2004 г.)</w:t>
      </w:r>
    </w:p>
    <w:p w:rsidR="00371A52" w:rsidRPr="00707362" w:rsidRDefault="00371A52" w:rsidP="00C16E0A">
      <w:pPr>
        <w:widowControl w:val="0"/>
        <w:numPr>
          <w:ilvl w:val="0"/>
          <w:numId w:val="6"/>
        </w:numPr>
        <w:shd w:val="clear" w:color="auto" w:fill="FFFFFF"/>
        <w:tabs>
          <w:tab w:val="left" w:pos="284"/>
          <w:tab w:val="left" w:pos="720"/>
          <w:tab w:val="left" w:pos="1134"/>
          <w:tab w:val="left" w:pos="2131"/>
        </w:tabs>
        <w:autoSpaceDE w:val="0"/>
        <w:autoSpaceDN w:val="0"/>
        <w:adjustRightInd w:val="0"/>
        <w:spacing w:line="360" w:lineRule="auto"/>
        <w:ind w:left="0" w:firstLine="0"/>
        <w:rPr>
          <w:spacing w:val="-22"/>
          <w:sz w:val="28"/>
          <w:szCs w:val="28"/>
        </w:rPr>
      </w:pPr>
      <w:r w:rsidRPr="00707362">
        <w:rPr>
          <w:sz w:val="28"/>
          <w:szCs w:val="28"/>
        </w:rPr>
        <w:t xml:space="preserve">Федеральный закон от 7 августа </w:t>
      </w:r>
      <w:smartTag w:uri="urn:schemas-microsoft-com:office:smarttags" w:element="metricconverter">
        <w:smartTagPr>
          <w:attr w:name="ProductID" w:val="2001 г"/>
        </w:smartTagPr>
        <w:r w:rsidRPr="00707362">
          <w:rPr>
            <w:sz w:val="28"/>
            <w:szCs w:val="28"/>
          </w:rPr>
          <w:t>2001 г</w:t>
        </w:r>
      </w:smartTag>
      <w:r w:rsidRPr="00707362">
        <w:rPr>
          <w:sz w:val="28"/>
          <w:szCs w:val="28"/>
        </w:rPr>
        <w:t xml:space="preserve">. № 119-ФЗ «Об аудиторской  деятельности» (с изм. и доп. от </w:t>
      </w:r>
      <w:r w:rsidR="008B1CA5">
        <w:rPr>
          <w:sz w:val="28"/>
          <w:szCs w:val="28"/>
        </w:rPr>
        <w:t>2 февраля, 3 ноября 2006г.)</w:t>
      </w:r>
      <w:r w:rsidR="00AE370B">
        <w:rPr>
          <w:sz w:val="28"/>
          <w:szCs w:val="28"/>
        </w:rPr>
        <w:t>.</w:t>
      </w:r>
    </w:p>
    <w:p w:rsidR="00371A52" w:rsidRPr="00D16616" w:rsidRDefault="00371A52" w:rsidP="00C16E0A">
      <w:pPr>
        <w:widowControl w:val="0"/>
        <w:numPr>
          <w:ilvl w:val="0"/>
          <w:numId w:val="6"/>
        </w:numPr>
        <w:tabs>
          <w:tab w:val="left" w:pos="284"/>
          <w:tab w:val="left" w:pos="720"/>
        </w:tabs>
        <w:autoSpaceDE w:val="0"/>
        <w:autoSpaceDN w:val="0"/>
        <w:adjustRightInd w:val="0"/>
        <w:spacing w:line="360" w:lineRule="auto"/>
        <w:ind w:left="0" w:firstLine="0"/>
        <w:rPr>
          <w:spacing w:val="-22"/>
          <w:sz w:val="28"/>
          <w:szCs w:val="28"/>
        </w:rPr>
      </w:pPr>
      <w:r w:rsidRPr="00D16616">
        <w:rPr>
          <w:spacing w:val="-4"/>
          <w:sz w:val="28"/>
          <w:szCs w:val="28"/>
        </w:rPr>
        <w:t>Положение по ведению бухгалтерского учета и бухгалтерской отчетности в Российской Федерации (Приказ МФ РФ № 34н от 29 ию</w:t>
      </w:r>
      <w:r w:rsidRPr="00D16616">
        <w:rPr>
          <w:spacing w:val="-4"/>
          <w:sz w:val="28"/>
          <w:szCs w:val="28"/>
        </w:rPr>
        <w:softHyphen/>
      </w:r>
      <w:r w:rsidRPr="00D16616">
        <w:rPr>
          <w:sz w:val="28"/>
          <w:szCs w:val="28"/>
        </w:rPr>
        <w:t>ля 1998 г.</w:t>
      </w:r>
      <w:r w:rsidR="00AE370B">
        <w:rPr>
          <w:sz w:val="28"/>
          <w:szCs w:val="28"/>
        </w:rPr>
        <w:t xml:space="preserve"> с изменениями от 26 марта 2007г.</w:t>
      </w:r>
      <w:r w:rsidRPr="00D16616">
        <w:rPr>
          <w:sz w:val="28"/>
          <w:szCs w:val="28"/>
        </w:rPr>
        <w:t>).</w:t>
      </w:r>
    </w:p>
    <w:p w:rsidR="00371A52" w:rsidRPr="00D16616" w:rsidRDefault="00371A52" w:rsidP="00C16E0A">
      <w:pPr>
        <w:widowControl w:val="0"/>
        <w:numPr>
          <w:ilvl w:val="0"/>
          <w:numId w:val="6"/>
        </w:numPr>
        <w:tabs>
          <w:tab w:val="left" w:pos="284"/>
          <w:tab w:val="left" w:pos="720"/>
        </w:tabs>
        <w:autoSpaceDE w:val="0"/>
        <w:autoSpaceDN w:val="0"/>
        <w:adjustRightInd w:val="0"/>
        <w:spacing w:line="360" w:lineRule="auto"/>
        <w:ind w:left="0" w:firstLine="0"/>
        <w:rPr>
          <w:spacing w:val="-16"/>
          <w:sz w:val="28"/>
          <w:szCs w:val="28"/>
        </w:rPr>
      </w:pPr>
      <w:r w:rsidRPr="00D16616">
        <w:rPr>
          <w:spacing w:val="-2"/>
          <w:sz w:val="28"/>
          <w:szCs w:val="28"/>
        </w:rPr>
        <w:t>План счетов бухгалтерского учета и Инструкция по его при</w:t>
      </w:r>
      <w:r w:rsidRPr="00D16616">
        <w:rPr>
          <w:spacing w:val="-2"/>
          <w:sz w:val="28"/>
          <w:szCs w:val="28"/>
        </w:rPr>
        <w:softHyphen/>
      </w:r>
      <w:r w:rsidRPr="00D16616">
        <w:rPr>
          <w:sz w:val="28"/>
          <w:szCs w:val="28"/>
        </w:rPr>
        <w:t>менению (Приказ МФ РФ № 94н от 31 октября 2000 г.</w:t>
      </w:r>
      <w:r w:rsidR="005A0C60">
        <w:rPr>
          <w:sz w:val="28"/>
          <w:szCs w:val="28"/>
        </w:rPr>
        <w:t xml:space="preserve"> с изменениями от 18 сентября 2006г.</w:t>
      </w:r>
      <w:r w:rsidRPr="00D16616">
        <w:rPr>
          <w:sz w:val="28"/>
          <w:szCs w:val="28"/>
        </w:rPr>
        <w:t>).</w:t>
      </w:r>
    </w:p>
    <w:p w:rsidR="00371A52" w:rsidRPr="00D16616" w:rsidRDefault="00371A52" w:rsidP="00C16E0A">
      <w:pPr>
        <w:widowControl w:val="0"/>
        <w:numPr>
          <w:ilvl w:val="0"/>
          <w:numId w:val="6"/>
        </w:numPr>
        <w:tabs>
          <w:tab w:val="left" w:pos="284"/>
          <w:tab w:val="left" w:pos="720"/>
        </w:tabs>
        <w:autoSpaceDE w:val="0"/>
        <w:autoSpaceDN w:val="0"/>
        <w:adjustRightInd w:val="0"/>
        <w:spacing w:line="360" w:lineRule="auto"/>
        <w:ind w:left="0" w:firstLine="0"/>
        <w:rPr>
          <w:sz w:val="28"/>
          <w:szCs w:val="28"/>
        </w:rPr>
      </w:pPr>
      <w:r w:rsidRPr="00D16616">
        <w:rPr>
          <w:spacing w:val="-3"/>
          <w:sz w:val="28"/>
          <w:szCs w:val="28"/>
        </w:rPr>
        <w:t>Положение по бухгалтерскому учету «Учет материально-</w:t>
      </w:r>
      <w:r w:rsidRPr="00D16616">
        <w:rPr>
          <w:spacing w:val="-3"/>
          <w:sz w:val="28"/>
          <w:szCs w:val="28"/>
        </w:rPr>
        <w:br/>
      </w:r>
      <w:r w:rsidRPr="00D16616">
        <w:rPr>
          <w:sz w:val="28"/>
          <w:szCs w:val="28"/>
        </w:rPr>
        <w:t>производственных запасов» ПБУ 5/01 (Приказ Минфина № 44н от</w:t>
      </w:r>
      <w:r w:rsidRPr="00D16616">
        <w:rPr>
          <w:sz w:val="28"/>
          <w:szCs w:val="28"/>
        </w:rPr>
        <w:br/>
        <w:t>9 июня 2001 г.</w:t>
      </w:r>
      <w:r w:rsidR="00C54473">
        <w:rPr>
          <w:sz w:val="28"/>
          <w:szCs w:val="28"/>
        </w:rPr>
        <w:t xml:space="preserve"> с изменениями от 26 марта 2007г.</w:t>
      </w:r>
      <w:r w:rsidRPr="00D16616">
        <w:rPr>
          <w:sz w:val="28"/>
          <w:szCs w:val="28"/>
        </w:rPr>
        <w:t>).</w:t>
      </w:r>
    </w:p>
    <w:p w:rsidR="00371A52" w:rsidRPr="00D16616" w:rsidRDefault="00371A52" w:rsidP="00C16E0A">
      <w:pPr>
        <w:widowControl w:val="0"/>
        <w:numPr>
          <w:ilvl w:val="0"/>
          <w:numId w:val="6"/>
        </w:numPr>
        <w:tabs>
          <w:tab w:val="left" w:pos="284"/>
          <w:tab w:val="left" w:pos="720"/>
        </w:tabs>
        <w:autoSpaceDE w:val="0"/>
        <w:autoSpaceDN w:val="0"/>
        <w:adjustRightInd w:val="0"/>
        <w:spacing w:line="360" w:lineRule="auto"/>
        <w:ind w:left="0" w:firstLine="0"/>
        <w:rPr>
          <w:sz w:val="28"/>
          <w:szCs w:val="28"/>
        </w:rPr>
      </w:pPr>
      <w:r w:rsidRPr="00D16616">
        <w:rPr>
          <w:spacing w:val="-1"/>
          <w:sz w:val="28"/>
          <w:szCs w:val="28"/>
        </w:rPr>
        <w:t>Методические указания по инвентаризации имущества и фи</w:t>
      </w:r>
      <w:r w:rsidRPr="00D16616">
        <w:rPr>
          <w:spacing w:val="-1"/>
          <w:sz w:val="28"/>
          <w:szCs w:val="28"/>
        </w:rPr>
        <w:softHyphen/>
      </w:r>
      <w:r w:rsidRPr="00D16616">
        <w:rPr>
          <w:sz w:val="28"/>
          <w:szCs w:val="28"/>
        </w:rPr>
        <w:t>нансовых обязательств (Приказ Минфина РФ № 49 от 13 июля</w:t>
      </w:r>
      <w:r>
        <w:rPr>
          <w:sz w:val="28"/>
          <w:szCs w:val="28"/>
        </w:rPr>
        <w:t xml:space="preserve"> </w:t>
      </w:r>
      <w:r w:rsidRPr="00D16616">
        <w:rPr>
          <w:sz w:val="28"/>
          <w:szCs w:val="28"/>
        </w:rPr>
        <w:t>1995 г.).</w:t>
      </w:r>
    </w:p>
    <w:p w:rsidR="00371A52" w:rsidRPr="00D16616" w:rsidRDefault="00371A52" w:rsidP="00C16E0A">
      <w:pPr>
        <w:widowControl w:val="0"/>
        <w:numPr>
          <w:ilvl w:val="0"/>
          <w:numId w:val="6"/>
        </w:numPr>
        <w:shd w:val="clear" w:color="auto" w:fill="FFFFFF"/>
        <w:tabs>
          <w:tab w:val="left" w:pos="284"/>
          <w:tab w:val="left" w:pos="720"/>
          <w:tab w:val="left" w:pos="1134"/>
        </w:tabs>
        <w:autoSpaceDE w:val="0"/>
        <w:autoSpaceDN w:val="0"/>
        <w:adjustRightInd w:val="0"/>
        <w:spacing w:line="360" w:lineRule="auto"/>
        <w:ind w:left="0" w:firstLine="0"/>
        <w:rPr>
          <w:sz w:val="28"/>
          <w:szCs w:val="28"/>
        </w:rPr>
      </w:pPr>
      <w:r w:rsidRPr="00D16616">
        <w:rPr>
          <w:sz w:val="28"/>
          <w:szCs w:val="28"/>
        </w:rPr>
        <w:t>Ковалева О.В. Аудит: Учеб. Пособие / О. В. Ковалева, Кондраков Н.П. Бухгалтерский учет. - М.: Инфра - М., 2005. – 316 с.</w:t>
      </w:r>
    </w:p>
    <w:p w:rsidR="00371A52" w:rsidRPr="00D16616" w:rsidRDefault="00371A52" w:rsidP="00C16E0A">
      <w:pPr>
        <w:widowControl w:val="0"/>
        <w:numPr>
          <w:ilvl w:val="0"/>
          <w:numId w:val="6"/>
        </w:numPr>
        <w:shd w:val="clear" w:color="auto" w:fill="FFFFFF"/>
        <w:tabs>
          <w:tab w:val="left" w:pos="284"/>
          <w:tab w:val="left" w:pos="720"/>
          <w:tab w:val="left" w:pos="1134"/>
        </w:tabs>
        <w:autoSpaceDE w:val="0"/>
        <w:autoSpaceDN w:val="0"/>
        <w:adjustRightInd w:val="0"/>
        <w:spacing w:line="360" w:lineRule="auto"/>
        <w:ind w:left="0" w:firstLine="0"/>
        <w:rPr>
          <w:sz w:val="28"/>
          <w:szCs w:val="28"/>
        </w:rPr>
      </w:pPr>
      <w:r w:rsidRPr="00D16616">
        <w:rPr>
          <w:sz w:val="28"/>
          <w:szCs w:val="28"/>
        </w:rPr>
        <w:t>Константинов Ю.П. Аудит бухгалтерской отчетности. - 2-е изд., перераб. и доп. - М.: ПРИОР, 2004. – 564 с.</w:t>
      </w:r>
    </w:p>
    <w:p w:rsidR="00371A52" w:rsidRPr="00D16616" w:rsidRDefault="00371A52" w:rsidP="00C16E0A">
      <w:pPr>
        <w:widowControl w:val="0"/>
        <w:numPr>
          <w:ilvl w:val="0"/>
          <w:numId w:val="6"/>
        </w:numPr>
        <w:shd w:val="clear" w:color="auto" w:fill="FFFFFF"/>
        <w:tabs>
          <w:tab w:val="left" w:pos="284"/>
          <w:tab w:val="left" w:pos="720"/>
          <w:tab w:val="left" w:pos="1134"/>
          <w:tab w:val="left" w:pos="1589"/>
        </w:tabs>
        <w:autoSpaceDE w:val="0"/>
        <w:autoSpaceDN w:val="0"/>
        <w:adjustRightInd w:val="0"/>
        <w:spacing w:line="360" w:lineRule="auto"/>
        <w:ind w:left="0" w:firstLine="0"/>
        <w:rPr>
          <w:sz w:val="28"/>
          <w:szCs w:val="28"/>
        </w:rPr>
      </w:pPr>
      <w:r w:rsidRPr="00D16616">
        <w:rPr>
          <w:sz w:val="28"/>
          <w:szCs w:val="28"/>
        </w:rPr>
        <w:t>Подольский В.И., Савин А.А., Сотникова Л.В. Основы аудита: Пособие   для   подготовки   к   квалификационному   экзамену   на профессионального бухгалтера. - Информационное агентство «ИПБ-1» 2004. – 464 с.</w:t>
      </w:r>
    </w:p>
    <w:p w:rsidR="00371A52" w:rsidRPr="00D16616" w:rsidRDefault="00371A52" w:rsidP="00C16E0A">
      <w:pPr>
        <w:widowControl w:val="0"/>
        <w:numPr>
          <w:ilvl w:val="0"/>
          <w:numId w:val="6"/>
        </w:numPr>
        <w:shd w:val="clear" w:color="auto" w:fill="FFFFFF"/>
        <w:tabs>
          <w:tab w:val="left" w:pos="284"/>
          <w:tab w:val="left" w:pos="720"/>
          <w:tab w:val="left" w:pos="1134"/>
        </w:tabs>
        <w:autoSpaceDE w:val="0"/>
        <w:autoSpaceDN w:val="0"/>
        <w:adjustRightInd w:val="0"/>
        <w:spacing w:line="360" w:lineRule="auto"/>
        <w:ind w:left="0" w:firstLine="0"/>
        <w:rPr>
          <w:sz w:val="28"/>
          <w:szCs w:val="28"/>
        </w:rPr>
      </w:pPr>
      <w:r w:rsidRPr="00D16616">
        <w:rPr>
          <w:sz w:val="28"/>
          <w:szCs w:val="28"/>
        </w:rPr>
        <w:t>Стандарты    аудиторской    деятельности. - М.: ПРИОР, 2005. – 428 с.</w:t>
      </w:r>
    </w:p>
    <w:p w:rsidR="00371A52" w:rsidRPr="00D16616" w:rsidRDefault="00371A52" w:rsidP="00C16E0A">
      <w:pPr>
        <w:widowControl w:val="0"/>
        <w:numPr>
          <w:ilvl w:val="0"/>
          <w:numId w:val="6"/>
        </w:numPr>
        <w:shd w:val="clear" w:color="auto" w:fill="FFFFFF"/>
        <w:tabs>
          <w:tab w:val="left" w:pos="284"/>
          <w:tab w:val="left" w:pos="720"/>
          <w:tab w:val="left" w:pos="1276"/>
        </w:tabs>
        <w:autoSpaceDE w:val="0"/>
        <w:autoSpaceDN w:val="0"/>
        <w:adjustRightInd w:val="0"/>
        <w:spacing w:line="360" w:lineRule="auto"/>
        <w:ind w:left="0" w:firstLine="0"/>
        <w:rPr>
          <w:sz w:val="28"/>
          <w:szCs w:val="28"/>
        </w:rPr>
      </w:pPr>
      <w:r w:rsidRPr="00D16616">
        <w:rPr>
          <w:sz w:val="28"/>
          <w:szCs w:val="28"/>
        </w:rPr>
        <w:t xml:space="preserve">Шеремет А.Д. Аудит: учебник для вузов / А. Д. Шеремет, В. П.Суйц. -2-е  изд., перераб. и доп. - М.: Инфра-М, 2005. – 319 с. </w:t>
      </w:r>
    </w:p>
    <w:p w:rsidR="00371A52" w:rsidRDefault="00371A52" w:rsidP="00C16E0A">
      <w:pPr>
        <w:tabs>
          <w:tab w:val="left" w:pos="284"/>
        </w:tabs>
        <w:spacing w:line="360" w:lineRule="auto"/>
        <w:rPr>
          <w:b/>
          <w:sz w:val="28"/>
          <w:szCs w:val="28"/>
        </w:rPr>
      </w:pPr>
      <w:bookmarkStart w:id="1" w:name="_GoBack"/>
      <w:bookmarkEnd w:id="1"/>
    </w:p>
    <w:sectPr w:rsidR="00371A52" w:rsidSect="00C16E0A">
      <w:footerReference w:type="default" r:id="rId7"/>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2EB" w:rsidRDefault="00C932EB" w:rsidP="00C4339D">
      <w:r>
        <w:separator/>
      </w:r>
    </w:p>
  </w:endnote>
  <w:endnote w:type="continuationSeparator" w:id="0">
    <w:p w:rsidR="00C932EB" w:rsidRDefault="00C932EB" w:rsidP="00C4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39D" w:rsidRDefault="00235019">
    <w:pPr>
      <w:pStyle w:val="a5"/>
      <w:jc w:val="center"/>
    </w:pPr>
    <w:r>
      <w:rPr>
        <w:noProof/>
      </w:rPr>
      <w:t>1</w:t>
    </w:r>
  </w:p>
  <w:p w:rsidR="00C4339D" w:rsidRDefault="00C433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2EB" w:rsidRDefault="00C932EB" w:rsidP="00C4339D">
      <w:r>
        <w:separator/>
      </w:r>
    </w:p>
  </w:footnote>
  <w:footnote w:type="continuationSeparator" w:id="0">
    <w:p w:rsidR="00C932EB" w:rsidRDefault="00C932EB" w:rsidP="00C43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07040"/>
    <w:multiLevelType w:val="hybridMultilevel"/>
    <w:tmpl w:val="63868E5A"/>
    <w:lvl w:ilvl="0" w:tplc="139001A4">
      <w:start w:val="1"/>
      <w:numFmt w:val="decimal"/>
      <w:lvlText w:val="%1."/>
      <w:lvlJc w:val="left"/>
      <w:pPr>
        <w:tabs>
          <w:tab w:val="num" w:pos="1320"/>
        </w:tabs>
        <w:ind w:left="13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FB1587A"/>
    <w:multiLevelType w:val="hybridMultilevel"/>
    <w:tmpl w:val="AF443A7C"/>
    <w:lvl w:ilvl="0" w:tplc="8A882DD6">
      <w:start w:val="1"/>
      <w:numFmt w:val="decimal"/>
      <w:lvlText w:val="%1."/>
      <w:lvlJc w:val="left"/>
      <w:pPr>
        <w:tabs>
          <w:tab w:val="num" w:pos="1320"/>
        </w:tabs>
        <w:ind w:left="13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B9E43FD"/>
    <w:multiLevelType w:val="hybridMultilevel"/>
    <w:tmpl w:val="06CC253E"/>
    <w:lvl w:ilvl="0" w:tplc="04190001">
      <w:start w:val="1"/>
      <w:numFmt w:val="bullet"/>
      <w:lvlText w:val=""/>
      <w:lvlJc w:val="left"/>
      <w:pPr>
        <w:tabs>
          <w:tab w:val="num" w:pos="1320"/>
        </w:tabs>
        <w:ind w:left="13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FC45D26"/>
    <w:multiLevelType w:val="hybridMultilevel"/>
    <w:tmpl w:val="9F0AB92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6C6F2808"/>
    <w:multiLevelType w:val="hybridMultilevel"/>
    <w:tmpl w:val="3ED0331C"/>
    <w:lvl w:ilvl="0" w:tplc="D11E0B78">
      <w:start w:val="1"/>
      <w:numFmt w:val="decimal"/>
      <w:lvlText w:val="%1."/>
      <w:lvlJc w:val="left"/>
      <w:pPr>
        <w:tabs>
          <w:tab w:val="num" w:pos="2415"/>
        </w:tabs>
        <w:ind w:left="2415" w:hanging="145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6D1A5C9B"/>
    <w:multiLevelType w:val="hybridMultilevel"/>
    <w:tmpl w:val="FF285188"/>
    <w:lvl w:ilvl="0" w:tplc="EF448960">
      <w:start w:val="1"/>
      <w:numFmt w:val="bullet"/>
      <w:lvlText w:val=""/>
      <w:lvlJc w:val="left"/>
      <w:pPr>
        <w:tabs>
          <w:tab w:val="num" w:pos="1320"/>
        </w:tabs>
        <w:ind w:left="13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0B0"/>
    <w:rsid w:val="00070A61"/>
    <w:rsid w:val="000A3EFD"/>
    <w:rsid w:val="000F32E0"/>
    <w:rsid w:val="00147D38"/>
    <w:rsid w:val="00184408"/>
    <w:rsid w:val="001C3622"/>
    <w:rsid w:val="00235019"/>
    <w:rsid w:val="00260B0B"/>
    <w:rsid w:val="0033656E"/>
    <w:rsid w:val="00371A52"/>
    <w:rsid w:val="00425FF3"/>
    <w:rsid w:val="00495473"/>
    <w:rsid w:val="005A0C60"/>
    <w:rsid w:val="00677703"/>
    <w:rsid w:val="006F5BFB"/>
    <w:rsid w:val="00707362"/>
    <w:rsid w:val="00736FAD"/>
    <w:rsid w:val="008468AD"/>
    <w:rsid w:val="00861A71"/>
    <w:rsid w:val="0086269F"/>
    <w:rsid w:val="008B1CA5"/>
    <w:rsid w:val="008B3CA1"/>
    <w:rsid w:val="008C0688"/>
    <w:rsid w:val="00956B5B"/>
    <w:rsid w:val="009D49ED"/>
    <w:rsid w:val="00A443D2"/>
    <w:rsid w:val="00AE1A75"/>
    <w:rsid w:val="00AE370B"/>
    <w:rsid w:val="00AF5CCD"/>
    <w:rsid w:val="00B46215"/>
    <w:rsid w:val="00B717EF"/>
    <w:rsid w:val="00B93DB2"/>
    <w:rsid w:val="00C11345"/>
    <w:rsid w:val="00C16E0A"/>
    <w:rsid w:val="00C4339D"/>
    <w:rsid w:val="00C54473"/>
    <w:rsid w:val="00C770B0"/>
    <w:rsid w:val="00C932EB"/>
    <w:rsid w:val="00D16616"/>
    <w:rsid w:val="00DC6E1A"/>
    <w:rsid w:val="00FB0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1083BA2-DC82-422D-AC77-507C41B4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0B0"/>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4339D"/>
    <w:pPr>
      <w:tabs>
        <w:tab w:val="center" w:pos="4677"/>
        <w:tab w:val="right" w:pos="9355"/>
      </w:tabs>
    </w:pPr>
  </w:style>
  <w:style w:type="character" w:customStyle="1" w:styleId="a4">
    <w:name w:val="Верхний колонтитул Знак"/>
    <w:link w:val="a3"/>
    <w:uiPriority w:val="99"/>
    <w:semiHidden/>
    <w:locked/>
    <w:rsid w:val="00C4339D"/>
    <w:rPr>
      <w:rFonts w:ascii="Times New Roman" w:hAnsi="Times New Roman" w:cs="Times New Roman"/>
      <w:sz w:val="24"/>
      <w:szCs w:val="24"/>
      <w:lang w:val="x-none" w:eastAsia="ru-RU"/>
    </w:rPr>
  </w:style>
  <w:style w:type="paragraph" w:styleId="a5">
    <w:name w:val="footer"/>
    <w:basedOn w:val="a"/>
    <w:link w:val="a6"/>
    <w:uiPriority w:val="99"/>
    <w:unhideWhenUsed/>
    <w:rsid w:val="00C4339D"/>
    <w:pPr>
      <w:tabs>
        <w:tab w:val="center" w:pos="4677"/>
        <w:tab w:val="right" w:pos="9355"/>
      </w:tabs>
    </w:pPr>
  </w:style>
  <w:style w:type="character" w:customStyle="1" w:styleId="a6">
    <w:name w:val="Нижний колонтитул Знак"/>
    <w:link w:val="a5"/>
    <w:uiPriority w:val="99"/>
    <w:locked/>
    <w:rsid w:val="00C4339D"/>
    <w:rPr>
      <w:rFonts w:ascii="Times New Roman" w:hAnsi="Times New Roman" w:cs="Times New Roman"/>
      <w:sz w:val="24"/>
      <w:szCs w:val="24"/>
      <w:lang w:val="x-none" w:eastAsia="ru-RU"/>
    </w:rPr>
  </w:style>
  <w:style w:type="paragraph" w:styleId="a7">
    <w:name w:val="Balloon Text"/>
    <w:basedOn w:val="a"/>
    <w:link w:val="a8"/>
    <w:uiPriority w:val="99"/>
    <w:semiHidden/>
    <w:unhideWhenUsed/>
    <w:rsid w:val="00A443D2"/>
    <w:rPr>
      <w:rFonts w:ascii="Tahoma" w:hAnsi="Tahoma" w:cs="Tahoma"/>
      <w:sz w:val="16"/>
      <w:szCs w:val="16"/>
    </w:rPr>
  </w:style>
  <w:style w:type="character" w:customStyle="1" w:styleId="a8">
    <w:name w:val="Текст выноски Знак"/>
    <w:link w:val="a7"/>
    <w:uiPriority w:val="99"/>
    <w:semiHidden/>
    <w:locked/>
    <w:rsid w:val="00A443D2"/>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0021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2731</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ГУЗ ПОЦСВМП</Company>
  <LinksUpToDate>false</LinksUpToDate>
  <CharactersWithSpaces>18262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2014-03-03T22:30:00Z</dcterms:created>
  <dcterms:modified xsi:type="dcterms:W3CDTF">2014-03-03T22:30:00Z</dcterms:modified>
</cp:coreProperties>
</file>