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DC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8D46DC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8D46DC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8D46DC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8D46DC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8D46DC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8D46DC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8D46DC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8D46DC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8D46DC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8D46DC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8D46DC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8D46DC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8D46DC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 w:rsidRPr="008A4CEB">
        <w:rPr>
          <w:b/>
          <w:color w:val="000000"/>
          <w:sz w:val="28"/>
          <w:szCs w:val="32"/>
        </w:rPr>
        <w:t>Контрольная работа</w:t>
      </w:r>
    </w:p>
    <w:p w:rsidR="00790EF3" w:rsidRPr="008A4CEB" w:rsidRDefault="00007F6B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 w:rsidRPr="008A4CEB">
        <w:rPr>
          <w:b/>
          <w:color w:val="000000"/>
          <w:sz w:val="28"/>
          <w:szCs w:val="32"/>
        </w:rPr>
        <w:t>Расчет себестоимости, определение номинала, отпускной цены и рентабельности издания</w:t>
      </w:r>
    </w:p>
    <w:p w:rsidR="00F401AC" w:rsidRPr="008A4CEB" w:rsidRDefault="00F401A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007F6B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br w:type="page"/>
      </w:r>
      <w:r w:rsidR="00F401AC" w:rsidRPr="008A4CEB">
        <w:rPr>
          <w:b/>
          <w:color w:val="000000"/>
          <w:sz w:val="28"/>
          <w:szCs w:val="28"/>
        </w:rPr>
        <w:t xml:space="preserve">1 </w:t>
      </w:r>
      <w:r w:rsidR="00007F6B" w:rsidRPr="008A4CEB">
        <w:rPr>
          <w:b/>
          <w:color w:val="000000"/>
          <w:sz w:val="28"/>
          <w:szCs w:val="28"/>
        </w:rPr>
        <w:t>Характеристика количественных показателей</w:t>
      </w:r>
      <w:r w:rsidR="00FC064B" w:rsidRPr="008A4CEB">
        <w:rPr>
          <w:b/>
          <w:color w:val="000000"/>
          <w:sz w:val="28"/>
          <w:szCs w:val="28"/>
        </w:rPr>
        <w:t xml:space="preserve"> издания и его оформления</w:t>
      </w:r>
    </w:p>
    <w:p w:rsidR="00B04EF2" w:rsidRPr="008A4CEB" w:rsidRDefault="00B04EF2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064B" w:rsidRPr="008A4CEB" w:rsidRDefault="00FC064B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 xml:space="preserve">Наименование издания – </w:t>
      </w:r>
      <w:r w:rsidR="00CE4CF0" w:rsidRPr="008A4CEB">
        <w:rPr>
          <w:color w:val="000000"/>
          <w:sz w:val="28"/>
          <w:szCs w:val="28"/>
        </w:rPr>
        <w:t>журнал «Огонек»</w:t>
      </w:r>
    </w:p>
    <w:p w:rsidR="00FC064B" w:rsidRPr="008A4CEB" w:rsidRDefault="00FC064B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 xml:space="preserve">Вид издания – </w:t>
      </w:r>
      <w:r w:rsidR="00CE4CF0" w:rsidRPr="008A4CEB">
        <w:rPr>
          <w:color w:val="000000"/>
          <w:sz w:val="28"/>
          <w:szCs w:val="28"/>
        </w:rPr>
        <w:t>периодическое, литературно-художественное</w:t>
      </w:r>
    </w:p>
    <w:p w:rsidR="00FC064B" w:rsidRPr="008A4CEB" w:rsidRDefault="00FC064B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Объем издания в:</w:t>
      </w:r>
    </w:p>
    <w:p w:rsidR="00FC064B" w:rsidRPr="008A4CEB" w:rsidRDefault="00FC064B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 xml:space="preserve">- авторских листах – </w:t>
      </w:r>
      <w:r w:rsidR="00D97CF5" w:rsidRPr="008A4CEB">
        <w:rPr>
          <w:color w:val="000000"/>
          <w:sz w:val="28"/>
          <w:szCs w:val="28"/>
        </w:rPr>
        <w:t>25,83</w:t>
      </w:r>
    </w:p>
    <w:p w:rsidR="008D46DC" w:rsidRPr="008A4CEB" w:rsidRDefault="00FC064B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в учетно-издательских листах –</w:t>
      </w:r>
      <w:r w:rsidR="00D97CF5" w:rsidRPr="008A4CEB">
        <w:rPr>
          <w:color w:val="000000"/>
          <w:sz w:val="28"/>
          <w:szCs w:val="28"/>
        </w:rPr>
        <w:t xml:space="preserve"> 42,47</w:t>
      </w:r>
    </w:p>
    <w:p w:rsidR="008452FB" w:rsidRPr="008A4CEB" w:rsidRDefault="008452FB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в физических печатных листах -</w:t>
      </w:r>
      <w:r w:rsidR="008D46DC" w:rsidRPr="008A4CEB">
        <w:rPr>
          <w:color w:val="000000"/>
          <w:sz w:val="28"/>
          <w:szCs w:val="28"/>
        </w:rPr>
        <w:t xml:space="preserve"> </w:t>
      </w:r>
      <w:r w:rsidR="00D97CF5" w:rsidRPr="008A4CEB">
        <w:rPr>
          <w:color w:val="000000"/>
          <w:sz w:val="28"/>
          <w:szCs w:val="28"/>
        </w:rPr>
        <w:t>25,38</w:t>
      </w:r>
    </w:p>
    <w:p w:rsidR="00FC064B" w:rsidRPr="008A4CEB" w:rsidRDefault="00FC064B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Формат издания:</w:t>
      </w:r>
      <w:r w:rsidR="00CE4CF0" w:rsidRPr="008A4CEB">
        <w:rPr>
          <w:color w:val="000000"/>
          <w:sz w:val="28"/>
          <w:szCs w:val="28"/>
        </w:rPr>
        <w:t xml:space="preserve"> 60х84/8</w:t>
      </w:r>
    </w:p>
    <w:p w:rsidR="00FC064B" w:rsidRPr="008A4CEB" w:rsidRDefault="00FC064B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Тираж: 70 000 экз.</w:t>
      </w:r>
    </w:p>
    <w:p w:rsidR="00FC064B" w:rsidRPr="008A4CEB" w:rsidRDefault="00FC064B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Внутреннее оформление издания:</w:t>
      </w:r>
    </w:p>
    <w:p w:rsidR="00CE4CF0" w:rsidRPr="008A4CEB" w:rsidRDefault="00CE4CF0" w:rsidP="008A4CEB">
      <w:pPr>
        <w:numPr>
          <w:ilvl w:val="0"/>
          <w:numId w:val="4"/>
        </w:numPr>
        <w:shd w:val="clear" w:color="000000" w:fill="FFFFFF"/>
        <w:tabs>
          <w:tab w:val="clear" w:pos="2160"/>
          <w:tab w:val="num" w:pos="108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Текст с иллюстрациями</w:t>
      </w:r>
    </w:p>
    <w:p w:rsidR="00FC064B" w:rsidRPr="008A4CEB" w:rsidRDefault="00FC064B" w:rsidP="008A4CEB">
      <w:pPr>
        <w:numPr>
          <w:ilvl w:val="0"/>
          <w:numId w:val="4"/>
        </w:numPr>
        <w:shd w:val="clear" w:color="000000" w:fill="FFFFFF"/>
        <w:tabs>
          <w:tab w:val="clear" w:pos="2160"/>
          <w:tab w:val="num" w:pos="108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Офсетная многоцветная печать</w:t>
      </w:r>
    </w:p>
    <w:p w:rsidR="008D46DC" w:rsidRPr="008A4CEB" w:rsidRDefault="00FC064B" w:rsidP="008A4CEB">
      <w:pPr>
        <w:numPr>
          <w:ilvl w:val="0"/>
          <w:numId w:val="4"/>
        </w:numPr>
        <w:shd w:val="clear" w:color="000000" w:fill="FFFFFF"/>
        <w:tabs>
          <w:tab w:val="clear" w:pos="2160"/>
          <w:tab w:val="num" w:pos="108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Бумага офсетная</w:t>
      </w:r>
      <w:r w:rsidR="00CE4CF0" w:rsidRPr="008A4CEB">
        <w:rPr>
          <w:color w:val="000000"/>
          <w:sz w:val="28"/>
          <w:szCs w:val="28"/>
        </w:rPr>
        <w:t xml:space="preserve"> №1,</w:t>
      </w:r>
    </w:p>
    <w:p w:rsidR="00CE4CF0" w:rsidRPr="008A4CEB" w:rsidRDefault="00F51667" w:rsidP="008A4CEB">
      <w:pPr>
        <w:numPr>
          <w:ilvl w:val="0"/>
          <w:numId w:val="4"/>
        </w:numPr>
        <w:shd w:val="clear" w:color="000000" w:fill="FFFFFF"/>
        <w:tabs>
          <w:tab w:val="clear" w:pos="2160"/>
          <w:tab w:val="num" w:pos="108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Масса</w:t>
      </w:r>
      <w:r w:rsidR="00CE4CF0" w:rsidRPr="008A4CEB">
        <w:rPr>
          <w:color w:val="000000"/>
          <w:sz w:val="28"/>
          <w:szCs w:val="28"/>
        </w:rPr>
        <w:t xml:space="preserve"> </w:t>
      </w:r>
      <w:r w:rsidR="00B04EF2" w:rsidRPr="008A4CEB">
        <w:rPr>
          <w:color w:val="000000"/>
          <w:sz w:val="28"/>
          <w:szCs w:val="28"/>
        </w:rPr>
        <w:t xml:space="preserve">бумажного листа </w:t>
      </w:r>
      <w:r w:rsidR="00CE4CF0" w:rsidRPr="008A4CEB">
        <w:rPr>
          <w:color w:val="000000"/>
          <w:sz w:val="28"/>
          <w:szCs w:val="28"/>
        </w:rPr>
        <w:t>80 гр/м2</w:t>
      </w:r>
    </w:p>
    <w:p w:rsidR="008452FB" w:rsidRPr="008A4CEB" w:rsidRDefault="008452FB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Внешнее оформление издания:</w:t>
      </w:r>
    </w:p>
    <w:p w:rsidR="008452FB" w:rsidRPr="008A4CEB" w:rsidRDefault="008452FB" w:rsidP="008A4CEB">
      <w:pPr>
        <w:numPr>
          <w:ilvl w:val="0"/>
          <w:numId w:val="3"/>
        </w:numPr>
        <w:shd w:val="clear" w:color="000000" w:fill="FFFFFF"/>
        <w:tabs>
          <w:tab w:val="clear" w:pos="1800"/>
          <w:tab w:val="num" w:pos="108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Обложка тип.1</w:t>
      </w:r>
    </w:p>
    <w:p w:rsidR="008452FB" w:rsidRPr="008A4CEB" w:rsidRDefault="008452FB" w:rsidP="008A4CEB">
      <w:pPr>
        <w:numPr>
          <w:ilvl w:val="0"/>
          <w:numId w:val="3"/>
        </w:numPr>
        <w:shd w:val="clear" w:color="000000" w:fill="FFFFFF"/>
        <w:tabs>
          <w:tab w:val="clear" w:pos="1800"/>
          <w:tab w:val="num" w:pos="108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Шрифтовая с иллюстрациями</w:t>
      </w:r>
    </w:p>
    <w:p w:rsidR="008452FB" w:rsidRPr="008A4CEB" w:rsidRDefault="008452FB" w:rsidP="008A4CEB">
      <w:pPr>
        <w:numPr>
          <w:ilvl w:val="0"/>
          <w:numId w:val="3"/>
        </w:numPr>
        <w:shd w:val="clear" w:color="000000" w:fill="FFFFFF"/>
        <w:tabs>
          <w:tab w:val="clear" w:pos="1800"/>
          <w:tab w:val="num" w:pos="108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Бумага офсетная №1</w:t>
      </w:r>
    </w:p>
    <w:p w:rsidR="008452FB" w:rsidRPr="008A4CEB" w:rsidRDefault="008452FB" w:rsidP="008A4CEB">
      <w:pPr>
        <w:numPr>
          <w:ilvl w:val="0"/>
          <w:numId w:val="3"/>
        </w:numPr>
        <w:shd w:val="clear" w:color="000000" w:fill="FFFFFF"/>
        <w:tabs>
          <w:tab w:val="clear" w:pos="1800"/>
          <w:tab w:val="num" w:pos="108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Масса 180 гр/м2</w:t>
      </w:r>
    </w:p>
    <w:p w:rsidR="00F51667" w:rsidRPr="008A4CEB" w:rsidRDefault="00F51667" w:rsidP="008A4CEB">
      <w:pPr>
        <w:numPr>
          <w:ilvl w:val="0"/>
          <w:numId w:val="3"/>
        </w:numPr>
        <w:shd w:val="clear" w:color="000000" w:fill="FFFFFF"/>
        <w:tabs>
          <w:tab w:val="clear" w:pos="1800"/>
          <w:tab w:val="num" w:pos="108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Офсетный способ печати</w:t>
      </w:r>
    </w:p>
    <w:p w:rsidR="00F51667" w:rsidRPr="008A4CEB" w:rsidRDefault="00F51667" w:rsidP="008A4CEB">
      <w:pPr>
        <w:numPr>
          <w:ilvl w:val="0"/>
          <w:numId w:val="3"/>
        </w:numPr>
        <w:shd w:val="clear" w:color="000000" w:fill="FFFFFF"/>
        <w:tabs>
          <w:tab w:val="clear" w:pos="1800"/>
          <w:tab w:val="num" w:pos="108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Бесшовное скрепление</w:t>
      </w:r>
    </w:p>
    <w:p w:rsidR="00F401AC" w:rsidRPr="008A4CEB" w:rsidRDefault="00F401A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1667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8A4CEB">
        <w:rPr>
          <w:b/>
          <w:color w:val="000000"/>
          <w:sz w:val="28"/>
          <w:szCs w:val="28"/>
        </w:rPr>
        <w:t>2</w:t>
      </w:r>
      <w:r w:rsidR="008452FB" w:rsidRPr="008A4CEB">
        <w:rPr>
          <w:b/>
          <w:color w:val="000000"/>
          <w:sz w:val="28"/>
          <w:szCs w:val="28"/>
        </w:rPr>
        <w:t xml:space="preserve"> </w:t>
      </w:r>
      <w:r w:rsidR="00F51667" w:rsidRPr="008A4CEB">
        <w:rPr>
          <w:b/>
          <w:color w:val="000000"/>
          <w:sz w:val="28"/>
          <w:szCs w:val="28"/>
        </w:rPr>
        <w:t>Расчет объема издания</w:t>
      </w:r>
    </w:p>
    <w:p w:rsidR="00F401AC" w:rsidRPr="008A4CEB" w:rsidRDefault="00F401A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1667" w:rsidRPr="008A4CEB" w:rsidRDefault="00F5166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Вариант оформления</w:t>
      </w:r>
      <w:r w:rsidR="00927FA9" w:rsidRPr="008A4CEB">
        <w:rPr>
          <w:color w:val="000000"/>
          <w:sz w:val="28"/>
          <w:szCs w:val="28"/>
        </w:rPr>
        <w:t xml:space="preserve"> №1</w:t>
      </w:r>
    </w:p>
    <w:p w:rsidR="00F51667" w:rsidRPr="008A4CEB" w:rsidRDefault="00F5166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Формат наборной полосы</w:t>
      </w:r>
      <w:r w:rsidR="00927FA9" w:rsidRPr="008A4CEB">
        <w:rPr>
          <w:color w:val="000000"/>
          <w:sz w:val="28"/>
          <w:szCs w:val="28"/>
        </w:rPr>
        <w:t xml:space="preserve"> 10х141/4</w:t>
      </w:r>
      <w:r w:rsidR="00052473" w:rsidRPr="008A4CEB">
        <w:rPr>
          <w:color w:val="000000"/>
          <w:sz w:val="28"/>
          <w:szCs w:val="28"/>
        </w:rPr>
        <w:t xml:space="preserve"> кв.</w:t>
      </w:r>
    </w:p>
    <w:p w:rsidR="00F51667" w:rsidRPr="008A4CEB" w:rsidRDefault="00F5166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Кегль основного текста</w:t>
      </w:r>
      <w:r w:rsidR="00052473" w:rsidRPr="008A4CEB">
        <w:rPr>
          <w:color w:val="000000"/>
          <w:sz w:val="28"/>
          <w:szCs w:val="28"/>
        </w:rPr>
        <w:t xml:space="preserve"> 8-9</w:t>
      </w:r>
    </w:p>
    <w:p w:rsidR="00F51667" w:rsidRPr="008A4CEB" w:rsidRDefault="00F5166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Гарнитура «Таймс»</w:t>
      </w:r>
    </w:p>
    <w:p w:rsidR="00F51667" w:rsidRPr="008A4CEB" w:rsidRDefault="00F5166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Расчет объема издания в авторских листах</w:t>
      </w:r>
      <w:r w:rsidR="002008FF" w:rsidRPr="008A4CEB">
        <w:rPr>
          <w:color w:val="000000"/>
          <w:sz w:val="28"/>
          <w:szCs w:val="28"/>
        </w:rPr>
        <w:t>1</w:t>
      </w:r>
      <w:r w:rsidR="002008FF" w:rsidRPr="008A4CEB">
        <w:rPr>
          <w:rStyle w:val="aa"/>
          <w:color w:val="000000"/>
          <w:sz w:val="28"/>
          <w:szCs w:val="28"/>
          <w:vertAlign w:val="baseline"/>
        </w:rPr>
        <w:footnoteReference w:id="1"/>
      </w:r>
    </w:p>
    <w:p w:rsidR="00F51667" w:rsidRPr="008A4CEB" w:rsidRDefault="00F5166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Количество знаков в строке</w:t>
      </w:r>
      <w:r w:rsidR="008D46DC" w:rsidRPr="008A4CEB">
        <w:rPr>
          <w:color w:val="000000"/>
          <w:sz w:val="28"/>
          <w:szCs w:val="28"/>
        </w:rPr>
        <w:t xml:space="preserve"> </w:t>
      </w:r>
      <w:r w:rsidR="00052473" w:rsidRPr="008A4CEB">
        <w:rPr>
          <w:color w:val="000000"/>
          <w:sz w:val="28"/>
          <w:szCs w:val="28"/>
        </w:rPr>
        <w:t>60</w:t>
      </w:r>
    </w:p>
    <w:p w:rsidR="00F51667" w:rsidRPr="008A4CEB" w:rsidRDefault="00F5166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Количество строк на странице</w:t>
      </w:r>
      <w:r w:rsidR="00052473" w:rsidRPr="008A4CEB">
        <w:rPr>
          <w:color w:val="000000"/>
          <w:sz w:val="28"/>
          <w:szCs w:val="28"/>
        </w:rPr>
        <w:t xml:space="preserve"> 82</w:t>
      </w:r>
    </w:p>
    <w:p w:rsidR="00F51667" w:rsidRPr="008A4CEB" w:rsidRDefault="00F5166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Емкость страницы</w:t>
      </w:r>
      <w:r w:rsidR="00052473" w:rsidRPr="008A4CEB">
        <w:rPr>
          <w:color w:val="000000"/>
          <w:sz w:val="28"/>
          <w:szCs w:val="28"/>
        </w:rPr>
        <w:t xml:space="preserve"> 60х82=</w:t>
      </w:r>
      <w:r w:rsidR="00451D9F" w:rsidRPr="008A4CEB">
        <w:rPr>
          <w:color w:val="000000"/>
          <w:sz w:val="28"/>
          <w:szCs w:val="28"/>
        </w:rPr>
        <w:t>4920 знаков</w:t>
      </w:r>
    </w:p>
    <w:p w:rsidR="00F51667" w:rsidRPr="008A4CEB" w:rsidRDefault="00F5166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Количество полос авторского текста</w:t>
      </w:r>
      <w:r w:rsidR="008D46DC" w:rsidRPr="008A4CEB">
        <w:rPr>
          <w:color w:val="000000"/>
          <w:sz w:val="28"/>
          <w:szCs w:val="28"/>
        </w:rPr>
        <w:t xml:space="preserve"> </w:t>
      </w:r>
      <w:r w:rsidR="00970B9A" w:rsidRPr="008A4CEB">
        <w:rPr>
          <w:color w:val="000000"/>
          <w:sz w:val="28"/>
          <w:szCs w:val="28"/>
        </w:rPr>
        <w:t>210</w:t>
      </w:r>
    </w:p>
    <w:p w:rsidR="00970B9A" w:rsidRPr="008A4CEB" w:rsidRDefault="00970B9A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Общее количество знаков 4920*210=1033200 знаков</w:t>
      </w:r>
    </w:p>
    <w:p w:rsidR="00F51667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Объем авторского текста в авторских листах</w:t>
      </w:r>
      <w:r w:rsidR="00970B9A" w:rsidRPr="008A4CEB">
        <w:rPr>
          <w:color w:val="000000"/>
          <w:sz w:val="28"/>
          <w:szCs w:val="28"/>
        </w:rPr>
        <w:t>: 1033200/40000=25,83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Площадь иллюстраций в см3</w:t>
      </w:r>
    </w:p>
    <w:p w:rsidR="007532CA" w:rsidRPr="008A4CEB" w:rsidRDefault="007532CA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48000,56 см2/3000=16 авт.л.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Расчет объема издания в учетно-издательских листах</w:t>
      </w:r>
      <w:r w:rsidR="0057296D" w:rsidRPr="008A4CEB">
        <w:rPr>
          <w:color w:val="000000"/>
          <w:sz w:val="28"/>
          <w:szCs w:val="28"/>
        </w:rPr>
        <w:t>1</w:t>
      </w:r>
      <w:r w:rsidR="0057296D" w:rsidRPr="008A4CEB">
        <w:rPr>
          <w:rStyle w:val="aa"/>
          <w:color w:val="000000"/>
          <w:sz w:val="28"/>
          <w:szCs w:val="28"/>
          <w:vertAlign w:val="baseline"/>
        </w:rPr>
        <w:footnoteReference w:id="2"/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Неоплачиваемая часть автору</w:t>
      </w:r>
    </w:p>
    <w:p w:rsidR="0081039C" w:rsidRPr="008A4CEB" w:rsidRDefault="0081039C" w:rsidP="008A4CEB">
      <w:pPr>
        <w:numPr>
          <w:ilvl w:val="0"/>
          <w:numId w:val="2"/>
        </w:numPr>
        <w:shd w:val="clear" w:color="000000" w:fill="FFFFFF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Титульные данные и выходные сведения принимаем за 1000 знаков</w:t>
      </w:r>
    </w:p>
    <w:p w:rsidR="0081039C" w:rsidRPr="008A4CEB" w:rsidRDefault="0081039C" w:rsidP="008A4CEB">
      <w:pPr>
        <w:numPr>
          <w:ilvl w:val="0"/>
          <w:numId w:val="2"/>
        </w:numPr>
        <w:shd w:val="clear" w:color="000000" w:fill="FFFFFF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Содержание</w:t>
      </w:r>
      <w:r w:rsidR="007532CA" w:rsidRPr="008A4CEB">
        <w:rPr>
          <w:color w:val="000000"/>
          <w:sz w:val="28"/>
          <w:szCs w:val="28"/>
        </w:rPr>
        <w:t xml:space="preserve"> 30х68=2040 знаков</w:t>
      </w:r>
    </w:p>
    <w:p w:rsidR="0081039C" w:rsidRPr="008A4CEB" w:rsidRDefault="0081039C" w:rsidP="008A4CEB">
      <w:pPr>
        <w:numPr>
          <w:ilvl w:val="0"/>
          <w:numId w:val="2"/>
        </w:numPr>
        <w:shd w:val="clear" w:color="000000" w:fill="FFFFFF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Колонцифра</w:t>
      </w:r>
      <w:r w:rsidR="007532CA" w:rsidRPr="008A4CEB">
        <w:rPr>
          <w:color w:val="000000"/>
          <w:sz w:val="28"/>
          <w:szCs w:val="28"/>
        </w:rPr>
        <w:t xml:space="preserve"> 210х60/2=6300 знаков</w:t>
      </w:r>
    </w:p>
    <w:p w:rsidR="0081039C" w:rsidRPr="008A4CEB" w:rsidRDefault="0081039C" w:rsidP="008A4CEB">
      <w:pPr>
        <w:numPr>
          <w:ilvl w:val="0"/>
          <w:numId w:val="2"/>
        </w:numPr>
        <w:shd w:val="clear" w:color="000000" w:fill="FFFFFF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Приложения</w:t>
      </w:r>
      <w:r w:rsidR="007532CA" w:rsidRPr="008A4CEB">
        <w:rPr>
          <w:color w:val="000000"/>
          <w:sz w:val="28"/>
          <w:szCs w:val="28"/>
        </w:rPr>
        <w:t xml:space="preserve"> 16080 знаков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Неоплачиваемая часть автору</w:t>
      </w:r>
      <w:r w:rsidR="007532CA" w:rsidRPr="008A4CEB">
        <w:rPr>
          <w:color w:val="000000"/>
          <w:sz w:val="28"/>
          <w:szCs w:val="28"/>
        </w:rPr>
        <w:t>: (1000+2040+6300+16080)/40000=0,64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Всего в учетно-издательских листах</w:t>
      </w:r>
      <w:r w:rsidR="007532CA" w:rsidRPr="008A4CEB">
        <w:rPr>
          <w:color w:val="000000"/>
          <w:sz w:val="28"/>
          <w:szCs w:val="28"/>
        </w:rPr>
        <w:t>: 25,83+16+0,64=42,47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Расчет объема издания в физических печатных листах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Формат полосы набора</w:t>
      </w:r>
      <w:r w:rsidR="007532CA" w:rsidRPr="008A4CEB">
        <w:rPr>
          <w:color w:val="000000"/>
          <w:sz w:val="28"/>
          <w:szCs w:val="28"/>
        </w:rPr>
        <w:t xml:space="preserve"> 10х141/4</w:t>
      </w:r>
    </w:p>
    <w:p w:rsidR="007532CA" w:rsidRPr="008A4CEB" w:rsidRDefault="007532CA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Кегль основного текста 8-9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Гарнитура «Таймс»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Количество знаков в строке</w:t>
      </w:r>
      <w:r w:rsidR="008D46DC" w:rsidRPr="008A4CEB">
        <w:rPr>
          <w:color w:val="000000"/>
          <w:sz w:val="28"/>
          <w:szCs w:val="28"/>
        </w:rPr>
        <w:t xml:space="preserve"> </w:t>
      </w:r>
      <w:r w:rsidR="007532CA" w:rsidRPr="008A4CEB">
        <w:rPr>
          <w:color w:val="000000"/>
          <w:sz w:val="28"/>
          <w:szCs w:val="28"/>
        </w:rPr>
        <w:t>60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Число строк на полосе</w:t>
      </w:r>
      <w:r w:rsidR="008D46DC" w:rsidRPr="008A4CEB">
        <w:rPr>
          <w:color w:val="000000"/>
          <w:sz w:val="28"/>
          <w:szCs w:val="28"/>
        </w:rPr>
        <w:t xml:space="preserve"> </w:t>
      </w:r>
      <w:r w:rsidR="007532CA" w:rsidRPr="008A4CEB">
        <w:rPr>
          <w:color w:val="000000"/>
          <w:sz w:val="28"/>
          <w:szCs w:val="28"/>
        </w:rPr>
        <w:t>40х10,25/10=41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Емкость полосы набора</w:t>
      </w:r>
      <w:r w:rsidR="008D46DC" w:rsidRPr="008A4CEB">
        <w:rPr>
          <w:color w:val="000000"/>
          <w:sz w:val="28"/>
          <w:szCs w:val="28"/>
        </w:rPr>
        <w:t xml:space="preserve"> </w:t>
      </w:r>
      <w:r w:rsidR="007532CA" w:rsidRPr="008A4CEB">
        <w:rPr>
          <w:color w:val="000000"/>
          <w:sz w:val="28"/>
          <w:szCs w:val="28"/>
        </w:rPr>
        <w:t>60х60=3600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Объем сверстанной полосы</w:t>
      </w:r>
      <w:r w:rsidR="008D46DC" w:rsidRPr="008A4CEB">
        <w:rPr>
          <w:color w:val="000000"/>
          <w:sz w:val="28"/>
          <w:szCs w:val="28"/>
        </w:rPr>
        <w:t xml:space="preserve"> </w:t>
      </w:r>
      <w:r w:rsidR="00A17E1F" w:rsidRPr="008A4CEB">
        <w:rPr>
          <w:color w:val="000000"/>
          <w:sz w:val="28"/>
          <w:szCs w:val="28"/>
        </w:rPr>
        <w:t>12,44х20,4= 253,8 см2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Полос, отпечатанных основной краской</w:t>
      </w:r>
      <w:r w:rsidR="008D46DC" w:rsidRPr="008A4CEB">
        <w:rPr>
          <w:color w:val="000000"/>
          <w:sz w:val="28"/>
          <w:szCs w:val="28"/>
        </w:rPr>
        <w:t xml:space="preserve"> </w:t>
      </w:r>
      <w:r w:rsidR="00A17E1F" w:rsidRPr="008A4CEB">
        <w:rPr>
          <w:color w:val="000000"/>
          <w:sz w:val="28"/>
          <w:szCs w:val="28"/>
        </w:rPr>
        <w:t>(1033200+3600*7)/3600=294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Полос, отпечатанных дополнительными красками</w:t>
      </w:r>
      <w:r w:rsidR="008D46DC" w:rsidRPr="008A4CEB">
        <w:rPr>
          <w:color w:val="000000"/>
          <w:sz w:val="28"/>
          <w:szCs w:val="28"/>
        </w:rPr>
        <w:t xml:space="preserve"> </w:t>
      </w:r>
      <w:r w:rsidR="00A17E1F" w:rsidRPr="008A4CEB">
        <w:rPr>
          <w:color w:val="000000"/>
          <w:sz w:val="28"/>
          <w:szCs w:val="28"/>
        </w:rPr>
        <w:t xml:space="preserve">48000,56/253,8= </w:t>
      </w:r>
      <w:r w:rsidR="000B22B5" w:rsidRPr="008A4CEB">
        <w:rPr>
          <w:color w:val="000000"/>
          <w:sz w:val="28"/>
          <w:szCs w:val="28"/>
        </w:rPr>
        <w:t>189,1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Объем физических печатных листов, отпечатанных основной краской</w:t>
      </w:r>
      <w:r w:rsidR="000B22B5" w:rsidRPr="008A4CEB">
        <w:rPr>
          <w:color w:val="000000"/>
          <w:sz w:val="28"/>
          <w:szCs w:val="28"/>
        </w:rPr>
        <w:t xml:space="preserve"> =</w:t>
      </w:r>
      <w:r w:rsidR="008D46DC" w:rsidRPr="008A4CEB">
        <w:rPr>
          <w:color w:val="000000"/>
          <w:sz w:val="28"/>
          <w:szCs w:val="28"/>
        </w:rPr>
        <w:t xml:space="preserve"> </w:t>
      </w:r>
      <w:r w:rsidR="000B22B5" w:rsidRPr="008A4CEB">
        <w:rPr>
          <w:color w:val="000000"/>
          <w:sz w:val="28"/>
          <w:szCs w:val="28"/>
        </w:rPr>
        <w:t>количество полос, отпечатанных основной краской: доля листа = 294/8=36,75 ф.п.л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Объем физических печатных листов, отпечатанных дополнительными красками</w:t>
      </w:r>
      <w:r w:rsidR="000B22B5" w:rsidRPr="008A4CEB">
        <w:rPr>
          <w:color w:val="000000"/>
          <w:sz w:val="28"/>
          <w:szCs w:val="28"/>
        </w:rPr>
        <w:t xml:space="preserve"> = количество полос, отпечатанных дополнительными красками/ доля листа=189,1/8=23,6 ф.п.л</w:t>
      </w:r>
    </w:p>
    <w:p w:rsidR="00F401AC" w:rsidRPr="008A4CEB" w:rsidRDefault="00F401A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1039C" w:rsidRPr="008A4CEB" w:rsidRDefault="000B22B5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8A4CEB">
        <w:rPr>
          <w:b/>
          <w:color w:val="000000"/>
          <w:sz w:val="28"/>
          <w:szCs w:val="28"/>
        </w:rPr>
        <w:t xml:space="preserve">1.3 </w:t>
      </w:r>
      <w:r w:rsidR="0081039C" w:rsidRPr="008A4CEB">
        <w:rPr>
          <w:b/>
          <w:color w:val="000000"/>
          <w:sz w:val="28"/>
          <w:szCs w:val="28"/>
        </w:rPr>
        <w:t>Расчет себестоимости издания по статьям затрат</w:t>
      </w:r>
      <w:r w:rsidR="0057296D" w:rsidRPr="008A4CEB">
        <w:rPr>
          <w:b/>
          <w:color w:val="000000"/>
          <w:sz w:val="28"/>
          <w:szCs w:val="28"/>
        </w:rPr>
        <w:t>2</w:t>
      </w:r>
      <w:r w:rsidR="0057296D" w:rsidRPr="008A4CEB">
        <w:rPr>
          <w:rStyle w:val="aa"/>
          <w:b/>
          <w:color w:val="000000"/>
          <w:sz w:val="28"/>
          <w:szCs w:val="28"/>
          <w:vertAlign w:val="baseline"/>
        </w:rPr>
        <w:footnoteReference w:id="3"/>
      </w:r>
    </w:p>
    <w:p w:rsidR="00F401AC" w:rsidRPr="008A4CEB" w:rsidRDefault="00F401A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За текст 1 а.л. = 2000 руб.( по договору с авторами)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 xml:space="preserve">Гонорар за </w:t>
      </w:r>
      <w:r w:rsidR="000B22B5" w:rsidRPr="008A4CEB">
        <w:rPr>
          <w:color w:val="000000"/>
          <w:sz w:val="28"/>
          <w:szCs w:val="28"/>
        </w:rPr>
        <w:t>25,83</w:t>
      </w:r>
      <w:r w:rsidR="008D46DC" w:rsidRPr="008A4CEB">
        <w:rPr>
          <w:color w:val="000000"/>
          <w:sz w:val="28"/>
          <w:szCs w:val="28"/>
        </w:rPr>
        <w:t xml:space="preserve"> </w:t>
      </w:r>
      <w:r w:rsidRPr="008A4CEB">
        <w:rPr>
          <w:color w:val="000000"/>
          <w:sz w:val="28"/>
          <w:szCs w:val="28"/>
        </w:rPr>
        <w:t>авт.листа составит</w:t>
      </w:r>
      <w:r w:rsidR="008D46DC" w:rsidRPr="008A4CEB">
        <w:rPr>
          <w:color w:val="000000"/>
          <w:sz w:val="28"/>
          <w:szCs w:val="28"/>
        </w:rPr>
        <w:t xml:space="preserve"> </w:t>
      </w:r>
      <w:r w:rsidR="000B22B5" w:rsidRPr="008A4CEB">
        <w:rPr>
          <w:color w:val="000000"/>
          <w:sz w:val="28"/>
          <w:szCs w:val="28"/>
        </w:rPr>
        <w:t>25,83*2000=51660 руб.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Отчисления</w:t>
      </w:r>
      <w:r w:rsidR="000B22B5" w:rsidRPr="008A4CEB">
        <w:rPr>
          <w:color w:val="000000"/>
          <w:sz w:val="28"/>
          <w:szCs w:val="28"/>
        </w:rPr>
        <w:t>: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-единый социальный налог</w:t>
      </w:r>
      <w:r w:rsidR="006C01BC" w:rsidRPr="008A4CEB">
        <w:rPr>
          <w:color w:val="000000"/>
          <w:sz w:val="28"/>
          <w:szCs w:val="28"/>
        </w:rPr>
        <w:t xml:space="preserve"> (26%)</w:t>
      </w:r>
      <w:r w:rsidR="000B22B5" w:rsidRPr="008A4CEB">
        <w:rPr>
          <w:color w:val="000000"/>
          <w:sz w:val="28"/>
          <w:szCs w:val="28"/>
        </w:rPr>
        <w:t>=51600*26%=13416 руб.</w:t>
      </w:r>
    </w:p>
    <w:p w:rsidR="0081039C" w:rsidRPr="008A4CEB" w:rsidRDefault="0081039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Итого</w:t>
      </w:r>
      <w:r w:rsidR="006C01BC" w:rsidRPr="008A4CEB">
        <w:rPr>
          <w:color w:val="000000"/>
          <w:sz w:val="28"/>
          <w:szCs w:val="28"/>
        </w:rPr>
        <w:t>: Авторский гонорар</w:t>
      </w:r>
      <w:r w:rsidR="000B22B5" w:rsidRPr="008A4CEB">
        <w:rPr>
          <w:color w:val="000000"/>
          <w:sz w:val="28"/>
          <w:szCs w:val="28"/>
        </w:rPr>
        <w:t xml:space="preserve"> </w:t>
      </w:r>
      <w:r w:rsidR="006C01BC" w:rsidRPr="008A4CEB">
        <w:rPr>
          <w:color w:val="000000"/>
          <w:sz w:val="28"/>
          <w:szCs w:val="28"/>
        </w:rPr>
        <w:t>+</w:t>
      </w:r>
      <w:r w:rsidR="000B22B5" w:rsidRPr="008A4CEB">
        <w:rPr>
          <w:color w:val="000000"/>
          <w:sz w:val="28"/>
          <w:szCs w:val="28"/>
        </w:rPr>
        <w:t xml:space="preserve"> </w:t>
      </w:r>
      <w:r w:rsidR="006C01BC" w:rsidRPr="008A4CEB">
        <w:rPr>
          <w:color w:val="000000"/>
          <w:sz w:val="28"/>
          <w:szCs w:val="28"/>
        </w:rPr>
        <w:t>отчисления :</w:t>
      </w:r>
      <w:r w:rsidR="008D46DC" w:rsidRPr="008A4CEB">
        <w:rPr>
          <w:color w:val="000000"/>
          <w:sz w:val="28"/>
          <w:szCs w:val="28"/>
        </w:rPr>
        <w:t xml:space="preserve"> </w:t>
      </w:r>
      <w:r w:rsidR="000B22B5" w:rsidRPr="008A4CEB">
        <w:rPr>
          <w:color w:val="000000"/>
          <w:sz w:val="28"/>
          <w:szCs w:val="28"/>
        </w:rPr>
        <w:t>51660+13416=65076 руб.</w:t>
      </w:r>
    </w:p>
    <w:p w:rsidR="0081039C" w:rsidRPr="008A4CEB" w:rsidRDefault="006C01B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Гонорар фотограф</w:t>
      </w:r>
      <w:r w:rsidR="000B22B5" w:rsidRPr="008A4CEB">
        <w:rPr>
          <w:color w:val="000000"/>
          <w:sz w:val="28"/>
          <w:szCs w:val="28"/>
        </w:rPr>
        <w:t>у</w:t>
      </w:r>
      <w:r w:rsidRPr="008A4CEB">
        <w:rPr>
          <w:color w:val="000000"/>
          <w:sz w:val="28"/>
          <w:szCs w:val="28"/>
        </w:rPr>
        <w:t xml:space="preserve"> за</w:t>
      </w:r>
      <w:r w:rsidR="008D46DC" w:rsidRPr="008A4CEB">
        <w:rPr>
          <w:color w:val="000000"/>
          <w:sz w:val="28"/>
          <w:szCs w:val="28"/>
        </w:rPr>
        <w:t xml:space="preserve"> </w:t>
      </w:r>
      <w:r w:rsidR="000B22B5" w:rsidRPr="008A4CEB">
        <w:rPr>
          <w:color w:val="000000"/>
          <w:sz w:val="28"/>
          <w:szCs w:val="28"/>
        </w:rPr>
        <w:t>16 а.л. (за 1 а.л. = 2000 руб. по договору с фотографами) = 16х2000=32000 руб.</w:t>
      </w:r>
    </w:p>
    <w:p w:rsidR="006C01BC" w:rsidRPr="008A4CEB" w:rsidRDefault="006C01B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Отчисления</w:t>
      </w:r>
    </w:p>
    <w:p w:rsidR="006C01BC" w:rsidRPr="008A4CEB" w:rsidRDefault="006C01B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-единый социальный налог (26%):</w:t>
      </w:r>
      <w:r w:rsidR="000B22B5" w:rsidRPr="008A4CEB">
        <w:rPr>
          <w:color w:val="000000"/>
          <w:sz w:val="28"/>
          <w:szCs w:val="28"/>
        </w:rPr>
        <w:t xml:space="preserve"> 32000*26%=8320 руб.</w:t>
      </w:r>
    </w:p>
    <w:p w:rsidR="000B22B5" w:rsidRPr="008A4CEB" w:rsidRDefault="006C01B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Итого: Авторский гонорар</w:t>
      </w:r>
      <w:r w:rsidR="000B22B5" w:rsidRPr="008A4CEB">
        <w:rPr>
          <w:color w:val="000000"/>
          <w:sz w:val="28"/>
          <w:szCs w:val="28"/>
        </w:rPr>
        <w:t xml:space="preserve"> </w:t>
      </w:r>
      <w:r w:rsidRPr="008A4CEB">
        <w:rPr>
          <w:color w:val="000000"/>
          <w:sz w:val="28"/>
          <w:szCs w:val="28"/>
        </w:rPr>
        <w:t>+</w:t>
      </w:r>
      <w:r w:rsidR="000B22B5" w:rsidRPr="008A4CEB">
        <w:rPr>
          <w:color w:val="000000"/>
          <w:sz w:val="28"/>
          <w:szCs w:val="28"/>
        </w:rPr>
        <w:t xml:space="preserve"> </w:t>
      </w:r>
      <w:r w:rsidRPr="008A4CEB">
        <w:rPr>
          <w:color w:val="000000"/>
          <w:sz w:val="28"/>
          <w:szCs w:val="28"/>
        </w:rPr>
        <w:t>отчисления :</w:t>
      </w:r>
      <w:r w:rsidR="000B22B5" w:rsidRPr="008A4CEB">
        <w:rPr>
          <w:color w:val="000000"/>
          <w:sz w:val="28"/>
          <w:szCs w:val="28"/>
        </w:rPr>
        <w:t xml:space="preserve"> 32000+8320=40320 руб.</w:t>
      </w:r>
    </w:p>
    <w:p w:rsidR="006C01BC" w:rsidRPr="008A4CEB" w:rsidRDefault="006C01B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Всего авторский гонорар</w:t>
      </w:r>
      <w:r w:rsidR="00BB1E64" w:rsidRPr="008A4CEB">
        <w:rPr>
          <w:color w:val="000000"/>
          <w:sz w:val="28"/>
          <w:szCs w:val="28"/>
        </w:rPr>
        <w:t>:</w:t>
      </w:r>
      <w:r w:rsidR="008D46DC" w:rsidRPr="008A4CEB">
        <w:rPr>
          <w:color w:val="000000"/>
          <w:sz w:val="28"/>
          <w:szCs w:val="28"/>
        </w:rPr>
        <w:t xml:space="preserve"> </w:t>
      </w:r>
      <w:r w:rsidR="00143977" w:rsidRPr="008A4CEB">
        <w:rPr>
          <w:color w:val="000000"/>
          <w:sz w:val="28"/>
          <w:szCs w:val="28"/>
        </w:rPr>
        <w:t>40320+65076=105396 руб.</w:t>
      </w:r>
    </w:p>
    <w:p w:rsidR="006C01BC" w:rsidRPr="008A4CEB" w:rsidRDefault="006C01B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Редакционные расходы по редакции журнала в 2007 году составляют</w:t>
      </w:r>
    </w:p>
    <w:p w:rsidR="006C01BC" w:rsidRPr="008A4CEB" w:rsidRDefault="006C01B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 xml:space="preserve">На 1 </w:t>
      </w:r>
      <w:r w:rsidRPr="008A4CEB">
        <w:rPr>
          <w:color w:val="000000"/>
          <w:sz w:val="28"/>
          <w:szCs w:val="28"/>
          <w:lang w:val="kk-KZ"/>
        </w:rPr>
        <w:t>у-и лист – 600 руб</w:t>
      </w:r>
      <w:r w:rsidRPr="008A4CEB">
        <w:rPr>
          <w:color w:val="000000"/>
          <w:sz w:val="28"/>
          <w:szCs w:val="28"/>
        </w:rPr>
        <w:t>.</w:t>
      </w:r>
    </w:p>
    <w:p w:rsidR="006C01BC" w:rsidRPr="008A4CEB" w:rsidRDefault="0014397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42,47х600=25482 руб.</w:t>
      </w:r>
    </w:p>
    <w:p w:rsidR="006C01BC" w:rsidRPr="008A4CEB" w:rsidRDefault="006C01B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Общеиздательские расходы по редакции журнала на 2007 год составляют</w:t>
      </w:r>
    </w:p>
    <w:p w:rsidR="006C01BC" w:rsidRPr="008A4CEB" w:rsidRDefault="006C01B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 xml:space="preserve">На 1 </w:t>
      </w:r>
      <w:r w:rsidRPr="008A4CEB">
        <w:rPr>
          <w:color w:val="000000"/>
          <w:sz w:val="28"/>
          <w:szCs w:val="28"/>
          <w:lang w:val="kk-KZ"/>
        </w:rPr>
        <w:t>у-и лист – 550 руб</w:t>
      </w:r>
      <w:r w:rsidRPr="008A4CEB">
        <w:rPr>
          <w:color w:val="000000"/>
          <w:sz w:val="28"/>
          <w:szCs w:val="28"/>
        </w:rPr>
        <w:t>.</w:t>
      </w:r>
    </w:p>
    <w:p w:rsidR="00143977" w:rsidRPr="008A4CEB" w:rsidRDefault="0014397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42,47*550=23358,5 руб.</w:t>
      </w:r>
    </w:p>
    <w:p w:rsidR="006C01BC" w:rsidRPr="008A4CEB" w:rsidRDefault="003270C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Расходы на полиграфическое исполнение</w:t>
      </w:r>
    </w:p>
    <w:p w:rsidR="003270C7" w:rsidRPr="008A4CEB" w:rsidRDefault="003270C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Оптовая цена (за 1 условный краскопрогон)=2 руб. (с учетом обложки)</w:t>
      </w:r>
    </w:p>
    <w:p w:rsidR="003270C7" w:rsidRPr="008A4CEB" w:rsidRDefault="003270C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Печатные листы, отпечатанные основной краской, приведенные к формату 60х90 (коэффициент (</w:t>
      </w:r>
      <w:r w:rsidR="00143977" w:rsidRPr="008A4CEB">
        <w:rPr>
          <w:color w:val="000000"/>
          <w:sz w:val="28"/>
          <w:szCs w:val="28"/>
        </w:rPr>
        <w:t>0,93</w:t>
      </w:r>
      <w:r w:rsidRPr="008A4CEB">
        <w:rPr>
          <w:color w:val="000000"/>
          <w:sz w:val="28"/>
          <w:szCs w:val="28"/>
        </w:rPr>
        <w:t>)</w:t>
      </w:r>
      <w:r w:rsidR="008D46DC" w:rsidRPr="008A4CEB">
        <w:rPr>
          <w:color w:val="000000"/>
          <w:sz w:val="28"/>
          <w:szCs w:val="28"/>
        </w:rPr>
        <w:t xml:space="preserve"> </w:t>
      </w:r>
      <w:r w:rsidR="00143977" w:rsidRPr="008A4CEB">
        <w:rPr>
          <w:color w:val="000000"/>
          <w:sz w:val="28"/>
          <w:szCs w:val="28"/>
        </w:rPr>
        <w:t>36,75*2*0,93=68,36 усл.краскоотттиска</w:t>
      </w:r>
    </w:p>
    <w:p w:rsidR="003270C7" w:rsidRPr="008A4CEB" w:rsidRDefault="003270C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 xml:space="preserve">Цена 1 усл. краскооттиска при тираже более </w:t>
      </w:r>
      <w:r w:rsidR="00143977" w:rsidRPr="008A4CEB">
        <w:rPr>
          <w:color w:val="000000"/>
          <w:sz w:val="28"/>
          <w:szCs w:val="28"/>
        </w:rPr>
        <w:t>50 000 экз. равна 1 руб</w:t>
      </w:r>
    </w:p>
    <w:p w:rsidR="00143977" w:rsidRPr="008A4CEB" w:rsidRDefault="0014397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Итого: 68,36*1*</w:t>
      </w:r>
      <w:r w:rsidR="00D61B0F" w:rsidRPr="008A4CEB">
        <w:rPr>
          <w:color w:val="000000"/>
          <w:sz w:val="28"/>
          <w:szCs w:val="28"/>
        </w:rPr>
        <w:t>70000</w:t>
      </w:r>
      <w:r w:rsidRPr="008A4CEB">
        <w:rPr>
          <w:color w:val="000000"/>
          <w:sz w:val="28"/>
          <w:szCs w:val="28"/>
        </w:rPr>
        <w:t>=</w:t>
      </w:r>
      <w:r w:rsidR="00D61B0F" w:rsidRPr="008A4CEB">
        <w:rPr>
          <w:color w:val="000000"/>
          <w:sz w:val="28"/>
          <w:szCs w:val="28"/>
        </w:rPr>
        <w:t>4785200</w:t>
      </w:r>
      <w:r w:rsidRPr="008A4CEB">
        <w:rPr>
          <w:color w:val="000000"/>
          <w:sz w:val="28"/>
          <w:szCs w:val="28"/>
        </w:rPr>
        <w:t xml:space="preserve"> руб.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Печатные листы, отпечатанные дополнительными красками, приведенные к формату 60х90</w:t>
      </w:r>
      <w:r w:rsidR="00493914" w:rsidRPr="008A4CEB">
        <w:rPr>
          <w:color w:val="000000"/>
          <w:sz w:val="28"/>
          <w:szCs w:val="28"/>
        </w:rPr>
        <w:t>: 23,6*2*0,93=43,9 усл.краскооттиска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Итого</w:t>
      </w:r>
      <w:r w:rsidR="00493914" w:rsidRPr="008A4CEB">
        <w:rPr>
          <w:color w:val="000000"/>
          <w:sz w:val="28"/>
          <w:szCs w:val="28"/>
        </w:rPr>
        <w:t>: 43,9*</w:t>
      </w:r>
      <w:r w:rsidR="00D61B0F" w:rsidRPr="008A4CEB">
        <w:rPr>
          <w:color w:val="000000"/>
          <w:sz w:val="28"/>
          <w:szCs w:val="28"/>
        </w:rPr>
        <w:t>70000</w:t>
      </w:r>
      <w:r w:rsidR="00493914" w:rsidRPr="008A4CEB">
        <w:rPr>
          <w:color w:val="000000"/>
          <w:sz w:val="28"/>
          <w:szCs w:val="28"/>
        </w:rPr>
        <w:t>*1=</w:t>
      </w:r>
      <w:r w:rsidR="00D61B0F" w:rsidRPr="008A4CEB">
        <w:rPr>
          <w:color w:val="000000"/>
          <w:sz w:val="28"/>
          <w:szCs w:val="28"/>
        </w:rPr>
        <w:t>3073000</w:t>
      </w:r>
      <w:r w:rsidR="00493914" w:rsidRPr="008A4CEB">
        <w:rPr>
          <w:color w:val="000000"/>
          <w:sz w:val="28"/>
          <w:szCs w:val="28"/>
        </w:rPr>
        <w:t xml:space="preserve"> руб.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Всего</w:t>
      </w:r>
      <w:r w:rsidR="00493914" w:rsidRPr="008A4CEB">
        <w:rPr>
          <w:color w:val="000000"/>
          <w:sz w:val="28"/>
          <w:szCs w:val="28"/>
        </w:rPr>
        <w:t xml:space="preserve">: </w:t>
      </w:r>
      <w:r w:rsidR="00D61B0F" w:rsidRPr="008A4CEB">
        <w:rPr>
          <w:color w:val="000000"/>
          <w:sz w:val="28"/>
          <w:szCs w:val="28"/>
        </w:rPr>
        <w:t>4785200+3073000=7858200</w:t>
      </w:r>
      <w:r w:rsidR="00493914" w:rsidRPr="008A4CEB">
        <w:rPr>
          <w:color w:val="000000"/>
          <w:sz w:val="28"/>
          <w:szCs w:val="28"/>
        </w:rPr>
        <w:t xml:space="preserve"> руб.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Расходы на бумагу</w:t>
      </w:r>
      <w:r w:rsidR="002008FF" w:rsidRPr="008A4CEB">
        <w:rPr>
          <w:color w:val="000000"/>
          <w:sz w:val="28"/>
          <w:szCs w:val="28"/>
        </w:rPr>
        <w:t>3</w:t>
      </w:r>
      <w:r w:rsidR="002008FF" w:rsidRPr="008A4CEB">
        <w:rPr>
          <w:rStyle w:val="aa"/>
          <w:color w:val="000000"/>
          <w:sz w:val="28"/>
          <w:szCs w:val="28"/>
          <w:vertAlign w:val="baseline"/>
        </w:rPr>
        <w:footnoteReference w:id="4"/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Стоимость бумаги для текста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Полезный расход бумаги на тираж</w:t>
      </w:r>
    </w:p>
    <w:p w:rsidR="00103411" w:rsidRPr="008A4CEB" w:rsidRDefault="00D413B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(60,35*</w:t>
      </w:r>
      <w:r w:rsidR="00D61B0F" w:rsidRPr="008A4CEB">
        <w:rPr>
          <w:color w:val="000000"/>
          <w:sz w:val="28"/>
          <w:szCs w:val="28"/>
        </w:rPr>
        <w:t>70000</w:t>
      </w:r>
      <w:r w:rsidRPr="008A4CEB">
        <w:rPr>
          <w:color w:val="000000"/>
          <w:sz w:val="28"/>
          <w:szCs w:val="28"/>
        </w:rPr>
        <w:t>)/2=</w:t>
      </w:r>
      <w:r w:rsidR="00D61B0F" w:rsidRPr="008A4CEB">
        <w:rPr>
          <w:color w:val="000000"/>
          <w:sz w:val="28"/>
          <w:szCs w:val="28"/>
        </w:rPr>
        <w:t>2112250</w:t>
      </w:r>
      <w:r w:rsidRPr="008A4CEB">
        <w:rPr>
          <w:color w:val="000000"/>
          <w:sz w:val="28"/>
          <w:szCs w:val="28"/>
        </w:rPr>
        <w:t xml:space="preserve"> бум.л.</w:t>
      </w:r>
    </w:p>
    <w:p w:rsidR="00D413B7" w:rsidRPr="008A4CEB" w:rsidRDefault="00D413B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(</w:t>
      </w:r>
      <w:r w:rsidR="00D61B0F" w:rsidRPr="008A4CEB">
        <w:rPr>
          <w:color w:val="000000"/>
          <w:sz w:val="28"/>
          <w:szCs w:val="28"/>
        </w:rPr>
        <w:t>2112250</w:t>
      </w:r>
      <w:r w:rsidRPr="008A4CEB">
        <w:rPr>
          <w:color w:val="000000"/>
          <w:sz w:val="28"/>
          <w:szCs w:val="28"/>
        </w:rPr>
        <w:t xml:space="preserve">*60*84*80)/1010= </w:t>
      </w:r>
      <w:r w:rsidR="00D61B0F" w:rsidRPr="008A4CEB">
        <w:rPr>
          <w:color w:val="000000"/>
          <w:sz w:val="28"/>
          <w:szCs w:val="28"/>
        </w:rPr>
        <w:t>85,16</w:t>
      </w:r>
      <w:r w:rsidRPr="008A4CEB">
        <w:rPr>
          <w:color w:val="000000"/>
          <w:sz w:val="28"/>
          <w:szCs w:val="28"/>
        </w:rPr>
        <w:t xml:space="preserve"> т.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Отходы бумаги на технологические нужды производства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Машина рулонная офсетная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приладка</w:t>
      </w:r>
      <w:r w:rsidR="008D46DC" w:rsidRPr="008A4CEB">
        <w:rPr>
          <w:color w:val="000000"/>
          <w:sz w:val="28"/>
          <w:szCs w:val="28"/>
        </w:rPr>
        <w:t xml:space="preserve"> </w:t>
      </w:r>
      <w:r w:rsidR="00D413B7" w:rsidRPr="008A4CEB">
        <w:rPr>
          <w:color w:val="000000"/>
          <w:sz w:val="28"/>
          <w:szCs w:val="28"/>
        </w:rPr>
        <w:t>60,35*500=30175 бум.листов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печать</w:t>
      </w:r>
      <w:r w:rsidR="00D413B7" w:rsidRPr="008A4CEB">
        <w:rPr>
          <w:color w:val="000000"/>
          <w:sz w:val="28"/>
          <w:szCs w:val="28"/>
        </w:rPr>
        <w:t xml:space="preserve"> 1,5%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подготовка рулонов</w:t>
      </w:r>
      <w:r w:rsidR="00D413B7" w:rsidRPr="008A4CEB">
        <w:rPr>
          <w:color w:val="000000"/>
          <w:sz w:val="28"/>
          <w:szCs w:val="28"/>
        </w:rPr>
        <w:t xml:space="preserve"> 0,8%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остатки на гильзах</w:t>
      </w:r>
      <w:r w:rsidR="00D413B7" w:rsidRPr="008A4CEB">
        <w:rPr>
          <w:color w:val="000000"/>
          <w:sz w:val="28"/>
          <w:szCs w:val="28"/>
        </w:rPr>
        <w:t xml:space="preserve"> 0,3%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внутрирулонные дефекты</w:t>
      </w:r>
      <w:r w:rsidR="00D413B7" w:rsidRPr="008A4CEB">
        <w:rPr>
          <w:color w:val="000000"/>
          <w:sz w:val="28"/>
          <w:szCs w:val="28"/>
        </w:rPr>
        <w:t xml:space="preserve"> 1%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отделочные процессы</w:t>
      </w:r>
      <w:r w:rsidR="00D413B7" w:rsidRPr="008A4CEB">
        <w:rPr>
          <w:color w:val="000000"/>
          <w:sz w:val="28"/>
          <w:szCs w:val="28"/>
        </w:rPr>
        <w:t xml:space="preserve"> 0,8%</w:t>
      </w:r>
    </w:p>
    <w:p w:rsidR="00D413B7" w:rsidRPr="008A4CEB" w:rsidRDefault="00D413B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Итого: 4,4%</w:t>
      </w:r>
      <w:r w:rsidR="002008FF" w:rsidRPr="008A4CEB">
        <w:rPr>
          <w:color w:val="000000"/>
          <w:sz w:val="28"/>
          <w:szCs w:val="28"/>
        </w:rPr>
        <w:t>4</w:t>
      </w:r>
      <w:r w:rsidR="002008FF" w:rsidRPr="008A4CEB">
        <w:rPr>
          <w:rStyle w:val="aa"/>
          <w:color w:val="000000"/>
          <w:sz w:val="28"/>
          <w:szCs w:val="28"/>
          <w:vertAlign w:val="baseline"/>
        </w:rPr>
        <w:footnoteReference w:id="5"/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Отходы на текстовый блок</w:t>
      </w:r>
      <w:r w:rsidR="00D413B7" w:rsidRPr="008A4CEB">
        <w:rPr>
          <w:color w:val="000000"/>
          <w:sz w:val="28"/>
          <w:szCs w:val="28"/>
        </w:rPr>
        <w:t xml:space="preserve"> в бумажных листах:</w:t>
      </w:r>
    </w:p>
    <w:p w:rsidR="00D413B7" w:rsidRPr="008A4CEB" w:rsidRDefault="00D413B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30175+(</w:t>
      </w:r>
      <w:r w:rsidR="00883046" w:rsidRPr="008A4CEB">
        <w:rPr>
          <w:color w:val="000000"/>
          <w:sz w:val="28"/>
          <w:szCs w:val="28"/>
        </w:rPr>
        <w:t>2112250</w:t>
      </w:r>
      <w:r w:rsidRPr="008A4CEB">
        <w:rPr>
          <w:color w:val="000000"/>
          <w:sz w:val="28"/>
          <w:szCs w:val="28"/>
        </w:rPr>
        <w:t>*4,4%)/100=</w:t>
      </w:r>
      <w:r w:rsidR="00883046" w:rsidRPr="008A4CEB">
        <w:rPr>
          <w:color w:val="000000"/>
          <w:sz w:val="28"/>
          <w:szCs w:val="28"/>
        </w:rPr>
        <w:t>123114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Отходы на текстовый блок в тоннах</w:t>
      </w:r>
    </w:p>
    <w:p w:rsidR="001C3A97" w:rsidRPr="008A4CEB" w:rsidRDefault="001C3A9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(</w:t>
      </w:r>
      <w:r w:rsidR="00883046" w:rsidRPr="008A4CEB">
        <w:rPr>
          <w:color w:val="000000"/>
          <w:sz w:val="28"/>
          <w:szCs w:val="28"/>
        </w:rPr>
        <w:t>123114</w:t>
      </w:r>
      <w:r w:rsidRPr="008A4CEB">
        <w:rPr>
          <w:color w:val="000000"/>
          <w:sz w:val="28"/>
          <w:szCs w:val="28"/>
        </w:rPr>
        <w:t xml:space="preserve">*60*84*80)/1010= </w:t>
      </w:r>
      <w:r w:rsidR="00883046" w:rsidRPr="008A4CEB">
        <w:rPr>
          <w:color w:val="000000"/>
          <w:sz w:val="28"/>
          <w:szCs w:val="28"/>
        </w:rPr>
        <w:t>5</w:t>
      </w:r>
      <w:r w:rsidRPr="008A4CEB">
        <w:rPr>
          <w:color w:val="000000"/>
          <w:sz w:val="28"/>
          <w:szCs w:val="28"/>
        </w:rPr>
        <w:t xml:space="preserve"> т.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Общий расход бумаги в тоннах</w:t>
      </w:r>
      <w:r w:rsidR="008D46DC" w:rsidRPr="008A4CEB">
        <w:rPr>
          <w:color w:val="000000"/>
          <w:sz w:val="28"/>
          <w:szCs w:val="28"/>
        </w:rPr>
        <w:t xml:space="preserve"> </w:t>
      </w:r>
      <w:r w:rsidR="00883046" w:rsidRPr="008A4CEB">
        <w:rPr>
          <w:color w:val="000000"/>
          <w:sz w:val="28"/>
          <w:szCs w:val="28"/>
        </w:rPr>
        <w:t>85,16+5</w:t>
      </w:r>
      <w:r w:rsidR="001C3A97" w:rsidRPr="008A4CEB">
        <w:rPr>
          <w:color w:val="000000"/>
          <w:sz w:val="28"/>
          <w:szCs w:val="28"/>
        </w:rPr>
        <w:t>=</w:t>
      </w:r>
      <w:r w:rsidR="00883046" w:rsidRPr="008A4CEB">
        <w:rPr>
          <w:color w:val="000000"/>
          <w:sz w:val="28"/>
          <w:szCs w:val="28"/>
        </w:rPr>
        <w:t>90,16</w:t>
      </w:r>
      <w:r w:rsidR="001C3A97" w:rsidRPr="008A4CEB">
        <w:rPr>
          <w:color w:val="000000"/>
          <w:sz w:val="28"/>
          <w:szCs w:val="28"/>
        </w:rPr>
        <w:t xml:space="preserve"> т.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Цена бумаги для текста</w:t>
      </w:r>
      <w:r w:rsidR="008D46DC" w:rsidRPr="008A4CEB">
        <w:rPr>
          <w:color w:val="000000"/>
          <w:sz w:val="28"/>
          <w:szCs w:val="28"/>
        </w:rPr>
        <w:t xml:space="preserve"> </w:t>
      </w:r>
      <w:r w:rsidR="001C3A97" w:rsidRPr="008A4CEB">
        <w:rPr>
          <w:color w:val="000000"/>
          <w:sz w:val="28"/>
          <w:szCs w:val="28"/>
        </w:rPr>
        <w:t>26 000 за тонну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Стоимость бумаги на текстовый блок</w:t>
      </w:r>
      <w:r w:rsidR="008D46DC" w:rsidRPr="008A4CEB">
        <w:rPr>
          <w:color w:val="000000"/>
          <w:sz w:val="28"/>
          <w:szCs w:val="28"/>
        </w:rPr>
        <w:t xml:space="preserve"> </w:t>
      </w:r>
      <w:r w:rsidR="00883046" w:rsidRPr="008A4CEB">
        <w:rPr>
          <w:color w:val="000000"/>
          <w:sz w:val="28"/>
          <w:szCs w:val="28"/>
        </w:rPr>
        <w:t>90,16</w:t>
      </w:r>
      <w:r w:rsidR="001C3A97" w:rsidRPr="008A4CEB">
        <w:rPr>
          <w:color w:val="000000"/>
          <w:sz w:val="28"/>
          <w:szCs w:val="28"/>
        </w:rPr>
        <w:t>*26000=</w:t>
      </w:r>
      <w:r w:rsidR="00883046" w:rsidRPr="008A4CEB">
        <w:rPr>
          <w:color w:val="000000"/>
          <w:sz w:val="28"/>
          <w:szCs w:val="28"/>
        </w:rPr>
        <w:t>2344160</w:t>
      </w:r>
      <w:r w:rsidR="001C3A97" w:rsidRPr="008A4CEB">
        <w:rPr>
          <w:color w:val="000000"/>
          <w:sz w:val="28"/>
          <w:szCs w:val="28"/>
        </w:rPr>
        <w:t xml:space="preserve"> руб.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Стоимость бумаги для обложки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Обложка</w:t>
      </w:r>
      <w:r w:rsidR="001152CA" w:rsidRPr="008A4CEB">
        <w:rPr>
          <w:color w:val="000000"/>
          <w:sz w:val="28"/>
          <w:szCs w:val="28"/>
        </w:rPr>
        <w:t xml:space="preserve"> – 180 гр.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Формат бумаги на обложку</w:t>
      </w:r>
      <w:r w:rsidR="008D46DC" w:rsidRPr="008A4CEB">
        <w:rPr>
          <w:color w:val="000000"/>
          <w:sz w:val="28"/>
          <w:szCs w:val="28"/>
        </w:rPr>
        <w:t xml:space="preserve"> </w:t>
      </w:r>
      <w:r w:rsidR="001152CA" w:rsidRPr="008A4CEB">
        <w:rPr>
          <w:color w:val="000000"/>
          <w:sz w:val="28"/>
          <w:szCs w:val="28"/>
        </w:rPr>
        <w:t>60х84/8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Полезный расход бумаги</w:t>
      </w:r>
      <w:r w:rsidR="001152CA" w:rsidRPr="008A4CEB">
        <w:rPr>
          <w:color w:val="000000"/>
          <w:sz w:val="28"/>
          <w:szCs w:val="28"/>
        </w:rPr>
        <w:t xml:space="preserve">: </w:t>
      </w:r>
      <w:r w:rsidR="00883046" w:rsidRPr="008A4CEB">
        <w:rPr>
          <w:color w:val="000000"/>
          <w:sz w:val="28"/>
          <w:szCs w:val="28"/>
        </w:rPr>
        <w:t>70000</w:t>
      </w:r>
      <w:r w:rsidR="001152CA" w:rsidRPr="008A4CEB">
        <w:rPr>
          <w:color w:val="000000"/>
          <w:sz w:val="28"/>
          <w:szCs w:val="28"/>
        </w:rPr>
        <w:t>/8=</w:t>
      </w:r>
      <w:r w:rsidR="00883046" w:rsidRPr="008A4CEB">
        <w:rPr>
          <w:color w:val="000000"/>
          <w:sz w:val="28"/>
          <w:szCs w:val="28"/>
        </w:rPr>
        <w:t>8750</w:t>
      </w:r>
      <w:r w:rsidR="001152CA" w:rsidRPr="008A4CEB">
        <w:rPr>
          <w:color w:val="000000"/>
          <w:sz w:val="28"/>
          <w:szCs w:val="28"/>
        </w:rPr>
        <w:t xml:space="preserve"> бум.л.</w:t>
      </w:r>
    </w:p>
    <w:p w:rsidR="00103411" w:rsidRPr="008A4CEB" w:rsidRDefault="00103411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Отходы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печать</w:t>
      </w:r>
      <w:r w:rsidR="008D46DC" w:rsidRPr="008A4CEB">
        <w:rPr>
          <w:color w:val="000000"/>
          <w:sz w:val="28"/>
          <w:szCs w:val="28"/>
        </w:rPr>
        <w:t xml:space="preserve"> </w:t>
      </w:r>
      <w:r w:rsidR="001152CA" w:rsidRPr="008A4CEB">
        <w:rPr>
          <w:color w:val="000000"/>
          <w:sz w:val="28"/>
          <w:szCs w:val="28"/>
        </w:rPr>
        <w:t>1,5%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подготовка рулонов</w:t>
      </w:r>
      <w:r w:rsidR="001152CA" w:rsidRPr="008A4CEB">
        <w:rPr>
          <w:color w:val="000000"/>
          <w:sz w:val="28"/>
          <w:szCs w:val="28"/>
        </w:rPr>
        <w:t xml:space="preserve"> 0,8%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остатки на гильзах</w:t>
      </w:r>
      <w:r w:rsidR="008D46DC" w:rsidRPr="008A4CEB">
        <w:rPr>
          <w:color w:val="000000"/>
          <w:sz w:val="28"/>
          <w:szCs w:val="28"/>
        </w:rPr>
        <w:t xml:space="preserve"> </w:t>
      </w:r>
      <w:r w:rsidR="001152CA" w:rsidRPr="008A4CEB">
        <w:rPr>
          <w:color w:val="000000"/>
          <w:sz w:val="28"/>
          <w:szCs w:val="28"/>
        </w:rPr>
        <w:t>0,3%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внутрирулонные дефекты</w:t>
      </w:r>
      <w:r w:rsidR="008D46DC" w:rsidRPr="008A4CEB">
        <w:rPr>
          <w:color w:val="000000"/>
          <w:sz w:val="28"/>
          <w:szCs w:val="28"/>
        </w:rPr>
        <w:t xml:space="preserve"> </w:t>
      </w:r>
      <w:r w:rsidR="001152CA" w:rsidRPr="008A4CEB">
        <w:rPr>
          <w:color w:val="000000"/>
          <w:sz w:val="28"/>
          <w:szCs w:val="28"/>
        </w:rPr>
        <w:t>1%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отделочные процессы</w:t>
      </w:r>
      <w:r w:rsidR="001152CA" w:rsidRPr="008A4CEB">
        <w:rPr>
          <w:color w:val="000000"/>
          <w:sz w:val="28"/>
          <w:szCs w:val="28"/>
        </w:rPr>
        <w:t xml:space="preserve"> 0,8%</w:t>
      </w:r>
    </w:p>
    <w:p w:rsidR="00103411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Итого: отходы составят</w:t>
      </w:r>
      <w:r w:rsidR="001152CA" w:rsidRPr="008A4CEB">
        <w:rPr>
          <w:color w:val="000000"/>
          <w:sz w:val="28"/>
          <w:szCs w:val="28"/>
        </w:rPr>
        <w:t xml:space="preserve"> 4,4%</w:t>
      </w:r>
      <w:r w:rsidR="0057296D" w:rsidRPr="008A4CEB">
        <w:rPr>
          <w:color w:val="000000"/>
          <w:sz w:val="28"/>
          <w:szCs w:val="28"/>
        </w:rPr>
        <w:t>3</w:t>
      </w:r>
      <w:r w:rsidR="0057296D" w:rsidRPr="008A4CEB">
        <w:rPr>
          <w:rStyle w:val="aa"/>
          <w:color w:val="000000"/>
          <w:sz w:val="28"/>
          <w:szCs w:val="28"/>
          <w:vertAlign w:val="baseline"/>
        </w:rPr>
        <w:footnoteReference w:id="6"/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Отходы бумаги на обложку</w:t>
      </w:r>
      <w:r w:rsidR="001152CA" w:rsidRPr="008A4CEB">
        <w:rPr>
          <w:color w:val="000000"/>
          <w:sz w:val="28"/>
          <w:szCs w:val="28"/>
        </w:rPr>
        <w:t>: (</w:t>
      </w:r>
      <w:r w:rsidR="00883046" w:rsidRPr="008A4CEB">
        <w:rPr>
          <w:color w:val="000000"/>
          <w:sz w:val="28"/>
          <w:szCs w:val="28"/>
        </w:rPr>
        <w:t>8750</w:t>
      </w:r>
      <w:r w:rsidR="001152CA" w:rsidRPr="008A4CEB">
        <w:rPr>
          <w:color w:val="000000"/>
          <w:sz w:val="28"/>
          <w:szCs w:val="28"/>
        </w:rPr>
        <w:t>*4,4%)/100=</w:t>
      </w:r>
      <w:r w:rsidR="00883046" w:rsidRPr="008A4CEB">
        <w:rPr>
          <w:color w:val="000000"/>
          <w:sz w:val="28"/>
          <w:szCs w:val="28"/>
        </w:rPr>
        <w:t>385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Расход бумаги на обложку</w:t>
      </w:r>
      <w:r w:rsidR="001152CA" w:rsidRPr="008A4CEB">
        <w:rPr>
          <w:color w:val="000000"/>
          <w:sz w:val="28"/>
          <w:szCs w:val="28"/>
        </w:rPr>
        <w:t xml:space="preserve">: </w:t>
      </w:r>
      <w:r w:rsidR="00883046" w:rsidRPr="008A4CEB">
        <w:rPr>
          <w:color w:val="000000"/>
          <w:sz w:val="28"/>
          <w:szCs w:val="28"/>
        </w:rPr>
        <w:t>8750+385</w:t>
      </w:r>
      <w:r w:rsidR="001152CA" w:rsidRPr="008A4CEB">
        <w:rPr>
          <w:color w:val="000000"/>
          <w:sz w:val="28"/>
          <w:szCs w:val="28"/>
        </w:rPr>
        <w:t>=</w:t>
      </w:r>
      <w:r w:rsidR="00883046" w:rsidRPr="008A4CEB">
        <w:rPr>
          <w:color w:val="000000"/>
          <w:sz w:val="28"/>
          <w:szCs w:val="28"/>
        </w:rPr>
        <w:t>9135</w:t>
      </w:r>
      <w:r w:rsidR="001152CA" w:rsidRPr="008A4CEB">
        <w:rPr>
          <w:color w:val="000000"/>
          <w:sz w:val="28"/>
          <w:szCs w:val="28"/>
        </w:rPr>
        <w:t xml:space="preserve"> бум.л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Вес бумаги в тоннах</w:t>
      </w:r>
      <w:r w:rsidR="001152CA" w:rsidRPr="008A4CEB">
        <w:rPr>
          <w:color w:val="000000"/>
          <w:sz w:val="28"/>
          <w:szCs w:val="28"/>
        </w:rPr>
        <w:t>:</w:t>
      </w:r>
      <w:r w:rsidR="008D46DC" w:rsidRPr="008A4CEB">
        <w:rPr>
          <w:color w:val="000000"/>
          <w:sz w:val="28"/>
          <w:szCs w:val="28"/>
        </w:rPr>
        <w:t xml:space="preserve"> </w:t>
      </w:r>
      <w:r w:rsidR="001152CA" w:rsidRPr="008A4CEB">
        <w:rPr>
          <w:color w:val="000000"/>
          <w:sz w:val="28"/>
          <w:szCs w:val="28"/>
        </w:rPr>
        <w:t>60*84*180*</w:t>
      </w:r>
      <w:r w:rsidR="00883046" w:rsidRPr="008A4CEB">
        <w:rPr>
          <w:color w:val="000000"/>
          <w:sz w:val="28"/>
          <w:szCs w:val="28"/>
        </w:rPr>
        <w:t>9135</w:t>
      </w:r>
      <w:r w:rsidR="001152CA" w:rsidRPr="008A4CEB">
        <w:rPr>
          <w:color w:val="000000"/>
          <w:sz w:val="28"/>
          <w:szCs w:val="28"/>
        </w:rPr>
        <w:t>/1010=0,</w:t>
      </w:r>
      <w:r w:rsidR="00883046" w:rsidRPr="008A4CEB">
        <w:rPr>
          <w:color w:val="000000"/>
          <w:sz w:val="28"/>
          <w:szCs w:val="28"/>
        </w:rPr>
        <w:t>8</w:t>
      </w:r>
      <w:r w:rsidR="001152CA" w:rsidRPr="008A4CEB">
        <w:rPr>
          <w:color w:val="000000"/>
          <w:sz w:val="28"/>
          <w:szCs w:val="28"/>
        </w:rPr>
        <w:t xml:space="preserve"> т.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Цена бумаги для обложки –</w:t>
      </w:r>
      <w:r w:rsidR="008D46DC" w:rsidRPr="008A4CEB">
        <w:rPr>
          <w:color w:val="000000"/>
          <w:sz w:val="28"/>
          <w:szCs w:val="28"/>
        </w:rPr>
        <w:t xml:space="preserve"> </w:t>
      </w:r>
      <w:r w:rsidR="001152CA" w:rsidRPr="008A4CEB">
        <w:rPr>
          <w:color w:val="000000"/>
          <w:sz w:val="28"/>
          <w:szCs w:val="28"/>
        </w:rPr>
        <w:t>26800 руб. за тонну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Стоимость бумаги на обложку</w:t>
      </w:r>
      <w:r w:rsidR="001152CA" w:rsidRPr="008A4CEB">
        <w:rPr>
          <w:color w:val="000000"/>
          <w:sz w:val="28"/>
          <w:szCs w:val="28"/>
        </w:rPr>
        <w:t>: 0,</w:t>
      </w:r>
      <w:r w:rsidR="00883046" w:rsidRPr="008A4CEB">
        <w:rPr>
          <w:color w:val="000000"/>
          <w:sz w:val="28"/>
          <w:szCs w:val="28"/>
        </w:rPr>
        <w:t>8</w:t>
      </w:r>
      <w:r w:rsidR="001152CA" w:rsidRPr="008A4CEB">
        <w:rPr>
          <w:color w:val="000000"/>
          <w:sz w:val="28"/>
          <w:szCs w:val="28"/>
        </w:rPr>
        <w:t>*26800=</w:t>
      </w:r>
      <w:r w:rsidR="00883046" w:rsidRPr="008A4CEB">
        <w:rPr>
          <w:color w:val="000000"/>
          <w:sz w:val="28"/>
          <w:szCs w:val="28"/>
        </w:rPr>
        <w:t>21440</w:t>
      </w:r>
      <w:r w:rsidR="001152CA" w:rsidRPr="008A4CEB">
        <w:rPr>
          <w:color w:val="000000"/>
          <w:sz w:val="28"/>
          <w:szCs w:val="28"/>
        </w:rPr>
        <w:t xml:space="preserve"> руб.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Стоимость бумаги на обложку и основной блок</w:t>
      </w:r>
      <w:r w:rsidR="001152CA" w:rsidRPr="008A4CEB">
        <w:rPr>
          <w:color w:val="000000"/>
          <w:sz w:val="28"/>
          <w:szCs w:val="28"/>
        </w:rPr>
        <w:t xml:space="preserve">: </w:t>
      </w:r>
      <w:r w:rsidR="00883046" w:rsidRPr="008A4CEB">
        <w:rPr>
          <w:color w:val="000000"/>
          <w:sz w:val="28"/>
          <w:szCs w:val="28"/>
        </w:rPr>
        <w:t>21440+2344160</w:t>
      </w:r>
      <w:r w:rsidR="001152CA" w:rsidRPr="008A4CEB">
        <w:rPr>
          <w:color w:val="000000"/>
          <w:sz w:val="28"/>
          <w:szCs w:val="28"/>
        </w:rPr>
        <w:t>=</w:t>
      </w:r>
      <w:r w:rsidR="00883046" w:rsidRPr="008A4CEB">
        <w:rPr>
          <w:color w:val="000000"/>
          <w:sz w:val="28"/>
          <w:szCs w:val="28"/>
        </w:rPr>
        <w:t>2365600</w:t>
      </w:r>
      <w:r w:rsidR="001152CA" w:rsidRPr="008A4CEB">
        <w:rPr>
          <w:color w:val="000000"/>
          <w:sz w:val="28"/>
          <w:szCs w:val="28"/>
        </w:rPr>
        <w:t>руб.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Общеиздательская себестоимость: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расходы на авторский гонорар и графику</w:t>
      </w:r>
      <w:r w:rsidR="001152CA" w:rsidRPr="008A4CEB">
        <w:rPr>
          <w:color w:val="000000"/>
          <w:sz w:val="28"/>
          <w:szCs w:val="28"/>
        </w:rPr>
        <w:t xml:space="preserve"> </w:t>
      </w:r>
      <w:r w:rsidR="00C92CCA" w:rsidRPr="008A4CEB">
        <w:rPr>
          <w:color w:val="000000"/>
          <w:sz w:val="28"/>
          <w:szCs w:val="28"/>
        </w:rPr>
        <w:t>–</w:t>
      </w:r>
      <w:r w:rsidR="001152CA" w:rsidRPr="008A4CEB">
        <w:rPr>
          <w:color w:val="000000"/>
          <w:sz w:val="28"/>
          <w:szCs w:val="28"/>
        </w:rPr>
        <w:t xml:space="preserve"> </w:t>
      </w:r>
      <w:r w:rsidR="00C92CCA" w:rsidRPr="008A4CEB">
        <w:rPr>
          <w:color w:val="000000"/>
          <w:sz w:val="28"/>
          <w:szCs w:val="28"/>
        </w:rPr>
        <w:t>105396 руб.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расходы на полиграфические работы</w:t>
      </w:r>
      <w:r w:rsidR="00C92CCA" w:rsidRPr="008A4CEB">
        <w:rPr>
          <w:color w:val="000000"/>
          <w:sz w:val="28"/>
          <w:szCs w:val="28"/>
        </w:rPr>
        <w:t xml:space="preserve"> – </w:t>
      </w:r>
      <w:r w:rsidR="007A356F" w:rsidRPr="008A4CEB">
        <w:rPr>
          <w:color w:val="000000"/>
          <w:sz w:val="28"/>
          <w:szCs w:val="28"/>
        </w:rPr>
        <w:t>7858200</w:t>
      </w:r>
      <w:r w:rsidR="00C92CCA" w:rsidRPr="008A4CEB">
        <w:rPr>
          <w:color w:val="000000"/>
          <w:sz w:val="28"/>
          <w:szCs w:val="28"/>
        </w:rPr>
        <w:t>руб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-редакционные расходы</w:t>
      </w:r>
      <w:r w:rsidR="00C92CCA" w:rsidRPr="008A4CEB">
        <w:rPr>
          <w:color w:val="000000"/>
          <w:sz w:val="28"/>
          <w:szCs w:val="28"/>
        </w:rPr>
        <w:t xml:space="preserve"> – 25482 руб.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общеиздательские расходы</w:t>
      </w:r>
      <w:r w:rsidR="00C92CCA" w:rsidRPr="008A4CEB">
        <w:rPr>
          <w:color w:val="000000"/>
          <w:sz w:val="28"/>
          <w:szCs w:val="28"/>
        </w:rPr>
        <w:t xml:space="preserve"> – 23358,5 руб.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расходы на бумагу</w:t>
      </w:r>
      <w:r w:rsidR="00C92CCA" w:rsidRPr="008A4CEB">
        <w:rPr>
          <w:color w:val="000000"/>
          <w:sz w:val="28"/>
          <w:szCs w:val="28"/>
        </w:rPr>
        <w:t xml:space="preserve"> – </w:t>
      </w:r>
      <w:r w:rsidR="007A356F" w:rsidRPr="008A4CEB">
        <w:rPr>
          <w:color w:val="000000"/>
          <w:sz w:val="28"/>
          <w:szCs w:val="28"/>
        </w:rPr>
        <w:t>2365600</w:t>
      </w:r>
      <w:r w:rsidR="00C92CCA" w:rsidRPr="008A4CEB">
        <w:rPr>
          <w:color w:val="000000"/>
          <w:sz w:val="28"/>
          <w:szCs w:val="28"/>
        </w:rPr>
        <w:t xml:space="preserve"> руб.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Общеиздательская себестоимость</w:t>
      </w:r>
      <w:r w:rsidR="00C92CCA" w:rsidRPr="008A4CEB">
        <w:rPr>
          <w:color w:val="000000"/>
          <w:sz w:val="28"/>
          <w:szCs w:val="28"/>
        </w:rPr>
        <w:t xml:space="preserve"> =</w:t>
      </w:r>
      <w:r w:rsidR="007A356F" w:rsidRPr="008A4CEB">
        <w:rPr>
          <w:color w:val="000000"/>
          <w:sz w:val="28"/>
          <w:szCs w:val="28"/>
        </w:rPr>
        <w:t>10378036,5</w:t>
      </w:r>
      <w:r w:rsidR="00C92CCA" w:rsidRPr="008A4CEB">
        <w:rPr>
          <w:color w:val="000000"/>
          <w:sz w:val="28"/>
          <w:szCs w:val="28"/>
        </w:rPr>
        <w:t xml:space="preserve"> руб.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Внепроизводственные расходы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- 5% от общеиздательской себестоимости</w:t>
      </w:r>
    </w:p>
    <w:p w:rsidR="008D46DC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Внепроизводственные расходы (коммерческие):</w:t>
      </w:r>
    </w:p>
    <w:p w:rsidR="004F1F6D" w:rsidRPr="008A4CEB" w:rsidRDefault="007A356F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10378036,5</w:t>
      </w:r>
      <w:r w:rsidR="00C92CCA" w:rsidRPr="008A4CEB">
        <w:rPr>
          <w:color w:val="000000"/>
          <w:sz w:val="28"/>
          <w:szCs w:val="28"/>
        </w:rPr>
        <w:t>*5%=</w:t>
      </w:r>
      <w:r w:rsidRPr="008A4CEB">
        <w:rPr>
          <w:color w:val="000000"/>
          <w:sz w:val="28"/>
          <w:szCs w:val="28"/>
        </w:rPr>
        <w:t>518901,8</w:t>
      </w:r>
      <w:r w:rsidR="00C92CCA" w:rsidRPr="008A4CEB">
        <w:rPr>
          <w:color w:val="000000"/>
          <w:sz w:val="28"/>
          <w:szCs w:val="28"/>
        </w:rPr>
        <w:t xml:space="preserve"> руб.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 xml:space="preserve">Полная себестоимость = Общеиздательская </w:t>
      </w:r>
      <w:r w:rsidR="00F203B9" w:rsidRPr="008A4CEB">
        <w:rPr>
          <w:color w:val="000000"/>
          <w:sz w:val="28"/>
          <w:szCs w:val="28"/>
        </w:rPr>
        <w:t>себестоимость +</w:t>
      </w:r>
      <w:r w:rsidR="008D46DC" w:rsidRPr="008A4CEB">
        <w:rPr>
          <w:color w:val="000000"/>
          <w:sz w:val="28"/>
          <w:szCs w:val="28"/>
        </w:rPr>
        <w:t xml:space="preserve"> </w:t>
      </w:r>
      <w:r w:rsidRPr="008A4CEB">
        <w:rPr>
          <w:color w:val="000000"/>
          <w:sz w:val="28"/>
          <w:szCs w:val="28"/>
        </w:rPr>
        <w:t>коммерческие расходы</w:t>
      </w:r>
      <w:r w:rsidR="00C92CCA" w:rsidRPr="008A4CEB">
        <w:rPr>
          <w:color w:val="000000"/>
          <w:sz w:val="28"/>
          <w:szCs w:val="28"/>
        </w:rPr>
        <w:t>=</w:t>
      </w:r>
      <w:r w:rsidR="007A356F" w:rsidRPr="008A4CEB">
        <w:rPr>
          <w:color w:val="000000"/>
          <w:sz w:val="28"/>
          <w:szCs w:val="28"/>
        </w:rPr>
        <w:t>10378036,5</w:t>
      </w:r>
      <w:r w:rsidR="00C92CCA" w:rsidRPr="008A4CEB">
        <w:rPr>
          <w:color w:val="000000"/>
          <w:sz w:val="28"/>
          <w:szCs w:val="28"/>
        </w:rPr>
        <w:t>+</w:t>
      </w:r>
      <w:r w:rsidR="007A356F" w:rsidRPr="008A4CEB">
        <w:rPr>
          <w:color w:val="000000"/>
          <w:sz w:val="28"/>
          <w:szCs w:val="28"/>
        </w:rPr>
        <w:t>518901,8</w:t>
      </w:r>
      <w:r w:rsidR="00C92CCA" w:rsidRPr="008A4CEB">
        <w:rPr>
          <w:color w:val="000000"/>
          <w:sz w:val="28"/>
          <w:szCs w:val="28"/>
        </w:rPr>
        <w:t>=</w:t>
      </w:r>
      <w:r w:rsidR="007A356F" w:rsidRPr="008A4CEB">
        <w:rPr>
          <w:color w:val="000000"/>
          <w:sz w:val="28"/>
          <w:szCs w:val="28"/>
        </w:rPr>
        <w:t>10896938,3</w:t>
      </w:r>
      <w:r w:rsidR="00C92CCA" w:rsidRPr="008A4CEB">
        <w:rPr>
          <w:color w:val="000000"/>
          <w:sz w:val="28"/>
          <w:szCs w:val="28"/>
        </w:rPr>
        <w:t xml:space="preserve"> руб.</w:t>
      </w:r>
    </w:p>
    <w:p w:rsidR="00F401AC" w:rsidRPr="008A4CEB" w:rsidRDefault="00F401A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8A4CEB">
        <w:rPr>
          <w:b/>
          <w:color w:val="000000"/>
          <w:sz w:val="28"/>
          <w:szCs w:val="28"/>
        </w:rPr>
        <w:t>Структура себестоимости</w:t>
      </w:r>
    </w:p>
    <w:tbl>
      <w:tblPr>
        <w:tblW w:w="6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86"/>
        <w:gridCol w:w="986"/>
      </w:tblGrid>
      <w:tr w:rsidR="004F1F6D" w:rsidRPr="008A4CEB" w:rsidTr="008A4CEB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4F1F6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Статья затрат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4F1F6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Сумма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F1F6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%</w:t>
            </w:r>
          </w:p>
        </w:tc>
      </w:tr>
      <w:tr w:rsidR="004F1F6D" w:rsidRPr="008A4CEB" w:rsidTr="008A4CEB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4F1F6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Расход на авторский гонорар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4F1F6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105396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F1F6D" w:rsidRPr="008A4CEB" w:rsidRDefault="007A356F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0,96</w:t>
            </w:r>
          </w:p>
        </w:tc>
      </w:tr>
      <w:tr w:rsidR="004F1F6D" w:rsidRPr="008A4CEB" w:rsidTr="008A4CEB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4F1F6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Расход на полиграфические работы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4F1F6D" w:rsidRPr="008A4CEB" w:rsidRDefault="007A356F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7858200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F1F6D" w:rsidRPr="008A4CEB" w:rsidRDefault="007A356F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72,1</w:t>
            </w:r>
          </w:p>
        </w:tc>
      </w:tr>
      <w:tr w:rsidR="004F1F6D" w:rsidRPr="008A4CEB" w:rsidTr="008A4CEB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4F1F6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Расход на редакционные расходы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4F1F6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25482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F1F6D" w:rsidRPr="008A4CEB" w:rsidRDefault="007A356F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0,2</w:t>
            </w:r>
          </w:p>
        </w:tc>
      </w:tr>
      <w:tr w:rsidR="004F1F6D" w:rsidRPr="008A4CEB" w:rsidTr="008A4CEB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4F1F6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Расход на общеиздательские расходы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4F1F6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23358,5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F1F6D" w:rsidRPr="008A4CEB" w:rsidRDefault="007A356F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0,2</w:t>
            </w:r>
          </w:p>
        </w:tc>
      </w:tr>
      <w:tr w:rsidR="004F1F6D" w:rsidRPr="008A4CEB" w:rsidTr="008A4CEB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4F1F6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Расход на бумагу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4F1F6D" w:rsidRPr="008A4CEB" w:rsidRDefault="007A356F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2365600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F1F6D" w:rsidRPr="008A4CEB" w:rsidRDefault="007A356F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21,7</w:t>
            </w:r>
          </w:p>
        </w:tc>
      </w:tr>
      <w:tr w:rsidR="00544AED" w:rsidRPr="008A4CEB" w:rsidTr="008A4CEB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544AE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Общеиздательская себестоимость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44AED" w:rsidRPr="008A4CEB" w:rsidRDefault="007A356F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10378036,5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44AE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95,1</w:t>
            </w:r>
            <w:r w:rsidR="007A356F" w:rsidRPr="008A4CEB">
              <w:rPr>
                <w:color w:val="000000"/>
                <w:sz w:val="20"/>
                <w:szCs w:val="28"/>
              </w:rPr>
              <w:t>6</w:t>
            </w:r>
          </w:p>
        </w:tc>
      </w:tr>
      <w:tr w:rsidR="00544AED" w:rsidRPr="008A4CEB" w:rsidTr="008A4CEB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544AE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Коммерческие расходы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44AED" w:rsidRPr="008A4CEB" w:rsidRDefault="007A356F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518901,8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44AE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4,</w:t>
            </w:r>
            <w:r w:rsidR="007A356F" w:rsidRPr="008A4CEB">
              <w:rPr>
                <w:color w:val="000000"/>
                <w:sz w:val="20"/>
                <w:szCs w:val="28"/>
              </w:rPr>
              <w:t>84</w:t>
            </w:r>
          </w:p>
        </w:tc>
      </w:tr>
      <w:tr w:rsidR="004F1F6D" w:rsidRPr="008A4CEB" w:rsidTr="008A4CEB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4F1F6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Полная себестоимость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4F1F6D" w:rsidRPr="008A4CEB" w:rsidRDefault="007A356F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10896938,3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F1F6D" w:rsidRPr="008A4CEB" w:rsidRDefault="00544AED" w:rsidP="008A4CEB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8A4CEB">
              <w:rPr>
                <w:color w:val="000000"/>
                <w:sz w:val="20"/>
                <w:szCs w:val="28"/>
              </w:rPr>
              <w:t>100</w:t>
            </w:r>
          </w:p>
        </w:tc>
      </w:tr>
    </w:tbl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8A4CEB">
        <w:rPr>
          <w:b/>
          <w:color w:val="000000"/>
          <w:sz w:val="28"/>
          <w:szCs w:val="28"/>
        </w:rPr>
        <w:t>1.4 Определение рентабельности и отпускной цены издания</w:t>
      </w:r>
    </w:p>
    <w:p w:rsidR="00F401AC" w:rsidRPr="008A4CEB" w:rsidRDefault="00F401A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46DC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Себестоимость 1 экз. издания составляет</w:t>
      </w:r>
      <w:r w:rsidR="00544AED" w:rsidRPr="008A4CEB">
        <w:rPr>
          <w:color w:val="000000"/>
          <w:sz w:val="28"/>
          <w:szCs w:val="28"/>
        </w:rPr>
        <w:t>:</w:t>
      </w:r>
    </w:p>
    <w:p w:rsidR="004F1F6D" w:rsidRPr="008A4CEB" w:rsidRDefault="00E61CE0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10896938,3/70000=155 руб.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Установленная издательством по данному изданию рентабельность равна</w:t>
      </w:r>
      <w:r w:rsidR="008D46DC" w:rsidRPr="008A4CEB">
        <w:rPr>
          <w:color w:val="000000"/>
          <w:sz w:val="28"/>
          <w:szCs w:val="28"/>
        </w:rPr>
        <w:t xml:space="preserve"> </w:t>
      </w:r>
      <w:r w:rsidR="00544AED" w:rsidRPr="008A4CEB">
        <w:rPr>
          <w:color w:val="000000"/>
          <w:sz w:val="28"/>
          <w:szCs w:val="28"/>
        </w:rPr>
        <w:t>25% от себестоимости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Прибыль с 1 экземпляра</w:t>
      </w:r>
      <w:r w:rsidR="00544AED" w:rsidRPr="008A4CEB">
        <w:rPr>
          <w:color w:val="000000"/>
          <w:sz w:val="28"/>
          <w:szCs w:val="28"/>
        </w:rPr>
        <w:t>:</w:t>
      </w:r>
      <w:r w:rsidR="0064299F" w:rsidRPr="008A4CEB">
        <w:rPr>
          <w:color w:val="000000"/>
          <w:sz w:val="28"/>
          <w:szCs w:val="28"/>
        </w:rPr>
        <w:t xml:space="preserve"> 155*25%= 38,75 руб.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Оптовая цена за 1 экз.</w:t>
      </w:r>
      <w:r w:rsidR="0064299F" w:rsidRPr="008A4CEB">
        <w:rPr>
          <w:color w:val="000000"/>
          <w:sz w:val="28"/>
          <w:szCs w:val="28"/>
        </w:rPr>
        <w:t xml:space="preserve"> 155+38,75=193,75 руб.</w:t>
      </w:r>
    </w:p>
    <w:p w:rsidR="004F1F6D" w:rsidRPr="008A4CEB" w:rsidRDefault="004F1F6D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Отпускная цена издательства (оптовая цена + НДС (10%)) составляет:</w:t>
      </w:r>
    </w:p>
    <w:p w:rsidR="004F1F6D" w:rsidRPr="008A4CEB" w:rsidRDefault="00E1680E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193,75+19,37=213,12</w:t>
      </w:r>
    </w:p>
    <w:p w:rsidR="008D46DC" w:rsidRPr="008A4CEB" w:rsidRDefault="008D46D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680E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br w:type="page"/>
      </w:r>
      <w:r w:rsidRPr="008A4CEB">
        <w:rPr>
          <w:b/>
          <w:color w:val="000000"/>
          <w:sz w:val="28"/>
          <w:szCs w:val="28"/>
        </w:rPr>
        <w:t xml:space="preserve">5 </w:t>
      </w:r>
      <w:r w:rsidR="00E1680E" w:rsidRPr="008A4CEB">
        <w:rPr>
          <w:b/>
          <w:color w:val="000000"/>
          <w:sz w:val="28"/>
          <w:szCs w:val="28"/>
        </w:rPr>
        <w:t>Анализ оформления и затрат на издание</w:t>
      </w:r>
    </w:p>
    <w:p w:rsidR="00F401AC" w:rsidRPr="008A4CEB" w:rsidRDefault="00F401AC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401AC" w:rsidRPr="008A4CEB" w:rsidRDefault="0090749B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1. Количественные характеристики</w:t>
      </w:r>
    </w:p>
    <w:p w:rsidR="00E1680E" w:rsidRPr="008A4CEB" w:rsidRDefault="00E1680E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Для издания журнала «Огонек» №50 2007 год художественно-техническое оформление выбиралось в соответствии с содержанием произведении, его целевым назначением и читательским адресом.</w:t>
      </w:r>
    </w:p>
    <w:p w:rsidR="00E1680E" w:rsidRPr="008A4CEB" w:rsidRDefault="00E1680E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 xml:space="preserve">Формат и доля листа: Печать издания осуществлялась на листовых офсетных машинах, поэтому выбран один из рекомендованных для этого вида печати форматов – </w:t>
      </w:r>
      <w:r w:rsidR="00FF16EA" w:rsidRPr="008A4CEB">
        <w:rPr>
          <w:color w:val="000000"/>
          <w:sz w:val="28"/>
          <w:szCs w:val="28"/>
        </w:rPr>
        <w:t xml:space="preserve">А4 (210х297 до обрези и после обрези205Хх290) или согласно ОСТ. 29.62-86 </w:t>
      </w:r>
      <w:r w:rsidRPr="008A4CEB">
        <w:rPr>
          <w:color w:val="000000"/>
          <w:sz w:val="28"/>
          <w:szCs w:val="28"/>
        </w:rPr>
        <w:t>60х84 и широко применяемая доля листа – 1/8, удобная для печатного и переплетных цехов. Этот формат в 1/8 часто используется при издании журналов, что соответствует нашему типу издания.</w:t>
      </w:r>
    </w:p>
    <w:p w:rsidR="00FF16EA" w:rsidRPr="008A4CEB" w:rsidRDefault="00FF16EA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Тираж издания: издание популярное</w:t>
      </w:r>
      <w:r w:rsidR="00A20509" w:rsidRPr="008A4CEB">
        <w:rPr>
          <w:color w:val="000000"/>
          <w:sz w:val="28"/>
          <w:szCs w:val="28"/>
        </w:rPr>
        <w:t>. Журнал издается с 1899 года. Это популярное издание о современной жизни для современного человека.</w:t>
      </w:r>
      <w:r w:rsidR="00A20509" w:rsidRPr="008A4CEB">
        <w:rPr>
          <w:color w:val="000000"/>
          <w:sz w:val="28"/>
        </w:rPr>
        <w:t xml:space="preserve"> </w:t>
      </w:r>
      <w:r w:rsidR="00A20509" w:rsidRPr="008A4CEB">
        <w:rPr>
          <w:color w:val="000000"/>
          <w:sz w:val="28"/>
          <w:szCs w:val="28"/>
        </w:rPr>
        <w:t>Читатель «Огонька» — активный потребитель, он хорошо ориентируется в море информации и имеет собственные приоритеты выбора..</w:t>
      </w:r>
    </w:p>
    <w:p w:rsidR="00E1680E" w:rsidRPr="008A4CEB" w:rsidRDefault="00E1680E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Вариант оформления: ОСТ. 29.62-86 рекомендует для издания журналов использовать вариант №1. Поскольку наше издание относится к числу журналов, был выбран этот тип оформления.</w:t>
      </w:r>
    </w:p>
    <w:p w:rsidR="00FF16EA" w:rsidRPr="008A4CEB" w:rsidRDefault="00FF16EA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Иллюстрации – растровые полноцветные фотографии, рисунки, схемы и др. Они позволяют наиболее оптимально передать</w:t>
      </w:r>
      <w:r w:rsidR="008D46DC" w:rsidRPr="008A4CEB">
        <w:rPr>
          <w:color w:val="000000"/>
          <w:sz w:val="28"/>
          <w:szCs w:val="28"/>
        </w:rPr>
        <w:t xml:space="preserve"> </w:t>
      </w:r>
      <w:r w:rsidRPr="008A4CEB">
        <w:rPr>
          <w:color w:val="000000"/>
          <w:sz w:val="28"/>
          <w:szCs w:val="28"/>
        </w:rPr>
        <w:t>изображаемые лица, предметы, природу и т.п и наглядно продемострировать описываемые события или явления.</w:t>
      </w:r>
    </w:p>
    <w:p w:rsidR="008D46DC" w:rsidRPr="008A4CEB" w:rsidRDefault="00FF16EA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Цвет -</w:t>
      </w:r>
      <w:r w:rsidR="008D46DC" w:rsidRPr="008A4CEB">
        <w:rPr>
          <w:color w:val="000000"/>
          <w:sz w:val="28"/>
          <w:szCs w:val="28"/>
        </w:rPr>
        <w:t xml:space="preserve"> </w:t>
      </w:r>
      <w:r w:rsidRPr="008A4CEB">
        <w:rPr>
          <w:color w:val="000000"/>
          <w:sz w:val="28"/>
          <w:szCs w:val="28"/>
        </w:rPr>
        <w:t>полноцветная</w:t>
      </w:r>
      <w:r w:rsidR="008D46DC" w:rsidRPr="008A4CEB">
        <w:rPr>
          <w:color w:val="000000"/>
          <w:sz w:val="28"/>
          <w:szCs w:val="28"/>
        </w:rPr>
        <w:t xml:space="preserve"> </w:t>
      </w:r>
      <w:r w:rsidRPr="008A4CEB">
        <w:rPr>
          <w:color w:val="000000"/>
          <w:sz w:val="28"/>
          <w:szCs w:val="28"/>
        </w:rPr>
        <w:t>печать, которая используется для печати иллюстраций.</w:t>
      </w:r>
    </w:p>
    <w:p w:rsidR="00FF16EA" w:rsidRPr="008A4CEB" w:rsidRDefault="00FF16EA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 xml:space="preserve">Бумага </w:t>
      </w:r>
      <w:r w:rsidR="00D97CF5" w:rsidRPr="008A4CEB">
        <w:rPr>
          <w:color w:val="000000"/>
          <w:sz w:val="28"/>
          <w:szCs w:val="28"/>
        </w:rPr>
        <w:t>–</w:t>
      </w:r>
      <w:r w:rsidRPr="008A4CEB">
        <w:rPr>
          <w:color w:val="000000"/>
          <w:sz w:val="28"/>
          <w:szCs w:val="28"/>
        </w:rPr>
        <w:t xml:space="preserve"> </w:t>
      </w:r>
      <w:r w:rsidR="00D97CF5" w:rsidRPr="008A4CEB">
        <w:rPr>
          <w:color w:val="000000"/>
          <w:sz w:val="28"/>
          <w:szCs w:val="28"/>
        </w:rPr>
        <w:t>офсетная №1 марки А 80 г/м2, которая подходит для печати газет. Такая бумага подготовлена для длительного хранения, так как журнальное издание, в отличие от газетного, предназначено для длительного хранения.</w:t>
      </w:r>
    </w:p>
    <w:p w:rsidR="00E1680E" w:rsidRPr="008A4CEB" w:rsidRDefault="00E1680E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 xml:space="preserve">Шрифт: для набора текста выбрана гарнитура «таймс». В настоящее время это одна из самых </w:t>
      </w:r>
      <w:r w:rsidR="006F1557" w:rsidRPr="008A4CEB">
        <w:rPr>
          <w:color w:val="000000"/>
          <w:sz w:val="28"/>
          <w:szCs w:val="28"/>
        </w:rPr>
        <w:t>распространенных</w:t>
      </w:r>
      <w:r w:rsidRPr="008A4CEB">
        <w:rPr>
          <w:color w:val="000000"/>
          <w:sz w:val="28"/>
          <w:szCs w:val="28"/>
        </w:rPr>
        <w:t xml:space="preserve"> гарнитур. К ее достоинствам следует отнести четкость изображения, хорошее воспроизведение при любом способе печати. Применяется для литературы любого вида в журнальных изданиях любого типа.</w:t>
      </w:r>
    </w:p>
    <w:p w:rsidR="00E1680E" w:rsidRPr="008A4CEB" w:rsidRDefault="00E1680E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Основной текст печа</w:t>
      </w:r>
      <w:r w:rsidR="006F1557" w:rsidRPr="008A4CEB">
        <w:rPr>
          <w:color w:val="000000"/>
          <w:sz w:val="28"/>
          <w:szCs w:val="28"/>
        </w:rPr>
        <w:t>та</w:t>
      </w:r>
      <w:r w:rsidRPr="008A4CEB">
        <w:rPr>
          <w:color w:val="000000"/>
          <w:sz w:val="28"/>
          <w:szCs w:val="28"/>
        </w:rPr>
        <w:t>ется 8-9 кеглем, который отличается удобочитаемостью и рекомендован для большинства журналов.</w:t>
      </w:r>
    </w:p>
    <w:p w:rsidR="00E1680E" w:rsidRPr="008A4CEB" w:rsidRDefault="00E1680E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 xml:space="preserve">Верстка издания: выполнена экономично. Спусковые и концевые полосы включены только вначале и в конце каждого раздела. Названия </w:t>
      </w:r>
      <w:r w:rsidR="006F1557" w:rsidRPr="008A4CEB">
        <w:rPr>
          <w:color w:val="000000"/>
          <w:sz w:val="28"/>
          <w:szCs w:val="28"/>
        </w:rPr>
        <w:t>статей</w:t>
      </w:r>
      <w:r w:rsidRPr="008A4CEB">
        <w:rPr>
          <w:color w:val="000000"/>
          <w:sz w:val="28"/>
          <w:szCs w:val="28"/>
        </w:rPr>
        <w:t xml:space="preserve"> внутри разделов печатаются вразрез текста. </w:t>
      </w:r>
      <w:r w:rsidR="006F1557" w:rsidRPr="008A4CEB">
        <w:rPr>
          <w:color w:val="000000"/>
          <w:sz w:val="28"/>
          <w:szCs w:val="28"/>
        </w:rPr>
        <w:t>Иллюстрации</w:t>
      </w:r>
      <w:r w:rsidRPr="008A4CEB">
        <w:rPr>
          <w:color w:val="000000"/>
          <w:sz w:val="28"/>
          <w:szCs w:val="28"/>
        </w:rPr>
        <w:t xml:space="preserve"> четкие</w:t>
      </w:r>
      <w:r w:rsidR="006F1557" w:rsidRPr="008A4CEB">
        <w:rPr>
          <w:color w:val="000000"/>
          <w:sz w:val="28"/>
          <w:szCs w:val="28"/>
        </w:rPr>
        <w:t>, вписываются в общее оформление, полноцветные.</w:t>
      </w:r>
    </w:p>
    <w:p w:rsidR="006F1557" w:rsidRPr="008A4CEB" w:rsidRDefault="006F155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Оформление обложки: издание выпускается в твердой обложке, это распространенный вариант оформления журналов, выбрана бумага высоко плотности, к которой припрессовывается полимерная пленка. Повышенная прочность обложки, полимерная пленка придает обложке блеск и улучшает ее гигиенические свойства.</w:t>
      </w:r>
    </w:p>
    <w:p w:rsidR="006F1557" w:rsidRPr="008A4CEB" w:rsidRDefault="006F1557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Таким образом, выбор приемов и элементов художественно-технического оформления отвечает принятым стандартам и рекомендациям.</w:t>
      </w:r>
    </w:p>
    <w:p w:rsidR="00E1680E" w:rsidRPr="008A4CEB" w:rsidRDefault="00D97CF5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Объем</w:t>
      </w:r>
    </w:p>
    <w:p w:rsidR="00D97CF5" w:rsidRPr="008A4CEB" w:rsidRDefault="00D97CF5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Авторских листов – 25,83</w:t>
      </w:r>
    </w:p>
    <w:p w:rsidR="00D97CF5" w:rsidRPr="008A4CEB" w:rsidRDefault="00D97CF5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Объем издания в авторских листах включает в себя объем текстовых и иллюстрационных материалов в авторских листах. По этим данным вычисляется авторский гонорарю</w:t>
      </w:r>
    </w:p>
    <w:p w:rsidR="00D97CF5" w:rsidRPr="008A4CEB" w:rsidRDefault="00D97CF5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Учетно-издательских листов – 42,47</w:t>
      </w:r>
    </w:p>
    <w:p w:rsidR="00D97CF5" w:rsidRPr="008A4CEB" w:rsidRDefault="00D97CF5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Объем издания в учетно-издательских листах включает в себя текст и иллюстрации, добавленные в редакции и объем в авторских листах. От количества этих листов зависят редакционные затраты на издательство.</w:t>
      </w:r>
    </w:p>
    <w:p w:rsidR="00D97CF5" w:rsidRPr="008A4CEB" w:rsidRDefault="00D97CF5" w:rsidP="008A4CEB">
      <w:pPr>
        <w:numPr>
          <w:ilvl w:val="0"/>
          <w:numId w:val="12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Расчет себестоимости по статьям затрат</w:t>
      </w:r>
    </w:p>
    <w:p w:rsidR="00D97CF5" w:rsidRPr="008A4CEB" w:rsidRDefault="00D97CF5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Авторский гонорар</w:t>
      </w:r>
    </w:p>
    <w:p w:rsidR="00E1680E" w:rsidRPr="008A4CEB" w:rsidRDefault="00D97CF5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Авторский гонорар со</w:t>
      </w:r>
      <w:r w:rsidR="00491F04" w:rsidRPr="008A4CEB">
        <w:rPr>
          <w:color w:val="000000"/>
          <w:sz w:val="28"/>
          <w:szCs w:val="28"/>
        </w:rPr>
        <w:t>ставляет</w:t>
      </w:r>
      <w:r w:rsidR="008D46DC" w:rsidRPr="008A4CEB">
        <w:rPr>
          <w:color w:val="000000"/>
          <w:sz w:val="28"/>
          <w:szCs w:val="28"/>
        </w:rPr>
        <w:t xml:space="preserve"> </w:t>
      </w:r>
      <w:r w:rsidR="00491F04" w:rsidRPr="008A4CEB">
        <w:rPr>
          <w:color w:val="000000"/>
          <w:sz w:val="28"/>
          <w:szCs w:val="28"/>
        </w:rPr>
        <w:t>105396 руб. за номер. На авторский гонорар на каждую полосу журнала отводится 2000 рублей, который включает в себя гонорары за текст и иллюстрации. Поскольку еще размещается реклама, то для нее не отводится гонорар.</w:t>
      </w:r>
    </w:p>
    <w:p w:rsidR="00491F04" w:rsidRPr="008A4CEB" w:rsidRDefault="00491F04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Типографские расходы</w:t>
      </w:r>
    </w:p>
    <w:p w:rsidR="00491F04" w:rsidRPr="008A4CEB" w:rsidRDefault="00491F04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Стоимость всего тиража составляет (полиграфические работы) составляет 7858200 руб.</w:t>
      </w:r>
    </w:p>
    <w:p w:rsidR="00491F04" w:rsidRPr="008A4CEB" w:rsidRDefault="00491F04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kk-KZ"/>
        </w:rPr>
      </w:pPr>
      <w:r w:rsidRPr="008A4CEB">
        <w:rPr>
          <w:color w:val="000000"/>
          <w:sz w:val="28"/>
          <w:szCs w:val="28"/>
        </w:rPr>
        <w:t xml:space="preserve">Типографские работы, связанные с производством журнала включают в себя изготовление форм, печать на офсетных машинах, фальцовка, скрепление журнала и т.д. Издание журнала требует гораздо </w:t>
      </w:r>
      <w:r w:rsidRPr="008A4CEB">
        <w:rPr>
          <w:color w:val="000000"/>
          <w:sz w:val="28"/>
          <w:szCs w:val="28"/>
          <w:lang w:val="kk-KZ"/>
        </w:rPr>
        <w:t>больших</w:t>
      </w:r>
      <w:r w:rsidR="008D46DC" w:rsidRPr="008A4CEB">
        <w:rPr>
          <w:color w:val="000000"/>
          <w:sz w:val="28"/>
          <w:szCs w:val="28"/>
          <w:lang w:val="kk-KZ"/>
        </w:rPr>
        <w:t xml:space="preserve"> </w:t>
      </w:r>
      <w:r w:rsidRPr="008A4CEB">
        <w:rPr>
          <w:color w:val="000000"/>
          <w:sz w:val="28"/>
          <w:szCs w:val="28"/>
        </w:rPr>
        <w:t>технологических затрат, чем газета, поэтому типографские расходы составляют довольно-таки значимую часть.</w:t>
      </w:r>
    </w:p>
    <w:p w:rsidR="00491F04" w:rsidRPr="008A4CEB" w:rsidRDefault="00491F04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kk-KZ"/>
        </w:rPr>
      </w:pPr>
      <w:r w:rsidRPr="008A4CEB">
        <w:rPr>
          <w:color w:val="000000"/>
          <w:sz w:val="28"/>
          <w:szCs w:val="28"/>
          <w:lang w:val="kk-KZ"/>
        </w:rPr>
        <w:t>Расходы на бумагу</w:t>
      </w:r>
    </w:p>
    <w:p w:rsidR="004F1F6D" w:rsidRPr="008A4CEB" w:rsidRDefault="00DF3C93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  <w:lang w:val="kk-KZ"/>
        </w:rPr>
        <w:t xml:space="preserve">Для печати используется офсетная бумага </w:t>
      </w:r>
      <w:r w:rsidRPr="008A4CEB">
        <w:rPr>
          <w:color w:val="000000"/>
          <w:sz w:val="28"/>
          <w:szCs w:val="28"/>
        </w:rPr>
        <w:t>№1 марки А 80 г/м2, которая подходит для данного вида издания.</w:t>
      </w:r>
    </w:p>
    <w:p w:rsidR="00DF3C93" w:rsidRPr="008A4CEB" w:rsidRDefault="00DF3C93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Считая расходы на технологические нужды, принимаем во внимание производимые работы.</w:t>
      </w:r>
      <w:r w:rsidR="00E30F82" w:rsidRPr="008A4CEB">
        <w:rPr>
          <w:color w:val="000000"/>
          <w:sz w:val="28"/>
          <w:szCs w:val="28"/>
        </w:rPr>
        <w:t xml:space="preserve"> По «Нормам отходов бумаги на технологические нужды при печатании многокрасочных журналов на рулонных офсетных носителях» для журналов нормативами отходов бумаги будут следующими:</w:t>
      </w:r>
    </w:p>
    <w:p w:rsidR="00E30F82" w:rsidRPr="008A4CEB" w:rsidRDefault="00E30F82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печать</w:t>
      </w:r>
      <w:r w:rsidR="008D46DC" w:rsidRPr="008A4CEB">
        <w:rPr>
          <w:color w:val="000000"/>
          <w:sz w:val="28"/>
          <w:szCs w:val="28"/>
        </w:rPr>
        <w:t xml:space="preserve"> </w:t>
      </w:r>
      <w:r w:rsidRPr="008A4CEB">
        <w:rPr>
          <w:color w:val="000000"/>
          <w:sz w:val="28"/>
          <w:szCs w:val="28"/>
        </w:rPr>
        <w:t>1,5%</w:t>
      </w:r>
    </w:p>
    <w:p w:rsidR="00E30F82" w:rsidRPr="008A4CEB" w:rsidRDefault="00E30F82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подготовка рулонов 0,8%</w:t>
      </w:r>
    </w:p>
    <w:p w:rsidR="00E30F82" w:rsidRPr="008A4CEB" w:rsidRDefault="00E30F82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остатки на гильзах</w:t>
      </w:r>
      <w:r w:rsidR="008D46DC" w:rsidRPr="008A4CEB">
        <w:rPr>
          <w:color w:val="000000"/>
          <w:sz w:val="28"/>
          <w:szCs w:val="28"/>
        </w:rPr>
        <w:t xml:space="preserve"> </w:t>
      </w:r>
      <w:r w:rsidRPr="008A4CEB">
        <w:rPr>
          <w:color w:val="000000"/>
          <w:sz w:val="28"/>
          <w:szCs w:val="28"/>
        </w:rPr>
        <w:t>0,3%</w:t>
      </w:r>
    </w:p>
    <w:p w:rsidR="00E30F82" w:rsidRPr="008A4CEB" w:rsidRDefault="00E30F82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внутрирулонные дефекты</w:t>
      </w:r>
      <w:r w:rsidR="008D46DC" w:rsidRPr="008A4CEB">
        <w:rPr>
          <w:color w:val="000000"/>
          <w:sz w:val="28"/>
          <w:szCs w:val="28"/>
        </w:rPr>
        <w:t xml:space="preserve"> </w:t>
      </w:r>
      <w:r w:rsidRPr="008A4CEB">
        <w:rPr>
          <w:color w:val="000000"/>
          <w:sz w:val="28"/>
          <w:szCs w:val="28"/>
        </w:rPr>
        <w:t>1%</w:t>
      </w:r>
    </w:p>
    <w:p w:rsidR="00E30F82" w:rsidRPr="008A4CEB" w:rsidRDefault="00E30F82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- отделочные процессы 0,8%</w:t>
      </w:r>
    </w:p>
    <w:p w:rsidR="00E30F82" w:rsidRPr="008A4CEB" w:rsidRDefault="00E30F82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Итого: отходы составят 4,4%</w:t>
      </w:r>
    </w:p>
    <w:p w:rsidR="00E30F82" w:rsidRPr="008A4CEB" w:rsidRDefault="00E30F82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Цена на бумагу достаточно высока и составляет 26 000 рублей за тонну.</w:t>
      </w:r>
    </w:p>
    <w:p w:rsidR="00E30F82" w:rsidRPr="008A4CEB" w:rsidRDefault="00E30F82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Расходы на бумагу – одна из основных затратных статей.</w:t>
      </w:r>
    </w:p>
    <w:p w:rsidR="00E30F82" w:rsidRPr="008A4CEB" w:rsidRDefault="00E30F82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Общеиздательские расходы</w:t>
      </w:r>
    </w:p>
    <w:p w:rsidR="00E30F82" w:rsidRPr="008A4CEB" w:rsidRDefault="00E30F82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К общеиздательским расходам относятся следующие расходы:</w:t>
      </w:r>
    </w:p>
    <w:p w:rsidR="00E30F82" w:rsidRPr="008A4CEB" w:rsidRDefault="00E30F82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1. Расходы по управлению редакцией, т.е</w:t>
      </w:r>
    </w:p>
    <w:p w:rsidR="00E30F82" w:rsidRPr="008A4CEB" w:rsidRDefault="00E30F82" w:rsidP="008A4CEB">
      <w:pPr>
        <w:numPr>
          <w:ilvl w:val="0"/>
          <w:numId w:val="5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Расходы на оплату труда управленческого персонала</w:t>
      </w:r>
    </w:p>
    <w:p w:rsidR="00E30F82" w:rsidRPr="008A4CEB" w:rsidRDefault="00E30F82" w:rsidP="008A4CEB">
      <w:pPr>
        <w:numPr>
          <w:ilvl w:val="0"/>
          <w:numId w:val="5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Оплата командировок</w:t>
      </w:r>
    </w:p>
    <w:p w:rsidR="00E30F82" w:rsidRPr="008A4CEB" w:rsidRDefault="00E30F82" w:rsidP="008A4CEB">
      <w:pPr>
        <w:numPr>
          <w:ilvl w:val="0"/>
          <w:numId w:val="5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Прочие расходы: канцтовары и т.д.</w:t>
      </w:r>
    </w:p>
    <w:p w:rsidR="00E30F82" w:rsidRPr="008A4CEB" w:rsidRDefault="00E30F82" w:rsidP="008A4CEB">
      <w:pPr>
        <w:numPr>
          <w:ilvl w:val="0"/>
          <w:numId w:val="10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Общехозяйственные расходы</w:t>
      </w:r>
    </w:p>
    <w:p w:rsidR="00E30F82" w:rsidRPr="008A4CEB" w:rsidRDefault="00011C81" w:rsidP="008A4CEB">
      <w:pPr>
        <w:numPr>
          <w:ilvl w:val="0"/>
          <w:numId w:val="6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Расходы на оплату труда редакционного персонала</w:t>
      </w:r>
    </w:p>
    <w:p w:rsidR="00011C81" w:rsidRPr="008A4CEB" w:rsidRDefault="00011C81" w:rsidP="008A4CEB">
      <w:pPr>
        <w:numPr>
          <w:ilvl w:val="0"/>
          <w:numId w:val="6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Расходы по содержанию и эксплуатации основных средств инвентаря</w:t>
      </w:r>
    </w:p>
    <w:p w:rsidR="00011C81" w:rsidRPr="008A4CEB" w:rsidRDefault="00011C81" w:rsidP="008A4CEB">
      <w:pPr>
        <w:numPr>
          <w:ilvl w:val="0"/>
          <w:numId w:val="6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Амортизация основных средств</w:t>
      </w:r>
    </w:p>
    <w:p w:rsidR="00011C81" w:rsidRPr="008A4CEB" w:rsidRDefault="00011C81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Общередакционные расходы</w:t>
      </w:r>
    </w:p>
    <w:p w:rsidR="00011C81" w:rsidRPr="008A4CEB" w:rsidRDefault="00011C81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Общередакционные расходы складываются из расходов на обработку, оформление и создание оригинал-макета, таких как</w:t>
      </w:r>
    </w:p>
    <w:p w:rsidR="00011C81" w:rsidRPr="008A4CEB" w:rsidRDefault="00011C81" w:rsidP="008A4CEB">
      <w:pPr>
        <w:numPr>
          <w:ilvl w:val="0"/>
          <w:numId w:val="7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Оплата труда редакционно-производственного персонала</w:t>
      </w:r>
    </w:p>
    <w:p w:rsidR="00011C81" w:rsidRPr="008A4CEB" w:rsidRDefault="00011C81" w:rsidP="008A4CEB">
      <w:pPr>
        <w:numPr>
          <w:ilvl w:val="0"/>
          <w:numId w:val="7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Износ основных средств используемых в редакции</w:t>
      </w:r>
    </w:p>
    <w:p w:rsidR="00011C81" w:rsidRPr="008A4CEB" w:rsidRDefault="00011C81" w:rsidP="008A4CEB">
      <w:pPr>
        <w:numPr>
          <w:ilvl w:val="0"/>
          <w:numId w:val="7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Расходы по ремонту основных средств производственного назначения</w:t>
      </w:r>
    </w:p>
    <w:p w:rsidR="00011C81" w:rsidRPr="008A4CEB" w:rsidRDefault="00011C81" w:rsidP="008A4CEB">
      <w:pPr>
        <w:numPr>
          <w:ilvl w:val="0"/>
          <w:numId w:val="7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Расходы по содержанию и ремонту оборудования и инвентаря редакции</w:t>
      </w:r>
    </w:p>
    <w:p w:rsidR="00011C81" w:rsidRPr="008A4CEB" w:rsidRDefault="00011C81" w:rsidP="008A4CEB">
      <w:pPr>
        <w:numPr>
          <w:ilvl w:val="0"/>
          <w:numId w:val="7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Прочие расходы: бумага, расходные материалы</w:t>
      </w:r>
    </w:p>
    <w:p w:rsidR="00011C81" w:rsidRPr="008A4CEB" w:rsidRDefault="00011C81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Общеиздательская</w:t>
      </w:r>
      <w:r w:rsidR="008D46DC" w:rsidRPr="008A4CEB">
        <w:rPr>
          <w:color w:val="000000"/>
          <w:sz w:val="28"/>
          <w:szCs w:val="28"/>
        </w:rPr>
        <w:t xml:space="preserve"> </w:t>
      </w:r>
      <w:r w:rsidRPr="008A4CEB">
        <w:rPr>
          <w:color w:val="000000"/>
          <w:sz w:val="28"/>
          <w:szCs w:val="28"/>
        </w:rPr>
        <w:t>себестоимость</w:t>
      </w:r>
    </w:p>
    <w:p w:rsidR="006C01BC" w:rsidRPr="008A4CEB" w:rsidRDefault="00011C81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Общеиздательская себестоимость – расходы на производство журнала без коммерческих расходов. Она составляет – 148 рублей на один номер.</w:t>
      </w:r>
    </w:p>
    <w:p w:rsidR="00011C81" w:rsidRPr="008A4CEB" w:rsidRDefault="00011C81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Коммерческие расходы</w:t>
      </w:r>
    </w:p>
    <w:p w:rsidR="00011C81" w:rsidRPr="008A4CEB" w:rsidRDefault="00011C81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К коммерческим расходам относятся:</w:t>
      </w:r>
    </w:p>
    <w:p w:rsidR="00011C81" w:rsidRPr="008A4CEB" w:rsidRDefault="00011C81" w:rsidP="008A4CEB">
      <w:pPr>
        <w:numPr>
          <w:ilvl w:val="0"/>
          <w:numId w:val="8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Расходы на рекламу</w:t>
      </w:r>
    </w:p>
    <w:p w:rsidR="00011C81" w:rsidRPr="008A4CEB" w:rsidRDefault="00011C81" w:rsidP="008A4CEB">
      <w:pPr>
        <w:numPr>
          <w:ilvl w:val="0"/>
          <w:numId w:val="8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Расхлды на тару и упаковку</w:t>
      </w:r>
    </w:p>
    <w:p w:rsidR="00011C81" w:rsidRPr="008A4CEB" w:rsidRDefault="00011C81" w:rsidP="008A4CEB">
      <w:pPr>
        <w:numPr>
          <w:ilvl w:val="0"/>
          <w:numId w:val="8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Доставку продукции</w:t>
      </w:r>
    </w:p>
    <w:p w:rsidR="00011C81" w:rsidRPr="008A4CEB" w:rsidRDefault="00011C81" w:rsidP="008A4CEB">
      <w:pPr>
        <w:numPr>
          <w:ilvl w:val="0"/>
          <w:numId w:val="8"/>
        </w:numPr>
        <w:shd w:val="clear" w:color="000000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Комиссионные сборы</w:t>
      </w:r>
    </w:p>
    <w:p w:rsidR="00011C81" w:rsidRPr="008A4CEB" w:rsidRDefault="00011C81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Коммерческие расходы составляют 5%</w:t>
      </w:r>
      <w:r w:rsidR="008D46DC" w:rsidRPr="008A4CEB">
        <w:rPr>
          <w:color w:val="000000"/>
          <w:sz w:val="28"/>
          <w:szCs w:val="28"/>
        </w:rPr>
        <w:t xml:space="preserve"> </w:t>
      </w:r>
      <w:r w:rsidRPr="008A4CEB">
        <w:rPr>
          <w:color w:val="000000"/>
          <w:sz w:val="28"/>
          <w:szCs w:val="28"/>
        </w:rPr>
        <w:t>или</w:t>
      </w:r>
      <w:r w:rsidR="008D46DC" w:rsidRPr="008A4CEB">
        <w:rPr>
          <w:color w:val="000000"/>
          <w:sz w:val="28"/>
          <w:szCs w:val="28"/>
        </w:rPr>
        <w:t xml:space="preserve"> </w:t>
      </w:r>
      <w:r w:rsidRPr="008A4CEB">
        <w:rPr>
          <w:color w:val="000000"/>
          <w:sz w:val="28"/>
          <w:szCs w:val="28"/>
        </w:rPr>
        <w:t>518901,8 руб.</w:t>
      </w:r>
    </w:p>
    <w:p w:rsidR="00011C81" w:rsidRPr="008A4CEB" w:rsidRDefault="00011C81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Полная себестоимость</w:t>
      </w:r>
    </w:p>
    <w:p w:rsidR="00011C81" w:rsidRPr="008A4CEB" w:rsidRDefault="00011C81" w:rsidP="008A4CEB">
      <w:pPr>
        <w:shd w:val="clear" w:color="000000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 xml:space="preserve">Полная себестоимость всего тиража составляет 10896938,3 рублей. Данная сумма составляет примерную себестоимость тиража каждого номера. Возможны </w:t>
      </w:r>
      <w:r w:rsidR="00A20509" w:rsidRPr="008A4CEB">
        <w:rPr>
          <w:color w:val="000000"/>
          <w:sz w:val="28"/>
          <w:szCs w:val="28"/>
        </w:rPr>
        <w:t>расхождения, так как тиражи некоторых номеров либо выше, либо ниже рассмотренного тиража.</w:t>
      </w:r>
    </w:p>
    <w:p w:rsidR="00A20509" w:rsidRPr="008A4CEB" w:rsidRDefault="00A20509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3. Определение отпускной цены</w:t>
      </w:r>
    </w:p>
    <w:p w:rsidR="00A20509" w:rsidRPr="008A4CEB" w:rsidRDefault="00A20509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Себестоимость одного номера экземпляра журнала – 155 рублей</w:t>
      </w:r>
    </w:p>
    <w:p w:rsidR="00A20509" w:rsidRPr="008A4CEB" w:rsidRDefault="00A20509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Рассматривая рентабельность журнала и формирование отпускной цены издания необходимо отметить, что оптовая цена издания составляет – 193,75 рублей</w:t>
      </w:r>
    </w:p>
    <w:p w:rsidR="00A20509" w:rsidRPr="008A4CEB" w:rsidRDefault="00A20509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Отпускная цена – 213 рублей.</w:t>
      </w:r>
    </w:p>
    <w:p w:rsidR="00A20509" w:rsidRPr="008A4CEB" w:rsidRDefault="00A20509" w:rsidP="008A4CEB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Однако цена рассчитана без учета оплаты рекламных полос. За счет рекламы часть производственных расходов окупается.</w:t>
      </w:r>
    </w:p>
    <w:p w:rsidR="008D46DC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57296D" w:rsidRPr="008A4CEB" w:rsidRDefault="008D46DC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br w:type="page"/>
      </w:r>
      <w:r w:rsidRPr="008A4CEB">
        <w:rPr>
          <w:b/>
          <w:color w:val="000000"/>
          <w:sz w:val="28"/>
          <w:szCs w:val="28"/>
        </w:rPr>
        <w:t>Список литературы</w:t>
      </w:r>
    </w:p>
    <w:p w:rsidR="002008FF" w:rsidRPr="008A4CEB" w:rsidRDefault="002008FF" w:rsidP="008A4CEB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8D46DC" w:rsidRPr="008A4CEB" w:rsidRDefault="002008FF" w:rsidP="008A4CEB">
      <w:pPr>
        <w:pStyle w:val="a8"/>
        <w:numPr>
          <w:ilvl w:val="0"/>
          <w:numId w:val="9"/>
        </w:numPr>
        <w:shd w:val="clear" w:color="000000" w:fill="FFFFFF"/>
        <w:tabs>
          <w:tab w:val="left" w:pos="284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Инструкция по исчислению объема произведения в авторских листах / Нормативные материала по издательскому делу/ Сост. Маркус В.А. – Книга, 1987.</w:t>
      </w:r>
    </w:p>
    <w:p w:rsidR="008D46DC" w:rsidRPr="008A4CEB" w:rsidRDefault="0057296D" w:rsidP="008A4CEB">
      <w:pPr>
        <w:pStyle w:val="a8"/>
        <w:numPr>
          <w:ilvl w:val="0"/>
          <w:numId w:val="9"/>
        </w:numPr>
        <w:shd w:val="clear" w:color="000000" w:fill="FFFFFF"/>
        <w:tabs>
          <w:tab w:val="left" w:pos="284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Инструкция по исчислению объема литературного произведения в авторских листах. Нормативные материала по издательскому делу/ Сост. Маркус В.А. – Книга, 1987.</w:t>
      </w:r>
    </w:p>
    <w:p w:rsidR="0057296D" w:rsidRPr="008A4CEB" w:rsidRDefault="0057296D" w:rsidP="008A4CEB">
      <w:pPr>
        <w:pStyle w:val="a8"/>
        <w:numPr>
          <w:ilvl w:val="0"/>
          <w:numId w:val="9"/>
        </w:numPr>
        <w:shd w:val="clear" w:color="000000" w:fill="FFFFFF"/>
        <w:tabs>
          <w:tab w:val="left" w:pos="284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Инструкция по планированию, учету и калькулированию себестоимости продукции на предприятиях издательской деятельности (№259 от 28.12.1993 г. Мининформпечати с</w:t>
      </w:r>
      <w:r w:rsidR="008D46DC" w:rsidRPr="008A4CEB">
        <w:rPr>
          <w:color w:val="000000"/>
          <w:sz w:val="28"/>
          <w:szCs w:val="28"/>
        </w:rPr>
        <w:t xml:space="preserve"> </w:t>
      </w:r>
      <w:r w:rsidRPr="008A4CEB">
        <w:rPr>
          <w:color w:val="000000"/>
          <w:sz w:val="28"/>
          <w:szCs w:val="28"/>
        </w:rPr>
        <w:t>последующими дополнениями и изменениями)</w:t>
      </w:r>
    </w:p>
    <w:p w:rsidR="000B455E" w:rsidRPr="008A4CEB" w:rsidRDefault="000B455E" w:rsidP="008A4CEB">
      <w:pPr>
        <w:pStyle w:val="a8"/>
        <w:numPr>
          <w:ilvl w:val="0"/>
          <w:numId w:val="9"/>
        </w:numPr>
        <w:shd w:val="clear" w:color="000000" w:fill="FFFFFF"/>
        <w:tabs>
          <w:tab w:val="left" w:pos="284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Нормы отходов бумаги на технологические нужды производства при печатании продукции офсетным способом печати.</w:t>
      </w:r>
      <w:r w:rsidR="008D46DC" w:rsidRPr="008A4CEB">
        <w:rPr>
          <w:color w:val="000000"/>
          <w:sz w:val="28"/>
          <w:szCs w:val="28"/>
        </w:rPr>
        <w:t xml:space="preserve"> </w:t>
      </w:r>
      <w:r w:rsidRPr="008A4CEB">
        <w:rPr>
          <w:color w:val="000000"/>
          <w:sz w:val="28"/>
          <w:szCs w:val="28"/>
        </w:rPr>
        <w:t>– Москва.</w:t>
      </w:r>
    </w:p>
    <w:p w:rsidR="002008FF" w:rsidRPr="008A4CEB" w:rsidRDefault="002008FF" w:rsidP="008A4CEB">
      <w:pPr>
        <w:pStyle w:val="a8"/>
        <w:numPr>
          <w:ilvl w:val="0"/>
          <w:numId w:val="9"/>
        </w:numPr>
        <w:shd w:val="clear" w:color="000000" w:fill="FFFFFF"/>
        <w:tabs>
          <w:tab w:val="left" w:pos="284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Маркус В.А. План потребности в бумаге и переплетных материалах/Экономика и организация издательского дела. – Москва.: Книга, 1983</w:t>
      </w:r>
    </w:p>
    <w:p w:rsidR="0057296D" w:rsidRPr="008A4CEB" w:rsidRDefault="002008FF" w:rsidP="008A4CEB">
      <w:pPr>
        <w:numPr>
          <w:ilvl w:val="0"/>
          <w:numId w:val="9"/>
        </w:numPr>
        <w:shd w:val="clear" w:color="000000" w:fill="FFFFFF"/>
        <w:tabs>
          <w:tab w:val="left" w:pos="284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A4CEB">
        <w:rPr>
          <w:color w:val="000000"/>
          <w:sz w:val="28"/>
          <w:szCs w:val="28"/>
        </w:rPr>
        <w:t>ОСТ 29-62-86 Издания книжные и журнальные. Основные параметры издательско-полиграфического оформления</w:t>
      </w:r>
      <w:bookmarkStart w:id="0" w:name="_GoBack"/>
      <w:bookmarkEnd w:id="0"/>
    </w:p>
    <w:sectPr w:rsidR="0057296D" w:rsidRPr="008A4CEB" w:rsidSect="008D46DC"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CEB" w:rsidRDefault="008A4CEB">
      <w:r>
        <w:separator/>
      </w:r>
    </w:p>
  </w:endnote>
  <w:endnote w:type="continuationSeparator" w:id="0">
    <w:p w:rsidR="008A4CEB" w:rsidRDefault="008A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CEB" w:rsidRDefault="008A4CEB">
      <w:r>
        <w:separator/>
      </w:r>
    </w:p>
  </w:footnote>
  <w:footnote w:type="continuationSeparator" w:id="0">
    <w:p w:rsidR="008A4CEB" w:rsidRDefault="008A4CEB">
      <w:r>
        <w:continuationSeparator/>
      </w:r>
    </w:p>
  </w:footnote>
  <w:footnote w:id="1">
    <w:p w:rsidR="008A4CEB" w:rsidRDefault="002008FF">
      <w:pPr>
        <w:pStyle w:val="a8"/>
      </w:pPr>
      <w:r>
        <w:rPr>
          <w:rStyle w:val="aa"/>
        </w:rPr>
        <w:footnoteRef/>
      </w:r>
      <w:r>
        <w:t xml:space="preserve"> Инструкция по исчислению объема произведения в авторских листах /</w:t>
      </w:r>
      <w:r w:rsidRPr="002008FF">
        <w:t xml:space="preserve"> </w:t>
      </w:r>
      <w:r>
        <w:t>Нормативные материала по издательскому делу/ Со</w:t>
      </w:r>
      <w:r w:rsidR="005B31CD">
        <w:t xml:space="preserve">ст. Маркус В.А. – Книга, 1987. </w:t>
      </w:r>
    </w:p>
  </w:footnote>
  <w:footnote w:id="2">
    <w:p w:rsidR="008A4CEB" w:rsidRDefault="000B455E">
      <w:pPr>
        <w:pStyle w:val="a8"/>
      </w:pPr>
      <w:r>
        <w:rPr>
          <w:rStyle w:val="aa"/>
        </w:rPr>
        <w:footnoteRef/>
      </w:r>
      <w:r>
        <w:t xml:space="preserve"> Инструкция по исчислению объема литературного произведения в авторских листах.</w:t>
      </w:r>
      <w:r w:rsidR="002008FF">
        <w:t>/</w:t>
      </w:r>
      <w:r>
        <w:t xml:space="preserve"> Нормативные материала по издательскому делу/ Сост. Маркус В.А. – Книга, 1987. </w:t>
      </w:r>
    </w:p>
  </w:footnote>
  <w:footnote w:id="3">
    <w:p w:rsidR="008A4CEB" w:rsidRDefault="000B455E">
      <w:pPr>
        <w:pStyle w:val="a8"/>
      </w:pPr>
      <w:r>
        <w:rPr>
          <w:rStyle w:val="aa"/>
        </w:rPr>
        <w:footnoteRef/>
      </w:r>
      <w:r>
        <w:t xml:space="preserve"> Инструкция по планированию, учету и калькулированию себестоимости продукции на предприятиях издательской деятельности (№259 от 28.12.1993 г. Мининформпечати с  последующими дополнениями и изменениями)</w:t>
      </w:r>
    </w:p>
  </w:footnote>
  <w:footnote w:id="4">
    <w:p w:rsidR="008A4CEB" w:rsidRDefault="002008FF">
      <w:pPr>
        <w:pStyle w:val="a8"/>
      </w:pPr>
      <w:r>
        <w:rPr>
          <w:rStyle w:val="aa"/>
        </w:rPr>
        <w:footnoteRef/>
      </w:r>
      <w:r>
        <w:t xml:space="preserve"> Маркус В.А. План потребности в бумаге и переплетных материалах/Экономика и организация издательского дела. – Москва.: Книга, 1983</w:t>
      </w:r>
    </w:p>
  </w:footnote>
  <w:footnote w:id="5">
    <w:p w:rsidR="008A4CEB" w:rsidRDefault="002008FF">
      <w:pPr>
        <w:pStyle w:val="a8"/>
      </w:pPr>
      <w:r>
        <w:rPr>
          <w:rStyle w:val="aa"/>
        </w:rPr>
        <w:footnoteRef/>
      </w:r>
      <w:r>
        <w:t xml:space="preserve"> Нормы отходов бумаги на технологические нужды производства при печатании продукции офсетным способом печати.  – Москва.</w:t>
      </w:r>
    </w:p>
  </w:footnote>
  <w:footnote w:id="6">
    <w:p w:rsidR="008A4CEB" w:rsidRDefault="000B455E">
      <w:pPr>
        <w:pStyle w:val="a8"/>
      </w:pPr>
      <w:r>
        <w:rPr>
          <w:rStyle w:val="aa"/>
        </w:rPr>
        <w:footnoteRef/>
      </w:r>
      <w:r>
        <w:t xml:space="preserve"> Нормы отходов бумаги на технологические нужды производства при печатании продукции офсетным способом печати.  – Москва.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D3037"/>
    <w:multiLevelType w:val="hybridMultilevel"/>
    <w:tmpl w:val="50B6E948"/>
    <w:lvl w:ilvl="0" w:tplc="99BAFE38">
      <w:start w:val="2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">
    <w:nsid w:val="1B4B4F0F"/>
    <w:multiLevelType w:val="hybridMultilevel"/>
    <w:tmpl w:val="814CE282"/>
    <w:lvl w:ilvl="0" w:tplc="CDD6FF3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0540DF"/>
    <w:multiLevelType w:val="hybridMultilevel"/>
    <w:tmpl w:val="E0BAE6E6"/>
    <w:lvl w:ilvl="0" w:tplc="D248A94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40D353D"/>
    <w:multiLevelType w:val="hybridMultilevel"/>
    <w:tmpl w:val="6CF43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31376C"/>
    <w:multiLevelType w:val="hybridMultilevel"/>
    <w:tmpl w:val="C798CBD4"/>
    <w:lvl w:ilvl="0" w:tplc="CDD6FF3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A2222AD"/>
    <w:multiLevelType w:val="hybridMultilevel"/>
    <w:tmpl w:val="167E4CDE"/>
    <w:lvl w:ilvl="0" w:tplc="D248A94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C22212"/>
    <w:multiLevelType w:val="hybridMultilevel"/>
    <w:tmpl w:val="C492AA60"/>
    <w:lvl w:ilvl="0" w:tplc="C1B82AC2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ABC6C5F"/>
    <w:multiLevelType w:val="hybridMultilevel"/>
    <w:tmpl w:val="8A9AB14E"/>
    <w:lvl w:ilvl="0" w:tplc="D248A94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8427A43"/>
    <w:multiLevelType w:val="hybridMultilevel"/>
    <w:tmpl w:val="6D4ED9E2"/>
    <w:lvl w:ilvl="0" w:tplc="03D8DB66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70AB0F56"/>
    <w:multiLevelType w:val="hybridMultilevel"/>
    <w:tmpl w:val="02F6182E"/>
    <w:lvl w:ilvl="0" w:tplc="995E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32A5E4F"/>
    <w:multiLevelType w:val="hybridMultilevel"/>
    <w:tmpl w:val="5CDE095A"/>
    <w:lvl w:ilvl="0" w:tplc="061232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FCDAC2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B01C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436F2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044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BB2A2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1AA4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8CE16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9FEE6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7BA70CEB"/>
    <w:multiLevelType w:val="hybridMultilevel"/>
    <w:tmpl w:val="A4722784"/>
    <w:lvl w:ilvl="0" w:tplc="D248A94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11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F6B"/>
    <w:rsid w:val="00007F6B"/>
    <w:rsid w:val="00011C81"/>
    <w:rsid w:val="00052473"/>
    <w:rsid w:val="000B22B5"/>
    <w:rsid w:val="000B455E"/>
    <w:rsid w:val="000C47AA"/>
    <w:rsid w:val="00103411"/>
    <w:rsid w:val="001152CA"/>
    <w:rsid w:val="00143977"/>
    <w:rsid w:val="00150AB1"/>
    <w:rsid w:val="001C3A97"/>
    <w:rsid w:val="002008FF"/>
    <w:rsid w:val="003270C7"/>
    <w:rsid w:val="004515A2"/>
    <w:rsid w:val="00451D9F"/>
    <w:rsid w:val="00491F04"/>
    <w:rsid w:val="00493914"/>
    <w:rsid w:val="004B5659"/>
    <w:rsid w:val="004F1F6D"/>
    <w:rsid w:val="00544AED"/>
    <w:rsid w:val="0057296D"/>
    <w:rsid w:val="005B31CD"/>
    <w:rsid w:val="005F5056"/>
    <w:rsid w:val="0064299F"/>
    <w:rsid w:val="006C01BC"/>
    <w:rsid w:val="006F1557"/>
    <w:rsid w:val="007532CA"/>
    <w:rsid w:val="007621B2"/>
    <w:rsid w:val="00790EF3"/>
    <w:rsid w:val="007A356F"/>
    <w:rsid w:val="0081039C"/>
    <w:rsid w:val="008452FB"/>
    <w:rsid w:val="00883046"/>
    <w:rsid w:val="008A4CEB"/>
    <w:rsid w:val="008D46DC"/>
    <w:rsid w:val="0090749B"/>
    <w:rsid w:val="00927FA9"/>
    <w:rsid w:val="00970B9A"/>
    <w:rsid w:val="009E3FB6"/>
    <w:rsid w:val="00A17E1F"/>
    <w:rsid w:val="00A20509"/>
    <w:rsid w:val="00B04EF2"/>
    <w:rsid w:val="00BB1E64"/>
    <w:rsid w:val="00C70802"/>
    <w:rsid w:val="00C80117"/>
    <w:rsid w:val="00C92CCA"/>
    <w:rsid w:val="00CE4CF0"/>
    <w:rsid w:val="00D0507A"/>
    <w:rsid w:val="00D413B7"/>
    <w:rsid w:val="00D61B0F"/>
    <w:rsid w:val="00D97CF5"/>
    <w:rsid w:val="00DF3C93"/>
    <w:rsid w:val="00E1680E"/>
    <w:rsid w:val="00E30F82"/>
    <w:rsid w:val="00E61CE0"/>
    <w:rsid w:val="00EE4C3D"/>
    <w:rsid w:val="00F203B9"/>
    <w:rsid w:val="00F401AC"/>
    <w:rsid w:val="00F47BBA"/>
    <w:rsid w:val="00F51667"/>
    <w:rsid w:val="00F528AB"/>
    <w:rsid w:val="00FC064B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C41172-6CE6-47D3-BD4B-58A57545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2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rsid w:val="00572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401AC"/>
    <w:rPr>
      <w:rFonts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57296D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</w:style>
  <w:style w:type="character" w:styleId="aa">
    <w:name w:val="footnote reference"/>
    <w:uiPriority w:val="99"/>
    <w:semiHidden/>
    <w:rsid w:val="0057296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Zver</dc:creator>
  <cp:keywords/>
  <dc:description/>
  <cp:lastModifiedBy>admin</cp:lastModifiedBy>
  <cp:revision>2</cp:revision>
  <cp:lastPrinted>2008-01-26T15:53:00Z</cp:lastPrinted>
  <dcterms:created xsi:type="dcterms:W3CDTF">2014-02-21T18:51:00Z</dcterms:created>
  <dcterms:modified xsi:type="dcterms:W3CDTF">2014-02-21T18:51:00Z</dcterms:modified>
</cp:coreProperties>
</file>