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</w:p>
    <w:p w:rsidR="00141A9F" w:rsidRPr="00141A9F" w:rsidRDefault="00141A9F" w:rsidP="00141A9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32EFC" w:rsidRPr="00141A9F" w:rsidRDefault="00E32EFC" w:rsidP="00141A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1A9F">
        <w:rPr>
          <w:b/>
          <w:sz w:val="28"/>
          <w:szCs w:val="28"/>
        </w:rPr>
        <w:t>ТВОРЧЕСКАЯ РАБОТА</w:t>
      </w:r>
    </w:p>
    <w:p w:rsidR="00E32EFC" w:rsidRPr="00141A9F" w:rsidRDefault="00E32EFC" w:rsidP="00141A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1A9F">
        <w:rPr>
          <w:b/>
          <w:sz w:val="28"/>
          <w:szCs w:val="28"/>
        </w:rPr>
        <w:t>Ученика 10а класса Семенова Артемия</w:t>
      </w:r>
    </w:p>
    <w:p w:rsidR="00E32EFC" w:rsidRPr="00141A9F" w:rsidRDefault="00E32EFC" w:rsidP="00141A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1A9F">
        <w:rPr>
          <w:b/>
          <w:sz w:val="28"/>
          <w:szCs w:val="28"/>
        </w:rPr>
        <w:t>На тему</w:t>
      </w:r>
      <w:r w:rsidR="00D250C1" w:rsidRPr="00141A9F">
        <w:rPr>
          <w:b/>
          <w:sz w:val="28"/>
          <w:szCs w:val="28"/>
        </w:rPr>
        <w:t>: ««История одного города» - пародия на историю России или сатирическое изображение современности»</w:t>
      </w:r>
    </w:p>
    <w:p w:rsidR="00D250C1" w:rsidRDefault="00141A9F" w:rsidP="00141A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250C1">
        <w:rPr>
          <w:sz w:val="28"/>
          <w:szCs w:val="28"/>
        </w:rPr>
        <w:t xml:space="preserve">«История одного города» была написана Салтыков-Щедрином и рассказывает об истории города с </w:t>
      </w:r>
      <w:r w:rsidR="001B02E4">
        <w:rPr>
          <w:sz w:val="28"/>
          <w:szCs w:val="28"/>
        </w:rPr>
        <w:t xml:space="preserve">«говорящим» названием Глупов. Сам автор говорил, что это пародия не на историю, но на порядок вещей. Хотя людям того времени легко было узнать в многочисленных градоначальниках печально известных лиц своей эпохи, например, Сперамского и Карамзина, </w:t>
      </w:r>
      <w:r w:rsidR="00A57DBB">
        <w:rPr>
          <w:sz w:val="28"/>
          <w:szCs w:val="28"/>
        </w:rPr>
        <w:t xml:space="preserve">но в современном читателе она будит совершенно другие ассоциации, с более современными деятелями. </w:t>
      </w:r>
      <w:r w:rsidR="000F5C29">
        <w:rPr>
          <w:sz w:val="28"/>
          <w:szCs w:val="28"/>
        </w:rPr>
        <w:t>Например, Угрюм–Бурчеев – «визитная карточка» любого милитаризованного государства, которых со времен Щедрина появлялось немало по сравнению с прошлыми веками; да и вся «История» напоминает до боли знакомые реалии крупнейшего государства 20 века.</w:t>
      </w:r>
    </w:p>
    <w:p w:rsidR="00FF5B82" w:rsidRDefault="00FF5B82" w:rsidP="00141A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чем же дело? Что делает эту повесть столь жизненной? Сколько людей – столько и мнений.</w:t>
      </w:r>
      <w:r w:rsidR="00A91FEA">
        <w:rPr>
          <w:sz w:val="28"/>
          <w:szCs w:val="28"/>
        </w:rPr>
        <w:t xml:space="preserve"> Некоторые считают, что это было «авторское предвидение», своеобразный взгляд в будущее. Другие утверждают, что история развивается по спирали</w:t>
      </w:r>
      <w:r w:rsidR="006D322C">
        <w:rPr>
          <w:sz w:val="28"/>
          <w:szCs w:val="28"/>
        </w:rPr>
        <w:t>, и события повторяются все чаще. Однако, по моему мнению, дело в том, что персонажи повести крайне гротескны. Это уничтожает в них личность, они теряют всякую самобытность, становятся гиперболизированными образами</w:t>
      </w:r>
      <w:r w:rsidR="00506160">
        <w:rPr>
          <w:sz w:val="28"/>
          <w:szCs w:val="28"/>
        </w:rPr>
        <w:t>. НЕ писатель подгонял образы под персонажей, а персонажи входят в эти образы.</w:t>
      </w:r>
    </w:p>
    <w:p w:rsidR="00744D5B" w:rsidRDefault="00744D5B" w:rsidP="00141A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 сатира высмеивает неисправимые человеческие пороки, которым в большей или меньшей ст</w:t>
      </w:r>
      <w:r w:rsidR="007A4D35">
        <w:rPr>
          <w:sz w:val="28"/>
          <w:szCs w:val="28"/>
        </w:rPr>
        <w:t>епени подвержено любое общество, вне зависимости от времени действия, географического положения и формы правления.</w:t>
      </w:r>
      <w:r>
        <w:rPr>
          <w:sz w:val="28"/>
          <w:szCs w:val="28"/>
        </w:rPr>
        <w:t xml:space="preserve"> Поэтому нам знакомо и подстрекательство к бунту с единственной целью позже его подавить, и Угрюм-Бурчеевская бессмысленная уравниловка…. А </w:t>
      </w:r>
      <w:r w:rsidRPr="00744D5B">
        <w:rPr>
          <w:sz w:val="28"/>
          <w:szCs w:val="28"/>
        </w:rPr>
        <w:t>Дементий Варламович</w:t>
      </w:r>
      <w:r>
        <w:rPr>
          <w:sz w:val="28"/>
          <w:szCs w:val="28"/>
        </w:rPr>
        <w:t xml:space="preserve"> почему-то напоминает мне</w:t>
      </w:r>
      <w:r w:rsidR="00BC60AF">
        <w:rPr>
          <w:sz w:val="28"/>
          <w:szCs w:val="28"/>
        </w:rPr>
        <w:t xml:space="preserve"> бывшего</w:t>
      </w:r>
      <w:r>
        <w:rPr>
          <w:sz w:val="28"/>
          <w:szCs w:val="28"/>
        </w:rPr>
        <w:t xml:space="preserve"> президента США Джорджа Буша младшего, чей </w:t>
      </w:r>
      <w:r>
        <w:rPr>
          <w:sz w:val="28"/>
          <w:szCs w:val="28"/>
          <w:lang w:val="en-US"/>
        </w:rPr>
        <w:t>IQ</w:t>
      </w:r>
      <w:r w:rsidRPr="00744D5B">
        <w:rPr>
          <w:sz w:val="28"/>
          <w:szCs w:val="28"/>
        </w:rPr>
        <w:t xml:space="preserve"> </w:t>
      </w:r>
      <w:r w:rsidR="00BC60AF">
        <w:rPr>
          <w:sz w:val="28"/>
          <w:szCs w:val="28"/>
        </w:rPr>
        <w:t>(</w:t>
      </w:r>
      <w:r w:rsidRPr="00744D5B">
        <w:rPr>
          <w:sz w:val="28"/>
          <w:szCs w:val="28"/>
        </w:rPr>
        <w:t>80</w:t>
      </w:r>
      <w:r w:rsidR="00BC60AF">
        <w:rPr>
          <w:sz w:val="28"/>
          <w:szCs w:val="28"/>
        </w:rPr>
        <w:t>)</w:t>
      </w:r>
      <w:r w:rsidRPr="00744D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ненамного выше, чем у вышеупомянутого </w:t>
      </w:r>
      <w:r w:rsidR="00BC60AF">
        <w:rPr>
          <w:sz w:val="28"/>
          <w:szCs w:val="28"/>
        </w:rPr>
        <w:t>градоначальника</w:t>
      </w:r>
      <w:r w:rsidR="007A4D35">
        <w:rPr>
          <w:sz w:val="28"/>
          <w:szCs w:val="28"/>
        </w:rPr>
        <w:t>, да и внешняя политика будто продиктована его мудрыми изречениями</w:t>
      </w:r>
      <w:r w:rsidR="00BC60AF">
        <w:rPr>
          <w:sz w:val="28"/>
          <w:szCs w:val="28"/>
        </w:rPr>
        <w:t>.</w:t>
      </w:r>
    </w:p>
    <w:p w:rsidR="00BC60AF" w:rsidRPr="00744D5B" w:rsidRDefault="007A4D35" w:rsidP="00141A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Персонажи Салтыкова-Щедрина, равно как и чеховские, уникальны своей безликостью и общностью: только во времена автора «честь» быть прототипом одного из градоначальников приписывалась огромному количеству людей в России, Германии и других крупных государствах того времени. Сатира писателя охватывает все времена и народы, помогая людям заметить и исправить недостатки системы и улучшить свой образ жизни, не скатиться к полуживотному образу жизни, а проложить дорогу в город Умнов.</w:t>
      </w:r>
      <w:r w:rsidR="00116BCF">
        <w:rPr>
          <w:sz w:val="28"/>
          <w:szCs w:val="28"/>
        </w:rPr>
        <w:t xml:space="preserve"> Это – не пародия на историю России и не сатирическое изображение современности, а произведение, высмеивающее вечные общечеловеческие пороки.</w:t>
      </w:r>
      <w:bookmarkStart w:id="0" w:name="_GoBack"/>
      <w:bookmarkEnd w:id="0"/>
    </w:p>
    <w:sectPr w:rsidR="00BC60AF" w:rsidRPr="00744D5B" w:rsidSect="00141A9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EFC"/>
    <w:rsid w:val="000F5C29"/>
    <w:rsid w:val="00116BCF"/>
    <w:rsid w:val="00141A9F"/>
    <w:rsid w:val="001B02E4"/>
    <w:rsid w:val="00506160"/>
    <w:rsid w:val="006979AE"/>
    <w:rsid w:val="006D322C"/>
    <w:rsid w:val="00744D5B"/>
    <w:rsid w:val="007A4D35"/>
    <w:rsid w:val="008F4F3D"/>
    <w:rsid w:val="00A57DBB"/>
    <w:rsid w:val="00A91FEA"/>
    <w:rsid w:val="00BC60AF"/>
    <w:rsid w:val="00D250C1"/>
    <w:rsid w:val="00DB5D35"/>
    <w:rsid w:val="00E32EFC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44A0C0-C520-46AF-A79C-635B580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admin</cp:lastModifiedBy>
  <cp:revision>2</cp:revision>
  <dcterms:created xsi:type="dcterms:W3CDTF">2014-02-20T10:01:00Z</dcterms:created>
  <dcterms:modified xsi:type="dcterms:W3CDTF">2014-02-20T10:01:00Z</dcterms:modified>
</cp:coreProperties>
</file>