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9D2" w:rsidRDefault="009B69D2">
      <w:pPr>
        <w:pStyle w:val="a3"/>
        <w:ind w:firstLine="567"/>
        <w:jc w:val="center"/>
        <w:rPr>
          <w:rFonts w:ascii="HelvDL" w:hAnsi="HelvDL" w:cs="HelvDL"/>
          <w:sz w:val="30"/>
          <w:szCs w:val="30"/>
          <w:lang w:val="ru-RU"/>
        </w:rPr>
      </w:pPr>
      <w:r>
        <w:rPr>
          <w:rFonts w:ascii="HelvDL" w:hAnsi="HelvDL" w:cs="HelvDL"/>
          <w:sz w:val="30"/>
          <w:szCs w:val="30"/>
          <w:lang w:val="ru-RU"/>
        </w:rPr>
        <w:t xml:space="preserve">Министерство общего и профессионального образования </w:t>
      </w:r>
    </w:p>
    <w:p w:rsidR="009B69D2" w:rsidRDefault="009B69D2">
      <w:pPr>
        <w:pStyle w:val="a3"/>
        <w:ind w:firstLine="567"/>
        <w:jc w:val="center"/>
        <w:rPr>
          <w:rFonts w:ascii="HelvDL" w:hAnsi="HelvDL" w:cs="HelvDL"/>
          <w:sz w:val="30"/>
          <w:szCs w:val="30"/>
          <w:lang w:val="ru-RU"/>
        </w:rPr>
      </w:pPr>
      <w:r>
        <w:rPr>
          <w:rFonts w:ascii="HelvDL" w:hAnsi="HelvDL" w:cs="HelvDL"/>
          <w:sz w:val="30"/>
          <w:szCs w:val="30"/>
          <w:lang w:val="ru-RU"/>
        </w:rPr>
        <w:t>Российской Федерации</w:t>
      </w:r>
    </w:p>
    <w:p w:rsidR="009B69D2" w:rsidRDefault="009B69D2">
      <w:pPr>
        <w:pStyle w:val="a3"/>
        <w:ind w:firstLine="567"/>
        <w:jc w:val="center"/>
        <w:rPr>
          <w:rFonts w:ascii="HelvDL" w:hAnsi="HelvDL" w:cs="HelvDL"/>
          <w:sz w:val="30"/>
          <w:szCs w:val="30"/>
          <w:lang w:val="ru-RU"/>
        </w:rPr>
      </w:pPr>
    </w:p>
    <w:p w:rsidR="009B69D2" w:rsidRDefault="009B69D2">
      <w:pPr>
        <w:pStyle w:val="a3"/>
        <w:ind w:firstLine="567"/>
        <w:jc w:val="center"/>
        <w:rPr>
          <w:rFonts w:ascii="HelvDL" w:hAnsi="HelvDL" w:cs="HelvDL"/>
          <w:sz w:val="28"/>
          <w:szCs w:val="28"/>
          <w:lang w:val="ru-RU"/>
        </w:rPr>
      </w:pPr>
      <w:r>
        <w:rPr>
          <w:rFonts w:ascii="HelvDL" w:hAnsi="HelvDL" w:cs="HelvDL"/>
          <w:sz w:val="28"/>
          <w:szCs w:val="28"/>
          <w:lang w:val="ru-RU"/>
        </w:rPr>
        <w:t>Московский государственный открытый университет</w:t>
      </w:r>
    </w:p>
    <w:p w:rsidR="009B69D2" w:rsidRDefault="009B69D2">
      <w:pPr>
        <w:pStyle w:val="a3"/>
        <w:ind w:firstLine="567"/>
        <w:jc w:val="center"/>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r>
        <w:rPr>
          <w:rFonts w:ascii="HelvDL" w:hAnsi="HelvDL" w:cs="HelvDL"/>
          <w:sz w:val="28"/>
          <w:szCs w:val="28"/>
          <w:lang w:val="ru-RU"/>
        </w:rPr>
        <w:t>Факультет “Инженерный бизнес”</w:t>
      </w: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r>
        <w:rPr>
          <w:rFonts w:ascii="HelvDL" w:hAnsi="HelvDL" w:cs="HelvDL"/>
          <w:sz w:val="28"/>
          <w:szCs w:val="28"/>
          <w:lang w:val="ru-RU"/>
        </w:rPr>
        <w:t>Кафедра “Экономической теории, менеджмента, маркетинга.“</w:t>
      </w:r>
    </w:p>
    <w:p w:rsidR="009B69D2" w:rsidRDefault="009B69D2">
      <w:pPr>
        <w:pStyle w:val="a3"/>
        <w:ind w:firstLine="567"/>
        <w:jc w:val="center"/>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p>
    <w:p w:rsidR="009B69D2" w:rsidRDefault="009B69D2">
      <w:pPr>
        <w:pStyle w:val="a3"/>
        <w:ind w:firstLine="567"/>
        <w:jc w:val="right"/>
        <w:rPr>
          <w:rFonts w:ascii="HelvDL" w:hAnsi="HelvDL" w:cs="HelvDL"/>
          <w:b/>
          <w:bCs/>
          <w:sz w:val="28"/>
          <w:szCs w:val="28"/>
          <w:lang w:val="ru-RU"/>
        </w:rPr>
      </w:pPr>
      <w:r>
        <w:rPr>
          <w:rFonts w:ascii="HelvDL" w:hAnsi="HelvDL" w:cs="HelvDL"/>
          <w:b/>
          <w:bCs/>
          <w:sz w:val="28"/>
          <w:szCs w:val="28"/>
          <w:lang w:val="ru-RU"/>
        </w:rPr>
        <w:t xml:space="preserve">КУРСОВАЯ РАБОТА ПО </w:t>
      </w:r>
      <w:r>
        <w:rPr>
          <w:rFonts w:ascii="HelvDL" w:hAnsi="HelvDL" w:cs="HelvDL"/>
          <w:b/>
          <w:bCs/>
          <w:sz w:val="32"/>
          <w:szCs w:val="32"/>
          <w:lang w:val="ru-RU"/>
        </w:rPr>
        <w:t>“Налоговой системе, политике доходов и заработной плате“</w:t>
      </w:r>
    </w:p>
    <w:p w:rsidR="009B69D2" w:rsidRDefault="009B69D2">
      <w:pPr>
        <w:pStyle w:val="a3"/>
        <w:ind w:firstLine="567"/>
        <w:jc w:val="both"/>
        <w:rPr>
          <w:rFonts w:ascii="HelvDL" w:hAnsi="HelvDL" w:cs="HelvDL"/>
          <w:b/>
          <w:bCs/>
          <w:sz w:val="28"/>
          <w:szCs w:val="28"/>
          <w:lang w:val="ru-RU"/>
        </w:rPr>
      </w:pPr>
    </w:p>
    <w:p w:rsidR="009B69D2" w:rsidRDefault="009B69D2">
      <w:pPr>
        <w:pStyle w:val="a3"/>
        <w:ind w:firstLine="567"/>
        <w:jc w:val="both"/>
        <w:rPr>
          <w:rFonts w:ascii="HelvDL" w:hAnsi="HelvDL" w:cs="HelvDL"/>
          <w:b/>
          <w:bCs/>
          <w:sz w:val="28"/>
          <w:szCs w:val="28"/>
          <w:lang w:val="ru-RU"/>
        </w:rPr>
      </w:pPr>
    </w:p>
    <w:p w:rsidR="009B69D2" w:rsidRDefault="009B69D2">
      <w:pPr>
        <w:pStyle w:val="a3"/>
        <w:ind w:firstLine="567"/>
        <w:jc w:val="both"/>
        <w:rPr>
          <w:rFonts w:ascii="HelvDL" w:hAnsi="HelvDL" w:cs="HelvDL"/>
          <w:b/>
          <w:bCs/>
          <w:sz w:val="28"/>
          <w:szCs w:val="28"/>
          <w:lang w:val="ru-RU"/>
        </w:rPr>
      </w:pPr>
    </w:p>
    <w:p w:rsidR="009B69D2" w:rsidRDefault="009B69D2">
      <w:pPr>
        <w:pStyle w:val="a3"/>
        <w:ind w:firstLine="567"/>
        <w:jc w:val="both"/>
        <w:rPr>
          <w:rFonts w:ascii="HelvDL" w:hAnsi="HelvDL" w:cs="HelvDL"/>
          <w:sz w:val="28"/>
          <w:szCs w:val="28"/>
          <w:lang w:val="ru-RU"/>
        </w:rPr>
      </w:pPr>
      <w:r>
        <w:rPr>
          <w:rFonts w:ascii="HelvDL" w:hAnsi="HelvDL" w:cs="HelvDL"/>
          <w:b/>
          <w:bCs/>
          <w:sz w:val="28"/>
          <w:szCs w:val="28"/>
          <w:lang w:val="ru-RU"/>
        </w:rPr>
        <w:t xml:space="preserve">ТЕМА </w:t>
      </w:r>
      <w:r>
        <w:rPr>
          <w:rFonts w:ascii="HelvDL" w:hAnsi="HelvDL" w:cs="HelvDL"/>
          <w:b/>
          <w:bCs/>
          <w:sz w:val="32"/>
          <w:szCs w:val="32"/>
          <w:lang w:val="ru-RU"/>
        </w:rPr>
        <w:t>“Налогообложение физических лиц”</w:t>
      </w: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right"/>
        <w:rPr>
          <w:rFonts w:ascii="HelvDL" w:hAnsi="HelvDL" w:cs="HelvDL"/>
          <w:sz w:val="28"/>
          <w:szCs w:val="28"/>
          <w:lang w:val="ru-RU"/>
        </w:rPr>
      </w:pPr>
      <w:r>
        <w:rPr>
          <w:rFonts w:ascii="HelvDL" w:hAnsi="HelvDL" w:cs="HelvDL"/>
          <w:sz w:val="30"/>
          <w:szCs w:val="30"/>
          <w:lang w:val="ru-RU"/>
        </w:rPr>
        <w:t>Исполнитель:</w:t>
      </w:r>
      <w:r>
        <w:rPr>
          <w:rFonts w:ascii="HelvDL" w:hAnsi="HelvDL" w:cs="HelvDL"/>
          <w:sz w:val="28"/>
          <w:szCs w:val="28"/>
          <w:lang w:val="ru-RU"/>
        </w:rPr>
        <w:t xml:space="preserve"> Студентка Сергеева Д.В.</w:t>
      </w:r>
    </w:p>
    <w:p w:rsidR="009B69D2" w:rsidRDefault="009B69D2">
      <w:pPr>
        <w:pStyle w:val="a3"/>
        <w:ind w:firstLine="567"/>
        <w:jc w:val="right"/>
        <w:rPr>
          <w:rFonts w:ascii="HelvDL" w:hAnsi="HelvDL" w:cs="HelvDL"/>
          <w:sz w:val="28"/>
          <w:szCs w:val="28"/>
          <w:lang w:val="ru-RU"/>
        </w:rPr>
      </w:pPr>
      <w:r>
        <w:rPr>
          <w:rFonts w:ascii="HelvDL" w:hAnsi="HelvDL" w:cs="HelvDL"/>
          <w:sz w:val="28"/>
          <w:szCs w:val="28"/>
          <w:lang w:val="ru-RU"/>
        </w:rPr>
        <w:t>шифр 1393680</w:t>
      </w:r>
    </w:p>
    <w:p w:rsidR="009B69D2" w:rsidRDefault="009B69D2">
      <w:pPr>
        <w:pStyle w:val="a3"/>
        <w:ind w:firstLine="567"/>
        <w:jc w:val="right"/>
        <w:rPr>
          <w:rFonts w:ascii="HelvDL" w:hAnsi="HelvDL" w:cs="HelvDL"/>
          <w:sz w:val="28"/>
          <w:szCs w:val="28"/>
          <w:lang w:val="ru-RU"/>
        </w:rPr>
      </w:pPr>
      <w:r>
        <w:rPr>
          <w:rFonts w:ascii="HelvDL" w:hAnsi="HelvDL" w:cs="HelvDL"/>
          <w:sz w:val="28"/>
          <w:szCs w:val="28"/>
          <w:lang w:val="ru-RU"/>
        </w:rPr>
        <w:t>IV курс факультета инженерного бизнеса</w:t>
      </w:r>
    </w:p>
    <w:p w:rsidR="009B69D2" w:rsidRDefault="009B69D2">
      <w:pPr>
        <w:pStyle w:val="a3"/>
        <w:ind w:firstLine="567"/>
        <w:jc w:val="right"/>
        <w:rPr>
          <w:rFonts w:ascii="HelvDL" w:hAnsi="HelvDL" w:cs="HelvDL"/>
          <w:sz w:val="28"/>
          <w:szCs w:val="28"/>
          <w:lang w:val="ru-RU"/>
        </w:rPr>
      </w:pPr>
      <w:r>
        <w:rPr>
          <w:rFonts w:ascii="HelvDL" w:hAnsi="HelvDL" w:cs="HelvDL"/>
          <w:sz w:val="28"/>
          <w:szCs w:val="28"/>
          <w:lang w:val="ru-RU"/>
        </w:rPr>
        <w:t>вечернее отделение</w:t>
      </w:r>
    </w:p>
    <w:p w:rsidR="009B69D2" w:rsidRDefault="009B69D2">
      <w:pPr>
        <w:pStyle w:val="a3"/>
        <w:ind w:firstLine="567"/>
        <w:jc w:val="right"/>
        <w:rPr>
          <w:rFonts w:ascii="HelvDL" w:hAnsi="HelvDL" w:cs="HelvDL"/>
          <w:sz w:val="30"/>
          <w:szCs w:val="30"/>
          <w:lang w:val="ru-RU"/>
        </w:rPr>
      </w:pPr>
    </w:p>
    <w:p w:rsidR="009B69D2" w:rsidRDefault="009B69D2">
      <w:pPr>
        <w:pStyle w:val="a3"/>
        <w:ind w:firstLine="567"/>
        <w:jc w:val="right"/>
        <w:rPr>
          <w:rFonts w:ascii="HelvDL" w:hAnsi="HelvDL" w:cs="HelvDL"/>
          <w:sz w:val="28"/>
          <w:szCs w:val="28"/>
          <w:lang w:val="ru-RU"/>
        </w:rPr>
      </w:pPr>
      <w:r>
        <w:rPr>
          <w:rFonts w:ascii="HelvDL" w:hAnsi="HelvDL" w:cs="HelvDL"/>
          <w:sz w:val="30"/>
          <w:szCs w:val="30"/>
          <w:lang w:val="ru-RU"/>
        </w:rPr>
        <w:t>Руководитель:</w:t>
      </w:r>
      <w:r>
        <w:rPr>
          <w:rFonts w:ascii="HelvDL" w:hAnsi="HelvDL" w:cs="HelvDL"/>
          <w:sz w:val="28"/>
          <w:szCs w:val="28"/>
          <w:lang w:val="ru-RU"/>
        </w:rPr>
        <w:t xml:space="preserve"> Баркан Н.А.</w:t>
      </w:r>
    </w:p>
    <w:p w:rsidR="009B69D2" w:rsidRDefault="009B69D2">
      <w:pPr>
        <w:pStyle w:val="a3"/>
        <w:ind w:firstLine="567"/>
        <w:jc w:val="right"/>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both"/>
        <w:rPr>
          <w:rFonts w:ascii="HelvDL" w:hAnsi="HelvDL" w:cs="HelvDL"/>
          <w:sz w:val="28"/>
          <w:szCs w:val="28"/>
          <w:lang w:val="ru-RU"/>
        </w:rPr>
      </w:pPr>
    </w:p>
    <w:p w:rsidR="009B69D2" w:rsidRDefault="009B69D2">
      <w:pPr>
        <w:pStyle w:val="a3"/>
        <w:ind w:firstLine="567"/>
        <w:jc w:val="center"/>
        <w:rPr>
          <w:rFonts w:ascii="HelvDL" w:hAnsi="HelvDL" w:cs="HelvDL"/>
          <w:sz w:val="28"/>
          <w:szCs w:val="28"/>
          <w:lang w:val="ru-RU"/>
        </w:rPr>
      </w:pPr>
      <w:r>
        <w:rPr>
          <w:rFonts w:ascii="HelvDL" w:hAnsi="HelvDL" w:cs="HelvDL"/>
          <w:sz w:val="28"/>
          <w:szCs w:val="28"/>
          <w:lang w:val="ru-RU"/>
        </w:rPr>
        <w:t xml:space="preserve">Москва 1997 </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br w:type="page"/>
        <w:t>СОДЕРЖАНИЕ</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sz w:val="22"/>
          <w:szCs w:val="22"/>
          <w:lang w:val="ru-RU"/>
        </w:rPr>
      </w:pPr>
    </w:p>
    <w:tbl>
      <w:tblPr>
        <w:tblW w:w="0" w:type="auto"/>
        <w:tblInd w:w="1063" w:type="dxa"/>
        <w:tblLayout w:type="fixed"/>
        <w:tblCellMar>
          <w:left w:w="70" w:type="dxa"/>
          <w:right w:w="70" w:type="dxa"/>
        </w:tblCellMar>
        <w:tblLook w:val="0000" w:firstRow="0" w:lastRow="0" w:firstColumn="0" w:lastColumn="0" w:noHBand="0" w:noVBand="0"/>
      </w:tblPr>
      <w:tblGrid>
        <w:gridCol w:w="5670"/>
        <w:gridCol w:w="1294"/>
      </w:tblGrid>
      <w:tr w:rsidR="009B69D2">
        <w:tc>
          <w:tcPr>
            <w:tcW w:w="5670" w:type="dxa"/>
          </w:tcPr>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Стр.</w:t>
            </w:r>
          </w:p>
          <w:p w:rsidR="009B69D2" w:rsidRDefault="009B69D2">
            <w:pPr>
              <w:pStyle w:val="a3"/>
              <w:ind w:firstLine="567"/>
              <w:jc w:val="right"/>
              <w:rPr>
                <w:rFonts w:ascii="HelvDL" w:hAnsi="HelvDL" w:cs="HelvDL"/>
                <w:sz w:val="22"/>
                <w:szCs w:val="22"/>
                <w:lang w:val="ru-RU"/>
              </w:rPr>
            </w:pP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Введение</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2</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Часть I</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Подоходный налог с физических лиц</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12</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14</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IV</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15</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V</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19</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VI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22</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VII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23</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VIII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24</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Часть II</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Налоги на имущество физических лиц</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30</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30</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31</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32</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Часть III</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 на имущество, переходящее в порядке наследования и дарения</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35</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35</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37</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Глава III</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38</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Заключение</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40</w:t>
            </w:r>
          </w:p>
        </w:tc>
      </w:tr>
      <w:tr w:rsidR="009B69D2">
        <w:tc>
          <w:tcPr>
            <w:tcW w:w="5670"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Список используемых источников</w:t>
            </w:r>
          </w:p>
          <w:p w:rsidR="009B69D2" w:rsidRDefault="009B69D2">
            <w:pPr>
              <w:pStyle w:val="a3"/>
              <w:ind w:firstLine="567"/>
              <w:jc w:val="both"/>
              <w:rPr>
                <w:rFonts w:ascii="HelvDL" w:hAnsi="HelvDL" w:cs="HelvDL"/>
                <w:sz w:val="22"/>
                <w:szCs w:val="22"/>
                <w:lang w:val="ru-RU"/>
              </w:rPr>
            </w:pPr>
          </w:p>
        </w:tc>
        <w:tc>
          <w:tcPr>
            <w:tcW w:w="1294" w:type="dxa"/>
          </w:tcPr>
          <w:p w:rsidR="009B69D2" w:rsidRDefault="009B69D2">
            <w:pPr>
              <w:pStyle w:val="a3"/>
              <w:ind w:firstLine="567"/>
              <w:jc w:val="right"/>
              <w:rPr>
                <w:rFonts w:ascii="HelvDL" w:hAnsi="HelvDL" w:cs="HelvDL"/>
                <w:sz w:val="22"/>
                <w:szCs w:val="22"/>
                <w:lang w:val="ru-RU"/>
              </w:rPr>
            </w:pPr>
            <w:r>
              <w:rPr>
                <w:rFonts w:ascii="HelvDL" w:hAnsi="HelvDL" w:cs="HelvDL"/>
                <w:sz w:val="22"/>
                <w:szCs w:val="22"/>
                <w:lang w:val="ru-RU"/>
              </w:rPr>
              <w:t>41</w:t>
            </w:r>
          </w:p>
        </w:tc>
      </w:tr>
    </w:tbl>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u w:val="single"/>
          <w:lang w:val="ru-RU"/>
        </w:rPr>
      </w:pPr>
    </w:p>
    <w:p w:rsidR="009B69D2" w:rsidRDefault="009B69D2">
      <w:pPr>
        <w:pStyle w:val="a3"/>
        <w:ind w:firstLine="567"/>
        <w:jc w:val="center"/>
        <w:rPr>
          <w:rFonts w:ascii="HelvDL" w:hAnsi="HelvDL" w:cs="HelvDL"/>
          <w:b/>
          <w:bCs/>
          <w:sz w:val="22"/>
          <w:szCs w:val="22"/>
          <w:u w:val="single"/>
          <w:lang w:val="ru-RU"/>
        </w:rPr>
      </w:pPr>
    </w:p>
    <w:p w:rsidR="009B69D2" w:rsidRDefault="009B69D2">
      <w:pPr>
        <w:pStyle w:val="a3"/>
        <w:ind w:firstLine="567"/>
        <w:jc w:val="center"/>
        <w:rPr>
          <w:rFonts w:ascii="HelvDL" w:hAnsi="HelvDL" w:cs="HelvDL"/>
          <w:sz w:val="22"/>
          <w:szCs w:val="22"/>
          <w:lang w:val="ru-RU"/>
        </w:rPr>
      </w:pPr>
      <w:r>
        <w:rPr>
          <w:rFonts w:ascii="HelvDL" w:hAnsi="HelvDL" w:cs="HelvDL"/>
          <w:b/>
          <w:bCs/>
          <w:sz w:val="22"/>
          <w:szCs w:val="22"/>
          <w:u w:val="single"/>
          <w:lang w:val="ru-RU"/>
        </w:rPr>
        <w:t>Введение</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Налоги являются основным источником формирования доходной части бюджета РФ. Не последнюю роль в этом играют налоги с физических лиц. Физические лица в РФ облагаются несколькими видами налогов, в том числе дорожным налогом, рядом косвенных налогов, включаемых в стоимость покупаемой физическим лицом продукции (например, акцизы), но основным налогом, который уплачивают все граждане, является подоходный налог с физических лиц. Его ставки, уплата и остальные условия регламентируются Законом РСФСР от 7 декабря 1991 г. N 19981 "О подоходном налоге с физических лиц" (с изменениями от 16 июля, 22 декабря 1992 г., 6 марта, 11 декабря 1993 г., 27 октября, 11 ноября, 23 декабря 1994 г., 27 января, 26 июня, 4 августа, 27 декабря 1995 г., 5 марта 1996 г., 21 июня 1996 г.), а также Инструкциями Госналогслужбы РФ.</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Также часто мы встречаемся с налогом на имущество граждан, а также с налогом на имущество, переходящее в порядке наследования и дарения, порядок уплаты которых регламентируется Законом РСФСР от 12 декабря 1991 года № 20201 “О налоге с имущества, переходящего в порядке наследования и дарения” (с изменениями от 22 декабря 1992 года, 06 марта 1993 года, 27 января 1995 года) и Законом РФ от 9 декабря 1991 г. N 20031 "О налогах на имущество физических лиц" (с изменениями от 22 декабря 1992 г., 11 декабря 1993 г., 11 августа 1994 г., 27 января 1995 г.), а также Инструкциями Госналогслужбы РФ.</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данной работе я хотела бы более предметно и подробно рассмотреть правила уплаты данных налогов. Конечно, невозможно полностью осветить в работе такого объема все особенности и льготы по данным налогам, поэтому все виды ограничений и льгот приведены только с выборочными категориями относящихся к ним граждан. Данный объем также не позволяет привести примеры конкретного налогообложения, поэтому рассмотрена только теоретическая часть данного вопроса.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br w:type="page"/>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ЧАСТЬ 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ПОДОХОДНЫЙ НАЛОГ С ФИЗИЧЕСКИХ ЛИЦ</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u w:val="single"/>
          <w:lang w:val="ru-RU"/>
        </w:rPr>
        <w:t>Глава 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Общие положения</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Плательщики подоходного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Плательщиками подоходного налога являются физические лица как имеющие, так и не имеющие постоянного местожительства в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К указанным физическим лицам относятся граждане Российской Федерации, иностранные граждане и лица без гражданства. К физическим лицам, имеющим постоянное местожительство в Российской Федерации, относятся лица, проживающие в Российской Федерации в общей сложности не менее 183 дней в календарном году.</w:t>
      </w: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Объект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Объектом налогообложения у физических лиц является совокупный доход, полученный в календарном году: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у физических лиц, имеющих постоянное местожительство в Российской Федерации, от источников в РСФСР и за ее пределами;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у физических лиц, не имеющих постоянного местожительства в Российской Федерации, от источников в РСФСР.</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налогообложении учитывается совокупный доход, полученный как в денежной форме (в валюте Российской Федерации или иностранной валюте), так и в натуральной форме, в том числе в виде материальной выгоды.</w:t>
      </w: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В состав совокупного дохода физических лиц также включается стоимость материальных и социальных благ, предоставляемых предприятиями, учреждениями, организациями или другими работодателями этим лицам, в частности</w:t>
      </w:r>
      <w:r>
        <w:rPr>
          <w:rFonts w:ascii="HelvDL" w:hAnsi="HelvDL" w:cs="HelvDL"/>
          <w:sz w:val="22"/>
          <w:szCs w:val="22"/>
          <w:lang w:val="ru-RU"/>
        </w:rPr>
        <w:t>:</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оплата коммунально-бытовых услуг, абонементов, подписки на газеты, журналы и книги, питания, проезда к месту работы и обратно, кроме случаев, предусмотренных законодательством;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суммы единовременных пособий физическим лицам, уходящим на пенсию;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внесение (возмещение) платы за родителей на содержание детей в детских дошкольных учреждениях, а также оплаты за обучение детей в учебных заведениях;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разница в цене товаров (изделий, продуктов), реализованных физическим лицам по ценам ниже рыночных (в соответствующих случаях - государственных регулируемых), или продукции собственного производства, реализованной по ценам ниже, чем обычно применяемые предприятиями для реализации продукции сторонним потребителям (на сумму разницы между этими ценами и ценами, по которым продукция реализована физическим лицам). Если предприятие или организация отпускает физическим лицам продукцию собственного производства бесплатно, сумма стоимости такой продукции должна быть включена в совокупный доход физических лиц исходя из рыночных (государственных регулируемых) цен на эту продукцию;</w:t>
      </w:r>
    </w:p>
    <w:p w:rsidR="009B69D2" w:rsidRDefault="009B69D2">
      <w:pPr>
        <w:pStyle w:val="a3"/>
        <w:ind w:firstLine="567"/>
        <w:rPr>
          <w:rFonts w:ascii="HelvDL" w:hAnsi="HelvDL" w:cs="HelvDL"/>
          <w:sz w:val="22"/>
          <w:szCs w:val="22"/>
          <w:lang w:val="ru-RU"/>
        </w:rPr>
      </w:pPr>
      <w:r>
        <w:rPr>
          <w:rFonts w:ascii="HelvDL" w:hAnsi="HelvDL" w:cs="HelvDL"/>
          <w:sz w:val="22"/>
          <w:szCs w:val="22"/>
          <w:lang w:val="ru-RU"/>
        </w:rPr>
        <w:t xml:space="preserve"> суммы пенсий, назначаемых и выплачиваемых за счет средств предприятий, учреждений или организаций в ином порядке, чем это установлено пенсионным законодательством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суммы отчислений, производимых в негосударственные пенсионные фонды;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часть страхового взноса, направляемая предприятиями, учреждениями и организациями или иными работодателями на покрытие расходов по страховым операциям по договорам добровольного страхования имущественных интересов физических лиц;</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стоимость имущества, распределяемого в пользу физических лиц при ликвидации организаций (кроме ранее внесенных этими лицами долей в уставный капитал), и доходы, получаемые физическими лицами от продажи имущества (активов) предприятий, ликвидируемых или ликвидированных в порядке и на условиях, предусмотренных государственными программами приватизации государственных и муниципальных предприятий в Российской Федерации. При этом распределенная доля имущества включается в состав совокупного дохода исходя из свободных рыночных цен с учетом износа на дату распределения.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выбытии физических лиц из состава участников предприятий, в том числе при их преобразовании в иную организационно-правовую форму, причитающийся физическим лицам доход в виде распределенной доли имущества предприятия (в денежной и натуральной форме) подлежит налогообложению в составе совокупного дохода того периода, в котором этот доход был начислен физическим лицам в связи с их выбытием из состава участников, либо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уменьшением их доли в имуществе этой организации (предприятия). Внесенные ранее физическими лицами доли в уставный капитал обложению подоходным налогом не подлежат.</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состав облагаемого налогом совокупного дохода включаются средства предприятий, учреждений и организаций, распределенные в пользу физических лиц для целей приобретения товаров, акций, облигаций, а также увеличения долей в уставном капитале.</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i/>
          <w:iCs/>
          <w:lang w:val="ru-RU"/>
        </w:rPr>
      </w:pPr>
      <w:r>
        <w:rPr>
          <w:rFonts w:ascii="HelvDL" w:hAnsi="HelvDL" w:cs="HelvDL"/>
          <w:i/>
          <w:iCs/>
          <w:u w:val="single"/>
          <w:lang w:val="ru-RU"/>
        </w:rPr>
        <w:t>Пример 1.</w:t>
      </w:r>
      <w:r>
        <w:rPr>
          <w:rFonts w:ascii="HelvDL" w:hAnsi="HelvDL" w:cs="HelvDL"/>
          <w:i/>
          <w:iCs/>
          <w:lang w:val="ru-RU"/>
        </w:rPr>
        <w:t xml:space="preserve"> Предприятие купило бытовые холодильники по цене 200,0 тыс. руб. для последующей продажи своим работникам. Свободная розничная (рыночная) цена аналогичной модели холодильника составила на день продажи холодильников своим работникам 220,0 тыс. рублей. Предприятие продавало холодильники по цене 150,0 тыс. рублей. В этом случае разница между 220,0 тыс. руб. и 150 тыс. руб. подлежит включению в состав совокупного налогооблагаемого дохода физических лиц, приобретших холодильники по цене ниже рыночной.</w:t>
      </w:r>
    </w:p>
    <w:p w:rsidR="009B69D2" w:rsidRDefault="009B69D2">
      <w:pPr>
        <w:pStyle w:val="a3"/>
        <w:ind w:firstLine="567"/>
        <w:jc w:val="both"/>
        <w:rPr>
          <w:rFonts w:ascii="HelvDL" w:hAnsi="HelvDL" w:cs="HelvDL"/>
          <w:sz w:val="22"/>
          <w:szCs w:val="22"/>
          <w:lang w:val="ru-RU"/>
        </w:rPr>
      </w:pPr>
      <w:r>
        <w:rPr>
          <w:rFonts w:ascii="HelvDL" w:hAnsi="HelvDL" w:cs="HelvDL"/>
          <w:i/>
          <w:iCs/>
          <w:u w:val="single"/>
          <w:lang w:val="ru-RU"/>
        </w:rPr>
        <w:t>Пример 2.</w:t>
      </w:r>
      <w:r>
        <w:rPr>
          <w:rFonts w:ascii="HelvDL" w:hAnsi="HelvDL" w:cs="HelvDL"/>
          <w:i/>
          <w:iCs/>
          <w:lang w:val="ru-RU"/>
        </w:rPr>
        <w:t xml:space="preserve"> Предприятие в январе месяце приобрело за счет собственных средств акции акционерного общества по цене 100 000 руб. за акцию, выданные затем бесплатно работникам. Каждый работник получил по 1 акции. Совокупный налогооблагаемый доход за январь у каждого работника подлежит увеличению на 100 000 рублей.</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Доходы, не подлежащие налогообложению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 В целях налогообложения в совокупный доход, полученный физическими лицами в налогооблагаемый период, не включаются в том числе:</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государственные пособия, выплачиваемые в соответствии с законодательством Российской Федерации, за исключением пособий по временной нетрудоспособности (в том числе по уходу за больным ребенком);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все виды пенсий, назначаемых в порядке, установленном пенсионным законодательством Российской Федерации, а также дополнительные пенсии, выплачиваемые на условиях добровольного страхования пенсий;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компенсационные выплаты работникам, выплачиваемые в пределах норм, установленных законодательством, с целью возмещения дополнительных расходов, связанных с выполнением ими трудовых обязанностей, при переезде на работу в другую местность, а также в иных случаях, предусмотренных законодательством, за исключением компенсации за неиспользованный отпуск при увольнении;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стоимость натурального довольствия, предоставляемого в соответствии с действующим на территории Российской Федерации законодательством, а также суммы, выплачиваемые взамен этого довольствия;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выигрыши по облигациям государственных займов бывшего СССР, Российской Федерации, республик в составе Российской Федерации, других республик бывшего СССР и суммы, получаемые в погашение таких облигаций;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выигрыши по лотереям, проводимым в порядке и на условиях, определяемых Правительством Российской Федерации и правительствами республик в составе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проценты и выигрыши по вкладам в учреждениях банков и других кредитных учреждениях, находящихся на территории Российской Федерации, по государственным казначейским обязательствам, облигациям и другим государственным ценным бумагам бывшего СССР, Российской Федерации и субъектов Российской Федерации, а также облигациям и ценным бумагам, выпущенным органами местного самоуправления;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проценты и выигрыши по вкладам в банках, находящихся на территории  РФ, открытым: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рублях - если проценты выплачиваются в пределах сумм, рассчитанных исходя из ставки рефинансирования, установленной банком России, действовавшей в течение периода существования вклада;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иностранной валюте - если проценты выплачиваются в пределах 15 процентов годовых от суммы вклада.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Сумма материальной выгоды, превышающая указанные выше размеры, подлежит налогообложению у источника выплаты отдельно от других видов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алименты, получаемые физическими лицами;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получаемые в течение года от продажи квартир, жилых домов, дач, садовых домиков, земельных участков, земельных паев (долей), принадлежащих физическим лицам на праве собственности, в части, не превышающей пятитысячекратного установленного законом размера минимальной месячной оплаты труда, а также суммы, получаемые в течение года от продажи другого имущества, принадлежащего физическим лицам на праве собственности, в части, не превышающей тысячекратного установленного законом размера минимальной месячной оплаты труда. По желанию плательщика такой вычет может быть заменен вычетом фактически произведенных и документально подтвержденных расходов, связанных с получением указанных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ф) суммы страховых выплат физическим лицам: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по обязательному страхованию;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по договорам добровольного долгосрочного (на срок не менее пяти лет)страхования жизни (в том числе добровольного пенсионного страхования);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по договорам добровольного имущественного страхования и страхования ответственности в связи с наступлением страхового случая;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возмещение вреда жизни, здоровью и медицинских расходов страхователей или застрахованных лиц.</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остальных случаях, если суммы страховых выплат по договорам добровольного страхования окажутся больше сумм, внесенных физическими лицами в виде страховых взносов, увеличенных страховщиками на сумму, рассчитанную исходя из ставки рефинансирования, установленной Банком России на момент заключения договора страхования, то материальная выгода в виде разницы между этими суммами подлежит налогообложению у источника выплаты отдельно от других видов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Во всех случаях суммы страховых взносов подлежат налогообложению в составе совокупного годового дохода, если они вносятся за физических лиц из средств предприятий, учреждений, организаций или иных работодателей, за исключением случаев, когда страхование своих работников производится работодателями в обязательном порядке в соответствии с законодательством и по договорам добровольного медицинского страхования при отсутствии выплат застрахованным физическим лицам;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доходы в денежной и натуральной форме, получаемые от физических лиц в порядке наследования и дарения, за исключением вознаграждения, выплачиваемого наследникам (правопреемникам) авторов произведений науки, литературы, искусства, а также открытий, изобретений и промышленных образцов;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доходы членов крестьянского (фермерского) хозяйства, получаемые в этом хозяйстве от сельскохозяйственной деятельности, в течение пяти лет начиная с года образования хозяйства;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стипендий, выплачиваемые студентам и аспирантам учреждений высшего профессионального образования и послевузовского профессионального образования, учащимся учреждений начального профессионального и среднего профессионального образования, слушателям духовных учебных учреждений этими учебными учреждениями, или суммы стипендий, учреждаемых Президентом Российской Федерации, органами законодательной (представительной) и исполнительной власти Российской Федерации, благотворительными фондами, а также суммы стипендий, выплачиваемые из Государственного фонда занятости населения Российской Федерации гражданам, обучающимся по направлению органов службы занятости. Данная льгота применяется также в отношении ординаторов, адъюнктов и докторантов учреждений высшего профессионального образования и послевузовского профессионального образования, аспирантов, ординаторов, адъюнктов и докторантов научно-исследовательских учреждений;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оплаты труда и другие суммы в иностранной валюте, получаемые физическими лицами от государственных учреждений и организаций, направивших их на работу за границу, в пределах размеров, установленных законодательством Российской Федерации об оплате труда по каждой контрактной должности государственного служащего в соответствующем иностранном государстве;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дивидендов, выплачиваемых предприятиями физическим лицам в случае их инвестирования внутри предприятия на техническое перевооружение, реконструкцию и (или) расширение производства, включая затраты на научно-исследовательские и опытно-конструкторские работы, строительство и реконструкцию объектов социальной инфраструктуры, а также направленные на прирост оборотных средств;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уплаченные предприятиями, учреждениями и организациями своим работникам и (или) членам их семей или за них в порядке полной или частичной компенсации стоимости путевок для детей и подростков в детские и другие оздоровительные учреждения, санаторно-курортные учреждения, специально предназначенные для отдыха родителей с детьми, а также суммы оплаты стоимости путевок в санаторно-курортные и другие оздоровительные учреждения за счет средств Фонда социального страхования Российской Федерации, стоимость амбулаторного или стационарного медицинского обслуживания своих работников и (или) членов их семей.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стоимости акций или иной имущественной доли (в том числе земельных паев), полученных физическими лицами в соответствии с законодательством Российской Федерации о приватизации предприятий, за исключением дивидендов и других доходов от использования этих акций или иных долей имущества (в том числе земельных паев);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доходы в денежной и натуральной формах, полученные членами трудового коллектива за счет льгот при приватизации соответствующего предприятия в пределах норм, установленных законодательством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материальной помощи независимо от ее размера, оказываемой физическим лицам в связи со стихийным бедствием или другим чрезвычайным обстоятельством в целях возмещения причиненного им материального ущерба или ущерба их здоровью на основании решений органов законодательной (представительной) и (или) исполнительной власти, органов местного самоуправления, иностранными государствами, а также созданными в соответствии с международными договорами Российской Федерации правительственными и неправительственными межгосударственными организациями.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этом под стихийным бедствием или иным чрезвычайным обстоятельством следует понимать события и явления, квалифицированные как таковые в решениях вышеуказанных органов.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Суммы материальной помощи, оказываемой в других случаях, как по месту основной работы, так и вне ее, - в пределах до двенадцатикратного установленного законом размера минимальной месячной оплаты труда в год включительно, не включаются в совокупный облагаемый доход. Размер помощи, не включаемой в облагаемый совокупный доход, определяется исходя из раз мера минимальной месячной оплаты труда в год, рассчитанной на основе действовавших с начала года размеров, и того размера, который действует на дату начисления материальной помощи, с последующим перерасчетом по фактически сложившемуся размеру такой оплаты труда в целом за год при исчислении налога по совокупному годовому доходу.</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Сумма материальной помощи, превышающая двенадцатикратный установленный законом размер минимальной месячной оплаты труда в год, подлежит включению в облагаемый налогом доход на общих основаниях.</w:t>
      </w:r>
    </w:p>
    <w:p w:rsidR="009B69D2" w:rsidRDefault="009B69D2">
      <w:pPr>
        <w:pStyle w:val="a3"/>
        <w:ind w:firstLine="567"/>
        <w:jc w:val="both"/>
        <w:rPr>
          <w:rFonts w:ascii="HelvDL" w:hAnsi="HelvDL" w:cs="HelvDL"/>
          <w:i/>
          <w:iCs/>
          <w:u w:val="single"/>
          <w:lang w:val="ru-RU"/>
        </w:rPr>
      </w:pPr>
    </w:p>
    <w:p w:rsidR="009B69D2" w:rsidRDefault="009B69D2">
      <w:pPr>
        <w:pStyle w:val="a3"/>
        <w:ind w:firstLine="567"/>
        <w:jc w:val="both"/>
        <w:rPr>
          <w:rFonts w:ascii="HelvDL" w:hAnsi="HelvDL" w:cs="HelvDL"/>
          <w:i/>
          <w:iCs/>
          <w:lang w:val="ru-RU"/>
        </w:rPr>
      </w:pPr>
      <w:r>
        <w:rPr>
          <w:rFonts w:ascii="HelvDL" w:hAnsi="HelvDL" w:cs="HelvDL"/>
          <w:i/>
          <w:iCs/>
          <w:u w:val="single"/>
          <w:lang w:val="ru-RU"/>
        </w:rPr>
        <w:t xml:space="preserve"> Пример 1</w:t>
      </w:r>
      <w:r>
        <w:rPr>
          <w:rFonts w:ascii="HelvDL" w:hAnsi="HelvDL" w:cs="HelvDL"/>
          <w:i/>
          <w:iCs/>
          <w:lang w:val="ru-RU"/>
        </w:rPr>
        <w:t>. Работнику один раз в году оказана материальная помощь в сумме 300 000 руб. (размер минимальной оплаты труда к моменту выплаты материальной помощи был установлен в январе - марте - 20 500 руб.). При исчислении налога за январь - март сумма материальной помощи, не подлежащая включению в состав совокупного дохода, - 24 6000 руб. (20 500 х 12). В состав совокупного облагаемого дохода за январь - март включается 54 000 руб. (300 000 - 246 000). Однако размер минимальной оплаты труда в течение года составлял: в январе - июне 20 500 руб., в июле - ноябре 40 000 руб., в декабре 60 000 рублей. В связи с чем годовая сумма материальной помощи, не включаемая в состав совокупного годового дохода, составляет 373 000 руб. (20 500 х 6 + 40 000 х 5 + 60 000). Следовательно, при расчете налога за январь - декабрь из совокупного годового дохода, подлежащего налогообложению, исключается сумма 54 000 рублей.</w:t>
      </w:r>
    </w:p>
    <w:p w:rsidR="009B69D2" w:rsidRDefault="009B69D2">
      <w:pPr>
        <w:pStyle w:val="a3"/>
        <w:ind w:firstLine="567"/>
        <w:jc w:val="both"/>
        <w:rPr>
          <w:rFonts w:ascii="HelvDL" w:hAnsi="HelvDL" w:cs="HelvDL"/>
          <w:i/>
          <w:iCs/>
          <w:lang w:val="ru-RU"/>
        </w:rPr>
      </w:pPr>
    </w:p>
    <w:p w:rsidR="009B69D2" w:rsidRDefault="009B69D2">
      <w:pPr>
        <w:pStyle w:val="a3"/>
        <w:ind w:firstLine="567"/>
        <w:jc w:val="both"/>
        <w:rPr>
          <w:rFonts w:ascii="HelvDL" w:hAnsi="HelvDL" w:cs="HelvDL"/>
          <w:i/>
          <w:iCs/>
          <w:lang w:val="ru-RU"/>
        </w:rPr>
      </w:pPr>
      <w:r>
        <w:rPr>
          <w:rFonts w:ascii="HelvDL" w:hAnsi="HelvDL" w:cs="HelvDL"/>
          <w:i/>
          <w:iCs/>
          <w:u w:val="single"/>
          <w:lang w:val="ru-RU"/>
        </w:rPr>
        <w:t xml:space="preserve"> Пример 2</w:t>
      </w:r>
      <w:r>
        <w:rPr>
          <w:rFonts w:ascii="HelvDL" w:hAnsi="HelvDL" w:cs="HelvDL"/>
          <w:i/>
          <w:iCs/>
          <w:lang w:val="ru-RU"/>
        </w:rPr>
        <w:t>. Работнику в течение года оказана материальная помощь дважды: в марте 300 000 руб. и августе - 200 000 рублей. Расчет налога за январь - март приведен в примере N 1. При исчислении налога за январь - август сумма материальном помощи, не подлежащая включению в состав совокупного дохода, определяется следующим образом: (20 500 х 6 + 40 000 х 6 = 363 000). В этом случае в состав совокупного облагаемого дохода за январь -август дополнительно включается 83 000 руб. {(300 000 + 200 000) - 363 000 - 54 000}. В состав совокупного годового облагаемого дохода за январь - декабрь следует включить материальную помощь в размере 127 000 руб. {(300 000 + 200 000) - 373 000}, фактически же в течение года включено 137 000 руб., то есть годовой налогооблагаемый доход необходимо дополнительно уменьшить на 10 000 руб. (373 000 - 363 000).</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материальная выгода в виде экономии на процентах при получении заемных средств от предприятий, учреждений, организаций, а также физических лиц, зарегистрированных в качестве предпринимателей, если: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процент за пользование такими средствами в рублях составляет не менее двух третей от ставки рефинансирования, установленной Банком России;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процент за пользование такими средствами в иностранной валюте составляет не менее 10 процентов годовых.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Материальная выгода в виде положительной разницы между суммой, исчисленной исходя из двух третей ставки рефинансирования, установленной Банком России, по средствам, полученным в рублях, или исходя из 10 процентов годовых по средствам, полученным в иностранной валюте, и суммой фактически уплаченных процентов по полученным заемным денежным средствам подлежит налогообложению в составе совокупного годового дохода физических лиц.</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Налогообложению подлежит сумма материальной выгоды, исчисленная на начало отчетного года с той части заемных средств, которая осталась невозвращенной на момент уплаты процентов за пользование этими средствами.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Не облагаются подоходным налогом заемные средства, полученные физическими лицами на льготных условиях на строительство (приобретение) жилого дома или квартиры в соответствии с законодательством Российской Федерации, законодательством субъектов Российской Федерации и решениями органов местного самоуправления.</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У физических лиц, не относящихся к льготным категориям, совокупный доход, полученный в налогооблагаемом периоде, уменьшается на сумму дохода, не превышающего за каждый полный месяц, в течение которого получен доход,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Совокупный доход, полученный физическими лицами в налогооблагаемый период, уменьшается на: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доходов, перечисляемые по заявлениям физических лиц на благотворительные цели предприятиям, учреждениям и организациям культуры, образования, здравоохранения и социального обеспечения, частично или полностью финансируемым из соответствующих бюджетов, суммы страховых платежей, перечисленные на противопожарное страхование, а также удержанные в Пенсионный фонд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расходов на содержание детей и иждивенцев в пределах установленного законом размера минимальной месячной оплаты труда за каждый месяц, в течение которого получен доход: на каждого ребенка в возрасте до 18 лет; на студентов и учащихся дневной формы обучения до 24 лет; на каждого другого иждивенца, не имеющего самостоятельного источника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Уменьшение облагаемого налогом дохода физических лиц на сумму расходов на содержание иждивенцев производится на основании справок из соответствующего жилищно-эксплуатационного органа или органов местного самоуправления, а в отношении физических лиц, проживающих в городской местности в домах, принадлежащих им на праве частной собственности, справки, заверенной председателем уличного (квартального) комитета.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направленные физическими лицами, являющимися застройщиками либо покупателями, по их письменным заявлениям, представляемым указанными лицами в бухгалтерию предприятия, учреждения или организации по месту основной работы либо в налоговый орган по месту постоянного жительства, на новое строительство либо приобретение жилого дома, или квартиры, или дачи, или садового домика на территории Российской Федерации, в пределах пятитысячекратного размера установленного законом минимального размера оплаты труда, учитываемого за трехлетний период, а также суммы, направленные на погашение кредитов и процентов по ним, полученных физическими лицами в банках и других кредитных организациях на эти цели. Эти суммы не могут превышать размер совокупного дохода физических лиц за указанный период.</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Данное положение не применяется в случаях, когда оплата указанных расходов за физических лиц производится предприятиями, учреждениями и организациями за счет своих средств.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Предоставление такого вычета физическим лицам повторно не допускается.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Сведения о предоставлении такого вычета сообщаются предприятиями, учреждениями, организациями и иными работодателями до 1 марта года, следующего за отчетным, в налоговый орган по месту их нахождения;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Льгота предоставляется как лицам, осуществляющим строительство или приобретающим указанные объекты в индивидуальном порядке, так и лицам, являющимся членами жилищностроительных, дачностроительных кооперативов, жилищных и дачных кооперативов, а также заключившим договоры с предприятиями на долевое участие в строительстве, уплачивающим взносы в счет по гашения стоимости объекта.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определении сумм, подлежащих исключению из облагаемого дохода в связи со строительством или покупкой жилого дома или квартиры, или дачи, или садового домика, следует иметь в виду, что к ним относятся только расходы, непосредственно связанные с их строительством, либо стоимость приобретенного объекта, указанная в договоре купли-продажи.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Эти суммы не могут превышать размера совокупного дохода физических лиц за отчетный календарный год. При этом в составе совокупного дохода учитываются суммы коэффициентов и суммы надбавок за стаж работы, начисляемые к заработной плате и выплачиваемые в соответствии с законодательством за работу в районах Крайнего Севера и приравненных к ним местностях, в высокогорных, пустынных и безводных районах и других местностях с тяжелыми климатическими условиями.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строительстве жилого дома, или квартиры, или дачи, или садового домика, а также получении кредита на эти цели, указанная льгота предоставляется в течение трех календарных лет, начиная с того года, в котором подано заявление об исключении из совокупного дохода указанных расходов. В подтверждение того, что физическое лицо является застройщиком, им должна быть представлена в бухгалтерию предприятия или налоговый орган копия разрешения на строительство, выданного органами местной администрации, либо справки правлений жилищных, дачных или садовых кооперативов, либо садовых товариществ, копия договора, заключенного физическим лицом со строительной организацией о долевом участии в жилищном строительстве конкретного объекта для этого лица.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Исключение расходов по строительству или приобретению производится у физического лица одновременно только по одному из названных объектов. В случае, если по заявлению физического лица производится погашение кредитов и процентов по ним, то наряду с принятием к зачету сумм погашенных кредитов и процентов по ним принимаются расходы по строительству или приобретению в размере фактически произведенных затрат, но в общей сумме не более пятитысячекратного размера установленной законом минимальной месячной оплаты труда, учитываемой за год. При этом зачет расходов по строительству или приобретению производится по окончании года. При приобретении физическими лицами жилого дома, или квартиры, или дачи, или садового домика на праве общей долевой собственности у каждого покупателя из совокупного дохода исключается сумма фактических расходов на приобретение, но не более суммы расходов, приходящихся на его долю в собственности. При покупке физическими лицами жилого дома, или квартиры, или дачи, или садового домика на праве общей совместной собственности льгота предоставляется по их заявлению либо одному, либо по их желанию всем собственникам, но в пределах общей суммы затрат. Расходы по строительству могут исключаться из облагаемого дохода в течение года по мере получения физическим лицом доходов на основании документов, подтверждающих фактически понесенные затраты, либо один раз при завершении бухгалтерией налоговых расчетов с физическим лицом за истекший год, либо налоговым органом при предъявлении физическим лицом декларации о полученных за отчетный год доходах. На подлинном документе делается отметка бухгалтерией предприятия, учреждения, организации либо налоговым органом (ставится штамп вышеуказанных организаций, дата и подпись разборчиво ответственного работника).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Документами, подтверждающими произведенные расходы, могут являться: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договоры с юридическими и физическими лицами на строительство вышеуказанных объектов, счета на приобретение строительных материалов, акты закупки строительных материалов у физических лиц с указанием в них полных сведений об этом физическом лице (фамилия, имя, отчество, адрес местожительства, паспортные данные), кредитные договоры, квитанции к приходному кассовому ордеру на погашение кредитов и процентов по ним, а также другие документы.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Для предоставления указанной льготы договоры, заключенные между физическими лицами на приобретение строительных материалов, выполнение работ (услуг), подлежат учету в налоговом органе по месту постоянного жительства физического лица застройщкика. Учет договора производится в присутствии физического лица в день его обращения. Без отметки налогового органа на договоре льгота не предоставляется. На сумму расходов по строительству, приобретению, а также взносам в погашение кредитов и процентов по ним уменьшается совокупный доход того отчетного периода, в котором эти расходы физическим лицом были произведены, а взносы погашены. В случае, если затраты физического лица на новое строительство или приобретение жилого дома, или квартиры, или дачи, или садового домика, а также суммы, направленные на погашение кредита, полученного на эти цели, в отчетном календарном году превысят его совокупный доход за этот год, то сумма превышения к зачету в следующем году не принимается.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По желанию физических лиц уменьшение совокупного дохода на суммы названных расходов может производиться в налоговых органах на основании декларации о совокупном годовом доходе, заявлении с приложением копий документов, подтверждающих произведенные расходы, по окончании года. Документы, подтверждающие произведенные вышеуказанные расходы, должны быть представлены физическими лицами в бухгалтерию предприятия, учреждения или организации не позднее срока, установленного для начисления заработной платы за декабрь истекшего календарного года, а при исключении этих расходов налоговым органом не позднее 1 апреля года, следующего за отчетным.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получении физическими лицами кредитов в банках и других кредитных учреждениях на строительство или покупку указанных объектов, совокупный доход в налогооблагаемом периоде уменьшается на сумму фактически уплаченных взносов в уплату кредитов и процентов по ним до полного погашения таких кредитов, но на срок не более трех лет. На кредиты, полученные в других предприятиях, учреждениях и организациях, хотя бы и на указанные цели, данное положение не распространяется.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Вышеуказанные расходы не исключаются из совокупного годового дохода у физических лиц, для которых жилые дома, или квартиры, или дачи, или садовые домики построены, куплены, а полученный кредит на указанные цели погашен за счет собственных средств предприятия, учреждения и организации.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u w:val="single"/>
          <w:lang w:val="ru-RU"/>
        </w:rPr>
        <w:t xml:space="preserve"> </w:t>
      </w:r>
      <w:r>
        <w:rPr>
          <w:rFonts w:ascii="HelvDL" w:hAnsi="HelvDL" w:cs="HelvDL"/>
          <w:i/>
          <w:iCs/>
          <w:u w:val="single"/>
          <w:lang w:val="ru-RU"/>
        </w:rPr>
        <w:t>Пример 1.</w:t>
      </w:r>
      <w:r>
        <w:rPr>
          <w:rFonts w:ascii="HelvDL" w:hAnsi="HelvDL" w:cs="HelvDL"/>
          <w:i/>
          <w:iCs/>
          <w:lang w:val="ru-RU"/>
        </w:rPr>
        <w:t xml:space="preserve"> Физическое лицо застройщик, не имеющий детей, в феврале 1993 г. подал заявление в бухгалтерию предприятия и приложил копию счета о том, что в январе 1993 года он купил стройматериалы на сумму 40 000 руб. Размер минимальной месячной оплаты труда 2 250 руб. Его доход за январь составил 18 000 руб., удержано налога 1 890 руб. Доход за февраль 17 000 руб. К зачету при определении облагаемого дохода за январь февраль принимается из этих расходов 30 500 руб. [(35 000 4 500 (2 250 х 2)]. Дохода, подлежащего налогообложению за январь февраль, не имеется. Неучтенные расходы в сумме 9 500 руб. (40 000 30 500) должны быть зачтены при определении облагаемого дохода за январь март. Удержанная сумма налога за январь подлежит зачету при исчислении налога с совокупного дохода за январь март.</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Это положение не применяется в случаях, когда оплата указанных расходов за физических лиц производится предприятиями, учреждениями и организациями за счет своих средств;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документально подтвержденных физическим лицами (кроме лиц, не имеющих постоянного места жительства в Российской Федерации) расходов, непосредственно связанных с извлечением дохода от выполнения ими работ по гражданско-правовым договорам и дохода от предпринимательской деятельности;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Устранение двойного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Доходы, полученные в текущем календарном году за пределами Российской Федерации физическими лицами с постоянным местожительством в Российской Федерации, включаются в доходы, подлежащие налогообложению в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подоходного налога, уплаченные за пределами Российской Федерации в соответствии с законодательством иностранных государств лицами, имеющими постоянное местожительство в Российской Федерации, плательщиками налога в Российской Федерации, засчитываются при уплате ими налога в Российской Федерации. При этом размер засчитываемых сумм налогов, уплаченных за пределами Российской Федерации, не может превышать сумму налога, подлежащего уплате этими лицами в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Зачет может быть произведен лишь при условии представления физическим лицом подтверждения налогового органа соответствующего иностранного государства факта уплаты им налога за пределами Российской Федерации. Налог, уплаченный в иностранном государстве в большей сумме, чем причитается по действующему законодательству в Российской Федерации, возврату не подлежит.</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w:t>
      </w:r>
    </w:p>
    <w:p w:rsidR="009B69D2" w:rsidRDefault="009B69D2">
      <w:pPr>
        <w:pStyle w:val="a3"/>
        <w:ind w:firstLine="567"/>
        <w:jc w:val="both"/>
        <w:rPr>
          <w:rFonts w:ascii="HelvDL" w:hAnsi="HelvDL" w:cs="HelvDL"/>
          <w:i/>
          <w:iCs/>
          <w:lang w:val="ru-RU"/>
        </w:rPr>
      </w:pPr>
      <w:r>
        <w:rPr>
          <w:rFonts w:ascii="HelvDL" w:hAnsi="HelvDL" w:cs="HelvDL"/>
          <w:i/>
          <w:iCs/>
          <w:u w:val="single"/>
          <w:lang w:val="ru-RU"/>
        </w:rPr>
        <w:t>Пример.</w:t>
      </w:r>
      <w:r>
        <w:rPr>
          <w:rFonts w:ascii="HelvDL" w:hAnsi="HelvDL" w:cs="HelvDL"/>
          <w:i/>
          <w:iCs/>
          <w:lang w:val="ru-RU"/>
        </w:rPr>
        <w:t xml:space="preserve"> Физическое лицо, постоянно проживающее в Российской Федерации, получило в отчетном году авторское вознаграждение в Российской Федерации в размере 40 000 рублей. При этом с него удержан в течение года налог по ставкам статьи 6 Закона в сумме 4 800 рублей. В том же году оно получило авторское вознаграждение из Индии в размере 150 долл. США, или 15000 рублей (условно по курсу за 1 долл. США 100 рублей на дату получения дохода). В Индии при выплате дохода был удержан налог по ставке 15 процентов в сумме 22,5 долл. США, или 2 250 рублей. Для целей налогообложения в Российской Федерации физическое лицо обязано декларировать общую сумму авторского вознаграждения, полученного как в Российской Федерации, так и из Индии.</w:t>
      </w:r>
    </w:p>
    <w:p w:rsidR="009B69D2" w:rsidRDefault="009B69D2">
      <w:pPr>
        <w:pStyle w:val="a3"/>
        <w:ind w:firstLine="567"/>
        <w:jc w:val="both"/>
        <w:rPr>
          <w:rFonts w:ascii="HelvDL" w:hAnsi="HelvDL" w:cs="HelvDL"/>
          <w:sz w:val="22"/>
          <w:szCs w:val="22"/>
          <w:lang w:val="ru-RU"/>
        </w:rPr>
      </w:pPr>
      <w:r>
        <w:rPr>
          <w:rFonts w:ascii="HelvDL" w:hAnsi="HelvDL" w:cs="HelvDL"/>
          <w:i/>
          <w:iCs/>
          <w:lang w:val="ru-RU"/>
        </w:rPr>
        <w:t xml:space="preserve"> При представлении физическим лицом в налоговый орган документа, подтверждающего факт уплаты налога в Индии, расчет налога, подлежащего уплате в Российской Федерации, производится в следующем порядке. Совокупная годовая сумма дохода составила 55 000 рублей (40 000 руб. в РСФСР и 15 000 руб. в Индии). Сумма налога, исчисленного с совокупного дохода по ставкам статьи 6 Закона, составляет 6 990 рублей. В целях устранения двойного налогообложения определяется размер налога, уплаченного в Индии, который может быть зачтен при определении налоговых обязательств в Российской Федерации. Для этого к доходу, полученному в Индии (15 000 рублей), применяются ставки статьи 6 Закона; сумма налога с этого дохода составляет 1 800 рублей. Таким образом, сумма зачета не может превышать 1 800 рублей (от 2 250 руб.). Окончательная сумма налога, подлежащая уплате в Российской Федерации, определяется как разница между размером налога, исчисленного в Российской Федерации с совокупного дохода физического лица, и суммой налога, удержанного при выплате дохода в Российской Федерации, и налогом, подлежащим зачету в целях устранения двойного налогообложения: 6 990 руб. 4 800 руб. 1 800 руб. = 390 руб.</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Международные договоры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Если международными договорами Российской Федерации или бывшего СССР установлены иные правила, чем те, которые содержатся в законодательстве Российской Федерации по налогообложению, то применяются правила международного договора.</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Ставки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Подоходный налог с облагаемого совокупного дохода, полученного в календарном году, взимается в следующих размерах:</w:t>
      </w:r>
    </w:p>
    <w:p w:rsidR="009B69D2" w:rsidRDefault="009B69D2">
      <w:pPr>
        <w:pStyle w:val="a3"/>
        <w:ind w:firstLine="567"/>
        <w:jc w:val="both"/>
        <w:rPr>
          <w:rFonts w:ascii="HelvDL" w:hAnsi="HelvDL" w:cs="HelvDL"/>
          <w:sz w:val="22"/>
          <w:szCs w:val="22"/>
          <w:lang w:val="ru-RU"/>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Размер облагаемого совокупного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полученного в календарном году</w:t>
            </w:r>
          </w:p>
        </w:tc>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Сумма налога</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 12 000 000 руб.</w:t>
            </w:r>
          </w:p>
        </w:tc>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12 процентов</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12 000 001 до 24 000 000 руб.</w:t>
            </w:r>
          </w:p>
        </w:tc>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440 000 руб. +20 процентов с суммы, превышающей 12 000 000 руб.</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24 000 001 до 36 000 000 руб.</w:t>
            </w:r>
          </w:p>
        </w:tc>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3 840 000 руб. +25 процентов с суммы, превышающей 24 000 000 руб.</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36 000 001 до 48 000 000 руб.</w:t>
            </w:r>
          </w:p>
        </w:tc>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6 840 000 руб. + 30 процентов с суммы, превышающей 36 000 000 руб.</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48 000 001 руб. и выше</w:t>
            </w:r>
          </w:p>
        </w:tc>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10 440 000 руб. + 35 процентов с суммы, превышающей 48 000 000 руб.</w:t>
            </w:r>
          </w:p>
        </w:tc>
      </w:tr>
    </w:tbl>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сумм коэффициентов и с сумм надбавок за стаж работы, начисляемых к заработной плате и выплачиваемых в соответствии с законодательством за работу в районах Крайнего Севера и приравненных к ним местностях, в высокогорных, пустынных и безводных районах и других местностях с тяжелыми климатическими условиями, налог взимается только у источника выплаты отдельно от других доходов по ставке 12 процентов.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если сумма вычетов, предусмотренных настоящим Законом, будет превышать основной заработок или пособие по безработице, а вместе с коэффициентом и надбавками общая сумма оплаты труда превысит сумму указанных вычетов, то исчисление налога должно производиться с совокупной суммы основного заработка, коэффициента и надбавок.</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подоходного налога исчисляются в полных рублях.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сумм материальной выгоды при получении процентов по вкладам в банках а также с сумм материальной выгоды при получении страховых выплат налог исчисляется и удерживается у источника фактической выплаты их физическому лицу отдельно от других доходов по ставке 15 процентов.</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u w:val="single"/>
          <w:lang w:val="ru-RU"/>
        </w:rPr>
        <w:t>Глава 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Налогообложение доходов, получаемых физическими лицами за выполнение ими трудовых и иных приравненных к ним обязанностей по месту основной работы службы, учебы)</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Объекты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Налогообложению подлежат любые доходы, получаемые в течение календарного года физическими лицами, состоящими в трудовых и приравненных к ним отношениях на одном предприятии, в учреждении и организации, рассматриваемых в качестве основного места работы (службы, учебы). При этом в совокупный доход включаются получаемые от этого предприятия, учреждения и организации доходы от выполнения этими лицами трудовых обязанностей, в том числе по совместительству, а также от выполнения работ по гражданско-правовым договорам.</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Порядок исчисления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Исчисление налога производится с начала календарного года по истечении каждого месяца с суммы совокупного дохода, уменьшенного на установленный законом размер минимальной месячной оплаты труда и сумму расходов на содержание детей и иждивенцев, с зачетом ранее удержанной суммы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 окончании года производится перерасчет налога исходя из сумм, составляющих совокупный доход (в полных рублях) физического лица и начисленных ему в течение календарного года.</w:t>
      </w:r>
    </w:p>
    <w:p w:rsidR="009B69D2" w:rsidRDefault="009B69D2">
      <w:pPr>
        <w:pStyle w:val="a3"/>
        <w:ind w:firstLine="567"/>
        <w:jc w:val="both"/>
        <w:rPr>
          <w:rFonts w:ascii="HelvDL" w:hAnsi="HelvDL" w:cs="HelvDL"/>
          <w:i/>
          <w:iCs/>
          <w:u w:val="single"/>
          <w:lang w:val="ru-RU"/>
        </w:rPr>
      </w:pPr>
    </w:p>
    <w:p w:rsidR="009B69D2" w:rsidRDefault="009B69D2">
      <w:pPr>
        <w:pStyle w:val="a3"/>
        <w:ind w:firstLine="567"/>
        <w:jc w:val="both"/>
        <w:rPr>
          <w:rFonts w:ascii="HelvDL" w:hAnsi="HelvDL" w:cs="HelvDL"/>
          <w:i/>
          <w:iCs/>
          <w:lang w:val="ru-RU"/>
        </w:rPr>
      </w:pPr>
      <w:r>
        <w:rPr>
          <w:rFonts w:ascii="HelvDL" w:hAnsi="HelvDL" w:cs="HelvDL"/>
          <w:i/>
          <w:iCs/>
          <w:u w:val="single"/>
          <w:lang w:val="ru-RU"/>
        </w:rPr>
        <w:t>Пример.</w:t>
      </w:r>
      <w:r>
        <w:rPr>
          <w:rFonts w:ascii="HelvDL" w:hAnsi="HelvDL" w:cs="HelvDL"/>
          <w:i/>
          <w:iCs/>
          <w:lang w:val="ru-RU"/>
        </w:rPr>
        <w:t xml:space="preserve"> Физическое лицо за работу на основании трудового договора от предприятия получило доход за январь в сумме 200 000 руб., за февраль 250 000 рублей. Физическое лицо имеет двух детей в возрасте до 18 лет, и одного ребенка студента вуза дневной формы обучения в возрасте до 24 лет, о чем он письменно уведомил бухгалтерию этого предприятия и представил справку учебного заведения. Размер минимальной месячной оплаты труда 30 000 рублей. Подоходный налог в этом случае бухгалтерией предприятия удерживается следующим образом:</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1. С дохода за январь определяется: не облагаемый налогом месячный доход 120 000 руб. [30 000 + (30 000 х 3)];</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сумма дохода, к которому применяется налоговая ставка, путем вычета из общего дохода необлагаемого дохода в размере минимальной месячной оплаты труда, а также расходов на содержание каждого ребенка в этом же размере 80 000 руб. (200 000 120 000);</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сумма подоходного налога 9 600 руб. (80 000 х 0,12);</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2. С дохода за февраль определяется:</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совокупный доход физического лица с начала года (за январь и февраль) 450 000 руб. (200 000 + 250 000);</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совокупный доход с начала года, к которому применяется налоговая ставка, путем вычета из общего совокупного дохода с начала года не облагаемого налогом дохода 210 000 руб. [450 000 (120 000 х 2)];</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сумма налога с совокупного дохода с начала года 25 200 руб. (210 000 х 0,12);</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засчитывается подоходный налог, удержанный с январского дохода, и определяется сумма налога, причитающаяся с февральского дохода 15 600 руб. (25 200 9 600).</w:t>
      </w:r>
    </w:p>
    <w:p w:rsidR="009B69D2" w:rsidRDefault="009B69D2">
      <w:pPr>
        <w:pStyle w:val="a3"/>
        <w:ind w:firstLine="567"/>
        <w:jc w:val="both"/>
        <w:rPr>
          <w:rFonts w:ascii="HelvDL" w:hAnsi="HelvDL" w:cs="HelvDL"/>
          <w:i/>
          <w:iCs/>
          <w:lang w:val="ru-RU"/>
        </w:rPr>
      </w:pPr>
      <w:r>
        <w:rPr>
          <w:rFonts w:ascii="HelvDL" w:hAnsi="HelvDL" w:cs="HelvDL"/>
          <w:i/>
          <w:iCs/>
          <w:lang w:val="ru-RU"/>
        </w:rPr>
        <w:t xml:space="preserve"> В аналогичном порядке следует производить исчисление налога и за последующие месяцы.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изменении в течение года места работы (службы, учебы) исчисление налога по новому месту работы (службы, учебы) производится исходя из совокупного годового дохода, полученного по прежнему и новому месту работы.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Доходы, полученные по прежнему месту работы, подтверждаются справкой, выдаваемой в обязательном порядке физическому лицу по прежнему месту работы (службы, учебы).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Удержание налога с сумм дохода, полученных физическим лицом по прежнему месту работы после увольнения, производится по совокупности с ранее полученными доходами в течение календарного года. При этом исключаемые из дохода суммы в пределах установленного законом размера минимальной месячной оплаты труда и расходов на содержание детей и иждивенцев исчисляются в соответствии с фактически проработанным числом месяцев на прежнем месте работы. О выплаченном доходе и взысканном налоге источником дохода сообщается в месячный срок налоговому органу по месту своего нахождения.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Если такие выплаты производятся в году, следующем за увольнением физического лица, то налог исчисляется с общей суммы доходов, полученных им по месту прежней работы. О выплаченном доходе и взысканном налоге источником дохода сообщается в месячный срок налоговому органу по месту своего нахождения. В этих случаях о полученных в течение календарного года доходах по новому и прежнему месту работы физические лица обязаны сообщить в декларации, представляемой в установленный срок в налоговый орган по месту их постоянного жительства.</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Порядок перечисления налога в бюджет</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Предприятия, учреждения и организации обязаны перечислять в бюджет суммы исчисленного и удержанного с физических лиц налога не позднее дня фактического получения в банке наличных денежных средств на оплату труда либо не позднее дня перечисления со счетов указанных организаций в банке по поручениям работников причитающихся им сумм.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Излишне удержанные источником дохода суммы налога засчитываются им в уплату предстоящих платежей или возвращаются физическому лицу по его заявлению.</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u w:val="single"/>
          <w:lang w:val="ru-RU"/>
        </w:rPr>
        <w:t>Глава III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Налогообложение доходов, получаемых не по месту основной работы (службы, учебы)</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Объекты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Налогообложению подлежат любые доходы, в том числе от предпринимательской деятельности, получаемые физическими лицами одновременно с доходами по основному месту работы (службы, учебы) от других предприятий, учреждений и организаций или физических лиц, зарегистрированных в качестве предпринимателей а также и в тех случаях, когда физическое лицо не имеет постоянного места работы.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w:t>
      </w: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Порядок исчисления и уплаты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доходов, налог исчисляется и удерживается в порядке, установленном для платежей по основному месту работы, с учетом особенностей, предусмотренных настоящей статьей, а с доходов от предпринимательской деятельности в порядке, предусмотренном для обложения таких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этом исключение из доходов у физических лиц сумм установленного законом размера минимальной месячной оплаты труда и расходов на содержание детей и иждивенцев не производится.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Физические лица могут в течение года самостоятельно производить расчет налога исходя из совокупного облагаемого годового дохода и уплачивать в бюджет не реже одного раза в квартал разницу между суммой налога, исчисленной с общего облагаемого дохода, и суммой налога, удержанной источником выплаты дохода. По окончании календарного года сведения об этих доходах должны быть включены в декларацию, представляемую в установленном порядке в налоговый орган по месту их постоянного жительства.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аналогичном порядке производится исчисление налога иными работодателями, в том числе физическими лицами, зарегистрированными в качестве предпринимателей, нотариусами, занимающимися частной практикой, и другими лицами, с доходов, выплачиваемых ими физическим лицам за выполненные работы на основании заключенных договоров.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Совокупный доход, полученный в налогооблагаемом периоде, уменьшается на суммы документально подтвержденных физическими лицами (кроме лиц, не имеющих постоянного места жительства в Российской Федерации) расходов, непосредственно связанных с извлечением дохода от выполнения ими работ по гражданско-правовым договорам при подаче декларации в налоговый орган.</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Предприятия, учреждения, организации и физические лица, зарегистрированные в качестве предпринимателей, производившие выплаты доходов, обязаны не реже одного раза в квартал представлять налоговым органам по месту своего нахождения сведения о суммах выплаченных физическим лицам за истекший год доходов и об удержанных с них сумм налога с указанием адресов постоянного местожительства этих лиц. Указанные сведения пересылаются в налоговые органы по месту постоянного жительства получателей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Налоговые органы учитывают эти сведения при проверке представляемых физическими лицами деклараций о полученных ими за год доходах.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выплате физическому лицу предприятиями, учреждениями и организациями авторских вознаграждений и вознаграждений за издание, исполнение или иное использование произведений науки, литературы и искусства, вознаграждений авторам открытий, изобретений и промышленных образцов, а также при исчислении налога по совокупному годовому доходу учитываются документально подтвержденные расходы. Если эти расходы не могут быть подтверждены документально, то они учитываются в порядке, определяемом Правительством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части, касающейся вознаграждений, поступающих из-за границы, а также вознаграждений, выплачиваемых наследникам (правопреемникам) авторов (кроме авторов открытий, изобретений и промышленных образцов), удержание подоходного налога осуществляется организацией, осуществляющей выплаты этих вознаграждений на территории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i/>
          <w:iCs/>
          <w:lang w:val="ru-RU"/>
        </w:rPr>
        <w:t>Пример. Физическое лицо является пенсионером, участником Великой Отечественной войны. По найму не работает и иных доходов помимо пенсии не имеет. В январе 1995 года получил дивиденды по акциям от Финансовой компании в сумме 250 000 рублей. Минимальная месячная оплата труда законодательством установлена в размере 20500 рублей. Компания на основании представленных им документов исчислит подоходный налог с дохода 147 500 рублей [250 000 (20 500 х 5)].</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u w:val="single"/>
          <w:lang w:val="ru-RU"/>
        </w:rPr>
      </w:pPr>
      <w:r>
        <w:rPr>
          <w:rFonts w:ascii="HelvDL" w:hAnsi="HelvDL" w:cs="HelvDL"/>
          <w:b/>
          <w:bCs/>
          <w:sz w:val="22"/>
          <w:szCs w:val="22"/>
          <w:u w:val="single"/>
          <w:lang w:val="ru-RU"/>
        </w:rPr>
        <w:t>Глава IV</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Налогообложение доходов от предпринимательской деятельности и других доходов</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Объекты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соответствии с положениями настоящего раздела Инструкции налогообложению подлежат доходы физических лиц, получаемые в течение календарного года в связи с осуществлением ими любых видов предпринимательской деятельности, и другие доходы, полученные иными способами, не перечисленными выше.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К налогообложению в порядке и размерах, предусмотренных настоящим разделом, в частности, привлекаются: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а) физические лица, осуществляющие в установленном законодательством порядке индивидуально разрешенные виды предпринимательской деятельности без образования юридического лица, по суммам доходов, полученных от осуществления такой деятельности.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Предпринимательская деятельность это самостоятельная, осуществляемая на свой риск деятельность физических лиц, направленная на систематическое получение личного дохода,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б) нотариусы и другие лица, занимающиеся в установленном законодательством порядке частной практикой, по суммам доходов, полученных от такой деятельности;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физические лица, не имеющие основного места работы (службы, учебы), по суммам вознаграждений, полученных от предприятий, учреждений, организаций физических лиц, на основе заключенных договоров гражданско-правового характера;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г) физические лица, сдающие внаем или в аренду строения, квартиры, комнаты и т.д., гаражи, автомобили и другое движимое и недвижимое имущество, по суммам доходов, получаемым от сдачи внаем или аренду этого имущества, как в денежной, так и натуральной форме, а также в любой форме оплаты ремонта арендованного имущества, приобретения запасных частей и т.п.;</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 физические лица с постоянным местом жительства в Российской Федерации, получающие доходы из источников за границей, по суммам таких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е) физические лица, осуществляющие продажу имущества, принадлежащего им на праве собственности, по доходам, получаемым от такой продажи;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ж) физические лица, осуществляющие реализацию дичи и других продуктов охоты, продукции звероводства клеточного содержания (кроме нутрий и кроликов),кошек, собак, зоокормов, аквариумных рыбок, декоративных птиц и другой продукции, не относящейся к продукции своего личного подсобного хозяйства, по доходам от реализации такой продукции;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з) физические лица, осуществляющие реализацию продукции изделий, изготовленных из продуктов убоя скота, кроликов, нутрий, других животных клеточного содержания, птиц (шапки, шубы, валенки, изделия из кожи, шерсти, меха и т. п.), как выращенных в личном подсобном хозяйстве, садовом, огородном участке и т.д., так и покупных.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и) другие физические лица, получающие доходы, налогообложение которых не предусмотрено другими разделами настоящей Инструкции.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i/>
          <w:iCs/>
          <w:sz w:val="22"/>
          <w:szCs w:val="22"/>
          <w:lang w:val="ru-RU"/>
        </w:rPr>
      </w:pPr>
      <w:r>
        <w:rPr>
          <w:rFonts w:ascii="HelvDL" w:hAnsi="HelvDL" w:cs="HelvDL"/>
          <w:i/>
          <w:iCs/>
          <w:sz w:val="22"/>
          <w:szCs w:val="22"/>
          <w:lang w:val="ru-RU"/>
        </w:rPr>
        <w:t>Порядок исчисления и уплаты налога: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Для целей подоходного налога определяются: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валовой доход;</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расходы, связанные с извлечением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совокупный годовой (чистый) доход;</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вычетов и скидок;</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совокупный годовой облагаемый доход;</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налоговый период;</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налоговая ставка (в процентах);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налоговый оклад (в сумме);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сроки уплаты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Валовой доход включает все поступления физического лица от выполнения им услуг или действий, произведенных в пользу или по поручению физических и юридических лиц, независимо от формы и характера означенных услуг или действий.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валовой доход не включаются суммы полученных доходов, которые в соответствии с законодательством не подлежат налогообложению.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Разность между валовым доходом, полученным в течение календарного года, и документально подтвержденными расходами, связанными с извлечением этого дохода, рассматривается как совокупный годовой доход (чистый доход),подлежащий обложению налогом. Совокупный годовой доход (чистый доход) определяется в полной годовой сумме, независимо от времени существования источника дохода в календарном году. При этом, если источник дохода существовал полный год, но в течение года имелись перерывы в работе, годовым доходом считается фактически полученная сумма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состав расходов включаются фактически произведенные и документально подтвержденные плательщиком расходы, непосредственно связанные с получением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Состав расходов, связанных с извлечением дохода, определяется применительно к Положению о составе затрат по производству и реализации продукции (работ, услуг),включаемых в себестоимость продукции (работ, услуг),и о порядке формирования финансовых результатов, учитываемых при налогообложении прибыли, утвержденному Постановлением Правительства Российской Федерации от 5 августа 1992 г.N 552. При этом затраты группируются по элементам: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материальные затраты;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амортизационные отчисления;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износ нематериальных активов.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состав нематериальных активов с указанием их стоимости включаются в качестве учетных единиц права на объекты интеллектуальной собственности, если они используются в хозяйственной деятельности предпринимателя с целью получения дохода (патенты на изобретения и промышленные образцы;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свидетельства на полезные модели, товарные знаки и знаки обслуживания;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договора на использование объектов авторских и смежных прав, в том числе программы для ЭВМ и базы данных; лицензионные договора на использование изобретений, промышленных образцов, полезных моделей, товарных знаков;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договора на использование "ноу-хау" и др.);</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затраты на оплату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прочие затраты.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Убытки, понесенные в отчетном году, не учитываются при налогообложении в следующем году. Не исключаются из совокупного валового дохода плательщика следующие расходы: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 личные нужды плательщика и его семьи;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 уплате налогов, лицензионных и иных сборов, не включаемых предприятиями и организациями в себестоимость продукции (работ, услуг);</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членских взносов, платежей по страхованию и штрафов.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целью контроля за правильностью учета физическими лицами сумм полученных доходов и произведенных затрат налоговые органы сопоставляют данные о фактически полученных доходах налогоплательщиков со средними показателями доходности, а также средними показателями затрат по аналогичным видам деятельности.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исчислении налога физическим лицам, не зарегистрированным в качестве предпринимателей, по доходам, полученным от продажи имущества, принадлежащего им на праве собственности, налоговыми органами на основании поданной этими лицами декларации о совокупном годовом доходе могут быть учтены документально подтвержденные расходы, связанные с созданием, приобретением и реализацией указанного имущества. При этом исключение сумм в пределах кратности минимальной месячной оплаты труда в год не производится.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получения доходов от нескольких предприятий, учреждений, организаций и иных работодателей, вычеты производятся лишь в одном из мест получения дохода по выбору физического лица. Если физическое лицо воспользуется вычетами в двух и более местах, то суммы вычетов, исключаемые более чем на одном предприятии, следует рассматривать как доходы, сокрытые от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 истечении отчетного года налоговые органы производят окончательный расчет налога на основании деклараций, подаваемых физическими лицами, и других данных, имеющихся у них.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совокупного облагаемого годового дохода физических лиц, налог исчисляется налоговыми органами по вышеуказанным ставкам.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Налогообложение осуществляется на основании: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а) деклараций физических лиц о предполагаемых и фактически полученных ими в течение года доходах;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б) материалов обследований деятельности физических лиц, производимых налоговыми органами;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сведений, полученных от предприятий, учреждений, организаций и физических лиц о выплаченных плательщикам доходах.</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Примечание: Статьей 7 Закона РСФСР от 21 марта 1991 г."О государственной налоговой службе РСФСР" предусмотрено, что в случае отказа физическим лицом допустить должностных лиц государственных налоговых инспекций к обследованию используемых для извлечения доходов либо связанных с содержанием объектов налогообложения помещений налоговые органы вправе определять облагаемый доход на основании документов, свидетельствующих о получении доходов таких лиц, и с учетом обложения налогами лиц, занимающихся аналогичной деятельностью. Пунктом 6 Указа Президента Российской Федерации от 23 мая 1994 г. N 1006 установлено, что налоговые органы имеют право в случаях отсутствия или запущенности ведения учета объектов налогообложения определять суммы налогов, подлежащих внесению плательщиками в бюджет, расчетным путем на основании данных по аналогичным плательщикам.</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 уплачивается физическими лицами в следующем порядке: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 в течение текущего года плательщики вносят авансовые платежи по одной трети годовой суммы налога, исчисленной по доходам за истекший год, а плательщики, впервые привлекаемые к уплате налога, - по одной трети начисленного налога с предположительного дохода на текущий год;</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 по истечении года налоговым органом исчисляется налог по совокупному годовому доходу, полученному от всех источников, включая доходы за любую выполненную работу на предприятиях, в учреждениях, организациях и у иных работодателей. Обо всех доходах, полученных в течение года, плательщик обязан сообщить в декларации, подаваемой в налоговый орган. Разница между суммой налога, уплаченной (удержанной) за отчетный год, и суммой налога с совокупного фактического годового дохода подлежит взысканию с плательщиков или возврату им налоговыми органами не позднее 15 июля года, следующего за отчетным.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Перерасчет по фактически полученному совокупному доходу за истекший год должен быть закончен налоговыми органами не позднее 1 июля года, следующего за отчетным.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Для уплаты авансовых платежей налога установлены следующие сроки: к 15 июля, к 15 августа и к 15 ноября.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Уплата авансовых платежей налога производится на основании платежного извещения, вручаемого плательщику налоговым органом, исчислившим этот налог.</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начислении авансовых платежей в течение года или при увеличении ранее предъявленной суммы авансовых платежей налога платежное извещение должно быть вручено налогоплательщику не позднее чем за 15 дней до наступления очередного срока уплаты. Если платежное извещение не может быть вручено за 15 дней до наступления первого срока уплаты, налог уплачивается в оставшиеся сроки уплаты равными долями.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начислении авансовых платежей по истечении второго срока уплаты налог уплачивается равными долями в два срока: по оставшемуся третьему сроку уплаты и через месяц после него.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начислении авансовых платежей по истечении последнего срока уплаты налог уплачивается через месяц после вручения платежного извещения.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случае привлечения плательщиков к уплате налога за предшествующие годы уплата налога производится равными долями в два срока: через месяц после вручения платежного извещения и через месяц после установленного срока уплаты.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случае значительного увеличения или уменьшения в течение года дохода плательщика налоговый орган по его заявлению производит перерасчет авансовой суммы налога по ненаступившим срокам уплаты.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физических лиц, доходы которых облагаются налогом в соответствии с настоящим разделом, но не вставших на учет в налоговых органах в качестве налогоплательщиков, предприятия, учреждения, организации и иные работодатели обязаны удержать подоходный налог с суммы выплат по ставкам, предусмотренным в Законе.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Для исключения повторного налогообложения доходов лиц, состоящих на учете в качестве плательщиков налога и вносящих авансовые платежи, при предъявлении такими лицами свидетельства о государственной регистрации либо иного документа, свидетельствующего о том, что данное лицо подлежит постановке на налоговый учет, подоходный налог у источника выплаты не удерживается. При отсутствии у физических лиц указанного документа налог с выплачиваемых им сумм удерживается предприятиями, учреждениями, организациями и иными работодателями. О таких доходах и суммах удержанного налога, а если налог не удерживался, то с указанием причины, по которой он не был удержан (номер, дата документа и кем выдан), предприятия, учреждения, организации и иные работодатели обязаны не реже одного раза в квартал представлять налоговым органам по месту своего нахождения справку по установленной форме. Указанные справки представляются также представительствами иностранных юридических лиц в Российской Федерации. В целях правильного и полного налогообложения налоговые органы пересылают эти сведения налоговым органам по месту постоянного жительства физических лиц.</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Удержанные по месту выплаты дохода суммы налога засчитываются налоговым органом в счет уплаты налога.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u w:val="single"/>
          <w:lang w:val="ru-RU"/>
        </w:rPr>
        <w:t>Глава V</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Особенности налогообложения иностранных граждан и лиц без гражданства, имеющих постоянное местожительство в Российской Федерации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Определение облагаемого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Определение облагаемого совокупного дохода, полученного в календарном году иностранными гражданами и лицами без гражданства, имеющими постоянное местожительство в Российской Федерации (далее иностранные физические лица), производится в порядке, установленном для налогообложения по основному месту работы, не основному месту работы и налогообложению предпринимательской деятельности.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этом в составе облагаемого совокупного дохода учитываются также: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а) суммы надбавок, выплачиваемых в связи с проживанием в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б) суммы, выплачиваемые для компенсации расходов на обучение детей в школе, питание, поездки членов семьи плательщика в отпуск и на аналогичные цели.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2. В состав облагаемого налогом совокупного дохода иностранного физического лица не включаются: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отчисляемые нанимателем иностранного физического лица в фонды государственного социального страхования и пенсионного обеспечения;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компенсаций расходов по найму жилого помещения и на содержание автомобиля для служебных целей;</w:t>
      </w:r>
    </w:p>
    <w:p w:rsidR="009B69D2" w:rsidRDefault="009B69D2">
      <w:pPr>
        <w:pStyle w:val="a3"/>
        <w:tabs>
          <w:tab w:val="left" w:pos="1985"/>
        </w:tabs>
        <w:ind w:firstLine="567"/>
        <w:jc w:val="both"/>
        <w:rPr>
          <w:rFonts w:ascii="HelvDL" w:hAnsi="HelvDL" w:cs="HelvDL"/>
          <w:sz w:val="22"/>
          <w:szCs w:val="22"/>
          <w:lang w:val="ru-RU"/>
        </w:rPr>
      </w:pPr>
      <w:r>
        <w:rPr>
          <w:rFonts w:ascii="HelvDL" w:hAnsi="HelvDL" w:cs="HelvDL"/>
          <w:sz w:val="22"/>
          <w:szCs w:val="22"/>
          <w:lang w:val="ru-RU"/>
        </w:rPr>
        <w:t>суммы командировочных расходов. При этом суммы, выплачиваемые нанимателем иностранному гражданину дополнительно к заработной плате за каждый день пребывания на территории Российской Федерации, не считаются компенсацией командировочных расходов, кроме случаев, когда эти расходы связаны с передвижением иностранного гражданина по территории Российской Федерации или за ее пределами. Такие выплаты считаются надбавкой к заработной плате лица и включаются в его облагаемый доход в полном размере за весь период, в котором производились выплаты.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выплачиваемые предприятиями, учреждениями, организациями, физическими лицами, в качестве компенсации командировочных расходов иностранным гражданам - техническим специалистам в связи с их работой на территории Российской Федерации, не включаются в облагаемый доход таких лиц, если выплата этих сумм предусмотрена соответствующим внешнеторговым контрактом</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Размеры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Доходы иностранных физических лиц подлежат обложению налогом по ставкам налога в РФ.</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Доходы владельцев личных компаний облагаются налогом в порядке и на условиях, предусмотренных для обложении доходов предпринимателей. При этом для целей налогообложения владельцем личной компании не считается иностранное физическое лицо, в собственности которого находится любая хозяйственная единица, доходы которой в стране ее постоянного местопребывания (регистрации) подлежат обложению налогом на прибыль корпорации или другим аналогичным видом налога.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Порядок исчисления и уплаты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Иностранные физические лица, получающие доходы как в Российской Федерации, так и за ее пределами, представляют декларации о полученных ими доходах в порядке, установленном настоящим Законом. При этом декларация о предполагаемых в текущем году доходах подается иностранным физическим лицом в течение месяца со дня приезда в Российскую Федерацию.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прекращении в течение календарного года деятельности иностранного физического лица в Российской Федерации и выезде его за ее пределы декларация о доходах, фактически полученных за период пребывания в Российской Федерации, должна быть представлена им не позднее чем за месяц до отъезда.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доходов иностранных граждан или лиц без гражданства подоходный налог исчисляется на основании деклараций о доходах налоговым органом по месту осуществления деятельности или проживания плательщика на территории Российской Федерации. Документом для уплаты налога является платежное извещение, направляемое налоговым органом плательщику. На основании декларации о предполагаемых доходах плательщику исчисляется авансовая сумма налога, подлежащего уплате, в размере 75 процентов от его налоговых обязательств; перерасчет суммы налога осуществляется на основании данных о фактически полученных им доходах. Уплата налога в течение года осуществляется тремя равными долями - к 15 мая, к 15 августа и к 15 ноября. Доплата по перерасчету налога за отчетный год производится в течение месяца со дня выписки платежного извещения. Излишне уплаченная сумма налога по желанию плательщика возвращается ему или засчитывается в счет будущих платежей.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Возврат излишне уплаченной суммы налога осуществляет налоговый орган, производящий налогообложение.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Вычеты из подлежащего налогообложению дохода иностранных граждан или лиц без гражданства осуществляются в том же порядке и размерах, как это установлено для граждан России. При этом иностранные граждане и лица без гражданства, имеющие право на исключение расходов на содержание детей и иждивенцев, для получения льготы обязаны приложить к декларации документы, подтверждающие наличие у них детей и иждивенцев. Документы заверяются компетентными органами страны, в которой плательщик имел постоянное местожительство непосредственно до прибытия в Российскую Федерацию, а в случае, если их дети и иждивенцы проживают на территории Российской Федерации, документы представляются в установленном порядке.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Следующие категории иностранных физических лиц не подлежат обложению подоходным налогом: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а) главы, а также члены персонала представительств иностранных государств, имеющие дипломатический и консульский ранг, члены их семей, живущие вместе с ними, если они не являются гражданами Российской Федерации, - по всем доходам, кроме доходов от источников на территории Российской Федерации, не связанных с дипломатической и консульской службой;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б) члены административно-технического персонала представительств иностранного государства и члены их семей, проживающие вместе с ними, если они не являются гражданами Российской Федерации или не проживают на территории Российской Федерации постоянно, - по всем доходам, кроме доходов от источников на территории Российской Федерации, не связанных с дипломатической и консульской службой;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члены обслуживающего персонала представительств иностранного государства, которые не являются гражданами Российской Федерации или не проживают на территории Российской Федерации постоянно, - по всем доходам, полученным ими по своей службе;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г) сотрудники международных организаций, - в соответствии с положениями уставов этих организаций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Взимание налога с иностранных физических лиц может быть прекращено или ограничено в соответствии с международными договорами Российской Федерации и бывшего СССР, а также на основе принципа взаимности в случае, когда в соответствующем иностранном государстве такие же меры осуществляются по отношению к гражданам Российской Федерации, что должно быть официально подтверждено центральным налоговым органом этого иностранного государства. В последнем случае освобождение от налогообложения осуществляется на основании решения, принимаемого Министерством финансов Российской Федерации.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u w:val="single"/>
          <w:lang w:val="ru-RU"/>
        </w:rPr>
      </w:pPr>
      <w:r>
        <w:rPr>
          <w:rFonts w:ascii="HelvDL" w:hAnsi="HelvDL" w:cs="HelvDL"/>
          <w:sz w:val="22"/>
          <w:szCs w:val="22"/>
          <w:lang w:val="ru-RU"/>
        </w:rPr>
        <w:br w:type="page"/>
      </w:r>
      <w:r>
        <w:rPr>
          <w:rFonts w:ascii="HelvDL" w:hAnsi="HelvDL" w:cs="HelvDL"/>
          <w:b/>
          <w:bCs/>
          <w:sz w:val="22"/>
          <w:szCs w:val="22"/>
          <w:u w:val="single"/>
          <w:lang w:val="ru-RU"/>
        </w:rPr>
        <w:t>Глава VI</w:t>
      </w:r>
    </w:p>
    <w:p w:rsidR="009B69D2" w:rsidRDefault="009B69D2">
      <w:pPr>
        <w:pStyle w:val="a3"/>
        <w:ind w:firstLine="567"/>
        <w:jc w:val="center"/>
        <w:rPr>
          <w:rFonts w:ascii="HelvDL" w:hAnsi="HelvDL" w:cs="HelvDL"/>
          <w:sz w:val="22"/>
          <w:szCs w:val="22"/>
          <w:lang w:val="ru-RU"/>
        </w:rPr>
      </w:pPr>
      <w:r>
        <w:rPr>
          <w:rFonts w:ascii="HelvDL" w:hAnsi="HelvDL" w:cs="HelvDL"/>
          <w:b/>
          <w:bCs/>
          <w:sz w:val="22"/>
          <w:szCs w:val="22"/>
          <w:lang w:val="ru-RU"/>
        </w:rPr>
        <w:t>Особенности налогообложения доходов из источников на территории Российской Федерации, получаемых лицами, не имеющими постоянного местожительства в Российской Федерации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Лица, не имеющие постоянного местожительства в Российской Федерации, подлежат обложению подоходным налогом только в отношении доходов, полученных из источников в Российской Федерации. При этом доходом, полученным из источников в Российской Федерации, считается любой доход, выплачиваемый предприятием, учреждением, организацией или иным работодателем или полученный в результате использования или предоставления права использования собственности, находящейся на территории Российской Федерации. В частности, к таким доходам относятся доходы от выполнения любых видов работ на предприятиях, в учреждениях или организациях от артистической или спортивной деятельности, а также доходы, полученные за создание, исполнение или иное использование произведений науки, литературы и искусства, вознаграждения авторов открытий, изобретений и промышленных образцов, выплаты по лицензиям, доходы, полученные в виде дивидендов или процентов, доходы от предпринимательской (коммерческой) деятельности, от сдачи в аренду имущества либо внаем жилых помещений и другие доходы.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доходов, полученных по основному месту работы, а также с доходов, полученных наряду с основным местом работы (службы, учебы), налог удерживается в порядке, предусмотренном для таких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 других доходов из источников в Российской Федерации, получаемых лицами, не имеющими постоянного местожительства в Российской Федерации, налог удерживается у источника выплаты по ставке 20 процентов, если иное не предусмотрено международными договорами Российской Федерации или бывшего СССР и решениями, принимаемыми на основе принципа взаимности.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указанном выше порядке должно производиться удержание налога с выплат, производимых иностранным гражданам, в том числе гражданам республик бывшего СССР, не имеющим постоянного местожительства в Российской Федерации, за проданные ими товары, любую продукцию, в том числе продукцию личного подсобного хозяйства. О таких доходах и суммах удержанного налога предприятия, учреждения, организации и иные работодатели сообщают налоговым органам по месту своего нахождения по установленной форме.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 сумм, полученных от физических лиц, не зарегистрированных в качестве предпринимателей, обложение подоходным налогом физических лиц, не имеющих постоянного местожительства в Российской Федерации, осуществляется налоговыми органами на основании материалов произведенных проверок и сообщаемых этими лицами сведений в заявлениях (декларациях) о доходах, полученных на территории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наличия у лица, не имеющего постоянного местожительства в Российской Федерации, права на вычеты из облагаемого дохода, выплачиваемого из источников в Российской Федерации, это лицо должно подать в налоговый орган по месту нахождения предприятия, учреждения, организации или физического лица, удерживающих налог, заявление по установленной форме. Заявление заполняется в трех экземплярах и заверяется компетентными налоговыми органами страны постоянного местожительства заявителя. После этого два экземпляра заявления представляются заявителем в налоговый орган по месту выплаты доходов в Российской Федерации. Налоговый орган, проверив соответствие имеющегося заявления положениям Соглашения с указанной страной, делает на обоих экземплярах соответствующую отметку, возвращает один экземпляр заявителю и производит возврат указанной в заявлении суммы из бюджета. Заявление должно быть подано до истечения года со дня удержания налога. Заявления, поданные по истечении этого срока, к рассмотрению не принимаются.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Если в соответствии с Соглашением, имеющимся между бывшим СССР или Российской Федерацией и государством, в котором лицо имеет постоянное местожительство, это лицо имеет право на полное или частичное освобождение от уплаты налога в Российской Федерации, оно может подать об этом заявление по установленной форме трех экземплярах. Заявления в двух экземплярах представляются в налоговый орган по месту выплаты дохода в Российской Федерации. Налоговый орган, проверив соответствие имеющегося заявления положениям Соглашения с указанной страной, делает на обоих экземплярах соответствующую отметку и возвращает их заявителю. Один из этих экземпляров заявитель представляет на предприятие, в учреждение, организацию или физическому лицу, зарегистрированному в качестве предпринимателя, которые выплачивают ему доход в Российской Федерации. На этом основании производится либо полное, либо частичное освобождение плательщика от удержания налога в Российской Федерации.</w:t>
      </w:r>
    </w:p>
    <w:p w:rsidR="009B69D2" w:rsidRDefault="009B69D2">
      <w:pPr>
        <w:pStyle w:val="a3"/>
        <w:ind w:firstLine="567"/>
        <w:rPr>
          <w:sz w:val="22"/>
          <w:szCs w:val="22"/>
          <w:lang w:val="ru-RU"/>
        </w:rPr>
      </w:pP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u w:val="single"/>
          <w:lang w:val="ru-RU"/>
        </w:rPr>
        <w:t>Глава VII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Декларирование физическими лицами совокупного годового дохода и порядок исчисления налога по совокупному годовому доходу</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Порядок представления декларации о доходах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Декларация о фактически полученных доходах и произведенных расходах представляется физическими лицами налоговому органу по месту постоянного жительства не позднее 1 апреля года, следующего за отчетным.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представления декларации освобождаются физические лица, налогообложение которых производится по только основному месту работы и (или) не имеющие ПМЖ в РФ, а также физические лица, если их совокупный облагаемый доход за отчетный год не превысил сумму дохода, исчисление налога с которого производится по минимальной ставке. Настоящие положения не распространяются на предпринимателей.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появления в течение года источников доходов, указанных в главе IV Закона, физические лица подают декларацию в пятидневный срок по истечении месяца со дня появления таких источников. В декларации указывается размер дохода, полученного ими за первый месяц деятельности, и размер ожидаемого дохода до конца текущего года. В случае прекращения существования источника дохода до конца текущего года декларация подается в пятидневный срок со дня прекращения его существования.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декларациях физические лица указывают все полученные ими доходы за год, источники их получения и суммы начисленного и уплаченного налога. Предприятия, учреждения и организации обязаны выдавать своим работникам по их просьбе справки о суммах начисленного за календарный год дохода и суммах удержанного с этого дохода подоходного налога. Физические лица вправе в месячный срок после подачи в налоговый орган декларации о доходе уточнить данные, заявленные ими в этой декларации.</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Порядок перерасчета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Разница между исчисленной суммой налога и суммами налога, перечисленными в течение года, подлежит уплате физическими лицами или возврату им налоговыми органами не позднее 15 июля года, следующего за отчетным, а при перерасчете в течение года в двухмесячный срок со дня подачи декларации в налоговый орган.</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u w:val="single"/>
          <w:lang w:val="ru-RU"/>
        </w:rPr>
        <w:t>Глава VIII</w:t>
      </w:r>
    </w:p>
    <w:p w:rsidR="009B69D2" w:rsidRDefault="009B69D2">
      <w:pPr>
        <w:pStyle w:val="a3"/>
        <w:ind w:firstLine="567"/>
        <w:jc w:val="center"/>
        <w:rPr>
          <w:rFonts w:ascii="HelvDL" w:hAnsi="HelvDL" w:cs="HelvDL"/>
          <w:sz w:val="22"/>
          <w:szCs w:val="22"/>
          <w:lang w:val="ru-RU"/>
        </w:rPr>
      </w:pPr>
      <w:r>
        <w:rPr>
          <w:rFonts w:ascii="HelvDL" w:hAnsi="HelvDL" w:cs="HelvDL"/>
          <w:b/>
          <w:bCs/>
          <w:sz w:val="22"/>
          <w:szCs w:val="22"/>
          <w:lang w:val="ru-RU"/>
        </w:rPr>
        <w:t>Обеспечение соблюдения уплаты подоходного налога.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Обязанности физических лиц, предприятий, учреждений и организаций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Физические лица, подлежащие налогообложению, обязаны: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вести учет полученных ими в течение календарного года доходов и произведенных расходов, связанных с извлечением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Физические лица, имеющие доходы от предпринимательской деятельности, обязаны вести книгу учета доходов и расходов по следующей примерной форме:</w:t>
      </w:r>
    </w:p>
    <w:p w:rsidR="009B69D2" w:rsidRDefault="009B69D2">
      <w:pPr>
        <w:pStyle w:val="a3"/>
        <w:ind w:firstLine="567"/>
        <w:jc w:val="both"/>
        <w:rPr>
          <w:rFonts w:ascii="HelvDL" w:hAnsi="HelvDL" w:cs="HelvDL"/>
          <w:sz w:val="22"/>
          <w:szCs w:val="22"/>
          <w:lang w:val="ru-RU"/>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5"/>
        <w:gridCol w:w="1796"/>
        <w:gridCol w:w="1602"/>
        <w:gridCol w:w="1702"/>
        <w:gridCol w:w="1528"/>
        <w:gridCol w:w="696"/>
      </w:tblGrid>
      <w:tr w:rsidR="009B69D2">
        <w:tc>
          <w:tcPr>
            <w:tcW w:w="1535" w:type="dxa"/>
            <w:tcBorders>
              <w:top w:val="single" w:sz="12" w:space="0" w:color="auto"/>
            </w:tcBorders>
          </w:tcPr>
          <w:p w:rsidR="009B69D2" w:rsidRDefault="009B69D2">
            <w:pPr>
              <w:pStyle w:val="a3"/>
              <w:ind w:firstLine="567"/>
              <w:jc w:val="both"/>
              <w:rPr>
                <w:rFonts w:ascii="HelvDL" w:hAnsi="HelvDL" w:cs="HelvDL"/>
                <w:lang w:val="ru-RU"/>
              </w:rPr>
            </w:pPr>
            <w:r>
              <w:rPr>
                <w:rFonts w:ascii="HelvDL" w:hAnsi="HelvDL" w:cs="HelvDL"/>
                <w:lang w:val="ru-RU"/>
              </w:rPr>
              <w:t>Период учета (день, неделя, месяц, год)</w:t>
            </w:r>
          </w:p>
        </w:tc>
        <w:tc>
          <w:tcPr>
            <w:tcW w:w="1796" w:type="dxa"/>
            <w:tcBorders>
              <w:top w:val="single" w:sz="12" w:space="0" w:color="auto"/>
            </w:tcBorders>
          </w:tcPr>
          <w:p w:rsidR="009B69D2" w:rsidRDefault="009B69D2">
            <w:pPr>
              <w:pStyle w:val="a3"/>
              <w:ind w:firstLine="567"/>
              <w:jc w:val="both"/>
              <w:rPr>
                <w:rFonts w:ascii="HelvDL" w:hAnsi="HelvDL" w:cs="HelvDL"/>
                <w:lang w:val="ru-RU"/>
              </w:rPr>
            </w:pPr>
            <w:r>
              <w:rPr>
                <w:rFonts w:ascii="HelvDL" w:hAnsi="HelvDL" w:cs="HelvDL"/>
                <w:lang w:val="ru-RU"/>
              </w:rPr>
              <w:t>Кол-во изготовленной и закупленной продукции (оказанных услуг) по видам</w:t>
            </w:r>
          </w:p>
        </w:tc>
        <w:tc>
          <w:tcPr>
            <w:tcW w:w="1602" w:type="dxa"/>
            <w:tcBorders>
              <w:top w:val="single" w:sz="12" w:space="0" w:color="auto"/>
            </w:tcBorders>
          </w:tcPr>
          <w:p w:rsidR="009B69D2" w:rsidRDefault="009B69D2">
            <w:pPr>
              <w:pStyle w:val="a3"/>
              <w:ind w:firstLine="567"/>
              <w:jc w:val="both"/>
              <w:rPr>
                <w:rFonts w:ascii="HelvDL" w:hAnsi="HelvDL" w:cs="HelvDL"/>
                <w:lang w:val="ru-RU"/>
              </w:rPr>
            </w:pPr>
            <w:r>
              <w:rPr>
                <w:rFonts w:ascii="HelvDL" w:hAnsi="HelvDL" w:cs="HelvDL"/>
                <w:lang w:val="ru-RU"/>
              </w:rPr>
              <w:t>Расходы на изготовление (закупку) продукции (оказанных услуг) по видам</w:t>
            </w:r>
          </w:p>
        </w:tc>
        <w:tc>
          <w:tcPr>
            <w:tcW w:w="1702" w:type="dxa"/>
            <w:tcBorders>
              <w:top w:val="single" w:sz="12" w:space="0" w:color="auto"/>
            </w:tcBorders>
          </w:tcPr>
          <w:p w:rsidR="009B69D2" w:rsidRDefault="009B69D2">
            <w:pPr>
              <w:pStyle w:val="a3"/>
              <w:ind w:firstLine="567"/>
              <w:jc w:val="both"/>
              <w:rPr>
                <w:rFonts w:ascii="HelvDL" w:hAnsi="HelvDL" w:cs="HelvDL"/>
                <w:lang w:val="ru-RU"/>
              </w:rPr>
            </w:pPr>
            <w:r>
              <w:rPr>
                <w:rFonts w:ascii="HelvDL" w:hAnsi="HelvDL" w:cs="HelvDL"/>
                <w:lang w:val="ru-RU"/>
              </w:rPr>
              <w:t>Кол-во реализованной продукции (оказанных услуг) по видам</w:t>
            </w:r>
          </w:p>
        </w:tc>
        <w:tc>
          <w:tcPr>
            <w:tcW w:w="1528" w:type="dxa"/>
            <w:tcBorders>
              <w:top w:val="single" w:sz="12" w:space="0" w:color="auto"/>
            </w:tcBorders>
          </w:tcPr>
          <w:p w:rsidR="009B69D2" w:rsidRDefault="009B69D2">
            <w:pPr>
              <w:pStyle w:val="a3"/>
              <w:ind w:firstLine="567"/>
              <w:jc w:val="both"/>
              <w:rPr>
                <w:rFonts w:ascii="HelvDL" w:hAnsi="HelvDL" w:cs="HelvDL"/>
                <w:lang w:val="ru-RU"/>
              </w:rPr>
            </w:pPr>
            <w:r>
              <w:rPr>
                <w:rFonts w:ascii="HelvDL" w:hAnsi="HelvDL" w:cs="HelvDL"/>
                <w:lang w:val="ru-RU"/>
              </w:rPr>
              <w:t>Цена реализованной продукции по видам (руб.)</w:t>
            </w:r>
          </w:p>
        </w:tc>
        <w:tc>
          <w:tcPr>
            <w:tcW w:w="696" w:type="dxa"/>
            <w:tcBorders>
              <w:top w:val="single" w:sz="12" w:space="0" w:color="auto"/>
            </w:tcBorders>
          </w:tcPr>
          <w:p w:rsidR="009B69D2" w:rsidRDefault="009B69D2">
            <w:pPr>
              <w:pStyle w:val="a3"/>
              <w:ind w:firstLine="567"/>
              <w:jc w:val="both"/>
              <w:rPr>
                <w:rFonts w:ascii="HelvDL" w:hAnsi="HelvDL" w:cs="HelvDL"/>
                <w:lang w:val="ru-RU"/>
              </w:rPr>
            </w:pPr>
            <w:r>
              <w:rPr>
                <w:rFonts w:ascii="HelvDL" w:hAnsi="HelvDL" w:cs="HelvDL"/>
                <w:lang w:val="ru-RU"/>
              </w:rPr>
              <w:t>Сумма выручки (руб.)</w:t>
            </w:r>
          </w:p>
        </w:tc>
      </w:tr>
      <w:tr w:rsidR="009B69D2">
        <w:tc>
          <w:tcPr>
            <w:tcW w:w="1535"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w:t>
            </w:r>
          </w:p>
        </w:tc>
        <w:tc>
          <w:tcPr>
            <w:tcW w:w="179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2</w:t>
            </w:r>
          </w:p>
        </w:tc>
        <w:tc>
          <w:tcPr>
            <w:tcW w:w="1602"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3</w:t>
            </w:r>
          </w:p>
        </w:tc>
        <w:tc>
          <w:tcPr>
            <w:tcW w:w="1702"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4</w:t>
            </w:r>
          </w:p>
        </w:tc>
        <w:tc>
          <w:tcPr>
            <w:tcW w:w="1528"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5</w:t>
            </w:r>
          </w:p>
        </w:tc>
        <w:tc>
          <w:tcPr>
            <w:tcW w:w="69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6</w:t>
            </w:r>
          </w:p>
        </w:tc>
      </w:tr>
      <w:tr w:rsidR="009B69D2">
        <w:tc>
          <w:tcPr>
            <w:tcW w:w="1535" w:type="dxa"/>
          </w:tcPr>
          <w:p w:rsidR="009B69D2" w:rsidRDefault="009B69D2">
            <w:pPr>
              <w:pStyle w:val="a3"/>
              <w:ind w:firstLine="567"/>
              <w:jc w:val="both"/>
              <w:rPr>
                <w:rFonts w:ascii="HelvDL" w:hAnsi="HelvDL" w:cs="HelvDL"/>
                <w:sz w:val="22"/>
                <w:szCs w:val="22"/>
                <w:lang w:val="ru-RU"/>
              </w:rPr>
            </w:pPr>
          </w:p>
        </w:tc>
        <w:tc>
          <w:tcPr>
            <w:tcW w:w="1796" w:type="dxa"/>
          </w:tcPr>
          <w:p w:rsidR="009B69D2" w:rsidRDefault="009B69D2">
            <w:pPr>
              <w:pStyle w:val="a3"/>
              <w:ind w:firstLine="567"/>
              <w:jc w:val="both"/>
              <w:rPr>
                <w:rFonts w:ascii="HelvDL" w:hAnsi="HelvDL" w:cs="HelvDL"/>
                <w:sz w:val="22"/>
                <w:szCs w:val="22"/>
                <w:lang w:val="ru-RU"/>
              </w:rPr>
            </w:pPr>
          </w:p>
        </w:tc>
        <w:tc>
          <w:tcPr>
            <w:tcW w:w="1602" w:type="dxa"/>
          </w:tcPr>
          <w:p w:rsidR="009B69D2" w:rsidRDefault="009B69D2">
            <w:pPr>
              <w:pStyle w:val="a3"/>
              <w:ind w:firstLine="567"/>
              <w:jc w:val="both"/>
              <w:rPr>
                <w:rFonts w:ascii="HelvDL" w:hAnsi="HelvDL" w:cs="HelvDL"/>
                <w:sz w:val="22"/>
                <w:szCs w:val="22"/>
                <w:lang w:val="ru-RU"/>
              </w:rPr>
            </w:pPr>
          </w:p>
        </w:tc>
        <w:tc>
          <w:tcPr>
            <w:tcW w:w="1702" w:type="dxa"/>
          </w:tcPr>
          <w:p w:rsidR="009B69D2" w:rsidRDefault="009B69D2">
            <w:pPr>
              <w:pStyle w:val="a3"/>
              <w:ind w:firstLine="567"/>
              <w:jc w:val="both"/>
              <w:rPr>
                <w:rFonts w:ascii="HelvDL" w:hAnsi="HelvDL" w:cs="HelvDL"/>
                <w:sz w:val="22"/>
                <w:szCs w:val="22"/>
                <w:lang w:val="ru-RU"/>
              </w:rPr>
            </w:pPr>
          </w:p>
        </w:tc>
        <w:tc>
          <w:tcPr>
            <w:tcW w:w="1528" w:type="dxa"/>
          </w:tcPr>
          <w:p w:rsidR="009B69D2" w:rsidRDefault="009B69D2">
            <w:pPr>
              <w:pStyle w:val="a3"/>
              <w:ind w:firstLine="567"/>
              <w:jc w:val="both"/>
              <w:rPr>
                <w:rFonts w:ascii="HelvDL" w:hAnsi="HelvDL" w:cs="HelvDL"/>
                <w:sz w:val="22"/>
                <w:szCs w:val="22"/>
                <w:lang w:val="ru-RU"/>
              </w:rPr>
            </w:pPr>
          </w:p>
        </w:tc>
        <w:tc>
          <w:tcPr>
            <w:tcW w:w="696" w:type="dxa"/>
          </w:tcPr>
          <w:p w:rsidR="009B69D2" w:rsidRDefault="009B69D2">
            <w:pPr>
              <w:pStyle w:val="a3"/>
              <w:ind w:firstLine="567"/>
              <w:jc w:val="both"/>
              <w:rPr>
                <w:rFonts w:ascii="HelvDL" w:hAnsi="HelvDL" w:cs="HelvDL"/>
                <w:sz w:val="22"/>
                <w:szCs w:val="22"/>
                <w:lang w:val="ru-RU"/>
              </w:rPr>
            </w:pPr>
          </w:p>
        </w:tc>
      </w:tr>
      <w:tr w:rsidR="009B69D2">
        <w:tc>
          <w:tcPr>
            <w:tcW w:w="1535" w:type="dxa"/>
            <w:tcBorders>
              <w:bottom w:val="single" w:sz="12" w:space="0" w:color="auto"/>
            </w:tcBorders>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Итого за год</w:t>
            </w:r>
          </w:p>
        </w:tc>
        <w:tc>
          <w:tcPr>
            <w:tcW w:w="1796" w:type="dxa"/>
            <w:tcBorders>
              <w:bottom w:val="single" w:sz="12" w:space="0" w:color="auto"/>
            </w:tcBorders>
          </w:tcPr>
          <w:p w:rsidR="009B69D2" w:rsidRDefault="009B69D2">
            <w:pPr>
              <w:pStyle w:val="a3"/>
              <w:ind w:firstLine="567"/>
              <w:jc w:val="both"/>
              <w:rPr>
                <w:rFonts w:ascii="HelvDL" w:hAnsi="HelvDL" w:cs="HelvDL"/>
                <w:sz w:val="22"/>
                <w:szCs w:val="22"/>
                <w:lang w:val="ru-RU"/>
              </w:rPr>
            </w:pPr>
          </w:p>
        </w:tc>
        <w:tc>
          <w:tcPr>
            <w:tcW w:w="1602" w:type="dxa"/>
            <w:tcBorders>
              <w:bottom w:val="single" w:sz="12" w:space="0" w:color="auto"/>
            </w:tcBorders>
          </w:tcPr>
          <w:p w:rsidR="009B69D2" w:rsidRDefault="009B69D2">
            <w:pPr>
              <w:pStyle w:val="a3"/>
              <w:ind w:firstLine="567"/>
              <w:jc w:val="both"/>
              <w:rPr>
                <w:rFonts w:ascii="HelvDL" w:hAnsi="HelvDL" w:cs="HelvDL"/>
                <w:sz w:val="22"/>
                <w:szCs w:val="22"/>
                <w:lang w:val="ru-RU"/>
              </w:rPr>
            </w:pPr>
          </w:p>
        </w:tc>
        <w:tc>
          <w:tcPr>
            <w:tcW w:w="1702" w:type="dxa"/>
            <w:tcBorders>
              <w:bottom w:val="single" w:sz="12" w:space="0" w:color="auto"/>
            </w:tcBorders>
          </w:tcPr>
          <w:p w:rsidR="009B69D2" w:rsidRDefault="009B69D2">
            <w:pPr>
              <w:pStyle w:val="a3"/>
              <w:ind w:firstLine="567"/>
              <w:jc w:val="both"/>
              <w:rPr>
                <w:rFonts w:ascii="HelvDL" w:hAnsi="HelvDL" w:cs="HelvDL"/>
                <w:sz w:val="22"/>
                <w:szCs w:val="22"/>
                <w:lang w:val="ru-RU"/>
              </w:rPr>
            </w:pPr>
          </w:p>
        </w:tc>
        <w:tc>
          <w:tcPr>
            <w:tcW w:w="1528" w:type="dxa"/>
            <w:tcBorders>
              <w:bottom w:val="single" w:sz="12" w:space="0" w:color="auto"/>
            </w:tcBorders>
          </w:tcPr>
          <w:p w:rsidR="009B69D2" w:rsidRDefault="009B69D2">
            <w:pPr>
              <w:pStyle w:val="a3"/>
              <w:ind w:firstLine="567"/>
              <w:jc w:val="both"/>
              <w:rPr>
                <w:rFonts w:ascii="HelvDL" w:hAnsi="HelvDL" w:cs="HelvDL"/>
                <w:sz w:val="22"/>
                <w:szCs w:val="22"/>
                <w:lang w:val="ru-RU"/>
              </w:rPr>
            </w:pPr>
          </w:p>
        </w:tc>
        <w:tc>
          <w:tcPr>
            <w:tcW w:w="696" w:type="dxa"/>
            <w:tcBorders>
              <w:bottom w:val="single" w:sz="12" w:space="0" w:color="auto"/>
            </w:tcBorders>
          </w:tcPr>
          <w:p w:rsidR="009B69D2" w:rsidRDefault="009B69D2">
            <w:pPr>
              <w:pStyle w:val="a3"/>
              <w:ind w:firstLine="567"/>
              <w:jc w:val="both"/>
              <w:rPr>
                <w:rFonts w:ascii="HelvDL" w:hAnsi="HelvDL" w:cs="HelvDL"/>
                <w:sz w:val="22"/>
                <w:szCs w:val="22"/>
                <w:lang w:val="ru-RU"/>
              </w:rPr>
            </w:pPr>
          </w:p>
        </w:tc>
      </w:tr>
    </w:tbl>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необходимости, с учетом конкретной специфики тех или иных видов деятельности, налоговый орган вправе разработать иную форму книги учета доходов и расходов, включив в нее показатели, необходимые для определения облагаемого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Физические лица, которые занимаются предпринимательской деятельностью в социально-культурной сфере, обязаны также указывать в книге фамилии и местожительство клиентов, пациентов и обучающихся.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Книга в виде тетради, блокнота и т.п. приобретается самим физическим лицом. Налоговые органы должны пронумеровать, прошнуровать и скрепить книгу печатью.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Физические лица, не занимающиеся предпринимательской деятельностью, ведут учет полученных доходов по произвольной форме, с указанием места, даты, выплаты и вида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Лица, сдающие внаем помещения, квартиры, строения, гаражи, автомобили и другое движимое и недвижимое имущество, обязаны учитывать размер платы за сдачу внаем указанного имущества, получаемого как в денежной, так и в натуральной форме, а также в форме оплаты любого вида ремонта арендованного имущества или приобретения запасных частей для него и т.п.</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Физические лица, получающие авторские вознаграждения за создание, издание, исполнение или иное использование произведений науки, литературы и искусства, а также вознаграждения за открытия, изобретения и промышленные образцы ведут учет полученных в текущем году сумм указанных доходов и удержанных у источника выплаты налогов, а также учитывают расходы, связанные с созданием того или иного конкретного произведения и т.д. Учет ведется с указанием конкретного места и даты выплаты вознаграждения. Физические лица, получающие доходы, извлечение которых не связано с какими-либо расходами, учитывают только суммы таких доходов и налогов, удержанных с этих доходов, с указанием месяца, в котором они получены, и источника получения доходов.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Правильность ведения учета доходов и расходов проверяется работниками налоговых органов при проведении проверок достоверности указанных в декларации сведений о доходах и расходах, а также при проведении обследований деятельности физических лиц, независимо от того, где такие обследования проводятся (в месте производства, реализации и т.п.);</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представлять в предусмотренных настоящим Законом случаях налоговым органам декларации о доходах и расходах по форме, устанавливаемой Государственной налоговой службой Российской Федерации, другие необходимые документы и сведения, подтверждающие достоверность указанных в декларации данных;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предъявлять предприятиям, учреждениям, организациям и налоговым органам документы, подтверждающие право на вычеты из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своевременно и в полном размере вносить в бюджет причитающиеся к уплате суммы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выполнять другие обязанности, предусмотренные законодательными актами.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этом предприятия, учреждения, организации и физические лица, зарегистрированные в качестве предпринимателей, являющиеся источниками дохода, обязаны: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своевременно и правильно исчислять, удерживать и вносить в бюджет суммы налогов с доходов физических лиц;</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своевременно представлять налоговым органам сведения о выплаченных ими физическим лицам доходах в порядке, предусмотренном Законом. Указанные сведения представляются также представительствами иностранных юридических лиц в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выполнять иные обязанности, предусмотренные законодательными актами.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заключении договоров и иных сделок запрещается включение в них налоговых оговорок, в соответствии с которыми выплачивающие доход предприятия, учреждения, организации и физические лица, зарегистрированные в качестве предпринимателей, принимают на себя обязательства нести расходы, связанные с уплатой налога, за физических лиц.</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Предприятия, учреждения, организации и физические лица, зарегистрированные в качестве предпринимателей, удерживающие подоходный налог, обязаны: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вести учет совокупного годового дохода, выплаченного физическим лицам в календарном году, в порядке и по форме, утверждаемым Государственной налоговой службой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ежеквартально представлять в налоговый орган по месту своей регистрации отчет об итоговых суммах начисленных доходов и удержанных суммах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Излишне удержанные по месту нахождения источника выплаты дохода суммы налога засчитываются физическим лицам в уплату предстоящих платежей или возвращаются им по их заявлению.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Подоходный налог с начисленных физическим лицам доходов перечисляется в соответствующий бюджет непосредственно из доходов этих лиц. Уплата налога с доходов физических лиц за счет средств предприятий, учреждений и организаций не допускается.</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Порядок удержания и возврата неправильно удержанных сумм налогов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несвоевременного привлечения физических лиц к уплате налога или неправильного исчисления налога с их доходов взыскание либо возврат им налоговой суммы производится не более чем за три года, предшествующих обнаружению факта неправильного удержания.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Суммы налога, не удержанные с физических лиц или удержанные не полностью, взыскиваются предприятиями, учреждениями, организациями и другими работодателями до полного погашения задолженности. При этом общая сумма удержаний из доходов физических лиц не может превышать 50 процентов его месячного дохода.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невозможности взыскания налога с физических лиц у источника получения дохода или в случаях, когда заведомо известно, что взыскание задолженности может быть осуществлено в течение многих лет, предприятия, учреждения и организации вправе в течение месяца с момента установления такого факта сообщить о сумме задолженности налоговому органу по месту своего нахождения. Взыскание этой суммы производится на основании платежного извещения, вручаемого налоговым органом физическому лицу.</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Уплата налога должна быть произведена в два срока: через месяц после выписки платежного извещения и через три месяца после первого срока. В случае необходимости отсрочка или рассрочка уплаты налога предоставляются финансовым органом по месту постоянного жительства физического лица в порядке, предусмотренном законодательством, с уведомлением о принятом решении налогового органа. В остальных случаях уплата налога и соответствующих финансовых санкций производится физическими лицами в течение месяца с момента получения ими платежного извещения, выданного налоговым органом.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случае несвоевременного привлечения физических лиц к уплате налога или исчисления налога с их доходов с нарушением действующего законодательства, взыскание либо возврат им налоговой суммы производится не более чем за три года, предшествующих обнаружению факта неправильного удержания.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представлении физическими лицами документов после возникновения у них права на льготы (вычеты), перерасчет по налогу производится за весь налогооблагаемый период в пределах календарного года начиная с месяца, в котором возникло это право. Суммы налога, не уплаченные в результате уклонения плательщика от налогообложения, взыскиваются за все время уклонения от уплаты налога.</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Обязанности налоговых органов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Налоговые органы обязаны проводить проверки правильности исчисления и удержания, своевременности и полноты перечисления в бюджет удержанных сумм подоходного налога на всех предприятиях, в учреждениях, организациях независимо от их организационно правовых форм и иных работодателей. Первоочередность проверок устанавливается руководителями налоговых органов.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Перечень предприятий, учреждений, организаций и других работодателей, осуществляющих удержание налога и подлежащих проверке, утверждается руководителем налогового органа, с указанием сроков ее проведения. Предприятия, учреждения, организации и другие работодатели, у которых будут установлены нарушения налогового законодательства, подлежат повторной проверке в части выполнения предложений по акту предыдущей проверки.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Правильность исчисления налогов должна быть проверена в выборочном порядке по налоговым карточкам физических лиц и другим документам, на основании которых начисляются и выплачиваются доходы, а при установлении существенных ошибок в исчислении налога по всем налоговым карточкам и другим документам.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проверке правильности исчисления, своевременности и полноты перечисления удержанных сумм налога в бюджет работники налоговых органов обязаны: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ознакомиться с учредительными документами, порядком формирования уставного капитала, распределения прибыли, оплаты труда, фондов стимулирования, приказами и иными документами, необходимыми для целей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сопоставить записи бухгалтерского учета о начисленных суммах налога (по счету "Расчеты с бюджетом") с итогами сумм налога, начисленного по налоговым карточкам и документам, по которым выплачивался доход. Для выяснения, все ли документы предъявлены для проверки, необходимо сверить общую сумму начисленного по этим документам дохода с данными бухгалтерского учета по счетам: реализация продукции (работ, услуг), реализация и прочее выбытие основных средств, реализация прочих активов, расчеты с персоналом по оплате труда и по выданным ссудам, расчеты с персоналом по прочим операциям, расчеты с разными дебиторами и кредиторами, расчеты с подотчетными лицами, расчеты с учредителями и по счету кассы, подсчитать на выборку по налоговым карточкам правильность итога удержанных сумм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сверить имеющиеся в налоговом органе данные о поступивших в бюджет суммах налога с имеющимися в делах бухгалтерий предприятий, учреждений и организаций и других работодателей, экземплярами копий платежных поручений на перечисление налога с отметкой учреждения банка о принятии этих поручений к исполнению, а также с данными бухгалтерского учета о перечисленных в бюджет суммах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При обнаружении расхождений в записях о поступивших суммах налога с данными записей бухгалтерского учета предприятий, учреждений и организаций (записи по счету расчетов с бюджетом) о перечисленных суммах произвести сверку с данными платежных поручений на перечисление налога, находящихся в учреждении банка, и получить объяснения о причине этих расхождений.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Результаты проверки оформляются соответствующим актом.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Акт проверки должен содержать все реквизиты, касающиеся проверяемого предприятия, сроков проверки и результатов, выявленных в ходе ее проведения.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Акт проверки составляется в двух экземплярах: первый для госналогинспекции, второй для предприятия. При его оформлении акта должна быть соблюдена ясность и точность описания выявленных фактов нарушения законодательства, суммы таких нарушений. При этом по каждому нарушению, отраженному в акте проверки, должно быть четко изложено его содержание со ссылкой на соответствующие первичные бухгалтерские документы и другие материалы, с указанием нарушений законов или нормативных актов. В отдельных случаях должно быть произведено снятие копий документов. В акте проверки обязательно должны быть даны предложения проверяющего, выводы по результатам проверки. В случае несогласия с фактами, изложенными в акте проверки, представители проверяемой организации обязаны подписать акт и имеют право произвести запись о возражениях с приложением объяснений и документов, поясняющих мотивы этих возражений. Несогласия с результатами проверки не приостанавливают выполнение указаний, данных лицами госналогинспекций.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По окончании проверки акт регистрируется в налоговом органе. После регистрации акт рассматривается начальником отдела, затем начальником госналогинспекции. По актам, в которых отражены нарушения законодательства, принимаются письменные решения о применении административного наказания, финансовых санкций, о чем сообщается руководителю предприятия, учреждения, организации.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Налоговые органы обязаны обеспечить правильность исчисления и полноту взимания налога с физических лиц, доходы которых подлежат налогообложению налоговыми органами. С этой целью: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а) контролировать своевременность подачи физическими лицами деклараций о доходах и тщательно проверять достоверность указанных в них данных;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б) обследовать деятельность указанных физических лиц, помещения и места, используемые для извлечения дохода, в сроки, установленные руководителем налогового органа.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осуществлять проверки в местах реализации продукции.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г) выяснять условия работы, заготовки сырья, стоимость сырья (материалов), наличие готовых изделий, сбыта готовой продукции, спрос на изделия и услуги, продажную стоимость изделий или размеры платы за услуги и другие данные, необходимые для правильного определения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Если при обследовании деятельности плательщика устанавливается, что книга учета доходов и расходов ведется неправильно или в ней учтены не все подлежащие налогообложению доходы и связанные с ними расходы, то налоговый орган обязан потребовать от плательщика внесения соответствующих изменений в книгу учета доходов и расходов. При невыполнении этих требований данные книги учета доходов и расходов не принимаются, а исчисление налога производится на основании результатов обследования.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 результатам проверок и обследований деятельности физических лиц составляется акт, который должен содержать все реквизиты проверяемого лица, сведения о его деятельности и результаты проверок и обследований.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Все исправления в акте должны быть оговорены за подписями работника налогового органа и физического лица, деятельность которого обследуется.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случае отказа плательщика от подписи акта об этом делается соответствующая отметка в нем.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Должностные лица налогового органа на основании акта проверки принимают соответствующие решения.</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Меры ответственности юридических и физических лиц за нарушение настоящего Закона.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Своевременно не удержанные, удержанные не полностью или не перечисленные в соответствующий бюджет суммы налогов, подлежащие взысканию у источника выплаты, взыскиваются налоговым органом с предприятий, учреждений и организаций, выплачивающих доходы физическим лицам, в бесспорном порядке с наложением штрафа в размере 10 процентов от сумм, подлежащих взысканию.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несвоевременное перечисление налога с предприятий, учреждений, организаций и физических лиц, зарегистрированных в качестве предпринимателей, взыскивается пеня в размере 0,5 процента за каждый день просрочки начиная со следующего дня после срока уплаты по день уплаты включительно.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Взыскание пени не освобождает предприятия, учреждения, организации и физических лиц, зарегистрированных в качестве предпринимателей, от других видов ответственности.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другие нарушения настоящего Закона юридические и физические лица несут ответственность в порядке и на условиях, предусмотренных законодательными актами Российской Федерации.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Меры ответственности и обжалование действий налоговых органов и их должностных лиц</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Своевременно не удержанные, удержанные не полностью или не перечисленные в соответствующий бюджет суммы налогов, подлежавшие взысканию у источника выплаты и штраф в размере 10 процентов от указанных сумм, перечисляются предприятиями, учреждениями и организациями в пятидневный срок со дня принятия налоговым органом решения об их взыскании. В случае неуплаты в указанный срок эти суммы взыскиваются в бесспорном порядке. При проверках налоговыми органами суммы недобора налога исчисляются в порядке и по ставкам, действовавшим на момент совершения предприятиями, учреждениями и организациями таких нарушений.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За несвоевременное перечисление налогов с предприятий, учреждений, организаций, физических лиц, занимающихся предпринимательской деятельностью без образования юридического лица, взыскивается пеня в размере 0,5 процента за каждый день просрочки, начиная со следующего дня после фактического получения в банке наличных средств на оплату труда либо перечисления по поручениям работников причитающихся им денежных средств со счетов указанных организаций в банке, по день уплаты включительно.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 предприятий, учреждений, организаций, физических лиц, занимающихся предпринимательской деятельностью без образования юридического лица, не имеющих счетов в банках, а также направляющих суммы на оплату труда из выручки или из других источников, пеня в указанном размере начисляется начиная со второго дня после направления средств на оплату труда по день уплаты включительно, а с предприятий, учреждений и организаций, производивших в течение месяца только разовые выплаты, пеня в размере 0,5 процента начисляется с 6 числа месяца, следующего за месяцем, в котором такие выплаты произведены.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тех случаях, когда срок уплаты налога совпадает с выходным (праздничным) днем, пеня начисляется со второго рабочего дня после выходного (праздничного) дня.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 физических лиц, занимающихся предпринимательской деятельностью без образования юридического лица, начисленная сумма пени взыскивается на основании платежного извещения, вручаемого им налоговым органом по результатам проверки.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неисполнения (задержки исполнения) по вине банка или иной кредитной организации платежного поручения на перечисление подоходного налога либо зачисления его не на соответствующий счет с этой организации взыскивается пеня в размере 0,3 процента подлежащей поступлению суммы налога за каждый день просрочки платежа, начиная со срока уплаты выявленной суммы налога. Полученный этими организациями доход от использования в качестве кредитных ресурсов неперечисленной суммы налога также взыскивается с таких организаций и перечисляется на соответствующий бюджетный счет. С физических лиц, зарегистрированных в качестве предпринимателей, нотариусов, занимающихся частной практикой, а также других физических лиц, которым начисление налога по их доходам производится налоговыми органами, при несвоевременной уплате ими налога взыскивается пеня в размере 0,2 процента за каждый день просрочки, начиная с установленного срока уплаты по день уплаты включительно.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нарушение Закона Российской Федерации "О подоходном налоге с физических лиц" юридические и физические лица несут ответственность в порядке и на условиях, предусмотренных законодательством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Обжалование действий налоговых органов и их должностных лиц производится в порядке, предусмотренном законодательством Российской Федерации.</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lang w:val="ru-RU"/>
        </w:rPr>
      </w:pPr>
      <w:r>
        <w:rPr>
          <w:rFonts w:ascii="HelvDL" w:hAnsi="HelvDL" w:cs="HelvDL"/>
          <w:sz w:val="22"/>
          <w:szCs w:val="22"/>
          <w:lang w:val="ru-RU"/>
        </w:rPr>
        <w:br w:type="page"/>
      </w:r>
      <w:r>
        <w:rPr>
          <w:rFonts w:ascii="HelvDL" w:hAnsi="HelvDL" w:cs="HelvDL"/>
          <w:b/>
          <w:bCs/>
          <w:sz w:val="22"/>
          <w:szCs w:val="22"/>
          <w:lang w:val="ru-RU"/>
        </w:rPr>
        <w:t>ЧАСТЬ 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НАЛОГИ НА ИМУЩЕСТВО ФИЗИЧЕСКИХ ЛИЦ.</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u w:val="single"/>
          <w:lang w:val="ru-RU"/>
        </w:rPr>
      </w:pPr>
      <w:r>
        <w:rPr>
          <w:rFonts w:ascii="HelvDL" w:hAnsi="HelvDL" w:cs="HelvDL"/>
          <w:b/>
          <w:bCs/>
          <w:sz w:val="22"/>
          <w:szCs w:val="22"/>
          <w:u w:val="single"/>
          <w:lang w:val="ru-RU"/>
        </w:rPr>
        <w:t>Глава 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Общие положения.</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Плательщики налогов: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Плательщиками налогов на имущество являются физические лица, имеющие в собственности объекты, определяемые Законом "О налогах на имущество физических лиц".</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Объекты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Объектами обложения налогами в соответствии с настоящим Законом являются находящиеся в собственности физических лиц жилые дома, квартиры, дачи, гаражи и иные строения, помещения и сооружения, а также моторные лодки, вертолеты, самолеты и другие транспортные средства, за исключением автомобилей, мотоциклов и других самоходных машин и механизмов на пневмоходу.</w:t>
      </w:r>
    </w:p>
    <w:p w:rsidR="009B69D2" w:rsidRDefault="009B69D2">
      <w:pPr>
        <w:pStyle w:val="a3"/>
        <w:ind w:firstLine="567"/>
        <w:jc w:val="both"/>
        <w:rPr>
          <w:rFonts w:ascii="HelvDL" w:hAnsi="HelvDL" w:cs="HelvDL"/>
          <w:i/>
          <w:i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Ставки налогов: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 на строения, помещения и сооружения уплачивается ежегодно по ставке, устанавливаемой органами законодательной (представительной) власти субъектов Российской Федерации в размере, не превышающем 0,1 процента от их инвентаризационной стоимости, а в случае, если таковая не определялась, от стоимости этих строений, помещений и сооружений, определяемой по обязательному страхованию.</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 на транспортные средства взимается в зависимости от мощности двигателя в следующих размерах:</w:t>
      </w:r>
    </w:p>
    <w:p w:rsidR="009B69D2" w:rsidRDefault="009B69D2">
      <w:pPr>
        <w:pStyle w:val="a3"/>
        <w:ind w:firstLine="567"/>
        <w:jc w:val="both"/>
        <w:rPr>
          <w:rFonts w:ascii="HelvDL" w:hAnsi="HelvDL" w:cs="HelvDL"/>
          <w:sz w:val="22"/>
          <w:szCs w:val="22"/>
          <w:lang w:val="ru-RU"/>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Объекты обложения налогом</w:t>
            </w:r>
          </w:p>
        </w:tc>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Размеры налога (в % от минимального размера оплаты труда, действующего на дату начисления налога)</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Вертолеты, самолеты, теплоходы: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каждой лошадиной силы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или с каждого киловатта мощности</w:t>
            </w:r>
          </w:p>
        </w:tc>
        <w:tc>
          <w:tcPr>
            <w:tcW w:w="4606" w:type="dxa"/>
          </w:tcPr>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10</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13,6</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Яхты, катера: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каждой лошадиной силы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или с каждого киловатта мощности</w:t>
            </w:r>
          </w:p>
        </w:tc>
        <w:tc>
          <w:tcPr>
            <w:tcW w:w="4606" w:type="dxa"/>
          </w:tcPr>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5</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6,8</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Мотосани, моторные лодки и другие транспортные средства: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 каждой лошадиной силы</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или с каждого киловатта мощности</w:t>
            </w:r>
          </w:p>
        </w:tc>
        <w:tc>
          <w:tcPr>
            <w:tcW w:w="4606" w:type="dxa"/>
          </w:tcPr>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3</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4,1</w:t>
            </w:r>
          </w:p>
        </w:tc>
      </w:tr>
      <w:tr w:rsidR="009B69D2">
        <w:tc>
          <w:tcPr>
            <w:tcW w:w="4606" w:type="dxa"/>
          </w:tcPr>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Другие транспортные средства, не имеющие двигателей (кроме перечисленных в Законе Российской Федерации "О дорожных фондах в Российской Федерации", весельных лодок, велосипедов)</w:t>
            </w:r>
          </w:p>
        </w:tc>
        <w:tc>
          <w:tcPr>
            <w:tcW w:w="4606" w:type="dxa"/>
          </w:tcPr>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5</w:t>
            </w:r>
          </w:p>
        </w:tc>
      </w:tr>
    </w:tbl>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Платежи по налогам зачисляются в бюджет местного Совета народных депутатов по месту нахождения (регистрации) объекта налогообложения.</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u w:val="single"/>
          <w:lang w:val="ru-RU"/>
        </w:rPr>
      </w:pPr>
      <w:r>
        <w:rPr>
          <w:rFonts w:ascii="HelvDL" w:hAnsi="HelvDL" w:cs="HelvDL"/>
          <w:b/>
          <w:bCs/>
          <w:sz w:val="22"/>
          <w:szCs w:val="22"/>
          <w:u w:val="single"/>
          <w:lang w:val="ru-RU"/>
        </w:rPr>
        <w:t>Глава 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Льготы по налогам</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уплаты налогов на имущество физических лиц освобождаются следующие категории граждан:</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Герои Советского Союза, а также лица, награжденные орденом Славы трех степеней и Герои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инвалиды I и II групп, инвалиды с детства;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участники гражданской и Великой Отечественной войн,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лица вольнонаемного состава Советской Армии, военно-морского Флота, органов внутренних дел и государственной безопасности, занимающие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 действующей армии;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лица, получающие льготы в соответствии с Законом РСФСР "О социальной защите граждан, подвергшихся воздействию радиации вследствие катастрофы на Чернобыльской АЭС" , а также лица, указанные в статьях 2, 3, 5, 6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имеющими общую продолжительность военной службы 20 лет и более;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лица, принимавшие непосредственное участие в составе подразделений особого риска в испытаниях ядерного и термоядерного оружия, ликвидации аварий ядерных установок на средствах вооружения и военных объектах;</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члены семей военнослужащих, потерявших кормильца. Льгота членам семей военнослужащих, потерявших кормильца, предоставляется на основании пенсионного удостоверения, в котором проставлен штамп "вдова (вдовец, мать, отец) погибшего воина" или имеется соответствующая запись, заверенная подписью руководителя учреждения, выдавшего пенсионное удостоверение, и печатью этого учреждения. В случае, если указанные члены семей не являются пенсионерами, льгота предоставляется им на основании справки о гибели военнослужащего.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 на строения, помещения и сооружения не уплачивается: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пенсионерами, получающими пенсии, назначаемые в порядке, установленном пенсионным законодательством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гражданами, уволенными с военной службы или призывавшимися на военные сборы, выполнявшими интернациональный долг в Афганистане и других странах, в которых велись боевые действия. Льгота предоставляется на основании свидетельства о праве на льготы и справки, выданной районным военным комиссариатом, воинской частью, военным учебным заведением, предприятием, учреждением или организацией Министерства внутренних дел СССР или соответствующими органами Российской Федерации;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родителями и супругами военнослужащих и государственных служащих, погибших при исполнении служебных обязанностей. Льгота предоставляется им на основании справки о гибели военнослужащего либо государственного служащего, выданной соответствующими государственными органами. Супругам государственных служащих, погибших при исполнении служебных обязанностей, льгота предоставляется только в том случае, если они не вступили в повторный брак;</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со специально оборудованных сооружений, строений, помещений (включая жилье), принадлежащих деятелям культуры, искусства и народным мастерам на праве собственности и используемых исключительно в качестве творческих мастерских, ателье, студий, а также с жилой площади, используемой для организации открытых для посещения негосударственных музеев, галерей, библиотек и других организаций культуры на период такого их использования.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уплаты налога на транспортные средства освобождаются владельцы моторных лодок с мотором мощностью не более 10 лошадиных сил или 7,4 киловатта.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Советы народных депутатов автономной области, автономных округов, районов, городов (кроме городов районного подчинения), районов в городах имеют право уменьшать размеры ставок и устанавливать дополнительные льготы по налогам, установленным настоящим Законом как для категорий плательщиков, так и для отдельных плательщиков.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Городские (городов районного подчинения), поселковые, сельские Советы народных депутатов могут предоставлять льготы по налогам только отдельным плательщикам.</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u w:val="single"/>
          <w:lang w:val="ru-RU"/>
        </w:rPr>
      </w:pPr>
    </w:p>
    <w:p w:rsidR="009B69D2" w:rsidRDefault="009B69D2">
      <w:pPr>
        <w:pStyle w:val="a3"/>
        <w:ind w:firstLine="567"/>
        <w:jc w:val="center"/>
        <w:rPr>
          <w:rFonts w:ascii="HelvDL" w:hAnsi="HelvDL" w:cs="HelvDL"/>
          <w:b/>
          <w:bCs/>
          <w:sz w:val="22"/>
          <w:szCs w:val="22"/>
          <w:u w:val="single"/>
          <w:lang w:val="ru-RU"/>
        </w:rPr>
      </w:pPr>
    </w:p>
    <w:p w:rsidR="009B69D2" w:rsidRDefault="009B69D2">
      <w:pPr>
        <w:pStyle w:val="a3"/>
        <w:ind w:firstLine="567"/>
        <w:jc w:val="center"/>
        <w:rPr>
          <w:rFonts w:ascii="HelvDL" w:hAnsi="HelvDL" w:cs="HelvDL"/>
          <w:b/>
          <w:bCs/>
          <w:sz w:val="22"/>
          <w:szCs w:val="22"/>
          <w:u w:val="single"/>
          <w:lang w:val="ru-RU"/>
        </w:rPr>
      </w:pPr>
      <w:r>
        <w:rPr>
          <w:rFonts w:ascii="HelvDL" w:hAnsi="HelvDL" w:cs="HelvDL"/>
          <w:b/>
          <w:bCs/>
          <w:sz w:val="22"/>
          <w:szCs w:val="22"/>
          <w:u w:val="single"/>
          <w:lang w:val="ru-RU"/>
        </w:rPr>
        <w:t>Глава III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Порядок исчисления и уплаты налогов</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Налог на строения, помещения и сооружения</w:t>
      </w:r>
      <w:r>
        <w:rPr>
          <w:rFonts w:ascii="HelvDL" w:hAnsi="HelvDL" w:cs="HelvDL"/>
          <w:sz w:val="22"/>
          <w:szCs w:val="22"/>
          <w:lang w:val="ru-RU"/>
        </w:rPr>
        <w:t xml:space="preserve"> уплачивается ежегодно по ставке, устанавливаемой органами законодательной (представительной) власти субъектов Российской Федерации в размере, не превышающем 0,1 процента от их инвентаризационной стоимости, а в случае, если таковая не определялась, от стоимости этих строений, помещений и сооружений, определяемой по обязательному страхованию исходя из оценки по состоянию на 1 января каждого года.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Органы коммунального хозяйства, осуществляющие оценку строений, помещений и сооружений, обязаны по требованию налоговых органов представлять сведения, необходимые для исчисления налогов на имущество физических лиц в сроки, установленные налоговыми органами. За непредставление данных, необходимых для исчисления налоговых платежей, на должностных лиц этих организаций налагается штраф в размере пятикратной установленной законом минимальной месячной оплаты труда. Данные, необходимые для исчисления налога, представляются налоговым органам бесплатно в согласованные сроки (коммунальными, страховыми, нотариальными и другими органами).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Если строение, помещение или сооружение отчуждено в течение года одним гражданином плательщиком налогов в пользу другого (купля-продажа, мена, дарение), налог на строения, помещения или сооружения исчисляется и предъявляется к уплате первоначальному владельцу с 1 января текущего года до начала того месяца, в котором он утратил право собственности на указанное имущество, а каждому новому собственнику налог предъявляется с момента вступления в право собственности на строение, помещение или сооружение до момента его отчуждения.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строения, помещения и сооружения, перешедшие по наследству, налог взимается с наследников с момента открытия наследства. Согласно гражданскому законодательству имущество, полученное по наследству, признается принадлежащим наследнику с момента открытия наследства. Наследство считается принятым, когда наследник фактически вступил во владение наследственным имуществом или когда он подал нотариальному органу по месту открытия наследства заявление о принятии наследства. Указанные действия должны быть совершены в течение шести месяцев.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Налоговые органы вручают наследникам извещения на уплату налога по истечении шести месяцев со дня открытия наследства, при этом налог должен быть исчислен за весь период, истекший со дня открытия наследства.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вновь возведенные гражданами строения, помещения и сооружения налог уплачивается с начала года, следующего за их возведением. В случае, когда отдельные граждане и другие указанные выше лица, имеющие строения, помещения и сооружения, на протяжении года возвели на месте нахождения этих строений, помещений и сооружений новые постройки (гаражи, сараи и др.) или произвели пристройки, надстройки к основным строениям, то за такие постройки, пристройки и надстройки налог взимается также с начала года, следующего за их возведением.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уничтожения, полного разрушения строения, помещения, сооружения или транспортного средства взимание налога прекращается начиная с месяца, в котором они были уничтожены или разрушены. Основанием к этому является документ, подтверждающий этот факт, выдаваемый коммунальными органами, а в сельской местности органами местного самоуправления.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строения, помещения и сооружения, не имеющие собственника, или собственник которых неизвестен, или взятых налоговыми органами на учет как бесхозные, налог не взимается.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строения, помещения и сооружения, находящиеся в общей долевой собственности нескольких граждан, налог на имущество уплачивается каждым собственником в зависимости от причитающейся ему доли. За строения, помещения и сооружения, находящиеся в общей совместной собственности нескольких граждан, налог на имущество уплачивается каждым собственником в равных долях, если иное не установлено законом или соглашением всех собственников.</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Налог на транспортные средства</w:t>
      </w:r>
      <w:r>
        <w:rPr>
          <w:rFonts w:ascii="HelvDL" w:hAnsi="HelvDL" w:cs="HelvDL"/>
          <w:sz w:val="22"/>
          <w:szCs w:val="22"/>
          <w:lang w:val="ru-RU"/>
        </w:rPr>
        <w:t xml:space="preserve"> исчисляется ежегодно по состоянию на 1 января на основании сведений, представляемых в налоговые органы инспекциями по маломерным судам и другими организациями (например, региональными управлениями морского и речного транспорта, спорткомитетами, региональными управлениями воздушного транспорта и другими организациями, осуществляющими регистрацию транспортных средств).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Органы, осуществляющие регистрацию транспортных средств, обязаны по требованию налоговых органов бесплатно представлять сведения, необходимые для исчисления налогов на имущество физических лиц в сроки, установленные налоговыми органами. За непредставление данных, необходимых для исчисления налоговых платежей, на должностных лиц этих организаций налагается штраф в размере пятикратной установленной законом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транспортное средство, находящееся в собственности нескольких физических лиц, налог взимается с того лица, на имя которого зарегистрировано это транспортное средство.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По вновь приобретенным транспортным средствам налог уплачивается с начала года, следующего за их приобретением. В случае уничтожения или полного разрушения транспортного средства взимание налога прекращается начиная с месяца, в котором оно было уничтожено или полностью разрушено, на основании подтверждающего этот факт документа, выдаваемого органом, регистрирующим это транспортное средство.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переходе права собственности на транспортное средство от одного собственника к другому в течение календарного года налог уплачивается первоначальным собственником с 1 января текущего года до начала того месяца, в котором он утратил право собственности на указанное имущество, а каждым новым собственником с момента вступления в право собственности на транспортное средство до момента его отчуждения.</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i/>
          <w:iCs/>
          <w:sz w:val="22"/>
          <w:szCs w:val="22"/>
          <w:lang w:val="ru-RU"/>
        </w:rPr>
        <w:t xml:space="preserve">До начала исчисления налогов на имущество физических лиц </w:t>
      </w:r>
      <w:r>
        <w:rPr>
          <w:rFonts w:ascii="HelvDL" w:hAnsi="HelvDL" w:cs="HelvDL"/>
          <w:sz w:val="22"/>
          <w:szCs w:val="22"/>
          <w:lang w:val="ru-RU"/>
        </w:rPr>
        <w:t>налоговые органы обязаны обеспечить получение и полноту данных, необходимых для учета плательщиков и исчисления налогов.</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Налоговые органы, исчислившие налог на строения, помещения и сооружения, а также налог на транспортные средства, вручают гражданам платежные извещения на уплату указанных налогов не позднее 1 августа.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Уплата налогов производится равными долями в два срока не позднее 15 сентября и 15 ноября. По желанию плательщика налог может быть уплачен в полной сумме по первому сроку уплаты, то есть не позднее 15 сентября.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случае, когда граждане своевременно не были привлечены к уплате налогов, исчисление им налогов может быть произведено не более чем за три предшествующих года. За такой же период допускается пересмотр неправильно произведенного обложения. В этих случаях дополнительные суммы налогов с имущества уплачиваются в следующие сроки: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суммы, дополнительно причитающиеся за текущий год, равными долями в остающиеся до конца года сроки, но с тем, чтобы на уплату соответствующей суммы было не менее 15 дней;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суммы, начисленные на текущий год по истечении всех сроков уплаты или за предшествующие годы, равными долями в два срока: через месяц после начисления сумм (после вручения извещения) и через месяц после первого срока уплаты. По желанию плательщика налог может быть уплачен в полной сумме по первому сроку уплаты, то есть через месяц после начисления сумм (после вручения платежного извещения).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Такие же сроки устанавливаются и при перерасчете платежей и доначислении сумм за текущий год в связи с неправильным определением стоимости строений, помещений или сооружений, с неправильным применением ставок и т.д.</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Начисленные ранее суммы могут быть снижены или отменены в связи с возникновением права на льготы, утраты права собственности и по другим причинам. В таких случаях при понижении исчисленных на текущий год сумм в связи с пересмотром обложения или возникновением у плательщика права на льготу с начала года суммы налога, подлежащие снижению, исключаются равными долями по всем срокам уплаты. Если сумма налога по истекшим ко дню снижения налоговой суммы срокам полностью уплачена, приходящиеся на эти сроки сложенные суммы исключаются из суммы, уплачиваемой к очередному сроку уплаты. Пеня, уплаченная по этим срокам, уменьшается на ту же долю, на которую уменьшена первоначальная сумма платежа, а излишне уплаченная пеня засчитывается в погашение платежа по очередному сроку.</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Если ко времени понижения первоначально исчисленных сумм налога все сроки уплаты истекли и налог полностью уплачен, переплата возвращается плательщику, а при наличии за плательщиком недоимки по другим налоговым платежам зачисляется по заявлению плательщика в погашение этой недоимки. Пересмотр неправильно исчисленных налогов за прошлые годы производится не более чем за три предыдущих года в таком же порядке.</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За просрочку платежей налогов гражданами начисляется пеня в размере процента с суммы недоимки за каждый день просрочки.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В случае несвоевременной уплаты налогов к виновным в этом физическим лицам применяются меры, установленные для взыскания не внесенных в срок налогов и неналоговых платежей в соответствии с действующим законодательством.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Обжалование действий налоговых органов и их должностных лиц производится в порядке, предусмотренном Законом Российской Федерации "О государственной налоговой службе РСФСР".</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sz w:val="22"/>
          <w:szCs w:val="22"/>
          <w:lang w:val="ru-RU"/>
        </w:rPr>
      </w:pPr>
      <w:r>
        <w:rPr>
          <w:rFonts w:ascii="HelvDL" w:hAnsi="HelvDL" w:cs="HelvDL"/>
          <w:sz w:val="22"/>
          <w:szCs w:val="22"/>
          <w:lang w:val="ru-RU"/>
        </w:rPr>
        <w:br w:type="page"/>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ЧАСТЬ III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НАЛОГ НА ИМУЩЕСТВО, ПЕРЕХОДЯЩЕЕ В ПОРЯДКЕ НАСЛЕДОВАНИЯ И ДАРЕНИЯ.</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u w:val="single"/>
          <w:lang w:val="ru-RU"/>
        </w:rPr>
      </w:pPr>
      <w:r>
        <w:rPr>
          <w:rFonts w:ascii="HelvDL" w:hAnsi="HelvDL" w:cs="HelvDL"/>
          <w:b/>
          <w:bCs/>
          <w:sz w:val="22"/>
          <w:szCs w:val="22"/>
          <w:u w:val="single"/>
          <w:lang w:val="ru-RU"/>
        </w:rPr>
        <w:t>Глава 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Общие положения</w:t>
      </w:r>
    </w:p>
    <w:p w:rsidR="009B69D2" w:rsidRDefault="009B69D2">
      <w:pPr>
        <w:pStyle w:val="a3"/>
        <w:ind w:firstLine="567"/>
        <w:jc w:val="both"/>
        <w:rPr>
          <w:rFonts w:ascii="HelvDL" w:hAnsi="HelvDL" w:cs="HelvDL"/>
          <w:b/>
          <w:b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Плательщики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Плательщиками налога в соответствии с настоящим Законом являются физические лица, которые принимают имущество, переходящее в их собственность в порядке наследования или дарения.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Объекты налогообложения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Объектами налогообложения в соответствии с настоящим Законом являются жилые дома, квартиры, дачи, садовые домики в садоводческих товариществах, автомобили, мотоциклы, моторные лодки, катера, яхты, другие транспортные средства, предметы антиквариата и искусства, ювелирные изделия, бытовые изделия из драгоценных металлов и драгоценных камней и лом таких изделий, паенакопления в жилищностроительных, гаражностроительных и дачностроительных кооперативах, суммы, находящиеся во вкладах в учреждениях банков и других кредитных учреждениях, средства на именных приватизационных счетах физических лиц, стоимость имущественных и земельных долей (паев), валютные ценности и ценные бумаги в их стоимостном выражении.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Ставки налога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 Налог с имущества, переходящего физическим лицам в порядке наследования, исчисляется по следующим ставкам:</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а) при наследовании имущества стоимостью от 850кратного до 1700 кратного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наследникам первой очереди 5 процентов от стоимости имущества, превышающей 850кратный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наследникам второй очереди 10 процентов от стоимости имущества, превышающей 850кратный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другим наследникам 20 процентов от стоимости имущества, превышающей 850кратный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б) при наследовании имущества стоимостью от 1701кратного до 2550кратного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наследникам первой очереди 42,5кратного установленного законом размера минимальной месячной оплаты труда + 10 процентов от стоимости имущества, превышающей 1700кратный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наследникам второй очереди 85кратного установленного законом размера минимальной месячной оплаты труда + 20 процентов от стоимости имущества, превышающей 1700кратный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другим наследникам 170кратного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при наследовании имущества стоимостью свыше 2550кратного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наследникам первой очереди 127,5кратного установленного законом размера минимальной месячной оплаты труда + 15 процентов от стоимости имущества, превышающей 2550кратный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наследникам второй очереди 255кратного установленного законом размера минимальной месячной оплаты труда + 30 процентов от стоимости имущества, превышающей 2550кратный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другим наследникам 425кратного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 с имущества, переходящего физическим лицам в порядке дарения, исчисляется по следующим ставкам:</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а) при стоимости имущества, переходящего в порядке дарения, от 80кратного до 850кратного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детям, родителям 3 процента от стоимости имущества, превышающей 80кратный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другим физическим лицам 10 процентов от стоимости имущества, превышающей 80кратный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б) при стоимости имущества, переходящего в порядке дарения, от 851кратного до 1700кратного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детям, родителям 23,1кратного установленного законом размера минимальной месячной оплаты труда + 7 процентов от стоимости имущества, превышающей 850кратный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другим физическим лицам 77кратного установленного законом размера минимальной месячной оплаты труда + 20 процентов от стоимости имущества, превышающей 850кратный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при стоимости имущества, переходящего в порядке дарения, от 1701кратного до 2550кратного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детям, родителям 82,6кратного установленного законом размера минимальной месячной оплаты труда + 11 процентов от стоимости имущества, превышающей 1700кратный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другим физическим лицам 247кратного установленного законом размера минимальной месячной оплаты труда + 30 процентов от стоимости имущества, превышающей 1700кратный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г) при стоимости имущества, переходящего в порядке дарения, свыше 2550кратного установленного законом размера минимальной месячной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детям, родителям 176,1кратного установленного законом размера ми минимальной месячной оплаты труда + 15 процентов от стоимости имущества, превышающей 2550кратный установленный законом размер минимальной месячной ной оплаты труда;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другим физическим лицам 502кратного установленного законом размера минимальной месячной оплаты труда + 40 процентов от стоимости имущества, превышающей 2550кратный установленный законом размер минимальной месячной оплаты труда.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center"/>
        <w:rPr>
          <w:rFonts w:ascii="HelvDL" w:hAnsi="HelvDL" w:cs="HelvDL"/>
          <w:b/>
          <w:bCs/>
          <w:sz w:val="22"/>
          <w:szCs w:val="22"/>
          <w:u w:val="single"/>
          <w:lang w:val="ru-RU"/>
        </w:rPr>
      </w:pPr>
      <w:r>
        <w:rPr>
          <w:rFonts w:ascii="HelvDL" w:hAnsi="HelvDL" w:cs="HelvDL"/>
          <w:b/>
          <w:bCs/>
          <w:sz w:val="22"/>
          <w:szCs w:val="22"/>
          <w:u w:val="single"/>
          <w:lang w:val="ru-RU"/>
        </w:rPr>
        <w:t>Глава II</w:t>
      </w:r>
    </w:p>
    <w:p w:rsidR="009B69D2" w:rsidRDefault="009B69D2">
      <w:pPr>
        <w:pStyle w:val="a3"/>
        <w:ind w:firstLine="567"/>
        <w:jc w:val="center"/>
        <w:rPr>
          <w:rFonts w:ascii="HelvDL" w:hAnsi="HelvDL" w:cs="HelvDL"/>
          <w:b/>
          <w:bCs/>
          <w:sz w:val="22"/>
          <w:szCs w:val="22"/>
          <w:lang w:val="ru-RU"/>
        </w:rPr>
      </w:pPr>
      <w:r>
        <w:rPr>
          <w:rFonts w:ascii="HelvDL" w:hAnsi="HelvDL" w:cs="HelvDL"/>
          <w:b/>
          <w:bCs/>
          <w:sz w:val="22"/>
          <w:szCs w:val="22"/>
          <w:lang w:val="ru-RU"/>
        </w:rPr>
        <w:t>Льготы по налогу</w:t>
      </w:r>
    </w:p>
    <w:p w:rsidR="009B69D2" w:rsidRDefault="009B69D2">
      <w:pPr>
        <w:pStyle w:val="a3"/>
        <w:ind w:firstLine="567"/>
        <w:jc w:val="center"/>
        <w:rPr>
          <w:rFonts w:ascii="HelvDL" w:hAnsi="HelvDL" w:cs="HelvDL"/>
          <w:b/>
          <w:bCs/>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От налогообложения в соответствии с Законом освобождается: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имущество, переходящее в порядке наследования супругу, пережившему другого супруга, или в порядке дарения от одного супруга другому;</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жилые дома (квартиры) и паенакопления в жилищно строительных кооперативах, если наследники (одаряемые) проживали в этих домах (квартирах) совместно с наследодателем (дарителем) на день открытия наследства или оформления договора (дарения);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имущество лиц, погибших при защите СССР и Российской Федерации в связи с выполнением ими государственных или общественных обязанностей или в связи с выполнением долга гражданина СССР и Российской Федерации по спасению человеческой жизни, охране государственной собственности и правопорядка;</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жилые дома и транспортные средства, переходящие в порядке наследования инвалидам I и II групп;</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транспортные средства, переходящие в порядке наследования членам семей военнослужащих, потерявших кормильца. Потерявшими кормильца считаются члены семьи умершего (погибшего) военнослужащего, имеющие право на получение пенсии по случаю потери кормильца.</w:t>
      </w:r>
    </w:p>
    <w:p w:rsidR="009B69D2" w:rsidRDefault="009B69D2">
      <w:pPr>
        <w:pStyle w:val="a3"/>
        <w:ind w:firstLine="567"/>
        <w:jc w:val="both"/>
        <w:rPr>
          <w:rFonts w:ascii="HelvDL" w:hAnsi="HelvDL" w:cs="HelvDL"/>
          <w:sz w:val="22"/>
          <w:szCs w:val="22"/>
          <w:lang w:val="ru-RU"/>
        </w:rPr>
      </w:pPr>
    </w:p>
    <w:p w:rsidR="009B69D2" w:rsidRDefault="009B69D2">
      <w:pPr>
        <w:pStyle w:val="a3"/>
        <w:tabs>
          <w:tab w:val="left" w:pos="6663"/>
        </w:tabs>
        <w:ind w:firstLine="567"/>
        <w:jc w:val="center"/>
        <w:rPr>
          <w:rFonts w:ascii="HelvDL" w:hAnsi="HelvDL" w:cs="HelvDL"/>
          <w:b/>
          <w:bCs/>
          <w:sz w:val="22"/>
          <w:szCs w:val="22"/>
          <w:u w:val="single"/>
          <w:lang w:val="ru-RU"/>
        </w:rPr>
      </w:pPr>
      <w:r>
        <w:rPr>
          <w:rFonts w:ascii="HelvDL" w:hAnsi="HelvDL" w:cs="HelvDL"/>
          <w:b/>
          <w:bCs/>
          <w:sz w:val="22"/>
          <w:szCs w:val="22"/>
          <w:u w:val="single"/>
          <w:lang w:val="ru-RU"/>
        </w:rPr>
        <w:t>Глава III</w:t>
      </w:r>
    </w:p>
    <w:p w:rsidR="009B69D2" w:rsidRDefault="009B69D2">
      <w:pPr>
        <w:pStyle w:val="a3"/>
        <w:tabs>
          <w:tab w:val="left" w:pos="6663"/>
        </w:tabs>
        <w:ind w:firstLine="567"/>
        <w:jc w:val="center"/>
        <w:rPr>
          <w:rFonts w:ascii="HelvDL" w:hAnsi="HelvDL" w:cs="HelvDL"/>
          <w:b/>
          <w:bCs/>
          <w:sz w:val="22"/>
          <w:szCs w:val="22"/>
          <w:lang w:val="ru-RU"/>
        </w:rPr>
      </w:pPr>
      <w:r>
        <w:rPr>
          <w:rFonts w:ascii="HelvDL" w:hAnsi="HelvDL" w:cs="HelvDL"/>
          <w:b/>
          <w:bCs/>
          <w:sz w:val="22"/>
          <w:szCs w:val="22"/>
          <w:lang w:val="ru-RU"/>
        </w:rPr>
        <w:t>Порядок исчисления и уплаты налогов</w:t>
      </w:r>
    </w:p>
    <w:p w:rsidR="009B69D2" w:rsidRDefault="009B69D2">
      <w:pPr>
        <w:pStyle w:val="a3"/>
        <w:tabs>
          <w:tab w:val="left" w:pos="6663"/>
        </w:tabs>
        <w:ind w:firstLine="567"/>
        <w:jc w:val="both"/>
        <w:rPr>
          <w:rFonts w:ascii="HelvDL" w:hAnsi="HelvDL" w:cs="HelvDL"/>
          <w:sz w:val="22"/>
          <w:szCs w:val="22"/>
          <w:lang w:val="ru-RU"/>
        </w:rPr>
      </w:pP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Налог взимается</w:t>
      </w:r>
      <w:r>
        <w:rPr>
          <w:rFonts w:ascii="HelvDL" w:hAnsi="HelvDL" w:cs="HelvDL"/>
          <w:sz w:val="22"/>
          <w:szCs w:val="22"/>
          <w:lang w:val="ru-RU"/>
        </w:rPr>
        <w:t xml:space="preserve"> при условии выдачи нотариусами, должностными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переходящего в собственность физического лица имущества на день открытия наследства или удостоверения договора дарения превышает соответственно 850 кратный и 80 кратный размер минимальной месячной оплаты труда.</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Оценка</w:t>
      </w:r>
      <w:r>
        <w:rPr>
          <w:rFonts w:ascii="HelvDL" w:hAnsi="HelvDL" w:cs="HelvDL"/>
          <w:sz w:val="22"/>
          <w:szCs w:val="22"/>
          <w:lang w:val="ru-RU"/>
        </w:rPr>
        <w:t xml:space="preserve"> </w:t>
      </w:r>
      <w:r>
        <w:rPr>
          <w:rFonts w:ascii="HelvDL" w:hAnsi="HelvDL" w:cs="HelvDL"/>
          <w:i/>
          <w:iCs/>
          <w:sz w:val="22"/>
          <w:szCs w:val="22"/>
          <w:lang w:val="ru-RU"/>
        </w:rPr>
        <w:t>жилого дома (квартиры), дачи и садового домика</w:t>
      </w:r>
      <w:r>
        <w:rPr>
          <w:rFonts w:ascii="HelvDL" w:hAnsi="HelvDL" w:cs="HelvDL"/>
          <w:sz w:val="22"/>
          <w:szCs w:val="22"/>
          <w:lang w:val="ru-RU"/>
        </w:rPr>
        <w:t>, переходящих в собственность физического лица в порядке наследования или дарения, производится органами коммунального хозяйства или страховыми организациями.</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Оценка транспортных средств</w:t>
      </w:r>
      <w:r>
        <w:rPr>
          <w:rFonts w:ascii="HelvDL" w:hAnsi="HelvDL" w:cs="HelvDL"/>
          <w:sz w:val="22"/>
          <w:szCs w:val="22"/>
          <w:lang w:val="ru-RU"/>
        </w:rPr>
        <w:t xml:space="preserve"> производится страховыми и другими организациями, которым предоставлено право осуществлять эти действия.</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Оценка другого имущества</w:t>
      </w:r>
      <w:r>
        <w:rPr>
          <w:rFonts w:ascii="HelvDL" w:hAnsi="HelvDL" w:cs="HelvDL"/>
          <w:sz w:val="22"/>
          <w:szCs w:val="22"/>
          <w:lang w:val="ru-RU"/>
        </w:rPr>
        <w:t xml:space="preserve"> производится экспертами.</w:t>
      </w:r>
    </w:p>
    <w:p w:rsidR="009B69D2" w:rsidRDefault="009B69D2">
      <w:pPr>
        <w:pStyle w:val="a3"/>
        <w:tabs>
          <w:tab w:val="left" w:pos="6663"/>
        </w:tabs>
        <w:ind w:firstLine="567"/>
        <w:jc w:val="both"/>
        <w:rPr>
          <w:rFonts w:ascii="HelvDL" w:hAnsi="HelvDL" w:cs="HelvDL"/>
          <w:i/>
          <w:iCs/>
          <w:sz w:val="22"/>
          <w:szCs w:val="22"/>
          <w:lang w:val="ru-RU"/>
        </w:rPr>
      </w:pP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Нотариусы,</w:t>
      </w:r>
      <w:r>
        <w:rPr>
          <w:rFonts w:ascii="HelvDL" w:hAnsi="HelvDL" w:cs="HelvDL"/>
          <w:sz w:val="22"/>
          <w:szCs w:val="22"/>
          <w:lang w:val="ru-RU"/>
        </w:rPr>
        <w:t xml:space="preserve"> а также должностные лица, уполномоченные совершать нотариальные действия, обязаны в 15 дневный срок (с момента выдачи свидетельства или удостоверения договора) направить в налоговый орган по месту их нахождения справку о стоимости имущества, переходящего в собственность граждан, необходимую для исчисления налога с имущества, переходящего в порядке наследования или дарения.</w:t>
      </w:r>
    </w:p>
    <w:p w:rsidR="009B69D2" w:rsidRDefault="009B69D2">
      <w:pPr>
        <w:pStyle w:val="a3"/>
        <w:tabs>
          <w:tab w:val="left" w:pos="6663"/>
        </w:tabs>
        <w:ind w:firstLine="567"/>
        <w:jc w:val="both"/>
        <w:rPr>
          <w:rFonts w:ascii="HelvDL" w:hAnsi="HelvDL" w:cs="HelvDL"/>
          <w:sz w:val="22"/>
          <w:szCs w:val="22"/>
          <w:lang w:val="ru-RU"/>
        </w:rPr>
      </w:pP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За непредставление либо несвоевременное представление документов</w:t>
      </w:r>
      <w:r>
        <w:rPr>
          <w:rFonts w:ascii="HelvDL" w:hAnsi="HelvDL" w:cs="HelvDL"/>
          <w:sz w:val="22"/>
          <w:szCs w:val="22"/>
          <w:lang w:val="ru-RU"/>
        </w:rPr>
        <w:t>, необходимых для исчисления налога, на руководителей указанных органов налагается штраф в размере пятикратного установленного законом размера минимальной месячной оплаты труда.</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Исчисление налога</w:t>
      </w:r>
      <w:r>
        <w:rPr>
          <w:rFonts w:ascii="HelvDL" w:hAnsi="HelvDL" w:cs="HelvDL"/>
          <w:sz w:val="22"/>
          <w:szCs w:val="22"/>
          <w:lang w:val="ru-RU"/>
        </w:rPr>
        <w:t xml:space="preserve"> производится налоговыми органами на основании документов, указанных в пункте 3 настоящей статьи.</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Сумма налога на имущество, переходящее в собственность физических лиц в порядке наследования в случаях наличия в составе этого имущества жилых домов (квартир), дач и садовых домиков в садовых товариществах</w:t>
      </w:r>
      <w:r>
        <w:rPr>
          <w:rFonts w:ascii="HelvDL" w:hAnsi="HelvDL" w:cs="HelvDL"/>
          <w:sz w:val="22"/>
          <w:szCs w:val="22"/>
          <w:lang w:val="ru-RU"/>
        </w:rPr>
        <w:t>, уменьшается на сумму налогов на имущество физических лиц, подлежащую уплате этими лицами за указанные объекты до конца года открытия наследства, в соответствии с частью третьей пункта 5 статьи 5 Закона Российской Федерации от 9 декабря 1991 года "О налогах на имущество физических лиц".</w:t>
      </w:r>
    </w:p>
    <w:p w:rsidR="009B69D2" w:rsidRDefault="009B69D2">
      <w:pPr>
        <w:pStyle w:val="a3"/>
        <w:tabs>
          <w:tab w:val="left" w:pos="6663"/>
        </w:tabs>
        <w:ind w:firstLine="567"/>
        <w:jc w:val="both"/>
        <w:rPr>
          <w:rFonts w:ascii="HelvDL" w:hAnsi="HelvDL" w:cs="HelvDL"/>
          <w:sz w:val="22"/>
          <w:szCs w:val="22"/>
          <w:lang w:val="ru-RU"/>
        </w:rPr>
      </w:pP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sz w:val="22"/>
          <w:szCs w:val="22"/>
          <w:lang w:val="ru-RU"/>
        </w:rPr>
        <w:t>В случаях, когда физическому лицу от одного и того же физического лица неоднократно в течение года переходит в собственность имущество в порядке дарения, налог исчисляется с общей стоимости имущества на основании всех нотариально удостоверенных договоров.</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sz w:val="22"/>
          <w:szCs w:val="22"/>
          <w:lang w:val="ru-RU"/>
        </w:rPr>
        <w:t>Уплата налога производится плательщиком на основании платежного извещения, вручаемого ему налоговым органом.</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Физические лица, проживающие в Российской Федерации</w:t>
      </w:r>
      <w:r>
        <w:rPr>
          <w:rFonts w:ascii="HelvDL" w:hAnsi="HelvDL" w:cs="HelvDL"/>
          <w:sz w:val="22"/>
          <w:szCs w:val="22"/>
          <w:lang w:val="ru-RU"/>
        </w:rPr>
        <w:t>, уплачивают налог не позднее трехмесячного срока со дня вручения им платежного извещения. В случае необходимости налоговые органы могут предоставлять плательщикам по их письменному заявлению рассрочку или отсрочку уплаты налога, но не более чем на два года, с уплатой процентов в размере 0,5 ставки на срочные вклады, действующей в Сберегательном банке Российской Федерации.</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i/>
          <w:iCs/>
          <w:sz w:val="22"/>
          <w:szCs w:val="22"/>
          <w:lang w:val="ru-RU"/>
        </w:rPr>
        <w:t>Физические лица, проживающие за пределами Российской Федерации</w:t>
      </w:r>
      <w:r>
        <w:rPr>
          <w:rFonts w:ascii="HelvDL" w:hAnsi="HelvDL" w:cs="HelvDL"/>
          <w:sz w:val="22"/>
          <w:szCs w:val="22"/>
          <w:lang w:val="ru-RU"/>
        </w:rPr>
        <w:t>, обязаны уплатить налог до получения документа, удостоверяющего право собственности на имущество. Выдача им такого документа без предъявления квитанции об уплате налога не допускается.</w:t>
      </w: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sz w:val="22"/>
          <w:szCs w:val="22"/>
          <w:lang w:val="ru-RU"/>
        </w:rPr>
        <w:t>Наследственное имущество и имущество, перешедшее в порядке дарения, может быть продано, подарено, обменено собственником только после уплаты им налога, что подтверждается справкой налогового органа.</w:t>
      </w:r>
    </w:p>
    <w:p w:rsidR="009B69D2" w:rsidRDefault="009B69D2">
      <w:pPr>
        <w:pStyle w:val="a3"/>
        <w:tabs>
          <w:tab w:val="left" w:pos="6663"/>
        </w:tabs>
        <w:ind w:firstLine="567"/>
        <w:jc w:val="both"/>
        <w:rPr>
          <w:rFonts w:ascii="HelvDL" w:hAnsi="HelvDL" w:cs="HelvDL"/>
          <w:sz w:val="22"/>
          <w:szCs w:val="22"/>
          <w:lang w:val="ru-RU"/>
        </w:rPr>
      </w:pPr>
    </w:p>
    <w:p w:rsidR="009B69D2" w:rsidRDefault="009B69D2">
      <w:pPr>
        <w:pStyle w:val="a3"/>
        <w:tabs>
          <w:tab w:val="left" w:pos="6663"/>
        </w:tabs>
        <w:ind w:firstLine="567"/>
        <w:jc w:val="both"/>
        <w:rPr>
          <w:rFonts w:ascii="HelvDL" w:hAnsi="HelvDL" w:cs="HelvDL"/>
          <w:sz w:val="22"/>
          <w:szCs w:val="22"/>
          <w:lang w:val="ru-RU"/>
        </w:rPr>
      </w:pPr>
      <w:r>
        <w:rPr>
          <w:rFonts w:ascii="HelvDL" w:hAnsi="HelvDL" w:cs="HelvDL"/>
          <w:sz w:val="22"/>
          <w:szCs w:val="22"/>
          <w:lang w:val="ru-RU"/>
        </w:rPr>
        <w:br w:type="page"/>
      </w:r>
    </w:p>
    <w:p w:rsidR="009B69D2" w:rsidRDefault="009B69D2">
      <w:pPr>
        <w:pStyle w:val="a3"/>
        <w:ind w:firstLine="567"/>
        <w:jc w:val="center"/>
        <w:rPr>
          <w:rFonts w:ascii="HelvDL" w:hAnsi="HelvDL" w:cs="HelvDL"/>
          <w:b/>
          <w:bCs/>
          <w:sz w:val="22"/>
          <w:szCs w:val="22"/>
          <w:u w:val="single"/>
          <w:lang w:val="ru-RU"/>
        </w:rPr>
      </w:pPr>
      <w:r>
        <w:rPr>
          <w:rFonts w:ascii="HelvDL" w:hAnsi="HelvDL" w:cs="HelvDL"/>
          <w:b/>
          <w:bCs/>
          <w:sz w:val="22"/>
          <w:szCs w:val="22"/>
          <w:u w:val="single"/>
          <w:lang w:val="ru-RU"/>
        </w:rPr>
        <w:t>Заключение.</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Как видно из настоящей работы, обложение физических лиц подоходным налогом в РФ имеет много особенностей и вопросов. Огромное количество проблем и вопросов вызывает налогообложение предпринимателей. Как разделять имущество, принадлежащее лицу как предпринимателю и просто как физическому лицу. Либо его налогообложение будет полностью совпадать с налогообложением юридического лица, либо нужно принять разграничения по его имуществу. На этот вопрос существует много разъяснений различных служб, в том числе налоговых, но и они противоречат друг другу.</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Также возникают проблемы двойного налогообложения, например: прибыль, полученная предприятием и направляемая на выплату дивидендов уже обложена налогом на прибыль (дивиденды платятся из чистой прибыли в соответствии с “Гражданским кодексом” и “Законом об акционерных обществах”), а дивиденды облагаются налогом у физического лица по ставке 12% или более в зависимости от суммы дохода, т.е. возникает двойное налогообложение одной и той же прибыли.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обложении имущества, переходящего в порядке наследования и дарения возникает проблема оценки имущества, например, квартира может быть оценена как по справке БТИ, так и независимыми экспертами, которые ее оценивают исходя из своих личных соображений, в также из соображений личной выгоды, которую можно получить от наследника или одариваемого.</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При налогообложении имущество граждан местные органы имеют право уменьшать размер налога как по отдельным категориям, так и по отдельно взятым гражданам, при этом не указано, чем должны руководствоваться данные органы местного самоуправления при принятии этого решения.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xml:space="preserve">Конечно, наше налоговое законодательство оставляет желать много лучшего, но тем не менее его необходимо досконально знать, особенно в части налогообложения физических лиц, т.к. это касается каждого гражданина, ибо всем известно, что “незнание законов не освобождает от ответственности”. Попадаться на “удочки” всевозможных компаний, обещающих продать вашу квартиру, дачу за немыслимые деньги без уплаты налогов, но не предупреждающих Вас о том, что при подаче налоговой декларации Вы будете иметь проблемы с налоговой инспекцией. Вам все равно придется платить, вот только из каких денег, ведь между получением дохода и уплатой (принудительной и со штрафами) подоходного налога пройдет время и полученных Вами денег уже может и не быть. </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В связи с последними изменениями налогового законодательства часть льгот по подоходному налогу сокращена, причем сокращены те льготы, которые давали возможность предприятиям выплачивать доходы сотрудникам не платя при этом налогов, например:</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 по депозитам выше ставки рефинансирования ЦБ (на сегодняшний день - 36%) облагаются теперь налогом;</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страховые выплаты по краткосрочным договорам страхования;</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льготные кредиты.</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Льготы на строительство и приобретение жилья предоставляются теперь один раз в жизни.</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Налоги на имущество и на имущество, переходящее в порядке наследования и дарения не претерпели существенных изменений.</w:t>
      </w: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Так лучше знать и платить меньше и правильно, а для этого нужно просто знать законы страны, в которой живешь, какими бы странными и несправедливыми они порой не казались.</w:t>
      </w:r>
    </w:p>
    <w:p w:rsidR="009B69D2" w:rsidRDefault="009B69D2">
      <w:pPr>
        <w:pStyle w:val="a3"/>
        <w:ind w:firstLine="567"/>
        <w:jc w:val="center"/>
        <w:rPr>
          <w:rFonts w:ascii="HelvDL" w:hAnsi="HelvDL" w:cs="HelvDL"/>
          <w:sz w:val="22"/>
          <w:szCs w:val="22"/>
          <w:lang w:val="ru-RU"/>
        </w:rPr>
      </w:pPr>
      <w:r>
        <w:rPr>
          <w:rFonts w:ascii="HelvDL" w:hAnsi="HelvDL" w:cs="HelvDL"/>
          <w:sz w:val="22"/>
          <w:szCs w:val="22"/>
          <w:lang w:val="ru-RU"/>
        </w:rPr>
        <w:br w:type="page"/>
      </w:r>
    </w:p>
    <w:p w:rsidR="009B69D2" w:rsidRDefault="009B69D2">
      <w:pPr>
        <w:pStyle w:val="a3"/>
        <w:ind w:firstLine="567"/>
        <w:jc w:val="center"/>
        <w:rPr>
          <w:rFonts w:ascii="HelvDL" w:hAnsi="HelvDL" w:cs="HelvDL"/>
          <w:sz w:val="22"/>
          <w:szCs w:val="22"/>
          <w:lang w:val="ru-RU"/>
        </w:rPr>
      </w:pPr>
    </w:p>
    <w:p w:rsidR="009B69D2" w:rsidRDefault="009B69D2">
      <w:pPr>
        <w:pStyle w:val="a3"/>
        <w:ind w:firstLine="567"/>
        <w:jc w:val="center"/>
        <w:rPr>
          <w:rFonts w:ascii="HelvDL" w:hAnsi="HelvDL" w:cs="HelvDL"/>
          <w:sz w:val="22"/>
          <w:szCs w:val="22"/>
          <w:lang w:val="ru-RU"/>
        </w:rPr>
      </w:pPr>
    </w:p>
    <w:p w:rsidR="009B69D2" w:rsidRDefault="009B69D2">
      <w:pPr>
        <w:pStyle w:val="a3"/>
        <w:ind w:firstLine="567"/>
        <w:jc w:val="center"/>
        <w:rPr>
          <w:rFonts w:ascii="HelvDL" w:hAnsi="HelvDL" w:cs="HelvDL"/>
          <w:sz w:val="22"/>
          <w:szCs w:val="22"/>
          <w:lang w:val="ru-RU"/>
        </w:rPr>
      </w:pPr>
    </w:p>
    <w:p w:rsidR="009B69D2" w:rsidRDefault="009B69D2">
      <w:pPr>
        <w:pStyle w:val="a3"/>
        <w:ind w:firstLine="567"/>
        <w:jc w:val="center"/>
        <w:rPr>
          <w:rFonts w:ascii="HelvDL" w:hAnsi="HelvDL" w:cs="HelvDL"/>
          <w:sz w:val="22"/>
          <w:szCs w:val="22"/>
          <w:lang w:val="ru-RU"/>
        </w:rPr>
      </w:pPr>
      <w:r>
        <w:rPr>
          <w:rFonts w:ascii="HelvDL" w:hAnsi="HelvDL" w:cs="HelvDL"/>
          <w:b/>
          <w:bCs/>
          <w:sz w:val="22"/>
          <w:szCs w:val="22"/>
          <w:lang w:val="ru-RU"/>
        </w:rPr>
        <w:t>СПИСОК ИСПОЛЬЗУЕМЫХ ИСТОЧНИКОВ.</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1. Закон РСФСР от 7 декабря 1991 г. N 19981 "О подоходном налоге с физических лиц" (с изменениями от 16 июля, 22 декабря 1992 г., 6 марта, 11 декабря 1993 г., 27 октября, 11 ноября, 23 декабря 1994 г., 27 января, 26 июня, 4 августа, 27 декабря 1995 г., 5 марта 1996 г., 21 июня 1996 г.)</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2. Инструкция Госналогслужбы РФ от 29 июня 1995 года № 35 По применению Закона Российской Федерации “О подоходном налоге с физических лиц” (с изменениями от 1 сентября 1995 г., 2 апреля 1996 г.)</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3. Закон РСФСР от 12 декабря 1991 года № 20201 “О налоге с имущества, переходящего в порядке наследования и дарения” (с изменениями от 22 декабря 1992 года, 06 марта 1993 года, 27 января 1995 года)</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4. Закон РСФСР от 9 декабря 1991 г. N 20031 "О налогах на имущество физических лиц" (с изменениями от 22 декабря 1992 г., 11 декабря 1993 г., 11 августа 1994 г., 27 января 1995 г.)</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5. Инструкция Госналогслужбы РФ от 30 мая 1995 года № 31 “О порядке исчисления и уплаты налогов на имущество физических лиц”</w:t>
      </w:r>
    </w:p>
    <w:p w:rsidR="009B69D2" w:rsidRDefault="009B69D2">
      <w:pPr>
        <w:pStyle w:val="a3"/>
        <w:ind w:firstLine="567"/>
        <w:jc w:val="both"/>
        <w:rPr>
          <w:rFonts w:ascii="HelvDL" w:hAnsi="HelvDL" w:cs="HelvDL"/>
          <w:sz w:val="22"/>
          <w:szCs w:val="22"/>
          <w:lang w:val="ru-RU"/>
        </w:rPr>
      </w:pPr>
    </w:p>
    <w:p w:rsidR="009B69D2" w:rsidRDefault="009B69D2">
      <w:pPr>
        <w:pStyle w:val="a3"/>
        <w:ind w:firstLine="567"/>
        <w:jc w:val="both"/>
        <w:rPr>
          <w:rFonts w:ascii="HelvDL" w:hAnsi="HelvDL" w:cs="HelvDL"/>
          <w:sz w:val="22"/>
          <w:szCs w:val="22"/>
          <w:lang w:val="ru-RU"/>
        </w:rPr>
      </w:pPr>
      <w:r>
        <w:rPr>
          <w:rFonts w:ascii="HelvDL" w:hAnsi="HelvDL" w:cs="HelvDL"/>
          <w:sz w:val="22"/>
          <w:szCs w:val="22"/>
          <w:lang w:val="ru-RU"/>
        </w:rPr>
        <w:t>6. Инструкция Госналогслужбы РФ от 30 мая 1995 года № 32 “О порядке исчисления и уплаты налога на имущество, переходящее в порядке наследования или дарения”</w:t>
      </w:r>
      <w:bookmarkStart w:id="0" w:name="_GoBack"/>
      <w:bookmarkEnd w:id="0"/>
    </w:p>
    <w:sectPr w:rsidR="009B69D2">
      <w:footerReference w:type="default" r:id="rId6"/>
      <w:pgSz w:w="11906" w:h="16838"/>
      <w:pgMar w:top="1134"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9B7" w:rsidRDefault="00A559B7">
      <w:r>
        <w:separator/>
      </w:r>
    </w:p>
  </w:endnote>
  <w:endnote w:type="continuationSeparator" w:id="0">
    <w:p w:rsidR="00A559B7" w:rsidRDefault="00A5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9D2" w:rsidRDefault="00492C12">
    <w:pPr>
      <w:pStyle w:val="a5"/>
      <w:framePr w:wrap="auto" w:vAnchor="text" w:hAnchor="margin" w:xAlign="center" w:y="1"/>
      <w:rPr>
        <w:rStyle w:val="a6"/>
      </w:rPr>
    </w:pPr>
    <w:r>
      <w:rPr>
        <w:rStyle w:val="a6"/>
        <w:noProof/>
      </w:rPr>
      <w:t>3</w:t>
    </w:r>
  </w:p>
  <w:p w:rsidR="009B69D2" w:rsidRDefault="009B69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9B7" w:rsidRDefault="00A559B7">
      <w:r>
        <w:separator/>
      </w:r>
    </w:p>
  </w:footnote>
  <w:footnote w:type="continuationSeparator" w:id="0">
    <w:p w:rsidR="00A559B7" w:rsidRDefault="00A5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9D2"/>
    <w:rsid w:val="003C0FA5"/>
    <w:rsid w:val="00492C12"/>
    <w:rsid w:val="009B69D2"/>
    <w:rsid w:val="00A559B7"/>
    <w:rsid w:val="00F40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0CE4CB3-0482-49CB-BDFA-07B8B2FC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uiPriority w:val="99"/>
    <w:pPr>
      <w:overflowPunct w:val="0"/>
      <w:autoSpaceDE w:val="0"/>
      <w:autoSpaceDN w:val="0"/>
      <w:adjustRightInd w:val="0"/>
      <w:textAlignment w:val="baseline"/>
    </w:pPr>
    <w:rPr>
      <w:lang w:val="en-US"/>
    </w:rPr>
  </w:style>
  <w:style w:type="character" w:customStyle="1" w:styleId="a4">
    <w:name w:val="Îñíîâíîé øðèôò"/>
    <w:uiPriority w:val="99"/>
  </w:style>
  <w:style w:type="paragraph" w:customStyle="1" w:styleId="a5">
    <w:name w:val="Íèæíèé êîëîíòèòóë"/>
    <w:basedOn w:val="a3"/>
    <w:uiPriority w:val="99"/>
    <w:pPr>
      <w:tabs>
        <w:tab w:val="center" w:pos="4536"/>
        <w:tab w:val="right" w:pos="9072"/>
      </w:tabs>
    </w:pPr>
  </w:style>
  <w:style w:type="character" w:customStyle="1" w:styleId="a6">
    <w:name w:val="íîìåð ñòðàíèöû"/>
    <w:uiPriority w:val="99"/>
  </w:style>
  <w:style w:type="paragraph" w:customStyle="1" w:styleId="a7">
    <w:name w:val="Âåðõíèé êîëîíòèòóë"/>
    <w:basedOn w:val="a3"/>
    <w:uiPriority w:val="9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17896</Words>
  <Characters>102013</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NIKoil</Company>
  <LinksUpToDate>false</LinksUpToDate>
  <CharactersWithSpaces>119670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Дашенька</dc:creator>
  <cp:keywords/>
  <dc:description/>
  <cp:lastModifiedBy>admin</cp:lastModifiedBy>
  <cp:revision>2</cp:revision>
  <cp:lastPrinted>1997-04-28T09:34:00Z</cp:lastPrinted>
  <dcterms:created xsi:type="dcterms:W3CDTF">2014-02-17T15:10:00Z</dcterms:created>
  <dcterms:modified xsi:type="dcterms:W3CDTF">2014-02-17T15:10:00Z</dcterms:modified>
</cp:coreProperties>
</file>