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60" w:rsidRDefault="00F24560">
      <w:pPr>
        <w:pStyle w:val="a4"/>
        <w:rPr>
          <w:sz w:val="36"/>
        </w:rPr>
      </w:pPr>
      <w:r>
        <w:rPr>
          <w:sz w:val="36"/>
        </w:rPr>
        <w:t>ПЛАН</w:t>
      </w:r>
    </w:p>
    <w:p w:rsidR="00F24560" w:rsidRDefault="00F24560">
      <w:pPr>
        <w:pStyle w:val="a4"/>
        <w:jc w:val="both"/>
        <w:rPr>
          <w:sz w:val="36"/>
        </w:rPr>
      </w:pPr>
    </w:p>
    <w:p w:rsidR="00F24560" w:rsidRDefault="00F24560">
      <w:pPr>
        <w:pStyle w:val="a4"/>
        <w:jc w:val="both"/>
        <w:rPr>
          <w:u w:val="none"/>
        </w:rPr>
      </w:pPr>
    </w:p>
    <w:p w:rsidR="00F24560" w:rsidRDefault="00F24560">
      <w:pPr>
        <w:pStyle w:val="a4"/>
        <w:jc w:val="both"/>
        <w:rPr>
          <w:u w:val="none"/>
        </w:rPr>
      </w:pPr>
    </w:p>
    <w:p w:rsidR="00F24560" w:rsidRDefault="00F24560">
      <w:pPr>
        <w:pStyle w:val="a4"/>
        <w:jc w:val="both"/>
        <w:rPr>
          <w:u w:val="none"/>
        </w:rPr>
      </w:pPr>
    </w:p>
    <w:p w:rsidR="00F24560" w:rsidRDefault="00F24560">
      <w:pPr>
        <w:pStyle w:val="a4"/>
        <w:jc w:val="both"/>
        <w:rPr>
          <w:u w:val="none"/>
        </w:rPr>
      </w:pPr>
    </w:p>
    <w:p w:rsidR="00F24560" w:rsidRDefault="00F24560">
      <w:pPr>
        <w:pStyle w:val="a4"/>
        <w:jc w:val="both"/>
        <w:rPr>
          <w:u w:val="none"/>
        </w:rPr>
      </w:pPr>
    </w:p>
    <w:p w:rsidR="00F24560" w:rsidRDefault="00F24560">
      <w:pPr>
        <w:pStyle w:val="a4"/>
        <w:jc w:val="both"/>
        <w:rPr>
          <w:u w:val="none"/>
        </w:rPr>
      </w:pPr>
      <w:r>
        <w:rPr>
          <w:u w:val="none"/>
        </w:rPr>
        <w:t xml:space="preserve">1. </w:t>
      </w:r>
      <w:r>
        <w:rPr>
          <w:sz w:val="28"/>
          <w:u w:val="none"/>
        </w:rPr>
        <w:t>ТЕОРЕТИЧЕСКАЯ ЧАСТЬ………………………………….… 2</w:t>
      </w:r>
    </w:p>
    <w:p w:rsidR="00F24560" w:rsidRDefault="00F24560">
      <w:pPr>
        <w:pStyle w:val="a4"/>
        <w:numPr>
          <w:ilvl w:val="1"/>
          <w:numId w:val="39"/>
        </w:numPr>
        <w:jc w:val="both"/>
        <w:rPr>
          <w:sz w:val="28"/>
          <w:u w:val="none"/>
        </w:rPr>
      </w:pPr>
      <w:r>
        <w:rPr>
          <w:sz w:val="28"/>
          <w:u w:val="none"/>
        </w:rPr>
        <w:t>Основные нормативные документы……………………….. 2</w:t>
      </w:r>
    </w:p>
    <w:p w:rsidR="00F24560" w:rsidRDefault="00F24560">
      <w:pPr>
        <w:pStyle w:val="a4"/>
        <w:numPr>
          <w:ilvl w:val="1"/>
          <w:numId w:val="39"/>
        </w:numPr>
        <w:jc w:val="both"/>
        <w:rPr>
          <w:sz w:val="28"/>
          <w:u w:val="none"/>
        </w:rPr>
      </w:pPr>
      <w:r>
        <w:rPr>
          <w:sz w:val="28"/>
          <w:u w:val="none"/>
        </w:rPr>
        <w:t>Оценка имущества и обязательств организации в иностранной валюте…………………………………………..3</w:t>
      </w:r>
    </w:p>
    <w:p w:rsidR="00F24560" w:rsidRDefault="00F24560">
      <w:pPr>
        <w:pStyle w:val="a4"/>
        <w:numPr>
          <w:ilvl w:val="1"/>
          <w:numId w:val="39"/>
        </w:numPr>
        <w:jc w:val="both"/>
        <w:rPr>
          <w:sz w:val="28"/>
          <w:u w:val="none"/>
        </w:rPr>
      </w:pPr>
      <w:r>
        <w:rPr>
          <w:sz w:val="28"/>
          <w:u w:val="none"/>
        </w:rPr>
        <w:t>Учет курсовой разницы………………………………………4</w:t>
      </w:r>
    </w:p>
    <w:p w:rsidR="00F24560" w:rsidRDefault="00F24560">
      <w:pPr>
        <w:pStyle w:val="a4"/>
        <w:numPr>
          <w:ilvl w:val="1"/>
          <w:numId w:val="39"/>
        </w:numPr>
        <w:jc w:val="both"/>
        <w:rPr>
          <w:sz w:val="28"/>
          <w:u w:val="none"/>
        </w:rPr>
      </w:pPr>
      <w:r>
        <w:rPr>
          <w:sz w:val="28"/>
          <w:u w:val="none"/>
        </w:rPr>
        <w:t>Особенности учета кассовых операций в иностранной валюте и операций по валютному счету……………………6</w:t>
      </w:r>
    </w:p>
    <w:p w:rsidR="00F24560" w:rsidRDefault="00F24560">
      <w:pPr>
        <w:pStyle w:val="a4"/>
        <w:numPr>
          <w:ilvl w:val="1"/>
          <w:numId w:val="39"/>
        </w:numPr>
        <w:jc w:val="both"/>
        <w:rPr>
          <w:sz w:val="28"/>
          <w:u w:val="none"/>
        </w:rPr>
      </w:pPr>
      <w:r>
        <w:rPr>
          <w:sz w:val="28"/>
          <w:u w:val="none"/>
        </w:rPr>
        <w:t>Особенности учета операции по валютному счету………..7</w:t>
      </w:r>
    </w:p>
    <w:p w:rsidR="00F24560" w:rsidRDefault="00F24560">
      <w:pPr>
        <w:pStyle w:val="a4"/>
        <w:numPr>
          <w:ilvl w:val="1"/>
          <w:numId w:val="39"/>
        </w:numPr>
        <w:jc w:val="both"/>
        <w:rPr>
          <w:sz w:val="28"/>
          <w:u w:val="none"/>
        </w:rPr>
      </w:pPr>
      <w:r>
        <w:rPr>
          <w:sz w:val="28"/>
          <w:u w:val="none"/>
        </w:rPr>
        <w:t>Учет операций по обязательной продаже валютной выручки………………………………………………………...9</w:t>
      </w:r>
    </w:p>
    <w:p w:rsidR="00F24560" w:rsidRDefault="00F24560">
      <w:pPr>
        <w:pStyle w:val="a4"/>
        <w:numPr>
          <w:ilvl w:val="1"/>
          <w:numId w:val="39"/>
        </w:numPr>
        <w:jc w:val="both"/>
        <w:rPr>
          <w:sz w:val="28"/>
          <w:u w:val="none"/>
        </w:rPr>
      </w:pPr>
      <w:r>
        <w:rPr>
          <w:sz w:val="28"/>
          <w:u w:val="none"/>
        </w:rPr>
        <w:t>Учет операций по покупке-продаже иностранной валюты посредством уполномоченных банков…………………….12</w:t>
      </w:r>
    </w:p>
    <w:p w:rsidR="00F24560" w:rsidRDefault="00F24560">
      <w:pPr>
        <w:pStyle w:val="a4"/>
        <w:numPr>
          <w:ilvl w:val="1"/>
          <w:numId w:val="39"/>
        </w:numPr>
        <w:jc w:val="both"/>
        <w:rPr>
          <w:sz w:val="28"/>
          <w:u w:val="none"/>
        </w:rPr>
      </w:pPr>
      <w:r>
        <w:rPr>
          <w:sz w:val="28"/>
          <w:u w:val="none"/>
        </w:rPr>
        <w:t>Учет экспортных операций…………………………………15</w:t>
      </w:r>
    </w:p>
    <w:p w:rsidR="00F24560" w:rsidRDefault="00F24560">
      <w:pPr>
        <w:pStyle w:val="a4"/>
        <w:numPr>
          <w:ilvl w:val="1"/>
          <w:numId w:val="39"/>
        </w:numPr>
        <w:jc w:val="both"/>
        <w:rPr>
          <w:sz w:val="28"/>
          <w:u w:val="none"/>
        </w:rPr>
      </w:pPr>
      <w:r>
        <w:rPr>
          <w:sz w:val="28"/>
          <w:u w:val="none"/>
        </w:rPr>
        <w:t>Учет импортных операций………………………………….18</w:t>
      </w:r>
    </w:p>
    <w:p w:rsidR="00F24560" w:rsidRDefault="00F24560">
      <w:pPr>
        <w:pStyle w:val="a4"/>
        <w:jc w:val="both"/>
        <w:rPr>
          <w:sz w:val="28"/>
          <w:u w:val="none"/>
        </w:rPr>
      </w:pPr>
      <w:r>
        <w:rPr>
          <w:sz w:val="28"/>
          <w:u w:val="none"/>
        </w:rPr>
        <w:t>2. ПРАКТИЧЕСКАЯ ЧАСТЬ………………………………………20</w:t>
      </w: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jc w:val="both"/>
        <w:rPr>
          <w:sz w:val="36"/>
          <w:u w:val="none"/>
        </w:rPr>
      </w:pPr>
    </w:p>
    <w:p w:rsidR="00F24560" w:rsidRDefault="00F24560">
      <w:pPr>
        <w:pStyle w:val="a4"/>
        <w:numPr>
          <w:ilvl w:val="0"/>
          <w:numId w:val="14"/>
        </w:numPr>
        <w:rPr>
          <w:sz w:val="36"/>
          <w:u w:val="none"/>
        </w:rPr>
      </w:pPr>
      <w:r>
        <w:rPr>
          <w:sz w:val="36"/>
          <w:u w:val="none"/>
        </w:rPr>
        <w:t>ТЕОРЕТИЧЕСКАЯ ЧАСТЬ</w:t>
      </w:r>
    </w:p>
    <w:p w:rsidR="00F24560" w:rsidRDefault="00F24560">
      <w:pPr>
        <w:pStyle w:val="a4"/>
        <w:jc w:val="both"/>
      </w:pPr>
    </w:p>
    <w:p w:rsidR="00F24560" w:rsidRDefault="00F24560">
      <w:pPr>
        <w:pStyle w:val="a4"/>
        <w:rPr>
          <w:u w:val="none"/>
        </w:rPr>
      </w:pPr>
      <w:r>
        <w:rPr>
          <w:u w:val="none"/>
        </w:rPr>
        <w:t>1.1 Основные нормативные документы</w:t>
      </w:r>
    </w:p>
    <w:p w:rsidR="00F24560" w:rsidRDefault="00F24560">
      <w:pPr>
        <w:tabs>
          <w:tab w:val="left" w:pos="1418"/>
        </w:tabs>
        <w:jc w:val="both"/>
        <w:rPr>
          <w:b/>
          <w:sz w:val="32"/>
          <w:u w:val="single"/>
        </w:rPr>
      </w:pPr>
    </w:p>
    <w:p w:rsidR="00F24560" w:rsidRDefault="00F24560">
      <w:pPr>
        <w:numPr>
          <w:ilvl w:val="0"/>
          <w:numId w:val="13"/>
        </w:numPr>
        <w:tabs>
          <w:tab w:val="left" w:pos="1418"/>
        </w:tabs>
        <w:jc w:val="both"/>
        <w:rPr>
          <w:sz w:val="28"/>
        </w:rPr>
      </w:pPr>
      <w:r>
        <w:rPr>
          <w:sz w:val="28"/>
        </w:rPr>
        <w:t>Положение о бухгалтерском учете и отчетности в Российской федерации (утверждено приказом Министерства финансов Российской Федерации от 26 декабря 1994 г. № 170).</w:t>
      </w:r>
    </w:p>
    <w:p w:rsidR="00F24560" w:rsidRDefault="00F24560">
      <w:pPr>
        <w:numPr>
          <w:ilvl w:val="0"/>
          <w:numId w:val="13"/>
        </w:numPr>
        <w:tabs>
          <w:tab w:val="left" w:pos="1418"/>
        </w:tabs>
        <w:jc w:val="both"/>
        <w:rPr>
          <w:sz w:val="28"/>
        </w:rPr>
      </w:pPr>
      <w:r>
        <w:rPr>
          <w:sz w:val="28"/>
        </w:rPr>
        <w:t>“План счетов бухгалтерского учета финансово-хозяйственной деятельности предприятия и Инструкция по его применению“ (утверждены приказом Министерства финансов СССР от 1 ноября 1991 г. № 56 и рекомендованы для применения на территории Российской Федерации письмом министерства экономики и Министерства финансов РСФСР от 19 декабря 1991 г. № 18-5; с изменениями, утвержденными приказом Министерства финансов Российской Федерации от 28 декабря 1994 г. № 173 и от 28 июля 1995 г. № 81).</w:t>
      </w:r>
    </w:p>
    <w:p w:rsidR="00F24560" w:rsidRDefault="00F24560">
      <w:pPr>
        <w:numPr>
          <w:ilvl w:val="0"/>
          <w:numId w:val="13"/>
        </w:numPr>
        <w:tabs>
          <w:tab w:val="left" w:pos="1418"/>
        </w:tabs>
        <w:jc w:val="both"/>
        <w:rPr>
          <w:sz w:val="28"/>
        </w:rPr>
      </w:pPr>
      <w:r>
        <w:rPr>
          <w:sz w:val="28"/>
        </w:rPr>
        <w:t>Положение о составе затрат по производству и реализации продукции (работ, услуг), включаемых в себестоимость продукции(работ, услуг), и о порядке формирования финансовых результатов, учитываемых при налогообложении прибыли (утверждено постановлением Правительства Российской Федерации от 1 июля 1995 г. № 661 и от 20 ноября 1995 г. №1133).</w:t>
      </w:r>
    </w:p>
    <w:p w:rsidR="00F24560" w:rsidRDefault="00F24560">
      <w:pPr>
        <w:numPr>
          <w:ilvl w:val="0"/>
          <w:numId w:val="13"/>
        </w:numPr>
        <w:tabs>
          <w:tab w:val="left" w:pos="1418"/>
        </w:tabs>
        <w:jc w:val="both"/>
        <w:rPr>
          <w:sz w:val="28"/>
        </w:rPr>
      </w:pPr>
      <w:r>
        <w:rPr>
          <w:sz w:val="28"/>
        </w:rPr>
        <w:t>“О типовых формах квартальной бухгалтерской отчетности и указаниях по их заполнению в 1995 г. “Приказ Министерства финансов Российской Федерации от 20 декабря 1994 г. № 168.</w:t>
      </w:r>
    </w:p>
    <w:p w:rsidR="00F24560" w:rsidRDefault="00F24560">
      <w:pPr>
        <w:numPr>
          <w:ilvl w:val="0"/>
          <w:numId w:val="13"/>
        </w:numPr>
        <w:tabs>
          <w:tab w:val="left" w:pos="1418"/>
        </w:tabs>
        <w:jc w:val="both"/>
        <w:rPr>
          <w:sz w:val="28"/>
        </w:rPr>
      </w:pPr>
      <w:r>
        <w:rPr>
          <w:sz w:val="28"/>
        </w:rPr>
        <w:t>“О годовой бухгалтерской отчетности организаций за 1995 год“. Приказ Министерства финансов от 19 октября 1995 г. № 115. Приложения 1, 2, 3 к приказу Министерства финансов от 19 октября 1995 г. № 115.</w:t>
      </w:r>
    </w:p>
    <w:p w:rsidR="00F24560" w:rsidRDefault="00F24560">
      <w:pPr>
        <w:numPr>
          <w:ilvl w:val="0"/>
          <w:numId w:val="13"/>
        </w:numPr>
        <w:tabs>
          <w:tab w:val="left" w:pos="1418"/>
        </w:tabs>
        <w:jc w:val="both"/>
        <w:rPr>
          <w:sz w:val="28"/>
        </w:rPr>
      </w:pPr>
      <w:r>
        <w:rPr>
          <w:sz w:val="28"/>
        </w:rPr>
        <w:t>“Учет имущества и обязательств организаций, стоимость которых выражена в иностранной валюте“. Положение по бухгалтерскому учету (утверждено приказом Министерства финансов Российской Федерации от 13 июня 1995 г. № 50).</w:t>
      </w:r>
    </w:p>
    <w:p w:rsidR="00F24560" w:rsidRDefault="00F24560">
      <w:pPr>
        <w:numPr>
          <w:ilvl w:val="0"/>
          <w:numId w:val="13"/>
        </w:numPr>
        <w:tabs>
          <w:tab w:val="left" w:pos="1418"/>
        </w:tabs>
        <w:jc w:val="both"/>
        <w:rPr>
          <w:sz w:val="28"/>
        </w:rPr>
      </w:pPr>
      <w:r>
        <w:rPr>
          <w:sz w:val="28"/>
        </w:rPr>
        <w:t>“О государственном регулировании внешнеторговой деятельности“. Федеральный закон Российской Федерации от 13 октября 1995 г. № 153-Ф3.</w:t>
      </w:r>
    </w:p>
    <w:p w:rsidR="00F24560" w:rsidRDefault="00F24560">
      <w:pPr>
        <w:numPr>
          <w:ilvl w:val="0"/>
          <w:numId w:val="13"/>
        </w:numPr>
        <w:tabs>
          <w:tab w:val="left" w:pos="1418"/>
        </w:tabs>
        <w:jc w:val="both"/>
        <w:rPr>
          <w:sz w:val="28"/>
        </w:rPr>
      </w:pPr>
      <w:r>
        <w:rPr>
          <w:sz w:val="28"/>
        </w:rPr>
        <w:t>“Об утверждении условий выпуска внутреннего государственного валютного займа“. Постановление Совета Министров – Правительства Российской Федерации от 15 марта 1995 г. № 222.</w:t>
      </w:r>
    </w:p>
    <w:p w:rsidR="00F24560" w:rsidRDefault="00F24560">
      <w:pPr>
        <w:numPr>
          <w:ilvl w:val="0"/>
          <w:numId w:val="13"/>
        </w:numPr>
        <w:tabs>
          <w:tab w:val="left" w:pos="1418"/>
        </w:tabs>
        <w:jc w:val="both"/>
        <w:rPr>
          <w:sz w:val="28"/>
        </w:rPr>
      </w:pPr>
      <w:r>
        <w:rPr>
          <w:sz w:val="28"/>
        </w:rPr>
        <w:t>“О порядке обязательной продажи предприятиями, объединениями, организациями части валютной выручки через уполномоченные банки и проведения операций на внутреннем валютном рынке Российской Федерации“. Инструкция Центрального Банка Российской Федерации от 29 июня 1992 г.    № 7.</w:t>
      </w:r>
    </w:p>
    <w:p w:rsidR="00F24560" w:rsidRDefault="00F24560">
      <w:pPr>
        <w:numPr>
          <w:ilvl w:val="0"/>
          <w:numId w:val="13"/>
        </w:numPr>
        <w:tabs>
          <w:tab w:val="left" w:pos="1418"/>
        </w:tabs>
        <w:jc w:val="both"/>
        <w:rPr>
          <w:sz w:val="28"/>
        </w:rPr>
      </w:pPr>
      <w:r>
        <w:rPr>
          <w:sz w:val="28"/>
        </w:rPr>
        <w:t>Унифицированные правила на инкассо (ред.1978 г., публикация международной торговой палаты № 322; перевод с английского).</w:t>
      </w:r>
    </w:p>
    <w:p w:rsidR="00F24560" w:rsidRDefault="00F24560">
      <w:pPr>
        <w:numPr>
          <w:ilvl w:val="0"/>
          <w:numId w:val="13"/>
        </w:numPr>
        <w:tabs>
          <w:tab w:val="left" w:pos="1418"/>
        </w:tabs>
        <w:jc w:val="both"/>
        <w:rPr>
          <w:sz w:val="28"/>
        </w:rPr>
      </w:pPr>
      <w:r>
        <w:rPr>
          <w:sz w:val="28"/>
        </w:rPr>
        <w:t>Унифицированные правила и обычаи для документарных аккредитивов (ред. 1994 г., публикация международной торговой палаты № 500).</w:t>
      </w:r>
    </w:p>
    <w:p w:rsidR="00F24560" w:rsidRDefault="00F24560">
      <w:pPr>
        <w:tabs>
          <w:tab w:val="left" w:pos="1418"/>
        </w:tabs>
        <w:jc w:val="both"/>
        <w:rPr>
          <w:sz w:val="32"/>
          <w:u w:val="single"/>
        </w:rPr>
      </w:pPr>
    </w:p>
    <w:p w:rsidR="00F24560" w:rsidRDefault="00F24560">
      <w:pPr>
        <w:pStyle w:val="1"/>
        <w:ind w:firstLine="709"/>
        <w:jc w:val="both"/>
        <w:rPr>
          <w:b/>
          <w:sz w:val="32"/>
        </w:rPr>
      </w:pPr>
    </w:p>
    <w:p w:rsidR="00F24560" w:rsidRDefault="00F24560">
      <w:pPr>
        <w:pStyle w:val="1"/>
        <w:ind w:firstLine="709"/>
        <w:jc w:val="center"/>
        <w:rPr>
          <w:b/>
          <w:sz w:val="32"/>
        </w:rPr>
      </w:pPr>
      <w:r>
        <w:rPr>
          <w:b/>
          <w:sz w:val="32"/>
        </w:rPr>
        <w:t>1.2 Оценка имущества и обязательств организации в иностранной валюте</w:t>
      </w:r>
    </w:p>
    <w:p w:rsidR="00F24560" w:rsidRDefault="00F24560">
      <w:pPr>
        <w:jc w:val="both"/>
        <w:rPr>
          <w:sz w:val="28"/>
        </w:rPr>
      </w:pPr>
    </w:p>
    <w:p w:rsidR="00F24560" w:rsidRDefault="00F24560">
      <w:pPr>
        <w:pStyle w:val="1"/>
        <w:ind w:firstLine="709"/>
        <w:jc w:val="both"/>
      </w:pPr>
      <w:r>
        <w:t>Специфика учета имущества и обязательств в иностранной валюте заключается в пересчете иностранной валюты в рубли, установлении периодичности пересчета и исчислении и учете курсовых разниц.</w:t>
      </w:r>
    </w:p>
    <w:p w:rsidR="00F24560" w:rsidRDefault="00F24560">
      <w:pPr>
        <w:pStyle w:val="a3"/>
        <w:jc w:val="both"/>
      </w:pPr>
      <w:r>
        <w:t>Порядок оценки имущества и обязательств организаций в иностранной валюте установлен специальным Положением по бухгалтерскому учету (6), обобщившим действующие до этого правила и нормы оценки и учета по данному объекту учета.</w:t>
      </w:r>
    </w:p>
    <w:p w:rsidR="00F24560" w:rsidRDefault="00F24560">
      <w:pPr>
        <w:ind w:firstLine="709"/>
        <w:jc w:val="both"/>
        <w:rPr>
          <w:sz w:val="28"/>
        </w:rPr>
      </w:pPr>
      <w:r>
        <w:rPr>
          <w:sz w:val="28"/>
        </w:rPr>
        <w:t>В соответствии с указанным Положением стоимость имущества и обязательств организаций, выраженная в иностранной валюте, для отражения в бухгалтерском учете и отчетности подлежит пересчету в рубли курсу Центрального Банка РФ, действующему на дату совершения операции в иностранной валюте или дату составления отчетности.</w:t>
      </w:r>
    </w:p>
    <w:p w:rsidR="00F24560" w:rsidRDefault="00F24560">
      <w:pPr>
        <w:ind w:firstLine="709"/>
        <w:jc w:val="both"/>
        <w:rPr>
          <w:sz w:val="28"/>
        </w:rPr>
      </w:pPr>
      <w:r>
        <w:rPr>
          <w:sz w:val="28"/>
        </w:rPr>
        <w:t>За дату представления бухгалтерской отчетности принимают последний календарный день в отчетном периоде.</w:t>
      </w:r>
    </w:p>
    <w:p w:rsidR="00F24560" w:rsidRDefault="00F24560">
      <w:pPr>
        <w:ind w:firstLine="709"/>
        <w:jc w:val="both"/>
        <w:rPr>
          <w:sz w:val="28"/>
        </w:rPr>
      </w:pPr>
      <w:r>
        <w:rPr>
          <w:sz w:val="28"/>
        </w:rPr>
        <w:t>Дата совершения операции в иностранной валюте – это день возникновения у организации права в соответствии с законодательством РФ или договором принятия к бухгалтерскому учету имущества и обязательств, которые являются результатом этой операции.</w:t>
      </w:r>
    </w:p>
    <w:p w:rsidR="00F24560" w:rsidRDefault="00F24560">
      <w:pPr>
        <w:ind w:firstLine="709"/>
        <w:jc w:val="both"/>
        <w:rPr>
          <w:sz w:val="28"/>
        </w:rPr>
      </w:pPr>
      <w:r>
        <w:rPr>
          <w:sz w:val="28"/>
        </w:rPr>
        <w:t>В п. 3.4 Положения приведен перечень видов имущества и обязательств, стоимость которых подлежит пересчету на дату совершения операции в иностранной валюте, а т.ж. на дату составления отчетности:</w:t>
      </w:r>
    </w:p>
    <w:p w:rsidR="00F24560" w:rsidRDefault="00F24560">
      <w:pPr>
        <w:jc w:val="both"/>
        <w:rPr>
          <w:sz w:val="28"/>
        </w:rPr>
      </w:pPr>
      <w:r>
        <w:rPr>
          <w:sz w:val="28"/>
        </w:rPr>
        <w:t>денежные знаки в кассе, средства в расчетах в банках и иных кредитных учреждениях, денежные и платежные документы, краткосрочные ценные бумаги, средства в расчетам (в том числе, по заемным обязательствам) с любыми физическими и юридическими лицами, остатки средств целевого финансирования, полученных из бюджета или иностранных источников в рамках технической или иной помощи РФ в соответствии с заключенными договорами или соглашениями. Следует отметить, что в соответствии с приведенным перечнем вышеуказанному пересчету подлежат только краткосрочные ценные бумаги. Займы, полученные и выданные организацией в иностранной валюте, подлежат пересчету независимо от срока займов.</w:t>
      </w:r>
    </w:p>
    <w:p w:rsidR="00F24560" w:rsidRDefault="00F24560">
      <w:pPr>
        <w:pStyle w:val="a3"/>
        <w:jc w:val="both"/>
      </w:pPr>
      <w:r>
        <w:t>Пересчет стоимости денежных знаков в кассе организации и средств на счетах в банках или иных кредитных учреждениях, выраженных в иностранной валюте, может производиться, кроме того, по мере изменения курса иностранных валют, котируемых Центральным банком РФ.</w:t>
      </w:r>
    </w:p>
    <w:p w:rsidR="00F24560" w:rsidRDefault="00F24560">
      <w:pPr>
        <w:ind w:firstLine="709"/>
        <w:jc w:val="both"/>
        <w:rPr>
          <w:sz w:val="28"/>
        </w:rPr>
      </w:pPr>
      <w:r>
        <w:rPr>
          <w:sz w:val="28"/>
        </w:rPr>
        <w:t>Для составления бухгалтерской отчетности перерасчет стоимости перечисленных в п. 3.4 имущества и обязательств в рубли производится по курсу, последнему по времени котировки Центральным банком РФ в отчетном периоде.</w:t>
      </w:r>
    </w:p>
    <w:p w:rsidR="00F24560" w:rsidRDefault="00F24560">
      <w:pPr>
        <w:pStyle w:val="a3"/>
        <w:jc w:val="both"/>
      </w:pPr>
      <w:r>
        <w:t xml:space="preserve">Стоимость имущества и обязательств, не перечисленных в п. 3.4 (основных средств, нематериальных активов, производственных запасов, товаров, капиталов и др.), пересчету не подлежит и принимается в оценке в рублях по курсу Центрального банка РФ, действующему на дату совершения операции в иностранной валюте. Тем самым соблюдается принцип неизменной оценки приобретенных ценностей. </w:t>
      </w:r>
    </w:p>
    <w:p w:rsidR="00F24560" w:rsidRDefault="00F24560">
      <w:pPr>
        <w:pStyle w:val="FR1"/>
        <w:spacing w:before="280" w:after="0"/>
        <w:ind w:left="400" w:right="0"/>
        <w:jc w:val="both"/>
        <w:rPr>
          <w:rFonts w:ascii="Times New Roman" w:hAnsi="Times New Roman"/>
          <w:sz w:val="32"/>
        </w:rPr>
      </w:pPr>
    </w:p>
    <w:p w:rsidR="00F24560" w:rsidRDefault="00F24560">
      <w:pPr>
        <w:pStyle w:val="FR1"/>
        <w:spacing w:before="280" w:after="0"/>
        <w:ind w:left="400" w:right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1.3 Учет курсовой разницы</w:t>
      </w:r>
    </w:p>
    <w:p w:rsidR="00F24560" w:rsidRDefault="00F24560">
      <w:pPr>
        <w:pStyle w:val="10"/>
        <w:spacing w:before="220" w:line="240" w:lineRule="auto"/>
        <w:ind w:firstLine="709"/>
        <w:rPr>
          <w:sz w:val="28"/>
        </w:rPr>
      </w:pPr>
      <w:r>
        <w:rPr>
          <w:sz w:val="28"/>
        </w:rPr>
        <w:t>Курсовая разница - это разница между рублевой оценкой соответ</w:t>
      </w:r>
      <w:r>
        <w:rPr>
          <w:sz w:val="28"/>
        </w:rPr>
        <w:softHyphen/>
        <w:t>ствующего имущества или обязательств, стоимость которых выражена в иностранной валюте, исчисленной по курсу, котируемому Централь</w:t>
      </w:r>
      <w:r>
        <w:rPr>
          <w:sz w:val="28"/>
        </w:rPr>
        <w:softHyphen/>
        <w:t>ным банком РФ, на дату расчета или дату составления бухгалтерской отчетности за отчетный период, и рублевой оценкой этих имущества и обязательств, исчисленной по курсу, котируемому Центральным бан</w:t>
      </w:r>
      <w:r>
        <w:rPr>
          <w:sz w:val="28"/>
        </w:rPr>
        <w:softHyphen/>
        <w:t>ком РФ, на дату принятия их к бухгалтерскому учету в отчетном пери</w:t>
      </w:r>
      <w:r>
        <w:rPr>
          <w:sz w:val="28"/>
        </w:rPr>
        <w:softHyphen/>
        <w:t>оде или дату составления бухгалтерской отчетности за предыдущий от</w:t>
      </w:r>
      <w:r>
        <w:rPr>
          <w:sz w:val="28"/>
        </w:rPr>
        <w:softHyphen/>
        <w:t>четный период.</w:t>
      </w:r>
    </w:p>
    <w:p w:rsidR="00F24560" w:rsidRDefault="00F24560">
      <w:pPr>
        <w:pStyle w:val="10"/>
        <w:spacing w:line="240" w:lineRule="auto"/>
        <w:ind w:firstLine="709"/>
        <w:rPr>
          <w:sz w:val="28"/>
        </w:rPr>
      </w:pPr>
      <w:r>
        <w:rPr>
          <w:sz w:val="28"/>
        </w:rPr>
        <w:t>В бухгалтерском учете и отчетности отражается курсовая разница, возникающая по:</w:t>
      </w:r>
    </w:p>
    <w:p w:rsidR="00F24560" w:rsidRDefault="00F24560">
      <w:pPr>
        <w:pStyle w:val="10"/>
        <w:spacing w:line="240" w:lineRule="auto"/>
        <w:ind w:firstLine="709"/>
        <w:rPr>
          <w:sz w:val="28"/>
        </w:rPr>
      </w:pPr>
      <w:r>
        <w:rPr>
          <w:sz w:val="28"/>
        </w:rPr>
        <w:t>операциям по полному или частичному погашению дебиторской или кредиторской задолженности, выраженной в иностранной валюте, если курс Центрального банка РФ на дату расчета отличался от его кур</w:t>
      </w:r>
      <w:r>
        <w:rPr>
          <w:sz w:val="28"/>
        </w:rPr>
        <w:softHyphen/>
        <w:t>са на дату принятия этой дебиторской или кредиторской задолженности к бухгалтерскому учету в отчетном периоде либо от курса на дату со</w:t>
      </w:r>
      <w:r>
        <w:rPr>
          <w:sz w:val="28"/>
        </w:rPr>
        <w:softHyphen/>
        <w:t>ставления бухгалтерской отчетности за отчетный период, в котором эта дебиторская или кредиторская задолженность была пересчитана в по</w:t>
      </w:r>
      <w:r>
        <w:rPr>
          <w:sz w:val="28"/>
        </w:rPr>
        <w:softHyphen/>
        <w:t>следний раз;</w:t>
      </w:r>
    </w:p>
    <w:p w:rsidR="00F24560" w:rsidRDefault="00F24560">
      <w:pPr>
        <w:pStyle w:val="10"/>
        <w:spacing w:line="240" w:lineRule="auto"/>
        <w:ind w:firstLine="709"/>
        <w:rPr>
          <w:sz w:val="28"/>
        </w:rPr>
      </w:pPr>
      <w:r>
        <w:rPr>
          <w:sz w:val="28"/>
        </w:rPr>
        <w:t>операциям по пересчету стоимости имущества и обязательств, пе</w:t>
      </w:r>
      <w:r>
        <w:rPr>
          <w:sz w:val="28"/>
        </w:rPr>
        <w:softHyphen/>
        <w:t>речисленных в п. 3.4 Положения (6);</w:t>
      </w:r>
    </w:p>
    <w:p w:rsidR="00F24560" w:rsidRDefault="00F24560">
      <w:pPr>
        <w:pStyle w:val="10"/>
        <w:spacing w:line="240" w:lineRule="auto"/>
        <w:ind w:firstLine="709"/>
        <w:rPr>
          <w:sz w:val="28"/>
        </w:rPr>
      </w:pPr>
      <w:r>
        <w:rPr>
          <w:sz w:val="28"/>
        </w:rPr>
        <w:t>операциям, связанным с формированием уставного капитала.</w:t>
      </w:r>
    </w:p>
    <w:p w:rsidR="00F24560" w:rsidRDefault="00F24560">
      <w:pPr>
        <w:pStyle w:val="10"/>
        <w:spacing w:line="240" w:lineRule="auto"/>
        <w:ind w:firstLine="709"/>
        <w:rPr>
          <w:sz w:val="28"/>
        </w:rPr>
      </w:pPr>
      <w:r>
        <w:rPr>
          <w:sz w:val="28"/>
        </w:rPr>
        <w:t>Под курсовой разницей, связанной с формированием уставного ка</w:t>
      </w:r>
      <w:r>
        <w:rPr>
          <w:sz w:val="28"/>
        </w:rPr>
        <w:softHyphen/>
        <w:t>питала, признается разность между рублевой оценкой задолженности учредителя (участника) по вкладу в уставный капитал, оцененному в учредительных документах в иностранной валюте, исчисленной по кур</w:t>
      </w:r>
      <w:r>
        <w:rPr>
          <w:sz w:val="28"/>
        </w:rPr>
        <w:softHyphen/>
        <w:t>су, котируемому Центральным банком РФ на дату поступления суммы вкладов, и рублевой оценкой этой задолженности, исчисленной по кур</w:t>
      </w:r>
      <w:r>
        <w:rPr>
          <w:sz w:val="28"/>
        </w:rPr>
        <w:softHyphen/>
        <w:t>су, котируемому Центральным банком РФ на дату подписания учреди</w:t>
      </w:r>
      <w:r>
        <w:rPr>
          <w:sz w:val="28"/>
        </w:rPr>
        <w:softHyphen/>
        <w:t>тельных документов.</w:t>
      </w:r>
    </w:p>
    <w:p w:rsidR="00F24560" w:rsidRDefault="00F24560">
      <w:pPr>
        <w:pStyle w:val="10"/>
        <w:spacing w:line="240" w:lineRule="auto"/>
        <w:ind w:firstLine="709"/>
        <w:rPr>
          <w:sz w:val="28"/>
        </w:rPr>
      </w:pPr>
      <w:r>
        <w:rPr>
          <w:sz w:val="28"/>
        </w:rPr>
        <w:t>Курсовые разницы подлежат зачислению в прибыль или убыток организации (кроме операции по формированию уставного капитала). При этом курсовые разницы могут зачисляться в прибыль или убыток организации либо по мере их принятия к бухгалтерскому учету, либо единовременно в конце отчетного года (в виде сальдо).</w:t>
      </w:r>
    </w:p>
    <w:p w:rsidR="00F24560" w:rsidRDefault="00F24560">
      <w:pPr>
        <w:pStyle w:val="10"/>
        <w:spacing w:before="100" w:line="240" w:lineRule="auto"/>
        <w:ind w:firstLine="0"/>
        <w:rPr>
          <w:sz w:val="28"/>
        </w:rPr>
      </w:pPr>
      <w:r>
        <w:rPr>
          <w:sz w:val="28"/>
        </w:rPr>
        <w:t>В первом случае курсовые разницы списывают на счет 80 "Прибы</w:t>
      </w:r>
      <w:r>
        <w:rPr>
          <w:sz w:val="28"/>
        </w:rPr>
        <w:softHyphen/>
        <w:t>ли и убытки". Положительные курсовые разницы отражают по кредиту счета 80 и дебету счетов учета денежных средств и расчетов. Отрица</w:t>
      </w:r>
      <w:r>
        <w:rPr>
          <w:sz w:val="28"/>
        </w:rPr>
        <w:softHyphen/>
        <w:t>тельные курсовые разницы списывают с кредита счетов учета денежных средств и расчетов в дебет счета</w:t>
      </w:r>
      <w:r>
        <w:rPr>
          <w:b/>
          <w:sz w:val="28"/>
        </w:rPr>
        <w:t xml:space="preserve"> </w:t>
      </w:r>
      <w:r>
        <w:rPr>
          <w:sz w:val="28"/>
        </w:rPr>
        <w:t>80. На налогооблагаемую прибыль</w:t>
      </w:r>
      <w:r>
        <w:rPr>
          <w:b/>
          <w:sz w:val="28"/>
        </w:rPr>
        <w:t xml:space="preserve"> </w:t>
      </w:r>
      <w:r>
        <w:rPr>
          <w:sz w:val="28"/>
        </w:rPr>
        <w:t>курсовые разницы не влияют.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Во втором случае положительные и отрицательные курсовые раз</w:t>
      </w:r>
      <w:r>
        <w:rPr>
          <w:sz w:val="28"/>
        </w:rPr>
        <w:softHyphen/>
        <w:t>ницы списывают в течение года на счет 83 "Доходы будущих периодов", субсчет 4 "Курсовые разницы". В конце отчетного года дебетовый и кре</w:t>
      </w:r>
      <w:r>
        <w:rPr>
          <w:sz w:val="28"/>
        </w:rPr>
        <w:softHyphen/>
        <w:t>дитовый обороты по данному счету сопоставляют и полученное сальдо списывают со счета 83 на счет 80 (кроме сумм, не подлежащих списа</w:t>
      </w:r>
      <w:r>
        <w:rPr>
          <w:sz w:val="28"/>
        </w:rPr>
        <w:softHyphen/>
        <w:t>нию в соответствии с законодательными и другими нормативными ак</w:t>
      </w:r>
      <w:r>
        <w:rPr>
          <w:sz w:val="28"/>
        </w:rPr>
        <w:softHyphen/>
        <w:t>тами).</w:t>
      </w:r>
    </w:p>
    <w:p w:rsidR="00F24560" w:rsidRDefault="00F24560">
      <w:pPr>
        <w:pStyle w:val="10"/>
        <w:spacing w:line="240" w:lineRule="auto"/>
        <w:ind w:left="40"/>
        <w:rPr>
          <w:sz w:val="28"/>
        </w:rPr>
      </w:pPr>
      <w:r>
        <w:rPr>
          <w:sz w:val="28"/>
        </w:rPr>
        <w:t>Курсовые разницы, связанные с формированием уставного капи</w:t>
      </w:r>
      <w:r>
        <w:rPr>
          <w:sz w:val="28"/>
        </w:rPr>
        <w:softHyphen/>
        <w:t>тала организации, подлежат отнесению на ее добавочный капитал.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Положительные курсовые разницы относят на увеличение счетов по учету денежных средств и расчетов с кредита счета 87 "Добавочный капитал", а отрицательные отражают по дебету счета 87 и кредиту сче</w:t>
      </w:r>
      <w:r>
        <w:rPr>
          <w:sz w:val="28"/>
        </w:rPr>
        <w:softHyphen/>
        <w:t>тов учета денежных средств и расчетов.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Курсовые разницы отражают в бухгалтерском учете и отчетности в том отчетном периоде, к которому относится дата расчета или за кото</w:t>
      </w:r>
      <w:r>
        <w:rPr>
          <w:sz w:val="28"/>
        </w:rPr>
        <w:softHyphen/>
        <w:t>рый составлена бухгалтерская отчетность.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Информация о способе отнесения курсовых разниц на счет 80 "При</w:t>
      </w:r>
      <w:r>
        <w:rPr>
          <w:sz w:val="28"/>
        </w:rPr>
        <w:softHyphen/>
        <w:t>были и убытки" и о курсе Центрального банка РФ иностранных валют по отношению к рублю на дату составления бухгалтерской отчетности подлежит раскрытию в составе информации об учетной политике орга</w:t>
      </w:r>
      <w:r>
        <w:rPr>
          <w:sz w:val="28"/>
        </w:rPr>
        <w:softHyphen/>
        <w:t>низации.</w:t>
      </w:r>
    </w:p>
    <w:p w:rsidR="00F24560" w:rsidRDefault="00F24560">
      <w:pPr>
        <w:pStyle w:val="10"/>
        <w:spacing w:line="240" w:lineRule="auto"/>
        <w:rPr>
          <w:b/>
          <w:sz w:val="32"/>
          <w:u w:val="single"/>
        </w:rPr>
      </w:pPr>
    </w:p>
    <w:p w:rsidR="00F24560" w:rsidRDefault="00F24560">
      <w:pPr>
        <w:pStyle w:val="10"/>
        <w:spacing w:line="240" w:lineRule="auto"/>
        <w:rPr>
          <w:b/>
          <w:sz w:val="32"/>
          <w:u w:val="single"/>
        </w:rPr>
      </w:pPr>
    </w:p>
    <w:p w:rsidR="00F24560" w:rsidRDefault="00F24560">
      <w:pPr>
        <w:pStyle w:val="10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1.4 Особенности учета кассовых операций в иностранной валюте и операций по валютному счету</w:t>
      </w:r>
    </w:p>
    <w:p w:rsidR="00F24560" w:rsidRDefault="00F24560">
      <w:pPr>
        <w:pStyle w:val="10"/>
        <w:spacing w:line="240" w:lineRule="auto"/>
        <w:rPr>
          <w:b/>
          <w:sz w:val="32"/>
          <w:u w:val="single"/>
        </w:rPr>
      </w:pPr>
    </w:p>
    <w:p w:rsidR="00F24560" w:rsidRDefault="00F24560">
      <w:pPr>
        <w:pStyle w:val="10"/>
        <w:spacing w:line="240" w:lineRule="auto"/>
        <w:ind w:firstLine="0"/>
        <w:rPr>
          <w:sz w:val="28"/>
        </w:rPr>
      </w:pPr>
      <w:r>
        <w:rPr>
          <w:sz w:val="28"/>
        </w:rPr>
        <w:t xml:space="preserve">   Для учета операций в иностранной валюте в организациях созда</w:t>
      </w:r>
      <w:r>
        <w:rPr>
          <w:sz w:val="28"/>
        </w:rPr>
        <w:softHyphen/>
        <w:t>ется специальная касса. С кассиром по валюте заключают договор о пол</w:t>
      </w:r>
      <w:r>
        <w:rPr>
          <w:sz w:val="28"/>
        </w:rPr>
        <w:softHyphen/>
        <w:t>ной индивидуальной материальной ответственности. Кассам устанав</w:t>
      </w:r>
      <w:r>
        <w:rPr>
          <w:sz w:val="28"/>
        </w:rPr>
        <w:softHyphen/>
        <w:t>ливают лимиты в иностранной валюте. Они должны быть обеспечены всеми инструкциями, контрольными и справочными материалами (спра</w:t>
      </w:r>
      <w:r>
        <w:rPr>
          <w:sz w:val="28"/>
        </w:rPr>
        <w:softHyphen/>
        <w:t>вочниками по иностранной валюте, образцами дорожных чеков и еврочеков и др.).</w:t>
      </w:r>
    </w:p>
    <w:p w:rsidR="00F24560" w:rsidRDefault="00F24560">
      <w:pPr>
        <w:pStyle w:val="10"/>
        <w:spacing w:line="240" w:lineRule="auto"/>
        <w:ind w:left="120" w:firstLine="0"/>
        <w:rPr>
          <w:sz w:val="28"/>
        </w:rPr>
      </w:pPr>
      <w:r>
        <w:rPr>
          <w:sz w:val="28"/>
        </w:rPr>
        <w:t xml:space="preserve">   Кассиры обязаны строго соблюдать правила совершения операций по приему и выдаче валюты из кассы.</w:t>
      </w:r>
    </w:p>
    <w:p w:rsidR="00F24560" w:rsidRDefault="00F24560">
      <w:pPr>
        <w:pStyle w:val="10"/>
        <w:spacing w:before="100" w:line="240" w:lineRule="auto"/>
        <w:ind w:left="40" w:firstLine="0"/>
        <w:rPr>
          <w:sz w:val="28"/>
        </w:rPr>
      </w:pPr>
      <w:r>
        <w:rPr>
          <w:sz w:val="28"/>
        </w:rPr>
        <w:t>При приеме от клиента платежных документов в иностранной ва</w:t>
      </w:r>
      <w:r>
        <w:rPr>
          <w:sz w:val="28"/>
        </w:rPr>
        <w:softHyphen/>
        <w:t>люте кассир должен проверить их подлинность и платежеспособность по имеющимся контрольным материалам, а также полноту и правиль</w:t>
      </w:r>
      <w:r>
        <w:rPr>
          <w:sz w:val="28"/>
        </w:rPr>
        <w:softHyphen/>
        <w:t>ность указания реквизитов документов. При отсутствии у кассира соответствующих образцов чеков и контрольных материалов такие чеки к оплате не принимаются.</w:t>
      </w:r>
    </w:p>
    <w:p w:rsidR="00F24560" w:rsidRDefault="00F24560">
      <w:pPr>
        <w:pStyle w:val="10"/>
        <w:spacing w:line="240" w:lineRule="auto"/>
        <w:ind w:left="80"/>
        <w:rPr>
          <w:sz w:val="28"/>
        </w:rPr>
      </w:pPr>
      <w:r>
        <w:rPr>
          <w:sz w:val="28"/>
        </w:rPr>
        <w:t>В кассу принимается наличная иностранная валюта, не вызываю</w:t>
      </w:r>
      <w:r>
        <w:rPr>
          <w:sz w:val="28"/>
        </w:rPr>
        <w:softHyphen/>
        <w:t>щая сомнений в ее подлинности и платежеспособности. Поврежденные денежные знаки, ветхие, вызывающие сомнение в платежеспособности кассиром не принимается.</w:t>
      </w:r>
    </w:p>
    <w:p w:rsidR="00F24560" w:rsidRDefault="00F24560">
      <w:pPr>
        <w:pStyle w:val="10"/>
        <w:spacing w:line="240" w:lineRule="auto"/>
        <w:ind w:left="80"/>
        <w:rPr>
          <w:sz w:val="28"/>
        </w:rPr>
      </w:pPr>
      <w:r>
        <w:rPr>
          <w:sz w:val="28"/>
        </w:rPr>
        <w:t>Фальшивые денежные знаки, а также вызывающие сомнение в их подлинности клиенту не возвращаются. Их записывают в отдельный ре</w:t>
      </w:r>
      <w:r>
        <w:rPr>
          <w:sz w:val="28"/>
        </w:rPr>
        <w:softHyphen/>
        <w:t>естр и возвращают в банк с пометкой "Фальшивая" или "Вызывающая сомнение". Клиенту выдается квитанция о том, что принятая валюта яв</w:t>
      </w:r>
      <w:r>
        <w:rPr>
          <w:sz w:val="28"/>
        </w:rPr>
        <w:softHyphen/>
        <w:t>ляется фальшивой или вызывает сомнение, с указанием в квитанции наименования валюты и ее достоинства.</w:t>
      </w:r>
    </w:p>
    <w:p w:rsidR="00F24560" w:rsidRDefault="00F24560">
      <w:pPr>
        <w:pStyle w:val="10"/>
        <w:spacing w:line="240" w:lineRule="auto"/>
        <w:ind w:left="80"/>
        <w:rPr>
          <w:sz w:val="28"/>
        </w:rPr>
      </w:pPr>
      <w:r>
        <w:rPr>
          <w:sz w:val="28"/>
        </w:rPr>
        <w:t>Оплату товаров и услуг разрешается принимать в нескольких ви</w:t>
      </w:r>
      <w:r>
        <w:rPr>
          <w:sz w:val="28"/>
        </w:rPr>
        <w:softHyphen/>
        <w:t>дах иностранных валют. Пересчет других видов иностранных валют в доллары осуществляется по рыночному курсу, о котором кассу инфор</w:t>
      </w:r>
      <w:r>
        <w:rPr>
          <w:sz w:val="28"/>
        </w:rPr>
        <w:softHyphen/>
        <w:t>мирует банк. Таблица пересчета должна быть доступной для посетите</w:t>
      </w:r>
      <w:r>
        <w:rPr>
          <w:sz w:val="28"/>
        </w:rPr>
        <w:softHyphen/>
        <w:t>лей.</w:t>
      </w:r>
    </w:p>
    <w:p w:rsidR="00F24560" w:rsidRDefault="00F24560">
      <w:pPr>
        <w:pStyle w:val="10"/>
        <w:spacing w:line="240" w:lineRule="auto"/>
        <w:ind w:left="40"/>
        <w:rPr>
          <w:sz w:val="28"/>
        </w:rPr>
      </w:pPr>
      <w:r>
        <w:rPr>
          <w:sz w:val="28"/>
        </w:rPr>
        <w:t>При расчетах за валюту сдача выдается обычно в валюте платежа. С согласия покупателей сдача может быть выдана в другой свободно конвертируемой валюте. Выдача сдачи в рублях запрещается.</w:t>
      </w:r>
    </w:p>
    <w:p w:rsidR="00F24560" w:rsidRDefault="00F24560">
      <w:pPr>
        <w:pStyle w:val="10"/>
        <w:spacing w:line="240" w:lineRule="auto"/>
        <w:ind w:left="40" w:firstLine="459"/>
        <w:rPr>
          <w:sz w:val="28"/>
        </w:rPr>
      </w:pPr>
      <w:r>
        <w:rPr>
          <w:sz w:val="28"/>
        </w:rPr>
        <w:t>Для обособленного учета наличия и движения наличной иностран</w:t>
      </w:r>
      <w:r>
        <w:rPr>
          <w:sz w:val="28"/>
        </w:rPr>
        <w:softHyphen/>
        <w:t>ной валюте к счету 50 "Касса" открывают соответствующие субсчета.</w:t>
      </w:r>
    </w:p>
    <w:p w:rsidR="00F24560" w:rsidRDefault="00F24560">
      <w:pPr>
        <w:pStyle w:val="10"/>
        <w:spacing w:line="240" w:lineRule="auto"/>
        <w:ind w:left="40" w:firstLine="459"/>
        <w:rPr>
          <w:sz w:val="28"/>
        </w:rPr>
      </w:pPr>
    </w:p>
    <w:p w:rsidR="00F24560" w:rsidRDefault="00F24560">
      <w:pPr>
        <w:pStyle w:val="10"/>
        <w:spacing w:line="240" w:lineRule="auto"/>
        <w:ind w:left="40"/>
        <w:rPr>
          <w:b/>
          <w:sz w:val="32"/>
        </w:rPr>
      </w:pPr>
    </w:p>
    <w:p w:rsidR="00F24560" w:rsidRDefault="00F24560">
      <w:pPr>
        <w:pStyle w:val="10"/>
        <w:spacing w:line="240" w:lineRule="auto"/>
        <w:ind w:left="40"/>
        <w:jc w:val="center"/>
        <w:rPr>
          <w:b/>
          <w:sz w:val="32"/>
        </w:rPr>
      </w:pPr>
      <w:r>
        <w:rPr>
          <w:b/>
          <w:sz w:val="32"/>
        </w:rPr>
        <w:t>1.5 Особенности учета операции по валютному счету</w:t>
      </w:r>
    </w:p>
    <w:p w:rsidR="00F24560" w:rsidRDefault="00F24560">
      <w:pPr>
        <w:pStyle w:val="10"/>
        <w:spacing w:line="240" w:lineRule="auto"/>
        <w:ind w:left="40"/>
        <w:rPr>
          <w:sz w:val="32"/>
        </w:rPr>
      </w:pPr>
    </w:p>
    <w:p w:rsidR="00F24560" w:rsidRDefault="00F24560">
      <w:pPr>
        <w:pStyle w:val="10"/>
        <w:spacing w:line="240" w:lineRule="auto"/>
        <w:ind w:left="40"/>
        <w:rPr>
          <w:sz w:val="28"/>
        </w:rPr>
      </w:pPr>
      <w:r>
        <w:rPr>
          <w:sz w:val="28"/>
        </w:rPr>
        <w:t>Организации (юридические лица) имеют право открыть валютный счет на территории РФ в любом банке, уполномоченном Центральным банком РФ на проведение операций с иностранными валютами. Обыч</w:t>
      </w:r>
      <w:r>
        <w:rPr>
          <w:sz w:val="28"/>
        </w:rPr>
        <w:softHyphen/>
        <w:t>но банки открывают счета по отдельным видам иностранных валют. Можно открывать счета сразу в нескольких валютах, что позволяет из</w:t>
      </w:r>
      <w:r>
        <w:rPr>
          <w:sz w:val="28"/>
        </w:rPr>
        <w:softHyphen/>
        <w:t>бежать конверсии валюты из одной в другую, осуществляемой за плату по действующему курсу международного валютного рынка на день со</w:t>
      </w:r>
      <w:r>
        <w:rPr>
          <w:sz w:val="28"/>
        </w:rPr>
        <w:softHyphen/>
        <w:t>вершения операции. Возникающие при этом курсовые разницы отно</w:t>
      </w:r>
      <w:r>
        <w:rPr>
          <w:sz w:val="28"/>
        </w:rPr>
        <w:softHyphen/>
        <w:t>сятся на счет организации.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Для открытия валютного счета организация обязана предоставить в уполномоченный банк следующие документы:</w:t>
      </w:r>
    </w:p>
    <w:p w:rsidR="00F24560" w:rsidRDefault="00F24560">
      <w:pPr>
        <w:pStyle w:val="10"/>
        <w:spacing w:line="240" w:lineRule="auto"/>
        <w:ind w:firstLine="440"/>
        <w:rPr>
          <w:sz w:val="28"/>
        </w:rPr>
      </w:pPr>
      <w:r>
        <w:rPr>
          <w:sz w:val="28"/>
        </w:rPr>
        <w:t>1) справку о постановке на учет в налоговом органе;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2) заявление, содержащее полное и точное наименование предпри</w:t>
      </w:r>
      <w:r>
        <w:rPr>
          <w:sz w:val="28"/>
        </w:rPr>
        <w:softHyphen/>
        <w:t>ятия, его юридический адрес, номера телефонов, телекса, телефакса, скрепленное двумя подписями и печатью. В заявлении содержится обя</w:t>
      </w:r>
      <w:r>
        <w:rPr>
          <w:sz w:val="28"/>
        </w:rPr>
        <w:softHyphen/>
        <w:t>зательство клиента соблюдать банковские правила ведения валютного счета. На обороте заявления работник банка фиксирует номер присваи</w:t>
      </w:r>
      <w:r>
        <w:rPr>
          <w:sz w:val="28"/>
        </w:rPr>
        <w:softHyphen/>
        <w:t>ваемого клиенту счета, отражает разрешительные визы;</w:t>
      </w:r>
    </w:p>
    <w:p w:rsidR="00F24560" w:rsidRDefault="00F24560">
      <w:pPr>
        <w:pStyle w:val="10"/>
        <w:spacing w:before="140" w:line="240" w:lineRule="auto"/>
        <w:ind w:firstLine="459"/>
        <w:rPr>
          <w:sz w:val="28"/>
        </w:rPr>
      </w:pPr>
      <w:r>
        <w:rPr>
          <w:sz w:val="28"/>
        </w:rPr>
        <w:t>3) копии учредительных документов (устав, учредительный договор), заверенные в нотариальной конторе или регистрирующим органом;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4) копии документов о регистрации, заверенные также нотариаль</w:t>
      </w:r>
      <w:r>
        <w:rPr>
          <w:sz w:val="28"/>
        </w:rPr>
        <w:softHyphen/>
        <w:t>ной конторой или регистрирующим органом;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5) карточку установленной формы с образцами подписей</w:t>
      </w:r>
      <w:r>
        <w:rPr>
          <w:b/>
          <w:sz w:val="28"/>
        </w:rPr>
        <w:t xml:space="preserve"> </w:t>
      </w:r>
      <w:r>
        <w:rPr>
          <w:sz w:val="28"/>
        </w:rPr>
        <w:t>и оттиска</w:t>
      </w:r>
      <w:r>
        <w:rPr>
          <w:b/>
          <w:sz w:val="28"/>
        </w:rPr>
        <w:t xml:space="preserve"> </w:t>
      </w:r>
      <w:r>
        <w:rPr>
          <w:sz w:val="28"/>
        </w:rPr>
        <w:t>печати, заверенную нотариально;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6) справку о регистрации в Пенсионном фонде</w:t>
      </w:r>
      <w:r>
        <w:rPr>
          <w:b/>
          <w:sz w:val="28"/>
        </w:rPr>
        <w:t xml:space="preserve"> </w:t>
      </w:r>
      <w:r>
        <w:rPr>
          <w:sz w:val="28"/>
        </w:rPr>
        <w:t>РФ.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Совместные организации и иностранные фирмы, кроме того, обя</w:t>
      </w:r>
      <w:r>
        <w:rPr>
          <w:sz w:val="28"/>
        </w:rPr>
        <w:softHyphen/>
        <w:t>заны представить в банк свидетельство о внесении их в реестр предпри</w:t>
      </w:r>
      <w:r>
        <w:rPr>
          <w:sz w:val="28"/>
        </w:rPr>
        <w:softHyphen/>
        <w:t>ятий с иностранными инвестициями.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После проверки представленных документов юристом и главным бухгалтером банк оформляет распоряжение на открытие счета, копия которого (заверенная банком) дает возможность организации осущест</w:t>
      </w:r>
      <w:r>
        <w:rPr>
          <w:sz w:val="28"/>
        </w:rPr>
        <w:softHyphen/>
        <w:t>влять операции по валютному счету.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На основании проверенных документов банк заключает с клиен</w:t>
      </w:r>
      <w:r>
        <w:rPr>
          <w:sz w:val="28"/>
        </w:rPr>
        <w:softHyphen/>
        <w:t>том договор о расчетно-кассовом обслуживании, в котором оговарива</w:t>
      </w:r>
      <w:r>
        <w:rPr>
          <w:sz w:val="28"/>
        </w:rPr>
        <w:softHyphen/>
        <w:t>ются тарифы комиссионного вознаграждения за оказываемые банком услуги, сроки принятия банком претензий по списанию или зачисле</w:t>
      </w:r>
      <w:r>
        <w:rPr>
          <w:sz w:val="28"/>
        </w:rPr>
        <w:softHyphen/>
        <w:t>нию средств на валютный счет и др.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После заключения договора банк открывает клиенту сразу</w:t>
      </w:r>
      <w:r>
        <w:rPr>
          <w:b/>
          <w:sz w:val="28"/>
        </w:rPr>
        <w:t xml:space="preserve"> </w:t>
      </w:r>
      <w:r>
        <w:rPr>
          <w:sz w:val="28"/>
        </w:rPr>
        <w:t>два сче</w:t>
      </w:r>
      <w:r>
        <w:rPr>
          <w:sz w:val="28"/>
        </w:rPr>
        <w:softHyphen/>
        <w:t>та</w:t>
      </w:r>
      <w:r>
        <w:rPr>
          <w:b/>
          <w:sz w:val="28"/>
        </w:rPr>
        <w:t>:</w:t>
      </w:r>
      <w:r>
        <w:rPr>
          <w:sz w:val="28"/>
        </w:rPr>
        <w:t xml:space="preserve"> транзитный валютный счет и текущий валютный счет.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Эти счета ведутся параллельно. Валютную выручку, поступающую за экспорт товара, зачисляют сначала на транзитный валютный счет. После обязательной продажи в валютный резерв и на внутреннем ва</w:t>
      </w:r>
      <w:r>
        <w:rPr>
          <w:sz w:val="28"/>
        </w:rPr>
        <w:softHyphen/>
        <w:t>лютном рынке остаток валюты зачисляют на текущий валютный счет организации.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На валютный счет организации могут быть зачислены в иностран</w:t>
      </w:r>
      <w:r>
        <w:rPr>
          <w:sz w:val="28"/>
        </w:rPr>
        <w:softHyphen/>
        <w:t>ной валюте следующие суммы: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переведенные из-за границы через уполномоченный банк в оплату экспортных товаров (работ, услуг) и оставшиеся после обязательной продажи в валютный резерв и на внутреннем валютном рынке;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перечисленные с валютных счетов других владельцев в оплату куп</w:t>
      </w:r>
      <w:r>
        <w:rPr>
          <w:sz w:val="28"/>
        </w:rPr>
        <w:softHyphen/>
        <w:t>ленных товаров;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купленные владельцем счета на валютный бирже и на валютном аукционе;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другие поступления с разрешения уполномоченного банка, Цент</w:t>
      </w:r>
      <w:r>
        <w:rPr>
          <w:sz w:val="28"/>
        </w:rPr>
        <w:softHyphen/>
        <w:t>рального банка РФ или Минфина РФ.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Суммы, числящиеся на валютных счетах, по распоряжению вла</w:t>
      </w:r>
      <w:r>
        <w:rPr>
          <w:sz w:val="28"/>
        </w:rPr>
        <w:softHyphen/>
        <w:t>дельцев могут быть переведены за границу по экспортно-импортным операциям, перечислены на счета внешнеэкономических организаций для последующего перевода за границу в оплату за импортные товары и на валютные счета других организаций в оплату товаров, использованы на оплату задолженности по кредитам в иностранной валюте, команди</w:t>
      </w:r>
      <w:r>
        <w:rPr>
          <w:sz w:val="28"/>
        </w:rPr>
        <w:softHyphen/>
        <w:t>ровочных расходов, банковской комиссии и почтово-телеграфных рас</w:t>
      </w:r>
      <w:r>
        <w:rPr>
          <w:sz w:val="28"/>
        </w:rPr>
        <w:softHyphen/>
        <w:t>ходов, для продажи на валютной бирже и на валютных аукционах и на другие цели с разрешения уполномоченного банка, Центрального бан</w:t>
      </w:r>
      <w:r>
        <w:rPr>
          <w:sz w:val="28"/>
        </w:rPr>
        <w:softHyphen/>
        <w:t>ка РФ или Минфина РФ.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Банк начисляет и выплачивает проценты по валютным счетам в тех валютах, по которым имеет доходы от их размещения на междуна</w:t>
      </w:r>
      <w:r>
        <w:rPr>
          <w:sz w:val="28"/>
        </w:rPr>
        <w:softHyphen/>
        <w:t>родном валютном рынке. По текущим валютным счетам процентная ставка определяется на основе ставок по однодневным депозитам на меж</w:t>
      </w:r>
      <w:r>
        <w:rPr>
          <w:sz w:val="28"/>
        </w:rPr>
        <w:softHyphen/>
        <w:t>дународном валютном рынке (исчисляется средняя ставка по видам ва</w:t>
      </w:r>
      <w:r>
        <w:rPr>
          <w:sz w:val="28"/>
        </w:rPr>
        <w:softHyphen/>
        <w:t>люты за истекший квартал и уменьшается на 1,5%).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Организация может осуществлять в уполномоченном банке вкла</w:t>
      </w:r>
      <w:r>
        <w:rPr>
          <w:sz w:val="28"/>
        </w:rPr>
        <w:softHyphen/>
        <w:t>ды на 1,2,3,6,9 и 12 месяцев в зависимости от валюты вклада. По вкла</w:t>
      </w:r>
      <w:r>
        <w:rPr>
          <w:sz w:val="28"/>
        </w:rPr>
        <w:softHyphen/>
        <w:t>дам на депозитных счетах начисляются проценты либо на договорной основе между вкладчиком и банком, либо по ставке, базирующейся</w:t>
      </w:r>
      <w:r>
        <w:rPr>
          <w:b/>
          <w:sz w:val="28"/>
        </w:rPr>
        <w:t xml:space="preserve"> </w:t>
      </w:r>
      <w:r>
        <w:rPr>
          <w:sz w:val="28"/>
        </w:rPr>
        <w:t>на</w:t>
      </w:r>
      <w:r>
        <w:rPr>
          <w:b/>
          <w:sz w:val="28"/>
        </w:rPr>
        <w:t xml:space="preserve"> </w:t>
      </w:r>
      <w:r>
        <w:rPr>
          <w:sz w:val="28"/>
        </w:rPr>
        <w:t>ставках, действовавших на международном банковском рынке.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Для обобщения информации о наличии и движении средств в ино</w:t>
      </w:r>
      <w:r>
        <w:rPr>
          <w:sz w:val="28"/>
        </w:rPr>
        <w:softHyphen/>
        <w:t>странной валюте используют счет 52 "Валютный счет". По дебету этого счета отражают поступление денежных средств на валютные счета ор</w:t>
      </w:r>
      <w:r>
        <w:rPr>
          <w:sz w:val="28"/>
        </w:rPr>
        <w:softHyphen/>
        <w:t>ганизации, по кредиту - списание денежных средств с валютных счетов. Операции по валютным счетам отражают на основании выписок банка и приложенных к ним денежно-расчетных документов. Суммы, ошибочно отнесенные в дебет или кредит валютных счетов и обнаруженные при про</w:t>
      </w:r>
      <w:r>
        <w:rPr>
          <w:sz w:val="28"/>
        </w:rPr>
        <w:softHyphen/>
        <w:t>верке выписок банка, отражают на счете 63 "Расчеты по претензиям".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Аналитический учет по счету 52 ведут по каждому счету, открыто</w:t>
      </w:r>
      <w:r>
        <w:rPr>
          <w:sz w:val="28"/>
        </w:rPr>
        <w:softHyphen/>
        <w:t>му в учреждениях банков для хранения денежных средств в иностран</w:t>
      </w:r>
      <w:r>
        <w:rPr>
          <w:sz w:val="28"/>
        </w:rPr>
        <w:softHyphen/>
        <w:t>ных валютах.</w:t>
      </w:r>
    </w:p>
    <w:p w:rsidR="00F24560" w:rsidRDefault="00F24560">
      <w:pPr>
        <w:pStyle w:val="FR1"/>
        <w:jc w:val="both"/>
        <w:rPr>
          <w:rFonts w:ascii="Times New Roman" w:hAnsi="Times New Roman"/>
          <w:sz w:val="32"/>
        </w:rPr>
      </w:pPr>
    </w:p>
    <w:p w:rsidR="00F24560" w:rsidRDefault="00F24560">
      <w:pPr>
        <w:pStyle w:val="FR1"/>
        <w:ind w:right="8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1.6 Учет операций по обязательной продаже валютной выручки</w:t>
      </w:r>
    </w:p>
    <w:p w:rsidR="00F24560" w:rsidRDefault="00F24560">
      <w:pPr>
        <w:pStyle w:val="10"/>
        <w:spacing w:before="200" w:line="240" w:lineRule="auto"/>
        <w:ind w:firstLine="459"/>
        <w:rPr>
          <w:sz w:val="28"/>
        </w:rPr>
      </w:pPr>
      <w:r>
        <w:rPr>
          <w:sz w:val="28"/>
        </w:rPr>
        <w:t>Организации независимо от форм собственности осуществляют обязательную продажу 50% валютной выручки от экспорта товаров (ра</w:t>
      </w:r>
      <w:r>
        <w:rPr>
          <w:sz w:val="28"/>
        </w:rPr>
        <w:softHyphen/>
        <w:t>бот, услуг) на внутреннем валютном рынке через уполномоченные бан</w:t>
      </w:r>
      <w:r>
        <w:rPr>
          <w:sz w:val="28"/>
        </w:rPr>
        <w:softHyphen/>
        <w:t>ки РФ по рыночному курсу рубля.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Обязательной продаже не подлежат следующие поступления от не</w:t>
      </w:r>
      <w:r>
        <w:rPr>
          <w:sz w:val="28"/>
        </w:rPr>
        <w:softHyphen/>
        <w:t>резидентов: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в качестве взносов в уставный капитал (фонд), а также доходы (ди</w:t>
      </w:r>
      <w:r>
        <w:rPr>
          <w:sz w:val="28"/>
        </w:rPr>
        <w:softHyphen/>
        <w:t>виденды), полученные от участия в капитале;</w:t>
      </w:r>
    </w:p>
    <w:p w:rsidR="00F24560" w:rsidRDefault="00F24560">
      <w:pPr>
        <w:pStyle w:val="10"/>
        <w:spacing w:line="240" w:lineRule="auto"/>
        <w:ind w:firstLine="459"/>
        <w:rPr>
          <w:sz w:val="28"/>
        </w:rPr>
      </w:pPr>
      <w:r>
        <w:rPr>
          <w:sz w:val="28"/>
        </w:rPr>
        <w:t>от продажи фондовых ценностей (акций, облигаций), а также до</w:t>
      </w:r>
      <w:r>
        <w:rPr>
          <w:sz w:val="28"/>
        </w:rPr>
        <w:softHyphen/>
        <w:t>ходы (дивиденды) по фондовым ценностям;</w:t>
      </w:r>
    </w:p>
    <w:p w:rsidR="00F24560" w:rsidRDefault="00F24560">
      <w:pPr>
        <w:pStyle w:val="10"/>
        <w:spacing w:before="180" w:line="240" w:lineRule="auto"/>
        <w:rPr>
          <w:sz w:val="28"/>
        </w:rPr>
      </w:pPr>
      <w:r>
        <w:rPr>
          <w:sz w:val="28"/>
        </w:rPr>
        <w:t>в виде привлеченных кредитов (депозитов,</w:t>
      </w:r>
      <w:r>
        <w:rPr>
          <w:b/>
          <w:sz w:val="28"/>
        </w:rPr>
        <w:t xml:space="preserve"> </w:t>
      </w:r>
      <w:r>
        <w:rPr>
          <w:sz w:val="28"/>
        </w:rPr>
        <w:t>вкладов), а также сум</w:t>
      </w:r>
      <w:r>
        <w:rPr>
          <w:sz w:val="28"/>
        </w:rPr>
        <w:softHyphen/>
        <w:t>мы, поступающие в погашение предоставленных</w:t>
      </w:r>
      <w:r>
        <w:rPr>
          <w:b/>
          <w:sz w:val="28"/>
        </w:rPr>
        <w:t xml:space="preserve"> </w:t>
      </w:r>
      <w:r>
        <w:rPr>
          <w:sz w:val="28"/>
        </w:rPr>
        <w:t>кредитов (депозитов, вкладов), включая начисленные проценты;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в виде пожертвований на благотворительные цели;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от реализации гражданам в установленном Центральном банком РФ порядке товаров (работ, услуг) на территории РФ.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Обязательной продаже не подлежат также поступившие от рези</w:t>
      </w:r>
      <w:r>
        <w:rPr>
          <w:sz w:val="28"/>
        </w:rPr>
        <w:softHyphen/>
        <w:t>дентов платежи в иностранной валюте, которые производятся за счет средств, оставшихся после обязательной продажи части экспортной вы</w:t>
      </w:r>
      <w:r>
        <w:rPr>
          <w:sz w:val="28"/>
        </w:rPr>
        <w:softHyphen/>
        <w:t>ручки, а также средства в иностранной валюте, купленные на внутрен</w:t>
      </w:r>
      <w:r>
        <w:rPr>
          <w:sz w:val="28"/>
        </w:rPr>
        <w:softHyphen/>
        <w:t>нем валютном рынке РФ.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Обязательная продажа валюты в размере 50%</w:t>
      </w:r>
      <w:r>
        <w:rPr>
          <w:b/>
          <w:sz w:val="28"/>
        </w:rPr>
        <w:t xml:space="preserve"> </w:t>
      </w:r>
      <w:r>
        <w:rPr>
          <w:sz w:val="28"/>
        </w:rPr>
        <w:t>от валютной выруч</w:t>
      </w:r>
      <w:r>
        <w:rPr>
          <w:sz w:val="28"/>
        </w:rPr>
        <w:softHyphen/>
        <w:t>ки осуществляется с транзитного валютного счета.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При зачислении валютной выручки на транзитный валютный счет организации уполномоченный банк не позднее следующего рабочего дня извещает об этом организацию с приложением выписки по транзитно</w:t>
      </w:r>
      <w:r>
        <w:rPr>
          <w:sz w:val="28"/>
        </w:rPr>
        <w:softHyphen/>
        <w:t>му валютному счету. По получении указанного извещения организация поручает уполномоченному банку обязательную продажу валюты и пе</w:t>
      </w:r>
      <w:r>
        <w:rPr>
          <w:sz w:val="28"/>
        </w:rPr>
        <w:softHyphen/>
        <w:t>речисление оставшейся части валютной выручки на текущий валютный счет.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Обязательная продажа средств в иностранной валюте в Валютный резерв Центрального банка РФ производится по курсу рубля Централь</w:t>
      </w:r>
      <w:r>
        <w:rPr>
          <w:sz w:val="28"/>
        </w:rPr>
        <w:softHyphen/>
        <w:t>ного банка РФ, действовавшему на момент представления в уполномо</w:t>
      </w:r>
      <w:r>
        <w:rPr>
          <w:sz w:val="28"/>
        </w:rPr>
        <w:softHyphen/>
        <w:t>ченный банк поручения на продажу валюты.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По операциям обязательной продажи части валютной выручки осу</w:t>
      </w:r>
      <w:r>
        <w:rPr>
          <w:sz w:val="28"/>
        </w:rPr>
        <w:softHyphen/>
        <w:t>ществляют следующие бухгалтерские записи (см. таблицу 1.6.1).</w:t>
      </w: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ind w:firstLine="0"/>
        <w:rPr>
          <w:b/>
          <w:i/>
          <w:sz w:val="28"/>
        </w:rPr>
      </w:pPr>
      <w:r>
        <w:rPr>
          <w:b/>
          <w:i/>
          <w:sz w:val="28"/>
        </w:rPr>
        <w:t>Таблица 1.6.1 - бухгалтерские записи, осуществляемые по операциям обязательной продажи части валютной выручки</w:t>
      </w:r>
    </w:p>
    <w:p w:rsidR="00F24560" w:rsidRDefault="00F24560">
      <w:pPr>
        <w:pStyle w:val="10"/>
        <w:spacing w:line="240" w:lineRule="auto"/>
        <w:rPr>
          <w:sz w:val="28"/>
        </w:r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3642"/>
      </w:tblGrid>
      <w:tr w:rsidR="00F24560">
        <w:trPr>
          <w:trHeight w:val="2539"/>
        </w:trPr>
        <w:tc>
          <w:tcPr>
            <w:tcW w:w="4698" w:type="dxa"/>
          </w:tcPr>
          <w:p w:rsidR="00F24560" w:rsidRDefault="00F24560">
            <w:pPr>
              <w:pStyle w:val="10"/>
              <w:spacing w:before="240" w:line="240" w:lineRule="auto"/>
              <w:ind w:left="240" w:hanging="200"/>
              <w:rPr>
                <w:sz w:val="28"/>
              </w:rPr>
            </w:pPr>
            <w:r>
              <w:rPr>
                <w:sz w:val="28"/>
              </w:rPr>
              <w:t xml:space="preserve">1) дебет счета 52 "Валютный счет", </w:t>
            </w:r>
          </w:p>
          <w:p w:rsidR="00F24560" w:rsidRDefault="00F24560">
            <w:pPr>
              <w:pStyle w:val="10"/>
              <w:spacing w:line="240" w:lineRule="auto"/>
              <w:ind w:left="200" w:right="34" w:firstLine="0"/>
              <w:rPr>
                <w:sz w:val="28"/>
              </w:rPr>
            </w:pPr>
            <w:r>
              <w:rPr>
                <w:sz w:val="28"/>
              </w:rPr>
              <w:t>субсчет 1 "Транзитный валют</w:t>
            </w:r>
            <w:r>
              <w:rPr>
                <w:sz w:val="28"/>
              </w:rPr>
              <w:softHyphen/>
              <w:t>ный счет",</w:t>
            </w:r>
          </w:p>
          <w:p w:rsidR="00F24560" w:rsidRDefault="00F24560">
            <w:pPr>
              <w:pStyle w:val="10"/>
              <w:spacing w:line="240" w:lineRule="auto"/>
              <w:ind w:left="200" w:right="34" w:firstLine="0"/>
              <w:rPr>
                <w:sz w:val="28"/>
              </w:rPr>
            </w:pPr>
            <w:r>
              <w:rPr>
                <w:sz w:val="28"/>
              </w:rPr>
              <w:t>кредит счета 62 "Расчеты с по</w:t>
            </w:r>
            <w:r>
              <w:rPr>
                <w:sz w:val="28"/>
              </w:rPr>
              <w:softHyphen/>
              <w:t>купателями и заказчиками"</w:t>
            </w:r>
          </w:p>
          <w:p w:rsidR="00F24560" w:rsidRDefault="00F24560">
            <w:pPr>
              <w:pStyle w:val="10"/>
              <w:spacing w:line="240" w:lineRule="auto"/>
              <w:ind w:left="200" w:right="34"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200" w:right="34"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200" w:right="3000"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firstLine="0"/>
              <w:rPr>
                <w:sz w:val="28"/>
              </w:rPr>
            </w:pPr>
          </w:p>
        </w:tc>
        <w:tc>
          <w:tcPr>
            <w:tcW w:w="3642" w:type="dxa"/>
          </w:tcPr>
          <w:p w:rsidR="00F24560" w:rsidRDefault="00F24560">
            <w:pPr>
              <w:pStyle w:val="10"/>
              <w:spacing w:before="240" w:line="240" w:lineRule="auto"/>
              <w:ind w:left="1026" w:hanging="986"/>
              <w:rPr>
                <w:i/>
                <w:sz w:val="28"/>
              </w:rPr>
            </w:pPr>
          </w:p>
          <w:p w:rsidR="00F24560" w:rsidRDefault="00F24560">
            <w:pPr>
              <w:pStyle w:val="10"/>
              <w:spacing w:before="240" w:line="240" w:lineRule="auto"/>
              <w:ind w:left="1168" w:hanging="1128"/>
              <w:rPr>
                <w:i/>
                <w:sz w:val="28"/>
              </w:rPr>
            </w:pPr>
            <w:r>
              <w:rPr>
                <w:i/>
                <w:sz w:val="28"/>
              </w:rPr>
              <w:t>на общую сумму валютной       выручки;</w:t>
            </w:r>
          </w:p>
          <w:p w:rsidR="00F24560" w:rsidRDefault="00F24560">
            <w:pPr>
              <w:pStyle w:val="10"/>
              <w:spacing w:line="240" w:lineRule="auto"/>
              <w:ind w:firstLine="0"/>
              <w:rPr>
                <w:sz w:val="28"/>
              </w:rPr>
            </w:pPr>
          </w:p>
        </w:tc>
      </w:tr>
      <w:tr w:rsidR="00F24560">
        <w:trPr>
          <w:trHeight w:val="2180"/>
        </w:trPr>
        <w:tc>
          <w:tcPr>
            <w:tcW w:w="4698" w:type="dxa"/>
          </w:tcPr>
          <w:p w:rsidR="00F24560" w:rsidRDefault="00F24560">
            <w:pPr>
              <w:pStyle w:val="10"/>
              <w:spacing w:line="240" w:lineRule="auto"/>
              <w:ind w:left="240" w:hanging="20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240" w:hanging="200"/>
              <w:rPr>
                <w:sz w:val="28"/>
              </w:rPr>
            </w:pPr>
            <w:r>
              <w:rPr>
                <w:sz w:val="28"/>
              </w:rPr>
              <w:t xml:space="preserve">2) дебет счета 48 "Реализация прочих активов", </w:t>
            </w:r>
          </w:p>
          <w:p w:rsidR="00F24560" w:rsidRDefault="00F24560">
            <w:pPr>
              <w:pStyle w:val="10"/>
              <w:spacing w:line="240" w:lineRule="auto"/>
              <w:ind w:left="240" w:hanging="200"/>
              <w:rPr>
                <w:sz w:val="28"/>
              </w:rPr>
            </w:pPr>
            <w:r>
              <w:rPr>
                <w:sz w:val="28"/>
              </w:rPr>
              <w:t xml:space="preserve">  кредит счета 52 "Валютный счет", субсчет 1 "Транзитный валютный счет"</w:t>
            </w:r>
          </w:p>
          <w:p w:rsidR="00F24560" w:rsidRDefault="00F24560">
            <w:pPr>
              <w:pStyle w:val="10"/>
              <w:spacing w:before="240" w:line="240" w:lineRule="auto"/>
              <w:ind w:left="240" w:hanging="200"/>
              <w:rPr>
                <w:sz w:val="28"/>
              </w:rPr>
            </w:pPr>
          </w:p>
        </w:tc>
        <w:tc>
          <w:tcPr>
            <w:tcW w:w="3642" w:type="dxa"/>
          </w:tcPr>
          <w:p w:rsidR="00F24560" w:rsidRDefault="00F24560">
            <w:pPr>
              <w:pStyle w:val="10"/>
              <w:spacing w:line="240" w:lineRule="auto"/>
              <w:ind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459" w:hanging="459"/>
              <w:rPr>
                <w:i/>
                <w:sz w:val="28"/>
              </w:rPr>
            </w:pPr>
            <w:r>
              <w:rPr>
                <w:i/>
                <w:sz w:val="28"/>
              </w:rPr>
              <w:t>на часть проданной   валютной выручки;</w:t>
            </w:r>
          </w:p>
          <w:p w:rsidR="00F24560" w:rsidRDefault="00F24560">
            <w:pPr>
              <w:pStyle w:val="10"/>
              <w:spacing w:before="240" w:line="240" w:lineRule="auto"/>
              <w:ind w:left="1026" w:hanging="986"/>
              <w:rPr>
                <w:i/>
                <w:sz w:val="28"/>
              </w:rPr>
            </w:pPr>
          </w:p>
        </w:tc>
      </w:tr>
      <w:tr w:rsidR="00F24560">
        <w:trPr>
          <w:trHeight w:val="1540"/>
        </w:trPr>
        <w:tc>
          <w:tcPr>
            <w:tcW w:w="4698" w:type="dxa"/>
          </w:tcPr>
          <w:p w:rsidR="00F24560" w:rsidRDefault="00F24560">
            <w:pPr>
              <w:pStyle w:val="10"/>
              <w:spacing w:line="240" w:lineRule="auto"/>
              <w:ind w:left="240" w:hanging="20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240" w:hanging="200"/>
              <w:rPr>
                <w:sz w:val="28"/>
              </w:rPr>
            </w:pPr>
            <w:r>
              <w:rPr>
                <w:sz w:val="28"/>
              </w:rPr>
              <w:t xml:space="preserve">3)  дебет счета 51 "Расчетный счет", кредит счета 48 "Реализация  </w:t>
            </w:r>
          </w:p>
          <w:p w:rsidR="00F24560" w:rsidRDefault="00F24560">
            <w:pPr>
              <w:pStyle w:val="10"/>
              <w:spacing w:line="240" w:lineRule="auto"/>
              <w:ind w:left="240" w:hanging="200"/>
              <w:rPr>
                <w:sz w:val="28"/>
              </w:rPr>
            </w:pPr>
            <w:r>
              <w:rPr>
                <w:sz w:val="28"/>
              </w:rPr>
              <w:t xml:space="preserve"> прочих активов"</w:t>
            </w:r>
          </w:p>
        </w:tc>
        <w:tc>
          <w:tcPr>
            <w:tcW w:w="3642" w:type="dxa"/>
          </w:tcPr>
          <w:p w:rsidR="00F24560" w:rsidRDefault="00F24560">
            <w:pPr>
              <w:pStyle w:val="10"/>
              <w:spacing w:line="240" w:lineRule="auto"/>
              <w:ind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459" w:hanging="459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459" w:hanging="459"/>
              <w:rPr>
                <w:i/>
                <w:sz w:val="28"/>
              </w:rPr>
            </w:pPr>
            <w:r>
              <w:rPr>
                <w:i/>
                <w:sz w:val="28"/>
              </w:rPr>
              <w:t>на рублевый эквивалент проданной валюты;</w:t>
            </w:r>
          </w:p>
        </w:tc>
      </w:tr>
      <w:tr w:rsidR="00F24560">
        <w:trPr>
          <w:trHeight w:val="2340"/>
        </w:trPr>
        <w:tc>
          <w:tcPr>
            <w:tcW w:w="4698" w:type="dxa"/>
          </w:tcPr>
          <w:p w:rsidR="00F24560" w:rsidRDefault="00F24560">
            <w:pPr>
              <w:pStyle w:val="10"/>
              <w:spacing w:line="240" w:lineRule="auto"/>
              <w:ind w:left="240" w:hanging="20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240" w:hanging="200"/>
              <w:rPr>
                <w:sz w:val="28"/>
              </w:rPr>
            </w:pPr>
            <w:r>
              <w:rPr>
                <w:sz w:val="28"/>
              </w:rPr>
              <w:t xml:space="preserve">4) дебет счета 52 "Валютный счет",  субсчет 2 "Текущий валютный </w:t>
            </w:r>
          </w:p>
          <w:p w:rsidR="00F24560" w:rsidRDefault="00F24560">
            <w:pPr>
              <w:pStyle w:val="10"/>
              <w:spacing w:line="240" w:lineRule="auto"/>
              <w:ind w:left="200" w:firstLine="0"/>
              <w:rPr>
                <w:sz w:val="28"/>
              </w:rPr>
            </w:pPr>
            <w:r>
              <w:rPr>
                <w:sz w:val="28"/>
              </w:rPr>
              <w:t>счет",</w:t>
            </w:r>
          </w:p>
          <w:p w:rsidR="00F24560" w:rsidRDefault="00F24560">
            <w:pPr>
              <w:pStyle w:val="10"/>
              <w:spacing w:line="240" w:lineRule="auto"/>
              <w:ind w:left="240" w:hanging="200"/>
              <w:rPr>
                <w:sz w:val="28"/>
              </w:rPr>
            </w:pPr>
            <w:r>
              <w:rPr>
                <w:sz w:val="28"/>
              </w:rPr>
              <w:t xml:space="preserve">  кредит счета 52 "Валютный счет", субсчет 1 "Транзитный валют</w:t>
            </w:r>
            <w:r>
              <w:rPr>
                <w:sz w:val="28"/>
              </w:rPr>
              <w:softHyphen/>
              <w:t>ный счет"</w:t>
            </w:r>
          </w:p>
        </w:tc>
        <w:tc>
          <w:tcPr>
            <w:tcW w:w="3642" w:type="dxa"/>
          </w:tcPr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на часть выручки, зачисленной на текущий       счет;</w:t>
            </w:r>
          </w:p>
        </w:tc>
      </w:tr>
      <w:tr w:rsidR="00F24560">
        <w:trPr>
          <w:trHeight w:val="1340"/>
        </w:trPr>
        <w:tc>
          <w:tcPr>
            <w:tcW w:w="4698" w:type="dxa"/>
          </w:tcPr>
          <w:p w:rsidR="00F24560" w:rsidRDefault="00F24560">
            <w:pPr>
              <w:pStyle w:val="10"/>
              <w:spacing w:line="240" w:lineRule="auto"/>
              <w:ind w:left="200" w:hanging="20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200" w:hanging="200"/>
              <w:rPr>
                <w:sz w:val="28"/>
              </w:rPr>
            </w:pPr>
            <w:r>
              <w:rPr>
                <w:sz w:val="28"/>
              </w:rPr>
              <w:t>5) дебет счета 48 "Реализация прочих активов", кредит счета 80 "Прибыли и убытки"</w:t>
            </w:r>
          </w:p>
          <w:p w:rsidR="00F24560" w:rsidRDefault="00F24560">
            <w:pPr>
              <w:pStyle w:val="10"/>
              <w:spacing w:line="240" w:lineRule="auto"/>
              <w:ind w:left="200" w:hanging="20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200" w:hanging="200"/>
              <w:rPr>
                <w:sz w:val="28"/>
              </w:rPr>
            </w:pPr>
            <w:r>
              <w:rPr>
                <w:sz w:val="28"/>
              </w:rPr>
              <w:t>6) дебет счета 80, кредит счета 48</w:t>
            </w:r>
          </w:p>
          <w:p w:rsidR="00F24560" w:rsidRDefault="00F24560">
            <w:pPr>
              <w:pStyle w:val="10"/>
              <w:spacing w:line="240" w:lineRule="auto"/>
              <w:ind w:left="200" w:hanging="200"/>
              <w:rPr>
                <w:sz w:val="28"/>
              </w:rPr>
            </w:pPr>
            <w:r>
              <w:rPr>
                <w:sz w:val="28"/>
              </w:rPr>
              <w:br w:type="column"/>
            </w:r>
          </w:p>
          <w:p w:rsidR="00F24560" w:rsidRDefault="00F24560">
            <w:pPr>
              <w:pStyle w:val="10"/>
              <w:spacing w:before="300" w:line="240" w:lineRule="auto"/>
              <w:ind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240" w:hanging="200"/>
              <w:rPr>
                <w:sz w:val="28"/>
              </w:rPr>
            </w:pPr>
          </w:p>
        </w:tc>
        <w:tc>
          <w:tcPr>
            <w:tcW w:w="3642" w:type="dxa"/>
          </w:tcPr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списание положительной курсовой разницы от продажи валюты;</w:t>
            </w:r>
          </w:p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8"/>
              </w:rPr>
            </w:pPr>
          </w:p>
          <w:p w:rsidR="00F24560" w:rsidRDefault="00F24560">
            <w:pPr>
              <w:pStyle w:val="10"/>
              <w:spacing w:before="300" w:line="240" w:lineRule="auto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списание отрицательной курсовой разницы от продажи валюты.</w:t>
            </w:r>
          </w:p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8"/>
              </w:rPr>
            </w:pPr>
          </w:p>
        </w:tc>
      </w:tr>
    </w:tbl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FR1"/>
        <w:spacing w:before="440"/>
        <w:ind w:left="360" w:right="8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1.7 Учет операций по покупке-продаже иностранной валюты посредством уполномоченных банков</w:t>
      </w:r>
    </w:p>
    <w:p w:rsidR="00F24560" w:rsidRDefault="00F24560">
      <w:pPr>
        <w:pStyle w:val="10"/>
        <w:spacing w:before="200" w:line="240" w:lineRule="auto"/>
        <w:rPr>
          <w:sz w:val="28"/>
        </w:rPr>
      </w:pPr>
      <w:r>
        <w:rPr>
          <w:sz w:val="28"/>
        </w:rPr>
        <w:t>Операции по покупке и продаже иностранной валюты на внутрен</w:t>
      </w:r>
      <w:r>
        <w:rPr>
          <w:sz w:val="28"/>
        </w:rPr>
        <w:softHyphen/>
        <w:t>нем валютном рынке организации осуществляют через уполномочен</w:t>
      </w:r>
      <w:r>
        <w:rPr>
          <w:sz w:val="28"/>
        </w:rPr>
        <w:softHyphen/>
        <w:t>ные банки. Банки по поручению организации могут продавать иност</w:t>
      </w:r>
      <w:r>
        <w:rPr>
          <w:sz w:val="28"/>
        </w:rPr>
        <w:softHyphen/>
        <w:t>ранную валюту другим организациям, на межбанковском валютном рын</w:t>
      </w:r>
      <w:r>
        <w:rPr>
          <w:sz w:val="28"/>
        </w:rPr>
        <w:softHyphen/>
        <w:t>ке (непосредственно уполномоченному банку или через биржу) или Центральному банку РФ.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Иностранная валюта, купленная организациями - резидентами РФ на внутреннем валютном рынке, зачисляется в полном объеме на их те</w:t>
      </w:r>
      <w:r>
        <w:rPr>
          <w:sz w:val="28"/>
        </w:rPr>
        <w:softHyphen/>
        <w:t>кущие валютные счета в уполномоченных банках.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Уполномоченные банки осуществляют валютные операции, свя</w:t>
      </w:r>
      <w:r>
        <w:rPr>
          <w:sz w:val="28"/>
        </w:rPr>
        <w:softHyphen/>
        <w:t>занные с движением капитала, по поручению организации только при наличии у последних разрешений (лицензий) Центрального банка</w:t>
      </w:r>
      <w:r>
        <w:rPr>
          <w:b/>
          <w:sz w:val="28"/>
        </w:rPr>
        <w:t xml:space="preserve"> </w:t>
      </w:r>
      <w:r>
        <w:rPr>
          <w:sz w:val="28"/>
        </w:rPr>
        <w:t>РФ на проведение этих операций.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По операциям покупки-продажи иностранной валюты через упол</w:t>
      </w:r>
      <w:r>
        <w:rPr>
          <w:sz w:val="28"/>
        </w:rPr>
        <w:softHyphen/>
        <w:t>номоченные банки осуществляют следующие бухгалтерские записи (см. таблицы 1.7.1 и 1.7.2).</w:t>
      </w: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line="240" w:lineRule="auto"/>
        <w:ind w:left="1843" w:hanging="1843"/>
        <w:rPr>
          <w:b/>
          <w:i/>
          <w:sz w:val="28"/>
        </w:rPr>
      </w:pPr>
    </w:p>
    <w:p w:rsidR="00F24560" w:rsidRDefault="00F24560">
      <w:pPr>
        <w:pStyle w:val="10"/>
        <w:spacing w:line="240" w:lineRule="auto"/>
        <w:ind w:left="1843" w:hanging="1843"/>
        <w:rPr>
          <w:b/>
          <w:i/>
          <w:sz w:val="28"/>
        </w:rPr>
      </w:pPr>
      <w:r>
        <w:rPr>
          <w:b/>
          <w:i/>
          <w:sz w:val="28"/>
        </w:rPr>
        <w:t>Таблица 1.7.1 - бухгалтерские записи, осуществляемые по     операциям покупки иностранной валюты через упол</w:t>
      </w:r>
      <w:r>
        <w:rPr>
          <w:b/>
          <w:i/>
          <w:sz w:val="28"/>
        </w:rPr>
        <w:softHyphen/>
        <w:t>номоченные банки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3660"/>
      </w:tblGrid>
      <w:tr w:rsidR="00F24560">
        <w:trPr>
          <w:trHeight w:val="1320"/>
        </w:trPr>
        <w:tc>
          <w:tcPr>
            <w:tcW w:w="4820" w:type="dxa"/>
          </w:tcPr>
          <w:p w:rsidR="00F24560" w:rsidRDefault="00F24560">
            <w:pPr>
              <w:pStyle w:val="10"/>
              <w:spacing w:line="240" w:lineRule="auto"/>
              <w:ind w:left="280" w:hanging="20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280" w:hanging="200"/>
              <w:rPr>
                <w:sz w:val="28"/>
              </w:rPr>
            </w:pPr>
            <w:r>
              <w:rPr>
                <w:sz w:val="28"/>
              </w:rPr>
              <w:t xml:space="preserve">1) дебет счета 76 "Расчеты с разны- ми дебиторами и кредиторами", </w:t>
            </w:r>
          </w:p>
          <w:p w:rsidR="00F24560" w:rsidRDefault="00F24560">
            <w:pPr>
              <w:pStyle w:val="10"/>
              <w:spacing w:line="240" w:lineRule="auto"/>
              <w:ind w:left="200" w:firstLine="0"/>
              <w:rPr>
                <w:sz w:val="28"/>
              </w:rPr>
            </w:pPr>
            <w:r>
              <w:rPr>
                <w:sz w:val="28"/>
              </w:rPr>
              <w:t xml:space="preserve"> кредит счета 51 "Расчетный счет"</w:t>
            </w:r>
          </w:p>
          <w:p w:rsidR="00F24560" w:rsidRDefault="00F24560">
            <w:pPr>
              <w:pStyle w:val="10"/>
              <w:spacing w:line="240" w:lineRule="auto"/>
              <w:ind w:right="-108" w:firstLine="0"/>
              <w:rPr>
                <w:sz w:val="28"/>
              </w:rPr>
            </w:pPr>
          </w:p>
        </w:tc>
        <w:tc>
          <w:tcPr>
            <w:tcW w:w="3660" w:type="dxa"/>
          </w:tcPr>
          <w:p w:rsidR="00F24560" w:rsidRDefault="00F24560">
            <w:pPr>
              <w:pStyle w:val="10"/>
              <w:spacing w:line="240" w:lineRule="auto"/>
              <w:ind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на сумму поручения на покупку иностранной валюты;</w:t>
            </w:r>
          </w:p>
        </w:tc>
      </w:tr>
      <w:tr w:rsidR="00F24560">
        <w:trPr>
          <w:trHeight w:val="1580"/>
        </w:trPr>
        <w:tc>
          <w:tcPr>
            <w:tcW w:w="4820" w:type="dxa"/>
          </w:tcPr>
          <w:p w:rsidR="00F24560" w:rsidRDefault="00F24560">
            <w:pPr>
              <w:pStyle w:val="10"/>
              <w:spacing w:line="240" w:lineRule="auto"/>
              <w:ind w:left="280" w:hanging="200"/>
              <w:rPr>
                <w:b/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459" w:hanging="379"/>
              <w:rPr>
                <w:sz w:val="28"/>
              </w:rPr>
            </w:pPr>
            <w:r>
              <w:rPr>
                <w:sz w:val="28"/>
              </w:rPr>
              <w:t>2) дебет счета 26 "Общехозяйст-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венные расходы" и других сче-</w:t>
            </w:r>
            <w:r>
              <w:rPr>
                <w:b/>
                <w:sz w:val="28"/>
              </w:rPr>
              <w:t xml:space="preserve"> </w:t>
            </w:r>
          </w:p>
          <w:p w:rsidR="00F24560" w:rsidRDefault="00F24560">
            <w:pPr>
              <w:pStyle w:val="10"/>
              <w:spacing w:line="240" w:lineRule="auto"/>
              <w:ind w:left="459" w:right="176" w:hanging="259"/>
              <w:rPr>
                <w:sz w:val="28"/>
              </w:rPr>
            </w:pPr>
            <w:r>
              <w:rPr>
                <w:sz w:val="28"/>
              </w:rPr>
              <w:t xml:space="preserve">  тов, кредит счета 51 "Расчетный счет"</w:t>
            </w:r>
          </w:p>
          <w:p w:rsidR="00F24560" w:rsidRDefault="00F24560">
            <w:pPr>
              <w:pStyle w:val="10"/>
              <w:spacing w:line="240" w:lineRule="auto"/>
              <w:ind w:left="280" w:hanging="200"/>
              <w:rPr>
                <w:sz w:val="28"/>
              </w:rPr>
            </w:pPr>
          </w:p>
        </w:tc>
        <w:tc>
          <w:tcPr>
            <w:tcW w:w="3660" w:type="dxa"/>
          </w:tcPr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на сумму расходов, связанных с покупкой иностранной валюты;</w:t>
            </w:r>
          </w:p>
        </w:tc>
      </w:tr>
      <w:tr w:rsidR="00F24560">
        <w:trPr>
          <w:trHeight w:val="2320"/>
        </w:trPr>
        <w:tc>
          <w:tcPr>
            <w:tcW w:w="4820" w:type="dxa"/>
          </w:tcPr>
          <w:p w:rsidR="00F24560" w:rsidRDefault="00F24560">
            <w:pPr>
              <w:pStyle w:val="10"/>
              <w:spacing w:line="240" w:lineRule="auto"/>
              <w:ind w:left="280" w:hanging="200"/>
              <w:rPr>
                <w:b/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280" w:hanging="200"/>
              <w:rPr>
                <w:sz w:val="28"/>
              </w:rPr>
            </w:pPr>
            <w:r>
              <w:rPr>
                <w:sz w:val="28"/>
              </w:rPr>
              <w:t>3) дебет счета 52 "Валютный счет",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субсчет 2 "Текущий валютный</w:t>
            </w:r>
            <w:r>
              <w:rPr>
                <w:b/>
                <w:sz w:val="28"/>
              </w:rPr>
              <w:t xml:space="preserve"> </w:t>
            </w:r>
          </w:p>
          <w:p w:rsidR="00F24560" w:rsidRDefault="00F24560">
            <w:pPr>
              <w:pStyle w:val="10"/>
              <w:spacing w:line="240" w:lineRule="auto"/>
              <w:ind w:left="240" w:firstLine="0"/>
              <w:rPr>
                <w:sz w:val="28"/>
              </w:rPr>
            </w:pPr>
            <w:r>
              <w:rPr>
                <w:sz w:val="28"/>
              </w:rPr>
              <w:t>счет",</w:t>
            </w:r>
          </w:p>
          <w:p w:rsidR="00F24560" w:rsidRDefault="00F24560">
            <w:pPr>
              <w:pStyle w:val="10"/>
              <w:spacing w:line="240" w:lineRule="auto"/>
              <w:ind w:left="240" w:right="317" w:firstLine="0"/>
              <w:rPr>
                <w:sz w:val="28"/>
              </w:rPr>
            </w:pPr>
            <w:r>
              <w:rPr>
                <w:sz w:val="28"/>
              </w:rPr>
              <w:t xml:space="preserve"> кредит счета 76 "Расчеты с раз</w:t>
            </w:r>
            <w:r>
              <w:rPr>
                <w:sz w:val="28"/>
              </w:rPr>
              <w:softHyphen/>
              <w:t>ными дебиторами и кредиторами"</w:t>
            </w:r>
          </w:p>
          <w:p w:rsidR="00F24560" w:rsidRDefault="00F24560">
            <w:pPr>
              <w:pStyle w:val="10"/>
              <w:spacing w:line="240" w:lineRule="auto"/>
              <w:ind w:left="280" w:hanging="200"/>
              <w:rPr>
                <w:b/>
                <w:sz w:val="28"/>
              </w:rPr>
            </w:pPr>
          </w:p>
        </w:tc>
        <w:tc>
          <w:tcPr>
            <w:tcW w:w="3660" w:type="dxa"/>
          </w:tcPr>
          <w:p w:rsidR="00F24560" w:rsidRDefault="00F24560">
            <w:pPr>
              <w:pStyle w:val="10"/>
              <w:spacing w:line="240" w:lineRule="auto"/>
              <w:ind w:left="34" w:firstLine="46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34" w:firstLine="46"/>
              <w:rPr>
                <w:i/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34" w:firstLine="46"/>
              <w:rPr>
                <w:i/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34" w:firstLine="46"/>
              <w:rPr>
                <w:i/>
                <w:sz w:val="28"/>
              </w:rPr>
            </w:pPr>
            <w:r>
              <w:rPr>
                <w:i/>
                <w:sz w:val="28"/>
              </w:rPr>
              <w:t>на сумму купленной иностранной валюты;</w:t>
            </w:r>
          </w:p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8"/>
              </w:rPr>
            </w:pPr>
          </w:p>
        </w:tc>
      </w:tr>
      <w:tr w:rsidR="00F24560">
        <w:trPr>
          <w:trHeight w:val="1040"/>
        </w:trPr>
        <w:tc>
          <w:tcPr>
            <w:tcW w:w="4820" w:type="dxa"/>
          </w:tcPr>
          <w:p w:rsidR="00F24560" w:rsidRDefault="00F24560">
            <w:pPr>
              <w:pStyle w:val="10"/>
              <w:spacing w:line="240" w:lineRule="auto"/>
              <w:ind w:left="280" w:hanging="200"/>
              <w:rPr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280" w:hanging="200"/>
              <w:rPr>
                <w:sz w:val="28"/>
              </w:rPr>
            </w:pPr>
            <w:r>
              <w:rPr>
                <w:sz w:val="28"/>
              </w:rPr>
              <w:t>4) дебет счета 81 "Использование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прибыли",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кредит счета 76 "Расчеты с раз</w:t>
            </w:r>
            <w:r>
              <w:rPr>
                <w:sz w:val="28"/>
              </w:rPr>
              <w:softHyphen/>
              <w:t>ными дебиторами и кредиторами"</w:t>
            </w:r>
          </w:p>
          <w:p w:rsidR="00F24560" w:rsidRDefault="00F24560">
            <w:pPr>
              <w:pStyle w:val="10"/>
              <w:spacing w:line="240" w:lineRule="auto"/>
              <w:ind w:left="280" w:hanging="200"/>
              <w:rPr>
                <w:b/>
                <w:sz w:val="28"/>
              </w:rPr>
            </w:pPr>
          </w:p>
        </w:tc>
        <w:tc>
          <w:tcPr>
            <w:tcW w:w="3660" w:type="dxa"/>
          </w:tcPr>
          <w:p w:rsidR="00F24560" w:rsidRDefault="00F24560">
            <w:pPr>
              <w:pStyle w:val="10"/>
              <w:spacing w:line="240" w:lineRule="auto"/>
              <w:ind w:left="34" w:firstLine="46"/>
              <w:rPr>
                <w:i/>
                <w:sz w:val="28"/>
              </w:rPr>
            </w:pPr>
          </w:p>
          <w:p w:rsidR="00F24560" w:rsidRDefault="00F24560">
            <w:pPr>
              <w:pStyle w:val="10"/>
              <w:spacing w:line="240" w:lineRule="auto"/>
              <w:ind w:left="34" w:firstLine="4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на сумму превышения курса  покупки над </w:t>
            </w:r>
            <w:r>
              <w:rPr>
                <w:b/>
                <w:i/>
                <w:sz w:val="28"/>
              </w:rPr>
              <w:t xml:space="preserve">         </w:t>
            </w:r>
            <w:r>
              <w:rPr>
                <w:i/>
                <w:sz w:val="28"/>
              </w:rPr>
              <w:t>курсом Центрального банка РФ.</w:t>
            </w:r>
          </w:p>
        </w:tc>
      </w:tr>
    </w:tbl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line="240" w:lineRule="auto"/>
        <w:ind w:left="280" w:hanging="200"/>
        <w:rPr>
          <w:sz w:val="28"/>
        </w:rPr>
      </w:pPr>
    </w:p>
    <w:p w:rsidR="00F24560" w:rsidRDefault="00F24560">
      <w:pPr>
        <w:pStyle w:val="10"/>
        <w:spacing w:before="200" w:line="240" w:lineRule="auto"/>
        <w:ind w:left="2268" w:hanging="1908"/>
        <w:rPr>
          <w:sz w:val="28"/>
        </w:rPr>
      </w:pPr>
      <w:r>
        <w:rPr>
          <w:b/>
          <w:i/>
          <w:sz w:val="28"/>
        </w:rPr>
        <w:t>Таблица 1.7.2 - бухгалтерские записи, осуществляемые по операциям продажи иностранной валюты через уполномоченные банки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0"/>
        <w:gridCol w:w="3460"/>
      </w:tblGrid>
      <w:tr w:rsidR="00F24560">
        <w:trPr>
          <w:trHeight w:val="1380"/>
        </w:trPr>
        <w:tc>
          <w:tcPr>
            <w:tcW w:w="5000" w:type="dxa"/>
          </w:tcPr>
          <w:p w:rsidR="00F24560" w:rsidRDefault="00F24560">
            <w:pPr>
              <w:pStyle w:val="10"/>
              <w:spacing w:before="20" w:line="240" w:lineRule="auto"/>
              <w:ind w:firstLine="20"/>
              <w:rPr>
                <w:b/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left="318" w:hanging="298"/>
              <w:rPr>
                <w:sz w:val="24"/>
              </w:rPr>
            </w:pPr>
            <w:r>
              <w:rPr>
                <w:sz w:val="24"/>
              </w:rPr>
              <w:t>1) дебет счета 57 "Переводы в пути",               подлежащей продаже;</w:t>
            </w:r>
          </w:p>
          <w:p w:rsidR="00F24560" w:rsidRDefault="00F24560">
            <w:pPr>
              <w:pStyle w:val="10"/>
              <w:spacing w:line="240" w:lineRule="auto"/>
              <w:ind w:left="200" w:firstLine="0"/>
              <w:rPr>
                <w:sz w:val="24"/>
              </w:rPr>
            </w:pPr>
            <w:r>
              <w:rPr>
                <w:sz w:val="24"/>
              </w:rPr>
              <w:t xml:space="preserve"> кредит счета 52 "Валютный счет"</w:t>
            </w:r>
          </w:p>
          <w:p w:rsidR="00F24560" w:rsidRDefault="00F24560">
            <w:pPr>
              <w:pStyle w:val="10"/>
              <w:spacing w:before="20" w:line="240" w:lineRule="auto"/>
              <w:ind w:right="72" w:firstLine="0"/>
              <w:rPr>
                <w:b/>
                <w:sz w:val="24"/>
              </w:rPr>
            </w:pPr>
          </w:p>
        </w:tc>
        <w:tc>
          <w:tcPr>
            <w:tcW w:w="346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i/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на стоимость иностранной валюты,</w:t>
            </w:r>
          </w:p>
        </w:tc>
      </w:tr>
      <w:tr w:rsidR="00F24560">
        <w:trPr>
          <w:trHeight w:val="1580"/>
        </w:trPr>
        <w:tc>
          <w:tcPr>
            <w:tcW w:w="5000" w:type="dxa"/>
          </w:tcPr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  <w:r>
              <w:rPr>
                <w:sz w:val="24"/>
              </w:rPr>
              <w:t xml:space="preserve">2) дебет счета 48 "Реализация прочих  активов",         </w:t>
            </w:r>
          </w:p>
          <w:p w:rsidR="00F24560" w:rsidRDefault="00F24560">
            <w:pPr>
              <w:pStyle w:val="10"/>
              <w:spacing w:line="240" w:lineRule="auto"/>
              <w:ind w:left="318" w:right="214" w:hanging="118"/>
              <w:rPr>
                <w:sz w:val="24"/>
              </w:rPr>
            </w:pPr>
            <w:r>
              <w:rPr>
                <w:sz w:val="24"/>
              </w:rPr>
              <w:t xml:space="preserve"> кредит счета 51 "Расчетный счет" и др.</w:t>
            </w:r>
          </w:p>
          <w:p w:rsidR="00F24560" w:rsidRDefault="00F24560">
            <w:pPr>
              <w:pStyle w:val="10"/>
              <w:spacing w:before="20" w:line="240" w:lineRule="auto"/>
              <w:ind w:firstLine="20"/>
              <w:rPr>
                <w:b/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20"/>
              <w:rPr>
                <w:b/>
                <w:sz w:val="24"/>
              </w:rPr>
            </w:pPr>
          </w:p>
        </w:tc>
        <w:tc>
          <w:tcPr>
            <w:tcW w:w="3460" w:type="dxa"/>
          </w:tcPr>
          <w:p w:rsidR="00F24560" w:rsidRDefault="00F24560">
            <w:pPr>
              <w:pStyle w:val="10"/>
              <w:spacing w:line="240" w:lineRule="auto"/>
              <w:ind w:firstLine="20"/>
              <w:rPr>
                <w:i/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i/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i/>
                <w:sz w:val="24"/>
              </w:rPr>
            </w:pPr>
            <w:r>
              <w:rPr>
                <w:i/>
                <w:sz w:val="24"/>
              </w:rPr>
              <w:t>на расходы, связанные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 продажей иностранной валюты;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i/>
                <w:sz w:val="24"/>
              </w:rPr>
            </w:pPr>
          </w:p>
        </w:tc>
      </w:tr>
      <w:tr w:rsidR="00F24560">
        <w:trPr>
          <w:trHeight w:val="1220"/>
        </w:trPr>
        <w:tc>
          <w:tcPr>
            <w:tcW w:w="5000" w:type="dxa"/>
          </w:tcPr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  <w:r>
              <w:rPr>
                <w:sz w:val="24"/>
              </w:rPr>
              <w:t xml:space="preserve">3) дебет счета 51 "Расчетный счет",    кредит счета 48 "Реализация  </w:t>
            </w:r>
          </w:p>
          <w:p w:rsidR="00F24560" w:rsidRDefault="00F24560">
            <w:pPr>
              <w:pStyle w:val="10"/>
              <w:spacing w:line="240" w:lineRule="auto"/>
              <w:ind w:left="200" w:firstLine="0"/>
              <w:rPr>
                <w:sz w:val="24"/>
              </w:rPr>
            </w:pPr>
            <w:r>
              <w:rPr>
                <w:sz w:val="24"/>
              </w:rPr>
              <w:t xml:space="preserve"> прочих активов"</w:t>
            </w:r>
          </w:p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</w:p>
        </w:tc>
        <w:tc>
          <w:tcPr>
            <w:tcW w:w="3460" w:type="dxa"/>
          </w:tcPr>
          <w:p w:rsidR="00F24560" w:rsidRDefault="00F24560">
            <w:pPr>
              <w:pStyle w:val="10"/>
              <w:spacing w:line="240" w:lineRule="auto"/>
              <w:ind w:firstLine="20"/>
              <w:rPr>
                <w:i/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i/>
                <w:sz w:val="24"/>
              </w:rPr>
            </w:pPr>
            <w:r>
              <w:rPr>
                <w:i/>
                <w:sz w:val="24"/>
              </w:rPr>
              <w:t>на сумму выручки за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проданную иностранную валюту;</w:t>
            </w:r>
          </w:p>
          <w:p w:rsidR="00F24560" w:rsidRDefault="00F24560">
            <w:pPr>
              <w:pStyle w:val="10"/>
              <w:spacing w:line="240" w:lineRule="auto"/>
              <w:ind w:firstLine="20"/>
              <w:rPr>
                <w:i/>
                <w:sz w:val="24"/>
              </w:rPr>
            </w:pPr>
          </w:p>
        </w:tc>
      </w:tr>
      <w:tr w:rsidR="00F24560">
        <w:trPr>
          <w:trHeight w:val="1320"/>
        </w:trPr>
        <w:tc>
          <w:tcPr>
            <w:tcW w:w="5000" w:type="dxa"/>
          </w:tcPr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  <w:r>
              <w:rPr>
                <w:sz w:val="24"/>
              </w:rPr>
              <w:t xml:space="preserve">4) дебет счета 48 "Реализация прочих   активов",         </w:t>
            </w:r>
          </w:p>
          <w:p w:rsidR="00F24560" w:rsidRDefault="00F24560">
            <w:pPr>
              <w:pStyle w:val="10"/>
              <w:spacing w:line="240" w:lineRule="auto"/>
              <w:ind w:left="200" w:firstLine="0"/>
              <w:rPr>
                <w:sz w:val="24"/>
              </w:rPr>
            </w:pPr>
            <w:r>
              <w:rPr>
                <w:sz w:val="24"/>
              </w:rPr>
              <w:t xml:space="preserve"> кредит счета 57 "Переводы в пути"</w:t>
            </w:r>
          </w:p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</w:p>
        </w:tc>
        <w:tc>
          <w:tcPr>
            <w:tcW w:w="3460" w:type="dxa"/>
          </w:tcPr>
          <w:p w:rsidR="00F24560" w:rsidRDefault="00F24560">
            <w:pPr>
              <w:pStyle w:val="10"/>
              <w:spacing w:line="240" w:lineRule="auto"/>
              <w:ind w:firstLine="20"/>
              <w:rPr>
                <w:i/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i/>
                <w:sz w:val="24"/>
              </w:rPr>
            </w:pPr>
            <w:r>
              <w:rPr>
                <w:i/>
                <w:sz w:val="24"/>
              </w:rPr>
              <w:t>на стоимость проданной иностранной валюты;</w:t>
            </w:r>
          </w:p>
        </w:tc>
      </w:tr>
      <w:tr w:rsidR="00F24560">
        <w:trPr>
          <w:trHeight w:val="1440"/>
        </w:trPr>
        <w:tc>
          <w:tcPr>
            <w:tcW w:w="5000" w:type="dxa"/>
          </w:tcPr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  <w:r>
              <w:rPr>
                <w:sz w:val="24"/>
              </w:rPr>
              <w:t xml:space="preserve">5) дебет счета 48, </w:t>
            </w:r>
          </w:p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  <w:r>
              <w:rPr>
                <w:sz w:val="24"/>
              </w:rPr>
              <w:t xml:space="preserve">  кредит счета 80        </w:t>
            </w:r>
          </w:p>
        </w:tc>
        <w:tc>
          <w:tcPr>
            <w:tcW w:w="3460" w:type="dxa"/>
          </w:tcPr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списывается прибыль, полученная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от реализации иностранной валюты;</w:t>
            </w:r>
          </w:p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4"/>
              </w:rPr>
            </w:pPr>
          </w:p>
        </w:tc>
      </w:tr>
      <w:tr w:rsidR="00F24560">
        <w:trPr>
          <w:trHeight w:val="1300"/>
        </w:trPr>
        <w:tc>
          <w:tcPr>
            <w:tcW w:w="5000" w:type="dxa"/>
          </w:tcPr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  <w:r>
              <w:rPr>
                <w:sz w:val="24"/>
              </w:rPr>
              <w:t>6) дебет счета 80,</w:t>
            </w: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  <w:r>
              <w:rPr>
                <w:sz w:val="24"/>
              </w:rPr>
              <w:t xml:space="preserve">  кредит счета 48        </w:t>
            </w:r>
          </w:p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</w:p>
        </w:tc>
        <w:tc>
          <w:tcPr>
            <w:tcW w:w="3460" w:type="dxa"/>
          </w:tcPr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i/>
                <w:sz w:val="24"/>
              </w:rPr>
            </w:pPr>
            <w:r>
              <w:rPr>
                <w:i/>
                <w:sz w:val="24"/>
              </w:rPr>
              <w:t>списывается убыток, полученной от реализации иностранной валюты;</w:t>
            </w:r>
          </w:p>
          <w:p w:rsidR="00F24560" w:rsidRDefault="00F24560">
            <w:pPr>
              <w:pStyle w:val="10"/>
              <w:spacing w:line="240" w:lineRule="auto"/>
              <w:ind w:firstLine="0"/>
              <w:rPr>
                <w:i/>
                <w:sz w:val="24"/>
              </w:rPr>
            </w:pPr>
          </w:p>
        </w:tc>
      </w:tr>
      <w:tr w:rsidR="00F24560">
        <w:trPr>
          <w:trHeight w:val="2000"/>
        </w:trPr>
        <w:tc>
          <w:tcPr>
            <w:tcW w:w="5000" w:type="dxa"/>
          </w:tcPr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  <w:r>
              <w:rPr>
                <w:sz w:val="24"/>
              </w:rPr>
              <w:t xml:space="preserve">7) дебет счета 52 "Валютный счет", </w:t>
            </w:r>
          </w:p>
          <w:p w:rsidR="00F24560" w:rsidRDefault="00F24560">
            <w:pPr>
              <w:pStyle w:val="10"/>
              <w:spacing w:line="240" w:lineRule="auto"/>
              <w:ind w:left="318" w:hanging="298"/>
              <w:rPr>
                <w:sz w:val="24"/>
              </w:rPr>
            </w:pPr>
            <w:r>
              <w:rPr>
                <w:sz w:val="24"/>
              </w:rPr>
              <w:t xml:space="preserve">  кредит счета 80 "Прибыли и убытки" или 83 "Доходы будущих периодов"        </w:t>
            </w: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</w:tc>
        <w:tc>
          <w:tcPr>
            <w:tcW w:w="3460" w:type="dxa"/>
          </w:tcPr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i/>
                <w:sz w:val="24"/>
              </w:rPr>
            </w:pPr>
            <w:r>
              <w:rPr>
                <w:i/>
                <w:sz w:val="24"/>
              </w:rPr>
              <w:t>списывается положительная курсовая и  разница, возникшая в результате пересчета средств на счете 52 по курсу Центрального банка РФ на день продажи;</w:t>
            </w: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</w:tc>
      </w:tr>
      <w:tr w:rsidR="00F24560">
        <w:trPr>
          <w:trHeight w:val="180"/>
        </w:trPr>
        <w:tc>
          <w:tcPr>
            <w:tcW w:w="5000" w:type="dxa"/>
          </w:tcPr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  <w:r>
              <w:rPr>
                <w:sz w:val="24"/>
              </w:rPr>
              <w:t xml:space="preserve">8) дебет счета 80 или 83, </w:t>
            </w: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  <w:r>
              <w:rPr>
                <w:sz w:val="24"/>
              </w:rPr>
              <w:t xml:space="preserve">  кредит счета 52        </w:t>
            </w: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</w:tc>
        <w:tc>
          <w:tcPr>
            <w:tcW w:w="3460" w:type="dxa"/>
          </w:tcPr>
          <w:p w:rsidR="00F24560" w:rsidRDefault="00F24560">
            <w:pPr>
              <w:pStyle w:val="10"/>
              <w:spacing w:line="240" w:lineRule="auto"/>
              <w:ind w:firstLine="20"/>
              <w:rPr>
                <w:i/>
                <w:sz w:val="24"/>
              </w:rPr>
            </w:pP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  <w:r>
              <w:rPr>
                <w:i/>
                <w:sz w:val="24"/>
              </w:rPr>
              <w:t>списывается отрицательная курсовая разница в результате пересчета средств на счете 52 по курсу Центрального банка РФ на день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продажи.</w:t>
            </w:r>
          </w:p>
          <w:p w:rsidR="00F24560" w:rsidRDefault="00F24560">
            <w:pPr>
              <w:pStyle w:val="10"/>
              <w:spacing w:line="240" w:lineRule="auto"/>
              <w:ind w:firstLine="20"/>
              <w:rPr>
                <w:sz w:val="24"/>
              </w:rPr>
            </w:pPr>
          </w:p>
        </w:tc>
      </w:tr>
    </w:tbl>
    <w:p w:rsidR="00F24560" w:rsidRDefault="00F24560">
      <w:pPr>
        <w:pStyle w:val="FR1"/>
        <w:spacing w:before="300"/>
        <w:ind w:left="360" w:right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1.8 Учет экспортных операций</w:t>
      </w:r>
    </w:p>
    <w:p w:rsidR="00F24560" w:rsidRDefault="00F24560">
      <w:pPr>
        <w:pStyle w:val="10"/>
        <w:spacing w:before="200" w:line="240" w:lineRule="auto"/>
        <w:rPr>
          <w:sz w:val="28"/>
        </w:rPr>
      </w:pPr>
      <w:r>
        <w:rPr>
          <w:sz w:val="28"/>
        </w:rPr>
        <w:t>Порядок учета экспортных операций зависит от порядка реализа</w:t>
      </w:r>
      <w:r>
        <w:rPr>
          <w:sz w:val="28"/>
        </w:rPr>
        <w:softHyphen/>
        <w:t>ции товаров (непосредственно самой организацией-изготовителем или через посредническую внешнеэкономическую организацию), а также от порядка оплаты за реализуемые товары.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При реализации товаров организацией-изготовителем в учете от</w:t>
      </w:r>
      <w:r>
        <w:rPr>
          <w:sz w:val="28"/>
        </w:rPr>
        <w:softHyphen/>
        <w:t>ражают все хозяйственные операции по реализации продукции, начи</w:t>
      </w:r>
      <w:r>
        <w:rPr>
          <w:sz w:val="28"/>
        </w:rPr>
        <w:softHyphen/>
        <w:t>ная от определения затрат на маркетинговые исследования до установ</w:t>
      </w:r>
      <w:r>
        <w:rPr>
          <w:sz w:val="28"/>
        </w:rPr>
        <w:softHyphen/>
        <w:t>ления цены за реализуемый товар. При реализации продукции через внешнеэкономическую организацию наиболее важным представляется установление размера комиссионного вознаграждения (бонуса) за услу</w:t>
      </w:r>
      <w:r>
        <w:rPr>
          <w:sz w:val="28"/>
        </w:rPr>
        <w:softHyphen/>
        <w:t>ги внешнеэкономической организации.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Оплата экспортных товаров может осуществляться за наличные, в счет государственного кредита РФ, представленного стране иностран</w:t>
      </w:r>
      <w:r>
        <w:rPr>
          <w:sz w:val="28"/>
        </w:rPr>
        <w:softHyphen/>
        <w:t>ного покупателя, на условиях коммерческого кредита, в виде бартерной сделки. Экспорт может производиться также в счет оказания помощи.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Основными документами по экспорту товаров являются: контракт на поставку товаров, паспорт сделки, грузовая таможенная декларация, учетные карточки, счета-фактуры, товарно-транспортные накладные и др.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Паспорт сделки составляется организацией-экспортером в двух эк</w:t>
      </w:r>
      <w:r>
        <w:rPr>
          <w:sz w:val="28"/>
        </w:rPr>
        <w:softHyphen/>
        <w:t>земплярах и передается для проверки и подписания в уполномоченный банк. В паспорте указывается информация, необходимая банку для осу</w:t>
      </w:r>
      <w:r>
        <w:rPr>
          <w:sz w:val="28"/>
        </w:rPr>
        <w:softHyphen/>
        <w:t>ществления валютного контроля за поступлением выручки по соответ</w:t>
      </w:r>
      <w:r>
        <w:rPr>
          <w:sz w:val="28"/>
        </w:rPr>
        <w:softHyphen/>
        <w:t>ствующему контракту. После подписания банком один экземпляр пас</w:t>
      </w:r>
      <w:r>
        <w:rPr>
          <w:sz w:val="28"/>
        </w:rPr>
        <w:softHyphen/>
        <w:t>порта возвращается организации.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Копия паспорта вместе с грузовой таможенной декларацией на</w:t>
      </w:r>
      <w:r>
        <w:rPr>
          <w:sz w:val="28"/>
        </w:rPr>
        <w:softHyphen/>
        <w:t>правляется организацией в таможню до предъявления товара к тамо</w:t>
      </w:r>
      <w:r>
        <w:rPr>
          <w:sz w:val="28"/>
        </w:rPr>
        <w:softHyphen/>
        <w:t>женному оформлению. При поступлении экспортного товара таможня сверяет данные паспорта сделки и таможенной декларации и ставит на них личную номерную печать. Копию таможенной декларации переда</w:t>
      </w:r>
      <w:r>
        <w:rPr>
          <w:sz w:val="28"/>
        </w:rPr>
        <w:softHyphen/>
        <w:t>ют экспортеру. В течение 10 дней со дня выпуска товара из таможни копию таможенной декларации передают в уполномоченный банк.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На основании данных таможенных деклараций, поступающих от таможен, государственный таможенный орган составляет учетные кар</w:t>
      </w:r>
      <w:r>
        <w:rPr>
          <w:sz w:val="28"/>
        </w:rPr>
        <w:softHyphen/>
        <w:t>точки, содержащие сведения по произведенным отгрузкам экспортных товаров. Эти карточки по товарам группируют в реестры, которые на</w:t>
      </w:r>
      <w:r>
        <w:rPr>
          <w:sz w:val="28"/>
        </w:rPr>
        <w:softHyphen/>
        <w:t>правляются в соответствующие банки. В течение 3 дней банки представ</w:t>
      </w:r>
      <w:r>
        <w:rPr>
          <w:sz w:val="28"/>
        </w:rPr>
        <w:softHyphen/>
        <w:t>ляют экспортерам ксерокопии реестров и учетных карточек.</w:t>
      </w:r>
    </w:p>
    <w:p w:rsidR="00F24560" w:rsidRDefault="00F24560">
      <w:pPr>
        <w:pStyle w:val="10"/>
        <w:spacing w:before="140" w:line="240" w:lineRule="auto"/>
        <w:ind w:firstLine="0"/>
        <w:rPr>
          <w:sz w:val="28"/>
        </w:rPr>
      </w:pPr>
      <w:r>
        <w:rPr>
          <w:sz w:val="28"/>
        </w:rPr>
        <w:t>Аналитический учет экспортных товаров осуществляется органи</w:t>
      </w:r>
      <w:r>
        <w:rPr>
          <w:sz w:val="28"/>
        </w:rPr>
        <w:softHyphen/>
        <w:t>зацией по партиям в разрезе стран и контрактов. Под учетной партией</w:t>
      </w:r>
      <w:r>
        <w:t xml:space="preserve"> </w:t>
      </w:r>
      <w:r>
        <w:rPr>
          <w:sz w:val="28"/>
        </w:rPr>
        <w:t>обычно понимают однородные товары, отфактурованные одним счетом, отправленные по одним или нескольким транспортным документам в одном направлении. Если не представляется возможность сохранить первоначальную партию, устанавливают новую учетную партию по эта</w:t>
      </w:r>
      <w:r>
        <w:rPr>
          <w:sz w:val="28"/>
        </w:rPr>
        <w:softHyphen/>
        <w:t>пам движения товаров. В этом случае в учете открывают новые анали</w:t>
      </w:r>
      <w:r>
        <w:rPr>
          <w:sz w:val="28"/>
        </w:rPr>
        <w:softHyphen/>
        <w:t>тические счета.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На стоимость отгруженных товаров организация выписывает</w:t>
      </w:r>
      <w:r>
        <w:rPr>
          <w:b/>
          <w:sz w:val="28"/>
        </w:rPr>
        <w:t xml:space="preserve"> </w:t>
      </w:r>
      <w:r>
        <w:rPr>
          <w:sz w:val="28"/>
        </w:rPr>
        <w:t>счет</w:t>
      </w:r>
      <w:r>
        <w:rPr>
          <w:b/>
          <w:sz w:val="28"/>
        </w:rPr>
        <w:t xml:space="preserve"> </w:t>
      </w:r>
      <w:r>
        <w:rPr>
          <w:sz w:val="28"/>
        </w:rPr>
        <w:t>по контрактной стоимости обычно с отсрочкой платежа.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Синтетический учет экспортных операций осуществляется с при</w:t>
      </w:r>
      <w:r>
        <w:rPr>
          <w:sz w:val="28"/>
        </w:rPr>
        <w:softHyphen/>
        <w:t>менением субсчетов первого и второго порядков.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Синтетический учет отгруженных на экспорт товаров осуществля</w:t>
      </w:r>
      <w:r>
        <w:rPr>
          <w:sz w:val="28"/>
        </w:rPr>
        <w:softHyphen/>
        <w:t>ют либо на счете 45 "Товары отгруженные", либо на счете 62 "Расчеты с покупателями и заказчиками".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Счет 45 используют для учета отгруженной продукции независи</w:t>
      </w:r>
      <w:r>
        <w:rPr>
          <w:sz w:val="28"/>
        </w:rPr>
        <w:softHyphen/>
        <w:t>мо от выбранного варианта учета реализации в случаях, когда догово</w:t>
      </w:r>
      <w:r>
        <w:rPr>
          <w:sz w:val="28"/>
        </w:rPr>
        <w:softHyphen/>
        <w:t>ром поставки обусловлен отличный от общего порядка момент перехо</w:t>
      </w:r>
      <w:r>
        <w:rPr>
          <w:sz w:val="28"/>
        </w:rPr>
        <w:softHyphen/>
        <w:t>да права владения, использования и распоряжения отгруженной про</w:t>
      </w:r>
      <w:r>
        <w:rPr>
          <w:sz w:val="28"/>
        </w:rPr>
        <w:softHyphen/>
        <w:t>дукцией и риска ее случайной гибели от организации к покупателю.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К счету 45 открывают субсчета:</w:t>
      </w:r>
    </w:p>
    <w:p w:rsidR="00F24560" w:rsidRDefault="00F24560">
      <w:pPr>
        <w:pStyle w:val="10"/>
        <w:spacing w:line="240" w:lineRule="auto"/>
        <w:ind w:left="40" w:firstLine="440"/>
        <w:rPr>
          <w:sz w:val="28"/>
        </w:rPr>
      </w:pPr>
      <w:r>
        <w:rPr>
          <w:sz w:val="28"/>
        </w:rPr>
        <w:t>12 "Экспортные товары по прямым поставкам";</w:t>
      </w:r>
    </w:p>
    <w:p w:rsidR="00F24560" w:rsidRDefault="00F24560">
      <w:pPr>
        <w:pStyle w:val="10"/>
        <w:spacing w:line="240" w:lineRule="auto"/>
        <w:ind w:left="40" w:firstLine="440"/>
        <w:rPr>
          <w:sz w:val="28"/>
        </w:rPr>
      </w:pPr>
      <w:r>
        <w:rPr>
          <w:sz w:val="28"/>
        </w:rPr>
        <w:t>13 "Экспортные товары в пути в СНГ";</w:t>
      </w:r>
    </w:p>
    <w:p w:rsidR="00F24560" w:rsidRDefault="00F24560">
      <w:pPr>
        <w:pStyle w:val="10"/>
        <w:spacing w:line="240" w:lineRule="auto"/>
        <w:ind w:left="40" w:firstLine="440"/>
        <w:rPr>
          <w:sz w:val="28"/>
        </w:rPr>
      </w:pPr>
      <w:r>
        <w:rPr>
          <w:sz w:val="28"/>
        </w:rPr>
        <w:t>14 "Экспортные товары в портах и на складах СНГ";</w:t>
      </w:r>
    </w:p>
    <w:p w:rsidR="00F24560" w:rsidRDefault="00F24560">
      <w:pPr>
        <w:pStyle w:val="10"/>
        <w:spacing w:line="240" w:lineRule="auto"/>
        <w:ind w:left="40" w:firstLine="440"/>
        <w:rPr>
          <w:sz w:val="28"/>
        </w:rPr>
      </w:pPr>
      <w:r>
        <w:rPr>
          <w:sz w:val="28"/>
        </w:rPr>
        <w:t>15 "Экспортные товары в пути за границу";</w:t>
      </w:r>
    </w:p>
    <w:p w:rsidR="00F24560" w:rsidRDefault="00F24560">
      <w:pPr>
        <w:pStyle w:val="10"/>
        <w:spacing w:line="240" w:lineRule="auto"/>
        <w:ind w:left="40" w:firstLine="440"/>
        <w:rPr>
          <w:sz w:val="28"/>
        </w:rPr>
      </w:pPr>
      <w:r>
        <w:rPr>
          <w:sz w:val="28"/>
        </w:rPr>
        <w:t>16 "Экспортные товары в переработке и на комиссии за границей";</w:t>
      </w:r>
    </w:p>
    <w:p w:rsidR="00F24560" w:rsidRDefault="00F24560">
      <w:pPr>
        <w:pStyle w:val="10"/>
        <w:spacing w:line="240" w:lineRule="auto"/>
        <w:ind w:left="40" w:firstLine="440"/>
        <w:rPr>
          <w:sz w:val="28"/>
        </w:rPr>
      </w:pPr>
      <w:r>
        <w:rPr>
          <w:sz w:val="28"/>
        </w:rPr>
        <w:t>17 "Экспортные товары, снятые с экспорта";</w:t>
      </w:r>
    </w:p>
    <w:p w:rsidR="00F24560" w:rsidRDefault="00F24560">
      <w:pPr>
        <w:pStyle w:val="10"/>
        <w:spacing w:line="240" w:lineRule="auto"/>
        <w:ind w:left="40" w:firstLine="420"/>
        <w:rPr>
          <w:sz w:val="28"/>
        </w:rPr>
      </w:pPr>
      <w:r>
        <w:rPr>
          <w:sz w:val="28"/>
        </w:rPr>
        <w:t>18 "Экспортные товары отгруженные, но неотфактурованные".</w:t>
      </w:r>
    </w:p>
    <w:p w:rsidR="00F24560" w:rsidRDefault="00F24560">
      <w:pPr>
        <w:pStyle w:val="10"/>
        <w:spacing w:line="240" w:lineRule="auto"/>
        <w:ind w:left="40" w:firstLine="420"/>
        <w:rPr>
          <w:sz w:val="28"/>
        </w:rPr>
      </w:pPr>
      <w:r>
        <w:rPr>
          <w:sz w:val="28"/>
        </w:rPr>
        <w:t>Применение указанных субсчетов обеспечивает контроль за про</w:t>
      </w:r>
      <w:r>
        <w:rPr>
          <w:sz w:val="28"/>
        </w:rPr>
        <w:softHyphen/>
        <w:t>движением товаров к покупателю и определение сроков их кредитова</w:t>
      </w:r>
      <w:r>
        <w:rPr>
          <w:sz w:val="28"/>
        </w:rPr>
        <w:softHyphen/>
        <w:t>ния.</w:t>
      </w:r>
    </w:p>
    <w:p w:rsidR="00F24560" w:rsidRDefault="00F24560">
      <w:pPr>
        <w:pStyle w:val="10"/>
        <w:spacing w:line="240" w:lineRule="auto"/>
        <w:ind w:left="40" w:firstLine="420"/>
        <w:rPr>
          <w:sz w:val="28"/>
        </w:rPr>
      </w:pPr>
      <w:r>
        <w:rPr>
          <w:sz w:val="28"/>
        </w:rPr>
        <w:t>Субсчет 45-12 применяют в тех случаях, когда поставки товаров осуществляют в прямом грузовом международном сообщении без пере</w:t>
      </w:r>
      <w:r>
        <w:rPr>
          <w:sz w:val="28"/>
        </w:rPr>
        <w:softHyphen/>
        <w:t>оформления транспортных документов. В этом случае товар сразу спи</w:t>
      </w:r>
      <w:r>
        <w:rPr>
          <w:sz w:val="28"/>
        </w:rPr>
        <w:softHyphen/>
        <w:t>сывают на реализацию (дебет счета 45, субсчет 12, кредит счета 40 "Го</w:t>
      </w:r>
      <w:r>
        <w:rPr>
          <w:sz w:val="28"/>
        </w:rPr>
        <w:softHyphen/>
        <w:t>товая продукция"; дебет счета 46, субсчет 1 "Реализация продукции (ра</w:t>
      </w:r>
      <w:r>
        <w:rPr>
          <w:sz w:val="28"/>
        </w:rPr>
        <w:softHyphen/>
        <w:t>бот, услуг)", кредит счета 45, субсчет 12).</w:t>
      </w:r>
    </w:p>
    <w:p w:rsidR="00F24560" w:rsidRDefault="00F24560">
      <w:pPr>
        <w:pStyle w:val="10"/>
        <w:spacing w:line="240" w:lineRule="auto"/>
        <w:ind w:left="40" w:firstLine="420"/>
        <w:rPr>
          <w:sz w:val="28"/>
        </w:rPr>
      </w:pPr>
      <w:r>
        <w:rPr>
          <w:sz w:val="28"/>
        </w:rPr>
        <w:t>На субсчете 45-13 отражают отгрузку товаров</w:t>
      </w:r>
      <w:r>
        <w:rPr>
          <w:b/>
          <w:sz w:val="28"/>
        </w:rPr>
        <w:t xml:space="preserve"> </w:t>
      </w:r>
      <w:r>
        <w:rPr>
          <w:sz w:val="28"/>
        </w:rPr>
        <w:t>на выходные стан</w:t>
      </w:r>
      <w:r>
        <w:rPr>
          <w:sz w:val="28"/>
        </w:rPr>
        <w:softHyphen/>
        <w:t>ции стран СНГ. В портах и пограничных станциях осуществляют пере</w:t>
      </w:r>
      <w:r>
        <w:rPr>
          <w:sz w:val="28"/>
        </w:rPr>
        <w:softHyphen/>
        <w:t>грузку товаров и переоформление документации.</w:t>
      </w:r>
    </w:p>
    <w:p w:rsidR="00F24560" w:rsidRDefault="00F24560">
      <w:pPr>
        <w:pStyle w:val="10"/>
        <w:spacing w:line="240" w:lineRule="auto"/>
        <w:ind w:left="40" w:firstLine="420"/>
        <w:rPr>
          <w:sz w:val="28"/>
        </w:rPr>
      </w:pPr>
      <w:r>
        <w:rPr>
          <w:sz w:val="28"/>
        </w:rPr>
        <w:t>На субсчете 45-14 учитывают наличие товаров в выходных пунк</w:t>
      </w:r>
      <w:r>
        <w:rPr>
          <w:sz w:val="28"/>
        </w:rPr>
        <w:softHyphen/>
        <w:t>тах из СНГ для последующей транспортировки иностранному покупа</w:t>
      </w:r>
      <w:r>
        <w:rPr>
          <w:sz w:val="28"/>
        </w:rPr>
        <w:softHyphen/>
        <w:t>телю (дебет счета 45, субсчет 14, кредит счета 45, субсчет 13).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На субсчет 45-15 товары списывают со счета 45, субсчет 14.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На субсчете 45-16 учитывают товары, поступившие в переработку и на комиссию за границей, а также товары, отправленные на выставки, ярмарки, на доработку с возвратом или последующей реализацией (де</w:t>
      </w:r>
      <w:r>
        <w:rPr>
          <w:sz w:val="28"/>
        </w:rPr>
        <w:softHyphen/>
        <w:t>бет счета 45, субсчет 16, кредит счета 45, субсчет 15).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На счете 45 отгруженные товары учитывают до момента оплаты (дебет счета 52, кредит счета 46). После этого их списывают со счета 45 в дебет счета 46.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При реализации товаров по методу "отгрузки" применяют счет 62 "Расчеты с покупателями и заказчиками" (дебет счета 62, кредит сче</w:t>
      </w:r>
      <w:r>
        <w:rPr>
          <w:sz w:val="28"/>
        </w:rPr>
        <w:softHyphen/>
        <w:t>та 46). Отгруженные товары списывают со счета 40 "Готовая продук</w:t>
      </w:r>
      <w:r>
        <w:rPr>
          <w:sz w:val="28"/>
        </w:rPr>
        <w:softHyphen/>
        <w:t>ция" в дебет счета 46.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При осуществлении экспортных операций через внешнеторго</w:t>
      </w:r>
      <w:r>
        <w:rPr>
          <w:sz w:val="28"/>
        </w:rPr>
        <w:softHyphen/>
        <w:t>вую организацию последняя завозит экспортируемые товары</w:t>
      </w:r>
      <w:r>
        <w:rPr>
          <w:b/>
          <w:sz w:val="28"/>
        </w:rPr>
        <w:t xml:space="preserve"> </w:t>
      </w:r>
      <w:r>
        <w:rPr>
          <w:sz w:val="28"/>
        </w:rPr>
        <w:t>на свои склады и затем реализует их. Возможен и другой вариант: по</w:t>
      </w:r>
      <w:r>
        <w:rPr>
          <w:sz w:val="28"/>
        </w:rPr>
        <w:softHyphen/>
        <w:t>ставщик сам отгружает товар иностранному покупателю, выписыва</w:t>
      </w:r>
      <w:r>
        <w:rPr>
          <w:sz w:val="28"/>
        </w:rPr>
        <w:softHyphen/>
        <w:t>ет в его адрес копию счета от имени посредника и направляет в его адрес отгрузочные документы. Посредник акцептует поступившие документы и уже от своего имени выставляет платежные докумен</w:t>
      </w:r>
      <w:r>
        <w:rPr>
          <w:sz w:val="28"/>
        </w:rPr>
        <w:softHyphen/>
        <w:t>ты иностранному покупателю. Посредник может нести дополни</w:t>
      </w:r>
      <w:r>
        <w:rPr>
          <w:sz w:val="28"/>
        </w:rPr>
        <w:softHyphen/>
        <w:t>тельные расходы (по страхованию груза и др.), которые подлежат возмещению экспортерами.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Экспортная выручка поступает на транзитный валютный счет.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Из выручки-брутто могут оплачиваться накладные расходы по эк</w:t>
      </w:r>
      <w:r>
        <w:rPr>
          <w:sz w:val="28"/>
        </w:rPr>
        <w:softHyphen/>
        <w:t>спорту в инвалюте (расходы по перевозке, перевалке, хранению на скла</w:t>
      </w:r>
      <w:r>
        <w:rPr>
          <w:sz w:val="28"/>
        </w:rPr>
        <w:softHyphen/>
        <w:t>дах за границей, естественной убыли и др.).</w:t>
      </w:r>
    </w:p>
    <w:p w:rsidR="00F24560" w:rsidRDefault="00F24560">
      <w:pPr>
        <w:pStyle w:val="10"/>
        <w:spacing w:line="240" w:lineRule="auto"/>
        <w:ind w:left="40" w:firstLine="420"/>
        <w:rPr>
          <w:sz w:val="28"/>
        </w:rPr>
      </w:pPr>
      <w:r>
        <w:rPr>
          <w:sz w:val="28"/>
        </w:rPr>
        <w:t>Вычитая указанные накладные расходы из выручки-брутто, опре</w:t>
      </w:r>
      <w:r>
        <w:rPr>
          <w:sz w:val="28"/>
        </w:rPr>
        <w:softHyphen/>
        <w:t>деляют чистую выручку (выручку-нетто). Продаже по курсу валютной биржи подлежит 50% чистой выручки. Остальную часть чистой выруч</w:t>
      </w:r>
      <w:r>
        <w:rPr>
          <w:sz w:val="28"/>
        </w:rPr>
        <w:softHyphen/>
        <w:t>ки зачисляют на текущий валютный счет организации с кредита тран</w:t>
      </w:r>
      <w:r>
        <w:rPr>
          <w:sz w:val="28"/>
        </w:rPr>
        <w:softHyphen/>
        <w:t>зитного валютного счета.</w:t>
      </w:r>
    </w:p>
    <w:p w:rsidR="00F24560" w:rsidRDefault="00F24560">
      <w:pPr>
        <w:pStyle w:val="10"/>
        <w:spacing w:line="240" w:lineRule="auto"/>
        <w:ind w:left="40" w:firstLine="420"/>
        <w:rPr>
          <w:sz w:val="28"/>
        </w:rPr>
      </w:pPr>
    </w:p>
    <w:p w:rsidR="00F24560" w:rsidRDefault="00F24560">
      <w:pPr>
        <w:pStyle w:val="FR1"/>
        <w:spacing w:before="580"/>
        <w:ind w:left="360" w:right="0"/>
        <w:jc w:val="both"/>
        <w:rPr>
          <w:rFonts w:ascii="Times New Roman" w:hAnsi="Times New Roman"/>
          <w:sz w:val="32"/>
        </w:rPr>
      </w:pPr>
    </w:p>
    <w:p w:rsidR="00F24560" w:rsidRDefault="00F24560">
      <w:pPr>
        <w:pStyle w:val="FR1"/>
        <w:spacing w:before="580"/>
        <w:ind w:left="360" w:right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1.9 Учет импортных операций</w:t>
      </w:r>
    </w:p>
    <w:p w:rsidR="00F24560" w:rsidRDefault="00F24560">
      <w:pPr>
        <w:pStyle w:val="10"/>
        <w:spacing w:before="220" w:line="240" w:lineRule="auto"/>
        <w:ind w:firstLine="420"/>
        <w:rPr>
          <w:sz w:val="28"/>
        </w:rPr>
      </w:pPr>
      <w:r>
        <w:rPr>
          <w:sz w:val="28"/>
        </w:rPr>
        <w:t>Порядок учета импортных операций зависит от выбранной формы расчетов с иностранными поставщиками (инкассо, аккредитив, откры</w:t>
      </w:r>
      <w:r>
        <w:rPr>
          <w:sz w:val="28"/>
        </w:rPr>
        <w:softHyphen/>
        <w:t>тый счет и др.), условий поставки, содержания учетных партий.</w:t>
      </w:r>
    </w:p>
    <w:p w:rsidR="00F24560" w:rsidRDefault="00F24560">
      <w:pPr>
        <w:pStyle w:val="10"/>
        <w:spacing w:line="240" w:lineRule="auto"/>
        <w:ind w:firstLine="420"/>
        <w:rPr>
          <w:sz w:val="28"/>
        </w:rPr>
      </w:pPr>
      <w:r>
        <w:rPr>
          <w:sz w:val="28"/>
        </w:rPr>
        <w:t>Содержание учетных партий определяется видом товара и спосо</w:t>
      </w:r>
      <w:r>
        <w:rPr>
          <w:sz w:val="28"/>
        </w:rPr>
        <w:softHyphen/>
        <w:t>бом доставки.</w:t>
      </w:r>
    </w:p>
    <w:p w:rsidR="00F24560" w:rsidRDefault="00F24560">
      <w:pPr>
        <w:pStyle w:val="10"/>
        <w:spacing w:before="100" w:line="240" w:lineRule="auto"/>
        <w:ind w:firstLine="0"/>
        <w:rPr>
          <w:sz w:val="28"/>
        </w:rPr>
      </w:pPr>
      <w:r>
        <w:rPr>
          <w:sz w:val="28"/>
        </w:rPr>
        <w:t>При импорте сырья, продовольствия и других товаров массового производства морским путем за учетную единицу принимают судно, товар, коносамент, а при доставке железнодорожным транспортом - ва</w:t>
      </w:r>
      <w:r>
        <w:rPr>
          <w:sz w:val="28"/>
        </w:rPr>
        <w:softHyphen/>
        <w:t>гон, эшелон.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По импорте машин и оборудования, доставляемых морским путем, учетной единицей являются судно, заказ, транс, коносамент, а перево</w:t>
      </w:r>
      <w:r>
        <w:rPr>
          <w:sz w:val="28"/>
        </w:rPr>
        <w:softHyphen/>
        <w:t>зимых железнодорожным транспортом - вагон, заказ, транс, междуна</w:t>
      </w:r>
      <w:r>
        <w:rPr>
          <w:sz w:val="28"/>
        </w:rPr>
        <w:softHyphen/>
        <w:t>родная железнодорожная накладная.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Если по условиям контракта поставщик выписывает счет покупа</w:t>
      </w:r>
      <w:r>
        <w:rPr>
          <w:sz w:val="28"/>
        </w:rPr>
        <w:softHyphen/>
        <w:t>телю на каждую транспортную партию, учетной единицей считается пар</w:t>
      </w:r>
      <w:r>
        <w:rPr>
          <w:sz w:val="28"/>
        </w:rPr>
        <w:softHyphen/>
        <w:t>тия, оформленная одним счетом.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Поступающие импортные товары принимают на учет по полной импортной стоимости. Она включает в себя контрактную цену товара и накладные расходы, оплаченные в иностранной валюте (обычно за гра</w:t>
      </w:r>
      <w:r>
        <w:rPr>
          <w:sz w:val="28"/>
        </w:rPr>
        <w:softHyphen/>
        <w:t>ницей) и в рублях.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К накладным расходам в иностранной валюте относят расходы по перевозке, перевалке, страхованию груза, хранению на складах, естест</w:t>
      </w:r>
      <w:r>
        <w:rPr>
          <w:sz w:val="28"/>
        </w:rPr>
        <w:softHyphen/>
        <w:t>венную убыль в пределах установленных норм, брокерские и комисси</w:t>
      </w:r>
      <w:r>
        <w:rPr>
          <w:sz w:val="28"/>
        </w:rPr>
        <w:softHyphen/>
        <w:t>онные, таможенные сборы в инвалюте в размере 0,05% таможенной сто</w:t>
      </w:r>
      <w:r>
        <w:rPr>
          <w:sz w:val="28"/>
        </w:rPr>
        <w:softHyphen/>
        <w:t>имости товара.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Накладные расходы в рублях состоят из расходов по перевозке, пе</w:t>
      </w:r>
      <w:r>
        <w:rPr>
          <w:sz w:val="28"/>
        </w:rPr>
        <w:softHyphen/>
        <w:t>ревалке, хранению, естественной убыли в пределах норм, пошлины, ак</w:t>
      </w:r>
      <w:r>
        <w:rPr>
          <w:sz w:val="28"/>
        </w:rPr>
        <w:softHyphen/>
        <w:t>цизов и таможенных сборов в рублях в размере 0,1% таможенной сто</w:t>
      </w:r>
      <w:r>
        <w:rPr>
          <w:sz w:val="28"/>
        </w:rPr>
        <w:softHyphen/>
        <w:t>имости товара. Таможенная стоимость товара состоит из контрактной стоимости и накладных расходов в инвалюте, оплаченных за границей.</w:t>
      </w:r>
    </w:p>
    <w:p w:rsidR="00F24560" w:rsidRDefault="00F24560">
      <w:pPr>
        <w:pStyle w:val="10"/>
        <w:spacing w:line="240" w:lineRule="auto"/>
        <w:rPr>
          <w:sz w:val="28"/>
        </w:rPr>
      </w:pPr>
      <w:r>
        <w:rPr>
          <w:sz w:val="28"/>
        </w:rPr>
        <w:t>На таможне импортер платит по товару НДС в размере 10% или 20% облагаемой базы, состоящей из таможенной стоимости товара, та</w:t>
      </w:r>
      <w:r>
        <w:rPr>
          <w:sz w:val="28"/>
        </w:rPr>
        <w:softHyphen/>
        <w:t>моженной пошлины и акциза по товару.</w:t>
      </w:r>
    </w:p>
    <w:p w:rsidR="00F24560" w:rsidRDefault="00F24560">
      <w:pPr>
        <w:pStyle w:val="10"/>
        <w:spacing w:line="240" w:lineRule="auto"/>
        <w:ind w:left="40"/>
        <w:rPr>
          <w:sz w:val="28"/>
        </w:rPr>
      </w:pPr>
      <w:r>
        <w:rPr>
          <w:sz w:val="28"/>
        </w:rPr>
        <w:t>Для оплаты таможенных платежей импортер должен заранее пе</w:t>
      </w:r>
      <w:r>
        <w:rPr>
          <w:sz w:val="28"/>
        </w:rPr>
        <w:softHyphen/>
        <w:t>речислить на счет таможенного органа необходимую сумму средств (до момента пересечения товарами таможенной границы, но не позднее 10 дней до предполагаемого дня поступления товаров на таможню).</w:t>
      </w:r>
    </w:p>
    <w:p w:rsidR="00F24560" w:rsidRDefault="00F24560">
      <w:pPr>
        <w:pStyle w:val="10"/>
        <w:spacing w:line="240" w:lineRule="auto"/>
        <w:ind w:left="40"/>
        <w:rPr>
          <w:sz w:val="28"/>
        </w:rPr>
      </w:pPr>
      <w:r>
        <w:rPr>
          <w:sz w:val="28"/>
        </w:rPr>
        <w:t>Контрактная цена на товары зависит от условий поставки. Напри</w:t>
      </w:r>
      <w:r>
        <w:rPr>
          <w:sz w:val="28"/>
        </w:rPr>
        <w:softHyphen/>
        <w:t>мер, при поставке товаров на условиях "СИФ" или "Франко-граница страны покупателя" накладные расходы оплачиваются самим постав</w:t>
      </w:r>
      <w:r>
        <w:rPr>
          <w:sz w:val="28"/>
        </w:rPr>
        <w:softHyphen/>
        <w:t>щиком и включаются им в контрактную цену товара. При отправке то</w:t>
      </w:r>
      <w:r>
        <w:rPr>
          <w:sz w:val="28"/>
        </w:rPr>
        <w:softHyphen/>
        <w:t>вара на условиях "Фоб" в цену товара включаются расходы поставщика по транспортировке товара до порта отправления и расходы по погруз</w:t>
      </w:r>
      <w:r>
        <w:rPr>
          <w:sz w:val="28"/>
        </w:rPr>
        <w:softHyphen/>
        <w:t>ке на борт судна.</w:t>
      </w:r>
    </w:p>
    <w:p w:rsidR="00F24560" w:rsidRDefault="00F24560">
      <w:pPr>
        <w:pStyle w:val="10"/>
        <w:spacing w:line="240" w:lineRule="auto"/>
        <w:ind w:left="80"/>
        <w:rPr>
          <w:sz w:val="28"/>
        </w:rPr>
      </w:pPr>
      <w:r>
        <w:rPr>
          <w:sz w:val="28"/>
        </w:rPr>
        <w:t>Для синтетического учета импортных товаров используют сче</w:t>
      </w:r>
      <w:r>
        <w:rPr>
          <w:sz w:val="28"/>
        </w:rPr>
        <w:softHyphen/>
        <w:t>та 41 "Товары", 60 "Расчеты с поставщиками и подрядчиками", 43 "Ком</w:t>
      </w:r>
      <w:r>
        <w:rPr>
          <w:sz w:val="28"/>
        </w:rPr>
        <w:softHyphen/>
        <w:t>мерческие расходы" и др.</w:t>
      </w:r>
    </w:p>
    <w:p w:rsidR="00F24560" w:rsidRDefault="00F24560">
      <w:pPr>
        <w:pStyle w:val="10"/>
        <w:spacing w:line="240" w:lineRule="auto"/>
        <w:ind w:firstLine="0"/>
        <w:rPr>
          <w:sz w:val="28"/>
        </w:rPr>
      </w:pPr>
      <w:r>
        <w:rPr>
          <w:sz w:val="28"/>
        </w:rPr>
        <w:t>На счете 41 "Товары" учет осуществляется</w:t>
      </w:r>
      <w:r>
        <w:rPr>
          <w:b/>
          <w:sz w:val="28"/>
        </w:rPr>
        <w:t xml:space="preserve"> </w:t>
      </w:r>
      <w:r>
        <w:rPr>
          <w:sz w:val="28"/>
        </w:rPr>
        <w:t>по субсчетам:</w:t>
      </w:r>
    </w:p>
    <w:p w:rsidR="00F24560" w:rsidRDefault="00F24560">
      <w:pPr>
        <w:pStyle w:val="10"/>
        <w:spacing w:line="240" w:lineRule="auto"/>
        <w:ind w:left="520" w:firstLine="0"/>
        <w:rPr>
          <w:sz w:val="28"/>
        </w:rPr>
      </w:pPr>
      <w:r>
        <w:rPr>
          <w:sz w:val="28"/>
        </w:rPr>
        <w:t>31 "Импортные товары в пути за границей";</w:t>
      </w:r>
    </w:p>
    <w:p w:rsidR="00F24560" w:rsidRDefault="00F24560">
      <w:pPr>
        <w:pStyle w:val="10"/>
        <w:spacing w:line="240" w:lineRule="auto"/>
        <w:ind w:left="520" w:firstLine="0"/>
        <w:rPr>
          <w:sz w:val="28"/>
        </w:rPr>
      </w:pPr>
      <w:r>
        <w:rPr>
          <w:sz w:val="28"/>
        </w:rPr>
        <w:t>32 "Импортные товары на складах и в переработке за границей";</w:t>
      </w:r>
    </w:p>
    <w:p w:rsidR="00F24560" w:rsidRDefault="00F24560">
      <w:pPr>
        <w:pStyle w:val="10"/>
        <w:spacing w:line="240" w:lineRule="auto"/>
        <w:ind w:left="520" w:firstLine="0"/>
        <w:rPr>
          <w:sz w:val="28"/>
        </w:rPr>
      </w:pPr>
      <w:r>
        <w:rPr>
          <w:sz w:val="28"/>
        </w:rPr>
        <w:t>33 "Импортные товары в портах и на складах СНГ";</w:t>
      </w:r>
    </w:p>
    <w:p w:rsidR="00F24560" w:rsidRDefault="00F24560">
      <w:pPr>
        <w:pStyle w:val="10"/>
        <w:spacing w:line="240" w:lineRule="auto"/>
        <w:ind w:left="520" w:firstLine="0"/>
        <w:rPr>
          <w:sz w:val="28"/>
        </w:rPr>
      </w:pPr>
      <w:r>
        <w:rPr>
          <w:sz w:val="28"/>
        </w:rPr>
        <w:t>34 "Импортные товары в пути в СНГ";</w:t>
      </w:r>
    </w:p>
    <w:p w:rsidR="00F24560" w:rsidRDefault="00F24560">
      <w:pPr>
        <w:pStyle w:val="10"/>
        <w:spacing w:line="240" w:lineRule="auto"/>
        <w:ind w:left="40"/>
        <w:rPr>
          <w:sz w:val="28"/>
        </w:rPr>
      </w:pPr>
      <w:r>
        <w:rPr>
          <w:sz w:val="28"/>
        </w:rPr>
        <w:t>35 "Импортные товары по прямым поставкам".</w:t>
      </w:r>
    </w:p>
    <w:p w:rsidR="00F24560" w:rsidRDefault="00F24560">
      <w:pPr>
        <w:pStyle w:val="10"/>
        <w:spacing w:line="240" w:lineRule="auto"/>
        <w:ind w:left="40"/>
        <w:rPr>
          <w:sz w:val="28"/>
        </w:rPr>
      </w:pPr>
      <w:r>
        <w:rPr>
          <w:sz w:val="28"/>
        </w:rPr>
        <w:t>К счету 60 "Расчеты с поставщиками и подрядчиками" также от</w:t>
      </w:r>
      <w:r>
        <w:rPr>
          <w:sz w:val="28"/>
        </w:rPr>
        <w:softHyphen/>
        <w:t>крываются субсчета для учета расчетов: с поставщиками СНГ экспорт</w:t>
      </w:r>
      <w:r>
        <w:rPr>
          <w:sz w:val="28"/>
        </w:rPr>
        <w:softHyphen/>
        <w:t>ных товаров, работ, услуг (1); с иностранными поставщиками импорт</w:t>
      </w:r>
      <w:r>
        <w:rPr>
          <w:sz w:val="28"/>
        </w:rPr>
        <w:softHyphen/>
        <w:t>ных товаров (2) с поставщиками по акцептованным счетам (11); с по</w:t>
      </w:r>
      <w:r>
        <w:rPr>
          <w:sz w:val="28"/>
        </w:rPr>
        <w:softHyphen/>
        <w:t>ставщиками по неотфактурованным поставкам (12); с иностранными по</w:t>
      </w:r>
      <w:r>
        <w:rPr>
          <w:sz w:val="28"/>
        </w:rPr>
        <w:softHyphen/>
        <w:t>ставщиками по акцептованным счетам (21); иностранными поставщи</w:t>
      </w:r>
      <w:r>
        <w:rPr>
          <w:sz w:val="28"/>
        </w:rPr>
        <w:softHyphen/>
        <w:t>ками по неотфактурованным поставкам (22); с иностранными постав</w:t>
      </w:r>
      <w:r>
        <w:rPr>
          <w:sz w:val="28"/>
        </w:rPr>
        <w:softHyphen/>
        <w:t>щиками по гарантийным суммам (23); с иностранными поставщиками по поставкам в счет специальных соглашений (24); с иностранными по</w:t>
      </w:r>
      <w:r>
        <w:rPr>
          <w:sz w:val="28"/>
        </w:rPr>
        <w:softHyphen/>
        <w:t>ставщиками по коммерческому кредиту (25). На субсчетах 13 и 23 учи</w:t>
      </w:r>
      <w:r>
        <w:rPr>
          <w:sz w:val="28"/>
        </w:rPr>
        <w:softHyphen/>
        <w:t>тывают векселя (траты), выданные в иностранной валюте.</w:t>
      </w:r>
    </w:p>
    <w:p w:rsidR="00F24560" w:rsidRDefault="00F24560">
      <w:pPr>
        <w:pStyle w:val="10"/>
        <w:spacing w:line="240" w:lineRule="auto"/>
        <w:ind w:left="40"/>
        <w:rPr>
          <w:sz w:val="28"/>
        </w:rPr>
      </w:pPr>
      <w:r>
        <w:rPr>
          <w:sz w:val="28"/>
        </w:rPr>
        <w:t>Прямые накладные расходы учитывают на счете 43, субсчетах:</w:t>
      </w:r>
    </w:p>
    <w:p w:rsidR="00F24560" w:rsidRDefault="00F24560">
      <w:pPr>
        <w:pStyle w:val="10"/>
        <w:spacing w:line="240" w:lineRule="auto"/>
        <w:ind w:firstLine="440"/>
        <w:rPr>
          <w:sz w:val="28"/>
        </w:rPr>
      </w:pPr>
      <w:r>
        <w:rPr>
          <w:sz w:val="28"/>
        </w:rPr>
        <w:t>6 "Накладные расходы по импорту в иностранной валюте";</w:t>
      </w:r>
    </w:p>
    <w:p w:rsidR="00F24560" w:rsidRDefault="00F24560">
      <w:pPr>
        <w:pStyle w:val="10"/>
        <w:spacing w:line="240" w:lineRule="auto"/>
        <w:ind w:left="40" w:firstLine="420"/>
        <w:rPr>
          <w:sz w:val="28"/>
        </w:rPr>
      </w:pPr>
      <w:r>
        <w:rPr>
          <w:sz w:val="28"/>
        </w:rPr>
        <w:t>7 "Накладные расходы по импорту в рублях". Косвенные накладные расходы отражают на счете 43, субсчет 8 "Об</w:t>
      </w:r>
      <w:r>
        <w:rPr>
          <w:sz w:val="28"/>
        </w:rPr>
        <w:softHyphen/>
        <w:t>щеторговые накладные расходы по импорту".</w:t>
      </w:r>
    </w:p>
    <w:p w:rsidR="00F24560" w:rsidRDefault="00F24560">
      <w:pPr>
        <w:pStyle w:val="10"/>
        <w:spacing w:line="240" w:lineRule="auto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20"/>
        <w:rPr>
          <w:b/>
          <w:sz w:val="28"/>
        </w:rPr>
      </w:pPr>
    </w:p>
    <w:p w:rsidR="00F24560" w:rsidRDefault="00F24560">
      <w:pPr>
        <w:pStyle w:val="10"/>
        <w:spacing w:before="20" w:line="240" w:lineRule="auto"/>
        <w:ind w:firstLine="20"/>
        <w:rPr>
          <w:b/>
          <w:sz w:val="28"/>
        </w:rPr>
      </w:pPr>
    </w:p>
    <w:p w:rsidR="00F24560" w:rsidRDefault="00F24560">
      <w:pPr>
        <w:pStyle w:val="10"/>
        <w:spacing w:before="20" w:line="240" w:lineRule="auto"/>
        <w:ind w:firstLine="20"/>
        <w:rPr>
          <w:b/>
          <w:sz w:val="28"/>
        </w:rPr>
      </w:pPr>
    </w:p>
    <w:p w:rsidR="00F24560" w:rsidRDefault="00F24560">
      <w:pPr>
        <w:pStyle w:val="10"/>
        <w:spacing w:before="20" w:line="240" w:lineRule="auto"/>
        <w:ind w:firstLine="20"/>
        <w:rPr>
          <w:b/>
          <w:sz w:val="28"/>
        </w:rPr>
      </w:pPr>
    </w:p>
    <w:p w:rsidR="00F24560" w:rsidRDefault="00F24560">
      <w:pPr>
        <w:pStyle w:val="10"/>
        <w:spacing w:before="20" w:line="240" w:lineRule="auto"/>
        <w:ind w:firstLine="20"/>
        <w:rPr>
          <w:b/>
          <w:sz w:val="28"/>
        </w:rPr>
      </w:pPr>
    </w:p>
    <w:p w:rsidR="00F24560" w:rsidRDefault="00F24560">
      <w:pPr>
        <w:pStyle w:val="10"/>
        <w:spacing w:before="20" w:line="240" w:lineRule="auto"/>
        <w:ind w:firstLine="20"/>
        <w:rPr>
          <w:b/>
          <w:sz w:val="28"/>
        </w:rPr>
      </w:pPr>
    </w:p>
    <w:p w:rsidR="00F24560" w:rsidRDefault="00F24560">
      <w:pPr>
        <w:pStyle w:val="10"/>
        <w:spacing w:before="20" w:line="240" w:lineRule="auto"/>
        <w:ind w:firstLine="20"/>
        <w:rPr>
          <w:b/>
          <w:sz w:val="28"/>
        </w:rPr>
      </w:pPr>
    </w:p>
    <w:p w:rsidR="00F24560" w:rsidRDefault="00F24560">
      <w:pPr>
        <w:pStyle w:val="10"/>
        <w:spacing w:before="20" w:line="240" w:lineRule="auto"/>
        <w:ind w:firstLine="20"/>
        <w:rPr>
          <w:b/>
          <w:sz w:val="28"/>
        </w:rPr>
      </w:pPr>
    </w:p>
    <w:p w:rsidR="00F24560" w:rsidRDefault="00F24560">
      <w:pPr>
        <w:pStyle w:val="10"/>
        <w:spacing w:before="20" w:line="240" w:lineRule="auto"/>
        <w:ind w:firstLine="20"/>
        <w:rPr>
          <w:b/>
          <w:sz w:val="28"/>
        </w:rPr>
      </w:pPr>
    </w:p>
    <w:p w:rsidR="00F24560" w:rsidRDefault="00F24560">
      <w:pPr>
        <w:pStyle w:val="10"/>
        <w:numPr>
          <w:ilvl w:val="0"/>
          <w:numId w:val="14"/>
        </w:numPr>
        <w:spacing w:before="20" w:line="240" w:lineRule="auto"/>
        <w:jc w:val="center"/>
        <w:rPr>
          <w:b/>
          <w:sz w:val="36"/>
        </w:rPr>
      </w:pPr>
      <w:r>
        <w:rPr>
          <w:b/>
          <w:sz w:val="36"/>
        </w:rPr>
        <w:t>ПРАКТИЧЕСКАЯ ЧАСТЬ</w:t>
      </w:r>
    </w:p>
    <w:p w:rsidR="00F24560" w:rsidRDefault="00F24560">
      <w:pPr>
        <w:pStyle w:val="10"/>
        <w:spacing w:before="20" w:line="240" w:lineRule="auto"/>
        <w:ind w:firstLine="0"/>
        <w:rPr>
          <w:b/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Остаток средств на счетах предприятия “N”</w:t>
      </w:r>
    </w:p>
    <w:p w:rsidR="00F24560" w:rsidRDefault="00F24560">
      <w:pPr>
        <w:pStyle w:val="10"/>
        <w:spacing w:before="20" w:line="240" w:lineRule="auto"/>
        <w:ind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(на начало февраля текущего года).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0"/>
        <w:gridCol w:w="1640"/>
        <w:gridCol w:w="1900"/>
      </w:tblGrid>
      <w:tr w:rsidR="00F24560">
        <w:trPr>
          <w:trHeight w:val="420"/>
        </w:trPr>
        <w:tc>
          <w:tcPr>
            <w:tcW w:w="452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Наименование счета        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left="579" w:hanging="579"/>
              <w:rPr>
                <w:sz w:val="28"/>
              </w:rPr>
            </w:pPr>
            <w:r>
              <w:rPr>
                <w:sz w:val="28"/>
              </w:rPr>
              <w:t>Номер  счета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Сумма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тыс. руб.</w:t>
            </w:r>
          </w:p>
        </w:tc>
      </w:tr>
      <w:tr w:rsidR="00F24560">
        <w:trPr>
          <w:trHeight w:val="420"/>
        </w:trPr>
        <w:tc>
          <w:tcPr>
            <w:tcW w:w="452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1. «Товары отгруженные»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45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485</w:t>
            </w:r>
          </w:p>
        </w:tc>
      </w:tr>
      <w:tr w:rsidR="00F24560">
        <w:trPr>
          <w:trHeight w:val="320"/>
        </w:trPr>
        <w:tc>
          <w:tcPr>
            <w:tcW w:w="452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2. «Материалы»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10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7</w:t>
            </w:r>
          </w:p>
        </w:tc>
      </w:tr>
      <w:tr w:rsidR="00F24560">
        <w:trPr>
          <w:trHeight w:val="651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>«Расчеты с покупателями и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заказчиками» 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62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596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</w:p>
        </w:tc>
      </w:tr>
      <w:tr w:rsidR="00F24560">
        <w:trPr>
          <w:trHeight w:val="608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>«Расчеты с разными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потребителями» 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76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590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</w:p>
        </w:tc>
      </w:tr>
      <w:tr w:rsidR="00F24560">
        <w:trPr>
          <w:trHeight w:val="44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 xml:space="preserve">«Расчетный счет» 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51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1060 </w:t>
            </w:r>
          </w:p>
        </w:tc>
      </w:tr>
      <w:tr w:rsidR="00F24560">
        <w:trPr>
          <w:trHeight w:val="38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>«Валютный счет»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52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400</w:t>
            </w:r>
          </w:p>
        </w:tc>
      </w:tr>
      <w:tr w:rsidR="00F24560">
        <w:trPr>
          <w:trHeight w:val="36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>«Касса»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50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1640</w:t>
            </w:r>
          </w:p>
        </w:tc>
      </w:tr>
      <w:tr w:rsidR="00F24560">
        <w:trPr>
          <w:trHeight w:val="36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>«Товары»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41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100</w:t>
            </w:r>
          </w:p>
        </w:tc>
      </w:tr>
      <w:tr w:rsidR="00F24560">
        <w:trPr>
          <w:trHeight w:val="30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>«Расчеты с бюджетом»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68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190</w:t>
            </w:r>
          </w:p>
        </w:tc>
      </w:tr>
      <w:tr w:rsidR="00F24560">
        <w:trPr>
          <w:trHeight w:val="62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 xml:space="preserve"> «Расчеты с поставщиками и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подрядчиками»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60 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1418</w:t>
            </w:r>
          </w:p>
        </w:tc>
      </w:tr>
      <w:tr w:rsidR="00F24560">
        <w:trPr>
          <w:trHeight w:val="34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 xml:space="preserve"> «Переводы в пути»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57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200</w:t>
            </w:r>
          </w:p>
        </w:tc>
      </w:tr>
      <w:tr w:rsidR="00F24560">
        <w:trPr>
          <w:trHeight w:val="28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 xml:space="preserve"> «Коммерческие расходы»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43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10</w:t>
            </w:r>
          </w:p>
        </w:tc>
      </w:tr>
      <w:tr w:rsidR="00F24560">
        <w:trPr>
          <w:trHeight w:val="28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 xml:space="preserve"> «Реализация продукции»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46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650</w:t>
            </w:r>
          </w:p>
        </w:tc>
      </w:tr>
      <w:tr w:rsidR="00F24560">
        <w:trPr>
          <w:trHeight w:val="32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 xml:space="preserve"> «Реализация прочих активов»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48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460</w:t>
            </w:r>
          </w:p>
        </w:tc>
      </w:tr>
      <w:tr w:rsidR="00F24560">
        <w:trPr>
          <w:trHeight w:val="36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 xml:space="preserve"> «Прибыли и убытки»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80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1100</w:t>
            </w:r>
          </w:p>
        </w:tc>
      </w:tr>
      <w:tr w:rsidR="00F24560">
        <w:trPr>
          <w:trHeight w:val="260"/>
        </w:trPr>
        <w:tc>
          <w:tcPr>
            <w:tcW w:w="4520" w:type="dxa"/>
          </w:tcPr>
          <w:p w:rsidR="00F24560" w:rsidRDefault="00F24560">
            <w:pPr>
              <w:pStyle w:val="10"/>
              <w:numPr>
                <w:ilvl w:val="0"/>
                <w:numId w:val="14"/>
              </w:numPr>
              <w:spacing w:before="20" w:line="240" w:lineRule="auto"/>
              <w:rPr>
                <w:sz w:val="28"/>
              </w:rPr>
            </w:pPr>
            <w:r>
              <w:rPr>
                <w:sz w:val="28"/>
              </w:rPr>
              <w:t xml:space="preserve"> «Готовая продукция»</w:t>
            </w:r>
          </w:p>
        </w:tc>
        <w:tc>
          <w:tcPr>
            <w:tcW w:w="164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40</w:t>
            </w:r>
          </w:p>
        </w:tc>
        <w:tc>
          <w:tcPr>
            <w:tcW w:w="19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100</w:t>
            </w:r>
          </w:p>
        </w:tc>
      </w:tr>
    </w:tbl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  <w:r>
        <w:rPr>
          <w:i/>
          <w:sz w:val="28"/>
        </w:rPr>
        <w:t>На основе остатка средств на счетах, составим баланс предприятия на 1 февраля текущего года.</w:t>
      </w: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Баланс предприятия “N” на 1 февраля текущего года.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1417"/>
        <w:gridCol w:w="2800"/>
        <w:gridCol w:w="1329"/>
      </w:tblGrid>
      <w:tr w:rsidR="00F24560">
        <w:trPr>
          <w:trHeight w:val="620"/>
        </w:trPr>
        <w:tc>
          <w:tcPr>
            <w:tcW w:w="4151" w:type="dxa"/>
            <w:gridSpan w:val="2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  АКТИВ</w:t>
            </w:r>
          </w:p>
        </w:tc>
        <w:tc>
          <w:tcPr>
            <w:tcW w:w="4129" w:type="dxa"/>
            <w:gridSpan w:val="2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  ПАССИВ</w:t>
            </w:r>
          </w:p>
        </w:tc>
      </w:tr>
      <w:tr w:rsidR="00F24560">
        <w:trPr>
          <w:trHeight w:val="260"/>
        </w:trPr>
        <w:tc>
          <w:tcPr>
            <w:tcW w:w="27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</w:p>
        </w:tc>
        <w:tc>
          <w:tcPr>
            <w:tcW w:w="1417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Сумма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8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</w:p>
        </w:tc>
        <w:tc>
          <w:tcPr>
            <w:tcW w:w="1329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Сумма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</w:tr>
      <w:tr w:rsidR="00F24560">
        <w:trPr>
          <w:trHeight w:val="6820"/>
        </w:trPr>
        <w:tc>
          <w:tcPr>
            <w:tcW w:w="2734" w:type="dxa"/>
          </w:tcPr>
          <w:p w:rsidR="00F24560" w:rsidRDefault="00F24560">
            <w:pPr>
              <w:pStyle w:val="10"/>
              <w:numPr>
                <w:ilvl w:val="0"/>
                <w:numId w:val="15"/>
              </w:numPr>
              <w:tabs>
                <w:tab w:val="clear" w:pos="360"/>
                <w:tab w:val="num" w:pos="0"/>
              </w:tabs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Запасы, в том числе: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-товары отгруженные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-сырье, материалы и другие аналогичные ценности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-готовая продукция и товары для перепродажи</w:t>
            </w:r>
          </w:p>
          <w:p w:rsidR="00F24560" w:rsidRDefault="00F24560">
            <w:pPr>
              <w:pStyle w:val="10"/>
              <w:numPr>
                <w:ilvl w:val="0"/>
                <w:numId w:val="15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Дебиторская    задолженность, в том числе: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-покупатели и заказчики</w:t>
            </w:r>
          </w:p>
          <w:p w:rsidR="00F24560" w:rsidRDefault="00F24560">
            <w:pPr>
              <w:pStyle w:val="10"/>
              <w:numPr>
                <w:ilvl w:val="0"/>
                <w:numId w:val="15"/>
              </w:numPr>
              <w:spacing w:before="20"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Денежные средства,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в том числе: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i/>
                <w:color w:val="000000"/>
                <w:sz w:val="24"/>
              </w:rPr>
            </w:pPr>
            <w:r>
              <w:rPr>
                <w:color w:val="000000"/>
              </w:rPr>
              <w:t xml:space="preserve">     -</w:t>
            </w:r>
            <w:r>
              <w:rPr>
                <w:i/>
                <w:color w:val="000000"/>
                <w:sz w:val="24"/>
              </w:rPr>
              <w:t>касса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- расчетные счета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- валютные счета </w:t>
            </w:r>
          </w:p>
          <w:p w:rsidR="00F24560" w:rsidRDefault="00F24560">
            <w:pPr>
              <w:pStyle w:val="10"/>
              <w:spacing w:before="20" w:line="240" w:lineRule="auto"/>
              <w:ind w:left="499" w:hanging="499"/>
              <w:rPr>
                <w:i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color w:val="000000"/>
                <w:sz w:val="24"/>
              </w:rPr>
              <w:t xml:space="preserve">прочие денежные  средства </w:t>
            </w:r>
          </w:p>
          <w:p w:rsidR="00F24560" w:rsidRDefault="00F24560">
            <w:pPr>
              <w:pStyle w:val="10"/>
              <w:spacing w:before="20" w:line="240" w:lineRule="auto"/>
              <w:ind w:left="499" w:hanging="499"/>
              <w:rPr>
                <w:sz w:val="24"/>
              </w:rPr>
            </w:pPr>
            <w:r>
              <w:rPr>
                <w:sz w:val="24"/>
              </w:rPr>
              <w:t>4. «Коммерческие расходы»</w:t>
            </w:r>
          </w:p>
        </w:tc>
        <w:tc>
          <w:tcPr>
            <w:tcW w:w="1417" w:type="dxa"/>
          </w:tcPr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6"/>
              </w:rPr>
              <w:t>485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    7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6"/>
              </w:rPr>
              <w:t>700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6"/>
              </w:rPr>
              <w:t>596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6"/>
              </w:rPr>
              <w:t>1640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6"/>
              </w:rPr>
              <w:t>1060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8"/>
              </w:rPr>
              <w:t xml:space="preserve">   </w:t>
            </w:r>
            <w:r>
              <w:rPr>
                <w:sz w:val="26"/>
              </w:rPr>
              <w:t>400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   200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   10</w:t>
            </w:r>
          </w:p>
        </w:tc>
        <w:tc>
          <w:tcPr>
            <w:tcW w:w="2800" w:type="dxa"/>
          </w:tcPr>
          <w:p w:rsidR="00F24560" w:rsidRDefault="00F24560">
            <w:pPr>
              <w:pStyle w:val="10"/>
              <w:numPr>
                <w:ilvl w:val="0"/>
                <w:numId w:val="16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Кредиторская задолженность, в том числе: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-задолженность перед бюджетом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color w:val="000000"/>
                <w:sz w:val="24"/>
              </w:rPr>
              <w:t xml:space="preserve"> поставщики и подрядчики </w:t>
            </w:r>
          </w:p>
          <w:p w:rsidR="00F24560" w:rsidRDefault="00F24560">
            <w:pPr>
              <w:pStyle w:val="10"/>
              <w:numPr>
                <w:ilvl w:val="0"/>
                <w:numId w:val="16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«Расчеты с потребителями»</w:t>
            </w:r>
          </w:p>
          <w:p w:rsidR="00F24560" w:rsidRDefault="00F24560">
            <w:pPr>
              <w:pStyle w:val="10"/>
              <w:numPr>
                <w:ilvl w:val="0"/>
                <w:numId w:val="16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«Реализация продукции»</w:t>
            </w:r>
          </w:p>
          <w:p w:rsidR="00F24560" w:rsidRDefault="00F24560">
            <w:pPr>
              <w:pStyle w:val="10"/>
              <w:numPr>
                <w:ilvl w:val="0"/>
                <w:numId w:val="16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«Реализация прочих активов</w:t>
            </w:r>
          </w:p>
          <w:p w:rsidR="00F24560" w:rsidRDefault="00F24560">
            <w:pPr>
              <w:pStyle w:val="10"/>
              <w:numPr>
                <w:ilvl w:val="0"/>
                <w:numId w:val="16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«Прибыли и убытки»</w:t>
            </w:r>
          </w:p>
        </w:tc>
        <w:tc>
          <w:tcPr>
            <w:tcW w:w="1329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6"/>
              </w:rPr>
              <w:t xml:space="preserve">   </w:t>
            </w:r>
            <w:r>
              <w:rPr>
                <w:sz w:val="24"/>
              </w:rPr>
              <w:t>790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1418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590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650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460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1190</w:t>
            </w:r>
          </w:p>
        </w:tc>
      </w:tr>
      <w:tr w:rsidR="00F24560">
        <w:trPr>
          <w:trHeight w:val="380"/>
        </w:trPr>
        <w:tc>
          <w:tcPr>
            <w:tcW w:w="27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БАЛАНС</w:t>
            </w:r>
          </w:p>
        </w:tc>
        <w:tc>
          <w:tcPr>
            <w:tcW w:w="1417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</w:rPr>
              <w:t>5098</w:t>
            </w:r>
          </w:p>
        </w:tc>
        <w:tc>
          <w:tcPr>
            <w:tcW w:w="28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БАЛАНС</w:t>
            </w:r>
          </w:p>
        </w:tc>
        <w:tc>
          <w:tcPr>
            <w:tcW w:w="1329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</w:rPr>
              <w:t>5098</w:t>
            </w:r>
          </w:p>
        </w:tc>
      </w:tr>
    </w:tbl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  <w:r>
        <w:rPr>
          <w:i/>
          <w:sz w:val="28"/>
        </w:rPr>
        <w:t>За февраль были совершены следующие хозяйственные операции: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>Отправлена продукция иностранному покупателю по   производственной себестоимости на сумму 505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>Предъявлен счет иностранному по</w:t>
      </w:r>
      <w:r>
        <w:rPr>
          <w:sz w:val="28"/>
        </w:rPr>
        <w:softHyphen/>
        <w:t>купателю за отгруженную продукцию на сумму 525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>Оплачены накладные расходы в валюте на сумму 80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>Отражена задолженность бюджету (таможне) на дату представления для оформления грузовой таможенной декларации на сумму 75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>Уплачена задолженность бюджету на сумму 80 тыс. руб.</w:t>
      </w: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>Отражена курсовая разница по расчетам с бюджетом.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>Поступила выручка в $ USA на сумму 725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>Списана отгруженная продукция по производственной себестоимости на сумму 409,2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>Отражена прибыль от экспорта.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 xml:space="preserve"> Депонирована часть валюты (50%) для обязательной продажи.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 xml:space="preserve"> Оплачены комиссионные банку на сумму 3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 xml:space="preserve"> Отражен рублевый эквивалент проданной части валютной выручки на сумму по курсу 1$ =27,78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 xml:space="preserve"> Поступила в кассу с валютного счета сумма=200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 xml:space="preserve"> Оплачены накладные расходы по доставке материалов на сумму 3,75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 xml:space="preserve"> Перечислена на счет таможни в качестве обеспечения таможенных платежей и НДС сумма=5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 xml:space="preserve"> Оплачен счет-фактура иностранного поставщика на сумму 1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 xml:space="preserve"> Списан прибывший товар от иностранного поставщика на сумму 50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 xml:space="preserve"> Оприходован импортный товар по полной импортной стоимости на сумму 50 тыс. руб.</w:t>
      </w:r>
    </w:p>
    <w:p w:rsidR="00F24560" w:rsidRDefault="00F24560">
      <w:pPr>
        <w:pStyle w:val="10"/>
        <w:numPr>
          <w:ilvl w:val="0"/>
          <w:numId w:val="17"/>
        </w:numPr>
        <w:spacing w:before="20" w:line="240" w:lineRule="auto"/>
        <w:rPr>
          <w:sz w:val="28"/>
        </w:rPr>
      </w:pPr>
      <w:r>
        <w:rPr>
          <w:sz w:val="28"/>
        </w:rPr>
        <w:t xml:space="preserve"> Перечислена оставшаяся часть валютной выручки на текущий расчетный счет, сумма= на сумму 50 тыс. руб.</w:t>
      </w: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  <w:r>
        <w:rPr>
          <w:i/>
          <w:sz w:val="28"/>
        </w:rPr>
        <w:t>Откроем синтетические счета по каждой из операций: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Журнал хозяйственных операций предприятия “N” за февраль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567"/>
        <w:gridCol w:w="709"/>
        <w:gridCol w:w="850"/>
        <w:gridCol w:w="851"/>
        <w:gridCol w:w="850"/>
      </w:tblGrid>
      <w:tr w:rsidR="00F24560">
        <w:trPr>
          <w:cantSplit/>
        </w:trPr>
        <w:tc>
          <w:tcPr>
            <w:tcW w:w="567" w:type="dxa"/>
          </w:tcPr>
          <w:p w:rsidR="00F24560" w:rsidRDefault="00F24560">
            <w:pPr>
              <w:jc w:val="both"/>
              <w:rPr>
                <w:sz w:val="24"/>
              </w:rPr>
            </w:pPr>
          </w:p>
          <w:p w:rsidR="00F24560" w:rsidRDefault="00F245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N</w:t>
            </w:r>
          </w:p>
        </w:tc>
        <w:tc>
          <w:tcPr>
            <w:tcW w:w="4536" w:type="dxa"/>
          </w:tcPr>
          <w:p w:rsidR="00F24560" w:rsidRDefault="00F245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Содержание операции</w:t>
            </w:r>
          </w:p>
        </w:tc>
        <w:tc>
          <w:tcPr>
            <w:tcW w:w="567" w:type="dxa"/>
          </w:tcPr>
          <w:p w:rsidR="00F24560" w:rsidRDefault="00F245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Д</w:t>
            </w:r>
          </w:p>
        </w:tc>
        <w:tc>
          <w:tcPr>
            <w:tcW w:w="709" w:type="dxa"/>
          </w:tcPr>
          <w:p w:rsidR="00F24560" w:rsidRDefault="00F245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К</w:t>
            </w:r>
          </w:p>
        </w:tc>
        <w:tc>
          <w:tcPr>
            <w:tcW w:w="850" w:type="dxa"/>
          </w:tcPr>
          <w:p w:rsidR="00F24560" w:rsidRDefault="00F245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$</w:t>
            </w:r>
          </w:p>
          <w:p w:rsidR="00F24560" w:rsidRDefault="00F245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тыс.</w:t>
            </w:r>
          </w:p>
        </w:tc>
        <w:tc>
          <w:tcPr>
            <w:tcW w:w="851" w:type="dxa"/>
          </w:tcPr>
          <w:p w:rsidR="00F24560" w:rsidRDefault="00F24560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рубли</w:t>
            </w:r>
          </w:p>
          <w:p w:rsidR="00F24560" w:rsidRDefault="00F245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тыс.</w:t>
            </w:r>
          </w:p>
        </w:tc>
        <w:tc>
          <w:tcPr>
            <w:tcW w:w="850" w:type="dxa"/>
          </w:tcPr>
          <w:p w:rsidR="00F24560" w:rsidRDefault="00F245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Курс  </w:t>
            </w:r>
          </w:p>
          <w:p w:rsidR="00F24560" w:rsidRDefault="00F2456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$    </w:t>
            </w:r>
          </w:p>
        </w:tc>
      </w:tr>
      <w:tr w:rsidR="00F24560">
        <w:trPr>
          <w:cantSplit/>
          <w:trHeight w:val="7303"/>
        </w:trPr>
        <w:tc>
          <w:tcPr>
            <w:tcW w:w="567" w:type="dxa"/>
          </w:tcPr>
          <w:p w:rsidR="00F24560" w:rsidRDefault="00F24560">
            <w:pPr>
              <w:jc w:val="both"/>
            </w:pPr>
            <w:r>
              <w:t xml:space="preserve">  1</w:t>
            </w:r>
          </w:p>
          <w:p w:rsidR="00F24560" w:rsidRDefault="00F24560">
            <w:pPr>
              <w:jc w:val="both"/>
            </w:pPr>
            <w:r>
              <w:t xml:space="preserve">  </w:t>
            </w:r>
          </w:p>
          <w:p w:rsidR="00F24560" w:rsidRDefault="00F24560">
            <w:pPr>
              <w:jc w:val="both"/>
            </w:pPr>
            <w:r>
              <w:t xml:space="preserve">  2</w:t>
            </w:r>
          </w:p>
          <w:p w:rsidR="00F24560" w:rsidRDefault="00F24560">
            <w:pPr>
              <w:jc w:val="both"/>
            </w:pPr>
            <w:r>
              <w:t xml:space="preserve">  </w:t>
            </w:r>
          </w:p>
          <w:p w:rsidR="00F24560" w:rsidRDefault="00F24560">
            <w:pPr>
              <w:jc w:val="both"/>
            </w:pPr>
            <w:r>
              <w:t xml:space="preserve">  3</w:t>
            </w:r>
          </w:p>
          <w:p w:rsidR="00F24560" w:rsidRDefault="00F24560">
            <w:pPr>
              <w:jc w:val="both"/>
            </w:pPr>
            <w:r>
              <w:t xml:space="preserve">  4 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 5</w:t>
            </w:r>
          </w:p>
          <w:p w:rsidR="00F24560" w:rsidRDefault="00F24560">
            <w:pPr>
              <w:jc w:val="both"/>
            </w:pPr>
            <w:r>
              <w:t xml:space="preserve">  6</w:t>
            </w:r>
          </w:p>
          <w:p w:rsidR="00F24560" w:rsidRDefault="00F24560">
            <w:pPr>
              <w:jc w:val="both"/>
            </w:pPr>
            <w:r>
              <w:t xml:space="preserve">  </w:t>
            </w:r>
          </w:p>
          <w:p w:rsidR="00F24560" w:rsidRDefault="00F24560">
            <w:pPr>
              <w:jc w:val="both"/>
            </w:pPr>
            <w:r>
              <w:t xml:space="preserve">  7</w:t>
            </w:r>
          </w:p>
          <w:p w:rsidR="00F24560" w:rsidRDefault="00F24560">
            <w:pPr>
              <w:jc w:val="both"/>
            </w:pPr>
            <w:r>
              <w:t xml:space="preserve">  8</w:t>
            </w:r>
          </w:p>
          <w:p w:rsidR="00F24560" w:rsidRDefault="00F24560">
            <w:pPr>
              <w:jc w:val="both"/>
            </w:pPr>
            <w:r>
              <w:t xml:space="preserve"> </w:t>
            </w:r>
          </w:p>
          <w:p w:rsidR="00F24560" w:rsidRDefault="00F24560">
            <w:pPr>
              <w:jc w:val="both"/>
            </w:pPr>
            <w:r>
              <w:t xml:space="preserve">  9</w:t>
            </w:r>
          </w:p>
          <w:p w:rsidR="00F24560" w:rsidRDefault="00F24560">
            <w:pPr>
              <w:jc w:val="both"/>
            </w:pPr>
            <w:r>
              <w:t xml:space="preserve"> 10</w:t>
            </w:r>
          </w:p>
          <w:p w:rsidR="00F24560" w:rsidRDefault="00F24560">
            <w:pPr>
              <w:jc w:val="both"/>
            </w:pPr>
            <w:r>
              <w:t xml:space="preserve"> </w:t>
            </w:r>
          </w:p>
          <w:p w:rsidR="00F24560" w:rsidRDefault="00F24560">
            <w:pPr>
              <w:jc w:val="both"/>
            </w:pPr>
            <w:r>
              <w:t xml:space="preserve"> 11</w:t>
            </w:r>
          </w:p>
          <w:p w:rsidR="00F24560" w:rsidRDefault="00F24560">
            <w:pPr>
              <w:jc w:val="both"/>
            </w:pPr>
            <w:r>
              <w:t xml:space="preserve"> 12</w:t>
            </w:r>
          </w:p>
          <w:p w:rsidR="00F24560" w:rsidRDefault="00F24560">
            <w:pPr>
              <w:jc w:val="both"/>
            </w:pPr>
            <w:r>
              <w:t xml:space="preserve"> </w:t>
            </w:r>
          </w:p>
          <w:p w:rsidR="00F24560" w:rsidRDefault="00F24560">
            <w:pPr>
              <w:jc w:val="both"/>
            </w:pPr>
            <w:r>
              <w:t xml:space="preserve"> 13</w:t>
            </w:r>
          </w:p>
          <w:p w:rsidR="00F24560" w:rsidRDefault="00F24560">
            <w:pPr>
              <w:jc w:val="both"/>
            </w:pPr>
            <w:r>
              <w:t xml:space="preserve"> 14</w:t>
            </w:r>
          </w:p>
          <w:p w:rsidR="00F24560" w:rsidRDefault="00F24560">
            <w:pPr>
              <w:jc w:val="both"/>
            </w:pPr>
            <w:r>
              <w:t xml:space="preserve"> </w:t>
            </w:r>
          </w:p>
          <w:p w:rsidR="00F24560" w:rsidRDefault="00F24560">
            <w:pPr>
              <w:jc w:val="both"/>
            </w:pPr>
            <w:r>
              <w:t xml:space="preserve"> 15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16</w:t>
            </w:r>
          </w:p>
          <w:p w:rsidR="00F24560" w:rsidRDefault="00F24560">
            <w:pPr>
              <w:jc w:val="both"/>
            </w:pPr>
            <w:r>
              <w:t xml:space="preserve"> 17</w:t>
            </w:r>
          </w:p>
          <w:p w:rsidR="00F24560" w:rsidRDefault="00F24560">
            <w:pPr>
              <w:jc w:val="both"/>
            </w:pPr>
            <w:r>
              <w:t xml:space="preserve"> </w:t>
            </w:r>
          </w:p>
          <w:p w:rsidR="00F24560" w:rsidRDefault="00F24560">
            <w:pPr>
              <w:jc w:val="both"/>
            </w:pPr>
            <w:r>
              <w:t xml:space="preserve"> 18</w:t>
            </w:r>
          </w:p>
          <w:p w:rsidR="00F24560" w:rsidRDefault="00F24560">
            <w:pPr>
              <w:jc w:val="both"/>
            </w:pPr>
            <w:r>
              <w:t xml:space="preserve"> </w:t>
            </w:r>
          </w:p>
          <w:p w:rsidR="00F24560" w:rsidRDefault="00F24560">
            <w:pPr>
              <w:jc w:val="both"/>
            </w:pPr>
            <w:r>
              <w:t xml:space="preserve"> 19</w:t>
            </w:r>
          </w:p>
          <w:p w:rsidR="00F24560" w:rsidRDefault="00F24560">
            <w:pPr>
              <w:jc w:val="both"/>
            </w:pPr>
            <w:r>
              <w:t xml:space="preserve"> </w:t>
            </w:r>
          </w:p>
          <w:p w:rsidR="00F24560" w:rsidRDefault="00F24560">
            <w:pPr>
              <w:jc w:val="both"/>
            </w:pPr>
            <w:r>
              <w:t xml:space="preserve"> </w:t>
            </w:r>
          </w:p>
        </w:tc>
        <w:tc>
          <w:tcPr>
            <w:tcW w:w="4536" w:type="dxa"/>
          </w:tcPr>
          <w:p w:rsidR="00F24560" w:rsidRDefault="00F24560">
            <w:pPr>
              <w:pStyle w:val="2"/>
              <w:rPr>
                <w:sz w:val="20"/>
              </w:rPr>
            </w:pPr>
            <w:r>
              <w:rPr>
                <w:sz w:val="20"/>
              </w:rPr>
              <w:t>Отправлена продукция иностранному покупателю по   производственной себестоимости</w:t>
            </w:r>
          </w:p>
          <w:p w:rsidR="00F24560" w:rsidRDefault="00F24560">
            <w:pPr>
              <w:pStyle w:val="3"/>
            </w:pPr>
            <w:r>
              <w:t>Предъявлен счет иностранному по</w:t>
            </w:r>
            <w:r>
              <w:softHyphen/>
              <w:t>купателю за отгруженную продукцию</w:t>
            </w:r>
          </w:p>
          <w:p w:rsidR="00F24560" w:rsidRDefault="00F24560">
            <w:pPr>
              <w:jc w:val="both"/>
            </w:pPr>
            <w:r>
              <w:t>Оплачены накладные расходы в валюте</w:t>
            </w:r>
          </w:p>
          <w:p w:rsidR="00F24560" w:rsidRDefault="00F24560">
            <w:pPr>
              <w:jc w:val="both"/>
            </w:pPr>
            <w:r>
              <w:t>Отражена задолженность бюджету (таможне) на дату представления для оформления грузовой таможенной декларации</w:t>
            </w:r>
          </w:p>
          <w:p w:rsidR="00F24560" w:rsidRDefault="00F24560">
            <w:pPr>
              <w:jc w:val="both"/>
            </w:pPr>
            <w:r>
              <w:t xml:space="preserve">Уплачена задолженность бюджету </w:t>
            </w:r>
          </w:p>
          <w:p w:rsidR="00F24560" w:rsidRDefault="00F24560">
            <w:pPr>
              <w:jc w:val="both"/>
            </w:pPr>
            <w:r>
              <w:t>Отражена курсовая разница по расчетам с бюджетом</w:t>
            </w:r>
          </w:p>
          <w:p w:rsidR="00F24560" w:rsidRDefault="00F24560">
            <w:pPr>
              <w:jc w:val="both"/>
            </w:pPr>
            <w:r>
              <w:t>Поступила выручка в $ USA</w:t>
            </w:r>
          </w:p>
          <w:p w:rsidR="00F24560" w:rsidRDefault="00F24560">
            <w:pPr>
              <w:jc w:val="both"/>
            </w:pPr>
            <w:r>
              <w:t>Списывается себестоимость реализованной продукции</w:t>
            </w:r>
          </w:p>
          <w:p w:rsidR="00F24560" w:rsidRDefault="00F24560">
            <w:pPr>
              <w:jc w:val="both"/>
            </w:pPr>
            <w:r>
              <w:t>Отражена прибыль от экспорта</w:t>
            </w:r>
          </w:p>
          <w:p w:rsidR="00F24560" w:rsidRDefault="00F24560">
            <w:pPr>
              <w:jc w:val="both"/>
            </w:pPr>
            <w:r>
              <w:t>Депонирована часть валюты (50%) для обязательной продажи</w:t>
            </w:r>
          </w:p>
          <w:p w:rsidR="00F24560" w:rsidRDefault="00F24560">
            <w:pPr>
              <w:jc w:val="both"/>
            </w:pPr>
            <w:r>
              <w:t>Оплачены комиссионные банку</w:t>
            </w:r>
          </w:p>
          <w:p w:rsidR="00F24560" w:rsidRDefault="00F24560">
            <w:pPr>
              <w:jc w:val="both"/>
            </w:pPr>
            <w:r>
              <w:t>Отражен рублевый эквивалент проданной части валютной выручки</w:t>
            </w:r>
          </w:p>
          <w:p w:rsidR="00F24560" w:rsidRDefault="00F24560">
            <w:pPr>
              <w:jc w:val="both"/>
            </w:pPr>
            <w:r>
              <w:t>Поступили в кассу с валютного счета</w:t>
            </w:r>
          </w:p>
          <w:p w:rsidR="00F24560" w:rsidRDefault="00F24560">
            <w:pPr>
              <w:jc w:val="both"/>
            </w:pPr>
            <w:r>
              <w:t>Оплачены накладные расходы по доставке материалов</w:t>
            </w:r>
          </w:p>
          <w:p w:rsidR="00F24560" w:rsidRDefault="00F24560">
            <w:pPr>
              <w:jc w:val="both"/>
            </w:pPr>
            <w:r>
              <w:t>Перечислена на счет таможни в качестве обеспечения таможенных платежей и НДС</w:t>
            </w:r>
          </w:p>
          <w:p w:rsidR="00F24560" w:rsidRDefault="00F24560">
            <w:pPr>
              <w:jc w:val="both"/>
            </w:pPr>
            <w:r>
              <w:t>Оплачен счет-фактура иностранного поставщика</w:t>
            </w:r>
          </w:p>
          <w:p w:rsidR="00F24560" w:rsidRDefault="00F24560">
            <w:pPr>
              <w:jc w:val="both"/>
            </w:pPr>
            <w:r>
              <w:t>Списан прибывший товар от иностранного поставщика</w:t>
            </w:r>
          </w:p>
          <w:p w:rsidR="00F24560" w:rsidRDefault="00F24560">
            <w:pPr>
              <w:jc w:val="both"/>
            </w:pPr>
            <w:r>
              <w:t>Оприходован импортный товар по полной импортной стоимости</w:t>
            </w:r>
          </w:p>
          <w:p w:rsidR="00F24560" w:rsidRDefault="00F24560">
            <w:pPr>
              <w:jc w:val="both"/>
            </w:pPr>
            <w:r>
              <w:t>Перечислена оставшаяся часть валютной выручки на текущий расчетный счет</w:t>
            </w:r>
          </w:p>
          <w:p w:rsidR="00F24560" w:rsidRDefault="00F24560">
            <w:pPr>
              <w:jc w:val="both"/>
            </w:pPr>
          </w:p>
        </w:tc>
        <w:tc>
          <w:tcPr>
            <w:tcW w:w="567" w:type="dxa"/>
          </w:tcPr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45.1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45.1</w:t>
            </w:r>
          </w:p>
          <w:p w:rsidR="00F24560" w:rsidRDefault="00F24560">
            <w:pPr>
              <w:jc w:val="both"/>
            </w:pPr>
            <w:r>
              <w:t>43.2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43</w:t>
            </w:r>
          </w:p>
          <w:p w:rsidR="00F24560" w:rsidRDefault="00F24560">
            <w:pPr>
              <w:jc w:val="both"/>
            </w:pPr>
            <w:r>
              <w:t>68.2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80</w:t>
            </w:r>
          </w:p>
          <w:p w:rsidR="00F24560" w:rsidRDefault="00F24560">
            <w:pPr>
              <w:jc w:val="both"/>
            </w:pPr>
            <w:r>
              <w:t>52.1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46</w:t>
            </w:r>
          </w:p>
          <w:p w:rsidR="00F24560" w:rsidRDefault="00F24560">
            <w:pPr>
              <w:jc w:val="both"/>
            </w:pPr>
            <w:r>
              <w:t>46</w:t>
            </w:r>
          </w:p>
          <w:p w:rsidR="00F24560" w:rsidRDefault="00F24560">
            <w:pPr>
              <w:jc w:val="both"/>
            </w:pPr>
            <w:r>
              <w:t>57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48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51</w:t>
            </w:r>
          </w:p>
          <w:p w:rsidR="00F24560" w:rsidRDefault="00F24560">
            <w:pPr>
              <w:jc w:val="both"/>
            </w:pPr>
            <w:r>
              <w:t>50.2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10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76.1</w:t>
            </w:r>
          </w:p>
          <w:p w:rsidR="00F24560" w:rsidRDefault="00F24560">
            <w:pPr>
              <w:jc w:val="both"/>
            </w:pPr>
            <w:r>
              <w:t>60.2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46.1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41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51</w:t>
            </w:r>
          </w:p>
        </w:tc>
        <w:tc>
          <w:tcPr>
            <w:tcW w:w="709" w:type="dxa"/>
          </w:tcPr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40.1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46.1</w:t>
            </w:r>
          </w:p>
          <w:p w:rsidR="00F24560" w:rsidRDefault="00F24560">
            <w:pPr>
              <w:jc w:val="both"/>
            </w:pPr>
            <w:r>
              <w:t>52.1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68.2</w:t>
            </w:r>
          </w:p>
          <w:p w:rsidR="00F24560" w:rsidRDefault="00F24560">
            <w:pPr>
              <w:jc w:val="both"/>
            </w:pPr>
            <w:r>
              <w:t>52.2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68.2</w:t>
            </w:r>
          </w:p>
          <w:p w:rsidR="00F24560" w:rsidRDefault="00F24560">
            <w:pPr>
              <w:jc w:val="both"/>
            </w:pPr>
            <w:r>
              <w:t>45.1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45</w:t>
            </w:r>
          </w:p>
          <w:p w:rsidR="00F24560" w:rsidRDefault="00F24560">
            <w:pPr>
              <w:jc w:val="both"/>
            </w:pPr>
            <w:r>
              <w:t>80</w:t>
            </w:r>
          </w:p>
          <w:p w:rsidR="00F24560" w:rsidRDefault="00F24560">
            <w:pPr>
              <w:jc w:val="both"/>
            </w:pPr>
            <w:r>
              <w:t>52.1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52.2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48</w:t>
            </w:r>
          </w:p>
          <w:p w:rsidR="00F24560" w:rsidRDefault="00F24560">
            <w:pPr>
              <w:jc w:val="both"/>
            </w:pPr>
            <w:r>
              <w:t>52.2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60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52</w:t>
            </w:r>
          </w:p>
          <w:p w:rsidR="00F24560" w:rsidRDefault="00F24560">
            <w:pPr>
              <w:jc w:val="both"/>
            </w:pPr>
            <w:r>
              <w:t>52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41.3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46.1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52.1</w:t>
            </w:r>
          </w:p>
        </w:tc>
        <w:tc>
          <w:tcPr>
            <w:tcW w:w="850" w:type="dxa"/>
          </w:tcPr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18.23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18.95</w:t>
            </w:r>
          </w:p>
          <w:p w:rsidR="00F24560" w:rsidRDefault="00F24560">
            <w:pPr>
              <w:jc w:val="both"/>
            </w:pPr>
            <w:r>
              <w:t xml:space="preserve"> 2.9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2.7</w:t>
            </w:r>
          </w:p>
          <w:p w:rsidR="00F24560" w:rsidRDefault="00F24560">
            <w:pPr>
              <w:jc w:val="both"/>
            </w:pPr>
            <w:r>
              <w:t xml:space="preserve"> 2.9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26.13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14.74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13.06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0.13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12.95</w:t>
            </w:r>
          </w:p>
          <w:p w:rsidR="00F24560" w:rsidRDefault="00F24560">
            <w:pPr>
              <w:jc w:val="both"/>
            </w:pPr>
            <w:r>
              <w:t xml:space="preserve"> 7.2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0.13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0.18</w:t>
            </w:r>
          </w:p>
          <w:p w:rsidR="00F24560" w:rsidRDefault="00F24560">
            <w:pPr>
              <w:jc w:val="both"/>
            </w:pPr>
            <w:r>
              <w:t>0.036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1.8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1.79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1.79</w:t>
            </w:r>
          </w:p>
        </w:tc>
        <w:tc>
          <w:tcPr>
            <w:tcW w:w="851" w:type="dxa"/>
          </w:tcPr>
          <w:p w:rsidR="00F24560" w:rsidRDefault="00F24560">
            <w:pPr>
              <w:jc w:val="both"/>
            </w:pPr>
            <w:r>
              <w:t xml:space="preserve"> </w:t>
            </w:r>
          </w:p>
          <w:p w:rsidR="00F24560" w:rsidRDefault="00F24560">
            <w:pPr>
              <w:jc w:val="both"/>
            </w:pPr>
            <w:r>
              <w:t>505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525</w:t>
            </w:r>
          </w:p>
          <w:p w:rsidR="00F24560" w:rsidRDefault="00F24560">
            <w:pPr>
              <w:jc w:val="both"/>
            </w:pPr>
            <w:r>
              <w:t xml:space="preserve"> 80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</w:t>
            </w:r>
          </w:p>
          <w:p w:rsidR="00F24560" w:rsidRDefault="00F24560">
            <w:pPr>
              <w:jc w:val="both"/>
            </w:pPr>
            <w:r>
              <w:t xml:space="preserve"> 75</w:t>
            </w:r>
          </w:p>
          <w:p w:rsidR="00F24560" w:rsidRDefault="00F24560">
            <w:pPr>
              <w:jc w:val="both"/>
            </w:pPr>
            <w:r>
              <w:t xml:space="preserve"> 80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5</w:t>
            </w:r>
          </w:p>
          <w:p w:rsidR="00F24560" w:rsidRDefault="00F24560">
            <w:pPr>
              <w:jc w:val="both"/>
            </w:pPr>
            <w:r>
              <w:t>725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402,2</w:t>
            </w:r>
          </w:p>
          <w:p w:rsidR="00F24560" w:rsidRDefault="00F24560">
            <w:pPr>
              <w:jc w:val="both"/>
            </w:pPr>
            <w:r>
              <w:t>315,8</w:t>
            </w:r>
          </w:p>
          <w:p w:rsidR="00F24560" w:rsidRDefault="00F24560">
            <w:pPr>
              <w:jc w:val="both"/>
            </w:pPr>
            <w:r>
              <w:t>362.5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3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359,75</w:t>
            </w:r>
          </w:p>
          <w:p w:rsidR="00F24560" w:rsidRDefault="00F24560">
            <w:pPr>
              <w:jc w:val="both"/>
            </w:pPr>
            <w:r>
              <w:t>200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3,75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5</w:t>
            </w:r>
          </w:p>
          <w:p w:rsidR="00F24560" w:rsidRDefault="00F24560">
            <w:pPr>
              <w:jc w:val="both"/>
            </w:pPr>
            <w:r>
              <w:t xml:space="preserve"> 1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50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50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 xml:space="preserve"> 50</w:t>
            </w:r>
          </w:p>
        </w:tc>
        <w:tc>
          <w:tcPr>
            <w:tcW w:w="850" w:type="dxa"/>
          </w:tcPr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27,70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27,70</w:t>
            </w:r>
          </w:p>
          <w:p w:rsidR="00F24560" w:rsidRDefault="00F24560">
            <w:pPr>
              <w:jc w:val="both"/>
            </w:pPr>
            <w:r>
              <w:t>27,73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27,72</w:t>
            </w:r>
          </w:p>
          <w:p w:rsidR="00F24560" w:rsidRDefault="00F24560">
            <w:pPr>
              <w:jc w:val="both"/>
            </w:pPr>
            <w:r>
              <w:t>27,73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27,75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27,76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27,76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27,75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27,78</w:t>
            </w:r>
          </w:p>
          <w:p w:rsidR="00F24560" w:rsidRDefault="00F24560">
            <w:pPr>
              <w:jc w:val="both"/>
            </w:pPr>
            <w:r>
              <w:t>27,77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27,76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27,80</w:t>
            </w:r>
          </w:p>
          <w:p w:rsidR="00F24560" w:rsidRDefault="00F24560">
            <w:pPr>
              <w:jc w:val="both"/>
            </w:pPr>
            <w:r>
              <w:t>27,77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27,85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27,87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  <w:r>
              <w:t>27,87</w:t>
            </w:r>
          </w:p>
          <w:p w:rsidR="00F24560" w:rsidRDefault="00F24560">
            <w:pPr>
              <w:jc w:val="both"/>
            </w:pPr>
          </w:p>
          <w:p w:rsidR="00F24560" w:rsidRDefault="00F24560">
            <w:pPr>
              <w:jc w:val="both"/>
            </w:pPr>
          </w:p>
        </w:tc>
      </w:tr>
    </w:tbl>
    <w:p w:rsidR="00F24560" w:rsidRDefault="00F24560">
      <w:pPr>
        <w:ind w:left="765"/>
        <w:jc w:val="both"/>
        <w:rPr>
          <w:sz w:val="24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  <w:r>
        <w:rPr>
          <w:sz w:val="28"/>
        </w:rPr>
        <w:t xml:space="preserve">              45                            62</w:t>
      </w:r>
    </w:p>
    <w:p w:rsidR="00F24560" w:rsidRDefault="00C56ABC">
      <w:pPr>
        <w:pStyle w:val="10"/>
        <w:spacing w:before="20" w:line="240" w:lineRule="auto"/>
        <w:ind w:firstLine="0"/>
        <w:rPr>
          <w:sz w:val="24"/>
        </w:rPr>
      </w:pPr>
      <w:r>
        <w:rPr>
          <w:noProof/>
          <w:snapToGrid/>
          <w:sz w:val="24"/>
        </w:rPr>
        <w:pict>
          <v:line id="_x0000_s1028" style="position:absolute;left:0;text-align:left;z-index:251634688" from="101.7pt,3.65pt" to="101.7pt,88.85pt" o:allowincell="f"/>
        </w:pict>
      </w:r>
      <w:r>
        <w:rPr>
          <w:noProof/>
          <w:snapToGrid/>
          <w:sz w:val="24"/>
        </w:rPr>
        <w:pict>
          <v:line id="_x0000_s1037" style="position:absolute;left:0;text-align:left;z-index:251637760" from="307.6pt,2.35pt" to="307.6pt,87.55pt" o:allowincell="f"/>
        </w:pict>
      </w:r>
      <w:r>
        <w:rPr>
          <w:noProof/>
          <w:snapToGrid/>
          <w:sz w:val="24"/>
        </w:rPr>
        <w:pict>
          <v:line id="_x0000_s1034" style="position:absolute;left:0;text-align:left;z-index:251635712" from="257.9pt,2.35pt" to="364.4pt,2.35pt" o:allowincell="f"/>
        </w:pict>
      </w:r>
      <w:r>
        <w:rPr>
          <w:noProof/>
          <w:snapToGrid/>
          <w:sz w:val="24"/>
        </w:rPr>
        <w:pict>
          <v:line id="_x0000_s1027" style="position:absolute;left:0;text-align:left;z-index:251633664" from="52pt,2.35pt" to="158.5pt,2.35pt" o:allowincell="f"/>
        </w:pict>
      </w:r>
      <w:r w:rsidR="00F24560">
        <w:rPr>
          <w:i/>
          <w:sz w:val="24"/>
        </w:rPr>
        <w:t xml:space="preserve">  Сальдо нач. 485                      Сальдо нач. 596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8"/>
        </w:rPr>
        <w:t xml:space="preserve">               </w:t>
      </w:r>
      <w:r>
        <w:rPr>
          <w:i/>
          <w:sz w:val="24"/>
        </w:rPr>
        <w:t>409,2                               752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8"/>
        </w:rPr>
        <w:t xml:space="preserve">           </w:t>
      </w:r>
      <w:r>
        <w:rPr>
          <w:i/>
          <w:sz w:val="24"/>
        </w:rPr>
        <w:t>505                                 525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  <w:r>
        <w:rPr>
          <w:i/>
          <w:sz w:val="24"/>
        </w:rPr>
        <w:t xml:space="preserve">                  725                            1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8"/>
        </w:rPr>
      </w:pPr>
      <w:r>
        <w:rPr>
          <w:i/>
          <w:noProof/>
          <w:snapToGrid/>
          <w:sz w:val="24"/>
        </w:rPr>
        <w:pict>
          <v:line id="_x0000_s1036" style="position:absolute;left:0;text-align:left;z-index:251636736" from="257.9pt,-.05pt" to="364.4pt,-.05pt" o:allowincell="f"/>
        </w:pict>
      </w:r>
      <w:r w:rsidR="00F24560">
        <w:rPr>
          <w:i/>
          <w:sz w:val="28"/>
        </w:rPr>
        <w:t xml:space="preserve">           </w:t>
      </w:r>
      <w:r w:rsidR="00F24560">
        <w:rPr>
          <w:i/>
          <w:sz w:val="24"/>
        </w:rPr>
        <w:t>525</w:t>
      </w:r>
      <w:r w:rsidR="00F24560">
        <w:rPr>
          <w:i/>
          <w:sz w:val="28"/>
        </w:rPr>
        <w:t xml:space="preserve">                   </w:t>
      </w:r>
      <w:r w:rsidR="00F24560">
        <w:rPr>
          <w:i/>
          <w:sz w:val="24"/>
        </w:rPr>
        <w:t>Сальдо кн. 397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  <w:r>
        <w:rPr>
          <w:i/>
          <w:sz w:val="24"/>
        </w:rPr>
        <w:t xml:space="preserve">  Сальдо кн. </w:t>
      </w:r>
      <w:r w:rsidR="00C56ABC">
        <w:rPr>
          <w:noProof/>
          <w:snapToGrid/>
          <w:sz w:val="24"/>
        </w:rPr>
        <w:pict>
          <v:line id="_x0000_s1082" style="position:absolute;left:0;text-align:left;z-index:251675648;mso-position-horizontal-relative:text;mso-position-vertical-relative:text" from="52pt,.65pt" to="158.5pt,.65pt" o:allowincell="f"/>
        </w:pict>
      </w:r>
      <w:r>
        <w:rPr>
          <w:i/>
          <w:sz w:val="24"/>
        </w:rPr>
        <w:t>380,8</w:t>
      </w: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C56ABC">
      <w:pPr>
        <w:pStyle w:val="10"/>
        <w:spacing w:before="20" w:line="240" w:lineRule="auto"/>
        <w:ind w:firstLine="0"/>
        <w:rPr>
          <w:sz w:val="28"/>
        </w:rPr>
      </w:pPr>
      <w:r>
        <w:rPr>
          <w:noProof/>
          <w:snapToGrid/>
          <w:sz w:val="28"/>
        </w:rPr>
        <w:pict>
          <v:line id="_x0000_s1052" style="position:absolute;left:0;text-align:left;z-index:251645952" from="364.4pt,15.5pt" to="364.4pt,171.7pt" o:allowincell="f"/>
        </w:pict>
      </w:r>
      <w:r>
        <w:rPr>
          <w:noProof/>
          <w:snapToGrid/>
          <w:sz w:val="28"/>
        </w:rPr>
        <w:pict>
          <v:line id="_x0000_s1048" style="position:absolute;left:0;text-align:left;z-index:251642880" from="314.7pt,13.2pt" to="421.2pt,13.2pt" o:allowincell="f"/>
        </w:pict>
      </w:r>
      <w:r>
        <w:rPr>
          <w:noProof/>
          <w:snapToGrid/>
          <w:sz w:val="28"/>
        </w:rPr>
        <w:pict>
          <v:line id="_x0000_s1049" style="position:absolute;left:0;text-align:left;z-index:251643904" from="215.3pt,13.2pt" to="215.3pt,91.3pt" o:allowincell="f"/>
        </w:pict>
      </w:r>
      <w:r>
        <w:rPr>
          <w:noProof/>
          <w:snapToGrid/>
          <w:sz w:val="28"/>
        </w:rPr>
        <w:pict>
          <v:line id="_x0000_s1047" style="position:absolute;left:0;text-align:left;z-index:251641856" from="165.6pt,13.2pt" to="272.1pt,13.2pt" o:allowincell="f"/>
        </w:pict>
      </w:r>
      <w:r>
        <w:rPr>
          <w:noProof/>
          <w:snapToGrid/>
          <w:sz w:val="28"/>
        </w:rPr>
        <w:pict>
          <v:line id="_x0000_s1043" style="position:absolute;left:0;text-align:left;z-index:251639808" from="87.5pt,13.2pt" to="87.5pt,84.2pt" o:allowincell="f"/>
        </w:pict>
      </w:r>
      <w:r>
        <w:rPr>
          <w:noProof/>
          <w:snapToGrid/>
          <w:sz w:val="28"/>
        </w:rPr>
        <w:pict>
          <v:line id="_x0000_s1042" style="position:absolute;left:0;text-align:left;z-index:251638784" from="37.8pt,13.2pt" to="144.3pt,13.2pt" o:allowincell="f"/>
        </w:pict>
      </w:r>
      <w:r w:rsidR="00F24560">
        <w:rPr>
          <w:sz w:val="28"/>
        </w:rPr>
        <w:t xml:space="preserve">            43                68                    52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>Сальдо нач. 10            Сальдо нач.  290      Сальдо нач. 400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     80                   80                            80</w:t>
      </w: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  <w:r>
        <w:rPr>
          <w:i/>
          <w:sz w:val="24"/>
        </w:rPr>
        <w:t xml:space="preserve">           75                        75                  725</w:t>
      </w: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  <w:r>
        <w:rPr>
          <w:i/>
          <w:sz w:val="24"/>
        </w:rPr>
        <w:t xml:space="preserve">Сальдо кн. </w:t>
      </w:r>
      <w:r w:rsidR="00C56ABC">
        <w:rPr>
          <w:noProof/>
          <w:snapToGrid/>
          <w:sz w:val="28"/>
        </w:rPr>
        <w:pict>
          <v:line id="_x0000_s1044" style="position:absolute;left:0;text-align:left;z-index:251640832;mso-position-horizontal-relative:text;mso-position-vertical-relative:text" from="37.8pt,2.4pt" to="144.3pt,2.4pt" o:allowincell="f"/>
        </w:pict>
      </w:r>
      <w:r>
        <w:rPr>
          <w:i/>
          <w:sz w:val="24"/>
        </w:rPr>
        <w:t>165                         5                        80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                   Сальдо кн. </w:t>
      </w:r>
      <w:r w:rsidR="00C56ABC">
        <w:rPr>
          <w:i/>
          <w:noProof/>
          <w:snapToGrid/>
          <w:sz w:val="24"/>
        </w:rPr>
        <w:pict>
          <v:line id="_x0000_s1051" style="position:absolute;left:0;text-align:left;z-index:251644928;mso-position-horizontal-relative:text;mso-position-vertical-relative:text" from="158.5pt,1.8pt" to="265pt,1.8pt" o:allowincell="f"/>
        </w:pict>
      </w:r>
      <w:r>
        <w:rPr>
          <w:i/>
          <w:sz w:val="24"/>
        </w:rPr>
        <w:t xml:space="preserve">  290                      362,5</w:t>
      </w: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  <w:r>
        <w:rPr>
          <w:i/>
          <w:sz w:val="24"/>
        </w:rPr>
        <w:t xml:space="preserve">                                                              3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sz w:val="28"/>
        </w:rPr>
        <w:t xml:space="preserve">                                                     </w:t>
      </w:r>
      <w:r>
        <w:rPr>
          <w:i/>
          <w:sz w:val="24"/>
        </w:rPr>
        <w:t>200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5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1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noProof/>
          <w:snapToGrid/>
          <w:sz w:val="28"/>
        </w:rPr>
        <w:pict>
          <v:line id="_x0000_s1053" style="position:absolute;left:0;text-align:left;z-index:251646976" from="314.7pt,14.3pt" to="421.2pt,14.3pt" o:allowincell="f"/>
        </w:pict>
      </w:r>
      <w:r w:rsidR="00F24560">
        <w:rPr>
          <w:i/>
          <w:sz w:val="24"/>
        </w:rPr>
        <w:t xml:space="preserve">                                                              50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                                        Сальдо кн. 343,5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C56ABC">
      <w:pPr>
        <w:pStyle w:val="10"/>
        <w:spacing w:before="20" w:line="240" w:lineRule="auto"/>
        <w:ind w:firstLine="0"/>
        <w:rPr>
          <w:sz w:val="28"/>
        </w:rPr>
      </w:pPr>
      <w:r>
        <w:rPr>
          <w:noProof/>
          <w:snapToGrid/>
          <w:sz w:val="28"/>
        </w:rPr>
        <w:pict>
          <v:line id="_x0000_s1061" style="position:absolute;left:0;text-align:left;z-index:251655168" from="364.4pt,16pt" to="364.4pt,101.2pt" o:allowincell="f"/>
        </w:pict>
      </w:r>
      <w:r>
        <w:rPr>
          <w:noProof/>
          <w:snapToGrid/>
          <w:sz w:val="28"/>
        </w:rPr>
        <w:pict>
          <v:line id="_x0000_s1060" style="position:absolute;left:0;text-align:left;z-index:251654144" from="314.7pt,16pt" to="421.2pt,16pt" o:allowincell="f"/>
        </w:pict>
      </w:r>
      <w:r>
        <w:rPr>
          <w:noProof/>
          <w:snapToGrid/>
          <w:sz w:val="28"/>
        </w:rPr>
        <w:pict>
          <v:line id="_x0000_s1058" style="position:absolute;left:0;text-align:left;z-index:251652096" from="222.4pt,16pt" to="222.4pt,65.7pt" o:allowincell="f"/>
        </w:pict>
      </w:r>
      <w:r>
        <w:rPr>
          <w:noProof/>
          <w:snapToGrid/>
          <w:sz w:val="28"/>
        </w:rPr>
        <w:pict>
          <v:line id="_x0000_s1057" style="position:absolute;left:0;text-align:left;z-index:251651072" from="172.7pt,16pt" to="279.2pt,16pt" o:allowincell="f"/>
        </w:pict>
      </w:r>
      <w:r>
        <w:rPr>
          <w:noProof/>
          <w:snapToGrid/>
          <w:sz w:val="28"/>
        </w:rPr>
        <w:pict>
          <v:line id="_x0000_s1055" style="position:absolute;left:0;text-align:left;z-index:251649024" from="80.4pt,16pt" to="80.4pt,122.5pt" o:allowincell="f"/>
        </w:pict>
      </w:r>
      <w:r>
        <w:rPr>
          <w:noProof/>
          <w:snapToGrid/>
          <w:sz w:val="28"/>
        </w:rPr>
        <w:pict>
          <v:line id="_x0000_s1054" style="position:absolute;left:0;text-align:left;z-index:251648000" from="30.7pt,16pt" to="137.2pt,16pt" o:allowincell="f"/>
        </w:pict>
      </w:r>
      <w:r w:rsidR="00F24560">
        <w:rPr>
          <w:sz w:val="28"/>
        </w:rPr>
        <w:t xml:space="preserve">           46                   57                  48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Сальдо нач.   650     Сальдо нач. 200              Сальдо нач. 460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noProof/>
          <w:snapToGrid/>
          <w:sz w:val="28"/>
        </w:rPr>
        <w:pict>
          <v:line id="_x0000_s1059" style="position:absolute;left:0;text-align:left;z-index:251653120" from="172.7pt,12.5pt" to="279.2pt,12.5pt" o:allowincell="f"/>
        </w:pict>
      </w:r>
      <w:r w:rsidR="00F24560">
        <w:rPr>
          <w:i/>
          <w:sz w:val="24"/>
        </w:rPr>
        <w:t xml:space="preserve">               525               362,5                     3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  409,2           Сальдо кн. 562,5                        359,75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noProof/>
          <w:snapToGrid/>
          <w:sz w:val="28"/>
        </w:rPr>
        <w:pict>
          <v:line id="_x0000_s1062" style="position:absolute;left:0;text-align:left;z-index:251656192" from="314.7pt,4.2pt" to="421.2pt,4.2pt" o:allowincell="f"/>
        </w:pict>
      </w:r>
      <w:r w:rsidR="00F24560">
        <w:rPr>
          <w:i/>
          <w:sz w:val="24"/>
        </w:rPr>
        <w:t xml:space="preserve">        315,8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   50                                        Сальдо кн.  816,75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noProof/>
          <w:snapToGrid/>
          <w:sz w:val="28"/>
        </w:rPr>
        <w:pict>
          <v:line id="_x0000_s1056" style="position:absolute;left:0;text-align:left;z-index:251650048" from="30.7pt,17.2pt" to="137.2pt,17.2pt" o:allowincell="f"/>
        </w:pict>
      </w:r>
      <w:r w:rsidR="00F24560">
        <w:rPr>
          <w:i/>
          <w:sz w:val="24"/>
        </w:rPr>
        <w:t xml:space="preserve">               50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Сальдо кн.   400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</w:p>
    <w:p w:rsidR="00F24560" w:rsidRDefault="00C56ABC">
      <w:pPr>
        <w:pStyle w:val="10"/>
        <w:spacing w:before="20" w:line="240" w:lineRule="auto"/>
        <w:ind w:firstLine="0"/>
        <w:rPr>
          <w:sz w:val="28"/>
        </w:rPr>
      </w:pPr>
      <w:r>
        <w:rPr>
          <w:noProof/>
          <w:snapToGrid/>
          <w:sz w:val="28"/>
        </w:rPr>
        <w:pict>
          <v:line id="_x0000_s1087" style="position:absolute;left:0;text-align:left;z-index:251680768" from="279.2pt,16.15pt" to="279.2pt,72.95pt" o:allowincell="f"/>
        </w:pict>
      </w:r>
      <w:r>
        <w:rPr>
          <w:noProof/>
          <w:snapToGrid/>
          <w:sz w:val="28"/>
        </w:rPr>
        <w:pict>
          <v:line id="_x0000_s1086" style="position:absolute;left:0;text-align:left;z-index:251679744" from="229.5pt,16.15pt" to="336pt,16.15pt" o:allowincell="f"/>
        </w:pict>
      </w:r>
      <w:r>
        <w:rPr>
          <w:noProof/>
          <w:snapToGrid/>
          <w:sz w:val="28"/>
        </w:rPr>
        <w:pict>
          <v:line id="_x0000_s1084" style="position:absolute;left:0;text-align:left;z-index:251677696" from="144.3pt,16.15pt" to="144.3pt,87.15pt" o:allowincell="f"/>
        </w:pict>
      </w:r>
      <w:r>
        <w:rPr>
          <w:noProof/>
          <w:snapToGrid/>
          <w:sz w:val="28"/>
        </w:rPr>
        <w:pict>
          <v:line id="_x0000_s1083" style="position:absolute;left:0;text-align:left;z-index:251676672" from="94.6pt,16.15pt" to="201.1pt,16.15pt" o:allowincell="f"/>
        </w:pict>
      </w:r>
      <w:r w:rsidR="00F24560">
        <w:rPr>
          <w:sz w:val="28"/>
        </w:rPr>
        <w:t xml:space="preserve">                    51                  50</w:t>
      </w: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  <w:r>
        <w:rPr>
          <w:sz w:val="28"/>
        </w:rPr>
        <w:t xml:space="preserve">        </w:t>
      </w:r>
      <w:r>
        <w:rPr>
          <w:i/>
          <w:sz w:val="24"/>
        </w:rPr>
        <w:t>Сальдо нач. 1060         Сальдо нач.1640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sz w:val="28"/>
        </w:rPr>
        <w:t xml:space="preserve">                      </w:t>
      </w:r>
      <w:r>
        <w:rPr>
          <w:i/>
          <w:sz w:val="24"/>
        </w:rPr>
        <w:t>50                200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noProof/>
          <w:snapToGrid/>
          <w:sz w:val="28"/>
        </w:rPr>
        <w:pict>
          <v:line id="_x0000_s1088" style="position:absolute;left:0;text-align:left;z-index:251681792" from="229.5pt,4.95pt" to="336pt,4.95pt" o:allowincell="f"/>
        </w:pict>
      </w:r>
      <w:r w:rsidR="00F24560">
        <w:rPr>
          <w:i/>
          <w:sz w:val="24"/>
        </w:rPr>
        <w:t xml:space="preserve">                  359,75         Сальдо кн. 1840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noProof/>
          <w:snapToGrid/>
          <w:sz w:val="28"/>
        </w:rPr>
        <w:pict>
          <v:line id="_x0000_s1085" style="position:absolute;left:0;text-align:left;z-index:251678720" from="94.6pt,11.45pt" to="201.1pt,11.45pt" o:allowincell="f"/>
        </w:pict>
      </w:r>
      <w:r w:rsidR="00F24560">
        <w:rPr>
          <w:i/>
          <w:sz w:val="24"/>
        </w:rPr>
        <w:t xml:space="preserve">                    50</w:t>
      </w: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  <w:r>
        <w:rPr>
          <w:i/>
          <w:sz w:val="24"/>
        </w:rPr>
        <w:t xml:space="preserve">        Сальдо кн. 1419,75</w:t>
      </w: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C56ABC">
      <w:pPr>
        <w:pStyle w:val="10"/>
        <w:spacing w:before="20" w:line="240" w:lineRule="auto"/>
        <w:ind w:firstLine="0"/>
        <w:rPr>
          <w:sz w:val="28"/>
        </w:rPr>
      </w:pPr>
      <w:r>
        <w:rPr>
          <w:noProof/>
          <w:snapToGrid/>
          <w:sz w:val="28"/>
        </w:rPr>
        <w:pict>
          <v:line id="_x0000_s1064" style="position:absolute;left:0;text-align:left;z-index:251657216" from="30.7pt,19.65pt" to="137.2pt,19.65pt" o:allowincell="f"/>
        </w:pict>
      </w:r>
      <w:r w:rsidR="00F24560">
        <w:rPr>
          <w:sz w:val="28"/>
        </w:rPr>
        <w:t xml:space="preserve">           10                  76                   60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noProof/>
          <w:snapToGrid/>
          <w:sz w:val="28"/>
        </w:rPr>
        <w:pict>
          <v:line id="_x0000_s1071" style="position:absolute;left:0;text-align:left;z-index:251664384" from="364.4pt,2.55pt" to="364.4pt,66.45pt" o:allowincell="f"/>
        </w:pict>
      </w:r>
      <w:r>
        <w:rPr>
          <w:noProof/>
          <w:snapToGrid/>
          <w:sz w:val="28"/>
        </w:rPr>
        <w:pict>
          <v:line id="_x0000_s1070" style="position:absolute;left:0;text-align:left;z-index:251663360" from="314.7pt,2.55pt" to="421.2pt,2.55pt" o:allowincell="f"/>
        </w:pict>
      </w:r>
      <w:r>
        <w:rPr>
          <w:noProof/>
          <w:snapToGrid/>
          <w:sz w:val="28"/>
        </w:rPr>
        <w:pict>
          <v:line id="_x0000_s1068" style="position:absolute;left:0;text-align:left;z-index:251661312" from="222.4pt,2.55pt" to="222.4pt,52.25pt" o:allowincell="f"/>
        </w:pict>
      </w:r>
      <w:r>
        <w:rPr>
          <w:noProof/>
          <w:snapToGrid/>
          <w:sz w:val="28"/>
        </w:rPr>
        <w:pict>
          <v:line id="_x0000_s1067" style="position:absolute;left:0;text-align:left;z-index:251660288" from="172.7pt,2.55pt" to="279.2pt,2.55pt" o:allowincell="f"/>
        </w:pict>
      </w:r>
      <w:r>
        <w:rPr>
          <w:noProof/>
          <w:snapToGrid/>
          <w:sz w:val="28"/>
        </w:rPr>
        <w:pict>
          <v:line id="_x0000_s1065" style="position:absolute;left:0;text-align:left;z-index:251658240" from="80.4pt,2.55pt" to="80.4pt,52.25pt" o:allowincell="f"/>
        </w:pict>
      </w:r>
      <w:r w:rsidR="00F24560">
        <w:rPr>
          <w:i/>
          <w:sz w:val="24"/>
        </w:rPr>
        <w:t xml:space="preserve"> Сальдо нач. 7               Сальдо нач.  590         Сальдо нач.  1418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    3,75                      5                          3,75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noProof/>
          <w:snapToGrid/>
          <w:sz w:val="28"/>
        </w:rPr>
        <w:pict>
          <v:line id="_x0000_s1072" style="position:absolute;left:0;text-align:left;z-index:251665408" from="314.7pt,15.55pt" to="421.2pt,15.55pt" o:allowincell="f"/>
        </w:pict>
      </w:r>
      <w:r>
        <w:rPr>
          <w:noProof/>
          <w:snapToGrid/>
          <w:sz w:val="28"/>
        </w:rPr>
        <w:pict>
          <v:line id="_x0000_s1069" style="position:absolute;left:0;text-align:left;z-index:251662336" from="172.7pt,1.35pt" to="279.2pt,1.35pt" o:allowincell="f"/>
        </w:pict>
      </w:r>
      <w:r>
        <w:rPr>
          <w:noProof/>
          <w:snapToGrid/>
          <w:sz w:val="28"/>
        </w:rPr>
        <w:pict>
          <v:line id="_x0000_s1066" style="position:absolute;left:0;text-align:left;z-index:251659264" from="30.7pt,1.35pt" to="137.2pt,1.35pt" o:allowincell="f"/>
        </w:pict>
      </w:r>
      <w:r w:rsidR="00F24560">
        <w:rPr>
          <w:i/>
          <w:sz w:val="24"/>
        </w:rPr>
        <w:t>Сальдо кн.10,75             Сальдо кн.   585                 1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                                            Сальдо кн.   1420,75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  <w:r>
        <w:rPr>
          <w:sz w:val="28"/>
        </w:rPr>
        <w:t xml:space="preserve">           41                  80                   40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noProof/>
          <w:snapToGrid/>
          <w:sz w:val="28"/>
        </w:rPr>
        <w:pict>
          <v:line id="_x0000_s1080" style="position:absolute;left:0;text-align:left;z-index:251673600" from="364.4pt,3.15pt" to="364.4pt,59.95pt" o:allowincell="f"/>
        </w:pict>
      </w:r>
      <w:r>
        <w:rPr>
          <w:noProof/>
          <w:snapToGrid/>
          <w:sz w:val="28"/>
        </w:rPr>
        <w:pict>
          <v:line id="_x0000_s1079" style="position:absolute;left:0;text-align:left;z-index:251672576" from="314.7pt,3.15pt" to="421.2pt,3.15pt" o:allowincell="f"/>
        </w:pict>
      </w:r>
      <w:r>
        <w:rPr>
          <w:noProof/>
          <w:snapToGrid/>
          <w:sz w:val="28"/>
        </w:rPr>
        <w:pict>
          <v:line id="_x0000_s1077" style="position:absolute;left:0;text-align:left;z-index:251670528" from="222.4pt,3.15pt" to="222.4pt,74.15pt" o:allowincell="f"/>
        </w:pict>
      </w:r>
      <w:r>
        <w:rPr>
          <w:noProof/>
          <w:snapToGrid/>
          <w:sz w:val="28"/>
        </w:rPr>
        <w:pict>
          <v:line id="_x0000_s1076" style="position:absolute;left:0;text-align:left;z-index:251669504" from="172.7pt,3.15pt" to="279.2pt,3.15pt" o:allowincell="f"/>
        </w:pict>
      </w:r>
      <w:r>
        <w:rPr>
          <w:noProof/>
          <w:snapToGrid/>
          <w:sz w:val="28"/>
        </w:rPr>
        <w:pict>
          <v:line id="_x0000_s1074" style="position:absolute;left:0;text-align:left;z-index:251667456" from="80.4pt,3.15pt" to="80.4pt,59.95pt" o:allowincell="f"/>
        </w:pict>
      </w:r>
      <w:r>
        <w:rPr>
          <w:noProof/>
          <w:snapToGrid/>
          <w:sz w:val="28"/>
        </w:rPr>
        <w:pict>
          <v:line id="_x0000_s1073" style="position:absolute;left:0;text-align:left;z-index:251666432" from="30.7pt,3.15pt" to="137.2pt,3.15pt" o:allowincell="f"/>
        </w:pict>
      </w:r>
      <w:r w:rsidR="00F24560">
        <w:rPr>
          <w:i/>
          <w:sz w:val="24"/>
        </w:rPr>
        <w:t>Сальдо нач.100             Сальдо нач.  1190     Сальдо нач. 100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        50                  5                           505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noProof/>
          <w:snapToGrid/>
          <w:sz w:val="28"/>
        </w:rPr>
        <w:pict>
          <v:line id="_x0000_s1081" style="position:absolute;left:0;text-align:left;z-index:251674624" from="314.7pt,1.95pt" to="421.2pt,1.95pt" o:allowincell="f"/>
        </w:pict>
      </w:r>
      <w:r>
        <w:rPr>
          <w:noProof/>
          <w:snapToGrid/>
          <w:sz w:val="28"/>
        </w:rPr>
        <w:pict>
          <v:line id="_x0000_s1075" style="position:absolute;left:0;text-align:left;z-index:251668480" from="30.7pt,16.15pt" to="137.2pt,16.15pt" o:allowincell="f"/>
        </w:pict>
      </w:r>
      <w:r w:rsidR="00F24560">
        <w:rPr>
          <w:i/>
          <w:sz w:val="24"/>
        </w:rPr>
        <w:t xml:space="preserve">           50                         315,8     Сальдо кн.      405</w:t>
      </w:r>
    </w:p>
    <w:p w:rsidR="00F24560" w:rsidRDefault="00C56ABC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noProof/>
          <w:snapToGrid/>
          <w:sz w:val="28"/>
        </w:rPr>
        <w:pict>
          <v:line id="_x0000_s1078" style="position:absolute;left:0;text-align:left;z-index:251671552" from="172.7pt,15.55pt" to="279.2pt,15.55pt" o:allowincell="f"/>
        </w:pict>
      </w:r>
      <w:r w:rsidR="00F24560">
        <w:rPr>
          <w:i/>
          <w:sz w:val="24"/>
        </w:rPr>
        <w:t>Сальдо кн. 100                         50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  <w:r>
        <w:rPr>
          <w:i/>
          <w:sz w:val="24"/>
        </w:rPr>
        <w:t xml:space="preserve">                          Сальдо кн.   1550,8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4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  <w:r>
        <w:rPr>
          <w:i/>
          <w:sz w:val="28"/>
        </w:rPr>
        <w:t>Составим оборотную ведомость предприятия за февраль текущего года по синтетическим счетам: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Оборотная ведомость предприятия ”N” за февраль по синтетическим счетам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031"/>
        <w:gridCol w:w="1134"/>
        <w:gridCol w:w="1276"/>
        <w:gridCol w:w="1276"/>
        <w:gridCol w:w="1134"/>
        <w:gridCol w:w="1282"/>
      </w:tblGrid>
      <w:tr w:rsidR="00F24560">
        <w:trPr>
          <w:cantSplit/>
          <w:trHeight w:val="705"/>
        </w:trPr>
        <w:tc>
          <w:tcPr>
            <w:tcW w:w="1095" w:type="dxa"/>
            <w:vMerge w:val="restart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№ счета</w:t>
            </w:r>
          </w:p>
        </w:tc>
        <w:tc>
          <w:tcPr>
            <w:tcW w:w="2165" w:type="dxa"/>
            <w:gridSpan w:val="2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Сальдо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на 1 февраля</w:t>
            </w:r>
          </w:p>
        </w:tc>
        <w:tc>
          <w:tcPr>
            <w:tcW w:w="2552" w:type="dxa"/>
            <w:gridSpan w:val="2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Обороты 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за февраль </w:t>
            </w:r>
          </w:p>
        </w:tc>
        <w:tc>
          <w:tcPr>
            <w:tcW w:w="2416" w:type="dxa"/>
            <w:gridSpan w:val="2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Сальдо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на 1 марта</w:t>
            </w:r>
          </w:p>
        </w:tc>
      </w:tr>
      <w:tr w:rsidR="00F24560">
        <w:trPr>
          <w:cantSplit/>
          <w:trHeight w:val="210"/>
        </w:trPr>
        <w:tc>
          <w:tcPr>
            <w:tcW w:w="1095" w:type="dxa"/>
            <w:vMerge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Д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К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Д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К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Д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К</w:t>
            </w:r>
          </w:p>
        </w:tc>
      </w:tr>
      <w:tr w:rsidR="00F24560">
        <w:trPr>
          <w:cantSplit/>
          <w:trHeight w:val="34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45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485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1515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1434,2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380,8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</w:tr>
      <w:tr w:rsidR="00F24560">
        <w:trPr>
          <w:cantSplit/>
          <w:trHeight w:val="31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62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596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526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725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397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</w:tr>
      <w:tr w:rsidR="00F24560">
        <w:trPr>
          <w:cantSplit/>
          <w:trHeight w:val="28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43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10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155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165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</w:tr>
      <w:tr w:rsidR="00F24560">
        <w:trPr>
          <w:cantSplit/>
          <w:trHeight w:val="31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68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290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80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870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790</w:t>
            </w:r>
          </w:p>
        </w:tc>
      </w:tr>
      <w:tr w:rsidR="00F24560">
        <w:trPr>
          <w:cantSplit/>
          <w:trHeight w:val="270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52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400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725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779,5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343,5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</w:tr>
      <w:tr w:rsidR="00F24560">
        <w:trPr>
          <w:cantSplit/>
          <w:trHeight w:val="31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46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650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775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575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400</w:t>
            </w:r>
          </w:p>
        </w:tc>
      </w:tr>
      <w:tr w:rsidR="00F24560">
        <w:trPr>
          <w:cantSplit/>
          <w:trHeight w:val="330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48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460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3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359,75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816,75</w:t>
            </w:r>
          </w:p>
        </w:tc>
      </w:tr>
      <w:tr w:rsidR="00F24560">
        <w:trPr>
          <w:cantSplit/>
          <w:trHeight w:val="28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51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1060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1469,75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50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1419,75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</w:tr>
      <w:tr w:rsidR="00F24560">
        <w:trPr>
          <w:cantSplit/>
          <w:trHeight w:val="31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50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1640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200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1840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</w:tr>
      <w:tr w:rsidR="00F24560">
        <w:trPr>
          <w:cantSplit/>
          <w:trHeight w:val="25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10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7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3,75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10,75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</w:tr>
      <w:tr w:rsidR="00F24560">
        <w:trPr>
          <w:cantSplit/>
          <w:trHeight w:val="31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76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590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5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585</w:t>
            </w:r>
          </w:p>
        </w:tc>
      </w:tr>
      <w:tr w:rsidR="00F24560">
        <w:trPr>
          <w:cantSplit/>
          <w:trHeight w:val="31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60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1418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1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3,75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1420,75</w:t>
            </w:r>
          </w:p>
        </w:tc>
      </w:tr>
      <w:tr w:rsidR="00F24560">
        <w:trPr>
          <w:cantSplit/>
          <w:trHeight w:val="300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41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100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50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50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100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</w:tr>
      <w:tr w:rsidR="00F24560">
        <w:trPr>
          <w:cantSplit/>
          <w:trHeight w:val="330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80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1190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5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365,8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1550,8</w:t>
            </w:r>
          </w:p>
        </w:tc>
      </w:tr>
      <w:tr w:rsidR="00F24560">
        <w:trPr>
          <w:cantSplit/>
          <w:trHeight w:val="22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57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200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362,5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562,5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</w:tr>
      <w:tr w:rsidR="00F24560">
        <w:trPr>
          <w:cantSplit/>
          <w:trHeight w:val="300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40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100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------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100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505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95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------</w:t>
            </w:r>
          </w:p>
        </w:tc>
      </w:tr>
      <w:tr w:rsidR="00F24560">
        <w:trPr>
          <w:cantSplit/>
          <w:trHeight w:val="345"/>
        </w:trPr>
        <w:tc>
          <w:tcPr>
            <w:tcW w:w="1095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Баланс</w:t>
            </w:r>
          </w:p>
        </w:tc>
        <w:tc>
          <w:tcPr>
            <w:tcW w:w="1031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5098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5098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5718</w:t>
            </w:r>
          </w:p>
        </w:tc>
        <w:tc>
          <w:tcPr>
            <w:tcW w:w="1276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5718</w:t>
            </w:r>
          </w:p>
        </w:tc>
        <w:tc>
          <w:tcPr>
            <w:tcW w:w="11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5314,3</w:t>
            </w:r>
          </w:p>
        </w:tc>
        <w:tc>
          <w:tcPr>
            <w:tcW w:w="1282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5314,3</w:t>
            </w:r>
          </w:p>
        </w:tc>
      </w:tr>
    </w:tbl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  <w:r>
        <w:rPr>
          <w:i/>
          <w:sz w:val="28"/>
        </w:rPr>
        <w:t>Составим баланс предприятия на начало марта:</w:t>
      </w: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Баланс предприятия “N” на 1 марта текущего года.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1417"/>
        <w:gridCol w:w="2800"/>
        <w:gridCol w:w="1329"/>
      </w:tblGrid>
      <w:tr w:rsidR="00F24560">
        <w:trPr>
          <w:trHeight w:val="620"/>
        </w:trPr>
        <w:tc>
          <w:tcPr>
            <w:tcW w:w="4151" w:type="dxa"/>
            <w:gridSpan w:val="2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  АКТИВ</w:t>
            </w:r>
          </w:p>
        </w:tc>
        <w:tc>
          <w:tcPr>
            <w:tcW w:w="4129" w:type="dxa"/>
            <w:gridSpan w:val="2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         ПАССИВ</w:t>
            </w:r>
          </w:p>
        </w:tc>
      </w:tr>
      <w:tr w:rsidR="00F24560">
        <w:trPr>
          <w:trHeight w:val="260"/>
        </w:trPr>
        <w:tc>
          <w:tcPr>
            <w:tcW w:w="27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</w:p>
        </w:tc>
        <w:tc>
          <w:tcPr>
            <w:tcW w:w="1417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Сумма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  <w:tc>
          <w:tcPr>
            <w:tcW w:w="28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</w:p>
        </w:tc>
        <w:tc>
          <w:tcPr>
            <w:tcW w:w="1329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 Сумма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тыс. руб.</w:t>
            </w:r>
          </w:p>
        </w:tc>
      </w:tr>
      <w:tr w:rsidR="00F24560">
        <w:trPr>
          <w:trHeight w:val="6820"/>
        </w:trPr>
        <w:tc>
          <w:tcPr>
            <w:tcW w:w="2734" w:type="dxa"/>
          </w:tcPr>
          <w:p w:rsidR="00F24560" w:rsidRDefault="00F24560">
            <w:pPr>
              <w:pStyle w:val="10"/>
              <w:numPr>
                <w:ilvl w:val="0"/>
                <w:numId w:val="36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Запасы, в том числе: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-товары отгруженные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-сырье, материалы и другие аналогичные ценности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-готовая продукция и товары для перепродажи</w:t>
            </w:r>
          </w:p>
          <w:p w:rsidR="00F24560" w:rsidRDefault="00F24560">
            <w:pPr>
              <w:pStyle w:val="10"/>
              <w:numPr>
                <w:ilvl w:val="0"/>
                <w:numId w:val="36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Дебиторская    задолженность, в том числе: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-покупатели и заказчики</w:t>
            </w:r>
          </w:p>
          <w:p w:rsidR="00F24560" w:rsidRDefault="00F24560">
            <w:pPr>
              <w:pStyle w:val="10"/>
              <w:numPr>
                <w:ilvl w:val="0"/>
                <w:numId w:val="36"/>
              </w:numPr>
              <w:spacing w:before="20"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Денежные средства,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  в том числе: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i/>
                <w:color w:val="000000"/>
                <w:sz w:val="24"/>
              </w:rPr>
            </w:pPr>
            <w:r>
              <w:rPr>
                <w:color w:val="000000"/>
              </w:rPr>
              <w:t xml:space="preserve">     -</w:t>
            </w:r>
            <w:r>
              <w:rPr>
                <w:i/>
                <w:color w:val="000000"/>
                <w:sz w:val="24"/>
              </w:rPr>
              <w:t>касса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- расчетные счета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  - валютные счета </w:t>
            </w:r>
          </w:p>
          <w:p w:rsidR="00F24560" w:rsidRDefault="00F24560">
            <w:pPr>
              <w:pStyle w:val="10"/>
              <w:spacing w:before="20" w:line="240" w:lineRule="auto"/>
              <w:ind w:left="499" w:hanging="499"/>
              <w:rPr>
                <w:i/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i/>
                <w:sz w:val="24"/>
              </w:rPr>
              <w:t xml:space="preserve">- </w:t>
            </w:r>
            <w:r>
              <w:rPr>
                <w:i/>
                <w:color w:val="000000"/>
                <w:sz w:val="24"/>
              </w:rPr>
              <w:t xml:space="preserve">прочие денежные  средства </w:t>
            </w:r>
          </w:p>
          <w:p w:rsidR="00F24560" w:rsidRDefault="00F24560">
            <w:pPr>
              <w:pStyle w:val="10"/>
              <w:spacing w:before="20" w:line="240" w:lineRule="auto"/>
              <w:ind w:left="499" w:hanging="499"/>
              <w:rPr>
                <w:sz w:val="24"/>
              </w:rPr>
            </w:pPr>
            <w:r>
              <w:rPr>
                <w:sz w:val="24"/>
              </w:rPr>
              <w:t>4. «Коммерческие расходы»</w:t>
            </w:r>
          </w:p>
        </w:tc>
        <w:tc>
          <w:tcPr>
            <w:tcW w:w="1417" w:type="dxa"/>
          </w:tcPr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6"/>
              </w:rPr>
              <w:t>380,8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  10,75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6"/>
              </w:rPr>
              <w:t>195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6"/>
              </w:rPr>
              <w:t>397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6"/>
              </w:rPr>
              <w:t>1840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6"/>
              </w:rPr>
              <w:t>1419,75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6"/>
              </w:rPr>
              <w:t>343,5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  562,5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6"/>
              </w:rPr>
            </w:pPr>
            <w:r>
              <w:rPr>
                <w:sz w:val="26"/>
              </w:rPr>
              <w:t xml:space="preserve">   165</w:t>
            </w:r>
          </w:p>
        </w:tc>
        <w:tc>
          <w:tcPr>
            <w:tcW w:w="2800" w:type="dxa"/>
          </w:tcPr>
          <w:p w:rsidR="00F24560" w:rsidRDefault="00F24560">
            <w:pPr>
              <w:pStyle w:val="10"/>
              <w:numPr>
                <w:ilvl w:val="0"/>
                <w:numId w:val="37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Кредиторская задолженность, в том числе: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-задолженность перед бюджетом</w:t>
            </w:r>
          </w:p>
          <w:p w:rsidR="00F24560" w:rsidRDefault="00F24560">
            <w:pPr>
              <w:pStyle w:val="10"/>
              <w:spacing w:before="20" w:line="240" w:lineRule="auto"/>
              <w:ind w:left="360" w:firstLine="0"/>
              <w:rPr>
                <w:i/>
                <w:color w:val="000000"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color w:val="000000"/>
                <w:sz w:val="24"/>
              </w:rPr>
              <w:t xml:space="preserve"> поставщики и подрядчики </w:t>
            </w:r>
          </w:p>
          <w:p w:rsidR="00F24560" w:rsidRDefault="00F24560">
            <w:pPr>
              <w:pStyle w:val="10"/>
              <w:numPr>
                <w:ilvl w:val="0"/>
                <w:numId w:val="37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«Расчеты с потребителями»</w:t>
            </w:r>
          </w:p>
          <w:p w:rsidR="00F24560" w:rsidRDefault="00F24560">
            <w:pPr>
              <w:pStyle w:val="10"/>
              <w:numPr>
                <w:ilvl w:val="0"/>
                <w:numId w:val="37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«Реализация продукции»</w:t>
            </w:r>
          </w:p>
          <w:p w:rsidR="00F24560" w:rsidRDefault="00F24560">
            <w:pPr>
              <w:pStyle w:val="10"/>
              <w:numPr>
                <w:ilvl w:val="0"/>
                <w:numId w:val="37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«Реализация прочих активов</w:t>
            </w:r>
          </w:p>
          <w:p w:rsidR="00F24560" w:rsidRDefault="00F24560">
            <w:pPr>
              <w:pStyle w:val="10"/>
              <w:numPr>
                <w:ilvl w:val="0"/>
                <w:numId w:val="37"/>
              </w:numPr>
              <w:spacing w:before="20" w:line="240" w:lineRule="auto"/>
              <w:rPr>
                <w:sz w:val="24"/>
              </w:rPr>
            </w:pPr>
            <w:r>
              <w:rPr>
                <w:sz w:val="24"/>
              </w:rPr>
              <w:t>«Прибыли и убытки»</w:t>
            </w:r>
          </w:p>
        </w:tc>
        <w:tc>
          <w:tcPr>
            <w:tcW w:w="1329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6"/>
              </w:rPr>
              <w:t xml:space="preserve">   790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1420,75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585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393,5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816,75</w:t>
            </w:r>
          </w:p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1550,8</w:t>
            </w:r>
          </w:p>
        </w:tc>
      </w:tr>
      <w:tr w:rsidR="00F24560">
        <w:trPr>
          <w:trHeight w:val="380"/>
        </w:trPr>
        <w:tc>
          <w:tcPr>
            <w:tcW w:w="2734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БАЛАНС</w:t>
            </w:r>
          </w:p>
        </w:tc>
        <w:tc>
          <w:tcPr>
            <w:tcW w:w="1417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</w:rPr>
              <w:t>5314,3</w:t>
            </w:r>
          </w:p>
        </w:tc>
        <w:tc>
          <w:tcPr>
            <w:tcW w:w="2800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БАЛАНС</w:t>
            </w:r>
          </w:p>
        </w:tc>
        <w:tc>
          <w:tcPr>
            <w:tcW w:w="1329" w:type="dxa"/>
          </w:tcPr>
          <w:p w:rsidR="00F24560" w:rsidRDefault="00F24560">
            <w:pPr>
              <w:pStyle w:val="10"/>
              <w:spacing w:before="20" w:line="240" w:lineRule="auto"/>
              <w:ind w:firstLine="0"/>
              <w:rPr>
                <w:sz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</w:rPr>
              <w:t>5314,3</w:t>
            </w:r>
          </w:p>
        </w:tc>
      </w:tr>
    </w:tbl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i/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ИСПОЛЬЗУЕМАЯ ЛИТЕРАТУРА</w:t>
      </w:r>
    </w:p>
    <w:p w:rsidR="00F24560" w:rsidRDefault="00F24560">
      <w:pPr>
        <w:pStyle w:val="10"/>
        <w:spacing w:before="20" w:line="240" w:lineRule="auto"/>
        <w:ind w:firstLine="0"/>
        <w:rPr>
          <w:b/>
          <w:i/>
          <w:sz w:val="32"/>
        </w:rPr>
      </w:pPr>
    </w:p>
    <w:p w:rsidR="00F24560" w:rsidRDefault="00F24560">
      <w:pPr>
        <w:numPr>
          <w:ilvl w:val="0"/>
          <w:numId w:val="38"/>
        </w:numPr>
        <w:jc w:val="both"/>
        <w:rPr>
          <w:sz w:val="28"/>
        </w:rPr>
      </w:pPr>
      <w:r>
        <w:rPr>
          <w:sz w:val="28"/>
        </w:rPr>
        <w:t>Макарьева В.И. Учёт в условиях рынка. - М.: Финансы и статистика, 1993.</w:t>
      </w:r>
    </w:p>
    <w:p w:rsidR="00F24560" w:rsidRDefault="00F24560">
      <w:pPr>
        <w:numPr>
          <w:ilvl w:val="0"/>
          <w:numId w:val="38"/>
        </w:numPr>
        <w:jc w:val="both"/>
        <w:rPr>
          <w:sz w:val="28"/>
        </w:rPr>
      </w:pPr>
      <w:r>
        <w:rPr>
          <w:sz w:val="28"/>
        </w:rPr>
        <w:t>Козлова Е.П. и др. Бухгалтерский учёт. - М.: Финансы и статистика, 1994.</w:t>
      </w:r>
    </w:p>
    <w:p w:rsidR="00F24560" w:rsidRDefault="00F24560">
      <w:pPr>
        <w:ind w:left="993" w:hanging="426"/>
        <w:jc w:val="both"/>
        <w:rPr>
          <w:sz w:val="28"/>
        </w:rPr>
      </w:pPr>
      <w:r>
        <w:rPr>
          <w:sz w:val="28"/>
        </w:rPr>
        <w:t>3. Новый план счетов бухгалтерского учёта. - М.: Инфра-М, 1994.</w:t>
      </w:r>
    </w:p>
    <w:p w:rsidR="00F24560" w:rsidRDefault="00F24560">
      <w:pPr>
        <w:numPr>
          <w:ilvl w:val="0"/>
          <w:numId w:val="38"/>
        </w:numPr>
        <w:jc w:val="both"/>
        <w:rPr>
          <w:sz w:val="28"/>
        </w:rPr>
      </w:pPr>
      <w:r>
        <w:rPr>
          <w:sz w:val="28"/>
        </w:rPr>
        <w:t>Кондраков Н.П. Бухгалтерский учёт. - М.: Инфра-М, 1997.</w:t>
      </w:r>
    </w:p>
    <w:p w:rsidR="00F24560" w:rsidRDefault="00F24560">
      <w:pPr>
        <w:numPr>
          <w:ilvl w:val="0"/>
          <w:numId w:val="38"/>
        </w:numPr>
        <w:jc w:val="both"/>
        <w:rPr>
          <w:sz w:val="28"/>
        </w:rPr>
      </w:pPr>
      <w:r>
        <w:rPr>
          <w:sz w:val="28"/>
        </w:rPr>
        <w:t>Кирьянова З.В. Теория бухгалтерского учета. - М.: Финансы</w:t>
      </w:r>
    </w:p>
    <w:p w:rsidR="00F24560" w:rsidRDefault="00F24560">
      <w:pPr>
        <w:ind w:left="567"/>
        <w:jc w:val="both"/>
        <w:rPr>
          <w:sz w:val="28"/>
        </w:rPr>
      </w:pPr>
      <w:r>
        <w:rPr>
          <w:sz w:val="28"/>
        </w:rPr>
        <w:t xml:space="preserve">   и статистика ,1995.</w:t>
      </w:r>
    </w:p>
    <w:p w:rsidR="00F24560" w:rsidRDefault="00F24560">
      <w:pPr>
        <w:pStyle w:val="20"/>
        <w:numPr>
          <w:ilvl w:val="0"/>
          <w:numId w:val="38"/>
        </w:numPr>
      </w:pPr>
      <w:r>
        <w:t>Энтони Роберт, Джеймс Рис. Учет: ситуации и примеры - М.: Финансы и статистика, 1993.</w:t>
      </w:r>
    </w:p>
    <w:p w:rsidR="00F24560" w:rsidRDefault="00F24560">
      <w:pPr>
        <w:numPr>
          <w:ilvl w:val="0"/>
          <w:numId w:val="38"/>
        </w:numPr>
        <w:jc w:val="both"/>
        <w:rPr>
          <w:sz w:val="28"/>
        </w:rPr>
      </w:pPr>
      <w:r>
        <w:rPr>
          <w:sz w:val="28"/>
        </w:rPr>
        <w:t>Б.Нидлз, Х.Андерсон, Д.Колдуэлл. Принципы бухгалтерского учета - М.: Финансы и статистика, 1994.</w:t>
      </w: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</w:p>
    <w:p w:rsidR="00F24560" w:rsidRDefault="00F24560">
      <w:pPr>
        <w:pStyle w:val="10"/>
        <w:spacing w:before="20" w:line="240" w:lineRule="auto"/>
        <w:ind w:firstLine="0"/>
        <w:rPr>
          <w:sz w:val="28"/>
        </w:rPr>
      </w:pPr>
      <w:bookmarkStart w:id="0" w:name="_GoBack"/>
      <w:bookmarkEnd w:id="0"/>
    </w:p>
    <w:sectPr w:rsidR="00F24560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560" w:rsidRDefault="00F24560">
      <w:r>
        <w:separator/>
      </w:r>
    </w:p>
  </w:endnote>
  <w:endnote w:type="continuationSeparator" w:id="0">
    <w:p w:rsidR="00F24560" w:rsidRDefault="00F2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560" w:rsidRDefault="00F24560">
      <w:r>
        <w:separator/>
      </w:r>
    </w:p>
  </w:footnote>
  <w:footnote w:type="continuationSeparator" w:id="0">
    <w:p w:rsidR="00F24560" w:rsidRDefault="00F24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60" w:rsidRDefault="00F24560">
    <w:pPr>
      <w:pStyle w:val="a7"/>
      <w:framePr w:wrap="around" w:vAnchor="text" w:hAnchor="margin" w:xAlign="right" w:y="1"/>
      <w:rPr>
        <w:rStyle w:val="a8"/>
      </w:rPr>
    </w:pPr>
  </w:p>
  <w:p w:rsidR="00F24560" w:rsidRDefault="00F2456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60" w:rsidRDefault="00CA00F3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</w:t>
    </w:r>
  </w:p>
  <w:p w:rsidR="00F24560" w:rsidRDefault="00F24560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E81C72"/>
    <w:multiLevelType w:val="singleLevel"/>
    <w:tmpl w:val="7C08AB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BA97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D96025"/>
    <w:multiLevelType w:val="singleLevel"/>
    <w:tmpl w:val="D67875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10D869BB"/>
    <w:multiLevelType w:val="singleLevel"/>
    <w:tmpl w:val="02B2EA36"/>
    <w:lvl w:ilvl="0">
      <w:start w:val="1"/>
      <w:numFmt w:val="decimal"/>
      <w:lvlText w:val="%1. "/>
      <w:legacy w:legacy="1" w:legacySpace="0" w:legacyIndent="283"/>
      <w:lvlJc w:val="left"/>
      <w:pPr>
        <w:ind w:left="-284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5">
    <w:nsid w:val="132814A8"/>
    <w:multiLevelType w:val="singleLevel"/>
    <w:tmpl w:val="37F88BB6"/>
    <w:lvl w:ilvl="0">
      <w:start w:val="1"/>
      <w:numFmt w:val="decimal"/>
      <w:lvlText w:val="2.%1 "/>
      <w:legacy w:legacy="1" w:legacySpace="0" w:legacyIndent="283"/>
      <w:lvlJc w:val="left"/>
      <w:pPr>
        <w:ind w:left="16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6">
    <w:nsid w:val="15EC3710"/>
    <w:multiLevelType w:val="singleLevel"/>
    <w:tmpl w:val="4F48F1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62B28B5"/>
    <w:multiLevelType w:val="singleLevel"/>
    <w:tmpl w:val="7C08AB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97B2AD8"/>
    <w:multiLevelType w:val="singleLevel"/>
    <w:tmpl w:val="7C08AB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1A2B091B"/>
    <w:multiLevelType w:val="singleLevel"/>
    <w:tmpl w:val="1C1E32C0"/>
    <w:lvl w:ilvl="0">
      <w:start w:val="1"/>
      <w:numFmt w:val="decimal"/>
      <w:lvlText w:val="%1. "/>
      <w:legacy w:legacy="1" w:legacySpace="0" w:legacyIndent="283"/>
      <w:lvlJc w:val="left"/>
      <w:pPr>
        <w:ind w:left="441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23674F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49C2B35"/>
    <w:multiLevelType w:val="singleLevel"/>
    <w:tmpl w:val="7C08AB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278B3883"/>
    <w:multiLevelType w:val="singleLevel"/>
    <w:tmpl w:val="D67875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2DF715C0"/>
    <w:multiLevelType w:val="singleLevel"/>
    <w:tmpl w:val="D67875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2DFF41B1"/>
    <w:multiLevelType w:val="singleLevel"/>
    <w:tmpl w:val="DB3E6D94"/>
    <w:lvl w:ilvl="0">
      <w:start w:val="3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44"/>
        <w:u w:val="none"/>
      </w:rPr>
    </w:lvl>
  </w:abstractNum>
  <w:abstractNum w:abstractNumId="15">
    <w:nsid w:val="36C85A5A"/>
    <w:multiLevelType w:val="singleLevel"/>
    <w:tmpl w:val="D67875EE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3F3A4CFF"/>
    <w:multiLevelType w:val="singleLevel"/>
    <w:tmpl w:val="7C08AB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407B00C7"/>
    <w:multiLevelType w:val="singleLevel"/>
    <w:tmpl w:val="01CEB3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40AC555F"/>
    <w:multiLevelType w:val="singleLevel"/>
    <w:tmpl w:val="D67875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442E66A3"/>
    <w:multiLevelType w:val="singleLevel"/>
    <w:tmpl w:val="7C08AB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4C1B7A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C331796"/>
    <w:multiLevelType w:val="singleLevel"/>
    <w:tmpl w:val="F29858C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4FE55B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D467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90F5C63"/>
    <w:multiLevelType w:val="singleLevel"/>
    <w:tmpl w:val="7C08AB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>
    <w:nsid w:val="5DDA3E51"/>
    <w:multiLevelType w:val="singleLevel"/>
    <w:tmpl w:val="D67875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>
    <w:nsid w:val="65EA185A"/>
    <w:multiLevelType w:val="singleLevel"/>
    <w:tmpl w:val="D67875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>
    <w:nsid w:val="67E87CC2"/>
    <w:multiLevelType w:val="singleLevel"/>
    <w:tmpl w:val="E3D8549A"/>
    <w:lvl w:ilvl="0">
      <w:start w:val="1"/>
      <w:numFmt w:val="decimal"/>
      <w:lvlText w:val="1.%1 "/>
      <w:legacy w:legacy="1" w:legacySpace="0" w:legacyIndent="283"/>
      <w:lvlJc w:val="left"/>
      <w:pPr>
        <w:ind w:left="1" w:hanging="283"/>
      </w:pPr>
      <w:rPr>
        <w:rFonts w:ascii="Times New Roman" w:hAnsi="Times New Roman" w:hint="default"/>
        <w:b w:val="0"/>
        <w:i w:val="0"/>
        <w:sz w:val="32"/>
        <w:u w:val="none"/>
      </w:rPr>
    </w:lvl>
  </w:abstractNum>
  <w:abstractNum w:abstractNumId="28">
    <w:nsid w:val="6E7F4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6B70FFF"/>
    <w:multiLevelType w:val="singleLevel"/>
    <w:tmpl w:val="D67875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>
    <w:nsid w:val="78937263"/>
    <w:multiLevelType w:val="multilevel"/>
    <w:tmpl w:val="0CD4915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31">
    <w:nsid w:val="791975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C9402B3"/>
    <w:multiLevelType w:val="singleLevel"/>
    <w:tmpl w:val="7C08AB82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2"/>
  </w:num>
  <w:num w:numId="2">
    <w:abstractNumId w:val="1"/>
  </w:num>
  <w:num w:numId="3">
    <w:abstractNumId w:val="19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1"/>
  </w:num>
  <w:num w:numId="9">
    <w:abstractNumId w:val="8"/>
  </w:num>
  <w:num w:numId="10">
    <w:abstractNumId w:val="16"/>
  </w:num>
  <w:num w:numId="11">
    <w:abstractNumId w:val="24"/>
  </w:num>
  <w:num w:numId="12">
    <w:abstractNumId w:val="7"/>
  </w:num>
  <w:num w:numId="13">
    <w:abstractNumId w:val="2"/>
  </w:num>
  <w:num w:numId="14">
    <w:abstractNumId w:val="23"/>
  </w:num>
  <w:num w:numId="15">
    <w:abstractNumId w:val="22"/>
  </w:num>
  <w:num w:numId="16">
    <w:abstractNumId w:val="28"/>
  </w:num>
  <w:num w:numId="17">
    <w:abstractNumId w:val="31"/>
  </w:num>
  <w:num w:numId="18">
    <w:abstractNumId w:val="25"/>
  </w:num>
  <w:num w:numId="1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69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20">
    <w:abstractNumId w:val="14"/>
  </w:num>
  <w:num w:numId="21">
    <w:abstractNumId w:val="4"/>
  </w:num>
  <w:num w:numId="22">
    <w:abstractNumId w:val="27"/>
  </w:num>
  <w:num w:numId="23">
    <w:abstractNumId w:val="5"/>
  </w:num>
  <w:num w:numId="24">
    <w:abstractNumId w:val="9"/>
  </w:num>
  <w:num w:numId="25">
    <w:abstractNumId w:val="15"/>
  </w:num>
  <w:num w:numId="26">
    <w:abstractNumId w:val="26"/>
  </w:num>
  <w:num w:numId="27">
    <w:abstractNumId w:val="12"/>
  </w:num>
  <w:num w:numId="28">
    <w:abstractNumId w:val="17"/>
  </w:num>
  <w:num w:numId="29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3"/>
  </w:num>
  <w:num w:numId="33">
    <w:abstractNumId w:val="29"/>
  </w:num>
  <w:num w:numId="34">
    <w:abstractNumId w:val="13"/>
  </w:num>
  <w:num w:numId="35">
    <w:abstractNumId w:val="18"/>
  </w:num>
  <w:num w:numId="36">
    <w:abstractNumId w:val="10"/>
  </w:num>
  <w:num w:numId="37">
    <w:abstractNumId w:val="20"/>
  </w:num>
  <w:num w:numId="38">
    <w:abstractNumId w:val="2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0F3"/>
    <w:rsid w:val="00C56ABC"/>
    <w:rsid w:val="00CA00F3"/>
    <w:rsid w:val="00F24560"/>
    <w:rsid w:val="00F6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9"/>
    <o:shapelayout v:ext="edit">
      <o:idmap v:ext="edit" data="1"/>
    </o:shapelayout>
  </w:shapeDefaults>
  <w:decimalSymbol w:val=","/>
  <w:listSeparator w:val=";"/>
  <w15:chartTrackingRefBased/>
  <w15:docId w15:val="{C123C829-F46D-40A7-872C-16ECF22A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141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</w:pPr>
    <w:rPr>
      <w:sz w:val="28"/>
    </w:rPr>
  </w:style>
  <w:style w:type="paragraph" w:styleId="a4">
    <w:name w:val="Title"/>
    <w:basedOn w:val="a"/>
    <w:qFormat/>
    <w:pPr>
      <w:tabs>
        <w:tab w:val="left" w:pos="1418"/>
      </w:tabs>
      <w:jc w:val="center"/>
    </w:pPr>
    <w:rPr>
      <w:b/>
      <w:sz w:val="32"/>
      <w:u w:val="single"/>
    </w:rPr>
  </w:style>
  <w:style w:type="paragraph" w:customStyle="1" w:styleId="10">
    <w:name w:val="Звичайний1"/>
    <w:pPr>
      <w:widowControl w:val="0"/>
      <w:spacing w:line="260" w:lineRule="auto"/>
      <w:ind w:firstLine="460"/>
      <w:jc w:val="both"/>
    </w:pPr>
    <w:rPr>
      <w:snapToGrid w:val="0"/>
      <w:sz w:val="18"/>
    </w:rPr>
  </w:style>
  <w:style w:type="paragraph" w:customStyle="1" w:styleId="FR1">
    <w:name w:val="FR1"/>
    <w:pPr>
      <w:widowControl w:val="0"/>
      <w:spacing w:after="20"/>
      <w:ind w:right="2200"/>
      <w:jc w:val="center"/>
    </w:pPr>
    <w:rPr>
      <w:rFonts w:ascii="Arial" w:hAnsi="Arial"/>
      <w:b/>
      <w:snapToGrid w:val="0"/>
      <w:sz w:val="16"/>
    </w:rPr>
  </w:style>
  <w:style w:type="paragraph" w:customStyle="1" w:styleId="FR2">
    <w:name w:val="FR2"/>
    <w:pPr>
      <w:widowControl w:val="0"/>
      <w:spacing w:line="260" w:lineRule="auto"/>
      <w:ind w:left="1120"/>
      <w:jc w:val="right"/>
    </w:pPr>
    <w:rPr>
      <w:rFonts w:ascii="Arial" w:hAnsi="Arial"/>
      <w:snapToGrid w:val="0"/>
      <w:sz w:val="18"/>
    </w:rPr>
  </w:style>
  <w:style w:type="paragraph" w:styleId="a5">
    <w:name w:val="caption"/>
    <w:basedOn w:val="a"/>
    <w:qFormat/>
    <w:pPr>
      <w:tabs>
        <w:tab w:val="left" w:pos="1418"/>
      </w:tabs>
      <w:jc w:val="center"/>
    </w:pPr>
    <w:rPr>
      <w:b/>
      <w:sz w:val="32"/>
      <w:u w:val="single"/>
    </w:rPr>
  </w:style>
  <w:style w:type="paragraph" w:styleId="a6">
    <w:name w:val="Body Text"/>
    <w:basedOn w:val="a"/>
    <w:semiHidden/>
    <w:pPr>
      <w:spacing w:after="120"/>
    </w:pPr>
  </w:style>
  <w:style w:type="paragraph" w:styleId="2">
    <w:name w:val="Body Text 2"/>
    <w:basedOn w:val="a"/>
    <w:semiHidden/>
    <w:pPr>
      <w:jc w:val="both"/>
    </w:pPr>
    <w:rPr>
      <w:sz w:val="24"/>
    </w:rPr>
  </w:style>
  <w:style w:type="paragraph" w:styleId="3">
    <w:name w:val="Body Text 3"/>
    <w:basedOn w:val="a"/>
    <w:semiHidden/>
    <w:pPr>
      <w:jc w:val="both"/>
    </w:pPr>
  </w:style>
  <w:style w:type="paragraph" w:styleId="20">
    <w:name w:val="Body Text Indent 2"/>
    <w:basedOn w:val="a"/>
    <w:semiHidden/>
    <w:pPr>
      <w:ind w:left="993" w:hanging="426"/>
      <w:jc w:val="both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6501</Words>
  <Characters>37061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Gor</Company>
  <LinksUpToDate>false</LinksUpToDate>
  <CharactersWithSpaces>43476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Lexa</dc:creator>
  <cp:keywords/>
  <cp:lastModifiedBy>Irina</cp:lastModifiedBy>
  <cp:revision>2</cp:revision>
  <dcterms:created xsi:type="dcterms:W3CDTF">2014-09-07T10:11:00Z</dcterms:created>
  <dcterms:modified xsi:type="dcterms:W3CDTF">2014-09-07T10:11:00Z</dcterms:modified>
</cp:coreProperties>
</file>