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17" w:rsidRDefault="00B24517">
      <w:pPr>
        <w:pStyle w:val="1"/>
        <w:ind w:firstLine="0"/>
      </w:pPr>
      <w:r>
        <w:t>Министерство образования  Республики Беларусь</w:t>
      </w:r>
    </w:p>
    <w:p w:rsidR="00B24517" w:rsidRDefault="00B24517">
      <w:pPr>
        <w:pStyle w:val="2"/>
        <w:ind w:left="0" w:firstLine="0"/>
        <w:jc w:val="center"/>
      </w:pPr>
      <w:r>
        <w:t>МОГИЛЕВСКИЙ ГОСУДАРСТВЕННЫЙ ТЕХНИЧЕСКИЙ УНИВЕРСИТЕТ</w:t>
      </w:r>
    </w:p>
    <w:p w:rsidR="00B24517" w:rsidRDefault="00B24517">
      <w:pPr>
        <w:spacing w:line="360" w:lineRule="auto"/>
        <w:ind w:right="1190"/>
        <w:jc w:val="center"/>
        <w:rPr>
          <w:sz w:val="28"/>
        </w:rPr>
      </w:pPr>
    </w:p>
    <w:p w:rsidR="00B24517" w:rsidRDefault="00B24517">
      <w:pPr>
        <w:spacing w:line="360" w:lineRule="auto"/>
        <w:ind w:right="1190"/>
        <w:jc w:val="center"/>
        <w:rPr>
          <w:sz w:val="28"/>
        </w:rPr>
      </w:pPr>
      <w:r>
        <w:rPr>
          <w:sz w:val="28"/>
        </w:rPr>
        <w:t xml:space="preserve">       </w:t>
      </w:r>
      <w:r>
        <w:t xml:space="preserve">     </w:t>
      </w:r>
      <w:r>
        <w:rPr>
          <w:sz w:val="28"/>
        </w:rPr>
        <w:t xml:space="preserve">Кафедра экономической информатики </w:t>
      </w:r>
    </w:p>
    <w:p w:rsidR="00B24517" w:rsidRDefault="00B24517">
      <w:pPr>
        <w:spacing w:line="360" w:lineRule="auto"/>
        <w:ind w:right="1190"/>
        <w:jc w:val="center"/>
        <w:rPr>
          <w:sz w:val="28"/>
        </w:rPr>
      </w:pPr>
    </w:p>
    <w:p w:rsidR="00B24517" w:rsidRDefault="00B24517">
      <w:pPr>
        <w:spacing w:line="360" w:lineRule="auto"/>
        <w:ind w:right="1190"/>
        <w:rPr>
          <w:sz w:val="28"/>
        </w:rPr>
      </w:pPr>
      <w:r>
        <w:rPr>
          <w:sz w:val="28"/>
        </w:rPr>
        <w:t xml:space="preserve">          </w:t>
      </w:r>
    </w:p>
    <w:p w:rsidR="00B24517" w:rsidRDefault="00B24517">
      <w:pPr>
        <w:spacing w:line="360" w:lineRule="auto"/>
        <w:ind w:right="1190"/>
        <w:jc w:val="center"/>
        <w:rPr>
          <w:sz w:val="28"/>
        </w:rPr>
      </w:pPr>
      <w:r>
        <w:rPr>
          <w:sz w:val="28"/>
        </w:rPr>
        <w:t xml:space="preserve">        </w:t>
      </w:r>
    </w:p>
    <w:p w:rsidR="00B24517" w:rsidRDefault="00B24517">
      <w:pPr>
        <w:spacing w:line="360" w:lineRule="auto"/>
        <w:ind w:right="1190"/>
        <w:jc w:val="center"/>
        <w:rPr>
          <w:sz w:val="28"/>
        </w:rPr>
      </w:pPr>
    </w:p>
    <w:p w:rsidR="00B24517" w:rsidRDefault="00B24517">
      <w:pPr>
        <w:pStyle w:val="3"/>
        <w:ind w:firstLine="0"/>
        <w:jc w:val="center"/>
        <w:rPr>
          <w:b w:val="0"/>
        </w:rPr>
      </w:pPr>
      <w:r>
        <w:rPr>
          <w:b w:val="0"/>
        </w:rPr>
        <w:t>Курсовая работа</w:t>
      </w:r>
    </w:p>
    <w:p w:rsidR="00B24517" w:rsidRDefault="00B24517">
      <w:pPr>
        <w:spacing w:line="360" w:lineRule="auto"/>
        <w:ind w:right="76"/>
        <w:jc w:val="center"/>
        <w:rPr>
          <w:sz w:val="28"/>
        </w:rPr>
      </w:pPr>
      <w:r>
        <w:rPr>
          <w:sz w:val="28"/>
        </w:rPr>
        <w:t>по  статистике предприятия</w:t>
      </w:r>
    </w:p>
    <w:p w:rsidR="00B24517" w:rsidRDefault="00B24517">
      <w:pPr>
        <w:spacing w:line="360" w:lineRule="auto"/>
        <w:ind w:right="1190"/>
        <w:jc w:val="center"/>
        <w:rPr>
          <w:sz w:val="28"/>
        </w:rPr>
      </w:pPr>
    </w:p>
    <w:p w:rsidR="00B24517" w:rsidRDefault="00B24517">
      <w:pPr>
        <w:pStyle w:val="21"/>
        <w:jc w:val="center"/>
      </w:pPr>
      <w:r>
        <w:t>Тема: ”Сравнительный анализ динамики и выявление внутригодовых колебаний розничного товарооборота области”</w:t>
      </w:r>
    </w:p>
    <w:p w:rsidR="00B24517" w:rsidRDefault="00B24517">
      <w:pPr>
        <w:spacing w:line="360" w:lineRule="auto"/>
        <w:ind w:left="720" w:right="1418"/>
        <w:jc w:val="both"/>
        <w:rPr>
          <w:sz w:val="28"/>
        </w:rPr>
      </w:pPr>
    </w:p>
    <w:p w:rsidR="00B24517" w:rsidRDefault="00B24517">
      <w:pPr>
        <w:spacing w:line="360" w:lineRule="auto"/>
        <w:ind w:right="1190"/>
        <w:rPr>
          <w:sz w:val="28"/>
        </w:rPr>
      </w:pPr>
    </w:p>
    <w:p w:rsidR="00B24517" w:rsidRDefault="00B24517">
      <w:pPr>
        <w:spacing w:line="360" w:lineRule="auto"/>
        <w:ind w:right="1190"/>
        <w:rPr>
          <w:sz w:val="28"/>
        </w:rPr>
      </w:pPr>
    </w:p>
    <w:p w:rsidR="00B24517" w:rsidRDefault="00B24517">
      <w:pPr>
        <w:spacing w:line="360" w:lineRule="auto"/>
        <w:ind w:right="1190"/>
        <w:rPr>
          <w:sz w:val="28"/>
        </w:rPr>
      </w:pPr>
    </w:p>
    <w:p w:rsidR="00B24517" w:rsidRDefault="00B24517">
      <w:pPr>
        <w:spacing w:line="360" w:lineRule="auto"/>
        <w:ind w:right="1190"/>
        <w:rPr>
          <w:sz w:val="28"/>
        </w:rPr>
      </w:pPr>
    </w:p>
    <w:p w:rsidR="00B24517" w:rsidRDefault="00B24517">
      <w:pPr>
        <w:spacing w:line="360" w:lineRule="auto"/>
        <w:ind w:right="1190"/>
        <w:rPr>
          <w:sz w:val="28"/>
        </w:rPr>
      </w:pPr>
    </w:p>
    <w:p w:rsidR="00B24517" w:rsidRDefault="00B24517">
      <w:pPr>
        <w:tabs>
          <w:tab w:val="left" w:pos="8222"/>
        </w:tabs>
        <w:spacing w:line="360" w:lineRule="auto"/>
        <w:ind w:right="84"/>
        <w:rPr>
          <w:sz w:val="28"/>
        </w:rPr>
      </w:pPr>
    </w:p>
    <w:p w:rsidR="00B24517" w:rsidRDefault="00B24517">
      <w:pPr>
        <w:tabs>
          <w:tab w:val="left" w:pos="8222"/>
        </w:tabs>
        <w:spacing w:line="360" w:lineRule="auto"/>
        <w:ind w:right="84"/>
        <w:rPr>
          <w:sz w:val="28"/>
        </w:rPr>
      </w:pPr>
      <w:r>
        <w:rPr>
          <w:sz w:val="28"/>
        </w:rPr>
        <w:t>Руководитель                                                                     Ливинская В. А.</w:t>
      </w:r>
    </w:p>
    <w:p w:rsidR="00B24517" w:rsidRDefault="00B24517">
      <w:pPr>
        <w:spacing w:line="360" w:lineRule="auto"/>
        <w:ind w:right="1190"/>
        <w:jc w:val="center"/>
        <w:rPr>
          <w:sz w:val="28"/>
        </w:rPr>
      </w:pPr>
    </w:p>
    <w:p w:rsidR="00B24517" w:rsidRDefault="00B24517">
      <w:pPr>
        <w:spacing w:line="360" w:lineRule="auto"/>
        <w:ind w:right="1190"/>
        <w:jc w:val="center"/>
        <w:rPr>
          <w:sz w:val="28"/>
        </w:rPr>
      </w:pPr>
    </w:p>
    <w:p w:rsidR="00B24517" w:rsidRDefault="00B24517">
      <w:pPr>
        <w:spacing w:line="360" w:lineRule="auto"/>
        <w:ind w:right="1190"/>
        <w:jc w:val="center"/>
        <w:rPr>
          <w:sz w:val="28"/>
        </w:rPr>
      </w:pPr>
    </w:p>
    <w:p w:rsidR="00B24517" w:rsidRDefault="00B24517">
      <w:pPr>
        <w:spacing w:line="360" w:lineRule="auto"/>
        <w:ind w:right="1190"/>
        <w:jc w:val="center"/>
        <w:rPr>
          <w:sz w:val="28"/>
        </w:rPr>
      </w:pPr>
    </w:p>
    <w:p w:rsidR="00B24517" w:rsidRDefault="00B24517">
      <w:pPr>
        <w:spacing w:line="360" w:lineRule="auto"/>
        <w:ind w:right="1190"/>
        <w:jc w:val="center"/>
        <w:rPr>
          <w:sz w:val="28"/>
        </w:rPr>
      </w:pPr>
    </w:p>
    <w:p w:rsidR="00B24517" w:rsidRDefault="00B24517">
      <w:pPr>
        <w:spacing w:line="360" w:lineRule="auto"/>
        <w:ind w:right="1190"/>
        <w:jc w:val="center"/>
        <w:rPr>
          <w:sz w:val="28"/>
        </w:rPr>
      </w:pPr>
      <w:r>
        <w:rPr>
          <w:sz w:val="28"/>
        </w:rPr>
        <w:t xml:space="preserve">          </w:t>
      </w:r>
    </w:p>
    <w:p w:rsidR="00B24517" w:rsidRDefault="00B24517">
      <w:pPr>
        <w:spacing w:line="360" w:lineRule="auto"/>
        <w:ind w:right="1190"/>
        <w:jc w:val="center"/>
        <w:rPr>
          <w:sz w:val="28"/>
        </w:rPr>
      </w:pPr>
      <w:r>
        <w:rPr>
          <w:sz w:val="28"/>
        </w:rPr>
        <w:t xml:space="preserve"> Могилев  2001</w:t>
      </w:r>
    </w:p>
    <w:p w:rsidR="00B24517" w:rsidRDefault="00B24517">
      <w:pPr>
        <w:rPr>
          <w:sz w:val="28"/>
        </w:rPr>
        <w:sectPr w:rsidR="00B24517">
          <w:pgSz w:w="11906" w:h="16838"/>
          <w:pgMar w:top="1134" w:right="850" w:bottom="1134" w:left="1620" w:header="708" w:footer="708" w:gutter="0"/>
          <w:cols w:space="720"/>
        </w:sectPr>
      </w:pPr>
    </w:p>
    <w:p w:rsidR="00B24517" w:rsidRDefault="00B24517">
      <w:pPr>
        <w:ind w:right="76"/>
        <w:jc w:val="center"/>
      </w:pPr>
      <w:r>
        <w:rPr>
          <w:sz w:val="28"/>
        </w:rPr>
        <w:t>Содержание</w:t>
      </w:r>
      <w:r>
        <w:t>:</w:t>
      </w:r>
    </w:p>
    <w:p w:rsidR="00B24517" w:rsidRDefault="00B24517">
      <w:pPr>
        <w:ind w:right="-1050"/>
        <w:jc w:val="center"/>
        <w:rPr>
          <w:sz w:val="28"/>
        </w:rPr>
      </w:pPr>
    </w:p>
    <w:p w:rsidR="00B24517" w:rsidRDefault="00B24517">
      <w:pPr>
        <w:spacing w:line="360" w:lineRule="auto"/>
        <w:ind w:right="-1050"/>
        <w:jc w:val="both"/>
        <w:rPr>
          <w:w w:val="75"/>
          <w:sz w:val="28"/>
        </w:rPr>
      </w:pPr>
      <w:r>
        <w:rPr>
          <w:sz w:val="28"/>
        </w:rPr>
        <w:t>1. Постановка задачи</w:t>
      </w:r>
      <w:r>
        <w:rPr>
          <w:sz w:val="28"/>
        </w:rPr>
        <w:tab/>
        <w:t>……………………………………………..</w:t>
      </w:r>
      <w:r>
        <w:rPr>
          <w:sz w:val="28"/>
        </w:rPr>
        <w:tab/>
        <w:t>стр.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2. Описание экономических понятий, используемых в работе…..</w:t>
      </w:r>
      <w:r>
        <w:rPr>
          <w:sz w:val="28"/>
        </w:rPr>
        <w:tab/>
        <w:t>стр.</w:t>
      </w:r>
    </w:p>
    <w:p w:rsidR="00B24517" w:rsidRDefault="00B24517">
      <w:pPr>
        <w:jc w:val="both"/>
        <w:rPr>
          <w:sz w:val="28"/>
        </w:rPr>
      </w:pPr>
    </w:p>
    <w:p w:rsidR="00B24517" w:rsidRDefault="00B24517">
      <w:pPr>
        <w:jc w:val="both"/>
        <w:rPr>
          <w:sz w:val="28"/>
        </w:rPr>
      </w:pPr>
      <w:r>
        <w:rPr>
          <w:sz w:val="28"/>
        </w:rPr>
        <w:t>3. Описание методов расчета динамических рядов</w:t>
      </w:r>
      <w:r>
        <w:rPr>
          <w:sz w:val="28"/>
        </w:rPr>
        <w:tab/>
        <w:t>……………</w:t>
      </w:r>
      <w:r>
        <w:rPr>
          <w:sz w:val="28"/>
        </w:rPr>
        <w:tab/>
        <w:t>стр.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3.1 Понятие сезонной неравномерности и ее характеристика……</w:t>
      </w:r>
      <w:r>
        <w:rPr>
          <w:sz w:val="28"/>
        </w:rPr>
        <w:tab/>
        <w:t>стр.</w:t>
      </w:r>
    </w:p>
    <w:p w:rsidR="00B24517" w:rsidRDefault="00B24517">
      <w:pPr>
        <w:pStyle w:val="a3"/>
        <w:ind w:firstLine="0"/>
        <w:rPr>
          <w:sz w:val="28"/>
        </w:rPr>
      </w:pPr>
      <w:r>
        <w:rPr>
          <w:sz w:val="28"/>
        </w:rPr>
        <w:t xml:space="preserve">3.2 Корреляционная зависимость между уровнями </w:t>
      </w:r>
    </w:p>
    <w:p w:rsidR="00B24517" w:rsidRDefault="00B24517">
      <w:pPr>
        <w:pStyle w:val="a3"/>
        <w:ind w:firstLine="0"/>
        <w:rPr>
          <w:sz w:val="28"/>
        </w:rPr>
      </w:pPr>
      <w:r>
        <w:rPr>
          <w:sz w:val="28"/>
        </w:rPr>
        <w:t>различных рядов динамики</w:t>
      </w:r>
      <w:r>
        <w:rPr>
          <w:sz w:val="28"/>
        </w:rPr>
        <w:tab/>
        <w:t>………………………………………</w:t>
      </w:r>
      <w:r>
        <w:rPr>
          <w:sz w:val="28"/>
        </w:rPr>
        <w:tab/>
        <w:t>стр.</w:t>
      </w:r>
    </w:p>
    <w:p w:rsidR="00B24517" w:rsidRDefault="00B24517">
      <w:pPr>
        <w:jc w:val="both"/>
        <w:rPr>
          <w:sz w:val="28"/>
        </w:rPr>
      </w:pPr>
    </w:p>
    <w:p w:rsidR="00B24517" w:rsidRDefault="00B24517">
      <w:pPr>
        <w:jc w:val="both"/>
        <w:rPr>
          <w:sz w:val="28"/>
        </w:rPr>
      </w:pPr>
      <w:r>
        <w:rPr>
          <w:sz w:val="28"/>
        </w:rPr>
        <w:t>4. Результаты работы программы</w:t>
      </w:r>
      <w:r>
        <w:rPr>
          <w:sz w:val="28"/>
        </w:rPr>
        <w:tab/>
        <w:t>……………………………….</w:t>
      </w:r>
      <w:r>
        <w:rPr>
          <w:sz w:val="28"/>
        </w:rPr>
        <w:tab/>
        <w:t>стр.</w:t>
      </w:r>
    </w:p>
    <w:p w:rsidR="00B24517" w:rsidRDefault="00B24517">
      <w:pPr>
        <w:pStyle w:val="a4"/>
        <w:jc w:val="left"/>
      </w:pPr>
    </w:p>
    <w:p w:rsidR="00B24517" w:rsidRDefault="00B24517">
      <w:pPr>
        <w:pStyle w:val="a4"/>
        <w:jc w:val="left"/>
      </w:pPr>
      <w:r>
        <w:t>Список литературы</w:t>
      </w:r>
      <w:r>
        <w:tab/>
        <w:t>…………………………………………….</w:t>
      </w:r>
      <w:r>
        <w:tab/>
        <w:t>стр.</w:t>
      </w:r>
    </w:p>
    <w:p w:rsidR="00B24517" w:rsidRDefault="00B24517">
      <w:pPr>
        <w:pStyle w:val="a4"/>
        <w:jc w:val="left"/>
      </w:pPr>
    </w:p>
    <w:p w:rsidR="00B24517" w:rsidRDefault="00B24517">
      <w:pPr>
        <w:pStyle w:val="a4"/>
        <w:jc w:val="left"/>
      </w:pPr>
      <w:r>
        <w:t>Приложение А</w:t>
      </w:r>
      <w:r>
        <w:tab/>
        <w:t>…………..……………………………………….</w:t>
      </w:r>
      <w:r>
        <w:tab/>
        <w:t>стр.</w:t>
      </w:r>
    </w:p>
    <w:p w:rsidR="00B24517" w:rsidRDefault="00B24517">
      <w:pPr>
        <w:rPr>
          <w:sz w:val="28"/>
        </w:rPr>
        <w:sectPr w:rsidR="00B24517">
          <w:pgSz w:w="11906" w:h="16838"/>
          <w:pgMar w:top="1134" w:right="850" w:bottom="1134" w:left="1620" w:header="708" w:footer="708" w:gutter="0"/>
          <w:cols w:space="720"/>
        </w:sectPr>
      </w:pPr>
    </w:p>
    <w:p w:rsidR="00B24517" w:rsidRDefault="00B2451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Постановка задачи.</w:t>
      </w:r>
    </w:p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pStyle w:val="a3"/>
        <w:rPr>
          <w:sz w:val="28"/>
        </w:rPr>
      </w:pPr>
      <w:r>
        <w:rPr>
          <w:sz w:val="28"/>
        </w:rPr>
        <w:t xml:space="preserve">По исходным данным необходимо произвести анализ динамических рядов, который включает в себя определение существования тренда и его уравнения, выявление наличия сезонных колебаний, анализ динамики сезонной волны, экстраполяцию на один год, линию тренда, фактические уровни ряда динамики, центрированную скользящую среднюю. </w:t>
      </w:r>
    </w:p>
    <w:p w:rsidR="00B24517" w:rsidRDefault="00B24517">
      <w:pPr>
        <w:ind w:firstLine="360"/>
        <w:jc w:val="both"/>
        <w:rPr>
          <w:sz w:val="28"/>
        </w:rPr>
        <w:sectPr w:rsidR="00B245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4517" w:rsidRDefault="00B2451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Описание экономических понятий, используемых в работе.</w:t>
      </w:r>
    </w:p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firstLine="360"/>
        <w:jc w:val="both"/>
        <w:rPr>
          <w:sz w:val="28"/>
        </w:rPr>
      </w:pPr>
      <w:r>
        <w:rPr>
          <w:sz w:val="28"/>
        </w:rPr>
        <w:t xml:space="preserve">Товарооборот – это процесс обращения товаров, экономический показатель, отражающий совокупную стоимость продаж средств производства и предметов потребления. </w:t>
      </w:r>
    </w:p>
    <w:p w:rsidR="00B24517" w:rsidRDefault="00B24517">
      <w:pPr>
        <w:ind w:firstLine="360"/>
        <w:jc w:val="both"/>
        <w:rPr>
          <w:sz w:val="28"/>
        </w:rPr>
      </w:pPr>
      <w:r>
        <w:rPr>
          <w:sz w:val="28"/>
        </w:rPr>
        <w:t>Различают оптовый и розничный товарооборот. Оптовый товарооборот включает объем продаж товаров производственными и сбытовыми предприятиями организациям розничной торговли и предприятиям для промышленной переработки. Розничный товарооборот включает объем продаж товаров и услуг населению розничной торговой сетью, предприятиями общественного питания, а также ателье, ремонтными мастерскими и т.п.</w:t>
      </w:r>
    </w:p>
    <w:p w:rsidR="00B24517" w:rsidRDefault="00B24517">
      <w:pPr>
        <w:jc w:val="both"/>
        <w:rPr>
          <w:sz w:val="28"/>
        </w:rPr>
        <w:sectPr w:rsidR="00B245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Описание методов расчета динамических рядов.</w:t>
      </w:r>
    </w:p>
    <w:p w:rsidR="00B24517" w:rsidRDefault="00B24517">
      <w:pPr>
        <w:ind w:firstLine="360"/>
        <w:jc w:val="both"/>
        <w:rPr>
          <w:sz w:val="28"/>
        </w:rPr>
      </w:pPr>
      <w:r>
        <w:rPr>
          <w:sz w:val="28"/>
        </w:rPr>
        <w:t>3.1 Понятие сезонной неравномерности и ее характеристика.</w:t>
      </w:r>
    </w:p>
    <w:p w:rsidR="00B24517" w:rsidRDefault="00B24517">
      <w:pPr>
        <w:ind w:firstLine="360"/>
        <w:jc w:val="both"/>
        <w:rPr>
          <w:sz w:val="28"/>
        </w:rPr>
      </w:pPr>
    </w:p>
    <w:p w:rsidR="00B24517" w:rsidRDefault="00B24517">
      <w:pPr>
        <w:ind w:firstLine="360"/>
        <w:jc w:val="both"/>
        <w:rPr>
          <w:sz w:val="28"/>
        </w:rPr>
      </w:pPr>
      <w:r>
        <w:rPr>
          <w:sz w:val="28"/>
        </w:rPr>
        <w:t>Слагаясь под совместным воздействием систематических и случайных факторов, уровень ряда динамики испытывает также воздействие причин, обусловленных периодичностью колебаний.</w:t>
      </w:r>
    </w:p>
    <w:p w:rsidR="00B24517" w:rsidRDefault="00B24517">
      <w:pPr>
        <w:ind w:firstLine="360"/>
        <w:jc w:val="both"/>
        <w:rPr>
          <w:sz w:val="28"/>
        </w:rPr>
      </w:pPr>
      <w:r>
        <w:rPr>
          <w:sz w:val="28"/>
        </w:rPr>
        <w:t>В рядах внутригодичной динамики, можно выделить три важ</w:t>
      </w:r>
      <w:r>
        <w:rPr>
          <w:sz w:val="28"/>
        </w:rPr>
        <w:softHyphen/>
        <w:t>нейшие составляющие колеблемости уровней временного ряда: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 xml:space="preserve">тренд, сезонную и случайную компоненты. 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Таким образом, при анализе колеблемости динамических ря</w:t>
      </w:r>
      <w:r>
        <w:rPr>
          <w:sz w:val="28"/>
        </w:rPr>
        <w:softHyphen/>
        <w:t>дов наряду с выделением случайных колебаний возникает и за</w:t>
      </w:r>
      <w:r>
        <w:rPr>
          <w:sz w:val="28"/>
        </w:rPr>
        <w:softHyphen/>
        <w:t>дача изучения периодических колебаний. Как правило, изучение периодических («сезонных») колебаний необходимо с целью ис</w:t>
      </w:r>
      <w:r>
        <w:rPr>
          <w:sz w:val="28"/>
        </w:rPr>
        <w:softHyphen/>
        <w:t>ключения их влияния на общую динамику для выявления «чи</w:t>
      </w:r>
      <w:r>
        <w:rPr>
          <w:sz w:val="28"/>
        </w:rPr>
        <w:softHyphen/>
        <w:t>стой» (случайной ) колеблемости.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В широком понимании к</w:t>
      </w:r>
      <w:r>
        <w:rPr>
          <w:b/>
          <w:bCs/>
          <w:sz w:val="28"/>
        </w:rPr>
        <w:t xml:space="preserve"> сезонным</w:t>
      </w:r>
      <w:r>
        <w:rPr>
          <w:sz w:val="28"/>
        </w:rPr>
        <w:t xml:space="preserve"> относят все явления, ко</w:t>
      </w:r>
      <w:r>
        <w:rPr>
          <w:sz w:val="28"/>
        </w:rPr>
        <w:softHyphen/>
        <w:t>торые обнаруживают в своем развитии отчетливо выраженную закономерность внутригодичных изменений, т.е. более или ме</w:t>
      </w:r>
      <w:r>
        <w:rPr>
          <w:sz w:val="28"/>
        </w:rPr>
        <w:softHyphen/>
        <w:t>нее устойчиво повторяющиеся из года в год колебания уровней. Часто эти колебания могут быть не связаны со сменой времен го</w:t>
      </w:r>
      <w:r>
        <w:rPr>
          <w:sz w:val="28"/>
        </w:rPr>
        <w:softHyphen/>
        <w:t>да. К сезонным явлениям относят, например, потребление элект</w:t>
      </w:r>
      <w:r>
        <w:rPr>
          <w:sz w:val="28"/>
        </w:rPr>
        <w:softHyphen/>
        <w:t>роэнергии; неравномерность производственной деятельности в отраслях пищевой промышленности, связанных с переработкой сельскохозяйственного сырья; перевозки пассажирским транс</w:t>
      </w:r>
      <w:r>
        <w:rPr>
          <w:sz w:val="28"/>
        </w:rPr>
        <w:softHyphen/>
        <w:t>портом, спрос на многие виды продукции и услуг и т.д.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Как бы ни проявлялась сезонность, она наносит большой ущерб национальной экономике, связанный с неравномерным ис</w:t>
      </w:r>
      <w:r>
        <w:rPr>
          <w:sz w:val="28"/>
        </w:rPr>
        <w:softHyphen/>
        <w:t>пользованием оборудования и рабочей силы, с неравномерной за</w:t>
      </w:r>
      <w:r>
        <w:rPr>
          <w:sz w:val="28"/>
        </w:rPr>
        <w:softHyphen/>
        <w:t>грузкой транспорта, необходимостью создания резервов мощно</w:t>
      </w:r>
      <w:r>
        <w:rPr>
          <w:sz w:val="28"/>
        </w:rPr>
        <w:softHyphen/>
        <w:t>стей и т.д. Комплексное регулирование сезонных изменений по отдельным отраслям должно основываться на исследовании се</w:t>
      </w:r>
      <w:r>
        <w:rPr>
          <w:sz w:val="28"/>
        </w:rPr>
        <w:softHyphen/>
        <w:t>зонных отклонений.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Важнейшими задачами, решаемыми в ходе исследования се</w:t>
      </w:r>
      <w:r>
        <w:rPr>
          <w:sz w:val="28"/>
        </w:rPr>
        <w:softHyphen/>
        <w:t>зонности, являются следующие: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1) определение наличия сезонности, численное выражение проявления сезонных колебаний и выявление их силы и характе</w:t>
      </w:r>
      <w:r>
        <w:rPr>
          <w:sz w:val="28"/>
        </w:rPr>
        <w:softHyphen/>
        <w:t>ра в различных фазах годичного цикла;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2) характеристика факторов, вызывающих сезонные колеба</w:t>
      </w:r>
      <w:r>
        <w:rPr>
          <w:sz w:val="28"/>
        </w:rPr>
        <w:softHyphen/>
        <w:t>ния;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3) оценка последствий, к которым приводит наличие сезон</w:t>
      </w:r>
      <w:r>
        <w:rPr>
          <w:sz w:val="28"/>
        </w:rPr>
        <w:softHyphen/>
        <w:t>ных колебаний;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4) математическое моделирование сезонности. Для измерения</w:t>
      </w:r>
      <w:r>
        <w:rPr>
          <w:b/>
          <w:bCs/>
          <w:sz w:val="28"/>
        </w:rPr>
        <w:t xml:space="preserve"> сезонных колебаний</w:t>
      </w:r>
      <w:r>
        <w:rPr>
          <w:sz w:val="28"/>
        </w:rPr>
        <w:t xml:space="preserve"> статистикой предложе</w:t>
      </w:r>
      <w:r>
        <w:rPr>
          <w:sz w:val="28"/>
        </w:rPr>
        <w:softHyphen/>
        <w:t>ны различные методы. Наиболее простые и часто употребляемые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из них: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а) метод абсолютных разностей;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б) метод относительных разностей;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в) построение индексов сезонности.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Первые два способа предполагают нахождение разностей фак</w:t>
      </w:r>
      <w:r>
        <w:rPr>
          <w:sz w:val="28"/>
        </w:rPr>
        <w:softHyphen/>
        <w:t>тических уровней и уровней, найденных при выявлении основ</w:t>
      </w:r>
      <w:r>
        <w:rPr>
          <w:sz w:val="28"/>
        </w:rPr>
        <w:softHyphen/>
        <w:t>ной тенденции развития.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Применяя способ абсолютных разностей, оперируют непос</w:t>
      </w:r>
      <w:r>
        <w:rPr>
          <w:sz w:val="28"/>
        </w:rPr>
        <w:softHyphen/>
        <w:t>редственно размерами этих разностей, а при использовании ме</w:t>
      </w:r>
      <w:r>
        <w:rPr>
          <w:sz w:val="28"/>
        </w:rPr>
        <w:softHyphen/>
        <w:t>тода относительных разностей определяют отношение абсолют</w:t>
      </w:r>
      <w:r>
        <w:rPr>
          <w:sz w:val="28"/>
        </w:rPr>
        <w:softHyphen/>
        <w:t>ных размеров указанных разностей к выравненному уровню. При выявлении основной тенденции используют либо метод сколь</w:t>
      </w:r>
      <w:r>
        <w:rPr>
          <w:sz w:val="28"/>
        </w:rPr>
        <w:softHyphen/>
        <w:t>зящей средней, либо аналитическое выравнивание. В некоторых случаях в стационарных рядах можно пользоваться разностью фактических уровней и средним месячным уровнем за год. Использование данных за несколько лет связано с тем обстоятельством, что в отклоне</w:t>
      </w:r>
      <w:r>
        <w:rPr>
          <w:sz w:val="28"/>
        </w:rPr>
        <w:softHyphen/>
        <w:t>ниях по отдельным годам сезонные колебания смешиваются со случайными. Чтобы элиминировать случайные колебания, берут средние отклонения за несколько лет.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Для выделения сезонной волны надо определить средний уровень товарооборота за каждый месяц по пятилетним дан</w:t>
      </w:r>
      <w:r>
        <w:rPr>
          <w:sz w:val="28"/>
        </w:rPr>
        <w:softHyphen/>
        <w:t>ным  и общую среднюю за весь рас</w:t>
      </w:r>
      <w:r>
        <w:rPr>
          <w:sz w:val="28"/>
        </w:rPr>
        <w:softHyphen/>
        <w:t>сматриваемый период.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Общая средняя уд получается делением суммы уровней от</w:t>
      </w:r>
      <w:r>
        <w:rPr>
          <w:sz w:val="28"/>
        </w:rPr>
        <w:softHyphen/>
        <w:t>пуска за все пять лет на 60 (общее число месяцев).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Затем определяется абсолютное отклонение средних месяч</w:t>
      </w:r>
      <w:r>
        <w:rPr>
          <w:sz w:val="28"/>
        </w:rPr>
        <w:softHyphen/>
        <w:t xml:space="preserve">ных показателей от общей средней </w:t>
      </w:r>
      <w:r w:rsidR="00CB0382">
        <w:rPr>
          <w:position w:val="-12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20.25pt">
            <v:imagedata r:id="rId5" o:title=""/>
          </v:shape>
        </w:pict>
      </w:r>
      <w:r>
        <w:rPr>
          <w:sz w:val="28"/>
        </w:rPr>
        <w:t xml:space="preserve">. 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Метод относительных разностей является развитием метода абсолютных разностей. Для нахождения относительных разно</w:t>
      </w:r>
      <w:r>
        <w:rPr>
          <w:sz w:val="28"/>
        </w:rPr>
        <w:softHyphen/>
        <w:t>стей абсолютные отклонения делят на общую среднюю и выра</w:t>
      </w:r>
      <w:r>
        <w:rPr>
          <w:sz w:val="28"/>
        </w:rPr>
        <w:softHyphen/>
        <w:t xml:space="preserve">жают в процентах. </w:t>
      </w:r>
    </w:p>
    <w:p w:rsidR="00B24517" w:rsidRDefault="00B24517">
      <w:pPr>
        <w:pStyle w:val="30"/>
        <w:jc w:val="both"/>
      </w:pPr>
      <w:r>
        <w:t>Вместо относительных разностей за каждый месяц может быть вычислен индекс сезонности, который рассчитывается как отно</w:t>
      </w:r>
      <w:r>
        <w:softHyphen/>
        <w:t>шение среднего уровня соответствующего месяца к общей сред</w:t>
      </w:r>
      <w:r>
        <w:softHyphen/>
        <w:t>ней, т.е.</w:t>
      </w:r>
    </w:p>
    <w:p w:rsidR="00B24517" w:rsidRDefault="00CB0382">
      <w:pPr>
        <w:ind w:firstLine="708"/>
        <w:jc w:val="center"/>
        <w:rPr>
          <w:sz w:val="28"/>
        </w:rPr>
      </w:pPr>
      <w:r>
        <w:rPr>
          <w:position w:val="-30"/>
          <w:sz w:val="28"/>
        </w:rPr>
        <w:pict>
          <v:shape id="_x0000_i1026" type="#_x0000_t75" style="width:87pt;height:35.25pt">
            <v:imagedata r:id="rId6" o:title=""/>
          </v:shape>
        </w:pict>
      </w:r>
      <w:r w:rsidR="00B24517">
        <w:rPr>
          <w:sz w:val="28"/>
        </w:rPr>
        <w:t>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Выделение сезонной волны можно выполнить на основе по</w:t>
      </w:r>
      <w:r>
        <w:rPr>
          <w:sz w:val="28"/>
        </w:rPr>
        <w:softHyphen/>
        <w:t>строения аналитической модели проявления сезонных колебаний.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Построение аналитической модели выявляет основной закон ко</w:t>
      </w:r>
      <w:r>
        <w:rPr>
          <w:sz w:val="28"/>
        </w:rPr>
        <w:softHyphen/>
        <w:t>леблемости данного временного ряда в связи с переходом от ме</w:t>
      </w:r>
      <w:r>
        <w:rPr>
          <w:sz w:val="28"/>
        </w:rPr>
        <w:softHyphen/>
        <w:t>сяца к месяцу и дает среднюю характеристику внутригодичных колебаний.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При исследовании явлений периодического типа в качестве аналитической формы развития во времени принимается урав</w:t>
      </w:r>
      <w:r>
        <w:rPr>
          <w:sz w:val="28"/>
        </w:rPr>
        <w:softHyphen/>
        <w:t>нение следующего типа (ряд Фурье):</w:t>
      </w:r>
    </w:p>
    <w:p w:rsidR="00B24517" w:rsidRDefault="00CB0382">
      <w:pPr>
        <w:jc w:val="center"/>
        <w:rPr>
          <w:sz w:val="28"/>
        </w:rPr>
      </w:pPr>
      <w:r>
        <w:rPr>
          <w:position w:val="-14"/>
          <w:sz w:val="28"/>
        </w:rPr>
        <w:pict>
          <v:shape id="_x0000_i1027" type="#_x0000_t75" style="width:162.75pt;height:20.25pt">
            <v:imagedata r:id="rId7" o:title=""/>
          </v:shape>
        </w:pic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 xml:space="preserve">В этом уравнении величина </w:t>
      </w:r>
      <w:r>
        <w:rPr>
          <w:i/>
          <w:iCs/>
          <w:sz w:val="28"/>
          <w:lang w:val="en-US"/>
        </w:rPr>
        <w:t>k</w:t>
      </w:r>
      <w:r>
        <w:rPr>
          <w:sz w:val="28"/>
        </w:rPr>
        <w:t xml:space="preserve"> определяет гармонику ряда Фурье и может быть взята с разной степенью точности (чаще всего от 1 до 4). Для отыскания параметров уравнения используется метод наименьших квадратов, т.е.</w:t>
      </w:r>
    </w:p>
    <w:p w:rsidR="00B24517" w:rsidRDefault="00CB0382">
      <w:pPr>
        <w:jc w:val="center"/>
        <w:rPr>
          <w:sz w:val="28"/>
        </w:rPr>
      </w:pPr>
      <w:r>
        <w:rPr>
          <w:position w:val="-28"/>
          <w:sz w:val="28"/>
        </w:rPr>
        <w:pict>
          <v:shape id="_x0000_i1028" type="#_x0000_t75" style="width:96.75pt;height:33.75pt">
            <v:imagedata r:id="rId8" o:title=""/>
          </v:shape>
        </w:pict>
      </w:r>
    </w:p>
    <w:p w:rsidR="00B24517" w:rsidRDefault="00B24517">
      <w:pPr>
        <w:pStyle w:val="a3"/>
        <w:ind w:firstLine="708"/>
        <w:rPr>
          <w:sz w:val="28"/>
        </w:rPr>
      </w:pPr>
      <w:r>
        <w:rPr>
          <w:sz w:val="28"/>
        </w:rPr>
        <w:t>Найдя частные производные этой функции и приравняв их к нулю, получим систему нормальных уравнений, решение кото</w:t>
      </w:r>
      <w:r>
        <w:rPr>
          <w:sz w:val="28"/>
        </w:rPr>
        <w:softHyphen/>
        <w:t>рой дает следующие формулы для вычисления параметров:</w:t>
      </w:r>
    </w:p>
    <w:p w:rsidR="00B24517" w:rsidRDefault="00CB0382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029" type="#_x0000_t75" style="width:63pt;height:33.75pt">
            <v:imagedata r:id="rId9" o:title=""/>
          </v:shape>
        </w:pict>
      </w:r>
      <w:r w:rsidR="00B24517">
        <w:rPr>
          <w:sz w:val="28"/>
        </w:rPr>
        <w:t>;</w:t>
      </w:r>
    </w:p>
    <w:p w:rsidR="00B24517" w:rsidRDefault="00CB0382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030" type="#_x0000_t75" style="width:92.25pt;height:33.75pt">
            <v:imagedata r:id="rId10" o:title=""/>
          </v:shape>
        </w:pict>
      </w:r>
      <w:r w:rsidR="00B24517">
        <w:rPr>
          <w:sz w:val="28"/>
        </w:rPr>
        <w:t>;</w:t>
      </w:r>
    </w:p>
    <w:p w:rsidR="00B24517" w:rsidRDefault="00CB0382">
      <w:pPr>
        <w:jc w:val="both"/>
        <w:rPr>
          <w:sz w:val="28"/>
        </w:rPr>
      </w:pPr>
      <w:r>
        <w:rPr>
          <w:position w:val="-28"/>
          <w:sz w:val="28"/>
        </w:rPr>
        <w:pict>
          <v:shape id="_x0000_i1031" type="#_x0000_t75" style="width:89.25pt;height:33.75pt">
            <v:imagedata r:id="rId11" o:title=""/>
          </v:shape>
        </w:pict>
      </w:r>
      <w:r w:rsidR="00B24517">
        <w:rPr>
          <w:sz w:val="28"/>
        </w:rPr>
        <w:t>;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Параметры уравнения зависят от значений у и свя</w:t>
      </w:r>
      <w:r>
        <w:rPr>
          <w:sz w:val="28"/>
        </w:rPr>
        <w:softHyphen/>
        <w:t xml:space="preserve">занных с ними последовательных значений </w:t>
      </w:r>
      <w:r>
        <w:rPr>
          <w:sz w:val="28"/>
          <w:lang w:val="en-US"/>
        </w:rPr>
        <w:t>cos</w:t>
      </w:r>
      <w:r>
        <w:rPr>
          <w:sz w:val="28"/>
        </w:rPr>
        <w:t xml:space="preserve"> </w:t>
      </w:r>
      <w:r>
        <w:rPr>
          <w:i/>
          <w:iCs/>
          <w:sz w:val="28"/>
          <w:lang w:val="en-US"/>
        </w:rPr>
        <w:t>kt</w:t>
      </w:r>
      <w:r>
        <w:rPr>
          <w:sz w:val="28"/>
        </w:rPr>
        <w:t xml:space="preserve"> и </w:t>
      </w:r>
      <w:r>
        <w:rPr>
          <w:sz w:val="28"/>
          <w:lang w:val="en-US"/>
        </w:rPr>
        <w:t>sin</w:t>
      </w:r>
      <w:r>
        <w:rPr>
          <w:sz w:val="28"/>
        </w:rPr>
        <w:t xml:space="preserve"> </w:t>
      </w:r>
      <w:r>
        <w:rPr>
          <w:i/>
          <w:iCs/>
          <w:sz w:val="28"/>
          <w:lang w:val="en-US"/>
        </w:rPr>
        <w:t>kt</w:t>
      </w:r>
      <w:r>
        <w:rPr>
          <w:i/>
          <w:iCs/>
          <w:sz w:val="28"/>
        </w:rPr>
        <w:t>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Для изучения сезонных колебаний на протяжении года необ</w:t>
      </w:r>
      <w:r>
        <w:rPr>
          <w:sz w:val="28"/>
        </w:rPr>
        <w:softHyphen/>
        <w:t xml:space="preserve">ходимо взять </w:t>
      </w:r>
      <w:r>
        <w:rPr>
          <w:sz w:val="28"/>
          <w:lang w:val="en-US"/>
        </w:rPr>
        <w:t>n</w:t>
      </w:r>
      <w:r>
        <w:rPr>
          <w:sz w:val="28"/>
        </w:rPr>
        <w:t>=12 (по числу месяцев в году). Тогда, представляя периоды как части длины окружности, ряд динамики можно за</w:t>
      </w:r>
      <w:r>
        <w:rPr>
          <w:sz w:val="28"/>
        </w:rPr>
        <w:softHyphen/>
        <w:t>писать в виде таблицы, в первой строке которой будут записаны периоды, а во второй – соответствующие им уровни.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 xml:space="preserve">Применяя к этим же данным вторую гармонику ряда Фурье для выражения модели сезонности, получим коэффициенты </w:t>
      </w:r>
      <w:r>
        <w:rPr>
          <w:sz w:val="28"/>
          <w:lang w:val="en-US"/>
        </w:rPr>
        <w:t>a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и </w:t>
      </w:r>
      <w:r>
        <w:rPr>
          <w:sz w:val="28"/>
          <w:lang w:val="en-US"/>
        </w:rPr>
        <w:t>b</w:t>
      </w:r>
      <w:r>
        <w:rPr>
          <w:sz w:val="28"/>
          <w:vertAlign w:val="subscript"/>
        </w:rPr>
        <w:t>2.</w:t>
      </w:r>
      <w:r>
        <w:rPr>
          <w:sz w:val="28"/>
        </w:rPr>
        <w:t xml:space="preserve"> Подставляя их в уравнение ряда Фурье, будем иметь следующую модель сезонности данного ряда динамики:</w:t>
      </w:r>
    </w:p>
    <w:p w:rsidR="00B24517" w:rsidRDefault="00CB0382">
      <w:pPr>
        <w:jc w:val="center"/>
        <w:rPr>
          <w:sz w:val="28"/>
        </w:rPr>
      </w:pPr>
      <w:r>
        <w:rPr>
          <w:position w:val="-12"/>
          <w:sz w:val="28"/>
        </w:rPr>
        <w:pict>
          <v:shape id="_x0000_i1032" type="#_x0000_t75" style="width:227.25pt;height:18pt">
            <v:imagedata r:id="rId12" o:title=""/>
          </v:shape>
        </w:pict>
      </w:r>
      <w:r w:rsidR="00B24517">
        <w:rPr>
          <w:sz w:val="28"/>
        </w:rPr>
        <w:t>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Рассмотрим выявление всех типов колебаний внутригодичной динамики уровней.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Для выравнивания уровней принимаем период сглаживания, равный четырем кварталам (</w:t>
      </w:r>
      <w:r>
        <w:rPr>
          <w:sz w:val="28"/>
          <w:lang w:val="en-US"/>
        </w:rPr>
        <w:t>m</w:t>
      </w:r>
      <w:r>
        <w:rPr>
          <w:sz w:val="28"/>
        </w:rPr>
        <w:t xml:space="preserve"> = 4).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Найденные скользящие средние будут отнесены не к конкретному кварта</w:t>
      </w:r>
      <w:r>
        <w:rPr>
          <w:sz w:val="28"/>
        </w:rPr>
        <w:softHyphen/>
        <w:t>лу, а попадут в промежуток между ними.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 xml:space="preserve"> Для отнесения скользящей средней к определенному кварталу, находим средние из двух смежных скользящих сред</w:t>
      </w:r>
      <w:r>
        <w:rPr>
          <w:sz w:val="28"/>
        </w:rPr>
        <w:softHyphen/>
        <w:t>них, т.е. производим центрированные средних.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Для выявления сезонной составляющей в колеблемости уров</w:t>
      </w:r>
      <w:r>
        <w:rPr>
          <w:sz w:val="28"/>
        </w:rPr>
        <w:softHyphen/>
        <w:t>ней ряда динамики рассчитываем отношения фактических объе</w:t>
      </w:r>
      <w:r>
        <w:rPr>
          <w:sz w:val="28"/>
        </w:rPr>
        <w:softHyphen/>
        <w:t>мов товарооборота каждого квартала к соответствующей ему скользящей средней.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На основании полученных соотношений выполняется их груп</w:t>
      </w:r>
      <w:r>
        <w:rPr>
          <w:sz w:val="28"/>
        </w:rPr>
        <w:softHyphen/>
        <w:t>пировка по кварталам путем занесения значений в таблицу.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Для расчета индекса сезонности на основании сравнений фактических квартальных значений за ряд лет с соответствующей скользящей средней можно восполь</w:t>
      </w:r>
      <w:r>
        <w:rPr>
          <w:sz w:val="28"/>
        </w:rPr>
        <w:softHyphen/>
        <w:t>зоваться следующими приемами: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 xml:space="preserve">1) рассчитать для каждого квартала среднюю арифметическую из полученных соотношений. </w:t>
      </w:r>
    </w:p>
    <w:p w:rsidR="00B24517" w:rsidRDefault="00B24517">
      <w:pPr>
        <w:pStyle w:val="a3"/>
        <w:ind w:firstLine="0"/>
        <w:rPr>
          <w:sz w:val="28"/>
        </w:rPr>
      </w:pPr>
      <w:r>
        <w:rPr>
          <w:sz w:val="28"/>
        </w:rPr>
        <w:t>2) определить медиану из значений индексов сезонности за каждый квартал путем ранжирования.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Т. к. обычно сумма индексов се</w:t>
      </w:r>
      <w:r>
        <w:rPr>
          <w:sz w:val="28"/>
        </w:rPr>
        <w:softHyphen/>
        <w:t>зонности хотя и незначительно, но отличается от 4 (для четырех кварталов сумма индексов должна быть равна 4, а их средняя рав</w:t>
      </w:r>
      <w:r>
        <w:rPr>
          <w:sz w:val="28"/>
        </w:rPr>
        <w:softHyphen/>
        <w:t>на 1,00), то для устранения этих расхождений определяется попра</w:t>
      </w:r>
      <w:r>
        <w:rPr>
          <w:sz w:val="28"/>
        </w:rPr>
        <w:softHyphen/>
        <w:t>вочный коэффициент как отношение теоретической суммы ин</w:t>
      </w:r>
      <w:r>
        <w:rPr>
          <w:sz w:val="28"/>
        </w:rPr>
        <w:softHyphen/>
        <w:t xml:space="preserve">дексов (4,0) к фактической величине их суммы. 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Для расчета индексов сезонности, скорректиро</w:t>
      </w:r>
      <w:r>
        <w:rPr>
          <w:sz w:val="28"/>
        </w:rPr>
        <w:softHyphen/>
        <w:t>ванных на поправочный коэффициент используются значения медиан.</w:t>
      </w:r>
    </w:p>
    <w:p w:rsidR="00B24517" w:rsidRDefault="00B24517">
      <w:pPr>
        <w:pStyle w:val="20"/>
        <w:jc w:val="both"/>
      </w:pPr>
      <w:r>
        <w:t>Прежде чем анализировать основную тенденцию (тренд) или циклические колебания, необходимо исключить сезонную ком</w:t>
      </w:r>
      <w:r>
        <w:softHyphen/>
        <w:t>поненту и проверить гипотезу о существовании тренда.</w:t>
      </w:r>
    </w:p>
    <w:p w:rsidR="00B24517" w:rsidRDefault="00B24517">
      <w:pPr>
        <w:pStyle w:val="20"/>
        <w:jc w:val="both"/>
      </w:pPr>
      <w:r>
        <w:t>Для этого можно использовать метод проверки разностей средних уровней. Суть этого метода состоит в делении ряда на две части и нахождении их средних и дисперсий по формулам:</w:t>
      </w:r>
    </w:p>
    <w:p w:rsidR="00B24517" w:rsidRDefault="00CB0382">
      <w:pPr>
        <w:pStyle w:val="20"/>
        <w:jc w:val="center"/>
      </w:pPr>
      <w:r>
        <w:rPr>
          <w:position w:val="-24"/>
        </w:rPr>
        <w:pict>
          <v:shape id="_x0000_i1033" type="#_x0000_t75" style="width:117.75pt;height:39pt">
            <v:imagedata r:id="rId13" o:title=""/>
          </v:shape>
        </w:pict>
      </w:r>
      <w:r w:rsidR="00B24517">
        <w:t>,</w:t>
      </w:r>
    </w:p>
    <w:p w:rsidR="00B24517" w:rsidRDefault="00B24517">
      <w:pPr>
        <w:pStyle w:val="20"/>
      </w:pPr>
      <w:r>
        <w:t xml:space="preserve">где </w:t>
      </w:r>
      <w:r>
        <w:rPr>
          <w:lang w:val="en-US"/>
        </w:rPr>
        <w:t>n</w:t>
      </w:r>
      <w:r>
        <w:t xml:space="preserve"> – число уровней ряда;</w:t>
      </w:r>
    </w:p>
    <w:p w:rsidR="00B24517" w:rsidRDefault="00B24517">
      <w:pPr>
        <w:pStyle w:val="20"/>
      </w:pPr>
    </w:p>
    <w:p w:rsidR="00B24517" w:rsidRDefault="00CB0382">
      <w:pPr>
        <w:pStyle w:val="20"/>
        <w:jc w:val="center"/>
      </w:pPr>
      <w:r>
        <w:rPr>
          <w:position w:val="-24"/>
        </w:rPr>
        <w:pict>
          <v:shape id="_x0000_i1034" type="#_x0000_t75" style="width:117.75pt;height:46.5pt">
            <v:imagedata r:id="rId14" o:title=""/>
          </v:shape>
        </w:pict>
      </w:r>
      <w:r w:rsidR="00B24517">
        <w:t>;</w:t>
      </w:r>
    </w:p>
    <w:p w:rsidR="00B24517" w:rsidRDefault="00B24517">
      <w:pPr>
        <w:pStyle w:val="20"/>
        <w:jc w:val="both"/>
      </w:pPr>
      <w:r>
        <w:t>Затем мы находим расчетное значение с помощью статистики Стьюдента:</w:t>
      </w:r>
    </w:p>
    <w:p w:rsidR="00B24517" w:rsidRDefault="00CB0382">
      <w:pPr>
        <w:pStyle w:val="20"/>
        <w:jc w:val="center"/>
      </w:pPr>
      <w:r>
        <w:rPr>
          <w:position w:val="-48"/>
        </w:rPr>
        <w:pict>
          <v:shape id="_x0000_i1035" type="#_x0000_t75" style="width:198.75pt;height:71.25pt">
            <v:imagedata r:id="rId15" o:title=""/>
          </v:shape>
        </w:pict>
      </w:r>
      <w:r w:rsidR="00B24517">
        <w:t>;</w:t>
      </w:r>
    </w:p>
    <w:p w:rsidR="00B24517" w:rsidRDefault="00B24517">
      <w:pPr>
        <w:pStyle w:val="20"/>
        <w:jc w:val="both"/>
        <w:rPr>
          <w:lang w:val="en-US"/>
        </w:rPr>
      </w:pPr>
      <w:r>
        <w:t xml:space="preserve">Затем полученное значение сравниваем с критическим табличным значением , которое равно 3,18 (число степеней свободы равно </w:t>
      </w:r>
      <w:r>
        <w:rPr>
          <w:lang w:val="en-US"/>
        </w:rPr>
        <w:t>n</w:t>
      </w:r>
      <w:r>
        <w:t xml:space="preserve">1 + </w:t>
      </w:r>
      <w:r>
        <w:rPr>
          <w:lang w:val="en-US"/>
        </w:rPr>
        <w:t>n</w:t>
      </w:r>
      <w:r>
        <w:t>2 - 2).</w:t>
      </w:r>
    </w:p>
    <w:p w:rsidR="00B24517" w:rsidRDefault="00B24517">
      <w:pPr>
        <w:pStyle w:val="20"/>
        <w:jc w:val="both"/>
      </w:pPr>
      <w:r>
        <w:t>Сравнив критическое значение с расчетным, делаем вывод о наличии или отсутствии тренда в рыду динамики.</w:t>
      </w:r>
    </w:p>
    <w:p w:rsidR="00B24517" w:rsidRDefault="00B24517">
      <w:pPr>
        <w:pStyle w:val="20"/>
        <w:jc w:val="both"/>
      </w:pPr>
      <w:r>
        <w:t>В нашем случае Трасч. = 5,0528 и 4,2246 для первого и второго варианта соответственно. Т. к. в обоих случаях Тр. &gt; Ткр., то гипотезу об отсутствии тренда отклоняем.</w:t>
      </w:r>
    </w:p>
    <w:p w:rsidR="00B24517" w:rsidRDefault="00B24517">
      <w:pPr>
        <w:pStyle w:val="20"/>
        <w:jc w:val="both"/>
      </w:pPr>
      <w:r>
        <w:t xml:space="preserve"> После ее исклю</w:t>
      </w:r>
      <w:r>
        <w:softHyphen/>
        <w:t>чения из колеблемости уровней времен</w:t>
      </w:r>
      <w:r>
        <w:softHyphen/>
        <w:t>ного ряда, рассчитаем уравнение тренда, воспользовавшись ли</w:t>
      </w:r>
      <w:r>
        <w:softHyphen/>
        <w:t>нейной функцией</w:t>
      </w:r>
    </w:p>
    <w:p w:rsidR="00B24517" w:rsidRDefault="00CB0382">
      <w:pPr>
        <w:jc w:val="center"/>
        <w:rPr>
          <w:sz w:val="28"/>
        </w:rPr>
      </w:pPr>
      <w:r>
        <w:rPr>
          <w:position w:val="-12"/>
          <w:sz w:val="28"/>
        </w:rPr>
        <w:pict>
          <v:shape id="_x0000_i1036" type="#_x0000_t75" style="width:54.75pt;height:18.75pt">
            <v:imagedata r:id="rId16" o:title=""/>
          </v:shape>
        </w:pict>
      </w:r>
      <w:r w:rsidR="00B24517">
        <w:rPr>
          <w:sz w:val="28"/>
        </w:rPr>
        <w:t>,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 xml:space="preserve">где </w:t>
      </w:r>
      <w:r w:rsidR="00CB0382">
        <w:rPr>
          <w:position w:val="-14"/>
          <w:sz w:val="28"/>
        </w:rPr>
        <w:pict>
          <v:shape id="_x0000_i1037" type="#_x0000_t75" style="width:44.25pt;height:20.25pt">
            <v:imagedata r:id="rId17" o:title=""/>
          </v:shape>
        </w:pict>
      </w:r>
      <w:r>
        <w:rPr>
          <w:sz w:val="28"/>
        </w:rPr>
        <w:t>;</w:t>
      </w:r>
    </w:p>
    <w:p w:rsidR="00B24517" w:rsidRDefault="00CB0382">
      <w:pPr>
        <w:jc w:val="both"/>
        <w:rPr>
          <w:sz w:val="28"/>
        </w:rPr>
      </w:pPr>
      <w:r>
        <w:rPr>
          <w:position w:val="-24"/>
          <w:sz w:val="28"/>
        </w:rPr>
        <w:pict>
          <v:shape id="_x0000_i1038" type="#_x0000_t75" style="width:50.25pt;height:48pt">
            <v:imagedata r:id="rId18" o:title=""/>
          </v:shape>
        </w:pict>
      </w:r>
      <w:r w:rsidR="00B24517">
        <w:rPr>
          <w:sz w:val="28"/>
        </w:rPr>
        <w:t>;</w:t>
      </w:r>
    </w:p>
    <w:p w:rsidR="00B24517" w:rsidRDefault="00CB0382">
      <w:pPr>
        <w:jc w:val="both"/>
        <w:rPr>
          <w:sz w:val="28"/>
        </w:rPr>
      </w:pPr>
      <w:r>
        <w:rPr>
          <w:position w:val="-60"/>
          <w:sz w:val="28"/>
        </w:rPr>
        <w:pict>
          <v:shape id="_x0000_i1039" type="#_x0000_t75" style="width:56.25pt;height:66pt">
            <v:imagedata r:id="rId19" o:title=""/>
          </v:shape>
        </w:pict>
      </w:r>
      <w:r w:rsidR="00B24517">
        <w:rPr>
          <w:sz w:val="28"/>
        </w:rPr>
        <w:t>;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С помощью полученного уравнения тренда выполним экстра</w:t>
      </w:r>
      <w:r>
        <w:rPr>
          <w:sz w:val="28"/>
        </w:rPr>
        <w:softHyphen/>
        <w:t>поляцию на один год.</w:t>
      </w:r>
    </w:p>
    <w:p w:rsidR="00B24517" w:rsidRDefault="00B24517">
      <w:pPr>
        <w:ind w:firstLine="708"/>
        <w:jc w:val="both"/>
        <w:rPr>
          <w:sz w:val="28"/>
        </w:rPr>
      </w:pPr>
      <w:r>
        <w:rPr>
          <w:sz w:val="28"/>
        </w:rPr>
        <w:t>Найденные таким образом значения не учитывают сезонные колебания в объеме товарооборота. Для учета сезонной состав</w:t>
      </w:r>
      <w:r>
        <w:rPr>
          <w:sz w:val="28"/>
        </w:rPr>
        <w:softHyphen/>
        <w:t>ляющей уровень, полученный в результате экстраполяции, ум</w:t>
      </w:r>
      <w:r>
        <w:rPr>
          <w:sz w:val="28"/>
        </w:rPr>
        <w:softHyphen/>
        <w:t>ножают на индекс сезонности, т.е.</w:t>
      </w:r>
    </w:p>
    <w:p w:rsidR="00B24517" w:rsidRDefault="00CB0382">
      <w:pPr>
        <w:jc w:val="center"/>
        <w:rPr>
          <w:sz w:val="28"/>
        </w:rPr>
      </w:pPr>
      <w:r>
        <w:rPr>
          <w:position w:val="-12"/>
          <w:sz w:val="28"/>
        </w:rPr>
        <w:pict>
          <v:shape id="_x0000_i1040" type="#_x0000_t75" style="width:62.25pt;height:20.25pt">
            <v:imagedata r:id="rId20" o:title=""/>
          </v:shape>
        </w:pic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 xml:space="preserve">где </w:t>
      </w:r>
      <w:r w:rsidR="00CB0382">
        <w:rPr>
          <w:position w:val="-10"/>
          <w:sz w:val="28"/>
        </w:rPr>
        <w:pict>
          <v:shape id="_x0000_i1041" type="#_x0000_t75" style="width:14.25pt;height:15.75pt">
            <v:imagedata r:id="rId21" o:title=""/>
          </v:shape>
        </w:pict>
      </w:r>
      <w:r>
        <w:rPr>
          <w:sz w:val="28"/>
        </w:rPr>
        <w:t xml:space="preserve"> - экстраполируемый уровень с учетом сезонных колеба</w:t>
      </w:r>
      <w:r>
        <w:rPr>
          <w:sz w:val="28"/>
        </w:rPr>
        <w:softHyphen/>
        <w:t>ний.</w:t>
      </w:r>
    </w:p>
    <w:p w:rsidR="00B24517" w:rsidRDefault="00B24517">
      <w:pPr>
        <w:jc w:val="both"/>
        <w:rPr>
          <w:sz w:val="28"/>
        </w:rPr>
      </w:pPr>
    </w:p>
    <w:p w:rsidR="00B24517" w:rsidRDefault="00B24517">
      <w:pPr>
        <w:pStyle w:val="a3"/>
        <w:rPr>
          <w:sz w:val="28"/>
        </w:rPr>
      </w:pPr>
    </w:p>
    <w:p w:rsidR="00B24517" w:rsidRDefault="00B24517">
      <w:pPr>
        <w:pStyle w:val="a3"/>
        <w:rPr>
          <w:sz w:val="28"/>
        </w:rPr>
      </w:pPr>
      <w:r>
        <w:rPr>
          <w:sz w:val="28"/>
        </w:rPr>
        <w:t>3.2 Корреляционная зависимость между уровнями различных рядов динамики.</w:t>
      </w:r>
    </w:p>
    <w:p w:rsidR="00B24517" w:rsidRDefault="00B24517">
      <w:pPr>
        <w:pStyle w:val="a3"/>
        <w:rPr>
          <w:sz w:val="28"/>
        </w:rPr>
      </w:pPr>
    </w:p>
    <w:p w:rsidR="00B24517" w:rsidRDefault="00B24517">
      <w:pPr>
        <w:ind w:firstLine="360"/>
        <w:jc w:val="both"/>
        <w:rPr>
          <w:sz w:val="28"/>
        </w:rPr>
      </w:pPr>
      <w:r>
        <w:rPr>
          <w:sz w:val="28"/>
        </w:rPr>
        <w:t>Применение методов классической теории корреляции в ди</w:t>
      </w:r>
      <w:r>
        <w:rPr>
          <w:sz w:val="28"/>
        </w:rPr>
        <w:softHyphen/>
        <w:t>намических рядах связано с некоторыми особенностями. Преж</w:t>
      </w:r>
      <w:r>
        <w:rPr>
          <w:sz w:val="28"/>
        </w:rPr>
        <w:softHyphen/>
        <w:t>де всего это наличие для большинства динамических рядов зави</w:t>
      </w:r>
      <w:r>
        <w:rPr>
          <w:sz w:val="28"/>
        </w:rPr>
        <w:softHyphen/>
        <w:t xml:space="preserve">симости последующих уровней от предыдущих. </w:t>
      </w:r>
    </w:p>
    <w:p w:rsidR="00B24517" w:rsidRDefault="00B24517">
      <w:pPr>
        <w:ind w:firstLine="360"/>
        <w:jc w:val="both"/>
        <w:rPr>
          <w:sz w:val="28"/>
        </w:rPr>
      </w:pPr>
      <w:r>
        <w:rPr>
          <w:sz w:val="28"/>
        </w:rPr>
        <w:t>Наличие зависимости между последующими и предшествую</w:t>
      </w:r>
      <w:r>
        <w:rPr>
          <w:sz w:val="28"/>
        </w:rPr>
        <w:softHyphen/>
        <w:t>щими уровнями динамического ряда в статистической литерату</w:t>
      </w:r>
      <w:r>
        <w:rPr>
          <w:sz w:val="28"/>
        </w:rPr>
        <w:softHyphen/>
        <w:t>ре называют</w:t>
      </w:r>
      <w:r>
        <w:rPr>
          <w:b/>
          <w:bCs/>
          <w:sz w:val="28"/>
        </w:rPr>
        <w:t xml:space="preserve"> автокорреляцией.</w:t>
      </w:r>
      <w:r>
        <w:rPr>
          <w:sz w:val="28"/>
        </w:rPr>
        <w:t xml:space="preserve"> </w:t>
      </w:r>
    </w:p>
    <w:p w:rsidR="00B24517" w:rsidRDefault="00B24517">
      <w:pPr>
        <w:ind w:firstLine="360"/>
        <w:jc w:val="both"/>
        <w:rPr>
          <w:sz w:val="28"/>
        </w:rPr>
      </w:pPr>
      <w:r>
        <w:rPr>
          <w:sz w:val="28"/>
        </w:rPr>
        <w:t>Коэффициент автокорреляции вычисляется по непосред</w:t>
      </w:r>
      <w:r>
        <w:rPr>
          <w:sz w:val="28"/>
        </w:rPr>
        <w:softHyphen/>
        <w:t>ственным данным рядов динамики, когда фактические уровни од</w:t>
      </w:r>
      <w:r>
        <w:rPr>
          <w:sz w:val="28"/>
        </w:rPr>
        <w:softHyphen/>
        <w:t>ного ряда рассматриваются как значения факторного признака, а уровни этого же ряда со сдвигом на один период принимаются в качестве результативного признака.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Коэффициент автокорреляции рассчитывается на основе фор</w:t>
      </w:r>
      <w:r>
        <w:rPr>
          <w:sz w:val="28"/>
        </w:rPr>
        <w:softHyphen/>
        <w:t>мулы коэффициента корреляции для парной зависимости:</w:t>
      </w:r>
    </w:p>
    <w:p w:rsidR="00B24517" w:rsidRDefault="00CB0382">
      <w:pPr>
        <w:jc w:val="center"/>
        <w:rPr>
          <w:sz w:val="28"/>
        </w:rPr>
      </w:pPr>
      <w:r>
        <w:rPr>
          <w:position w:val="-34"/>
          <w:sz w:val="28"/>
        </w:rPr>
        <w:pict>
          <v:shape id="_x0000_i1042" type="#_x0000_t75" style="width:140.25pt;height:57.75pt">
            <v:imagedata r:id="rId22" o:title=""/>
          </v:shape>
        </w:pict>
      </w:r>
      <w:r w:rsidR="00B24517">
        <w:rPr>
          <w:sz w:val="28"/>
        </w:rPr>
        <w:t>,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t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– фактические уровни ряда, а </w:t>
      </w:r>
      <w:r>
        <w:rPr>
          <w:sz w:val="28"/>
          <w:lang w:val="en-US"/>
        </w:rPr>
        <w:t>y</w:t>
      </w:r>
      <w:r>
        <w:rPr>
          <w:sz w:val="28"/>
          <w:vertAlign w:val="subscript"/>
          <w:lang w:val="en-US"/>
        </w:rPr>
        <w:t>t</w:t>
      </w:r>
      <w:r>
        <w:rPr>
          <w:sz w:val="28"/>
          <w:vertAlign w:val="subscript"/>
        </w:rPr>
        <w:t xml:space="preserve">+1 </w:t>
      </w:r>
      <w:r>
        <w:rPr>
          <w:sz w:val="28"/>
        </w:rPr>
        <w:t>– уровни того же ряда со сдвигом на 1 период.</w:t>
      </w:r>
    </w:p>
    <w:p w:rsidR="00B24517" w:rsidRDefault="00B24517">
      <w:pPr>
        <w:jc w:val="both"/>
        <w:sectPr w:rsidR="00B245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4517" w:rsidRDefault="00B2451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Результаты работы программы.</w:t>
      </w:r>
    </w:p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1 – Исходные данные (1 вариант).</w:t>
      </w:r>
    </w:p>
    <w:tbl>
      <w:tblPr>
        <w:tblW w:w="14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24517">
        <w:trPr>
          <w:trHeight w:val="27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B24517">
        <w:trPr>
          <w:trHeight w:val="25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888</w:t>
            </w:r>
          </w:p>
        </w:tc>
      </w:tr>
      <w:tr w:rsidR="00B24517">
        <w:trPr>
          <w:trHeight w:val="25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</w:t>
            </w:r>
          </w:p>
        </w:tc>
      </w:tr>
      <w:tr w:rsidR="00B24517">
        <w:trPr>
          <w:trHeight w:val="25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</w:t>
            </w:r>
          </w:p>
        </w:tc>
      </w:tr>
      <w:tr w:rsidR="00B24517">
        <w:trPr>
          <w:trHeight w:val="25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</w:t>
            </w:r>
          </w:p>
        </w:tc>
      </w:tr>
      <w:tr w:rsidR="00B24517">
        <w:trPr>
          <w:trHeight w:val="25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3502</w:t>
            </w:r>
          </w:p>
        </w:tc>
      </w:tr>
      <w:tr w:rsidR="00B24517">
        <w:trPr>
          <w:trHeight w:val="25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за весь период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9578</w:t>
            </w:r>
          </w:p>
        </w:tc>
      </w:tr>
      <w:tr w:rsidR="00B24517">
        <w:trPr>
          <w:trHeight w:val="51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уровень за месяц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159,63333</w:t>
            </w:r>
          </w:p>
        </w:tc>
      </w:tr>
      <w:tr w:rsidR="00B24517">
        <w:trPr>
          <w:trHeight w:val="76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отклонение от общей средней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-0,9533333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-12,633333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-27,033333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-33,313333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-11,133333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-19,973333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-0,2333333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3,9266667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23,366667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47,646667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24517">
        <w:trPr>
          <w:trHeight w:val="76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Относительное отклонение от общей средней (в 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-0,5972019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-7,9139695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-16,934642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-20,868657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-6,9743161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-12,512007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-0,1461683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2,4598037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9,5009397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9,5009397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14,637711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29,847567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24517">
        <w:trPr>
          <w:trHeight w:val="27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сезонности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99,402798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92,08603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83,065358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79,131343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93,025684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87,487993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99,853832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102,4598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114,63771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129,84757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  <w:sectPr w:rsidR="00B245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2 – Исходные данные (2 вариант).</w:t>
      </w:r>
    </w:p>
    <w:tbl>
      <w:tblPr>
        <w:tblW w:w="14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24517">
        <w:trPr>
          <w:trHeight w:val="270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</w:tr>
      <w:tr w:rsidR="00B24517">
        <w:trPr>
          <w:trHeight w:val="25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1054,999</w:t>
            </w:r>
          </w:p>
        </w:tc>
      </w:tr>
      <w:tr w:rsidR="00B24517">
        <w:trPr>
          <w:trHeight w:val="25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</w:t>
            </w:r>
          </w:p>
        </w:tc>
      </w:tr>
      <w:tr w:rsidR="00B24517">
        <w:trPr>
          <w:trHeight w:val="25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</w:tr>
      <w:tr w:rsidR="00B24517">
        <w:trPr>
          <w:trHeight w:val="25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</w:tc>
      </w:tr>
      <w:tr w:rsidR="00B24517">
        <w:trPr>
          <w:trHeight w:val="270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5-ый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</w:t>
            </w:r>
          </w:p>
        </w:tc>
      </w:tr>
      <w:tr w:rsidR="00B24517">
        <w:trPr>
          <w:trHeight w:val="255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за весь период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741,1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846,2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9705,7</w:t>
            </w:r>
          </w:p>
        </w:tc>
      </w:tr>
      <w:tr w:rsidR="00B24517">
        <w:trPr>
          <w:trHeight w:val="51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уровень за месяц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161,761</w:t>
            </w:r>
          </w:p>
        </w:tc>
      </w:tr>
      <w:tr w:rsidR="00B24517">
        <w:trPr>
          <w:trHeight w:val="76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Абсолютное отклонение от общей средней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-7,602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-17,362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-22,402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-28,082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-13,542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-19,962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24517">
        <w:trPr>
          <w:trHeight w:val="765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Относительное отклонение от общей средней (в 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-10,733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24517">
        <w:trPr>
          <w:trHeight w:val="270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сезонности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  <w:sectPr w:rsidR="00B245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3 – Построение модели сезонной волны на основе гармоник ряда Фурье (1 вариант).</w:t>
      </w:r>
    </w:p>
    <w:tbl>
      <w:tblPr>
        <w:tblW w:w="136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24517">
        <w:trPr>
          <w:trHeight w:val="765"/>
        </w:trPr>
        <w:tc>
          <w:tcPr>
            <w:tcW w:w="21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розничный товарооборот области по месяцам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cos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sin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cos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2t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sin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2t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cos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3t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sin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3t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cos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4t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sin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4t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yt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170,618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152,293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148,646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154,781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-114,835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158,732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-126,32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129,091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159,633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-74,25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-128,605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159,896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-120,949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-120,949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-120,949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152,771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157,402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147,64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-141,647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-163,56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164,481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-151,381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-151,381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170,201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181,422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159,633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-158,483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-158,483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190,969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169,038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-179,51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188,187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-179,51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172,636</w:t>
            </w:r>
          </w:p>
        </w:tc>
      </w:tr>
      <w:tr w:rsidR="00B2451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-156,994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-52,377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-10,635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1915,6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  <w:sectPr w:rsidR="00B24517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4 – Построение модели сезонной волны на основе гармоник ряда Фурье (2 вариант).</w:t>
      </w:r>
    </w:p>
    <w:tbl>
      <w:tblPr>
        <w:tblW w:w="136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24517">
        <w:trPr>
          <w:trHeight w:val="765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розничный товарооборот области по месяцам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cos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sin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cos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2t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sin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2t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yt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cos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3t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sin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3t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cos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4t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  <w:lang w:val="en-US"/>
              </w:rPr>
              <w:t xml:space="preserve"> sin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 4t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yt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156,138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145,993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150,172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-69,68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-120,689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160,165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135,559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161,762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-74,11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-74,11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-128,362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142,509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159,755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-122,802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-122,802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150,818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-122,802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158,792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158,447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157,778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-146,566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165,442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-154,672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-154,672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168,161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-4,474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188,474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-6,711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161,762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-157,686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-91,04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-157,686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191,395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168,571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-173,205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21" w:type="dxa"/>
              <w:left w:w="21" w:type="dxa"/>
              <w:bottom w:w="0" w:type="dxa"/>
              <w:right w:w="21" w:type="dxa"/>
            </w:tcMar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182,576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-173,205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172,642</w:t>
            </w:r>
          </w:p>
        </w:tc>
      </w:tr>
      <w:tr w:rsidR="00B24517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-158,746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-1,53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-35,074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-2,46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-29,12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-14,41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1941,14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  <w:sectPr w:rsidR="00B24517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5 – Выявление типов колебаний внутригодичной динамики уровней временного ряда (1 вариант).</w:t>
      </w:r>
    </w:p>
    <w:tbl>
      <w:tblPr>
        <w:tblW w:w="125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820"/>
        <w:gridCol w:w="1920"/>
        <w:gridCol w:w="1920"/>
        <w:gridCol w:w="2080"/>
        <w:gridCol w:w="2260"/>
        <w:gridCol w:w="1040"/>
        <w:gridCol w:w="2020"/>
      </w:tblGrid>
      <w:tr w:rsidR="00B24517">
        <w:trPr>
          <w:trHeight w:val="76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объем товарооборота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Скользящая средняя за 4 квартала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Центрированная скользящая средняя за 4 квартала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фактического объема товарооборота к скользящей средней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сезонности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товарооборота, скорректированный на индекс сезонности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70,606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57,451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75,297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90,422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84,959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74,46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95,917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91,107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101,417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102,608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112,635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122,64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142,875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142,689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160,833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157,543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179,708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179,251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209,333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199,292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204,399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229,667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219,393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250,917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240,292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233,632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261,583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257,774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291,833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282,042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297,474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305,14</w:t>
            </w:r>
          </w:p>
        </w:tc>
      </w:tr>
      <w:tr w:rsidR="00B24517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307,825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  <w:sectPr w:rsidR="00B245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6 – Выявление типов колебаний внутригодичной динамики уровней временного ряда (2 вариант).</w:t>
      </w:r>
    </w:p>
    <w:tbl>
      <w:tblPr>
        <w:tblW w:w="125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820"/>
        <w:gridCol w:w="1920"/>
        <w:gridCol w:w="1920"/>
        <w:gridCol w:w="2080"/>
        <w:gridCol w:w="2260"/>
        <w:gridCol w:w="1040"/>
        <w:gridCol w:w="2020"/>
      </w:tblGrid>
      <w:tr w:rsidR="00B24517">
        <w:trPr>
          <w:trHeight w:val="76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объем товарооборота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Скользящая средняя за 4 квартала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Центрированная скользящая средняя за 4 квартала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фактического объема товарооборота к скользящей средней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сезонности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товарооборота, скорректированный на индекс сезонности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77,338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69,359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92,242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91,75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101,779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109,589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111,708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112,351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119,808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115,168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129,417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126,292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128,75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132,583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134,583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137,505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143,875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143,132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149,625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150,208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157,167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154,119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173,083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167,333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162,658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189,833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181,458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182,135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210,167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195,075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220,083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216,449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247,417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238,708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244,49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244,333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261,417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254,417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269,707</w:t>
            </w:r>
          </w:p>
        </w:tc>
      </w:tr>
      <w:tr w:rsidR="00B24517">
        <w:trPr>
          <w:trHeight w:val="25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263,026</w:t>
            </w:r>
          </w:p>
        </w:tc>
      </w:tr>
      <w:tr w:rsidR="00B24517">
        <w:trPr>
          <w:trHeight w:val="270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288,667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268,546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  <w:sectPr w:rsidR="00B2451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7 – Соотношение между фактическим товарооборотом и скользящей средней (1вариант).</w:t>
      </w:r>
    </w:p>
    <w:tbl>
      <w:tblPr>
        <w:tblW w:w="42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960"/>
        <w:gridCol w:w="960"/>
        <w:gridCol w:w="960"/>
        <w:gridCol w:w="960"/>
      </w:tblGrid>
      <w:tr w:rsidR="00B24517">
        <w:trPr>
          <w:trHeight w:val="27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24517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1,198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1,068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1,034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1,027</w:t>
            </w:r>
          </w:p>
        </w:tc>
      </w:tr>
      <w:tr w:rsidR="00B24517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8 – Соотношение между фактическим товарооборотом и скользящей средней (2вариант).</w:t>
      </w:r>
    </w:p>
    <w:tbl>
      <w:tblPr>
        <w:tblW w:w="42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960"/>
        <w:gridCol w:w="960"/>
        <w:gridCol w:w="960"/>
        <w:gridCol w:w="960"/>
      </w:tblGrid>
      <w:tr w:rsidR="00B24517">
        <w:trPr>
          <w:trHeight w:val="27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Кварталы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24517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1,157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1,091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1,054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1,057</w:t>
            </w:r>
          </w:p>
        </w:tc>
      </w:tr>
      <w:tr w:rsidR="00B24517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9 – Расчет индексов сезонности (1 вариант).</w:t>
      </w:r>
    </w:p>
    <w:tbl>
      <w:tblPr>
        <w:tblW w:w="5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1732"/>
        <w:gridCol w:w="890"/>
        <w:gridCol w:w="1739"/>
      </w:tblGrid>
      <w:tr w:rsidR="00B24517">
        <w:trPr>
          <w:trHeight w:val="76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Кварталы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арифметический индекс сезонности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Медиана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Скорректированное значение медианы</w:t>
            </w:r>
          </w:p>
        </w:tc>
      </w:tr>
      <w:tr w:rsidR="00B24517">
        <w:trPr>
          <w:trHeight w:val="25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1,036</w:t>
            </w:r>
          </w:p>
        </w:tc>
      </w:tr>
      <w:tr w:rsidR="00B24517">
        <w:trPr>
          <w:trHeight w:val="25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0,913</w:t>
            </w:r>
          </w:p>
        </w:tc>
      </w:tr>
      <w:tr w:rsidR="00B24517">
        <w:trPr>
          <w:trHeight w:val="25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0,995</w:t>
            </w:r>
          </w:p>
        </w:tc>
      </w:tr>
      <w:tr w:rsidR="00B24517">
        <w:trPr>
          <w:trHeight w:val="25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1,056</w:t>
            </w:r>
          </w:p>
        </w:tc>
      </w:tr>
      <w:tr w:rsidR="00B24517">
        <w:trPr>
          <w:trHeight w:val="25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24517">
        <w:trPr>
          <w:trHeight w:val="52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Поправочный коэффициент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10 – Расчет индексов сезонности (2 вариант).</w:t>
      </w:r>
    </w:p>
    <w:tbl>
      <w:tblPr>
        <w:tblW w:w="56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1732"/>
        <w:gridCol w:w="890"/>
        <w:gridCol w:w="1739"/>
      </w:tblGrid>
      <w:tr w:rsidR="00B24517">
        <w:trPr>
          <w:trHeight w:val="76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Кварталы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арифметический индекс сезонности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Медиана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Скорректированное значение медианы</w:t>
            </w:r>
          </w:p>
        </w:tc>
      </w:tr>
      <w:tr w:rsidR="00B24517">
        <w:trPr>
          <w:trHeight w:val="25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0,994</w:t>
            </w:r>
          </w:p>
        </w:tc>
      </w:tr>
      <w:tr w:rsidR="00B24517">
        <w:trPr>
          <w:trHeight w:val="25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0,906</w:t>
            </w:r>
          </w:p>
        </w:tc>
      </w:tr>
      <w:tr w:rsidR="00B24517">
        <w:trPr>
          <w:trHeight w:val="255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1,025</w:t>
            </w:r>
          </w:p>
        </w:tc>
      </w:tr>
      <w:tr w:rsidR="00B24517">
        <w:trPr>
          <w:trHeight w:val="270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1,075</w:t>
            </w:r>
          </w:p>
        </w:tc>
      </w:tr>
      <w:tr w:rsidR="00B24517">
        <w:trPr>
          <w:trHeight w:val="270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4,017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3,997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24517">
        <w:trPr>
          <w:trHeight w:val="525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Поправочный коэффициент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  <w:sectPr w:rsidR="00B245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11 – Расчет параметров линейного уравнения тренда (1 вариант).</w:t>
      </w:r>
    </w:p>
    <w:tbl>
      <w:tblPr>
        <w:tblW w:w="10340" w:type="dxa"/>
        <w:tblInd w:w="-9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2000"/>
        <w:gridCol w:w="1240"/>
        <w:gridCol w:w="960"/>
        <w:gridCol w:w="960"/>
        <w:gridCol w:w="960"/>
        <w:gridCol w:w="2300"/>
      </w:tblGrid>
      <w:tr w:rsidR="00B24517">
        <w:trPr>
          <w:trHeight w:val="7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товаооборота без учета сезонности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Условные обозначения периодов, ti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ti^2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 * ti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^yi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^yi, скорректированный с учетом сезонности, ^yi * iсез.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-1341,519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27,244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28,219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-976,664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37,582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-1129,453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55,059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54,793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-1175,483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68,967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72,815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84,959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-934,551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82,874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85,84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-670,138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96,782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88,385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-637,746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110,689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110,155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102,608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-513,042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131,548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112,635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-337,906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138,504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143,461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-122,64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152,412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139,189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142,689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166,319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165,516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157,543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180,227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190,282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179,251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896,255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194,134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201,082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204,399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1430,796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208,041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189,993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219,393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221,949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220,877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233,632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2569,948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235,856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249,016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257,774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3351,062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249,764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258,703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297,474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4462,114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263,671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240,796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5187,38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277,579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276,239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307,825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5848,684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291,486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307,749</w:t>
            </w:r>
          </w:p>
        </w:tc>
      </w:tr>
      <w:tr w:rsidR="00B2451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3187,306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18496,949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12 – Расчет параметров линейного уравнения тренда (2 вариант).</w:t>
      </w:r>
    </w:p>
    <w:tbl>
      <w:tblPr>
        <w:tblW w:w="10340" w:type="dxa"/>
        <w:tblInd w:w="-9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2000"/>
        <w:gridCol w:w="1240"/>
        <w:gridCol w:w="960"/>
        <w:gridCol w:w="960"/>
        <w:gridCol w:w="960"/>
        <w:gridCol w:w="2300"/>
      </w:tblGrid>
      <w:tr w:rsidR="00B24517">
        <w:trPr>
          <w:trHeight w:val="7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товаооборота без учета сезонности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Условные обозначения периодов, ti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ti^2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yi * ti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^yi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^yi, скорректированный с учетом сезонности, ^yi * iсез.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-1469,421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62,843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62,46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-1179,095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66,319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-1376,255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85,68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109,589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-1424,656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93,933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100,972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112,351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-1235,864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104,297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103,662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115,168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-1036,514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114,661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103,874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-901,247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128,181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134,583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-672,915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135,388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145,532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137,505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-412,514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144,863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143,132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-143,132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156,115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141,428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150,208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166,479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170,682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154,119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176,842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190,092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162,658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187,206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186,065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182,135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1274,946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197,569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178,982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195,075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1755,676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207,933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213,183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2380,939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218,297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234,653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3178,367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227,267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269,707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4045,607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216,537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263,026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4471,446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249,387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255,684</w:t>
            </w:r>
          </w:p>
        </w:tc>
      </w:tr>
      <w:tr w:rsidR="00B2451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268,546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5102,367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259,751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279,213</w:t>
            </w:r>
          </w:p>
        </w:tc>
      </w:tr>
      <w:tr w:rsidR="00B24517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3225,938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13783,59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13 – Экстраполяция на один год (1 вариант).</w:t>
      </w:r>
    </w:p>
    <w:tbl>
      <w:tblPr>
        <w:tblW w:w="51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3"/>
        <w:gridCol w:w="1242"/>
        <w:gridCol w:w="951"/>
        <w:gridCol w:w="2014"/>
      </w:tblGrid>
      <w:tr w:rsidR="00B24517">
        <w:trPr>
          <w:trHeight w:val="7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Квартал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Условное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обозначение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периода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^yi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^yi, </w:t>
            </w:r>
            <w:r>
              <w:rPr>
                <w:rFonts w:ascii="Arial" w:hAnsi="Arial" w:hint="eastAsia"/>
                <w:sz w:val="20"/>
                <w:szCs w:val="20"/>
              </w:rPr>
              <w:t>скорректированный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учетом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сезонности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305,394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316,324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319,301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291,6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333,209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331,6</w:t>
            </w:r>
          </w:p>
        </w:tc>
      </w:tr>
      <w:tr w:rsidR="00B2451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347,116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366,483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14 – Экстраполяция на один год (2 вариант).</w:t>
      </w:r>
    </w:p>
    <w:tbl>
      <w:tblPr>
        <w:tblW w:w="51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220"/>
        <w:gridCol w:w="960"/>
        <w:gridCol w:w="2020"/>
      </w:tblGrid>
      <w:tr w:rsidR="00B24517">
        <w:trPr>
          <w:trHeight w:val="7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Условное обозначение периода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^yi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^yi, скорректированный с учетом сезонности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268,469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254,091</w:t>
            </w:r>
          </w:p>
        </w:tc>
      </w:tr>
      <w:tr w:rsidR="00B2451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290,842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298,185</w:t>
            </w:r>
          </w:p>
        </w:tc>
      </w:tr>
      <w:tr w:rsidR="00B24517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323,774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15 –Автокорреляция (1 вариант).</w:t>
      </w:r>
    </w:p>
    <w:tbl>
      <w:tblPr>
        <w:tblW w:w="5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1448"/>
        <w:gridCol w:w="1502"/>
        <w:gridCol w:w="939"/>
        <w:gridCol w:w="939"/>
      </w:tblGrid>
      <w:tr w:rsidR="00B24517">
        <w:trPr>
          <w:trHeight w:val="7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Объем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товарооборота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Объем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товарооборота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со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сдвигом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sz w:val="20"/>
                <w:szCs w:val="20"/>
              </w:rPr>
              <w:t>в</w:t>
            </w:r>
            <w:r>
              <w:rPr>
                <w:rFonts w:ascii="Arial" w:hAnsi="Arial"/>
                <w:sz w:val="20"/>
                <w:szCs w:val="20"/>
              </w:rPr>
              <w:t xml:space="preserve"> 1 </w:t>
            </w:r>
            <w:r>
              <w:rPr>
                <w:rFonts w:ascii="Arial" w:hAnsi="Arial" w:hint="eastAsia"/>
                <w:sz w:val="20"/>
                <w:szCs w:val="20"/>
              </w:rPr>
              <w:t>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yt * (y(t+1))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yt^2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945720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788544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1715715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1134225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4046832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2595321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8797024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6310144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3109776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12264004</w:t>
            </w:r>
          </w:p>
        </w:tc>
      </w:tr>
      <w:tr w:rsidR="00B24517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18615068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23092238</w:t>
            </w:r>
          </w:p>
        </w:tc>
      </w:tr>
    </w:tbl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Таблица 16 –Автокорреляция (2 вариант).</w:t>
      </w:r>
    </w:p>
    <w:tbl>
      <w:tblPr>
        <w:tblW w:w="55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291"/>
        <w:gridCol w:w="1533"/>
        <w:gridCol w:w="937"/>
        <w:gridCol w:w="919"/>
      </w:tblGrid>
      <w:tr w:rsidR="00B24517">
        <w:trPr>
          <w:trHeight w:val="7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товарооборота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товарооборота со сдвигом в 1 год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yt * (y(t+1))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yt^2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1558846,5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1112392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2598324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2184484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4004724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3090564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7146086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5189284</w:t>
            </w:r>
          </w:p>
        </w:tc>
      </w:tr>
      <w:tr w:rsidR="00B24517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3308593,8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9840769</w:t>
            </w:r>
          </w:p>
        </w:tc>
      </w:tr>
      <w:tr w:rsidR="00B24517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18616574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bottom"/>
          </w:tcPr>
          <w:p w:rsidR="00B24517" w:rsidRDefault="00B245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21417492</w:t>
            </w:r>
          </w:p>
        </w:tc>
      </w:tr>
    </w:tbl>
    <w:p w:rsidR="00B24517" w:rsidRDefault="00B24517">
      <w:pPr>
        <w:ind w:left="360"/>
        <w:jc w:val="both"/>
      </w:pPr>
    </w:p>
    <w:p w:rsidR="00B24517" w:rsidRDefault="00B24517">
      <w:pPr>
        <w:ind w:left="360" w:firstLine="348"/>
        <w:jc w:val="both"/>
        <w:rPr>
          <w:sz w:val="28"/>
          <w:lang w:val="en-US"/>
        </w:rPr>
      </w:pPr>
      <w:r>
        <w:rPr>
          <w:sz w:val="28"/>
        </w:rPr>
        <w:t xml:space="preserve">В нашем  случае уравнение тренда и коэффициент автокорреляции соответственно для первого варианта имеют следующий вид: </w:t>
      </w:r>
      <w:r w:rsidR="00CB0382">
        <w:rPr>
          <w:position w:val="-12"/>
          <w:sz w:val="28"/>
        </w:rPr>
        <w:pict>
          <v:shape id="_x0000_i1043" type="#_x0000_t75" style="width:159pt;height:22.5pt">
            <v:imagedata r:id="rId23" o:title=""/>
          </v:shape>
        </w:pict>
      </w:r>
      <w:r>
        <w:rPr>
          <w:sz w:val="28"/>
        </w:rPr>
        <w:t xml:space="preserve">; </w:t>
      </w:r>
    </w:p>
    <w:p w:rsidR="00B24517" w:rsidRDefault="00B24517">
      <w:pPr>
        <w:ind w:firstLine="360"/>
        <w:jc w:val="both"/>
        <w:rPr>
          <w:sz w:val="28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a</w:t>
      </w:r>
      <w:r>
        <w:rPr>
          <w:sz w:val="28"/>
        </w:rPr>
        <w:t xml:space="preserve"> =  0,0586;</w:t>
      </w:r>
    </w:p>
    <w:p w:rsidR="00B24517" w:rsidRDefault="00B24517">
      <w:pPr>
        <w:ind w:left="360"/>
        <w:rPr>
          <w:sz w:val="28"/>
        </w:rPr>
      </w:pPr>
      <w:r>
        <w:rPr>
          <w:sz w:val="28"/>
        </w:rPr>
        <w:t xml:space="preserve">Для второго варианта: </w:t>
      </w:r>
      <w:r w:rsidR="00CB0382">
        <w:rPr>
          <w:position w:val="-12"/>
          <w:sz w:val="28"/>
        </w:rPr>
        <w:pict>
          <v:shape id="_x0000_i1044" type="#_x0000_t75" style="width:155.25pt;height:22.5pt">
            <v:imagedata r:id="rId24" o:title=""/>
          </v:shape>
        </w:pict>
      </w:r>
      <w:r>
        <w:rPr>
          <w:sz w:val="28"/>
        </w:rPr>
        <w:t>;</w:t>
      </w:r>
    </w:p>
    <w:p w:rsidR="00B24517" w:rsidRDefault="00B24517">
      <w:pPr>
        <w:ind w:firstLine="360"/>
        <w:jc w:val="both"/>
        <w:rPr>
          <w:sz w:val="28"/>
          <w:lang w:val="en-US"/>
        </w:rPr>
      </w:pPr>
      <w:r>
        <w:rPr>
          <w:sz w:val="28"/>
          <w:lang w:val="en-US"/>
        </w:rPr>
        <w:t>r</w:t>
      </w:r>
      <w:r>
        <w:rPr>
          <w:sz w:val="28"/>
          <w:vertAlign w:val="subscript"/>
          <w:lang w:val="en-US"/>
        </w:rPr>
        <w:t>a</w:t>
      </w:r>
      <w:r>
        <w:rPr>
          <w:sz w:val="28"/>
        </w:rPr>
        <w:t xml:space="preserve"> =  -0,0856</w:t>
      </w:r>
      <w:r>
        <w:rPr>
          <w:sz w:val="28"/>
          <w:lang w:val="en-US"/>
        </w:rPr>
        <w:t>;</w:t>
      </w:r>
    </w:p>
    <w:p w:rsidR="00B24517" w:rsidRDefault="00B24517">
      <w:pPr>
        <w:rPr>
          <w:sz w:val="28"/>
          <w:lang w:val="en-US"/>
        </w:rPr>
        <w:sectPr w:rsidR="00B245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24517" w:rsidRDefault="00B24517">
      <w:pPr>
        <w:ind w:left="360"/>
        <w:jc w:val="both"/>
        <w:rPr>
          <w:sz w:val="28"/>
        </w:rPr>
      </w:pPr>
      <w:r>
        <w:rPr>
          <w:sz w:val="28"/>
        </w:rPr>
        <w:t>Список литературы</w:t>
      </w:r>
    </w:p>
    <w:p w:rsidR="00B24517" w:rsidRDefault="00B24517">
      <w:pPr>
        <w:ind w:left="360"/>
        <w:jc w:val="both"/>
        <w:rPr>
          <w:sz w:val="28"/>
        </w:rPr>
      </w:pPr>
    </w:p>
    <w:p w:rsidR="00B24517" w:rsidRDefault="00B24517">
      <w:pPr>
        <w:jc w:val="both"/>
        <w:rPr>
          <w:sz w:val="28"/>
        </w:rPr>
      </w:pPr>
      <w:r>
        <w:rPr>
          <w:sz w:val="28"/>
        </w:rPr>
        <w:t>1. Шмойлова Р. А. Теория статистики, М.: Финансы и статистика, 1996г.</w:t>
      </w:r>
    </w:p>
    <w:p w:rsidR="00B24517" w:rsidRDefault="00B24517">
      <w:pPr>
        <w:jc w:val="both"/>
        <w:rPr>
          <w:sz w:val="28"/>
        </w:rPr>
      </w:pPr>
      <w:r>
        <w:rPr>
          <w:sz w:val="28"/>
        </w:rPr>
        <w:t>2. Ефимова М. Р., Петрова Е. В., Румянцев В. Н. Общая теория статистики, М.: Инфра-Н, 2000г.</w:t>
      </w:r>
    </w:p>
    <w:p w:rsidR="00B24517" w:rsidRDefault="00B24517">
      <w:pPr>
        <w:spacing w:line="360" w:lineRule="auto"/>
        <w:jc w:val="both"/>
        <w:rPr>
          <w:sz w:val="28"/>
        </w:rPr>
      </w:pPr>
      <w:r>
        <w:rPr>
          <w:sz w:val="28"/>
        </w:rPr>
        <w:t>3. Щедрин Н.И., Егоров Н.Н. Статистика торговли: Учебное пособие.- М.:</w:t>
      </w:r>
    </w:p>
    <w:p w:rsidR="00B24517" w:rsidRDefault="00B24517">
      <w:pPr>
        <w:spacing w:line="360" w:lineRule="auto"/>
        <w:jc w:val="both"/>
        <w:rPr>
          <w:sz w:val="28"/>
        </w:rPr>
      </w:pPr>
      <w:r>
        <w:rPr>
          <w:sz w:val="28"/>
        </w:rPr>
        <w:t>Финансы и статистика, 1987.</w:t>
      </w:r>
    </w:p>
    <w:p w:rsidR="00B24517" w:rsidRDefault="00B24517">
      <w:pPr>
        <w:spacing w:line="360" w:lineRule="auto"/>
        <w:jc w:val="both"/>
      </w:pPr>
      <w:r>
        <w:rPr>
          <w:sz w:val="28"/>
        </w:rPr>
        <w:t>4. Советский энциклопедический словарь /Гл. ред. А. М. Прохоров., М.: Сов. Энциклопедия, 1988г.</w:t>
      </w:r>
      <w:bookmarkStart w:id="0" w:name="_GoBack"/>
      <w:bookmarkEnd w:id="0"/>
    </w:p>
    <w:sectPr w:rsidR="00B245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A279C"/>
    <w:multiLevelType w:val="hybridMultilevel"/>
    <w:tmpl w:val="70B09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140D"/>
    <w:rsid w:val="0017140D"/>
    <w:rsid w:val="007D5055"/>
    <w:rsid w:val="008509B9"/>
    <w:rsid w:val="00B24517"/>
    <w:rsid w:val="00CB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B3728996-D278-4D98-A8AD-80605EB1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624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spacing w:before="120" w:after="120"/>
      <w:ind w:left="567" w:right="284" w:firstLine="397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firstLine="720"/>
      <w:jc w:val="both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60"/>
      <w:jc w:val="both"/>
    </w:pPr>
  </w:style>
  <w:style w:type="paragraph" w:styleId="20">
    <w:name w:val="Body Text Indent 2"/>
    <w:basedOn w:val="a"/>
    <w:pPr>
      <w:ind w:firstLine="708"/>
    </w:pPr>
    <w:rPr>
      <w:sz w:val="28"/>
    </w:rPr>
  </w:style>
  <w:style w:type="paragraph" w:styleId="30">
    <w:name w:val="Body Text Indent 3"/>
    <w:basedOn w:val="a"/>
    <w:pPr>
      <w:ind w:firstLine="708"/>
      <w:jc w:val="center"/>
    </w:pPr>
    <w:rPr>
      <w:sz w:val="28"/>
    </w:rPr>
  </w:style>
  <w:style w:type="paragraph" w:customStyle="1" w:styleId="xl24">
    <w:name w:val="xl24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7">
    <w:name w:val="xl37"/>
    <w:basedOn w:val="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4">
    <w:name w:val="xl44"/>
    <w:basedOn w:val="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7">
    <w:name w:val="xl47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styleId="a4">
    <w:name w:val="Title"/>
    <w:basedOn w:val="a"/>
    <w:qFormat/>
    <w:pPr>
      <w:jc w:val="center"/>
    </w:pPr>
    <w:rPr>
      <w:sz w:val="28"/>
      <w:szCs w:val="20"/>
    </w:rPr>
  </w:style>
  <w:style w:type="paragraph" w:styleId="21">
    <w:name w:val="Body Text 2"/>
    <w:basedOn w:val="a"/>
    <w:rPr>
      <w:sz w:val="28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NetU</Company>
  <LinksUpToDate>false</LinksUpToDate>
  <CharactersWithSpaces>23334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Vitaly</dc:creator>
  <cp:keywords/>
  <dc:description/>
  <cp:lastModifiedBy>Irina</cp:lastModifiedBy>
  <cp:revision>2</cp:revision>
  <cp:lastPrinted>2001-06-20T12:48:00Z</cp:lastPrinted>
  <dcterms:created xsi:type="dcterms:W3CDTF">2014-08-06T18:41:00Z</dcterms:created>
  <dcterms:modified xsi:type="dcterms:W3CDTF">2014-08-06T18:41:00Z</dcterms:modified>
</cp:coreProperties>
</file>