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F1" w:rsidRDefault="000E56F1">
      <w:pPr>
        <w:pStyle w:val="a5"/>
        <w:rPr>
          <w:color w:val="000000"/>
        </w:rPr>
      </w:pPr>
      <w:r>
        <w:rPr>
          <w:color w:val="000000"/>
        </w:rPr>
        <w:t>Появление в 1975 г. в США первого серийного персонального  компьютера (пресональной ЭВМ – ПЭВМ) вызвало революционный переворот во всех областях человеческой деятельности.</w:t>
      </w:r>
    </w:p>
    <w:p w:rsidR="000E56F1" w:rsidRDefault="000E56F1">
      <w:pPr>
        <w:pStyle w:val="2"/>
        <w:rPr>
          <w:b w:val="0"/>
        </w:rPr>
      </w:pPr>
      <w:r>
        <w:rPr>
          <w:b w:val="0"/>
        </w:rPr>
        <w:t>Первые персональные компьютеры создавались в виде электронных блоков, обеспечивающих возможность конструировать различные ЭВМ из отдельных узлов. Такие наборы пользовались большим успехом у любителей-электронщиков. Однако уже  в 1981 г. стали выпускаться ПЭВМ, имеющие блочно-модульную конструкцию. Эти машины, простые в эксплуатации и сравнительно дешевые, предназначались для потребителей, не обладающих знаниями в области вычислительной техники и программирования.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t xml:space="preserve">ПЭВМ относится </w:t>
      </w:r>
      <w:r>
        <w:rPr>
          <w:color w:val="000000"/>
          <w:sz w:val="28"/>
        </w:rPr>
        <w:t>к классу микроЭВМ и является машиной индивидуального пользования. Это общедоступный и универсальный инструмент, многократно повышающий производительность интеллектуального труда специалистов различного профиля. ПЭВМ предназначена для автономной работы в диалоговом режиме с пользователем.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Персональный компьютер для удовлетворения требованиям общедоступности и универсальности применения должен иметь следующие характеристик</w:t>
      </w:r>
      <w:r>
        <w:rPr>
          <w:color w:val="000000"/>
          <w:sz w:val="28"/>
          <w:lang w:val="en-US"/>
        </w:rPr>
        <w:t>и: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sym w:font="CommercialPi BT" w:char="F031"/>
      </w:r>
      <w:r>
        <w:rPr>
          <w:color w:val="000000"/>
          <w:sz w:val="28"/>
          <w:lang w:val="en-US"/>
        </w:rPr>
        <w:t>малую стоимость, находящуюся в пределах доступности для индивидуального покупателя;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sym w:font="CommercialPi BT" w:char="F031"/>
      </w:r>
      <w:r>
        <w:rPr>
          <w:color w:val="000000"/>
          <w:sz w:val="28"/>
        </w:rPr>
        <w:t>автономность эксплуатации без специальных требований к условиям окружающей среды</w:t>
      </w:r>
      <w:r>
        <w:rPr>
          <w:color w:val="000000"/>
          <w:sz w:val="28"/>
          <w:lang w:val="en-US"/>
        </w:rPr>
        <w:t>;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sym w:font="CommercialPi BT" w:char="F031"/>
      </w:r>
      <w:r>
        <w:rPr>
          <w:color w:val="000000"/>
          <w:sz w:val="28"/>
        </w:rPr>
        <w:t xml:space="preserve">гибкость архитектуры, обеспечивающую ее адаптивность к разнообразным применениям в сфере управления, науки, образования, в быту </w:t>
      </w:r>
      <w:r>
        <w:rPr>
          <w:color w:val="000000"/>
          <w:sz w:val="28"/>
          <w:lang w:val="en-US"/>
        </w:rPr>
        <w:t>;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sym w:font="CommercialPi BT" w:char="F031"/>
      </w:r>
      <w:r>
        <w:rPr>
          <w:color w:val="000000"/>
          <w:sz w:val="28"/>
          <w:lang w:val="en-US"/>
        </w:rPr>
        <w:t>“дружественность” операционной системы и прочего программного обеспечения, обусловливающую возможность работы с ней пользователя без специальной профессиональной подготовки;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sym w:font="CommercialPi BT" w:char="F031"/>
      </w:r>
      <w:r>
        <w:rPr>
          <w:color w:val="000000"/>
          <w:sz w:val="28"/>
        </w:rPr>
        <w:t>высокую надежность работы (более 5000 ч наработки на отказ).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Эта категория компьютеров получила особо бурное развитие в течение последних  двадцати лет. Из названия видно, что такой компьютер предназначен для обслуживания одного рабочего места. Как правило, с персональным компьютером работает один человек. Несмотря на свои небольшие размеры и относительно невысокую стоимость, современные персональные компьютеры обладают немалой производительностью. Многие современные персональные модели превосходят большие ЭВМ 70-х годов. Персональный компьютер (</w:t>
      </w:r>
      <w:r>
        <w:rPr>
          <w:color w:val="000000"/>
          <w:sz w:val="28"/>
          <w:lang w:val="en-US"/>
        </w:rPr>
        <w:t>Personal Computer, PC) вполне способен удовлетворить большинство потребностей малых предприятий и отдельных лиц.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t>Особенно широкую популярность персональные компьютеры получили после 1995 года в связи с бурным развитием Интернета. Персонального компьютера вполне достаточно для использования всемирной сети в качестве источника научной, справочной</w:t>
      </w:r>
      <w:r>
        <w:rPr>
          <w:color w:val="000000"/>
          <w:sz w:val="28"/>
        </w:rPr>
        <w:t>, учебной, культурной и развлекательной информации. Персональные компьютеры являются также удобным средством автоматизации учебного процесса по любым дисциплинам, средством организации  дистанционного (заочного) обучения и средством организации досуга. Они вносят большой вклад не только в производственные, но и в социальные отношения. Их нередко используют для организации надомной трудовой деятельности, что особенно важно в условиях безработицы.</w:t>
      </w:r>
    </w:p>
    <w:p w:rsidR="000E56F1" w:rsidRDefault="000E56F1">
      <w:pPr>
        <w:pStyle w:val="1"/>
        <w:ind w:firstLine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Основой ПЭВМ является микропроцессор (МП). Развитие техники и технологий микропроцессоров определило смену поколений ПЭВМ:</w:t>
      </w:r>
    </w:p>
    <w:p w:rsidR="000E56F1" w:rsidRDefault="000E56F1">
      <w:pPr>
        <w:pStyle w:val="1"/>
        <w:ind w:firstLine="1134"/>
        <w:jc w:val="both"/>
        <w:rPr>
          <w:color w:val="000000"/>
        </w:rPr>
      </w:pPr>
      <w:r>
        <w:rPr>
          <w:color w:val="000000"/>
          <w:lang w:val="en-US"/>
        </w:rPr>
        <w:t xml:space="preserve">первое поколение </w:t>
      </w:r>
      <w:r>
        <w:rPr>
          <w:color w:val="000000"/>
        </w:rPr>
        <w:t>(1975 – 1980 гг.) – на базе 8-разрядного МП</w:t>
      </w:r>
    </w:p>
    <w:p w:rsidR="000E56F1" w:rsidRDefault="000E56F1">
      <w:pPr>
        <w:pStyle w:val="1"/>
        <w:ind w:firstLine="1134"/>
        <w:jc w:val="both"/>
        <w:rPr>
          <w:color w:val="000000"/>
        </w:rPr>
      </w:pPr>
      <w:r>
        <w:rPr>
          <w:color w:val="000000"/>
        </w:rPr>
        <w:t>второе поколение (1981 – 1985 гг.) – на базе 16-разрядного МП</w:t>
      </w:r>
    </w:p>
    <w:p w:rsidR="000E56F1" w:rsidRDefault="000E56F1">
      <w:pPr>
        <w:pStyle w:val="1"/>
        <w:ind w:firstLine="1134"/>
        <w:jc w:val="both"/>
        <w:rPr>
          <w:color w:val="000000"/>
        </w:rPr>
      </w:pPr>
      <w:r>
        <w:rPr>
          <w:color w:val="000000"/>
        </w:rPr>
        <w:t>третье поколение (1986 – 1992 гг.) – на базе 32-разрядного МП</w:t>
      </w:r>
    </w:p>
    <w:p w:rsidR="000E56F1" w:rsidRDefault="000E56F1">
      <w:pPr>
        <w:pStyle w:val="1"/>
        <w:ind w:firstLine="1134"/>
        <w:jc w:val="both"/>
        <w:rPr>
          <w:color w:val="000000"/>
        </w:rPr>
      </w:pPr>
      <w:r>
        <w:rPr>
          <w:color w:val="000000"/>
        </w:rPr>
        <w:t>четвертое поколение (1993 г. – по настоящее время) – на базе 64-разрядного МП.</w:t>
      </w:r>
    </w:p>
    <w:p w:rsidR="000E56F1" w:rsidRDefault="000E56F1">
      <w:pPr>
        <w:pStyle w:val="1"/>
        <w:ind w:firstLine="0"/>
        <w:jc w:val="both"/>
        <w:rPr>
          <w:color w:val="000000"/>
        </w:rPr>
      </w:pPr>
      <w:r>
        <w:rPr>
          <w:color w:val="000000"/>
        </w:rPr>
        <w:t xml:space="preserve">Большую роль в развитии ПЭВМ сыграло появление компьютеров </w:t>
      </w:r>
      <w:r>
        <w:rPr>
          <w:color w:val="000000"/>
          <w:lang w:val="en-US"/>
        </w:rPr>
        <w:t>IBM PC</w:t>
      </w:r>
      <w:r>
        <w:rPr>
          <w:color w:val="000000"/>
        </w:rPr>
        <w:t xml:space="preserve">, произведенного корпорацией </w:t>
      </w:r>
      <w:r>
        <w:rPr>
          <w:color w:val="000000"/>
          <w:lang w:val="en-US"/>
        </w:rPr>
        <w:t xml:space="preserve">IBM </w:t>
      </w:r>
      <w:r>
        <w:rPr>
          <w:color w:val="000000"/>
        </w:rPr>
        <w:t xml:space="preserve">(США) на базе микропроцессора </w:t>
      </w:r>
      <w:r>
        <w:rPr>
          <w:color w:val="000000"/>
          <w:lang w:val="en-US"/>
        </w:rPr>
        <w:t>Intel-8086</w:t>
      </w:r>
      <w:r>
        <w:rPr>
          <w:color w:val="000000"/>
        </w:rPr>
        <w:t xml:space="preserve"> в 1981 году. Этот персональный компьютер занял ведущее место на рынке ПЭВМ. Его основное преимущество – так называемая «открытая архитектура», благодаря которой пользователи могут расширять свои возможности приобретенной ПЭВМ, добавляя различные периферийные устройства и модернизуя компьютер.</w:t>
      </w:r>
    </w:p>
    <w:p w:rsidR="000E56F1" w:rsidRDefault="000E56F1">
      <w:pPr>
        <w:ind w:right="-133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дальнейшем другие фирмы начали создавать компьютеры, совместимые с </w:t>
      </w:r>
      <w:r>
        <w:rPr>
          <w:color w:val="000000"/>
          <w:sz w:val="28"/>
          <w:lang w:val="en-US"/>
        </w:rPr>
        <w:t>IBM PC</w:t>
      </w:r>
      <w:r>
        <w:rPr>
          <w:color w:val="000000"/>
          <w:sz w:val="28"/>
        </w:rPr>
        <w:t xml:space="preserve"> и, таким образом, компьютер </w:t>
      </w:r>
      <w:r>
        <w:rPr>
          <w:color w:val="000000"/>
          <w:sz w:val="28"/>
          <w:lang w:val="en-US"/>
        </w:rPr>
        <w:t xml:space="preserve">IBM PC </w:t>
      </w:r>
      <w:r>
        <w:rPr>
          <w:color w:val="000000"/>
          <w:sz w:val="28"/>
        </w:rPr>
        <w:t xml:space="preserve"> стал как бы стандартом класса ПЭВМ. В наши дни около 85% всех продаваемых ПЭВМ базируется на архитектуре </w:t>
      </w:r>
      <w:r>
        <w:rPr>
          <w:color w:val="000000"/>
          <w:sz w:val="28"/>
          <w:lang w:val="en-US"/>
        </w:rPr>
        <w:t>IBM PC</w:t>
      </w:r>
      <w:r>
        <w:rPr>
          <w:color w:val="000000"/>
          <w:sz w:val="28"/>
        </w:rPr>
        <w:t>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 xml:space="preserve">Среди зарубежных ПК следует отметить компьютеры американской фирмы IBM: IBM PC/XT, IBM PC/AT </w:t>
      </w:r>
      <w:r>
        <w:rPr>
          <w:color w:val="000000"/>
          <w:sz w:val="28"/>
        </w:rPr>
        <w:t xml:space="preserve">на микропроцессорах 80286 (16-разрядные), </w:t>
      </w:r>
      <w:r>
        <w:rPr>
          <w:color w:val="000000"/>
          <w:sz w:val="28"/>
          <w:lang w:val="en-US"/>
        </w:rPr>
        <w:t xml:space="preserve">IBM PS/2 8030-PS/2 8080 (PS – Personal System), </w:t>
      </w:r>
      <w:r>
        <w:rPr>
          <w:color w:val="000000"/>
          <w:sz w:val="28"/>
        </w:rPr>
        <w:t xml:space="preserve">все </w:t>
      </w:r>
      <w:r>
        <w:rPr>
          <w:color w:val="000000"/>
          <w:sz w:val="28"/>
          <w:lang w:val="en-US"/>
        </w:rPr>
        <w:t>PS</w:t>
      </w:r>
      <w:r>
        <w:rPr>
          <w:color w:val="000000"/>
          <w:sz w:val="28"/>
        </w:rPr>
        <w:t xml:space="preserve">, кроме </w:t>
      </w:r>
      <w:r>
        <w:rPr>
          <w:color w:val="000000"/>
          <w:sz w:val="28"/>
          <w:lang w:val="en-US"/>
        </w:rPr>
        <w:t xml:space="preserve">PS/2 8080, </w:t>
      </w:r>
      <w:r>
        <w:rPr>
          <w:color w:val="000000"/>
          <w:sz w:val="28"/>
        </w:rPr>
        <w:t xml:space="preserve">16 – разрядные, </w:t>
      </w:r>
      <w:r>
        <w:rPr>
          <w:color w:val="000000"/>
          <w:sz w:val="28"/>
          <w:lang w:val="en-US"/>
        </w:rPr>
        <w:t xml:space="preserve">PS/2 8080 – </w:t>
      </w:r>
      <w:r>
        <w:rPr>
          <w:color w:val="000000"/>
          <w:sz w:val="28"/>
        </w:rPr>
        <w:t>32- разрядная,</w:t>
      </w:r>
      <w:r>
        <w:rPr>
          <w:color w:val="000000"/>
          <w:sz w:val="28"/>
          <w:lang w:val="en-US"/>
        </w:rPr>
        <w:t xml:space="preserve"> IBM PC </w:t>
      </w:r>
      <w:r>
        <w:rPr>
          <w:color w:val="000000"/>
          <w:sz w:val="28"/>
        </w:rPr>
        <w:t xml:space="preserve">на МП 80386 и 80486 (32 – разрядные), </w:t>
      </w:r>
      <w:r>
        <w:rPr>
          <w:color w:val="000000"/>
          <w:sz w:val="28"/>
          <w:lang w:val="en-US"/>
        </w:rPr>
        <w:t xml:space="preserve">IBM PC </w:t>
      </w:r>
      <w:r>
        <w:rPr>
          <w:color w:val="000000"/>
          <w:sz w:val="28"/>
        </w:rPr>
        <w:t>на МП</w:t>
      </w:r>
      <w:r>
        <w:rPr>
          <w:color w:val="000000"/>
          <w:sz w:val="28"/>
          <w:lang w:val="en-US"/>
        </w:rPr>
        <w:t xml:space="preserve"> Pentium и Pentium Pro (64 – разрядные).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Широко известны персональные компьютеры, выпускаемые американскими фирмами: Compaq Computer, Apple (Macintosh), Hewlett Packard, Dell, DEC,</w:t>
      </w:r>
      <w:r>
        <w:rPr>
          <w:color w:val="000000"/>
          <w:sz w:val="28"/>
        </w:rPr>
        <w:t xml:space="preserve"> а также фирмами Великобритании</w:t>
      </w:r>
      <w:r>
        <w:rPr>
          <w:color w:val="000000"/>
          <w:sz w:val="28"/>
          <w:lang w:val="en-US"/>
        </w:rPr>
        <w:t>: Spectrum, Amstard; Франции: Micra;</w:t>
      </w:r>
      <w:r>
        <w:rPr>
          <w:color w:val="000000"/>
          <w:sz w:val="28"/>
        </w:rPr>
        <w:t xml:space="preserve"> Италии</w:t>
      </w:r>
      <w:r>
        <w:rPr>
          <w:color w:val="000000"/>
          <w:sz w:val="28"/>
          <w:lang w:val="en-US"/>
        </w:rPr>
        <w:t>: Olivetty;</w:t>
      </w:r>
      <w:r>
        <w:rPr>
          <w:color w:val="000000"/>
          <w:sz w:val="28"/>
        </w:rPr>
        <w:t xml:space="preserve"> Японии</w:t>
      </w:r>
      <w:r>
        <w:rPr>
          <w:color w:val="000000"/>
          <w:sz w:val="28"/>
          <w:lang w:val="en-US"/>
        </w:rPr>
        <w:t xml:space="preserve">: Toshiba, PANASONIC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  <w:lang w:val="en-US"/>
        </w:rPr>
        <w:t>Partner.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Наибольшей популярностью в настоящее время пользуются персональные компьютеры клона (архитектуры определенного направления) IBM, первые модели которых появились в 1981 г. Существенно им уступают по популярности персональные компьютеры клона DEC (Digital Equipment Corporation),</w:t>
      </w:r>
      <w:r>
        <w:rPr>
          <w:color w:val="000000"/>
          <w:sz w:val="28"/>
        </w:rPr>
        <w:t xml:space="preserve"> в частности широкоизвестные ПК</w:t>
      </w:r>
      <w:r>
        <w:rPr>
          <w:color w:val="000000"/>
          <w:sz w:val="28"/>
          <w:lang w:val="en-US"/>
        </w:rPr>
        <w:t xml:space="preserve"> Macintosh</w:t>
      </w:r>
      <w:r>
        <w:rPr>
          <w:color w:val="000000"/>
          <w:sz w:val="28"/>
        </w:rPr>
        <w:t xml:space="preserve"> фирмы </w:t>
      </w:r>
      <w:r>
        <w:rPr>
          <w:color w:val="000000"/>
          <w:sz w:val="28"/>
          <w:lang w:val="en-US"/>
        </w:rPr>
        <w:t>Apple</w:t>
      </w:r>
      <w:r>
        <w:rPr>
          <w:color w:val="000000"/>
          <w:sz w:val="28"/>
        </w:rPr>
        <w:t xml:space="preserve">, занимающие по распространимости 2-е место. 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 xml:space="preserve">В начале 90-х гг. мировой парк компьютеров составлял примерно 150 млн. шт., из них около 90% - это персональные компьютеры, в частности профессиональные ПК типа </w:t>
      </w:r>
      <w:r>
        <w:rPr>
          <w:color w:val="000000"/>
          <w:sz w:val="28"/>
          <w:lang w:val="en-US"/>
        </w:rPr>
        <w:t>IBM PC</w:t>
      </w:r>
      <w:r>
        <w:rPr>
          <w:color w:val="000000"/>
          <w:sz w:val="28"/>
        </w:rPr>
        <w:t xml:space="preserve"> более 100 млн. шт. (окло 75% всех ПК)</w:t>
      </w:r>
      <w:r>
        <w:rPr>
          <w:color w:val="000000"/>
          <w:sz w:val="28"/>
          <w:lang w:val="en-US"/>
        </w:rPr>
        <w:t>;</w:t>
      </w:r>
      <w:r>
        <w:rPr>
          <w:color w:val="000000"/>
          <w:sz w:val="28"/>
        </w:rPr>
        <w:t xml:space="preserve"> профессиональных ПК типа</w:t>
      </w:r>
      <w:r>
        <w:rPr>
          <w:color w:val="000000"/>
          <w:sz w:val="28"/>
          <w:lang w:val="en-US"/>
        </w:rPr>
        <w:t xml:space="preserve"> DEC около 5 млн. шт.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 xml:space="preserve">За рубежом самыми распространенными моделями компьютеров в настоящее время является IBM PC </w:t>
      </w:r>
      <w:r>
        <w:rPr>
          <w:color w:val="000000"/>
          <w:sz w:val="28"/>
        </w:rPr>
        <w:t xml:space="preserve">с микропроцессорами </w:t>
      </w:r>
      <w:r>
        <w:rPr>
          <w:color w:val="000000"/>
          <w:sz w:val="28"/>
          <w:lang w:val="en-US"/>
        </w:rPr>
        <w:t xml:space="preserve">Pentium </w:t>
      </w:r>
      <w:r>
        <w:rPr>
          <w:color w:val="000000"/>
          <w:sz w:val="28"/>
        </w:rPr>
        <w:t>и</w:t>
      </w:r>
      <w:r>
        <w:rPr>
          <w:color w:val="000000"/>
          <w:sz w:val="28"/>
          <w:lang w:val="en-US"/>
        </w:rPr>
        <w:t xml:space="preserve"> Pentium Pro.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t>Отечественная промышленность (страны СНГ) выпускала DEC</w:t>
      </w:r>
      <w:r>
        <w:rPr>
          <w:color w:val="000000"/>
          <w:sz w:val="28"/>
        </w:rPr>
        <w:t xml:space="preserve">-совместимые (диалоговые вычислительные комплексы ДВК-1 – ДВК-4 на основе Электроники МС-101, Электроники 85, Электроники 32 и др.) и </w:t>
      </w:r>
      <w:r>
        <w:rPr>
          <w:color w:val="000000"/>
          <w:sz w:val="28"/>
          <w:lang w:val="en-US"/>
        </w:rPr>
        <w:t>IBM PC</w:t>
      </w:r>
      <w:r>
        <w:rPr>
          <w:color w:val="000000"/>
          <w:sz w:val="28"/>
        </w:rPr>
        <w:t>-совместимые (</w:t>
      </w:r>
      <w:r>
        <w:rPr>
          <w:color w:val="000000"/>
          <w:sz w:val="28"/>
          <w:lang w:val="en-US"/>
        </w:rPr>
        <w:t>EC 1840 – EC 1842, EC 1845, EC 1849, EC 1861,</w:t>
      </w:r>
      <w:r>
        <w:rPr>
          <w:color w:val="000000"/>
          <w:sz w:val="28"/>
        </w:rPr>
        <w:t xml:space="preserve"> Искра 4861, Нейрон И9.66 и др.) существенно уступают по своим характеристикам вышеназванным. Причем если еще лет 8 –10 назад мы ориентировались в основном на </w:t>
      </w:r>
      <w:r>
        <w:rPr>
          <w:color w:val="000000"/>
          <w:sz w:val="28"/>
          <w:lang w:val="en-US"/>
        </w:rPr>
        <w:t>DEC</w:t>
      </w:r>
      <w:r>
        <w:rPr>
          <w:color w:val="000000"/>
          <w:sz w:val="28"/>
        </w:rPr>
        <w:t xml:space="preserve">-совместимые ПК, то сейчас подавляющее большинство отечественных персональных компьютеров собирается из импортных комплектующих и относится к </w:t>
      </w:r>
      <w:r>
        <w:rPr>
          <w:color w:val="000000"/>
          <w:sz w:val="28"/>
          <w:lang w:val="en-US"/>
        </w:rPr>
        <w:t>IBM PC</w:t>
      </w:r>
      <w:r>
        <w:rPr>
          <w:color w:val="000000"/>
          <w:sz w:val="28"/>
        </w:rPr>
        <w:t>-совместимым.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 xml:space="preserve">  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До последнего времени модели персональных компьютеров условно рассматривали в двух категориях</w:t>
      </w:r>
      <w:r>
        <w:rPr>
          <w:color w:val="000000"/>
          <w:sz w:val="28"/>
          <w:lang w:val="en-US"/>
        </w:rPr>
        <w:t xml:space="preserve">: </w:t>
      </w:r>
      <w:r>
        <w:rPr>
          <w:color w:val="000000"/>
          <w:sz w:val="28"/>
        </w:rPr>
        <w:t>бытовые ПК и профессиональные ПК. Бытовые модели, как правило, имели меньшую производительность, но в них были приняты особые меры для работы с цветной графикой и звуком, чего не требовалось для профессиональных моделей. В связи с достигнутым в последние годы резким удешевлением средств вычислительной техники, границы между профессиональными и бытовыми моделями в значительной степени стерлись,  и сегодня в качестве бытовых нередко используют высокопроизводительные профессиональные модели, а профессиональные модели, в свою очередь, комплектуют устройствами для воспроизведения мультимедийной информации, что ранее было характерно для бытовых устройств.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 xml:space="preserve">Начиная с 1999 года, в области персональных компьютеров начинает действовать международный сертификационный стандарт-спецификация </w:t>
      </w:r>
      <w:r>
        <w:rPr>
          <w:color w:val="000000"/>
          <w:sz w:val="28"/>
          <w:lang w:val="en-US"/>
        </w:rPr>
        <w:t>PC</w:t>
      </w:r>
      <w:r>
        <w:rPr>
          <w:color w:val="000000"/>
          <w:sz w:val="28"/>
        </w:rPr>
        <w:t>99. Он регламентирует принципы классификации персональных компьютеров и оговаривает минимальные и рекомендуемые требования к каждой из категорий. Новый стандарт устанавливает следующие категории персональных компьютеров</w:t>
      </w:r>
      <w:r>
        <w:rPr>
          <w:color w:val="000000"/>
          <w:sz w:val="28"/>
          <w:lang w:val="en-US"/>
        </w:rPr>
        <w:t>: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1</w:t>
      </w:r>
      <w:r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 xml:space="preserve">Consumer PC </w:t>
      </w:r>
      <w:r>
        <w:rPr>
          <w:color w:val="000000"/>
          <w:sz w:val="28"/>
        </w:rPr>
        <w:t>(массовый ПК)</w:t>
      </w:r>
      <w:r>
        <w:rPr>
          <w:color w:val="000000"/>
          <w:sz w:val="28"/>
          <w:lang w:val="en-US"/>
        </w:rPr>
        <w:t>;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t>2</w:t>
      </w:r>
      <w:r>
        <w:rPr>
          <w:color w:val="000000"/>
          <w:sz w:val="28"/>
        </w:rPr>
        <w:t>.</w:t>
      </w:r>
      <w:r>
        <w:rPr>
          <w:color w:val="000000"/>
          <w:sz w:val="28"/>
          <w:lang w:val="en-US"/>
        </w:rPr>
        <w:t>Office PC</w:t>
      </w:r>
      <w:r>
        <w:rPr>
          <w:color w:val="000000"/>
          <w:sz w:val="28"/>
        </w:rPr>
        <w:t xml:space="preserve"> (деловой ПК)</w:t>
      </w:r>
      <w:r>
        <w:rPr>
          <w:color w:val="000000"/>
          <w:sz w:val="28"/>
          <w:lang w:val="en-US"/>
        </w:rPr>
        <w:t>;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  <w:r>
        <w:rPr>
          <w:color w:val="000000"/>
          <w:sz w:val="28"/>
          <w:lang w:val="en-US"/>
        </w:rPr>
        <w:t xml:space="preserve">Mobile PC </w:t>
      </w:r>
      <w:r>
        <w:rPr>
          <w:color w:val="000000"/>
          <w:sz w:val="28"/>
        </w:rPr>
        <w:t>(портативный ПК)</w:t>
      </w:r>
      <w:r>
        <w:rPr>
          <w:color w:val="000000"/>
          <w:sz w:val="28"/>
          <w:lang w:val="en-US"/>
        </w:rPr>
        <w:t>;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  <w:r>
        <w:rPr>
          <w:color w:val="000000"/>
          <w:sz w:val="28"/>
          <w:lang w:val="en-US"/>
        </w:rPr>
        <w:t>Workstation PC (</w:t>
      </w:r>
      <w:r>
        <w:rPr>
          <w:color w:val="000000"/>
          <w:sz w:val="28"/>
        </w:rPr>
        <w:t>рабочая станция)</w:t>
      </w:r>
      <w:r>
        <w:rPr>
          <w:color w:val="000000"/>
          <w:sz w:val="28"/>
          <w:lang w:val="en-US"/>
        </w:rPr>
        <w:t>;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5.</w:t>
      </w:r>
      <w:r>
        <w:rPr>
          <w:color w:val="000000"/>
          <w:sz w:val="28"/>
          <w:lang w:val="en-US"/>
        </w:rPr>
        <w:t xml:space="preserve">Entertainment PC </w:t>
      </w:r>
      <w:r>
        <w:rPr>
          <w:color w:val="000000"/>
          <w:sz w:val="28"/>
        </w:rPr>
        <w:t>(развлекательный ПК).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Согласно спецификации </w:t>
      </w:r>
      <w:r>
        <w:rPr>
          <w:color w:val="000000"/>
          <w:sz w:val="28"/>
          <w:lang w:val="en-US"/>
        </w:rPr>
        <w:t>PC</w:t>
      </w:r>
      <w:r>
        <w:rPr>
          <w:color w:val="000000"/>
          <w:sz w:val="28"/>
        </w:rPr>
        <w:t>99 большинство персональных компьютеров, присутствующих в настоящее время на рынке, попадают в категорию массовых ПК. Для деловых ПК минимизированы требования к средствам воспроизведения графики, а к средствам работы со звуковыми данными требования вообще не предъявляются. Для портативных ПК обязательным является наличие средств для создания соединений удаленного доступа, то есть средств компьютерной связи. В категории рабочих станций повышены требования к устройствам хранения данных, а в категории развлекательных ПК – к средствам воспроизведения звука.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i/>
          <w:color w:val="FF00FF"/>
          <w:sz w:val="28"/>
        </w:rPr>
        <w:t>-------------------------------------------------------------------------------------------------</w:t>
      </w:r>
      <w:r>
        <w:rPr>
          <w:color w:val="000000"/>
          <w:sz w:val="28"/>
        </w:rPr>
        <w:t>Классификация персональных компьютеров по конструктивным особенностям:</w:t>
      </w: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</w:rPr>
      </w:pPr>
    </w:p>
    <w:p w:rsidR="000E56F1" w:rsidRDefault="000E56F1">
      <w:pPr>
        <w:ind w:right="-1333" w:firstLine="567"/>
        <w:jc w:val="both"/>
        <w:rPr>
          <w:color w:val="008080"/>
          <w:sz w:val="28"/>
          <w:lang w:val="en-US"/>
        </w:rPr>
      </w:pP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>Бытовые ПЭВМ</w:t>
      </w:r>
      <w:r>
        <w:rPr>
          <w:color w:val="000000"/>
          <w:sz w:val="28"/>
          <w:lang w:val="en-US"/>
        </w:rPr>
        <w:t xml:space="preserve"> предназначены для массового потребителя, поэтому они должны быть достаточно дешевыми, надежными и иметь, как правило, простейшую базовую конфигурацию. Бытовые ПЭВМ используются в домашних условиях для развлечений (видеоигры), для обучения и тренировки, управления бытовой техникой. Однако архитектура этих машин позволяет пдключать их к каналам связи, расширять набор переферийного оборудования. При некоторой модернизации эти модели  могут использоваться для индивидуальной обработки текста, решения небольших научных и инженерных задач (например, отечественная ПЭВМ “Амата”). Бытовые ПЭВМ снабжаются пакетом игр, программным обеспечением локальной сети и др. Фирмы предлагают за дополнительную плату нарастить комплектность компьютера НЖМД типа “венчестер”, музыкальной картой, монитором и т.д. Модель “Амата” легко превращается в ПЭВМ общего назначения.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b/>
          <w:color w:val="000000"/>
          <w:sz w:val="28"/>
          <w:lang w:val="en-US"/>
        </w:rPr>
        <w:t>Персональные ЭВМ общего назначения</w:t>
      </w:r>
      <w:r>
        <w:rPr>
          <w:color w:val="000000"/>
          <w:sz w:val="28"/>
          <w:lang w:val="en-US"/>
        </w:rPr>
        <w:t xml:space="preserve"> применяются для решения задач научно-технического и экономического характера, а также для обучения и тренировки. Они размещаются на рабочих местах потребителей:</w:t>
      </w:r>
      <w:r>
        <w:rPr>
          <w:color w:val="000000"/>
          <w:sz w:val="28"/>
        </w:rPr>
        <w:t xml:space="preserve"> на предприятиях, в учреждениях, в магазинах, на складах и т.п.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Машины этого класса обладают достаточно большой емкостью оперативной</w:t>
      </w:r>
      <w:r>
        <w:rPr>
          <w:color w:val="000000"/>
          <w:sz w:val="28"/>
          <w:lang w:val="en-US"/>
        </w:rPr>
        <w:t xml:space="preserve"> памяти, имеют внешнюю память на гибких и жестких магнитных дисках, собственный дисплей. Интерфейсы позволяют подключать большое количество переферийных устройств, средства для работы в составе вычислительных сетей.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ПЭВМ общего назначения используется прежде всего потребителями-непрофессионалами. Поэтому они снабжаются развитым программным обеспечением, включающим опрационные системы, трансляторы с алгоритмических языков, пакеты прикладных программ. В состав аппаратуры входят устройства для вывода как текстового, так и графического материала, принтеры с высоким качеством печати. Этот класс ПЭВМ получил наибольшее распространение на мировом рынке.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 xml:space="preserve">Профессиональные ПЭВМ </w:t>
      </w:r>
      <w:r>
        <w:rPr>
          <w:color w:val="000000"/>
          <w:sz w:val="28"/>
          <w:lang w:val="en-US"/>
        </w:rPr>
        <w:t>используются в научной сфере, для решения сложных информационных и производственных задач, где требуется высокое быстродействие, эффективная передача больших массивов информации, достаточно большая емкость оперативной памяти. Потребителями профессиональных ПЭВМ, как правило, являются профессионалы-программисты, поэтому программное обеспечение должно быть достаточно богатым, гибким, включать инструментальные программные средства.</w:t>
      </w:r>
    </w:p>
    <w:p w:rsidR="000E56F1" w:rsidRDefault="000E56F1">
      <w:pPr>
        <w:ind w:right="-1333" w:firstLine="567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Благодоря подключению широкой номенклатуры переферийных устройств функциональные возможности ПЭВМ значительно расширяются. Они могут работать в многозадачном режиме, с алгоритмическими языками высокого уровня, в составе вычислительных сетей. По своим функциональным возможностям многопроцессорные профессиональные ПЭВМ не только приближаются, но и вполне могут конкурировать с большими ЭВМ предыдущего поколения.</w:t>
      </w:r>
    </w:p>
    <w:p w:rsidR="000E56F1" w:rsidRDefault="000E56F1">
      <w:pPr>
        <w:ind w:right="-1333" w:firstLine="567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t xml:space="preserve">В настоящее время появился новый признак классификации ПЭВМ по конструктивному исполнению, связанному с микроминиатюризацией изделий. Снижение веса и уменьшение габаритов привело к выпуску компьютеров, называемых LAPTOP </w:t>
      </w:r>
      <w:r>
        <w:rPr>
          <w:color w:val="000000"/>
          <w:sz w:val="28"/>
        </w:rPr>
        <w:t>(«наколенные» компьютеры),</w:t>
      </w:r>
      <w:r>
        <w:rPr>
          <w:color w:val="000000"/>
          <w:sz w:val="28"/>
          <w:lang w:val="en-US"/>
        </w:rPr>
        <w:t xml:space="preserve"> NOTEBOOK</w:t>
      </w:r>
      <w:r>
        <w:rPr>
          <w:color w:val="000000"/>
          <w:sz w:val="28"/>
        </w:rPr>
        <w:t xml:space="preserve"> (компьютеры-блокноты) и </w:t>
      </w:r>
      <w:r>
        <w:rPr>
          <w:color w:val="000000"/>
          <w:sz w:val="28"/>
          <w:lang w:val="en-US"/>
        </w:rPr>
        <w:t>HANDLEND</w:t>
      </w:r>
      <w:r>
        <w:rPr>
          <w:color w:val="000000"/>
          <w:sz w:val="28"/>
        </w:rPr>
        <w:t xml:space="preserve"> (ручной компьютер).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В </w:t>
      </w:r>
      <w:r>
        <w:rPr>
          <w:b/>
          <w:color w:val="000000"/>
          <w:sz w:val="28"/>
          <w:lang w:val="en-US"/>
        </w:rPr>
        <w:t>LAPTOP-компьютере</w:t>
      </w:r>
      <w:r>
        <w:rPr>
          <w:color w:val="000000"/>
          <w:sz w:val="28"/>
          <w:lang w:val="en-US"/>
        </w:rPr>
        <w:t xml:space="preserve"> клавиатура и системный блок выполнены в одном корпусе, который сверху, как крышкой, закрывается жидкокристаллическим дисплеем, неразъемно-соединенным со своим электронным основанием. Соединительные провода между дисплеем и ЭВМ скрыты в корпусе. Компьютер можно легко переносить и держать на коленях пользователя. Эти модели немного уступают по своим техническим параметрам настольным ПЭВМ. Они построены на МП 180386, имеют встроенные НГМД и НЖМД. В большинстве моделей LAPTOP</w:t>
      </w:r>
      <w:r>
        <w:rPr>
          <w:color w:val="000000"/>
          <w:sz w:val="28"/>
        </w:rPr>
        <w:t xml:space="preserve"> используются монохромные дисплеи, так как применение цветных дисплеев приводит к резкому удорожанию компьютера. Компьютеры класса</w:t>
      </w:r>
      <w:r>
        <w:rPr>
          <w:color w:val="000000"/>
          <w:sz w:val="28"/>
          <w:lang w:val="en-US"/>
        </w:rPr>
        <w:t xml:space="preserve"> LAPTOP </w:t>
      </w:r>
      <w:r>
        <w:rPr>
          <w:color w:val="000000"/>
          <w:sz w:val="28"/>
        </w:rPr>
        <w:t>не должны весить более 3,5 кг.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  <w:lang w:val="en-US"/>
        </w:rPr>
      </w:pP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  <w:lang w:val="en-US"/>
        </w:rPr>
        <w:t xml:space="preserve">   </w:t>
      </w:r>
      <w:r>
        <w:rPr>
          <w:b/>
          <w:color w:val="000000"/>
          <w:sz w:val="28"/>
        </w:rPr>
        <w:t xml:space="preserve">  </w:t>
      </w:r>
      <w:r>
        <w:rPr>
          <w:b/>
          <w:color w:val="000000"/>
          <w:sz w:val="28"/>
          <w:lang w:val="en-US"/>
        </w:rPr>
        <w:t xml:space="preserve">  </w:t>
      </w:r>
      <w:r>
        <w:rPr>
          <w:b/>
          <w:color w:val="000000"/>
          <w:sz w:val="28"/>
        </w:rPr>
        <w:t xml:space="preserve">  </w:t>
      </w:r>
      <w:r>
        <w:rPr>
          <w:b/>
          <w:color w:val="000000"/>
          <w:sz w:val="28"/>
          <w:lang w:val="en-US"/>
        </w:rPr>
        <w:t xml:space="preserve">NOTEBOOK </w:t>
      </w:r>
      <w:r>
        <w:rPr>
          <w:b/>
          <w:color w:val="000000"/>
          <w:sz w:val="28"/>
        </w:rPr>
        <w:t>(компьютеры-блокноты)</w:t>
      </w:r>
      <w:r>
        <w:rPr>
          <w:color w:val="000000"/>
          <w:sz w:val="28"/>
        </w:rPr>
        <w:t xml:space="preserve"> имеют размеры одного листа бумаги стандарта А4 (297*210), обладают неполной клавиатурой (около 80 клавиш). В них используются НЖМД (например, дисковод емкостью 120 Мбайт, диаметром 2,5 дюйма) и НГМД. В комплекте с </w:t>
      </w:r>
      <w:r>
        <w:rPr>
          <w:color w:val="000000"/>
          <w:sz w:val="28"/>
          <w:lang w:val="en-US"/>
        </w:rPr>
        <w:t>NOTEBOOK</w:t>
      </w:r>
      <w:r>
        <w:rPr>
          <w:color w:val="000000"/>
          <w:sz w:val="28"/>
        </w:rPr>
        <w:t xml:space="preserve"> можно применять модем или факс-модем, выполненные в виде отдельного настольного блока, присоединенного кабелем к компьютеру и телефонной сети. Однако существуют блоки модемов и факс-модемов, вставляемые в корпус </w:t>
      </w:r>
      <w:r>
        <w:rPr>
          <w:color w:val="000000"/>
          <w:sz w:val="28"/>
          <w:lang w:val="en-US"/>
        </w:rPr>
        <w:t>NOTEBOOK</w:t>
      </w:r>
      <w:r>
        <w:rPr>
          <w:color w:val="000000"/>
          <w:sz w:val="28"/>
        </w:rPr>
        <w:t xml:space="preserve"> и работающие, как правило, только на передачу сообщений. Компьютеры </w:t>
      </w:r>
      <w:r>
        <w:rPr>
          <w:color w:val="000000"/>
          <w:sz w:val="28"/>
          <w:lang w:val="en-US"/>
        </w:rPr>
        <w:t>NOTEBOOK</w:t>
      </w:r>
      <w:r>
        <w:rPr>
          <w:color w:val="000000"/>
          <w:sz w:val="28"/>
        </w:rPr>
        <w:t xml:space="preserve"> могут использоваться в деловых поездках, не требуют места на рабочем столе, могут храниться в ящике для бумаг, в портфеле.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ПЭВМ </w:t>
      </w:r>
      <w:r>
        <w:rPr>
          <w:b/>
          <w:color w:val="000000"/>
          <w:sz w:val="28"/>
          <w:lang w:val="en-US"/>
        </w:rPr>
        <w:t xml:space="preserve">HANDHELD – </w:t>
      </w:r>
      <w:r>
        <w:rPr>
          <w:b/>
          <w:color w:val="000000"/>
          <w:sz w:val="28"/>
        </w:rPr>
        <w:t>ПЭВМ</w:t>
      </w:r>
      <w:r>
        <w:rPr>
          <w:color w:val="000000"/>
          <w:sz w:val="28"/>
        </w:rPr>
        <w:t>, размер которой меньше одного листа бумаги стандарта А4 (например, модель</w:t>
      </w:r>
      <w:r>
        <w:rPr>
          <w:color w:val="000000"/>
          <w:sz w:val="28"/>
          <w:lang w:val="en-US"/>
        </w:rPr>
        <w:t xml:space="preserve"> Hewlett Packard 95 LX </w:t>
      </w:r>
      <w:r>
        <w:rPr>
          <w:color w:val="000000"/>
          <w:sz w:val="28"/>
        </w:rPr>
        <w:t>имеет размеры 160*86*25 мм), поэтому они всегда под рукой (в кармане) в готовом к работе состоянии. Эти модели могут работать независимо от электросети. Программы при автономной работе вводятся с помощью твердой карточки (</w:t>
      </w:r>
      <w:r>
        <w:rPr>
          <w:color w:val="000000"/>
          <w:sz w:val="28"/>
          <w:lang w:val="en-US"/>
        </w:rPr>
        <w:t>ROM CARD</w:t>
      </w:r>
      <w:r>
        <w:rPr>
          <w:color w:val="000000"/>
          <w:sz w:val="28"/>
        </w:rPr>
        <w:t xml:space="preserve">) , на которых записаны программы емкостью 32, 64 или 128 Кбайт. Карточки можно перепрограммировать. Для хранения результатов расчетов, введенного текста, составленных электронных таблиц и других результатов работы пользователь применяет </w:t>
      </w:r>
      <w:r>
        <w:rPr>
          <w:color w:val="000000"/>
          <w:sz w:val="28"/>
          <w:lang w:val="en-US"/>
        </w:rPr>
        <w:t xml:space="preserve">ROM CARD </w:t>
      </w:r>
      <w:r>
        <w:rPr>
          <w:color w:val="000000"/>
          <w:sz w:val="28"/>
        </w:rPr>
        <w:t xml:space="preserve">со встроенной в них батарейкой. Это карточки очень небольшого размера (2*5 мм), что позволяет вставлять их в специальные отверстия в корпусе персонального компьютера для чтения с них программ, данных или записи результатов работы пользователя. По мере надобности результаты работы могут по кабелю перенесены на настольный компьютер. В конструкциях этих моделей ПЭВМ предусматривается гораздо больший объем постоянной памяти, чем в конструкциях настольной ПЭВМ. 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 прогнозам специалистов, миниатюрные компьютеры в ближайшем будущем смогут включаться в вычислительные сети без проводов (с помощью радиоволн), что потребует минимальных затрат. Такая технология получила название «полевая компьютеризация» (</w:t>
      </w:r>
      <w:r>
        <w:rPr>
          <w:color w:val="000000"/>
          <w:sz w:val="28"/>
          <w:lang w:val="en-US"/>
        </w:rPr>
        <w:t>Field Computing</w:t>
      </w:r>
      <w:r>
        <w:rPr>
          <w:color w:val="000000"/>
          <w:sz w:val="28"/>
        </w:rPr>
        <w:t xml:space="preserve">). К концу 90-х годов ее внедрение вызовет новый революционный скачок в информатизации общества. 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Карманные компьютеры (</w:t>
      </w:r>
      <w:r>
        <w:rPr>
          <w:b/>
          <w:color w:val="000000"/>
          <w:sz w:val="28"/>
          <w:lang w:val="en-US"/>
        </w:rPr>
        <w:t>Palm Top</w:t>
      </w:r>
      <w:r>
        <w:rPr>
          <w:b/>
          <w:color w:val="000000"/>
          <w:sz w:val="28"/>
        </w:rPr>
        <w:t>, что значит «наладонные»)</w:t>
      </w:r>
      <w:r>
        <w:rPr>
          <w:color w:val="000000"/>
          <w:sz w:val="28"/>
        </w:rPr>
        <w:t xml:space="preserve"> имеют массу около 300 г</w:t>
      </w:r>
      <w:r>
        <w:rPr>
          <w:color w:val="000000"/>
          <w:sz w:val="28"/>
          <w:lang w:val="en-US"/>
        </w:rPr>
        <w:t>;</w:t>
      </w:r>
      <w:r>
        <w:rPr>
          <w:color w:val="000000"/>
          <w:sz w:val="28"/>
        </w:rPr>
        <w:t xml:space="preserve"> типичные размеры в сложенном состоянии 150*80*25 мм. Это полноправные персональные компьютеры, имеющие микропроцессор, оперативную и постоянную память, обычно монохромный жидкокристаллический дисплей, портативную клавиатуру, портразъем для подключения в целях обмена информацией к стационарному ПК.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Электронные секретари (</w:t>
      </w:r>
      <w:r>
        <w:rPr>
          <w:b/>
          <w:color w:val="000000"/>
          <w:sz w:val="28"/>
          <w:lang w:val="en-US"/>
        </w:rPr>
        <w:t>PDA – Personal Digital Assistent</w:t>
      </w:r>
      <w:r>
        <w:rPr>
          <w:b/>
          <w:color w:val="000000"/>
          <w:sz w:val="28"/>
        </w:rPr>
        <w:t xml:space="preserve">, иногда их называют </w:t>
      </w:r>
      <w:r>
        <w:rPr>
          <w:b/>
          <w:color w:val="000000"/>
          <w:sz w:val="28"/>
          <w:lang w:val="en-US"/>
        </w:rPr>
        <w:t>Hand Help – ручной помощник)</w:t>
      </w:r>
      <w:r>
        <w:rPr>
          <w:color w:val="000000"/>
          <w:sz w:val="28"/>
          <w:lang w:val="en-US"/>
        </w:rPr>
        <w:t xml:space="preserve"> имеют формат карманного компьютера (массой не более 0,5 кг), но более широкие функциональные возможности, нежели Palm Top</w:t>
      </w:r>
      <w:r>
        <w:rPr>
          <w:color w:val="000000"/>
          <w:sz w:val="28"/>
        </w:rPr>
        <w:t xml:space="preserve"> (в частности</w:t>
      </w:r>
      <w:r>
        <w:rPr>
          <w:color w:val="000000"/>
          <w:sz w:val="28"/>
          <w:lang w:val="en-US"/>
        </w:rPr>
        <w:t>:</w:t>
      </w:r>
      <w:r>
        <w:rPr>
          <w:color w:val="000000"/>
          <w:sz w:val="28"/>
        </w:rPr>
        <w:t xml:space="preserve"> аппаратное и встроенное программное обеспечение, ориентированное на организацию электронных справочников, хранящих имена, адреса и номера телефонов, информацию о распорядке дня и встречах, списки текущих дел, записи расходов и т.п.), встроенные текстовые, а иногда и графические редакторы, электронные таблицы.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Большинство </w:t>
      </w:r>
      <w:r>
        <w:rPr>
          <w:color w:val="000000"/>
          <w:sz w:val="28"/>
          <w:lang w:val="en-US"/>
        </w:rPr>
        <w:t>PDA</w:t>
      </w:r>
      <w:r>
        <w:rPr>
          <w:color w:val="000000"/>
          <w:sz w:val="28"/>
        </w:rPr>
        <w:t xml:space="preserve"> имеют модемы и могут обмениваться информацией с другими ПК, а при подключении к вычислительной сети могут получать и отправлять электронную почту и факсы. Некоторые из них имеют даже автоматические номеронабиратели. Новейшие модели </w:t>
      </w:r>
      <w:r>
        <w:rPr>
          <w:color w:val="000000"/>
          <w:sz w:val="28"/>
          <w:lang w:val="en-US"/>
        </w:rPr>
        <w:t>PDA</w:t>
      </w:r>
      <w:r>
        <w:rPr>
          <w:color w:val="000000"/>
          <w:sz w:val="28"/>
        </w:rPr>
        <w:t xml:space="preserve"> для дистанционного беспроводного обмена информацией с другими компьютерами оборудованы радиомодемами и инфракрасными портами.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Ручной ввод информации возможен с клавиатуры (клавиатура </w:t>
      </w:r>
      <w:r>
        <w:rPr>
          <w:color w:val="000000"/>
          <w:sz w:val="28"/>
          <w:lang w:val="en-US"/>
        </w:rPr>
        <w:t>QWERTY</w:t>
      </w:r>
      <w:r>
        <w:rPr>
          <w:color w:val="000000"/>
          <w:sz w:val="28"/>
        </w:rPr>
        <w:t xml:space="preserve"> у моделей </w:t>
      </w:r>
      <w:r>
        <w:rPr>
          <w:color w:val="000000"/>
          <w:sz w:val="28"/>
          <w:lang w:val="en-US"/>
        </w:rPr>
        <w:t>HP 100LX, Casio Boss, Psion Series</w:t>
      </w:r>
      <w:r>
        <w:rPr>
          <w:color w:val="000000"/>
          <w:sz w:val="28"/>
        </w:rPr>
        <w:t>), у некоторых моделей (</w:t>
      </w:r>
      <w:r>
        <w:rPr>
          <w:color w:val="000000"/>
          <w:sz w:val="28"/>
          <w:lang w:val="en-US"/>
        </w:rPr>
        <w:t>Newton Message Pad, Dyna Pad, Versa Pad</w:t>
      </w:r>
      <w:r>
        <w:rPr>
          <w:color w:val="000000"/>
          <w:sz w:val="28"/>
        </w:rPr>
        <w:t xml:space="preserve"> и др.) имеется «перьевой» ввод</w:t>
      </w:r>
      <w:r>
        <w:rPr>
          <w:color w:val="000000"/>
          <w:sz w:val="28"/>
          <w:lang w:val="en-US"/>
        </w:rPr>
        <w:t>:</w:t>
      </w:r>
      <w:r>
        <w:rPr>
          <w:color w:val="000000"/>
          <w:sz w:val="28"/>
        </w:rPr>
        <w:t xml:space="preserve"> сенсорный экран, указка (перо) и экранная эмуляция клавиатуры (указкой можно «нажимать» клавиши на экране), у некоторых моделей (</w:t>
      </w:r>
      <w:r>
        <w:rPr>
          <w:color w:val="000000"/>
          <w:sz w:val="28"/>
          <w:lang w:val="en-US"/>
        </w:rPr>
        <w:t>Sharp Wizard</w:t>
      </w:r>
      <w:r>
        <w:rPr>
          <w:color w:val="000000"/>
          <w:sz w:val="28"/>
        </w:rPr>
        <w:t>) имеется гибридный ввод</w:t>
      </w:r>
      <w:r>
        <w:rPr>
          <w:color w:val="000000"/>
          <w:sz w:val="28"/>
          <w:lang w:val="en-US"/>
        </w:rPr>
        <w:t>:</w:t>
      </w:r>
      <w:r>
        <w:rPr>
          <w:color w:val="000000"/>
          <w:sz w:val="28"/>
        </w:rPr>
        <w:t xml:space="preserve"> с клавиатуры, для выбора пунктов меню и некоторых рукописных записей – перьевой ввод.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Электронные секретари обычно имеют небольшой жидкокристаллический дисплей (иногда размещенный в съемной крышке компьютера) и возможность наращивания ресурсов по спецификации </w:t>
      </w:r>
      <w:r>
        <w:rPr>
          <w:color w:val="000000"/>
          <w:sz w:val="28"/>
          <w:lang w:val="en-US"/>
        </w:rPr>
        <w:t>PCMCIA. PDA</w:t>
      </w:r>
      <w:r>
        <w:rPr>
          <w:color w:val="000000"/>
          <w:sz w:val="28"/>
        </w:rPr>
        <w:t>, пожалуй, самый быстроразвивающийся вид портативных компьютеров</w:t>
      </w:r>
      <w:r>
        <w:rPr>
          <w:color w:val="000000"/>
          <w:sz w:val="28"/>
          <w:lang w:val="en-US"/>
        </w:rPr>
        <w:t>:</w:t>
      </w:r>
      <w:r>
        <w:rPr>
          <w:color w:val="000000"/>
          <w:sz w:val="28"/>
        </w:rPr>
        <w:t xml:space="preserve"> по оценке специалистов, в 1996 г. парк</w:t>
      </w:r>
      <w:r>
        <w:rPr>
          <w:color w:val="000000"/>
          <w:sz w:val="28"/>
          <w:lang w:val="en-US"/>
        </w:rPr>
        <w:t xml:space="preserve"> PDA</w:t>
      </w:r>
      <w:r>
        <w:rPr>
          <w:color w:val="000000"/>
          <w:sz w:val="28"/>
        </w:rPr>
        <w:t xml:space="preserve"> только в США превысит 10 млн. шт.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Электронные записные книжки (</w:t>
      </w:r>
      <w:r>
        <w:rPr>
          <w:b/>
          <w:color w:val="000000"/>
          <w:sz w:val="28"/>
          <w:lang w:val="en-US"/>
        </w:rPr>
        <w:t>organizer</w:t>
      </w:r>
      <w:r>
        <w:rPr>
          <w:b/>
          <w:color w:val="000000"/>
          <w:sz w:val="28"/>
        </w:rPr>
        <w:t xml:space="preserve"> – органайзеры)</w:t>
      </w:r>
      <w:r>
        <w:rPr>
          <w:color w:val="000000"/>
          <w:sz w:val="28"/>
        </w:rPr>
        <w:t xml:space="preserve"> относятся к «легчайшей категории» портативных компьютеров (к этой категории кроме них относятся калькуляторы, электронные переводчики и др.)</w:t>
      </w:r>
      <w:r>
        <w:rPr>
          <w:color w:val="000000"/>
          <w:sz w:val="28"/>
          <w:lang w:val="en-US"/>
        </w:rPr>
        <w:t>;</w:t>
      </w:r>
      <w:r>
        <w:rPr>
          <w:color w:val="000000"/>
          <w:sz w:val="28"/>
        </w:rPr>
        <w:t xml:space="preserve"> масса их не превышает 200 г. Органайзеры пользователем не программируются, но содержат вместительную память, в которую можно записать необходимую информацию и отредактировать ее с помощью встроенного текстового редактора</w:t>
      </w:r>
      <w:r>
        <w:rPr>
          <w:color w:val="000000"/>
          <w:sz w:val="28"/>
          <w:lang w:val="en-US"/>
        </w:rPr>
        <w:t>;</w:t>
      </w:r>
      <w:r>
        <w:rPr>
          <w:color w:val="000000"/>
          <w:sz w:val="28"/>
        </w:rPr>
        <w:t xml:space="preserve"> в памяти можно хранить деловые письма, тексты соглашений, контрактов, распорядок дня и деловых встреч. В органайзер встроен внутренний таймер, который напоминает звуком о деле в заданное время. Есть защита информации от несанкционированного доступа, обычно по паролю.</w:t>
      </w:r>
    </w:p>
    <w:p w:rsidR="000E56F1" w:rsidRDefault="000E56F1">
      <w:pPr>
        <w:pStyle w:val="a6"/>
      </w:pPr>
      <w:r>
        <w:t>Есть разъем для подключения к компьютеру, небольшой монохромный дисплей. Благодаря низкому потреблению мощности питание от аккумулятора обеспечивает без подзарядки хранение информации до 5 лет. К сожалению, большинство органайзеров не русифицированы, а программную русификацию сделать невозможно.</w:t>
      </w:r>
    </w:p>
    <w:p w:rsidR="000E56F1" w:rsidRDefault="000E56F1">
      <w:pPr>
        <w:ind w:left="142" w:right="-1192" w:firstLine="567"/>
        <w:jc w:val="both"/>
        <w:rPr>
          <w:color w:val="000000"/>
          <w:sz w:val="28"/>
        </w:rPr>
      </w:pPr>
      <w:bookmarkStart w:id="0" w:name="_GoBack"/>
      <w:bookmarkEnd w:id="0"/>
    </w:p>
    <w:sectPr w:rsidR="000E56F1">
      <w:footerReference w:type="even" r:id="rId6"/>
      <w:footerReference w:type="default" r:id="rId7"/>
      <w:pgSz w:w="11906" w:h="16838"/>
      <w:pgMar w:top="1440" w:right="1800" w:bottom="1440" w:left="180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F1" w:rsidRDefault="000E56F1">
      <w:r>
        <w:separator/>
      </w:r>
    </w:p>
  </w:endnote>
  <w:endnote w:type="continuationSeparator" w:id="0">
    <w:p w:rsidR="000E56F1" w:rsidRDefault="000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mercialPi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F1" w:rsidRDefault="000E56F1">
    <w:pPr>
      <w:pStyle w:val="a3"/>
      <w:framePr w:wrap="around" w:vAnchor="text" w:hAnchor="margin" w:xAlign="center" w:y="1"/>
      <w:rPr>
        <w:rStyle w:val="a4"/>
      </w:rPr>
    </w:pPr>
  </w:p>
  <w:p w:rsidR="000E56F1" w:rsidRDefault="000E56F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F1" w:rsidRDefault="0032385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0E56F1" w:rsidRDefault="000E56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F1" w:rsidRDefault="000E56F1">
      <w:r>
        <w:separator/>
      </w:r>
    </w:p>
  </w:footnote>
  <w:footnote w:type="continuationSeparator" w:id="0">
    <w:p w:rsidR="000E56F1" w:rsidRDefault="000E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857"/>
    <w:rsid w:val="000E56F1"/>
    <w:rsid w:val="00323857"/>
    <w:rsid w:val="00C50478"/>
    <w:rsid w:val="00D8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5E23E-4A4D-4E4A-8080-A7694FD1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333" w:firstLine="567"/>
      <w:outlineLvl w:val="0"/>
    </w:pPr>
    <w:rPr>
      <w:color w:val="008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right="-1333" w:firstLine="567"/>
      <w:jc w:val="both"/>
    </w:pPr>
    <w:rPr>
      <w:color w:val="008080"/>
      <w:sz w:val="28"/>
      <w:lang w:val="en-US"/>
    </w:rPr>
  </w:style>
  <w:style w:type="paragraph" w:styleId="2">
    <w:name w:val="Body Text Indent 2"/>
    <w:basedOn w:val="a"/>
    <w:semiHidden/>
    <w:pPr>
      <w:ind w:right="-1333" w:firstLine="567"/>
      <w:jc w:val="both"/>
    </w:pPr>
    <w:rPr>
      <w:b/>
      <w:color w:val="000000"/>
      <w:sz w:val="28"/>
      <w:lang w:val="en-US"/>
    </w:rPr>
  </w:style>
  <w:style w:type="paragraph" w:styleId="a6">
    <w:name w:val="Block Text"/>
    <w:basedOn w:val="a"/>
    <w:semiHidden/>
    <w:pPr>
      <w:ind w:left="142" w:right="-1192" w:firstLine="567"/>
      <w:jc w:val="both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Появление в 1975 г</vt:lpstr>
    </vt:vector>
  </TitlesOfParts>
  <Company>VVSU</Company>
  <LinksUpToDate>false</LinksUpToDate>
  <CharactersWithSpaces>16790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Появление в 1975 г</dc:title>
  <dc:subject/>
  <dc:creator>Test</dc:creator>
  <cp:keywords/>
  <cp:lastModifiedBy>Irina</cp:lastModifiedBy>
  <cp:revision>2</cp:revision>
  <dcterms:created xsi:type="dcterms:W3CDTF">2014-08-06T16:48:00Z</dcterms:created>
  <dcterms:modified xsi:type="dcterms:W3CDTF">2014-08-06T16:48:00Z</dcterms:modified>
</cp:coreProperties>
</file>