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0F4" w:rsidRDefault="005040F4">
      <w:pPr>
        <w:pStyle w:val="a3"/>
        <w:spacing w:line="360" w:lineRule="auto"/>
      </w:pPr>
      <w:r>
        <w:t>ЛИПЕЦКИЙ ГОСУДАРСТВЕННЫЙ ПЕДАГОГИЧЕСКИЙ УНИВЕРСИТЕТ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b/>
          <w:bCs/>
          <w:sz w:val="32"/>
        </w:rPr>
      </w:pPr>
    </w:p>
    <w:p w:rsidR="005040F4" w:rsidRDefault="005040F4">
      <w:pPr>
        <w:spacing w:line="360" w:lineRule="auto"/>
        <w:jc w:val="both"/>
        <w:rPr>
          <w:rFonts w:ascii="Bookman Old Style" w:hAnsi="Bookman Old Style"/>
          <w:b/>
          <w:bCs/>
          <w:sz w:val="32"/>
        </w:rPr>
      </w:pPr>
    </w:p>
    <w:p w:rsidR="005040F4" w:rsidRDefault="005040F4">
      <w:pPr>
        <w:spacing w:line="360" w:lineRule="auto"/>
        <w:jc w:val="both"/>
        <w:rPr>
          <w:rFonts w:ascii="Bookman Old Style" w:hAnsi="Bookman Old Style"/>
          <w:b/>
          <w:bCs/>
          <w:sz w:val="32"/>
        </w:rPr>
      </w:pPr>
    </w:p>
    <w:p w:rsidR="005040F4" w:rsidRDefault="005040F4">
      <w:pPr>
        <w:pStyle w:val="4"/>
      </w:pPr>
      <w:r>
        <w:t>Кафедра истории и теории педагогики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b/>
          <w:bCs/>
          <w:sz w:val="32"/>
        </w:rPr>
      </w:pPr>
    </w:p>
    <w:p w:rsidR="005040F4" w:rsidRDefault="005040F4">
      <w:pPr>
        <w:spacing w:line="360" w:lineRule="auto"/>
        <w:jc w:val="both"/>
        <w:rPr>
          <w:rFonts w:ascii="Bookman Old Style" w:hAnsi="Bookman Old Style"/>
          <w:b/>
          <w:bCs/>
          <w:sz w:val="32"/>
        </w:rPr>
      </w:pPr>
    </w:p>
    <w:p w:rsidR="005040F4" w:rsidRDefault="005040F4">
      <w:pPr>
        <w:spacing w:line="360" w:lineRule="auto"/>
        <w:jc w:val="both"/>
        <w:rPr>
          <w:rFonts w:ascii="Bookman Old Style" w:hAnsi="Bookman Old Style"/>
          <w:b/>
          <w:bCs/>
          <w:sz w:val="32"/>
        </w:rPr>
      </w:pPr>
    </w:p>
    <w:p w:rsidR="005040F4" w:rsidRDefault="005040F4">
      <w:pPr>
        <w:spacing w:line="360" w:lineRule="auto"/>
        <w:jc w:val="both"/>
        <w:rPr>
          <w:rFonts w:ascii="Bookman Old Style" w:hAnsi="Bookman Old Style"/>
          <w:b/>
          <w:bCs/>
          <w:sz w:val="32"/>
        </w:rPr>
      </w:pPr>
    </w:p>
    <w:p w:rsidR="005040F4" w:rsidRDefault="005040F4">
      <w:pPr>
        <w:pStyle w:val="1"/>
        <w:spacing w:line="360" w:lineRule="auto"/>
      </w:pPr>
      <w:r>
        <w:t>РЕФЕРАТ</w:t>
      </w:r>
    </w:p>
    <w:p w:rsidR="005040F4" w:rsidRDefault="005040F4">
      <w:pPr>
        <w:pStyle w:val="20"/>
        <w:spacing w:line="360" w:lineRule="auto"/>
        <w:rPr>
          <w:sz w:val="36"/>
        </w:rPr>
      </w:pPr>
      <w:r>
        <w:rPr>
          <w:sz w:val="36"/>
        </w:rPr>
        <w:t>«Методические условия обоснования и выбора формы организации обучения учащихся литературе в 5-7 классов»</w:t>
      </w:r>
    </w:p>
    <w:p w:rsidR="005040F4" w:rsidRDefault="005040F4">
      <w:pPr>
        <w:spacing w:line="360" w:lineRule="auto"/>
        <w:jc w:val="right"/>
        <w:rPr>
          <w:rFonts w:ascii="Bookman Old Style" w:hAnsi="Bookman Old Style"/>
          <w:sz w:val="32"/>
          <w:u w:val="single"/>
        </w:rPr>
      </w:pPr>
    </w:p>
    <w:p w:rsidR="005040F4" w:rsidRDefault="005040F4">
      <w:pPr>
        <w:spacing w:line="360" w:lineRule="auto"/>
        <w:jc w:val="right"/>
        <w:rPr>
          <w:rFonts w:ascii="Bookman Old Style" w:hAnsi="Bookman Old Style"/>
          <w:sz w:val="32"/>
          <w:u w:val="single"/>
        </w:rPr>
      </w:pPr>
    </w:p>
    <w:p w:rsidR="005040F4" w:rsidRDefault="005040F4">
      <w:pPr>
        <w:spacing w:line="360" w:lineRule="auto"/>
        <w:jc w:val="right"/>
        <w:rPr>
          <w:rFonts w:ascii="Bookman Old Style" w:hAnsi="Bookman Old Style"/>
          <w:sz w:val="32"/>
          <w:u w:val="single"/>
        </w:rPr>
      </w:pPr>
    </w:p>
    <w:p w:rsidR="005040F4" w:rsidRDefault="005040F4">
      <w:pPr>
        <w:spacing w:line="360" w:lineRule="auto"/>
        <w:jc w:val="right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  <w:u w:val="single"/>
        </w:rPr>
        <w:t>Выполнил</w:t>
      </w:r>
      <w:r>
        <w:rPr>
          <w:rFonts w:ascii="Bookman Old Style" w:hAnsi="Bookman Old Style"/>
          <w:sz w:val="32"/>
        </w:rPr>
        <w:t>: студент  группы</w:t>
      </w:r>
    </w:p>
    <w:p w:rsidR="005040F4" w:rsidRDefault="005040F4">
      <w:pPr>
        <w:spacing w:line="360" w:lineRule="auto"/>
        <w:jc w:val="right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Л-3-3а Винькова В.К.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32"/>
        </w:rPr>
      </w:pP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 xml:space="preserve">                                                   </w:t>
      </w:r>
      <w:r>
        <w:rPr>
          <w:rFonts w:ascii="Bookman Old Style" w:hAnsi="Bookman Old Style"/>
          <w:sz w:val="32"/>
          <w:u w:val="single"/>
        </w:rPr>
        <w:t>Проверил</w:t>
      </w:r>
      <w:r>
        <w:rPr>
          <w:rFonts w:ascii="Bookman Old Style" w:hAnsi="Bookman Old Style"/>
          <w:sz w:val="32"/>
        </w:rPr>
        <w:t>: Гузенко И.Г.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32"/>
        </w:rPr>
      </w:pP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32"/>
        </w:rPr>
      </w:pPr>
    </w:p>
    <w:p w:rsidR="005040F4" w:rsidRDefault="005040F4">
      <w:pPr>
        <w:pStyle w:val="2"/>
        <w:spacing w:line="360" w:lineRule="auto"/>
      </w:pPr>
      <w:r>
        <w:t>ЛИПЕЦК – 2002</w:t>
      </w:r>
    </w:p>
    <w:p w:rsidR="005040F4" w:rsidRDefault="005040F4">
      <w:pPr>
        <w:spacing w:line="360" w:lineRule="auto"/>
        <w:jc w:val="both"/>
      </w:pPr>
    </w:p>
    <w:p w:rsidR="005040F4" w:rsidRDefault="005040F4">
      <w:pPr>
        <w:pStyle w:val="a3"/>
        <w:spacing w:line="360" w:lineRule="auto"/>
        <w:rPr>
          <w:b w:val="0"/>
          <w:bCs w:val="0"/>
          <w:i/>
          <w:iCs/>
          <w:sz w:val="36"/>
        </w:rPr>
      </w:pPr>
      <w:r>
        <w:rPr>
          <w:b w:val="0"/>
          <w:bCs w:val="0"/>
          <w:i/>
          <w:iCs/>
          <w:sz w:val="36"/>
        </w:rPr>
        <w:t>СОДЕРЖАНИЕ:</w:t>
      </w:r>
    </w:p>
    <w:p w:rsidR="005040F4" w:rsidRDefault="005040F4">
      <w:pPr>
        <w:pStyle w:val="a3"/>
        <w:spacing w:line="360" w:lineRule="auto"/>
        <w:jc w:val="both"/>
        <w:rPr>
          <w:b w:val="0"/>
          <w:bCs w:val="0"/>
          <w:i/>
          <w:iCs/>
        </w:rPr>
      </w:pPr>
    </w:p>
    <w:p w:rsidR="005040F4" w:rsidRDefault="005040F4">
      <w:pPr>
        <w:pStyle w:val="a3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Введение………………………………………………………………..3</w:t>
      </w:r>
    </w:p>
    <w:p w:rsidR="005040F4" w:rsidRDefault="005040F4">
      <w:pPr>
        <w:pStyle w:val="a3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1. Какие основные формы и виды обучения можно выделить в современной педагогической науке с целью обучения литературе учащихся 5-7 классов………………….4 </w:t>
      </w:r>
    </w:p>
    <w:p w:rsidR="005040F4" w:rsidRDefault="005040F4">
      <w:pPr>
        <w:pStyle w:val="a3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2. По какой причине современные дидактические принципы позволяют значительно активизировать учебный процесс в 5-7 классах…………………………………..7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3. Какие методологические условия влияют на выбор      формы и организации обучения литературе в 5-7 классах?…………………………………………………………………9</w:t>
      </w:r>
    </w:p>
    <w:p w:rsidR="005040F4" w:rsidRDefault="005040F4">
      <w:pPr>
        <w:pStyle w:val="5"/>
      </w:pPr>
      <w:r>
        <w:t>Заключение…………………………………………………………..10</w:t>
      </w:r>
    </w:p>
    <w:p w:rsidR="005040F4" w:rsidRDefault="005040F4">
      <w:pPr>
        <w:pStyle w:val="1"/>
        <w:jc w:val="left"/>
        <w:rPr>
          <w:b w:val="0"/>
          <w:bCs w:val="0"/>
          <w:sz w:val="32"/>
        </w:rPr>
      </w:pPr>
      <w:r>
        <w:rPr>
          <w:b w:val="0"/>
          <w:bCs w:val="0"/>
          <w:sz w:val="32"/>
        </w:rPr>
        <w:t>Список использованной литературы………………………….11</w:t>
      </w:r>
    </w:p>
    <w:p w:rsidR="005040F4" w:rsidRDefault="005040F4"/>
    <w:p w:rsidR="005040F4" w:rsidRDefault="005040F4">
      <w:pPr>
        <w:pStyle w:val="a3"/>
        <w:spacing w:line="360" w:lineRule="auto"/>
        <w:ind w:left="360"/>
        <w:jc w:val="both"/>
        <w:rPr>
          <w:b w:val="0"/>
          <w:bCs w:val="0"/>
        </w:rPr>
      </w:pPr>
    </w:p>
    <w:p w:rsidR="005040F4" w:rsidRDefault="005040F4">
      <w:pPr>
        <w:pStyle w:val="a3"/>
        <w:spacing w:line="360" w:lineRule="auto"/>
        <w:ind w:left="360"/>
        <w:jc w:val="both"/>
        <w:rPr>
          <w:b w:val="0"/>
          <w:bCs w:val="0"/>
          <w:i/>
          <w:iCs/>
        </w:rPr>
      </w:pPr>
    </w:p>
    <w:p w:rsidR="005040F4" w:rsidRDefault="005040F4">
      <w:pPr>
        <w:pStyle w:val="a3"/>
        <w:spacing w:line="360" w:lineRule="auto"/>
        <w:ind w:left="360"/>
        <w:jc w:val="both"/>
        <w:rPr>
          <w:b w:val="0"/>
          <w:bCs w:val="0"/>
          <w:i/>
          <w:iCs/>
        </w:rPr>
      </w:pPr>
    </w:p>
    <w:p w:rsidR="005040F4" w:rsidRDefault="005040F4">
      <w:pPr>
        <w:pStyle w:val="a3"/>
        <w:spacing w:line="360" w:lineRule="auto"/>
        <w:ind w:left="360"/>
        <w:jc w:val="both"/>
        <w:rPr>
          <w:b w:val="0"/>
          <w:bCs w:val="0"/>
          <w:i/>
          <w:iCs/>
        </w:rPr>
      </w:pPr>
    </w:p>
    <w:p w:rsidR="005040F4" w:rsidRDefault="005040F4">
      <w:pPr>
        <w:pStyle w:val="a3"/>
        <w:spacing w:line="360" w:lineRule="auto"/>
        <w:ind w:left="360"/>
        <w:jc w:val="both"/>
        <w:rPr>
          <w:b w:val="0"/>
          <w:bCs w:val="0"/>
          <w:i/>
          <w:iCs/>
        </w:rPr>
      </w:pPr>
    </w:p>
    <w:p w:rsidR="005040F4" w:rsidRDefault="005040F4">
      <w:pPr>
        <w:pStyle w:val="10"/>
        <w:ind w:left="0" w:right="-82"/>
        <w:outlineLvl w:val="0"/>
        <w:rPr>
          <w:rFonts w:ascii="Bookman Old Style" w:hAnsi="Bookman Old Style"/>
          <w:sz w:val="36"/>
        </w:rPr>
      </w:pPr>
      <w:bookmarkStart w:id="0" w:name="_Toc445606989"/>
    </w:p>
    <w:bookmarkEnd w:id="0"/>
    <w:p w:rsidR="005040F4" w:rsidRDefault="005040F4">
      <w:pPr>
        <w:pStyle w:val="2"/>
        <w:spacing w:line="360" w:lineRule="auto"/>
        <w:jc w:val="left"/>
        <w:rPr>
          <w:rFonts w:cs="Arial"/>
          <w:kern w:val="28"/>
          <w:szCs w:val="28"/>
        </w:rPr>
      </w:pPr>
    </w:p>
    <w:p w:rsidR="005040F4" w:rsidRDefault="005040F4">
      <w:pPr>
        <w:pStyle w:val="2"/>
        <w:spacing w:line="360" w:lineRule="auto"/>
        <w:jc w:val="left"/>
        <w:rPr>
          <w:rFonts w:cs="Arial"/>
          <w:kern w:val="28"/>
          <w:szCs w:val="28"/>
        </w:rPr>
      </w:pPr>
    </w:p>
    <w:p w:rsidR="005040F4" w:rsidRDefault="005040F4">
      <w:pPr>
        <w:spacing w:line="360" w:lineRule="auto"/>
        <w:jc w:val="both"/>
        <w:rPr>
          <w:rFonts w:ascii="Bookman Old Style" w:hAnsi="Bookman Old Style" w:cs="Arial"/>
          <w:b/>
          <w:bCs/>
          <w:kern w:val="28"/>
          <w:sz w:val="36"/>
          <w:szCs w:val="28"/>
        </w:rPr>
      </w:pPr>
    </w:p>
    <w:p w:rsidR="005040F4" w:rsidRDefault="005040F4">
      <w:pPr>
        <w:spacing w:line="360" w:lineRule="auto"/>
        <w:jc w:val="both"/>
        <w:rPr>
          <w:rFonts w:ascii="Bookman Old Style" w:hAnsi="Bookman Old Style" w:cs="Arial"/>
          <w:b/>
          <w:bCs/>
          <w:kern w:val="28"/>
          <w:sz w:val="36"/>
          <w:szCs w:val="28"/>
        </w:rPr>
      </w:pPr>
    </w:p>
    <w:p w:rsidR="005040F4" w:rsidRDefault="005040F4">
      <w:pPr>
        <w:pStyle w:val="2"/>
        <w:spacing w:line="360" w:lineRule="auto"/>
        <w:rPr>
          <w:szCs w:val="28"/>
        </w:rPr>
      </w:pPr>
      <w:r>
        <w:rPr>
          <w:szCs w:val="28"/>
        </w:rPr>
        <w:t>Введение</w:t>
      </w:r>
    </w:p>
    <w:p w:rsidR="005040F4" w:rsidRDefault="005040F4">
      <w:pPr>
        <w:spacing w:line="360" w:lineRule="auto"/>
        <w:jc w:val="both"/>
        <w:rPr>
          <w:rFonts w:ascii="Bookman Old Style" w:hAnsi="Bookman Old Style" w:cs="Arial"/>
          <w:b/>
          <w:bCs/>
          <w:kern w:val="28"/>
          <w:sz w:val="36"/>
          <w:szCs w:val="28"/>
        </w:rPr>
      </w:pP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Любая деятельность состоит из трех частей:</w:t>
      </w:r>
    </w:p>
    <w:p w:rsidR="005040F4" w:rsidRDefault="005040F4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ориентировочно-мотивационной;</w:t>
      </w:r>
    </w:p>
    <w:p w:rsidR="005040F4" w:rsidRDefault="005040F4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операционально-исполнительной;</w:t>
      </w:r>
    </w:p>
    <w:p w:rsidR="005040F4" w:rsidRDefault="005040F4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рефлексивно-оценочной.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Отсутствие первой части превращает деятельность в хаотическое скопление отдельных действий без ясной и осознанной цели, когда человек не видит личностного смысла в совершаемых действиях, не воспринимает их как значимые, важные, необходимые для себя. Отсутствие же третьей части также приводит к потере цели деятельности, поскольку у человека не сформирована при этом способность оценить свое поэтапное продвижение к желаемому результату, возможность его достижения, перспективы и последствия своего поведения в дальнейшем. Успешность деятельности, возможность ее корректировать, развитие своих творческих способностей и самосовершенствование в целом становятся весьма затруднительными при отсутствии или невысоком уровне сформированности рефлексии.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Поэтому учебная деятельность, как и любая другая, должна обязательно содержать все три указанных компонента и важнейшая задача образования - научить учащихся строить свою деятельность как полноценную, разумную, в которой все три части сбалансированы, достаточно развернуты, осознанны и полностью осуществлены. При этом имеется в виду, что все действия, в том числе контроль и оценку, осуществляет сам обучаемый.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:rsidR="005040F4" w:rsidRDefault="005040F4">
      <w:pPr>
        <w:pStyle w:val="a3"/>
        <w:spacing w:line="360" w:lineRule="auto"/>
        <w:jc w:val="both"/>
        <w:rPr>
          <w:b w:val="0"/>
          <w:bCs w:val="0"/>
          <w:i/>
          <w:iCs/>
          <w:sz w:val="36"/>
          <w:u w:val="single"/>
        </w:rPr>
      </w:pPr>
      <w:r>
        <w:rPr>
          <w:b w:val="0"/>
          <w:bCs w:val="0"/>
          <w:i/>
          <w:iCs/>
          <w:sz w:val="36"/>
          <w:u w:val="single"/>
        </w:rPr>
        <w:t xml:space="preserve">Какие основные формы и виды обучения можно выделить в современной педагогической науке с целью обучения литературе учащихся 5-7 классов? 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:rsidR="005040F4" w:rsidRDefault="005040F4">
      <w:pPr>
        <w:pStyle w:val="10"/>
        <w:ind w:left="0" w:right="-82"/>
        <w:outlineLvl w:val="0"/>
        <w:rPr>
          <w:rFonts w:ascii="Bookman Old Style" w:hAnsi="Bookman Old Style"/>
          <w:sz w:val="36"/>
        </w:rPr>
      </w:pPr>
      <w:bookmarkStart w:id="1" w:name="_Toc445606990"/>
      <w:r>
        <w:rPr>
          <w:rFonts w:ascii="Bookman Old Style" w:hAnsi="Bookman Old Style"/>
          <w:sz w:val="36"/>
        </w:rPr>
        <w:t>Формы обучения</w:t>
      </w:r>
      <w:bookmarkEnd w:id="1"/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В литературе по педагогике часто путают понятия метода и формы обучения. Дадим следующие определения: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Форма</w:t>
      </w:r>
      <w:r>
        <w:rPr>
          <w:rFonts w:ascii="Bookman Old Style" w:hAnsi="Bookman Old Style"/>
          <w:sz w:val="28"/>
          <w:szCs w:val="28"/>
        </w:rPr>
        <w:t xml:space="preserve"> - характер ориентации деятельности. В основе формы лежит ведущий метод.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Метод</w:t>
      </w:r>
      <w:r>
        <w:rPr>
          <w:rFonts w:ascii="Bookman Old Style" w:hAnsi="Bookman Old Style"/>
          <w:sz w:val="28"/>
          <w:szCs w:val="28"/>
        </w:rPr>
        <w:t xml:space="preserve"> - способ совместной деятельности учителя и обучаемого с целью решения задач.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Формы обучения бывают конкретными (урок, дом. работа, факультативные занятия, курсовые, консультации, доп. занятия, формы контроля и т.п.) и общими.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Рассмотрим некоторые из форм более подробно.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i/>
          <w:iCs/>
          <w:sz w:val="28"/>
          <w:szCs w:val="28"/>
        </w:rPr>
        <w:t>Урок</w:t>
      </w:r>
      <w:r>
        <w:rPr>
          <w:rFonts w:ascii="Bookman Old Style" w:hAnsi="Bookman Old Style"/>
          <w:sz w:val="28"/>
          <w:szCs w:val="28"/>
        </w:rPr>
        <w:t xml:space="preserve"> - коллективная форма обучения, которой присущи постоянный состав учащихся, определенные рамки занятий, жесткая регламентация учебной работы над одним и тем же для всех учебным материалом.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Анализ проводимых уроков показывает, что их структура и методика во многом зависит от тех дидактических целей и задач, решаемых в процессе обучения, а также от тех средств, что имеются в распоряжении учителя. Все это позволяет говорить о методическом разнообразии уроков, которые, однако, могут быть классифицированы по типам:</w:t>
      </w:r>
    </w:p>
    <w:p w:rsidR="005040F4" w:rsidRDefault="005040F4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уроки-лекции (практически - это монолог учителя на заданную тему, хотя при известном мастерстве учителя такие уроки приобретают характер беседы) ;</w:t>
      </w:r>
    </w:p>
    <w:p w:rsidR="005040F4" w:rsidRDefault="005040F4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лабораторные (практические) занятия (такого рода уроки обычно посвящены отработке умений и навыков);</w:t>
      </w:r>
    </w:p>
    <w:p w:rsidR="005040F4" w:rsidRDefault="005040F4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уроки проверки и оценки знаний (контрольные работы и т.п.);</w:t>
      </w:r>
    </w:p>
    <w:p w:rsidR="005040F4" w:rsidRDefault="005040F4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комбинированные уроки. Такие уроки проводятся по схеме:</w:t>
      </w:r>
    </w:p>
    <w:p w:rsidR="005040F4" w:rsidRDefault="005040F4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повторение пройденного - воспроизведение учащимися ранее пройденного материала, проверка домашнего задания, устный и письменный опрос и т. д.</w:t>
      </w:r>
    </w:p>
    <w:p w:rsidR="005040F4" w:rsidRDefault="005040F4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освоение нового материала. На этом этапе новый материал излагается учителем, либо “добывается” в процессе самостоятельной работы учащихся с литературой.</w:t>
      </w:r>
    </w:p>
    <w:p w:rsidR="005040F4" w:rsidRDefault="005040F4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отработка навыков и умений применения знаний на практике (чаще всего - решение задач по новому материалу);</w:t>
      </w:r>
    </w:p>
    <w:p w:rsidR="005040F4" w:rsidRDefault="005040F4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выдача домашнего задания.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i/>
          <w:iCs/>
          <w:sz w:val="28"/>
          <w:szCs w:val="28"/>
        </w:rPr>
        <w:t>Факультативные занятия</w:t>
      </w:r>
      <w:r>
        <w:rPr>
          <w:rFonts w:ascii="Bookman Old Style" w:hAnsi="Bookman Old Style"/>
          <w:sz w:val="28"/>
          <w:szCs w:val="28"/>
        </w:rPr>
        <w:t xml:space="preserve"> как форма обучения были введены в конце 60-х - начале 70-х гг. в процессе очередной безуспешной попытки реформировать школьное образование. Эти занятия призваны дать более глубокое изучение предмета всем желающим, хотя на практике, они очень часто используются для работы с отстающими обучаемыми.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i/>
          <w:iCs/>
          <w:sz w:val="28"/>
          <w:szCs w:val="28"/>
        </w:rPr>
        <w:t>Домашняя работа</w:t>
      </w:r>
      <w:r>
        <w:rPr>
          <w:rFonts w:ascii="Bookman Old Style" w:hAnsi="Bookman Old Style"/>
          <w:sz w:val="28"/>
          <w:szCs w:val="28"/>
        </w:rPr>
        <w:t xml:space="preserve"> - форма организации обучения, при которой учебная работа характеризуется отсутствием непосредственного руководства учителя.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i/>
          <w:iCs/>
          <w:sz w:val="28"/>
          <w:szCs w:val="28"/>
        </w:rPr>
        <w:t>Внеклассная работа</w:t>
      </w:r>
      <w:r>
        <w:rPr>
          <w:rFonts w:ascii="Bookman Old Style" w:hAnsi="Bookman Old Style"/>
          <w:sz w:val="28"/>
          <w:szCs w:val="28"/>
        </w:rPr>
        <w:t>: олимпиады, кружки и т.п., должны способствовать наилучшему развитию индивидуальных способностей учащихся.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:rsidR="005040F4" w:rsidRDefault="005040F4">
      <w:pPr>
        <w:pStyle w:val="10"/>
        <w:ind w:left="0" w:right="-82"/>
        <w:outlineLvl w:val="0"/>
        <w:rPr>
          <w:rFonts w:ascii="Bookman Old Style" w:hAnsi="Bookman Old Style"/>
          <w:sz w:val="36"/>
        </w:rPr>
      </w:pPr>
      <w:bookmarkStart w:id="2" w:name="_Toc445606991"/>
      <w:r>
        <w:rPr>
          <w:rFonts w:ascii="Bookman Old Style" w:hAnsi="Bookman Old Style"/>
          <w:sz w:val="36"/>
        </w:rPr>
        <w:t>Виды обучения</w:t>
      </w:r>
      <w:bookmarkEnd w:id="2"/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Существует множество подходов к классификации видов обучения. В реферате будет рассмотрено одно из них: традиционное обучение.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:rsidR="005040F4" w:rsidRDefault="005040F4">
      <w:pPr>
        <w:pStyle w:val="21"/>
        <w:ind w:firstLine="0"/>
        <w:jc w:val="center"/>
        <w:outlineLvl w:val="1"/>
        <w:rPr>
          <w:rFonts w:ascii="Bookman Old Style" w:hAnsi="Bookman Old Style"/>
          <w:i w:val="0"/>
          <w:iCs w:val="0"/>
          <w:sz w:val="36"/>
          <w:szCs w:val="20"/>
        </w:rPr>
      </w:pPr>
      <w:bookmarkStart w:id="3" w:name="_Toc445606992"/>
      <w:r>
        <w:rPr>
          <w:rFonts w:ascii="Bookman Old Style" w:hAnsi="Bookman Old Style"/>
          <w:i w:val="0"/>
          <w:iCs w:val="0"/>
          <w:sz w:val="36"/>
          <w:szCs w:val="20"/>
        </w:rPr>
        <w:t>Традиционное обучение</w:t>
      </w:r>
      <w:bookmarkEnd w:id="3"/>
    </w:p>
    <w:p w:rsidR="005040F4" w:rsidRDefault="005040F4">
      <w:pPr>
        <w:pStyle w:val="30"/>
        <w:spacing w:line="360" w:lineRule="auto"/>
        <w:jc w:val="both"/>
      </w:pPr>
      <w:r>
        <w:t>Этот вид обучения является самым (на сегодняшний день) распространенным (особенно - в средней школе) и представляет собой обучение знаниям, умениям и навыкам по схеме: изучение нового - закрепление - контроль - оценка. Этот вид обучения обладает целым рядом недостатков, которые будут рассмотрены ниже в сравнении с двумя другими видами обучения. В настоящее время традиционное обучение постепенно вытесняется другими видами обучения, т.к. определяются другие требования к личности и процессу ее развития в школе. Их суть в том, что прежняя образовательная парадигма, основанная на мнении, что можно определить достаточный для успешной жизнедеятельности запас знаний и передавать его ученику, себя исчерпала.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Во-первых, увеличение научных знаний не может обойти и школу, проецируясь на содержание учебных дисциплин. Во-вторых, учителя, сохраняя ориентацию на передачу, а не на самостоятельное освоение необходимых ученику знаний, повышают требования к объему усвоенных учеником знаний. В-третьих, попытки учителей, школы предусмотреть различные варианты жизнеопределения учеников и обеспечить их необходимым запасом знаний также ведут к увеличению и усложнению учебного материала. Все это приводит к перегрузкам учеников. Отсюда можно сделать вывод, что в условиях сегодняшнего дня школе необходимо от информационной ориентации перейти к личностной и преодолеть большую инертность традиционного обучения в преподаваемых дисциплинах. Этому и служат развивающее и дистанционное (соответственно) обучение.</w:t>
      </w:r>
    </w:p>
    <w:p w:rsidR="005040F4" w:rsidRDefault="005040F4">
      <w:pPr>
        <w:spacing w:line="360" w:lineRule="auto"/>
        <w:jc w:val="both"/>
        <w:rPr>
          <w:sz w:val="28"/>
          <w:szCs w:val="28"/>
        </w:rPr>
      </w:pPr>
    </w:p>
    <w:p w:rsidR="005040F4" w:rsidRDefault="005040F4">
      <w:pPr>
        <w:spacing w:line="360" w:lineRule="auto"/>
        <w:jc w:val="both"/>
        <w:rPr>
          <w:rFonts w:ascii="Bookman Old Style" w:hAnsi="Bookman Old Style"/>
          <w:i/>
          <w:iCs/>
          <w:sz w:val="36"/>
          <w:u w:val="single"/>
        </w:rPr>
      </w:pPr>
      <w:r>
        <w:rPr>
          <w:rFonts w:ascii="Bookman Old Style" w:hAnsi="Bookman Old Style"/>
          <w:i/>
          <w:iCs/>
          <w:sz w:val="36"/>
          <w:u w:val="single"/>
        </w:rPr>
        <w:t>По какой причине современные дидактические принципы позволяют значительно активизировать учебный процесс в 5-7 классах?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i/>
          <w:iCs/>
          <w:sz w:val="36"/>
          <w:u w:val="single"/>
        </w:rPr>
      </w:pPr>
    </w:p>
    <w:p w:rsidR="005040F4" w:rsidRDefault="005040F4">
      <w:pPr>
        <w:pStyle w:val="3"/>
        <w:spacing w:line="360" w:lineRule="auto"/>
        <w:jc w:val="both"/>
        <w:rPr>
          <w:u w:val="none"/>
        </w:rPr>
      </w:pPr>
      <w:r>
        <w:t>Дидактика</w:t>
      </w:r>
      <w:r>
        <w:rPr>
          <w:u w:val="none"/>
        </w:rPr>
        <w:t xml:space="preserve"> – отрасль научного знания, которая изучает и исследует проблему образования и обучения.</w:t>
      </w:r>
    </w:p>
    <w:p w:rsidR="005040F4" w:rsidRDefault="005040F4">
      <w:pPr>
        <w:pStyle w:val="30"/>
        <w:spacing w:line="360" w:lineRule="auto"/>
        <w:jc w:val="both"/>
        <w:rPr>
          <w:szCs w:val="24"/>
        </w:rPr>
      </w:pPr>
      <w:r>
        <w:rPr>
          <w:szCs w:val="24"/>
        </w:rPr>
        <w:t xml:space="preserve">     Нужно вести образовательный процесс к тому, чтобы обучающиеся больше приобретали знания самостоятельно, формировали у себя в ходе обучения психологическую, теоретическую и практическую готовность к самообразованию.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Впервые термин «дидактика» ввел а научный оборот В.Ратке.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  <w:lang w:val="en-US"/>
        </w:rPr>
      </w:pPr>
      <w:r>
        <w:rPr>
          <w:rFonts w:ascii="Bookman Old Style" w:hAnsi="Bookman Old Style"/>
          <w:sz w:val="28"/>
        </w:rPr>
        <w:t xml:space="preserve">«Дидактика» - от греч. </w:t>
      </w:r>
      <w:r>
        <w:rPr>
          <w:rFonts w:ascii="Bookman Old Style" w:hAnsi="Bookman Old Style"/>
          <w:sz w:val="28"/>
          <w:lang w:val="en-US"/>
        </w:rPr>
        <w:t>didaktikos</w:t>
      </w:r>
      <w:r>
        <w:rPr>
          <w:rFonts w:ascii="Bookman Old Style" w:hAnsi="Bookman Old Style"/>
          <w:sz w:val="28"/>
        </w:rPr>
        <w:t xml:space="preserve"> – «поучающий» или didaktiko – «изучающий».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Задачи дидактики:</w:t>
      </w:r>
    </w:p>
    <w:p w:rsidR="005040F4" w:rsidRDefault="005040F4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описывать и объяснять процесс обучения и условия его реализации;</w:t>
      </w:r>
    </w:p>
    <w:p w:rsidR="005040F4" w:rsidRDefault="005040F4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разрабатывать более совершенную организацию процесса обучения, новые обучающие системы, новые технологии обучения.</w:t>
      </w:r>
    </w:p>
    <w:p w:rsidR="005040F4" w:rsidRDefault="005040F4">
      <w:pPr>
        <w:pStyle w:val="30"/>
        <w:spacing w:line="360" w:lineRule="auto"/>
        <w:jc w:val="both"/>
        <w:rPr>
          <w:szCs w:val="24"/>
        </w:rPr>
      </w:pPr>
      <w:r>
        <w:rPr>
          <w:szCs w:val="24"/>
        </w:rPr>
        <w:t xml:space="preserve">     Для реализации этих задач дидактика использует философию, психологию, возрастную психологию и кибернетику.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Традиционную дидактическую систему связывают с именем немецкого ученого И.Ф.Гербарта. Целью обучения для нее является формирование интеллектуальных умений, представлений, понятий и теоретических знаний. Основополагающий принцип традиционной дидактической системы основывается на том, что организация обучения и весь порядок в учебном заведении должны формировать морально-сильную личность.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В педоцентрической концепции главная роль в обучении отводится учению – деятельности ребёнка. Педоцентрическая дидактика строит процессы обучения, исходя из потребности, интересов и способности ребёнка.</w:t>
      </w:r>
    </w:p>
    <w:p w:rsidR="005040F4" w:rsidRDefault="005040F4">
      <w:pPr>
        <w:pStyle w:val="30"/>
        <w:spacing w:line="360" w:lineRule="auto"/>
        <w:jc w:val="both"/>
        <w:rPr>
          <w:szCs w:val="24"/>
        </w:rPr>
      </w:pPr>
      <w:r>
        <w:rPr>
          <w:szCs w:val="24"/>
        </w:rPr>
        <w:t xml:space="preserve">    Одной из острых проблем современной дидактики является проблема классификации методов обучения. В настоящее время нет единой точки зрения по этому вопросу.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Распространенной является классификация методов обучения по источнику получения знаний. В соответствии с таким подходом выделяют: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а) словесные методы (источником знания является устное или печатное слово);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б) наглядные методы (источником знаний являются наблюдаемые предметы, явления, наглядные пособия);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в) практические методы (учащиеся получают знания и вырабатывают умения, выполняя практические действия).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:rsidR="005040F4" w:rsidRDefault="005040F4">
      <w:pPr>
        <w:spacing w:line="360" w:lineRule="auto"/>
        <w:jc w:val="both"/>
        <w:rPr>
          <w:rFonts w:ascii="Bookman Old Style" w:hAnsi="Bookman Old Style"/>
          <w:i/>
          <w:iCs/>
          <w:sz w:val="36"/>
          <w:u w:val="single"/>
        </w:rPr>
      </w:pPr>
      <w:r>
        <w:rPr>
          <w:rFonts w:ascii="Bookman Old Style" w:hAnsi="Bookman Old Style"/>
          <w:i/>
          <w:iCs/>
          <w:sz w:val="36"/>
          <w:u w:val="single"/>
        </w:rPr>
        <w:t>Какие методологические условия влияют на выбор формы и организации обучения литературе в 5-7 классах?</w:t>
      </w:r>
    </w:p>
    <w:p w:rsidR="005040F4" w:rsidRDefault="005040F4">
      <w:pPr>
        <w:spacing w:line="360" w:lineRule="auto"/>
        <w:jc w:val="both"/>
        <w:rPr>
          <w:sz w:val="28"/>
          <w:szCs w:val="28"/>
        </w:rPr>
      </w:pPr>
    </w:p>
    <w:p w:rsidR="005040F4" w:rsidRDefault="005040F4">
      <w:pPr>
        <w:pStyle w:val="20"/>
        <w:spacing w:line="360" w:lineRule="auto"/>
        <w:jc w:val="both"/>
        <w:rPr>
          <w:sz w:val="28"/>
        </w:rPr>
      </w:pPr>
      <w:r>
        <w:rPr>
          <w:sz w:val="28"/>
        </w:rPr>
        <w:t xml:space="preserve">     История развития и становления методов обучения весьма разнообразна. Ученые-педагоги, наблюдая за процессом обучения в школе, обратили внимание на огромное разнообразие видов деятельности учителей и учащихся на уроке. Эти виды деятельности они и стали называть методами обучения. Разные авторы выделяют разное количество методов обучения, дают им крайне разнообразные наименования. Но, несмотря на различные определения, даваемые этому понятию отдельными дидактами и методистами, общим является то, что большинство авторов склонны считать метод обучения способом организации учебной деятельности.</w:t>
      </w:r>
    </w:p>
    <w:p w:rsidR="005040F4" w:rsidRDefault="005040F4">
      <w:pPr>
        <w:pStyle w:val="30"/>
        <w:spacing w:line="360" w:lineRule="auto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>
        <w:rPr>
          <w:szCs w:val="24"/>
        </w:rPr>
        <w:t>В педагогической практике метод выступает как упорядоченный способ деятельности по достижению учебно-воспитательных целей.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При этом способы обучающей деятельности учителя (преподавание) и способы учебной деятельности учащихся (учение) тесно связаны между собой и находятся во взаимодействии.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</w:rPr>
      </w:pPr>
    </w:p>
    <w:p w:rsidR="005040F4" w:rsidRDefault="005040F4">
      <w:pPr>
        <w:pStyle w:val="a3"/>
      </w:pPr>
    </w:p>
    <w:p w:rsidR="005040F4" w:rsidRDefault="005040F4">
      <w:pPr>
        <w:pStyle w:val="a3"/>
      </w:pPr>
    </w:p>
    <w:p w:rsidR="005040F4" w:rsidRDefault="005040F4">
      <w:pPr>
        <w:pStyle w:val="a3"/>
      </w:pPr>
    </w:p>
    <w:p w:rsidR="005040F4" w:rsidRDefault="005040F4">
      <w:pPr>
        <w:pStyle w:val="a3"/>
      </w:pPr>
    </w:p>
    <w:p w:rsidR="005040F4" w:rsidRDefault="005040F4">
      <w:pPr>
        <w:pStyle w:val="a3"/>
      </w:pPr>
    </w:p>
    <w:p w:rsidR="005040F4" w:rsidRDefault="005040F4">
      <w:pPr>
        <w:pStyle w:val="a3"/>
      </w:pPr>
    </w:p>
    <w:p w:rsidR="005040F4" w:rsidRDefault="005040F4">
      <w:pPr>
        <w:pStyle w:val="a3"/>
      </w:pPr>
    </w:p>
    <w:p w:rsidR="005040F4" w:rsidRDefault="005040F4">
      <w:pPr>
        <w:pStyle w:val="a3"/>
      </w:pPr>
    </w:p>
    <w:p w:rsidR="005040F4" w:rsidRDefault="005040F4">
      <w:pPr>
        <w:pStyle w:val="a3"/>
      </w:pPr>
      <w:r>
        <w:t>Заключение.</w:t>
      </w:r>
    </w:p>
    <w:p w:rsidR="005040F4" w:rsidRDefault="005040F4">
      <w:pPr>
        <w:jc w:val="both"/>
        <w:rPr>
          <w:b/>
          <w:sz w:val="28"/>
        </w:rPr>
      </w:pPr>
    </w:p>
    <w:p w:rsidR="005040F4" w:rsidRDefault="005040F4">
      <w:pPr>
        <w:pStyle w:val="20"/>
        <w:spacing w:line="360" w:lineRule="auto"/>
        <w:jc w:val="both"/>
        <w:rPr>
          <w:sz w:val="28"/>
        </w:rPr>
      </w:pPr>
      <w:r>
        <w:rPr>
          <w:sz w:val="28"/>
        </w:rPr>
        <w:t xml:space="preserve">     Метод обучения – категория историческая. Так как ни один из методов не является универсальным, хороших результатов в дидактической работе можно достичь только при использовании многих методов. Но для того, чтобы учитель мог воспользоваться многообразием методов обучения, необходимо их упорядочить, привести в определенную систему.</w:t>
      </w:r>
    </w:p>
    <w:p w:rsidR="005040F4" w:rsidRDefault="005040F4">
      <w:pPr>
        <w:pStyle w:val="30"/>
        <w:spacing w:line="360" w:lineRule="auto"/>
        <w:jc w:val="both"/>
        <w:rPr>
          <w:szCs w:val="24"/>
        </w:rPr>
      </w:pPr>
      <w:r>
        <w:rPr>
          <w:szCs w:val="24"/>
        </w:rPr>
        <w:t xml:space="preserve">     Влияние оценок учителя на формирование личности ребенка, на его отношение к себе, к другим и других к нему трудно переоценить.</w:t>
      </w:r>
    </w:p>
    <w:p w:rsidR="005040F4" w:rsidRDefault="005040F4">
      <w:pPr>
        <w:spacing w:line="360" w:lineRule="auto"/>
        <w:jc w:val="both"/>
        <w:rPr>
          <w:rFonts w:ascii="Bookman Old Style" w:hAnsi="Bookman Old Style"/>
          <w:sz w:val="28"/>
        </w:rPr>
      </w:pPr>
    </w:p>
    <w:p w:rsidR="005040F4" w:rsidRDefault="005040F4">
      <w:pPr>
        <w:pStyle w:val="1"/>
      </w:pPr>
    </w:p>
    <w:p w:rsidR="005040F4" w:rsidRDefault="005040F4">
      <w:pPr>
        <w:pStyle w:val="1"/>
      </w:pPr>
    </w:p>
    <w:p w:rsidR="005040F4" w:rsidRDefault="005040F4">
      <w:pPr>
        <w:pStyle w:val="1"/>
      </w:pPr>
    </w:p>
    <w:p w:rsidR="005040F4" w:rsidRDefault="005040F4">
      <w:pPr>
        <w:pStyle w:val="1"/>
      </w:pPr>
    </w:p>
    <w:p w:rsidR="005040F4" w:rsidRDefault="005040F4">
      <w:pPr>
        <w:pStyle w:val="1"/>
      </w:pPr>
    </w:p>
    <w:p w:rsidR="005040F4" w:rsidRDefault="005040F4">
      <w:pPr>
        <w:pStyle w:val="1"/>
      </w:pPr>
    </w:p>
    <w:p w:rsidR="005040F4" w:rsidRDefault="005040F4">
      <w:pPr>
        <w:pStyle w:val="1"/>
      </w:pPr>
    </w:p>
    <w:p w:rsidR="005040F4" w:rsidRDefault="005040F4">
      <w:pPr>
        <w:pStyle w:val="1"/>
      </w:pPr>
    </w:p>
    <w:p w:rsidR="005040F4" w:rsidRDefault="005040F4">
      <w:pPr>
        <w:pStyle w:val="1"/>
      </w:pPr>
    </w:p>
    <w:p w:rsidR="005040F4" w:rsidRDefault="005040F4">
      <w:pPr>
        <w:pStyle w:val="1"/>
      </w:pPr>
    </w:p>
    <w:p w:rsidR="005040F4" w:rsidRDefault="005040F4">
      <w:pPr>
        <w:pStyle w:val="1"/>
      </w:pPr>
    </w:p>
    <w:p w:rsidR="005040F4" w:rsidRDefault="005040F4">
      <w:pPr>
        <w:pStyle w:val="1"/>
      </w:pPr>
    </w:p>
    <w:p w:rsidR="005040F4" w:rsidRDefault="005040F4">
      <w:pPr>
        <w:pStyle w:val="1"/>
      </w:pPr>
    </w:p>
    <w:p w:rsidR="005040F4" w:rsidRDefault="005040F4">
      <w:pPr>
        <w:pStyle w:val="1"/>
      </w:pPr>
    </w:p>
    <w:p w:rsidR="005040F4" w:rsidRDefault="005040F4">
      <w:pPr>
        <w:pStyle w:val="1"/>
      </w:pPr>
    </w:p>
    <w:p w:rsidR="005040F4" w:rsidRDefault="005040F4">
      <w:pPr>
        <w:spacing w:line="360" w:lineRule="auto"/>
        <w:rPr>
          <w:rFonts w:ascii="Bookman Old Style" w:hAnsi="Bookman Old Style"/>
          <w:b/>
          <w:bCs/>
          <w:sz w:val="44"/>
        </w:rPr>
      </w:pPr>
    </w:p>
    <w:p w:rsidR="005040F4" w:rsidRDefault="005040F4">
      <w:pPr>
        <w:pStyle w:val="1"/>
      </w:pPr>
      <w:r>
        <w:t>Список использованной литературы:</w:t>
      </w:r>
    </w:p>
    <w:p w:rsidR="005040F4" w:rsidRDefault="005040F4">
      <w:pPr>
        <w:spacing w:line="360" w:lineRule="auto"/>
        <w:rPr>
          <w:rFonts w:ascii="Bookman Old Style" w:hAnsi="Bookman Old Style"/>
          <w:sz w:val="28"/>
        </w:rPr>
      </w:pPr>
    </w:p>
    <w:p w:rsidR="005040F4" w:rsidRDefault="005040F4">
      <w:pPr>
        <w:spacing w:line="360" w:lineRule="auto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Кан-Калик В. Л., Никандров П. Г «Педагогическое творчество», </w:t>
      </w:r>
    </w:p>
    <w:p w:rsidR="005040F4" w:rsidRDefault="005040F4">
      <w:pPr>
        <w:spacing w:line="360" w:lineRule="auto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М. 1990.</w:t>
      </w:r>
    </w:p>
    <w:p w:rsidR="005040F4" w:rsidRDefault="005040F4">
      <w:pPr>
        <w:spacing w:line="360" w:lineRule="auto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Симонов В. П., «Диагностика личности и профессионального мастерства педагога», М., 1985.</w:t>
      </w:r>
    </w:p>
    <w:p w:rsidR="005040F4" w:rsidRDefault="005040F4">
      <w:pPr>
        <w:spacing w:line="360" w:lineRule="auto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Демакова И. Д., «С верою в ученика», М., 1989.</w:t>
      </w:r>
    </w:p>
    <w:p w:rsidR="005040F4" w:rsidRDefault="005040F4">
      <w:pPr>
        <w:spacing w:line="360" w:lineRule="auto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Мижериков В. А., Ермоленко М. Н., «Введение в педагогическую профессию. Учебное пособие для студентов педагогических учебных заведений», М., 1999.</w:t>
      </w:r>
    </w:p>
    <w:p w:rsidR="005040F4" w:rsidRDefault="005040F4">
      <w:pPr>
        <w:spacing w:line="360" w:lineRule="auto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«Педагогика»/Под ред. профессора П. И. Пидкасистого, М., 1996.</w:t>
      </w:r>
    </w:p>
    <w:p w:rsidR="005040F4" w:rsidRDefault="005040F4">
      <w:pPr>
        <w:rPr>
          <w:sz w:val="28"/>
        </w:rPr>
      </w:pPr>
    </w:p>
    <w:p w:rsidR="005040F4" w:rsidRDefault="005040F4">
      <w:pPr>
        <w:pStyle w:val="a3"/>
        <w:spacing w:line="360" w:lineRule="auto"/>
        <w:jc w:val="both"/>
        <w:rPr>
          <w:b w:val="0"/>
          <w:bCs w:val="0"/>
          <w:sz w:val="28"/>
        </w:rPr>
      </w:pPr>
      <w:bookmarkStart w:id="4" w:name="_GoBack"/>
      <w:bookmarkEnd w:id="4"/>
    </w:p>
    <w:sectPr w:rsidR="005040F4">
      <w:footerReference w:type="even" r:id="rId7"/>
      <w:footerReference w:type="default" r:id="rId8"/>
      <w:pgSz w:w="11906" w:h="16838"/>
      <w:pgMar w:top="1134" w:right="1134" w:bottom="1134" w:left="1134" w:header="709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0F4" w:rsidRDefault="005040F4">
      <w:r>
        <w:separator/>
      </w:r>
    </w:p>
  </w:endnote>
  <w:endnote w:type="continuationSeparator" w:id="0">
    <w:p w:rsidR="005040F4" w:rsidRDefault="0050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0F4" w:rsidRDefault="005040F4">
    <w:pPr>
      <w:pStyle w:val="a4"/>
      <w:framePr w:wrap="around" w:vAnchor="text" w:hAnchor="margin" w:xAlign="center" w:y="1"/>
      <w:rPr>
        <w:rStyle w:val="a5"/>
      </w:rPr>
    </w:pPr>
  </w:p>
  <w:p w:rsidR="005040F4" w:rsidRDefault="005040F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0F4" w:rsidRDefault="00C5157C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3</w:t>
    </w:r>
  </w:p>
  <w:p w:rsidR="005040F4" w:rsidRDefault="005040F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0F4" w:rsidRDefault="005040F4">
      <w:r>
        <w:separator/>
      </w:r>
    </w:p>
  </w:footnote>
  <w:footnote w:type="continuationSeparator" w:id="0">
    <w:p w:rsidR="005040F4" w:rsidRDefault="00504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242F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107512E9"/>
    <w:multiLevelType w:val="singleLevel"/>
    <w:tmpl w:val="712AD7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4059470A"/>
    <w:multiLevelType w:val="singleLevel"/>
    <w:tmpl w:val="0CA2EA54"/>
    <w:lvl w:ilvl="0">
      <w:start w:val="1"/>
      <w:numFmt w:val="decimal"/>
      <w:lvlText w:val="%1. "/>
      <w:legacy w:legacy="1" w:legacySpace="0" w:legacyIndent="283"/>
      <w:lvlJc w:val="left"/>
      <w:rPr>
        <w:rFonts w:ascii="Arial" w:hAnsi="Arial" w:cs="Arial" w:hint="default"/>
        <w:b w:val="0"/>
        <w:i w:val="0"/>
        <w:sz w:val="28"/>
        <w:szCs w:val="28"/>
        <w:u w:val="none"/>
      </w:rPr>
    </w:lvl>
  </w:abstractNum>
  <w:abstractNum w:abstractNumId="4">
    <w:nsid w:val="478B5F4D"/>
    <w:multiLevelType w:val="hybridMultilevel"/>
    <w:tmpl w:val="6ABAD86C"/>
    <w:lvl w:ilvl="0" w:tplc="7AB2811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1003" w:hanging="283"/>
        </w:pPr>
        <w:rPr>
          <w:rFonts w:ascii="Arial" w:hAnsi="Arial" w:cs="Arial" w:hint="default"/>
          <w:b w:val="0"/>
          <w:i w:val="0"/>
          <w:sz w:val="28"/>
          <w:szCs w:val="28"/>
          <w:u w:val="none"/>
        </w:rPr>
      </w:lvl>
    </w:lvlOverride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284"/>
        <w:lvlJc w:val="left"/>
        <w:pPr>
          <w:ind w:left="1724" w:hanging="284"/>
        </w:pPr>
        <w:rPr>
          <w:rFonts w:ascii="Arial" w:hAnsi="Arial" w:cs="Arial" w:hint="default"/>
          <w:sz w:val="28"/>
          <w:szCs w:val="28"/>
        </w:r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157C"/>
    <w:rsid w:val="002F348F"/>
    <w:rsid w:val="00426E6A"/>
    <w:rsid w:val="005040F4"/>
    <w:rsid w:val="00C5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47FC5-7855-4154-929D-D3DDD14F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ookman Old Style" w:hAnsi="Bookman Old Style"/>
      <w:b/>
      <w:bCs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Bookman Old Style" w:hAnsi="Bookman Old Style"/>
      <w:b/>
      <w:bCs/>
      <w:sz w:val="36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Bookman Old Style" w:hAnsi="Bookman Old Style"/>
      <w:sz w:val="28"/>
      <w:u w:val="single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rFonts w:ascii="Bookman Old Style" w:hAnsi="Bookman Old Style"/>
      <w:b/>
      <w:bCs/>
      <w:sz w:val="32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rFonts w:ascii="Bookman Old Style" w:hAnsi="Bookman Old Style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rFonts w:ascii="Bookman Old Style" w:hAnsi="Bookman Old Style"/>
      <w:b/>
      <w:bCs/>
      <w:sz w:val="32"/>
    </w:rPr>
  </w:style>
  <w:style w:type="paragraph" w:styleId="20">
    <w:name w:val="Body Text 2"/>
    <w:basedOn w:val="a"/>
    <w:semiHidden/>
    <w:pPr>
      <w:jc w:val="center"/>
    </w:pPr>
    <w:rPr>
      <w:rFonts w:ascii="Bookman Old Style" w:hAnsi="Bookman Old Style"/>
      <w:sz w:val="32"/>
    </w:r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spacing w:before="240" w:after="60" w:line="360" w:lineRule="auto"/>
      <w:ind w:left="1134" w:right="1134"/>
      <w:jc w:val="center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1">
    <w:name w:val="заголовок 2"/>
    <w:basedOn w:val="a"/>
    <w:next w:val="a"/>
    <w:pPr>
      <w:keepNext/>
      <w:autoSpaceDE w:val="0"/>
      <w:autoSpaceDN w:val="0"/>
      <w:spacing w:before="240" w:after="60" w:line="360" w:lineRule="auto"/>
      <w:ind w:firstLine="720"/>
      <w:jc w:val="both"/>
    </w:pPr>
    <w:rPr>
      <w:rFonts w:ascii="Arial" w:hAnsi="Arial" w:cs="Arial"/>
      <w:b/>
      <w:bCs/>
      <w:i/>
      <w:iCs/>
    </w:rPr>
  </w:style>
  <w:style w:type="paragraph" w:styleId="30">
    <w:name w:val="Body Text 3"/>
    <w:basedOn w:val="a"/>
    <w:semiHidden/>
    <w:rPr>
      <w:rFonts w:ascii="Bookman Old Style" w:hAnsi="Bookman Old Styl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ЛИПЕЦКИЙ ГОСУДАРСТВЕННЫЙ ПЕДАГОГИЧЕСКИЙ УНИВЕРСИТЕТ</vt:lpstr>
    </vt:vector>
  </TitlesOfParts>
  <Company/>
  <LinksUpToDate>false</LinksUpToDate>
  <CharactersWithSpaces>10413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ЛИПЕЦКИЙ ГОСУДАРСТВЕННЫЙ ПЕДАГОГИЧЕСКИЙ УНИВЕРСИТЕТ</dc:title>
  <dc:subject/>
  <dc:creator>KOKO</dc:creator>
  <cp:keywords/>
  <dc:description/>
  <cp:lastModifiedBy>admin</cp:lastModifiedBy>
  <cp:revision>2</cp:revision>
  <dcterms:created xsi:type="dcterms:W3CDTF">2014-02-08T04:15:00Z</dcterms:created>
  <dcterms:modified xsi:type="dcterms:W3CDTF">2014-02-08T04:15:00Z</dcterms:modified>
</cp:coreProperties>
</file>