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77C" w:rsidRDefault="009C277C" w:rsidP="006223DC">
      <w:pPr>
        <w:jc w:val="center"/>
      </w:pPr>
    </w:p>
    <w:p w:rsidR="00AE68A5" w:rsidRDefault="00AE68A5" w:rsidP="006223DC">
      <w:pPr>
        <w:jc w:val="center"/>
      </w:pPr>
      <w:r>
        <w:t>Министерство сельского хозяйства и продовольствия Республики Беларусь</w:t>
      </w:r>
    </w:p>
    <w:p w:rsidR="00AE68A5" w:rsidRDefault="00AE68A5" w:rsidP="006223DC">
      <w:pPr>
        <w:jc w:val="center"/>
      </w:pPr>
      <w:r>
        <w:t>Главное управление образования, науки и кадров</w:t>
      </w:r>
    </w:p>
    <w:p w:rsidR="00AE68A5" w:rsidRDefault="00AE68A5" w:rsidP="006223DC">
      <w:pPr>
        <w:jc w:val="center"/>
      </w:pPr>
      <w:r>
        <w:t>Аграрный колледж Учреждения образования Витебская ордена «Знак почета» государственная академия ветеринарной медицины</w:t>
      </w:r>
    </w:p>
    <w:p w:rsidR="00AE68A5" w:rsidRDefault="00AE68A5" w:rsidP="006223DC">
      <w:pPr>
        <w:jc w:val="center"/>
      </w:pPr>
    </w:p>
    <w:p w:rsidR="00AE68A5" w:rsidRDefault="00AE68A5" w:rsidP="006223DC">
      <w:pPr>
        <w:jc w:val="center"/>
      </w:pPr>
    </w:p>
    <w:p w:rsidR="00AE68A5" w:rsidRPr="0082708D" w:rsidRDefault="00AE68A5" w:rsidP="006223DC">
      <w:pPr>
        <w:jc w:val="center"/>
        <w:rPr>
          <w:sz w:val="28"/>
          <w:szCs w:val="28"/>
        </w:rPr>
      </w:pPr>
      <w:r w:rsidRPr="0082708D">
        <w:rPr>
          <w:sz w:val="28"/>
          <w:szCs w:val="28"/>
        </w:rPr>
        <w:t>Лаборатория: Организация ветеринарного дела.</w:t>
      </w:r>
    </w:p>
    <w:p w:rsidR="00AE68A5" w:rsidRDefault="00AE68A5" w:rsidP="006223DC">
      <w:pPr>
        <w:jc w:val="center"/>
      </w:pPr>
    </w:p>
    <w:p w:rsidR="00AE68A5" w:rsidRDefault="00AE68A5" w:rsidP="006223DC">
      <w:pPr>
        <w:jc w:val="center"/>
      </w:pPr>
    </w:p>
    <w:p w:rsidR="00AE68A5" w:rsidRDefault="00AE68A5" w:rsidP="006223DC">
      <w:pPr>
        <w:jc w:val="center"/>
      </w:pPr>
    </w:p>
    <w:p w:rsidR="00AE68A5" w:rsidRDefault="00AE68A5" w:rsidP="006223DC">
      <w:pPr>
        <w:jc w:val="center"/>
      </w:pPr>
    </w:p>
    <w:p w:rsidR="00AE68A5" w:rsidRPr="0082708D" w:rsidRDefault="00AE68A5" w:rsidP="006223DC">
      <w:pPr>
        <w:jc w:val="center"/>
        <w:rPr>
          <w:sz w:val="48"/>
          <w:szCs w:val="48"/>
        </w:rPr>
      </w:pPr>
      <w:r w:rsidRPr="0082708D">
        <w:rPr>
          <w:sz w:val="48"/>
          <w:szCs w:val="48"/>
        </w:rPr>
        <w:t>Курсовая работа</w:t>
      </w:r>
    </w:p>
    <w:p w:rsidR="00AE68A5" w:rsidRDefault="00AE68A5" w:rsidP="006223DC">
      <w:pPr>
        <w:jc w:val="center"/>
      </w:pPr>
      <w:r w:rsidRPr="0082708D">
        <w:rPr>
          <w:sz w:val="32"/>
          <w:szCs w:val="32"/>
        </w:rPr>
        <w:t>По дисциплине:</w:t>
      </w:r>
      <w:r>
        <w:t xml:space="preserve"> </w:t>
      </w:r>
      <w:r w:rsidRPr="0082708D">
        <w:rPr>
          <w:sz w:val="28"/>
          <w:szCs w:val="28"/>
        </w:rPr>
        <w:t>«Организация ветеринарного дела»</w:t>
      </w:r>
    </w:p>
    <w:p w:rsidR="00AE68A5" w:rsidRDefault="00AE68A5" w:rsidP="006223DC">
      <w:pPr>
        <w:jc w:val="center"/>
      </w:pPr>
    </w:p>
    <w:p w:rsidR="00AE68A5" w:rsidRDefault="00AE68A5" w:rsidP="006223DC">
      <w:pPr>
        <w:jc w:val="center"/>
      </w:pPr>
      <w:r w:rsidRPr="0082708D">
        <w:rPr>
          <w:sz w:val="36"/>
          <w:szCs w:val="36"/>
        </w:rPr>
        <w:t>Тема:</w:t>
      </w:r>
      <w:r>
        <w:t xml:space="preserve"> </w:t>
      </w:r>
      <w:r w:rsidRPr="0082708D">
        <w:rPr>
          <w:sz w:val="28"/>
          <w:szCs w:val="28"/>
        </w:rPr>
        <w:t>«Анализ снабжения хозяйства ветеринарными товарами, порядок приобретения, учета, хранения и списания медикаментов, биопрепаратов и других ветеринарных товаров.»</w:t>
      </w:r>
      <w:r>
        <w:t xml:space="preserve"> </w:t>
      </w:r>
    </w:p>
    <w:p w:rsidR="00AE68A5" w:rsidRDefault="00AE68A5" w:rsidP="006223DC">
      <w:pPr>
        <w:jc w:val="center"/>
      </w:pPr>
    </w:p>
    <w:p w:rsidR="00AE68A5" w:rsidRDefault="00AE68A5" w:rsidP="006223DC">
      <w:pPr>
        <w:jc w:val="right"/>
      </w:pPr>
      <w:r>
        <w:t>Выполнил:</w:t>
      </w:r>
    </w:p>
    <w:p w:rsidR="00AE68A5" w:rsidRDefault="00AE68A5" w:rsidP="006223DC">
      <w:pPr>
        <w:ind w:left="360"/>
        <w:jc w:val="right"/>
      </w:pPr>
      <w:r>
        <w:t>Учащийся 4-го курса</w:t>
      </w:r>
    </w:p>
    <w:p w:rsidR="00AE68A5" w:rsidRDefault="00AE68A5" w:rsidP="006223DC">
      <w:pPr>
        <w:ind w:left="360"/>
        <w:jc w:val="right"/>
      </w:pPr>
      <w:r>
        <w:t>Сушков Сергей ОТЧЕСТВО</w:t>
      </w:r>
    </w:p>
    <w:p w:rsidR="00AE68A5" w:rsidRDefault="00AE68A5" w:rsidP="006223DC">
      <w:pPr>
        <w:ind w:left="360"/>
        <w:jc w:val="right"/>
      </w:pPr>
    </w:p>
    <w:p w:rsidR="00AE68A5" w:rsidRDefault="00AE68A5" w:rsidP="006223DC">
      <w:pPr>
        <w:ind w:left="360"/>
        <w:jc w:val="right"/>
      </w:pPr>
    </w:p>
    <w:p w:rsidR="00AE68A5" w:rsidRDefault="00AE68A5" w:rsidP="006223DC">
      <w:pPr>
        <w:ind w:left="360"/>
        <w:jc w:val="right"/>
      </w:pPr>
      <w:r>
        <w:t>Руководитель</w:t>
      </w:r>
    </w:p>
    <w:p w:rsidR="00AE68A5" w:rsidRDefault="00AE68A5" w:rsidP="006223DC">
      <w:pPr>
        <w:ind w:left="360"/>
        <w:jc w:val="right"/>
      </w:pPr>
      <w:r>
        <w:t>Николаенко ИНИЦИАЛЫ</w:t>
      </w:r>
    </w:p>
    <w:p w:rsidR="00AE68A5" w:rsidRDefault="00AE68A5" w:rsidP="006223DC">
      <w:pPr>
        <w:ind w:left="360"/>
        <w:jc w:val="right"/>
      </w:pPr>
    </w:p>
    <w:p w:rsidR="00AE68A5" w:rsidRDefault="00AE68A5" w:rsidP="006223DC">
      <w:pPr>
        <w:ind w:left="360"/>
        <w:jc w:val="right"/>
      </w:pPr>
      <w:r>
        <w:t>Отметка  _____________</w:t>
      </w:r>
    </w:p>
    <w:p w:rsidR="00AE68A5" w:rsidRDefault="00AE68A5" w:rsidP="006223DC">
      <w:pPr>
        <w:ind w:left="360"/>
        <w:jc w:val="center"/>
      </w:pPr>
      <w:r>
        <w:t>Лужесно 2010г.</w:t>
      </w: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r w:rsidRPr="009E442B">
        <w:rPr>
          <w:sz w:val="36"/>
          <w:szCs w:val="36"/>
        </w:rPr>
        <w:t>Бланк задания для выполнения курсовой работы</w:t>
      </w: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r>
        <w:rPr>
          <w:sz w:val="36"/>
          <w:szCs w:val="36"/>
        </w:rPr>
        <w:t xml:space="preserve">Тема: </w:t>
      </w:r>
      <w:r w:rsidRPr="009E442B">
        <w:rPr>
          <w:sz w:val="36"/>
          <w:szCs w:val="36"/>
        </w:rPr>
        <w:t>«Анализ снабжения хозяйства ветеринарными товарами, порядок приобретения, учета, хранения и списания медикаментов, биопрепаратов и других ветеринарных товаров.»</w:t>
      </w: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p>
    <w:p w:rsidR="00AE68A5" w:rsidRDefault="00AE68A5" w:rsidP="006223DC">
      <w:pPr>
        <w:ind w:left="360"/>
        <w:jc w:val="center"/>
        <w:rPr>
          <w:sz w:val="36"/>
          <w:szCs w:val="36"/>
        </w:rPr>
      </w:pPr>
      <w:r>
        <w:rPr>
          <w:sz w:val="36"/>
          <w:szCs w:val="36"/>
        </w:rPr>
        <w:t>Содержание</w:t>
      </w:r>
    </w:p>
    <w:p w:rsidR="00AE68A5" w:rsidRPr="005A2959" w:rsidRDefault="00AE68A5" w:rsidP="006223DC">
      <w:pPr>
        <w:ind w:left="360"/>
        <w:rPr>
          <w:b/>
          <w:sz w:val="18"/>
          <w:szCs w:val="18"/>
        </w:rPr>
      </w:pPr>
      <w:r w:rsidRPr="005A2959">
        <w:rPr>
          <w:b/>
          <w:sz w:val="18"/>
          <w:szCs w:val="18"/>
        </w:rPr>
        <w:t>1.Введение</w:t>
      </w:r>
    </w:p>
    <w:p w:rsidR="00AE68A5" w:rsidRPr="005A2959" w:rsidRDefault="00AE68A5" w:rsidP="006223DC">
      <w:pPr>
        <w:ind w:left="360"/>
        <w:rPr>
          <w:b/>
          <w:sz w:val="18"/>
          <w:szCs w:val="18"/>
        </w:rPr>
      </w:pPr>
      <w:r w:rsidRPr="005A2959">
        <w:rPr>
          <w:b/>
          <w:sz w:val="18"/>
          <w:szCs w:val="18"/>
        </w:rPr>
        <w:t>2.Характеристика и анализ экономической деятельности хозяйства</w:t>
      </w:r>
    </w:p>
    <w:p w:rsidR="00AE68A5" w:rsidRPr="005A2959" w:rsidRDefault="00AE68A5" w:rsidP="006223DC">
      <w:pPr>
        <w:ind w:left="360"/>
        <w:rPr>
          <w:b/>
          <w:sz w:val="18"/>
          <w:szCs w:val="18"/>
        </w:rPr>
      </w:pPr>
      <w:r w:rsidRPr="005A2959">
        <w:rPr>
          <w:b/>
          <w:sz w:val="18"/>
          <w:szCs w:val="18"/>
        </w:rPr>
        <w:t>3.Основная теоретическая и практическая часть работы</w:t>
      </w:r>
    </w:p>
    <w:p w:rsidR="00AE68A5" w:rsidRPr="005A2959" w:rsidRDefault="00AE68A5" w:rsidP="006223DC">
      <w:pPr>
        <w:pStyle w:val="1"/>
        <w:spacing w:line="240" w:lineRule="auto"/>
        <w:jc w:val="left"/>
        <w:rPr>
          <w:sz w:val="18"/>
          <w:szCs w:val="18"/>
        </w:rPr>
      </w:pPr>
      <w:r w:rsidRPr="005A2959">
        <w:rPr>
          <w:b/>
          <w:sz w:val="18"/>
          <w:szCs w:val="18"/>
        </w:rPr>
        <w:t xml:space="preserve">        3.1</w:t>
      </w:r>
      <w:r w:rsidRPr="005A2959">
        <w:rPr>
          <w:sz w:val="18"/>
          <w:szCs w:val="18"/>
        </w:rPr>
        <w:t xml:space="preserve">. </w:t>
      </w:r>
      <w:r w:rsidRPr="005A2959">
        <w:rPr>
          <w:b/>
          <w:bCs/>
          <w:sz w:val="18"/>
          <w:szCs w:val="18"/>
        </w:rPr>
        <w:t>ПРИМЕНЕНИЕ ВЕТЕРИНАРНЫХ ЛЕКАРСТВЕННЫХ СРЕДСТВ</w:t>
      </w:r>
    </w:p>
    <w:p w:rsidR="00AE68A5" w:rsidRDefault="00AE68A5" w:rsidP="006223DC">
      <w:pPr>
        <w:shd w:val="clear" w:color="auto" w:fill="FFFFFF"/>
        <w:tabs>
          <w:tab w:val="left" w:pos="0"/>
        </w:tabs>
        <w:rPr>
          <w:b/>
          <w:bCs/>
          <w:caps/>
          <w:sz w:val="18"/>
          <w:szCs w:val="18"/>
        </w:rPr>
      </w:pPr>
      <w:r w:rsidRPr="005A2959">
        <w:rPr>
          <w:b/>
          <w:sz w:val="18"/>
          <w:szCs w:val="18"/>
        </w:rPr>
        <w:t xml:space="preserve">         3.2</w:t>
      </w:r>
      <w:r w:rsidRPr="005A2959">
        <w:rPr>
          <w:sz w:val="18"/>
          <w:szCs w:val="18"/>
        </w:rPr>
        <w:t>.</w:t>
      </w:r>
      <w:r w:rsidRPr="005A2959">
        <w:rPr>
          <w:b/>
          <w:bCs/>
          <w:caps/>
          <w:sz w:val="18"/>
          <w:szCs w:val="18"/>
        </w:rPr>
        <w:t>Требования к устройству и эксплуатации помещений для хранения ветеринарных лекарственных средств</w:t>
      </w:r>
    </w:p>
    <w:p w:rsidR="00AE68A5" w:rsidRPr="005A2959" w:rsidRDefault="00AE68A5" w:rsidP="006223DC">
      <w:pPr>
        <w:shd w:val="clear" w:color="auto" w:fill="FFFFFF"/>
        <w:tabs>
          <w:tab w:val="left" w:pos="0"/>
        </w:tabs>
        <w:rPr>
          <w:b/>
          <w:bCs/>
          <w:caps/>
          <w:sz w:val="18"/>
          <w:szCs w:val="18"/>
        </w:rPr>
      </w:pPr>
      <w:r>
        <w:rPr>
          <w:b/>
          <w:bCs/>
          <w:caps/>
          <w:sz w:val="18"/>
          <w:szCs w:val="18"/>
        </w:rPr>
        <w:t xml:space="preserve">         </w:t>
      </w:r>
      <w:r w:rsidRPr="005A2959">
        <w:rPr>
          <w:b/>
          <w:bCs/>
          <w:caps/>
          <w:sz w:val="18"/>
          <w:szCs w:val="18"/>
        </w:rPr>
        <w:t>3.3.Общие требования к организации хранения лекарственных средств и изделий ветеринарного назначения</w:t>
      </w:r>
    </w:p>
    <w:p w:rsidR="00AE68A5" w:rsidRPr="005A2959" w:rsidRDefault="00AE68A5" w:rsidP="006223DC">
      <w:pPr>
        <w:shd w:val="clear" w:color="auto" w:fill="FFFFFF"/>
        <w:tabs>
          <w:tab w:val="left" w:pos="799"/>
        </w:tabs>
        <w:rPr>
          <w:b/>
          <w:bCs/>
          <w:caps/>
          <w:sz w:val="18"/>
          <w:szCs w:val="18"/>
        </w:rPr>
      </w:pPr>
      <w:r w:rsidRPr="005A2959">
        <w:rPr>
          <w:b/>
          <w:bCs/>
          <w:caps/>
          <w:sz w:val="18"/>
          <w:szCs w:val="18"/>
        </w:rPr>
        <w:t xml:space="preserve">         3.4. особенности хранения, учета и отпуска лекарственных средств списка а и б, предназначенных для ветеринарных целей</w:t>
      </w:r>
    </w:p>
    <w:p w:rsidR="00AE68A5" w:rsidRPr="005A2959" w:rsidRDefault="00AE68A5" w:rsidP="006223DC">
      <w:pPr>
        <w:shd w:val="clear" w:color="auto" w:fill="FFFFFF"/>
        <w:tabs>
          <w:tab w:val="left" w:pos="0"/>
        </w:tabs>
        <w:rPr>
          <w:b/>
          <w:bCs/>
          <w:sz w:val="18"/>
          <w:szCs w:val="18"/>
        </w:rPr>
      </w:pPr>
      <w:r>
        <w:rPr>
          <w:b/>
          <w:bCs/>
          <w:caps/>
          <w:sz w:val="18"/>
          <w:szCs w:val="18"/>
        </w:rPr>
        <w:t xml:space="preserve">        </w:t>
      </w:r>
      <w:r w:rsidRPr="005A2959">
        <w:rPr>
          <w:b/>
          <w:bCs/>
          <w:caps/>
          <w:sz w:val="18"/>
          <w:szCs w:val="18"/>
        </w:rPr>
        <w:t xml:space="preserve"> 3.5.</w:t>
      </w:r>
      <w:r w:rsidRPr="005A2959">
        <w:rPr>
          <w:b/>
          <w:bCs/>
          <w:sz w:val="18"/>
          <w:szCs w:val="18"/>
        </w:rPr>
        <w:t xml:space="preserve"> ПОРЯДОК ОТПУСКА ВЕТЕРИНАРНЫХ ЛЕКАРСТВЕННЫХ СРЕДСТВ СПИСКА А И СПИСКА Б</w:t>
      </w:r>
    </w:p>
    <w:p w:rsidR="00AE68A5" w:rsidRPr="005A2959" w:rsidRDefault="00AE68A5" w:rsidP="006223DC">
      <w:pPr>
        <w:shd w:val="clear" w:color="auto" w:fill="FFFFFF"/>
        <w:tabs>
          <w:tab w:val="left" w:pos="0"/>
        </w:tabs>
        <w:rPr>
          <w:b/>
          <w:bCs/>
          <w:sz w:val="18"/>
          <w:szCs w:val="18"/>
        </w:rPr>
      </w:pPr>
      <w:r>
        <w:rPr>
          <w:b/>
          <w:bCs/>
          <w:caps/>
          <w:sz w:val="18"/>
          <w:szCs w:val="18"/>
        </w:rPr>
        <w:t xml:space="preserve">         </w:t>
      </w:r>
      <w:r w:rsidRPr="005A2959">
        <w:rPr>
          <w:b/>
          <w:bCs/>
          <w:caps/>
          <w:sz w:val="18"/>
          <w:szCs w:val="18"/>
        </w:rPr>
        <w:t>3.6.</w:t>
      </w:r>
      <w:r w:rsidRPr="005A2959">
        <w:rPr>
          <w:b/>
          <w:bCs/>
          <w:sz w:val="18"/>
          <w:szCs w:val="18"/>
        </w:rPr>
        <w:t xml:space="preserve"> ОСОБЕННОСТИ ХРАНЕНИЯ СВЕТОЧУВСТВИТЕЛЬНЫХ (ФОТОЛАБИЛЬНЫХ) ВЕТЕРИНАРНЫХ ЛЕКАРСТВЕННЫХ СРЕДСТВ</w:t>
      </w:r>
    </w:p>
    <w:p w:rsidR="00AE68A5" w:rsidRPr="005A2959" w:rsidRDefault="00AE68A5" w:rsidP="006223DC">
      <w:pPr>
        <w:shd w:val="clear" w:color="auto" w:fill="FFFFFF"/>
        <w:tabs>
          <w:tab w:val="left" w:pos="0"/>
        </w:tabs>
        <w:rPr>
          <w:b/>
          <w:bCs/>
          <w:sz w:val="18"/>
          <w:szCs w:val="18"/>
        </w:rPr>
      </w:pPr>
      <w:r>
        <w:rPr>
          <w:b/>
          <w:bCs/>
          <w:caps/>
          <w:sz w:val="18"/>
          <w:szCs w:val="18"/>
        </w:rPr>
        <w:t xml:space="preserve">         </w:t>
      </w:r>
      <w:r w:rsidRPr="005A2959">
        <w:rPr>
          <w:b/>
          <w:bCs/>
          <w:caps/>
          <w:sz w:val="18"/>
          <w:szCs w:val="18"/>
        </w:rPr>
        <w:t>3.7.</w:t>
      </w:r>
      <w:r w:rsidRPr="005A2959">
        <w:rPr>
          <w:b/>
          <w:bCs/>
          <w:sz w:val="18"/>
          <w:szCs w:val="18"/>
        </w:rPr>
        <w:t xml:space="preserve"> ОСОБЕННОСТИ ХРАНЕНИЯ ГИГРОСКОПИЧНЫХ ВЕТЕРИНАРНЫХ ЛЕКАРСТВЕННЫХ СРЕДСТВ</w:t>
      </w:r>
    </w:p>
    <w:p w:rsidR="00AE68A5" w:rsidRPr="005A2959" w:rsidRDefault="00AE68A5" w:rsidP="006223DC">
      <w:pPr>
        <w:shd w:val="clear" w:color="auto" w:fill="FFFFFF"/>
        <w:tabs>
          <w:tab w:val="left" w:pos="0"/>
        </w:tabs>
        <w:rPr>
          <w:sz w:val="18"/>
          <w:szCs w:val="18"/>
        </w:rPr>
      </w:pPr>
      <w:r>
        <w:rPr>
          <w:b/>
          <w:bCs/>
          <w:caps/>
          <w:sz w:val="18"/>
          <w:szCs w:val="18"/>
        </w:rPr>
        <w:t xml:space="preserve">         </w:t>
      </w:r>
      <w:r w:rsidRPr="005A2959">
        <w:rPr>
          <w:b/>
          <w:bCs/>
          <w:caps/>
          <w:sz w:val="18"/>
          <w:szCs w:val="18"/>
        </w:rPr>
        <w:t>3.8.</w:t>
      </w:r>
      <w:r w:rsidRPr="005A2959">
        <w:rPr>
          <w:sz w:val="18"/>
          <w:szCs w:val="18"/>
        </w:rPr>
        <w:t xml:space="preserve"> </w:t>
      </w:r>
      <w:r w:rsidRPr="005A2959">
        <w:rPr>
          <w:b/>
          <w:bCs/>
          <w:sz w:val="18"/>
          <w:szCs w:val="18"/>
        </w:rPr>
        <w:t>ОСОБЕННОСТИ ХРАНЕНИЯ ВЕТЕРИНАРНЫХ ЛЕКАРСТВЕННЫХ СРЕДСТВ ОБЛАДАЮЩИХ ЛЕТУЧИМИ СВОЙСТВАМИ</w:t>
      </w:r>
    </w:p>
    <w:p w:rsidR="00AE68A5" w:rsidRPr="005A2959" w:rsidRDefault="00AE68A5" w:rsidP="006223DC">
      <w:pPr>
        <w:shd w:val="clear" w:color="auto" w:fill="FFFFFF"/>
        <w:tabs>
          <w:tab w:val="left" w:pos="0"/>
        </w:tabs>
        <w:rPr>
          <w:b/>
          <w:bCs/>
          <w:sz w:val="18"/>
          <w:szCs w:val="18"/>
        </w:rPr>
      </w:pPr>
      <w:r>
        <w:rPr>
          <w:b/>
          <w:bCs/>
          <w:caps/>
          <w:sz w:val="18"/>
          <w:szCs w:val="18"/>
        </w:rPr>
        <w:t xml:space="preserve">         </w:t>
      </w:r>
      <w:r w:rsidRPr="005A2959">
        <w:rPr>
          <w:b/>
          <w:bCs/>
          <w:caps/>
          <w:sz w:val="18"/>
          <w:szCs w:val="18"/>
        </w:rPr>
        <w:t>3.9.</w:t>
      </w:r>
      <w:r w:rsidRPr="005A2959">
        <w:rPr>
          <w:b/>
          <w:bCs/>
          <w:sz w:val="18"/>
          <w:szCs w:val="18"/>
        </w:rPr>
        <w:t xml:space="preserve"> ОСОБЕННОСТИ ХРАНЕНИЯ ТЕРМОЛАБИЛЬНЫХ ВЕТЕРИНАРНЫХ ЛЕКАРСТВЕННЫХ СРЕДСТВ</w:t>
      </w:r>
    </w:p>
    <w:p w:rsidR="00AE68A5" w:rsidRPr="005A2959" w:rsidRDefault="00AE68A5" w:rsidP="006223DC">
      <w:pPr>
        <w:shd w:val="clear" w:color="auto" w:fill="FFFFFF"/>
        <w:tabs>
          <w:tab w:val="left" w:pos="0"/>
        </w:tabs>
        <w:rPr>
          <w:b/>
          <w:bCs/>
          <w:sz w:val="18"/>
          <w:szCs w:val="18"/>
        </w:rPr>
      </w:pPr>
      <w:r>
        <w:rPr>
          <w:b/>
          <w:bCs/>
          <w:caps/>
          <w:sz w:val="18"/>
          <w:szCs w:val="18"/>
        </w:rPr>
        <w:t xml:space="preserve">        </w:t>
      </w:r>
      <w:r w:rsidRPr="005A2959">
        <w:rPr>
          <w:b/>
          <w:bCs/>
          <w:caps/>
          <w:sz w:val="18"/>
          <w:szCs w:val="18"/>
        </w:rPr>
        <w:t>3.10.</w:t>
      </w:r>
      <w:r w:rsidRPr="005A2959">
        <w:rPr>
          <w:sz w:val="18"/>
          <w:szCs w:val="18"/>
        </w:rPr>
        <w:t xml:space="preserve"> </w:t>
      </w:r>
      <w:r w:rsidRPr="005A2959">
        <w:rPr>
          <w:b/>
          <w:bCs/>
          <w:sz w:val="18"/>
          <w:szCs w:val="18"/>
        </w:rPr>
        <w:t>ОСОБЕННОСТИ ХРАНЕНИЯ ВЕТЕРИНАРНЫХ ЛЕКАРСТВЕННЫХ СРЕДСТВ, ИЗМЕНЯЮЩИХСЯ ПОД ВЛИЯНИЕМ ГАЗОВ, СОДЕРЖАЩИХСЯ В ОКРУЖАЮЩЕЙ СРЕДЕ</w:t>
      </w:r>
    </w:p>
    <w:p w:rsidR="00AE68A5" w:rsidRPr="005A2959" w:rsidRDefault="00AE68A5" w:rsidP="006223DC">
      <w:pPr>
        <w:shd w:val="clear" w:color="auto" w:fill="FFFFFF"/>
        <w:tabs>
          <w:tab w:val="left" w:pos="0"/>
        </w:tabs>
        <w:rPr>
          <w:b/>
          <w:bCs/>
          <w:sz w:val="18"/>
          <w:szCs w:val="18"/>
        </w:rPr>
      </w:pPr>
      <w:r>
        <w:rPr>
          <w:b/>
          <w:bCs/>
          <w:sz w:val="18"/>
          <w:szCs w:val="18"/>
        </w:rPr>
        <w:t xml:space="preserve">        </w:t>
      </w:r>
      <w:r w:rsidRPr="005A2959">
        <w:rPr>
          <w:b/>
          <w:bCs/>
          <w:sz w:val="18"/>
          <w:szCs w:val="18"/>
        </w:rPr>
        <w:t>3.11. ОСОБЕННОСТИ ХРАНЕНИЯ ПАХУЧИХ И КРАСЯЩИХ ВЕТЕРИНАРНЫХ ЛЕКАРСТВЕННЫХ СРЕДСТВ</w:t>
      </w:r>
    </w:p>
    <w:p w:rsidR="00AE68A5" w:rsidRPr="005A2959" w:rsidRDefault="00AE68A5" w:rsidP="006223DC">
      <w:pPr>
        <w:shd w:val="clear" w:color="auto" w:fill="FFFFFF"/>
        <w:tabs>
          <w:tab w:val="left" w:pos="0"/>
        </w:tabs>
        <w:rPr>
          <w:b/>
          <w:bCs/>
          <w:sz w:val="18"/>
          <w:szCs w:val="18"/>
        </w:rPr>
      </w:pPr>
      <w:r w:rsidRPr="005A2959">
        <w:rPr>
          <w:b/>
          <w:sz w:val="18"/>
          <w:szCs w:val="18"/>
        </w:rPr>
        <w:t xml:space="preserve">        3.12</w:t>
      </w:r>
      <w:r w:rsidRPr="005A2959">
        <w:rPr>
          <w:sz w:val="18"/>
          <w:szCs w:val="18"/>
        </w:rPr>
        <w:t xml:space="preserve">. </w:t>
      </w:r>
      <w:r w:rsidRPr="005A2959">
        <w:rPr>
          <w:b/>
          <w:bCs/>
          <w:sz w:val="18"/>
          <w:szCs w:val="18"/>
        </w:rPr>
        <w:t>ОСОБЕННОСТИ ХРАНЕНИЯ  ГОТОВЫХ ЛЕКАРСТВЕННЫХ ФОРМ</w:t>
      </w:r>
    </w:p>
    <w:p w:rsidR="00AE68A5" w:rsidRPr="005A2959" w:rsidRDefault="00AE68A5" w:rsidP="006223DC">
      <w:pPr>
        <w:shd w:val="clear" w:color="auto" w:fill="FFFFFF"/>
        <w:tabs>
          <w:tab w:val="left" w:pos="799"/>
        </w:tabs>
        <w:rPr>
          <w:b/>
          <w:bCs/>
          <w:caps/>
          <w:sz w:val="18"/>
          <w:szCs w:val="18"/>
        </w:rPr>
      </w:pPr>
      <w:r>
        <w:rPr>
          <w:b/>
          <w:bCs/>
          <w:sz w:val="18"/>
          <w:szCs w:val="18"/>
        </w:rPr>
        <w:t xml:space="preserve">        </w:t>
      </w:r>
      <w:r w:rsidRPr="005A2959">
        <w:rPr>
          <w:b/>
          <w:bCs/>
          <w:sz w:val="18"/>
          <w:szCs w:val="18"/>
        </w:rPr>
        <w:t>3.13.</w:t>
      </w:r>
      <w:r w:rsidRPr="005A2959">
        <w:rPr>
          <w:b/>
          <w:bCs/>
          <w:caps/>
          <w:sz w:val="18"/>
          <w:szCs w:val="18"/>
        </w:rPr>
        <w:t xml:space="preserve"> хранение лекарственного растительного сырья</w:t>
      </w:r>
    </w:p>
    <w:p w:rsidR="00AE68A5" w:rsidRPr="005A2959" w:rsidRDefault="00AE68A5" w:rsidP="006223DC">
      <w:pPr>
        <w:shd w:val="clear" w:color="auto" w:fill="FFFFFF"/>
        <w:tabs>
          <w:tab w:val="left" w:pos="799"/>
        </w:tabs>
        <w:rPr>
          <w:b/>
          <w:bCs/>
          <w:caps/>
          <w:sz w:val="18"/>
          <w:szCs w:val="18"/>
        </w:rPr>
      </w:pPr>
      <w:r>
        <w:rPr>
          <w:sz w:val="18"/>
          <w:szCs w:val="18"/>
        </w:rPr>
        <w:t xml:space="preserve">       </w:t>
      </w:r>
      <w:r w:rsidRPr="005A2959">
        <w:rPr>
          <w:b/>
          <w:sz w:val="18"/>
          <w:szCs w:val="18"/>
        </w:rPr>
        <w:t>3.14</w:t>
      </w:r>
      <w:r w:rsidRPr="005A2959">
        <w:rPr>
          <w:sz w:val="18"/>
          <w:szCs w:val="18"/>
        </w:rPr>
        <w:t>.</w:t>
      </w:r>
      <w:r w:rsidRPr="005A2959">
        <w:rPr>
          <w:b/>
          <w:bCs/>
          <w:caps/>
          <w:sz w:val="18"/>
          <w:szCs w:val="18"/>
        </w:rPr>
        <w:t xml:space="preserve"> Хранение спиртов</w:t>
      </w:r>
    </w:p>
    <w:p w:rsidR="00AE68A5" w:rsidRPr="005A2959" w:rsidRDefault="00AE68A5" w:rsidP="006223DC">
      <w:pPr>
        <w:shd w:val="clear" w:color="auto" w:fill="FFFFFF"/>
        <w:tabs>
          <w:tab w:val="left" w:pos="799"/>
        </w:tabs>
        <w:rPr>
          <w:b/>
          <w:bCs/>
          <w:sz w:val="18"/>
          <w:szCs w:val="18"/>
        </w:rPr>
      </w:pPr>
      <w:r w:rsidRPr="005A2959">
        <w:rPr>
          <w:b/>
          <w:sz w:val="18"/>
          <w:szCs w:val="18"/>
        </w:rPr>
        <w:t xml:space="preserve">       3.15.</w:t>
      </w:r>
      <w:r w:rsidRPr="005A2959">
        <w:rPr>
          <w:b/>
          <w:bCs/>
          <w:sz w:val="18"/>
          <w:szCs w:val="18"/>
        </w:rPr>
        <w:t xml:space="preserve"> ОБЩИЕ ТРЕБОВАНИЯ</w:t>
      </w:r>
      <w:r w:rsidRPr="005A2959">
        <w:rPr>
          <w:b/>
          <w:bCs/>
          <w:caps/>
          <w:sz w:val="18"/>
          <w:szCs w:val="18"/>
        </w:rPr>
        <w:t xml:space="preserve"> к хранению взрывоопасных и огнеопасных ветеринарных лекарственных средств</w:t>
      </w:r>
      <w:r w:rsidRPr="005A2959">
        <w:rPr>
          <w:b/>
          <w:bCs/>
          <w:sz w:val="18"/>
          <w:szCs w:val="18"/>
        </w:rPr>
        <w:t xml:space="preserve"> </w:t>
      </w:r>
    </w:p>
    <w:p w:rsidR="00AE68A5" w:rsidRPr="005A2959" w:rsidRDefault="00AE68A5" w:rsidP="006223DC">
      <w:pPr>
        <w:shd w:val="clear" w:color="auto" w:fill="FFFFFF"/>
        <w:tabs>
          <w:tab w:val="left" w:pos="0"/>
        </w:tabs>
        <w:rPr>
          <w:b/>
          <w:bCs/>
          <w:sz w:val="18"/>
          <w:szCs w:val="18"/>
        </w:rPr>
      </w:pPr>
      <w:r>
        <w:rPr>
          <w:b/>
          <w:bCs/>
          <w:sz w:val="18"/>
          <w:szCs w:val="18"/>
        </w:rPr>
        <w:t xml:space="preserve">      </w:t>
      </w:r>
      <w:r w:rsidRPr="005A2959">
        <w:rPr>
          <w:b/>
          <w:bCs/>
          <w:sz w:val="18"/>
          <w:szCs w:val="18"/>
        </w:rPr>
        <w:t>3.16. ОСОБЕННОСТИ ХРАНЕНИЯ ОГНЕОПАСНЫХ ВЕТЕРИНАРНЫХ ЛЕКАРСТВЕННЫХ СРЕДСТВ</w:t>
      </w:r>
    </w:p>
    <w:p w:rsidR="00AE68A5" w:rsidRPr="005A2959" w:rsidRDefault="00AE68A5" w:rsidP="006223DC">
      <w:pPr>
        <w:shd w:val="clear" w:color="auto" w:fill="FFFFFF"/>
        <w:tabs>
          <w:tab w:val="left" w:pos="0"/>
        </w:tabs>
        <w:rPr>
          <w:b/>
          <w:bCs/>
          <w:sz w:val="18"/>
          <w:szCs w:val="18"/>
        </w:rPr>
      </w:pPr>
      <w:r>
        <w:rPr>
          <w:b/>
          <w:bCs/>
          <w:sz w:val="18"/>
          <w:szCs w:val="18"/>
        </w:rPr>
        <w:t xml:space="preserve">      </w:t>
      </w:r>
      <w:r w:rsidRPr="005A2959">
        <w:rPr>
          <w:b/>
          <w:bCs/>
          <w:sz w:val="18"/>
          <w:szCs w:val="18"/>
        </w:rPr>
        <w:t>3.17. ОСОБЕННОСТИ ХРАНЕНИЯ ВЗРЫВООПАСНЫХ ВЕТЕРИНАРНЫХ ЛЕКАРСТВЕННЫХ СРЕДСТВ</w:t>
      </w:r>
    </w:p>
    <w:p w:rsidR="00AE68A5" w:rsidRPr="005A2959" w:rsidRDefault="00AE68A5" w:rsidP="006223DC">
      <w:pPr>
        <w:shd w:val="clear" w:color="auto" w:fill="FFFFFF"/>
        <w:tabs>
          <w:tab w:val="left" w:pos="799"/>
        </w:tabs>
        <w:rPr>
          <w:b/>
          <w:bCs/>
          <w:caps/>
          <w:sz w:val="18"/>
          <w:szCs w:val="18"/>
        </w:rPr>
      </w:pPr>
      <w:r>
        <w:rPr>
          <w:b/>
          <w:bCs/>
          <w:sz w:val="18"/>
          <w:szCs w:val="18"/>
        </w:rPr>
        <w:t xml:space="preserve">     </w:t>
      </w:r>
      <w:r w:rsidRPr="005A2959">
        <w:rPr>
          <w:b/>
          <w:bCs/>
          <w:sz w:val="18"/>
          <w:szCs w:val="18"/>
        </w:rPr>
        <w:t>3.18.</w:t>
      </w:r>
      <w:r w:rsidRPr="005A2959">
        <w:rPr>
          <w:b/>
          <w:bCs/>
          <w:caps/>
          <w:sz w:val="18"/>
          <w:szCs w:val="18"/>
        </w:rPr>
        <w:t xml:space="preserve"> ОСОБЕННОСТИ Хранения  кислот</w:t>
      </w:r>
    </w:p>
    <w:p w:rsidR="00AE68A5" w:rsidRPr="005A2959" w:rsidRDefault="00AE68A5" w:rsidP="006223DC">
      <w:pPr>
        <w:pStyle w:val="21"/>
        <w:spacing w:line="240" w:lineRule="auto"/>
        <w:jc w:val="left"/>
        <w:rPr>
          <w:sz w:val="18"/>
          <w:szCs w:val="18"/>
        </w:rPr>
      </w:pPr>
      <w:r w:rsidRPr="005A2959">
        <w:rPr>
          <w:bCs w:val="0"/>
          <w:caps/>
          <w:sz w:val="18"/>
          <w:szCs w:val="18"/>
        </w:rPr>
        <w:t xml:space="preserve">     3.19</w:t>
      </w:r>
      <w:r w:rsidRPr="005A2959">
        <w:rPr>
          <w:b w:val="0"/>
          <w:bCs w:val="0"/>
          <w:caps/>
          <w:sz w:val="18"/>
          <w:szCs w:val="18"/>
        </w:rPr>
        <w:t>.</w:t>
      </w:r>
      <w:r w:rsidRPr="005A2959">
        <w:rPr>
          <w:sz w:val="18"/>
          <w:szCs w:val="18"/>
        </w:rPr>
        <w:t xml:space="preserve"> УНИЧТОЖЕНИЕ ВЕТЕРИНАРНЫХ ЛЕКАРСТВЕННЫХ СРЕДСТВ</w:t>
      </w:r>
    </w:p>
    <w:p w:rsidR="00AE68A5" w:rsidRDefault="00AE68A5" w:rsidP="006223DC">
      <w:pPr>
        <w:pStyle w:val="21"/>
        <w:spacing w:line="240" w:lineRule="auto"/>
        <w:jc w:val="left"/>
        <w:rPr>
          <w:sz w:val="18"/>
          <w:szCs w:val="18"/>
        </w:rPr>
      </w:pPr>
      <w:r>
        <w:rPr>
          <w:sz w:val="18"/>
          <w:szCs w:val="18"/>
        </w:rPr>
        <w:t xml:space="preserve">     </w:t>
      </w:r>
      <w:r w:rsidRPr="005A2959">
        <w:rPr>
          <w:sz w:val="18"/>
          <w:szCs w:val="18"/>
        </w:rPr>
        <w:t>3.20.ТАБЛИЦЫ</w:t>
      </w:r>
    </w:p>
    <w:p w:rsidR="00AE68A5" w:rsidRDefault="00AE68A5" w:rsidP="006223DC">
      <w:pPr>
        <w:pStyle w:val="21"/>
        <w:spacing w:line="240" w:lineRule="auto"/>
        <w:jc w:val="left"/>
        <w:rPr>
          <w:sz w:val="18"/>
          <w:szCs w:val="18"/>
        </w:rPr>
      </w:pPr>
      <w:r>
        <w:rPr>
          <w:sz w:val="18"/>
          <w:szCs w:val="18"/>
        </w:rPr>
        <w:t xml:space="preserve">     </w:t>
      </w:r>
    </w:p>
    <w:p w:rsidR="00AE68A5" w:rsidRDefault="00AE68A5" w:rsidP="006223DC">
      <w:pPr>
        <w:pStyle w:val="21"/>
        <w:spacing w:line="240" w:lineRule="auto"/>
        <w:jc w:val="left"/>
        <w:rPr>
          <w:sz w:val="18"/>
          <w:szCs w:val="18"/>
        </w:rPr>
      </w:pPr>
      <w:r>
        <w:rPr>
          <w:sz w:val="18"/>
          <w:szCs w:val="18"/>
        </w:rPr>
        <w:t xml:space="preserve">     4.Выводы и предложения</w:t>
      </w:r>
    </w:p>
    <w:p w:rsidR="00AE68A5" w:rsidRDefault="00AE68A5" w:rsidP="006223DC">
      <w:pPr>
        <w:pStyle w:val="21"/>
        <w:spacing w:line="240" w:lineRule="auto"/>
        <w:jc w:val="left"/>
        <w:rPr>
          <w:sz w:val="18"/>
          <w:szCs w:val="18"/>
        </w:rPr>
      </w:pPr>
      <w:r>
        <w:rPr>
          <w:sz w:val="18"/>
          <w:szCs w:val="18"/>
        </w:rPr>
        <w:t xml:space="preserve">    </w:t>
      </w:r>
    </w:p>
    <w:p w:rsidR="00AE68A5" w:rsidRDefault="00AE68A5" w:rsidP="006223DC">
      <w:pPr>
        <w:pStyle w:val="21"/>
        <w:spacing w:line="240" w:lineRule="auto"/>
        <w:jc w:val="left"/>
        <w:rPr>
          <w:sz w:val="18"/>
          <w:szCs w:val="18"/>
        </w:rPr>
      </w:pPr>
      <w:r>
        <w:rPr>
          <w:sz w:val="18"/>
          <w:szCs w:val="18"/>
        </w:rPr>
        <w:t xml:space="preserve">     5.Список использованной литературы</w:t>
      </w:r>
    </w:p>
    <w:p w:rsidR="00AE68A5" w:rsidRDefault="00AE68A5" w:rsidP="006223DC">
      <w:pPr>
        <w:pStyle w:val="21"/>
        <w:spacing w:line="240" w:lineRule="auto"/>
        <w:jc w:val="left"/>
        <w:rPr>
          <w:sz w:val="18"/>
          <w:szCs w:val="18"/>
        </w:rPr>
      </w:pPr>
      <w:r>
        <w:rPr>
          <w:sz w:val="18"/>
          <w:szCs w:val="18"/>
        </w:rPr>
        <w:t xml:space="preserve">   </w:t>
      </w:r>
    </w:p>
    <w:p w:rsidR="00AE68A5" w:rsidRPr="005A2959" w:rsidRDefault="00AE68A5" w:rsidP="006223DC">
      <w:pPr>
        <w:pStyle w:val="21"/>
        <w:spacing w:line="240" w:lineRule="auto"/>
        <w:jc w:val="left"/>
        <w:rPr>
          <w:sz w:val="18"/>
          <w:szCs w:val="18"/>
        </w:rPr>
      </w:pPr>
      <w:r>
        <w:rPr>
          <w:sz w:val="18"/>
          <w:szCs w:val="18"/>
        </w:rPr>
        <w:t xml:space="preserve">     6.Приложения(Акты) </w:t>
      </w:r>
    </w:p>
    <w:p w:rsidR="00AE68A5" w:rsidRDefault="00AE68A5"/>
    <w:p w:rsidR="00AE68A5" w:rsidRDefault="00AE68A5"/>
    <w:p w:rsidR="00AE68A5" w:rsidRDefault="00AE68A5" w:rsidP="006223DC">
      <w:pPr>
        <w:pStyle w:val="1"/>
        <w:spacing w:line="240" w:lineRule="auto"/>
      </w:pPr>
      <w:r>
        <w:rPr>
          <w:b/>
          <w:bCs/>
          <w:sz w:val="30"/>
          <w:szCs w:val="30"/>
        </w:rPr>
        <w:t>ПРИМЕНЕНИЕ ВЕТЕРИНАРНЫХ ЛЕКАРСТВЕННЫХ СРЕДСТВ</w:t>
      </w:r>
    </w:p>
    <w:p w:rsidR="00AE68A5" w:rsidRDefault="00AE68A5" w:rsidP="006223DC">
      <w:pPr>
        <w:shd w:val="clear" w:color="auto" w:fill="FFFFFF"/>
        <w:tabs>
          <w:tab w:val="left" w:pos="0"/>
        </w:tabs>
        <w:ind w:firstLine="709"/>
        <w:jc w:val="both"/>
        <w:rPr>
          <w:sz w:val="28"/>
          <w:szCs w:val="28"/>
        </w:rPr>
      </w:pPr>
    </w:p>
    <w:p w:rsidR="00AE68A5" w:rsidRDefault="00AE68A5" w:rsidP="006223DC">
      <w:pPr>
        <w:widowControl w:val="0"/>
        <w:numPr>
          <w:ilvl w:val="0"/>
          <w:numId w:val="1"/>
        </w:numPr>
        <w:shd w:val="clear" w:color="auto" w:fill="FFFFFF"/>
        <w:tabs>
          <w:tab w:val="clear" w:pos="2231"/>
          <w:tab w:val="left" w:pos="799"/>
          <w:tab w:val="num" w:pos="993"/>
        </w:tabs>
        <w:overflowPunct w:val="0"/>
        <w:autoSpaceDE w:val="0"/>
        <w:autoSpaceDN w:val="0"/>
        <w:adjustRightInd w:val="0"/>
        <w:spacing w:after="0" w:line="240" w:lineRule="auto"/>
        <w:ind w:left="0" w:firstLine="709"/>
        <w:jc w:val="both"/>
        <w:textAlignment w:val="baseline"/>
        <w:rPr>
          <w:sz w:val="28"/>
          <w:szCs w:val="28"/>
        </w:rPr>
      </w:pPr>
      <w:r>
        <w:rPr>
          <w:sz w:val="28"/>
          <w:szCs w:val="28"/>
        </w:rPr>
        <w:t>Правильная организация применения ветеринарных лекарственных средств животным представляет собой официально рекомендованное или разрешенное использование в практических условиях ветеринарных лекарственных средств, в том числе соблюдение продолжительности периода ожидания.</w:t>
      </w:r>
    </w:p>
    <w:p w:rsidR="00AE68A5" w:rsidRDefault="00AE68A5" w:rsidP="006223DC">
      <w:pPr>
        <w:widowControl w:val="0"/>
        <w:numPr>
          <w:ilvl w:val="0"/>
          <w:numId w:val="1"/>
        </w:numPr>
        <w:shd w:val="clear" w:color="auto" w:fill="FFFFFF"/>
        <w:tabs>
          <w:tab w:val="clear" w:pos="2231"/>
          <w:tab w:val="left" w:pos="799"/>
          <w:tab w:val="num" w:pos="993"/>
        </w:tabs>
        <w:overflowPunct w:val="0"/>
        <w:autoSpaceDE w:val="0"/>
        <w:autoSpaceDN w:val="0"/>
        <w:adjustRightInd w:val="0"/>
        <w:spacing w:after="0" w:line="240" w:lineRule="auto"/>
        <w:ind w:left="0" w:firstLine="709"/>
        <w:jc w:val="both"/>
        <w:textAlignment w:val="baseline"/>
        <w:rPr>
          <w:sz w:val="28"/>
          <w:szCs w:val="28"/>
        </w:rPr>
      </w:pPr>
      <w:r>
        <w:rPr>
          <w:sz w:val="28"/>
          <w:szCs w:val="28"/>
        </w:rPr>
        <w:t>К применению допускаются ветеринарные лекарственные средства, зарегистрированные в Республике Беларусь в установленном законодательством порядке или по решению Комиссии по ветеринарным препаратам.</w:t>
      </w:r>
    </w:p>
    <w:p w:rsidR="00AE68A5" w:rsidRDefault="00AE68A5" w:rsidP="006223DC">
      <w:pPr>
        <w:shd w:val="clear" w:color="auto" w:fill="FFFFFF"/>
        <w:tabs>
          <w:tab w:val="left" w:pos="0"/>
        </w:tabs>
        <w:ind w:firstLine="709"/>
        <w:jc w:val="both"/>
        <w:rPr>
          <w:sz w:val="28"/>
          <w:szCs w:val="28"/>
        </w:rPr>
      </w:pPr>
      <w:r>
        <w:rPr>
          <w:sz w:val="28"/>
          <w:szCs w:val="28"/>
        </w:rPr>
        <w:t>Применять ветеринарные лекарственные средства следует согласно инструкции (наставлению) по применению и положений настоящих Правил</w:t>
      </w:r>
    </w:p>
    <w:p w:rsidR="00AE68A5" w:rsidRDefault="00AE68A5" w:rsidP="006223DC">
      <w:pPr>
        <w:shd w:val="clear" w:color="auto" w:fill="FFFFFF"/>
        <w:tabs>
          <w:tab w:val="left" w:pos="0"/>
        </w:tabs>
        <w:ind w:firstLine="709"/>
        <w:jc w:val="both"/>
        <w:rPr>
          <w:sz w:val="28"/>
          <w:szCs w:val="28"/>
        </w:rPr>
      </w:pPr>
      <w:r>
        <w:rPr>
          <w:sz w:val="28"/>
          <w:szCs w:val="28"/>
        </w:rPr>
        <w:t xml:space="preserve">Допускается применение в соответствии с инструкцией (наставлением) по применению у животных, одобренной Ветбиофармсоветом, медицинских лекарственных средств прошедших государственный контроль и зарегистрированных в установленном порядке Министерством здравоохранения Республики Беларусь. </w:t>
      </w:r>
    </w:p>
    <w:p w:rsidR="00AE68A5" w:rsidRDefault="00AE68A5" w:rsidP="006223DC">
      <w:pPr>
        <w:widowControl w:val="0"/>
        <w:numPr>
          <w:ilvl w:val="0"/>
          <w:numId w:val="1"/>
        </w:numPr>
        <w:shd w:val="clear" w:color="auto" w:fill="FFFFFF"/>
        <w:tabs>
          <w:tab w:val="clear" w:pos="2231"/>
          <w:tab w:val="left" w:pos="799"/>
          <w:tab w:val="num" w:pos="993"/>
        </w:tabs>
        <w:overflowPunct w:val="0"/>
        <w:autoSpaceDE w:val="0"/>
        <w:autoSpaceDN w:val="0"/>
        <w:adjustRightInd w:val="0"/>
        <w:spacing w:after="0" w:line="240" w:lineRule="auto"/>
        <w:ind w:left="0" w:firstLine="709"/>
        <w:jc w:val="both"/>
        <w:textAlignment w:val="baseline"/>
        <w:rPr>
          <w:sz w:val="28"/>
          <w:szCs w:val="28"/>
        </w:rPr>
      </w:pPr>
      <w:r>
        <w:rPr>
          <w:sz w:val="28"/>
          <w:szCs w:val="28"/>
        </w:rPr>
        <w:t>Без решения Комиссии по ветеринарным препаратам запрещается применение ветеринарных лекарственных средств, не зарегистрированных в Республике Беларусь, за исключением диагностикумов, а также ветеринарных препаратов, прошедших разработку и научные испытания и предназначенных для производственных испытаний в соответствии с программой производственных испытаний конкретного препарата, согласованной с Главным управлением ветеринарии, с последующей регистрацией их согласно действующему законодательству.</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Ветеринарные лекарственные средства необходимо применять животным (или включать в состав кормов) в соответствии с инструкцией (наставлением) по применению конкретного ветеринарного лекарственного средства, а также в соответствии с рецептом и/или письменным указанием ветеринарного врача.</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При назначении лечения необходимо руководствоваться принципом максимальной эффективности в сочетании с минимальными рисками для людей, животных и продукции животного происхождения.</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Необходимо строго соблюдать дозировку, место и способ введения, а также все предупреждения о взаимодействии с другими ветеринарными лекарственными средствами и противопоказания указанные в инструкции (наставлении) по применению конкретного ветеринарного лекарственного средства.</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использование ветеринарных лекарственных средств с истекшим сроком годности, а также непригодных для применения (с дефектами (нарушением целостности) упаковки (ампулы, флаконы и др.), нечеткой маркировкой или отсутствием таковой, с наличием посторонних примесей в жидких лекарственных формах (если иное не указано в инструкции (наставлении) по применению) или изменением физических свойств твердых лекарственных форм).</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При растворении сухих ветеринарных препаратов применяют только указанный в инструкции (наставлении) по применению растворитель.</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Биологические ветеринарные препараты, содержащие в своем составе депонирующие вещества, перед применением интенсивно взбалтывают до получения равномерной взвеси. Эмульгированные биологические ветеринарные препараты, в состав которых входят минеральные масла, перед применением необходимо подогреть на водяной бане до температуры 37 °С, после чего тщательно встряхнуть.</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Вскрытые флаконы с биологическими ветеринарными препаратами должны быть использованы в этот же день. Оставшиеся в потребительской таре (флакон, ампула) биологические ветеринарные препараты после применения в течение одних суток подлежат уничтожению.</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После отмены ветеринарных лекарственных средств продуктивным животным необходимо соблюдать период ожидания, указанный в наставлении по применению для каждого вида животных и продукции животного происхождения.</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Животных, которым применяется ветеринарное лекарственное средство необходимо, по возможности, содержать отдельно от остального поголовья (в отдельном станке, в конце ряда и т.д.).</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В журнале для регистрации больных животных (форма № 1-вет) и в журнале для записи противоэпизоотических мероприятий (форма № 2-вет), а также в других документах организации, отражающих проведение животным профилактических и терапевтических мероприятий, необходимо указывать дату назначения, дату последнего применения ветеринарного лекарственного средства и период ожидания для каждого обработанного животного (до какой даты использование продукции от этого животного запрещено).</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Документы, перечисленные в пункте 20 настоящих Правил хранятся в организации в течение 3 лет.</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При отсутствии в инструкции (наставлении) по применению ветеринарного лекарственного средства информации о периоде ожидания для конкретного вида продуктивного животного и/или продукции животного происхождения период ожидания необходимо устанавливать не менее:</w:t>
      </w:r>
    </w:p>
    <w:p w:rsidR="00AE68A5" w:rsidRDefault="00AE68A5" w:rsidP="006223DC">
      <w:pPr>
        <w:shd w:val="clear" w:color="auto" w:fill="FFFFFF"/>
        <w:tabs>
          <w:tab w:val="left" w:pos="709"/>
        </w:tabs>
        <w:ind w:left="709"/>
        <w:jc w:val="both"/>
        <w:rPr>
          <w:sz w:val="28"/>
          <w:szCs w:val="28"/>
        </w:rPr>
      </w:pPr>
      <w:r>
        <w:rPr>
          <w:sz w:val="28"/>
          <w:szCs w:val="28"/>
        </w:rPr>
        <w:t>7 дней для яиц;</w:t>
      </w:r>
    </w:p>
    <w:p w:rsidR="00AE68A5" w:rsidRDefault="00AE68A5" w:rsidP="006223DC">
      <w:pPr>
        <w:shd w:val="clear" w:color="auto" w:fill="FFFFFF"/>
        <w:tabs>
          <w:tab w:val="left" w:pos="709"/>
        </w:tabs>
        <w:ind w:left="709"/>
        <w:jc w:val="both"/>
        <w:rPr>
          <w:sz w:val="28"/>
          <w:szCs w:val="28"/>
        </w:rPr>
      </w:pPr>
      <w:r>
        <w:rPr>
          <w:sz w:val="28"/>
          <w:szCs w:val="28"/>
        </w:rPr>
        <w:t>7 дней для молока;</w:t>
      </w:r>
    </w:p>
    <w:p w:rsidR="00AE68A5" w:rsidRDefault="00AE68A5" w:rsidP="006223DC">
      <w:pPr>
        <w:shd w:val="clear" w:color="auto" w:fill="FFFFFF"/>
        <w:tabs>
          <w:tab w:val="left" w:pos="709"/>
        </w:tabs>
        <w:ind w:left="709"/>
        <w:jc w:val="both"/>
        <w:rPr>
          <w:sz w:val="28"/>
          <w:szCs w:val="28"/>
        </w:rPr>
      </w:pPr>
      <w:r>
        <w:rPr>
          <w:sz w:val="28"/>
          <w:szCs w:val="28"/>
        </w:rPr>
        <w:t>28 дней для мяса птиц и млекопитающих, включая жир и субпродукты;</w:t>
      </w:r>
    </w:p>
    <w:p w:rsidR="00AE68A5" w:rsidRDefault="00AE68A5" w:rsidP="006223DC">
      <w:pPr>
        <w:shd w:val="clear" w:color="auto" w:fill="FFFFFF"/>
        <w:tabs>
          <w:tab w:val="left" w:pos="709"/>
        </w:tabs>
        <w:ind w:left="709"/>
        <w:jc w:val="both"/>
        <w:rPr>
          <w:sz w:val="28"/>
          <w:szCs w:val="28"/>
        </w:rPr>
      </w:pPr>
      <w:r>
        <w:rPr>
          <w:sz w:val="28"/>
          <w:szCs w:val="28"/>
        </w:rPr>
        <w:t>500 градусодней для мяса рыбы.</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В случае вынужденного убоя продуктивных животных во время применения ветеринарных лекарственных средств или в течение периода ожидания мясо, включая жир и субпродукты, от таких животных подлежат утилизации или используется на корм плотоядным по заключению ветеринарного врача.</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использование для лечебных и профилактических обработок всех видов продуктивных животных ветеринарных лекарственных средств:</w:t>
      </w:r>
    </w:p>
    <w:p w:rsidR="00AE68A5" w:rsidRDefault="00AE68A5" w:rsidP="006223DC">
      <w:pPr>
        <w:shd w:val="clear" w:color="auto" w:fill="FFFFFF"/>
        <w:tabs>
          <w:tab w:val="left" w:pos="993"/>
        </w:tabs>
        <w:ind w:firstLine="709"/>
        <w:jc w:val="both"/>
        <w:rPr>
          <w:sz w:val="28"/>
          <w:szCs w:val="28"/>
        </w:rPr>
      </w:pPr>
      <w:r>
        <w:rPr>
          <w:sz w:val="28"/>
          <w:szCs w:val="28"/>
        </w:rPr>
        <w:t>содержащих стильбены, их производные, соли и эфиры, лактоны резорциловой кислоты, β-адреномиметики;</w:t>
      </w:r>
    </w:p>
    <w:p w:rsidR="00AE68A5" w:rsidRDefault="00AE68A5" w:rsidP="006223DC">
      <w:pPr>
        <w:shd w:val="clear" w:color="auto" w:fill="FFFFFF"/>
        <w:tabs>
          <w:tab w:val="left" w:pos="993"/>
        </w:tabs>
        <w:ind w:firstLine="709"/>
        <w:jc w:val="both"/>
        <w:rPr>
          <w:sz w:val="28"/>
          <w:szCs w:val="28"/>
        </w:rPr>
      </w:pPr>
      <w:r>
        <w:rPr>
          <w:sz w:val="28"/>
          <w:szCs w:val="28"/>
        </w:rPr>
        <w:t>обладающих тиреостатическим, эстрогенным, гестагенным и андрогенным действием;</w:t>
      </w:r>
    </w:p>
    <w:p w:rsidR="00AE68A5" w:rsidRDefault="00AE68A5" w:rsidP="006223DC">
      <w:pPr>
        <w:shd w:val="clear" w:color="auto" w:fill="FFFFFF"/>
        <w:tabs>
          <w:tab w:val="left" w:pos="993"/>
        </w:tabs>
        <w:ind w:firstLine="709"/>
        <w:jc w:val="both"/>
        <w:rPr>
          <w:sz w:val="28"/>
          <w:szCs w:val="28"/>
        </w:rPr>
      </w:pPr>
      <w:r>
        <w:rPr>
          <w:sz w:val="28"/>
          <w:szCs w:val="28"/>
        </w:rPr>
        <w:t>в состав которых входят карбадокс, олаквиндокс, нифурсол;</w:t>
      </w:r>
    </w:p>
    <w:p w:rsidR="00AE68A5" w:rsidRDefault="00AE68A5" w:rsidP="006223DC">
      <w:pPr>
        <w:shd w:val="clear" w:color="auto" w:fill="FFFFFF"/>
        <w:tabs>
          <w:tab w:val="left" w:pos="993"/>
        </w:tabs>
        <w:ind w:firstLine="709"/>
        <w:jc w:val="both"/>
        <w:rPr>
          <w:sz w:val="28"/>
          <w:szCs w:val="28"/>
        </w:rPr>
      </w:pPr>
      <w:r>
        <w:rPr>
          <w:sz w:val="28"/>
          <w:szCs w:val="28"/>
        </w:rPr>
        <w:t>ветеринарных лекарственных средств указанных в приложении 3 к Правилам осуществления контроля за содержанием вредных веществ и их остатков в живых животных и продукции животного происхождения, утвержденным постановлением Министерства сельского хозяйства и продовольствия Республики Беларусь от 16 декабря 2005 г. № 78 (Национальный реестр правовых актов Республики Беларусь, 2006 г., № 8/13794).</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использование ветеринарных лекарственных средств, указанных в приложении 2, всем видам продуктивных животных, от которых молоко используется в пищу людям, в период лактации и за определенное количество дней периода ожидания до отела</w:t>
      </w:r>
      <w:r>
        <w:rPr>
          <w:b/>
          <w:bCs/>
          <w:sz w:val="28"/>
          <w:szCs w:val="28"/>
        </w:rPr>
        <w:t>.</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применять ветеринарные лекарственные средства, в состав которых входят лекарственные вещества, указанные в приложении 3, птицам, от которых получают яйцо для использования в пищу человеку, в период яйценоскости и за определенное количество дней периода ожидания до начала яйценоскости.</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применять в рыбоводстве ветеринарные лекарственные средства, указанные в приложении 4.</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Без противоречий с пунктом 24 настоящих Правил разрешается применение:</w:t>
      </w:r>
    </w:p>
    <w:p w:rsidR="00AE68A5" w:rsidRDefault="00AE68A5" w:rsidP="006223DC">
      <w:pPr>
        <w:shd w:val="clear" w:color="auto" w:fill="FFFFFF"/>
        <w:ind w:firstLine="709"/>
        <w:jc w:val="both"/>
        <w:rPr>
          <w:sz w:val="28"/>
          <w:szCs w:val="28"/>
        </w:rPr>
      </w:pPr>
      <w:r>
        <w:rPr>
          <w:sz w:val="28"/>
          <w:szCs w:val="28"/>
        </w:rPr>
        <w:t>аллилтренболона перорально и β-адреномиметиков непродуктивным лошадям и мелким домашним животным в строгом соответствии с инструкцией (наставлением) по применению препаратов;</w:t>
      </w:r>
    </w:p>
    <w:p w:rsidR="00AE68A5" w:rsidRDefault="00AE68A5" w:rsidP="006223DC">
      <w:pPr>
        <w:shd w:val="clear" w:color="auto" w:fill="FFFFFF"/>
        <w:ind w:firstLine="709"/>
        <w:jc w:val="both"/>
        <w:rPr>
          <w:sz w:val="28"/>
          <w:szCs w:val="28"/>
        </w:rPr>
      </w:pPr>
      <w:r>
        <w:rPr>
          <w:sz w:val="28"/>
          <w:szCs w:val="28"/>
        </w:rPr>
        <w:t>β-адреномиметиков для расслабления мускулатуры матки у коров при патологических родах;</w:t>
      </w:r>
    </w:p>
    <w:p w:rsidR="00AE68A5" w:rsidRDefault="00AE68A5" w:rsidP="006223DC">
      <w:pPr>
        <w:shd w:val="clear" w:color="auto" w:fill="FFFFFF"/>
        <w:ind w:firstLine="709"/>
        <w:jc w:val="both"/>
        <w:rPr>
          <w:sz w:val="28"/>
          <w:szCs w:val="28"/>
        </w:rPr>
      </w:pPr>
      <w:r>
        <w:rPr>
          <w:sz w:val="28"/>
          <w:szCs w:val="28"/>
        </w:rPr>
        <w:t>тестостерона, прогестерона и их производных исключительно в виде инъекций или вагинальных суппозиториев для лечения животных с дисфункцией яичников;</w:t>
      </w:r>
    </w:p>
    <w:p w:rsidR="00AE68A5" w:rsidRDefault="00AE68A5" w:rsidP="006223DC">
      <w:pPr>
        <w:shd w:val="clear" w:color="auto" w:fill="FFFFFF"/>
        <w:ind w:firstLine="709"/>
        <w:jc w:val="both"/>
        <w:rPr>
          <w:sz w:val="28"/>
          <w:szCs w:val="28"/>
        </w:rPr>
      </w:pPr>
      <w:r>
        <w:rPr>
          <w:sz w:val="28"/>
          <w:szCs w:val="28"/>
        </w:rPr>
        <w:t xml:space="preserve">для проведения </w:t>
      </w:r>
      <w:r>
        <w:rPr>
          <w:color w:val="000000"/>
          <w:sz w:val="28"/>
          <w:szCs w:val="28"/>
        </w:rPr>
        <w:t xml:space="preserve">синхронизации течки и подготовки доноров и реципиентов при имплантации зародышей </w:t>
      </w:r>
      <w:r>
        <w:rPr>
          <w:sz w:val="28"/>
          <w:szCs w:val="28"/>
        </w:rPr>
        <w:t xml:space="preserve">племенным животным ветеринарных препаратов, обладающих эстрогенным (кроме 17β эстрадиола  и его производных), андрогенным и гестагенным действием после осмотра ветеринарным врачом и выдачи официального разрешения, а также для </w:t>
      </w:r>
      <w:r>
        <w:rPr>
          <w:color w:val="000000"/>
          <w:sz w:val="28"/>
          <w:szCs w:val="28"/>
        </w:rPr>
        <w:t>племенных водных животных для половой инверсии по предписанию ветеринарного врача</w:t>
      </w:r>
      <w:r>
        <w:rPr>
          <w:sz w:val="28"/>
          <w:szCs w:val="28"/>
        </w:rPr>
        <w:t>;</w:t>
      </w:r>
    </w:p>
    <w:p w:rsidR="00AE68A5" w:rsidRDefault="00AE68A5" w:rsidP="006223DC">
      <w:pPr>
        <w:shd w:val="clear" w:color="auto" w:fill="FFFFFF"/>
        <w:ind w:firstLine="709"/>
        <w:jc w:val="both"/>
        <w:rPr>
          <w:sz w:val="28"/>
          <w:szCs w:val="28"/>
        </w:rPr>
      </w:pPr>
      <w:r>
        <w:rPr>
          <w:sz w:val="28"/>
          <w:szCs w:val="28"/>
        </w:rPr>
        <w:t>17β эстрадиола  и его производных для изгнания мацерированного или мумифицированного плода из матки, а также для лечения эндометритов у крупного рогатого скота;</w:t>
      </w:r>
    </w:p>
    <w:p w:rsidR="00AE68A5" w:rsidRDefault="00AE68A5" w:rsidP="006223DC">
      <w:pPr>
        <w:shd w:val="clear" w:color="auto" w:fill="FFFFFF"/>
        <w:ind w:firstLine="709"/>
        <w:jc w:val="both"/>
        <w:rPr>
          <w:sz w:val="28"/>
          <w:szCs w:val="28"/>
        </w:rPr>
      </w:pPr>
      <w:r>
        <w:rPr>
          <w:sz w:val="28"/>
          <w:szCs w:val="28"/>
        </w:rPr>
        <w:t>ветеринарных препаратов, содержащих нитрофураны, наружно для обработки ран, рук хирурга и операционного поля при проведении хирургических операций, инъекций.</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применение ветеринарных лекарственных средств, указанных в пункте 28 настоящих Правил:</w:t>
      </w:r>
    </w:p>
    <w:p w:rsidR="00AE68A5" w:rsidRDefault="00AE68A5" w:rsidP="006223DC">
      <w:pPr>
        <w:shd w:val="clear" w:color="auto" w:fill="FFFFFF"/>
        <w:tabs>
          <w:tab w:val="left" w:pos="709"/>
        </w:tabs>
        <w:ind w:left="709"/>
        <w:jc w:val="both"/>
        <w:rPr>
          <w:sz w:val="28"/>
          <w:szCs w:val="28"/>
        </w:rPr>
      </w:pPr>
      <w:r>
        <w:rPr>
          <w:sz w:val="28"/>
          <w:szCs w:val="28"/>
        </w:rPr>
        <w:t>гормонального действия:</w:t>
      </w:r>
    </w:p>
    <w:p w:rsidR="00AE68A5" w:rsidRDefault="00AE68A5" w:rsidP="006223DC">
      <w:pPr>
        <w:shd w:val="clear" w:color="auto" w:fill="FFFFFF"/>
        <w:tabs>
          <w:tab w:val="left" w:pos="993"/>
        </w:tabs>
        <w:ind w:left="993"/>
        <w:jc w:val="both"/>
        <w:rPr>
          <w:sz w:val="28"/>
          <w:szCs w:val="28"/>
        </w:rPr>
      </w:pPr>
      <w:r>
        <w:rPr>
          <w:sz w:val="28"/>
          <w:szCs w:val="28"/>
        </w:rPr>
        <w:t>пролонгированного действия;</w:t>
      </w:r>
    </w:p>
    <w:p w:rsidR="00AE68A5" w:rsidRDefault="00AE68A5" w:rsidP="006223DC">
      <w:pPr>
        <w:shd w:val="clear" w:color="auto" w:fill="FFFFFF"/>
        <w:tabs>
          <w:tab w:val="left" w:pos="993"/>
        </w:tabs>
        <w:ind w:left="993"/>
        <w:jc w:val="both"/>
        <w:rPr>
          <w:sz w:val="28"/>
          <w:szCs w:val="28"/>
        </w:rPr>
      </w:pPr>
      <w:r>
        <w:rPr>
          <w:sz w:val="28"/>
          <w:szCs w:val="28"/>
        </w:rPr>
        <w:t>с периодом ожидания более 15 дней;</w:t>
      </w:r>
    </w:p>
    <w:p w:rsidR="00AE68A5" w:rsidRDefault="00AE68A5" w:rsidP="006223DC">
      <w:pPr>
        <w:shd w:val="clear" w:color="auto" w:fill="FFFFFF"/>
        <w:tabs>
          <w:tab w:val="left" w:pos="0"/>
        </w:tabs>
        <w:ind w:firstLine="709"/>
        <w:jc w:val="both"/>
        <w:rPr>
          <w:sz w:val="28"/>
          <w:szCs w:val="28"/>
        </w:rPr>
      </w:pPr>
      <w:r>
        <w:rPr>
          <w:sz w:val="28"/>
          <w:szCs w:val="28"/>
        </w:rPr>
        <w:t>для которых не существует в Республике Беларусь методов, оборудования и/или реагентов для определения остаточных количеств в живых животных и продукции животного происхождения;</w:t>
      </w:r>
    </w:p>
    <w:p w:rsidR="00AE68A5" w:rsidRDefault="00AE68A5" w:rsidP="006223DC">
      <w:pPr>
        <w:shd w:val="clear" w:color="auto" w:fill="FFFFFF"/>
        <w:tabs>
          <w:tab w:val="left" w:pos="0"/>
        </w:tabs>
        <w:ind w:firstLine="709"/>
        <w:jc w:val="both"/>
        <w:rPr>
          <w:sz w:val="28"/>
          <w:szCs w:val="28"/>
        </w:rPr>
      </w:pPr>
      <w:r>
        <w:rPr>
          <w:sz w:val="28"/>
          <w:szCs w:val="28"/>
        </w:rPr>
        <w:t>β-адреномиметиков, у которых период ожидания составляет более 28 дней.</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Применение ветеринарных лекарственных средств указанных в пункте 28 (1-5) настоящих Правил проводится ветеринарным врачом, специально закрепленным за этими видами обработок животных приказом по организации.</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Животные, подвергнутые лечению ветеринарными лекарственными средствами, указанными в пункте 28 настоящих Правил, должны содержаться отдельно от основной группы на весь период ожидания, указанный для примененного ветеринарного лекарственного средства.</w:t>
      </w:r>
    </w:p>
    <w:p w:rsidR="00AE68A5" w:rsidRPr="00A7727B"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b/>
          <w:bCs/>
          <w:i/>
          <w:iCs/>
          <w:sz w:val="28"/>
          <w:szCs w:val="28"/>
        </w:rPr>
      </w:pPr>
      <w:r w:rsidRPr="00A7727B">
        <w:rPr>
          <w:b/>
          <w:bCs/>
          <w:i/>
          <w:iCs/>
          <w:sz w:val="28"/>
          <w:szCs w:val="28"/>
        </w:rPr>
        <w:t>Организациям, не имеющим лицензии на право осуществления ветеринарной деятельности, полученной в установленном порядке, запрещается иметь в наличии и применять ветеринарные препараты, указанные в пункте 28 настоящих Правил.</w:t>
      </w:r>
    </w:p>
    <w:p w:rsidR="00AE68A5" w:rsidRDefault="00AE68A5" w:rsidP="006223DC">
      <w:pPr>
        <w:widowControl w:val="0"/>
        <w:numPr>
          <w:ilvl w:val="0"/>
          <w:numId w:val="1"/>
        </w:numPr>
        <w:shd w:val="clear" w:color="auto" w:fill="FFFFFF"/>
        <w:tabs>
          <w:tab w:val="clear" w:pos="2231"/>
          <w:tab w:val="left" w:pos="799"/>
          <w:tab w:val="num" w:pos="1134"/>
        </w:tabs>
        <w:overflowPunct w:val="0"/>
        <w:autoSpaceDE w:val="0"/>
        <w:autoSpaceDN w:val="0"/>
        <w:adjustRightInd w:val="0"/>
        <w:spacing w:after="0" w:line="240" w:lineRule="auto"/>
        <w:ind w:left="0" w:firstLine="709"/>
        <w:jc w:val="both"/>
        <w:textAlignment w:val="baseline"/>
        <w:rPr>
          <w:sz w:val="28"/>
          <w:szCs w:val="28"/>
        </w:rPr>
      </w:pPr>
      <w:r>
        <w:rPr>
          <w:sz w:val="28"/>
          <w:szCs w:val="28"/>
        </w:rPr>
        <w:t>Предприятиям по переработке продукции животноводства запрещается принимать на переработку живых животных и сырье из организаций по их производству без отметки в ветеринарном свидетельстве (ветеринарной справке) сведений о дате последнего применения ветеринарного лекарственного средства и истечении срока ожидания.</w:t>
      </w:r>
    </w:p>
    <w:p w:rsidR="00AE68A5" w:rsidRDefault="00AE68A5" w:rsidP="006223DC">
      <w:pPr>
        <w:shd w:val="clear" w:color="auto" w:fill="FFFFFF"/>
        <w:tabs>
          <w:tab w:val="left" w:pos="0"/>
        </w:tabs>
        <w:ind w:firstLine="709"/>
        <w:jc w:val="both"/>
        <w:rPr>
          <w:sz w:val="28"/>
          <w:szCs w:val="28"/>
        </w:rPr>
      </w:pPr>
    </w:p>
    <w:p w:rsidR="00AE68A5" w:rsidRPr="0043069E" w:rsidRDefault="00AE68A5" w:rsidP="006223DC">
      <w:pPr>
        <w:shd w:val="clear" w:color="auto" w:fill="FFFFFF"/>
        <w:tabs>
          <w:tab w:val="left" w:pos="0"/>
        </w:tabs>
        <w:jc w:val="center"/>
        <w:rPr>
          <w:b/>
          <w:bCs/>
          <w:sz w:val="30"/>
          <w:szCs w:val="30"/>
        </w:rPr>
      </w:pPr>
      <w:r w:rsidRPr="0043069E">
        <w:rPr>
          <w:b/>
          <w:bCs/>
          <w:caps/>
          <w:sz w:val="30"/>
          <w:szCs w:val="30"/>
        </w:rPr>
        <w:t>Требования к устройству и эксплуатации помещений для хранения ветеринарных лекарственных средств</w:t>
      </w:r>
    </w:p>
    <w:p w:rsidR="00AE68A5" w:rsidRDefault="00AE68A5" w:rsidP="006223DC">
      <w:pPr>
        <w:shd w:val="clear" w:color="auto" w:fill="FFFFFF"/>
        <w:tabs>
          <w:tab w:val="left" w:pos="0"/>
        </w:tabs>
        <w:ind w:firstLine="709"/>
        <w:jc w:val="both"/>
        <w:rPr>
          <w:sz w:val="28"/>
          <w:szCs w:val="28"/>
        </w:rPr>
      </w:pPr>
    </w:p>
    <w:p w:rsidR="00AE68A5" w:rsidRPr="007F7948" w:rsidRDefault="00AE68A5" w:rsidP="006223DC">
      <w:pPr>
        <w:widowControl w:val="0"/>
        <w:numPr>
          <w:ilvl w:val="0"/>
          <w:numId w:val="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Устройство, состав и размеры площадей помещений для хранения на ветеринарных аптечных складах (далее – аптечные склады) и в ветеринарных аптеках (далее – аптеки) должны отвечать всем требованиям действующих ТНПА. </w:t>
      </w:r>
    </w:p>
    <w:p w:rsidR="00AE68A5" w:rsidRDefault="00AE68A5" w:rsidP="006223DC">
      <w:pPr>
        <w:widowControl w:val="0"/>
        <w:numPr>
          <w:ilvl w:val="0"/>
          <w:numId w:val="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Аптека (аптечный склад) должна располагаться в отдельном помещении или приспособленном изолированном помещении.</w:t>
      </w:r>
    </w:p>
    <w:p w:rsidR="00AE68A5" w:rsidRDefault="00AE68A5" w:rsidP="006223DC">
      <w:pPr>
        <w:widowControl w:val="0"/>
        <w:numPr>
          <w:ilvl w:val="0"/>
          <w:numId w:val="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Устройство, эксплуатация и оборудование помещений для хранения должны обеспечивать сохранность ветеринарных лекарственных средств.</w:t>
      </w:r>
    </w:p>
    <w:p w:rsidR="00AE68A5" w:rsidRPr="000A6252" w:rsidRDefault="00AE68A5" w:rsidP="006223DC">
      <w:pPr>
        <w:widowControl w:val="0"/>
        <w:numPr>
          <w:ilvl w:val="0"/>
          <w:numId w:val="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Помещения для хранения обеспечиваются охранными и противопожарными средствами</w:t>
      </w:r>
      <w:r w:rsidRPr="004C738D">
        <w:rPr>
          <w:sz w:val="28"/>
          <w:szCs w:val="28"/>
        </w:rPr>
        <w:t xml:space="preserve"> </w:t>
      </w:r>
      <w:r>
        <w:rPr>
          <w:sz w:val="28"/>
          <w:szCs w:val="28"/>
        </w:rPr>
        <w:t>в соответствии с требованиями законодательства Республики Беларусь.</w:t>
      </w:r>
      <w:r w:rsidRPr="00D96FFB">
        <w:rPr>
          <w:color w:val="000000"/>
          <w:spacing w:val="-14"/>
          <w:sz w:val="28"/>
          <w:szCs w:val="28"/>
        </w:rPr>
        <w:t xml:space="preserve"> </w:t>
      </w:r>
      <w:r>
        <w:rPr>
          <w:color w:val="000000"/>
          <w:spacing w:val="-14"/>
          <w:sz w:val="28"/>
          <w:szCs w:val="28"/>
        </w:rPr>
        <w:t>Помещения необходимо оборудовать средствами оказания первой медицинской помощи.</w:t>
      </w:r>
    </w:p>
    <w:p w:rsidR="00AE68A5" w:rsidRDefault="00AE68A5" w:rsidP="006223DC">
      <w:pPr>
        <w:widowControl w:val="0"/>
        <w:numPr>
          <w:ilvl w:val="0"/>
          <w:numId w:val="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В помещениях для хранения следует поддерживать температуру и влажность воздуха, определенные в ТНПА на ветеринарные лекарственные средства. Проверка режимов хранения должна осуществляться не реже одного раза в сутки. </w:t>
      </w:r>
    </w:p>
    <w:p w:rsidR="00AE68A5" w:rsidRDefault="00AE68A5" w:rsidP="006223DC">
      <w:pPr>
        <w:shd w:val="clear" w:color="auto" w:fill="FFFFFF"/>
        <w:tabs>
          <w:tab w:val="left" w:pos="0"/>
        </w:tabs>
        <w:ind w:firstLine="709"/>
        <w:jc w:val="both"/>
        <w:rPr>
          <w:sz w:val="28"/>
          <w:szCs w:val="28"/>
        </w:rPr>
      </w:pPr>
      <w:r>
        <w:rPr>
          <w:sz w:val="28"/>
          <w:szCs w:val="28"/>
        </w:rPr>
        <w:t>Для наблюдения за этими параметрами, аптечные склады и аптеки необходимо обеспечить термометрами и гигрометрами, которые закрепляются на внутренних стенах помещения вдали от нагревательных приборов на высоте 1,5-1,7 м от пола и на расстоянии не менее 3 м от дверей.</w:t>
      </w:r>
      <w:r w:rsidRPr="00835F2B">
        <w:rPr>
          <w:sz w:val="28"/>
          <w:szCs w:val="28"/>
        </w:rPr>
        <w:t xml:space="preserve"> </w:t>
      </w:r>
      <w:r>
        <w:rPr>
          <w:sz w:val="28"/>
          <w:szCs w:val="28"/>
        </w:rPr>
        <w:t>В холодильниках для хранения биологических ветеринарных препаратов необходимо иметь термометр, а в складах – психрометр.</w:t>
      </w:r>
    </w:p>
    <w:p w:rsidR="00AE68A5" w:rsidRDefault="00AE68A5" w:rsidP="006223DC">
      <w:pPr>
        <w:widowControl w:val="0"/>
        <w:numPr>
          <w:ilvl w:val="0"/>
          <w:numId w:val="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Показания средств измерения температурно-влажностного режима хранения ветеринарных лекарственных средств необходимо регистрировать в специальных журналах с указанием даты, фактического значения регистрируемого показателя (для влажности: показания сухого и увлажненного термометров, значение относительной влажности), подписи ответственного лица. </w:t>
      </w:r>
    </w:p>
    <w:p w:rsidR="00AE68A5" w:rsidRPr="00EC5F54" w:rsidRDefault="00AE68A5" w:rsidP="006223DC">
      <w:pPr>
        <w:shd w:val="clear" w:color="auto" w:fill="FFFFFF"/>
        <w:tabs>
          <w:tab w:val="left" w:pos="0"/>
        </w:tabs>
        <w:ind w:firstLine="709"/>
        <w:jc w:val="both"/>
        <w:rPr>
          <w:sz w:val="28"/>
          <w:szCs w:val="28"/>
        </w:rPr>
      </w:pPr>
      <w:r>
        <w:rPr>
          <w:sz w:val="28"/>
          <w:szCs w:val="28"/>
        </w:rPr>
        <w:t>Журнал должен быть пронумерован, прошнурован и скреплен печатью организации.</w:t>
      </w:r>
    </w:p>
    <w:p w:rsidR="00AE68A5" w:rsidRDefault="00AE68A5" w:rsidP="006223DC">
      <w:pPr>
        <w:widowControl w:val="0"/>
        <w:numPr>
          <w:ilvl w:val="0"/>
          <w:numId w:val="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Для поддержания чистоты воздуха в помещениях для хранения в соответствии с действующими ТНПА должна быть приточно-вытяжная вентиляция с механическим побуждением.</w:t>
      </w:r>
    </w:p>
    <w:p w:rsidR="00AE68A5" w:rsidRPr="00EC5F54" w:rsidRDefault="00AE68A5" w:rsidP="006223DC">
      <w:pPr>
        <w:widowControl w:val="0"/>
        <w:numPr>
          <w:ilvl w:val="0"/>
          <w:numId w:val="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Аптечные склады и аптеки 1-й категории должны иметь систему центрального отопления. Ветеринарные аптеки 2-й категории могут быть оборудованы местными отопительными приборами. Не допускается обогревание помещений газовыми приборами с открытым пламенем или электронагревательными приборами с открытой электроспиралью.</w:t>
      </w:r>
    </w:p>
    <w:p w:rsidR="00AE68A5" w:rsidRDefault="00AE68A5" w:rsidP="006223DC">
      <w:pPr>
        <w:widowControl w:val="0"/>
        <w:numPr>
          <w:ilvl w:val="0"/>
          <w:numId w:val="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Помещения хранения должны быть обеспечены необходимым количеством стеллажей, шкафов, поддонов и т.д.</w:t>
      </w:r>
    </w:p>
    <w:p w:rsidR="00AE68A5" w:rsidRDefault="00AE68A5" w:rsidP="006223DC">
      <w:pPr>
        <w:shd w:val="clear" w:color="auto" w:fill="FFFFFF"/>
        <w:tabs>
          <w:tab w:val="left" w:pos="0"/>
        </w:tabs>
        <w:ind w:firstLine="720"/>
        <w:jc w:val="both"/>
        <w:rPr>
          <w:sz w:val="28"/>
          <w:szCs w:val="28"/>
        </w:rPr>
      </w:pPr>
      <w:r>
        <w:rPr>
          <w:sz w:val="28"/>
          <w:szCs w:val="28"/>
        </w:rPr>
        <w:t>Установка стеллажей осуществляется на твердом покрытии, обеспечивающем равновесие таким образом, чтобы они находились на расстоянии 0,6-0,7 м от наружных стен, не менее 0,5 м от потолка и не менее 0,25 м от пола. Стеллажи должны быть расположены так, чтобы проходы были освещены, а расстояние между ними составляло не менее  0,75 м.</w:t>
      </w:r>
    </w:p>
    <w:p w:rsidR="00AE68A5" w:rsidRPr="00EC5F54" w:rsidRDefault="00AE68A5" w:rsidP="006223DC">
      <w:pPr>
        <w:shd w:val="clear" w:color="auto" w:fill="FFFFFF"/>
        <w:tabs>
          <w:tab w:val="left" w:pos="0"/>
        </w:tabs>
        <w:ind w:firstLine="720"/>
        <w:jc w:val="both"/>
        <w:rPr>
          <w:sz w:val="28"/>
          <w:szCs w:val="28"/>
        </w:rPr>
      </w:pPr>
      <w:r>
        <w:rPr>
          <w:sz w:val="28"/>
          <w:szCs w:val="28"/>
        </w:rPr>
        <w:t>Допустимая высота штабеля – два-три яруса поддонов с тарой, ус</w:t>
      </w:r>
      <w:r>
        <w:rPr>
          <w:sz w:val="28"/>
          <w:szCs w:val="28"/>
        </w:rPr>
        <w:softHyphen/>
        <w:t>тановленной при условии сохранения устойчивого равновесия.</w:t>
      </w:r>
    </w:p>
    <w:p w:rsidR="00AE68A5" w:rsidRPr="00117B9C" w:rsidRDefault="00AE68A5" w:rsidP="006223DC">
      <w:pPr>
        <w:widowControl w:val="0"/>
        <w:numPr>
          <w:ilvl w:val="0"/>
          <w:numId w:val="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Помещения аптечных складов и аптек должны содержаться в чистоте; полы помещений периодически (но не реже одного раза в день) убираются влажным способом с применением разрешенных моющих средств.</w:t>
      </w:r>
    </w:p>
    <w:p w:rsidR="00AE68A5" w:rsidRDefault="00AE68A5" w:rsidP="006223DC">
      <w:pPr>
        <w:shd w:val="clear" w:color="auto" w:fill="FFFFFF"/>
        <w:tabs>
          <w:tab w:val="left" w:pos="799"/>
        </w:tabs>
        <w:ind w:firstLine="720"/>
        <w:jc w:val="both"/>
        <w:rPr>
          <w:sz w:val="28"/>
          <w:szCs w:val="28"/>
        </w:rPr>
      </w:pPr>
    </w:p>
    <w:p w:rsidR="00AE68A5" w:rsidRPr="00E54D73" w:rsidRDefault="00AE68A5" w:rsidP="006223DC">
      <w:pPr>
        <w:shd w:val="clear" w:color="auto" w:fill="FFFFFF"/>
        <w:tabs>
          <w:tab w:val="left" w:pos="799"/>
        </w:tabs>
        <w:jc w:val="center"/>
        <w:rPr>
          <w:b/>
          <w:bCs/>
          <w:sz w:val="30"/>
          <w:szCs w:val="30"/>
        </w:rPr>
      </w:pPr>
      <w:r w:rsidRPr="00E54D73">
        <w:rPr>
          <w:b/>
          <w:bCs/>
          <w:caps/>
          <w:sz w:val="30"/>
          <w:szCs w:val="30"/>
        </w:rPr>
        <w:t>Общие требования к организации хранения лекарственных средств и изделий ветеринарного назначения</w:t>
      </w:r>
    </w:p>
    <w:p w:rsidR="00AE68A5" w:rsidRPr="00117B9C" w:rsidRDefault="00AE68A5" w:rsidP="006223DC">
      <w:pPr>
        <w:shd w:val="clear" w:color="auto" w:fill="FFFFFF"/>
        <w:tabs>
          <w:tab w:val="left" w:pos="799"/>
        </w:tabs>
        <w:ind w:firstLine="720"/>
        <w:jc w:val="both"/>
        <w:rPr>
          <w:sz w:val="28"/>
          <w:szCs w:val="28"/>
        </w:rPr>
      </w:pPr>
    </w:p>
    <w:p w:rsidR="00AE68A5" w:rsidRPr="00B30213"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Ветеринарные лекарственные средства в помещениях для хранения необходимо размещать с учетом наиболее полного использования площади, создания наилучших условий труда для складских и аптечных работников, возможности применения средств механизации и обеспечения фармацевтического порядка.</w:t>
      </w:r>
    </w:p>
    <w:p w:rsidR="00AE68A5" w:rsidRPr="00B30213"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На аптечных складах и в аптеках ответственным за хранение ветеринарных лекарственных средств является руководитель организации или лицо, на это уполномоченное, из числа работающих в этом учреждении фармацевтов, ветеринарных врачей или, как исключение, ветеринарных фельдшеров с законченным средним специальным образованием.</w:t>
      </w:r>
    </w:p>
    <w:p w:rsidR="00AE68A5" w:rsidRPr="0015493A"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Ветеринарные лекарственные средства и изделия ветеринарного назначения следует размещать на стеллажах, в шкафах, а при необходимости на поддонах.</w:t>
      </w:r>
    </w:p>
    <w:p w:rsidR="00AE68A5"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помещениях хранения лекарственные средства размещают отдельно:</w:t>
      </w:r>
    </w:p>
    <w:p w:rsidR="00AE68A5" w:rsidRDefault="00AE68A5" w:rsidP="006223DC">
      <w:pPr>
        <w:ind w:firstLine="709"/>
        <w:jc w:val="both"/>
        <w:rPr>
          <w:sz w:val="28"/>
          <w:szCs w:val="28"/>
        </w:rPr>
      </w:pPr>
      <w:r>
        <w:rPr>
          <w:sz w:val="28"/>
          <w:szCs w:val="28"/>
        </w:rPr>
        <w:t>в строгом соответствии с токсикологическими группами: список А (ядовитые и наркотические вещества), список Б (сильнодействующие вещества) и общий список;</w:t>
      </w:r>
    </w:p>
    <w:p w:rsidR="00AE68A5" w:rsidRDefault="00AE68A5" w:rsidP="006223DC">
      <w:pPr>
        <w:ind w:firstLine="709"/>
        <w:jc w:val="both"/>
        <w:rPr>
          <w:sz w:val="28"/>
          <w:szCs w:val="28"/>
        </w:rPr>
      </w:pPr>
      <w:r>
        <w:rPr>
          <w:sz w:val="28"/>
          <w:szCs w:val="28"/>
        </w:rPr>
        <w:t>в соответствии с фармакологическими группами;</w:t>
      </w:r>
    </w:p>
    <w:p w:rsidR="00AE68A5" w:rsidRDefault="00AE68A5" w:rsidP="006223DC">
      <w:pPr>
        <w:ind w:firstLine="709"/>
        <w:jc w:val="both"/>
        <w:rPr>
          <w:sz w:val="28"/>
          <w:szCs w:val="28"/>
        </w:rPr>
      </w:pPr>
      <w:r>
        <w:rPr>
          <w:sz w:val="28"/>
          <w:szCs w:val="28"/>
        </w:rPr>
        <w:t>в зависимости от способа применения (внутреннее, наружное);</w:t>
      </w:r>
    </w:p>
    <w:p w:rsidR="00AE68A5" w:rsidRDefault="00AE68A5" w:rsidP="006223DC">
      <w:pPr>
        <w:ind w:firstLine="709"/>
        <w:jc w:val="both"/>
        <w:rPr>
          <w:sz w:val="28"/>
          <w:szCs w:val="28"/>
        </w:rPr>
      </w:pPr>
      <w:r>
        <w:rPr>
          <w:sz w:val="28"/>
          <w:szCs w:val="28"/>
        </w:rPr>
        <w:t>лекарственные средства «</w:t>
      </w:r>
      <w:r>
        <w:rPr>
          <w:sz w:val="28"/>
          <w:szCs w:val="28"/>
          <w:lang w:val="en-US"/>
        </w:rPr>
        <w:t>in</w:t>
      </w:r>
      <w:r w:rsidRPr="00EF25F5">
        <w:rPr>
          <w:sz w:val="28"/>
          <w:szCs w:val="28"/>
        </w:rPr>
        <w:t xml:space="preserve"> </w:t>
      </w:r>
      <w:r>
        <w:rPr>
          <w:sz w:val="28"/>
          <w:szCs w:val="28"/>
          <w:lang w:val="en-US"/>
        </w:rPr>
        <w:t>bulk</w:t>
      </w:r>
      <w:r>
        <w:rPr>
          <w:sz w:val="28"/>
          <w:szCs w:val="28"/>
        </w:rPr>
        <w:t>» в соответствии с агрегатным состоянием (жидкие отдельно от сыпучих, газообразных и т.д.);</w:t>
      </w:r>
    </w:p>
    <w:p w:rsidR="00AE68A5" w:rsidRDefault="00AE68A5" w:rsidP="006223DC">
      <w:pPr>
        <w:ind w:firstLine="709"/>
        <w:jc w:val="both"/>
        <w:rPr>
          <w:sz w:val="28"/>
          <w:szCs w:val="28"/>
        </w:rPr>
      </w:pPr>
      <w:r>
        <w:rPr>
          <w:sz w:val="28"/>
          <w:szCs w:val="28"/>
        </w:rPr>
        <w:t>в соответствии с физико-химическими свойствами лекарственных средств и влиянием различных факторов внешней среды;</w:t>
      </w:r>
    </w:p>
    <w:p w:rsidR="00AE68A5" w:rsidRDefault="00AE68A5" w:rsidP="006223DC">
      <w:pPr>
        <w:ind w:firstLine="709"/>
        <w:jc w:val="both"/>
        <w:rPr>
          <w:sz w:val="28"/>
          <w:szCs w:val="28"/>
        </w:rPr>
      </w:pPr>
      <w:r>
        <w:rPr>
          <w:sz w:val="28"/>
          <w:szCs w:val="28"/>
        </w:rPr>
        <w:t>с учетом установленных сроков хранения для лекарственных препаратов с ограниченными сроками годности;</w:t>
      </w:r>
    </w:p>
    <w:p w:rsidR="00AE68A5" w:rsidRPr="0015493A" w:rsidRDefault="00AE68A5" w:rsidP="006223DC">
      <w:pPr>
        <w:shd w:val="clear" w:color="auto" w:fill="FFFFFF"/>
        <w:tabs>
          <w:tab w:val="left" w:pos="799"/>
        </w:tabs>
        <w:ind w:left="709"/>
        <w:jc w:val="both"/>
        <w:rPr>
          <w:sz w:val="28"/>
          <w:szCs w:val="28"/>
        </w:rPr>
      </w:pPr>
      <w:r>
        <w:rPr>
          <w:sz w:val="28"/>
          <w:szCs w:val="28"/>
        </w:rPr>
        <w:t>с учетом характера различных лекарственных форм.</w:t>
      </w:r>
    </w:p>
    <w:p w:rsidR="00AE68A5"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располагать рядом лекарственные средства, созвучные по названию, лекарственные средства для внутреннего применения списка Б с сильно различающимися высшими дозами, а также располагать их в алфавитном порядке.</w:t>
      </w:r>
    </w:p>
    <w:p w:rsidR="00AE68A5" w:rsidRPr="0015493A"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совместное хранение годных к применению и отбракованных ветеринарных лекарственных средств.</w:t>
      </w:r>
    </w:p>
    <w:p w:rsidR="00AE68A5"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хранение на складах, в ветеринарных аптеках, организациях по производству сельскохозяйственной продукции всех форм собственности лекарственных средств списка А и Б, а также дезинфекционных, инсектицидных и дератизационных препаратов, не разрешенных к применению в Республике Беларусь.</w:t>
      </w:r>
    </w:p>
    <w:p w:rsidR="00AE68A5"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pacing w:val="-1"/>
          <w:sz w:val="28"/>
          <w:szCs w:val="28"/>
        </w:rPr>
        <w:t>Запрещается хранение ветеринарных лекарственных средств со</w:t>
      </w:r>
      <w:r>
        <w:rPr>
          <w:spacing w:val="-1"/>
          <w:sz w:val="28"/>
          <w:szCs w:val="28"/>
        </w:rPr>
        <w:softHyphen/>
      </w:r>
      <w:r>
        <w:rPr>
          <w:sz w:val="28"/>
          <w:szCs w:val="28"/>
        </w:rPr>
        <w:t>вместно с пестицидами, моющими и дезинфицирующими средствами. Допускается хранение в потребительской таре в местах проведения розничной торговли дезинфицирующих и моющих средств, репеллентов, атрактантов, инсекто-акарицидов совместно с другими ветеринарными лекарственными средствами.</w:t>
      </w:r>
    </w:p>
    <w:p w:rsidR="00AE68A5"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ветеринарной аптеке 2-й категории разрешается хранение и реализация только ветеринарных препаратов. Запрещается хранить ветеринарные лекарственные средства «</w:t>
      </w:r>
      <w:r>
        <w:rPr>
          <w:sz w:val="28"/>
          <w:szCs w:val="28"/>
          <w:lang w:val="en-US"/>
        </w:rPr>
        <w:t>in</w:t>
      </w:r>
      <w:r w:rsidRPr="00EF25F5">
        <w:rPr>
          <w:sz w:val="28"/>
          <w:szCs w:val="28"/>
        </w:rPr>
        <w:t xml:space="preserve"> </w:t>
      </w:r>
      <w:r>
        <w:rPr>
          <w:sz w:val="28"/>
          <w:szCs w:val="28"/>
          <w:lang w:val="en-US"/>
        </w:rPr>
        <w:t>bulk</w:t>
      </w:r>
      <w:r>
        <w:rPr>
          <w:sz w:val="28"/>
          <w:szCs w:val="28"/>
        </w:rPr>
        <w:t>».</w:t>
      </w:r>
    </w:p>
    <w:p w:rsidR="00AE68A5"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процессе хранения не реже одного раза в месяц осуществляют сплошной визуальный осмотр состояния тары, внешних изменений ветеринарных лекарственных средств. При повреждении тары необходимо немедленно устранить ее дефекты или переложить содержимое в другую тару. В случае внешних изменений ветеринарных лекарственных средств проводят контроль их качества в соответствии с требованиями Государственной фармакопеи (ГФ) и другими ТНПА и определяют их пригодность к использованию в установленном порядке.</w:t>
      </w:r>
    </w:p>
    <w:p w:rsidR="00AE68A5" w:rsidRDefault="00AE68A5" w:rsidP="006223DC">
      <w:pPr>
        <w:widowControl w:val="0"/>
        <w:numPr>
          <w:ilvl w:val="0"/>
          <w:numId w:val="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помещениях хранения, а также на территории склада необходимо систематически проводить мероприятия по борьбе с грызунами, насекомыми и другими вредителями в соответствии с действующими ТНПА.</w:t>
      </w:r>
    </w:p>
    <w:p w:rsidR="00AE68A5" w:rsidRDefault="00AE68A5" w:rsidP="006223DC">
      <w:pPr>
        <w:shd w:val="clear" w:color="auto" w:fill="FFFFFF"/>
        <w:tabs>
          <w:tab w:val="left" w:pos="799"/>
        </w:tabs>
        <w:jc w:val="center"/>
        <w:rPr>
          <w:caps/>
          <w:sz w:val="28"/>
          <w:szCs w:val="28"/>
        </w:rPr>
      </w:pPr>
    </w:p>
    <w:p w:rsidR="00AE68A5" w:rsidRPr="00E54D73" w:rsidRDefault="00AE68A5" w:rsidP="006223DC">
      <w:pPr>
        <w:shd w:val="clear" w:color="auto" w:fill="FFFFFF"/>
        <w:tabs>
          <w:tab w:val="left" w:pos="799"/>
        </w:tabs>
        <w:jc w:val="center"/>
        <w:rPr>
          <w:b/>
          <w:bCs/>
          <w:caps/>
          <w:sz w:val="30"/>
          <w:szCs w:val="30"/>
        </w:rPr>
      </w:pPr>
      <w:r w:rsidRPr="00E54D73">
        <w:rPr>
          <w:b/>
          <w:bCs/>
          <w:caps/>
          <w:sz w:val="30"/>
          <w:szCs w:val="30"/>
        </w:rPr>
        <w:t>особенности хранения, учета и отпуска лекарственных средств списка а и б, предназначенных для ветеринарных целей</w:t>
      </w:r>
    </w:p>
    <w:p w:rsidR="00AE68A5" w:rsidRPr="001F6C04" w:rsidRDefault="00AE68A5" w:rsidP="006223DC">
      <w:pPr>
        <w:shd w:val="clear" w:color="auto" w:fill="FFFFFF"/>
        <w:tabs>
          <w:tab w:val="left" w:pos="799"/>
        </w:tabs>
        <w:jc w:val="center"/>
        <w:rPr>
          <w:sz w:val="28"/>
          <w:szCs w:val="28"/>
        </w:rPr>
      </w:pP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 xml:space="preserve">Ветеринарные лекарственные средства, относящиеся к списку А и списку Б (постановления Министерства сельского хозяйства и продовольствия Республики Беларусь от 21 марта 2003 г. №13 «Об утверждении перечня ядовитых ветеринарных препаратов, относящихся к группе А», от 2 апреля 2003 г. №19 «Об утверждении перечня сильнодействующих ветеринарных препаратов, относящихся к группе Б», постановление Министерства здравоохранения, Министерства сельского хозяйства и продовольствия Республики Беларусь от 25 марта 2003 г. №18/16 «Об утверждении перечня наркотических средств и психотропных веществ, используемых в ветеринарии»), а также лекарственные субстанции для их приготовления разрешается иметь и хранить при наличии условий, предусмотренных настоящими Правилами: </w:t>
      </w:r>
    </w:p>
    <w:p w:rsidR="00AE68A5" w:rsidRDefault="00AE68A5" w:rsidP="006223DC">
      <w:pPr>
        <w:shd w:val="clear" w:color="auto" w:fill="FFFFFF"/>
        <w:tabs>
          <w:tab w:val="left" w:pos="0"/>
        </w:tabs>
        <w:ind w:firstLine="709"/>
        <w:jc w:val="both"/>
        <w:rPr>
          <w:sz w:val="28"/>
          <w:szCs w:val="28"/>
        </w:rPr>
      </w:pPr>
      <w:r>
        <w:rPr>
          <w:sz w:val="28"/>
          <w:szCs w:val="28"/>
        </w:rPr>
        <w:t xml:space="preserve">в ветеринарных аптеках ОАО "Белзооветснабпром"; </w:t>
      </w:r>
    </w:p>
    <w:p w:rsidR="00AE68A5" w:rsidRDefault="00AE68A5" w:rsidP="006223DC">
      <w:pPr>
        <w:shd w:val="clear" w:color="auto" w:fill="FFFFFF"/>
        <w:tabs>
          <w:tab w:val="left" w:pos="0"/>
        </w:tabs>
        <w:ind w:firstLine="709"/>
        <w:jc w:val="both"/>
        <w:rPr>
          <w:sz w:val="28"/>
          <w:szCs w:val="28"/>
        </w:rPr>
      </w:pPr>
      <w:r>
        <w:rPr>
          <w:sz w:val="28"/>
          <w:szCs w:val="28"/>
        </w:rPr>
        <w:t xml:space="preserve">в областных, районных, городских ветеринарных станциях; </w:t>
      </w:r>
    </w:p>
    <w:p w:rsidR="00AE68A5" w:rsidRDefault="00AE68A5" w:rsidP="006223DC">
      <w:pPr>
        <w:shd w:val="clear" w:color="auto" w:fill="FFFFFF"/>
        <w:tabs>
          <w:tab w:val="left" w:pos="0"/>
        </w:tabs>
        <w:ind w:firstLine="709"/>
        <w:jc w:val="both"/>
        <w:rPr>
          <w:sz w:val="28"/>
          <w:szCs w:val="28"/>
        </w:rPr>
      </w:pPr>
      <w:r>
        <w:rPr>
          <w:sz w:val="28"/>
          <w:szCs w:val="28"/>
        </w:rPr>
        <w:t xml:space="preserve">в районных, городских ветеринарных лечебницах; </w:t>
      </w:r>
    </w:p>
    <w:p w:rsidR="00AE68A5" w:rsidRDefault="00AE68A5" w:rsidP="006223DC">
      <w:pPr>
        <w:shd w:val="clear" w:color="auto" w:fill="FFFFFF"/>
        <w:tabs>
          <w:tab w:val="left" w:pos="0"/>
        </w:tabs>
        <w:ind w:firstLine="709"/>
        <w:jc w:val="both"/>
        <w:rPr>
          <w:sz w:val="28"/>
          <w:szCs w:val="28"/>
        </w:rPr>
      </w:pPr>
      <w:r>
        <w:rPr>
          <w:sz w:val="28"/>
          <w:szCs w:val="28"/>
        </w:rPr>
        <w:t xml:space="preserve">в областных, районных, городских  лабораториях; </w:t>
      </w:r>
    </w:p>
    <w:p w:rsidR="00AE68A5" w:rsidRDefault="00AE68A5" w:rsidP="006223DC">
      <w:pPr>
        <w:shd w:val="clear" w:color="auto" w:fill="FFFFFF"/>
        <w:tabs>
          <w:tab w:val="left" w:pos="0"/>
          <w:tab w:val="left" w:pos="799"/>
        </w:tabs>
        <w:ind w:firstLine="709"/>
        <w:jc w:val="both"/>
        <w:rPr>
          <w:sz w:val="28"/>
          <w:szCs w:val="28"/>
        </w:rPr>
      </w:pPr>
      <w:r>
        <w:rPr>
          <w:sz w:val="28"/>
          <w:szCs w:val="28"/>
        </w:rPr>
        <w:t>в ветеринарных научно-исследовательских институтах и высших учебных заведениях ветеринарного профиля;</w:t>
      </w:r>
    </w:p>
    <w:p w:rsidR="00AE68A5" w:rsidRPr="002F305D" w:rsidRDefault="00AE68A5" w:rsidP="006223DC">
      <w:pPr>
        <w:shd w:val="clear" w:color="auto" w:fill="FFFFFF"/>
        <w:tabs>
          <w:tab w:val="left" w:pos="0"/>
          <w:tab w:val="left" w:pos="799"/>
        </w:tabs>
        <w:ind w:firstLine="709"/>
        <w:jc w:val="both"/>
        <w:rPr>
          <w:sz w:val="28"/>
          <w:szCs w:val="28"/>
        </w:rPr>
      </w:pPr>
      <w:r>
        <w:rPr>
          <w:sz w:val="28"/>
          <w:szCs w:val="28"/>
        </w:rPr>
        <w:t>на складах организаций, занимающих производством ветеринарных лекарственных средств.</w:t>
      </w:r>
    </w:p>
    <w:p w:rsidR="00AE68A5" w:rsidRPr="00175840"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sidRPr="00175840">
        <w:rPr>
          <w:sz w:val="28"/>
          <w:szCs w:val="28"/>
        </w:rPr>
        <w:t>На складах организаций по производству ветеринарных лекарственных средств разрешается хранить фармацевтические субстанции только по номенклатуре выпускаемых организацией ветеринарных лекарственных средств.</w:t>
      </w:r>
    </w:p>
    <w:p w:rsidR="00AE68A5" w:rsidRPr="002F305D"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Во всех других ветеринарных организациях (включая ветеринарные участки) независимо от форм собственности, разрешается хранить ветеринарные препараты списка А и Б только в виде готовых лекарственных форм и при соблюдении условий, предусмотренных настоящими Правилами.</w:t>
      </w:r>
    </w:p>
    <w:p w:rsidR="00AE68A5" w:rsidRPr="002F305D"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приобретать лекарственные средства списка А и Б для ветеринарных целей в организациях и учреждениях, а также у частных лиц, не имеющих лицензию на продажу этих средств.</w:t>
      </w: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Руководитель организации назначает лицо из числа работающих в организации ветеринарных врачей или, как исключение, ветеринарных фельдшеров со средним специальным образованием, ответственное за хранение, учет и отпуск лекарственных средств списка А и Б. Назначение оформляется приказом по организации.</w:t>
      </w:r>
    </w:p>
    <w:p w:rsidR="00AE68A5" w:rsidRPr="002F305D" w:rsidRDefault="00AE68A5" w:rsidP="006223DC">
      <w:pPr>
        <w:shd w:val="clear" w:color="auto" w:fill="FFFFFF"/>
        <w:tabs>
          <w:tab w:val="left" w:pos="799"/>
        </w:tabs>
        <w:ind w:firstLine="720"/>
        <w:jc w:val="both"/>
        <w:rPr>
          <w:sz w:val="28"/>
          <w:szCs w:val="28"/>
        </w:rPr>
      </w:pPr>
      <w:r>
        <w:rPr>
          <w:sz w:val="28"/>
          <w:szCs w:val="28"/>
        </w:rPr>
        <w:t>Руководитель организации обязан ознакомить под расписку (в специальном журнале) лиц, занятых на работе по хранению и отпуску лекарственных средств списка А и Б, с правилами обращения с ними. Журнал должен храниться у руководителя организации.</w:t>
      </w: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помещениях, предназначенных для хранения ветеринарных лекарственных средств списка А и списка Б окна оборудуют железными решетками, а двери обивают железом. При этом должны быть созданы условия, исключающие возможность их хищения или использования лицами, не имеющими на это права.</w:t>
      </w:r>
    </w:p>
    <w:p w:rsidR="00AE68A5" w:rsidRPr="005902E4"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Помещение для хранения ветеринарных лекарственных средств списка А должно быть оборудовано средствами охранной сигнализации, подключенными к пульту вневедомственной охраны местного Управления внутренних дел.</w:t>
      </w:r>
    </w:p>
    <w:p w:rsidR="00AE68A5" w:rsidRPr="005902E4"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помещениях, где хранят ветеринарные лекарственные средства списка А и Б, необходимо иметь: сейфы, металлические шкафы, весы, разновесы, воронки, ступки, цилиндры и другие материалы, необходимые для фасовки, измельчения, отвешивания, отмеривания этих лекарственных средств.</w:t>
      </w: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использовать указанное оборудование для других целей.</w:t>
      </w: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Мыть и обеззараживать оборудование и посуду необходимо отдельно от других приборов и другой посуды под наблюдением фармацевта, заведующего складом или лица, ответственного за хранение препаратов.</w:t>
      </w:r>
    </w:p>
    <w:p w:rsidR="00AE68A5" w:rsidRPr="009709E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Все работы по расфасовке ветеринарных лекарственных продуктов списка А проводят в вытяжном шкафу под тягой с соблюдением правил личной гигиены.</w:t>
      </w: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Лекарственные средства списка А хранят в сейфах, а особо ядовитые (атропина сульфат, карбахолин, натрия селенит) во внутренних, запирающихся на замок отделениях сейфов или шкафов отдельно от других ветеринарных лекарственных средств других списков. На внешней стороне двери сейфа (шкафа, ящика) для хранения препаратов списка А должна быть соответствующая надпись белого цвета на черном фоне: «список А» «</w:t>
      </w:r>
      <w:r>
        <w:rPr>
          <w:sz w:val="28"/>
          <w:szCs w:val="28"/>
          <w:lang w:val="en-US"/>
        </w:rPr>
        <w:t>Venena</w:t>
      </w:r>
      <w:r>
        <w:rPr>
          <w:sz w:val="28"/>
          <w:szCs w:val="28"/>
        </w:rPr>
        <w:t>». На внутренней стороне дверок сейфа (шкафа, ящика) прикрепляют список хранящихся в нем лекарственных средств с указанием высших разовых и суточных доз для различных видов животных.</w:t>
      </w: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Ветеринарные лекарственные средства списка Б хранят в запирающихся на замок шкафах отдельно от других ветеринарных лекарственных средств других списков. На внешней стороне двери шкафа для хранения препаратов списка Б должна быть соответствующая надпись красного цвета на белом фоне: «список Б» «</w:t>
      </w:r>
      <w:r>
        <w:rPr>
          <w:sz w:val="28"/>
          <w:szCs w:val="28"/>
          <w:lang w:val="en-US"/>
        </w:rPr>
        <w:t>Heroica</w:t>
      </w:r>
      <w:r>
        <w:rPr>
          <w:sz w:val="28"/>
          <w:szCs w:val="28"/>
        </w:rPr>
        <w:t xml:space="preserve">». </w:t>
      </w: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Сейфы, в которых хранят ветеринарные лекарственные средства списка А закрывают на ключ, а после окончания рабочего дня опечатывают (пломбируют). Шкафы, в которых хранят ветеринарные лекарственные средства списка Б должны быть закрыты на ключ. </w:t>
      </w:r>
    </w:p>
    <w:p w:rsidR="00AE68A5" w:rsidRPr="00F152B8" w:rsidRDefault="00AE68A5" w:rsidP="006223DC">
      <w:pPr>
        <w:shd w:val="clear" w:color="auto" w:fill="FFFFFF"/>
        <w:tabs>
          <w:tab w:val="left" w:pos="0"/>
        </w:tabs>
        <w:ind w:firstLine="709"/>
        <w:jc w:val="both"/>
        <w:rPr>
          <w:sz w:val="28"/>
          <w:szCs w:val="28"/>
        </w:rPr>
      </w:pPr>
      <w:r>
        <w:rPr>
          <w:sz w:val="28"/>
          <w:szCs w:val="28"/>
        </w:rPr>
        <w:t>Помещения и склады запирают на замок, опечатывают и пломбируют. Ключи, сургучная печать (пломбир) должны находиться у лица, ответственного за хранение лекарственных средств.</w:t>
      </w: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Ветеринарные лекарственные средства по списку А и Б хранят только в специальной фабричной или аптечной упаковке, а приготовленные на месте в хорошо укупоренной стеклянной, фарфоровой, пластмассовой или полиэтиленовой посуде, на которой обязательно должна содержаться следующая информация:</w:t>
      </w:r>
    </w:p>
    <w:p w:rsidR="00AE68A5" w:rsidRDefault="00AE68A5" w:rsidP="006223DC">
      <w:pPr>
        <w:shd w:val="clear" w:color="auto" w:fill="FFFFFF"/>
        <w:tabs>
          <w:tab w:val="left" w:pos="0"/>
        </w:tabs>
        <w:ind w:firstLine="709"/>
        <w:jc w:val="both"/>
        <w:rPr>
          <w:sz w:val="28"/>
          <w:szCs w:val="28"/>
        </w:rPr>
      </w:pPr>
      <w:r>
        <w:rPr>
          <w:sz w:val="28"/>
          <w:szCs w:val="28"/>
        </w:rPr>
        <w:t>название ветеринарного лекарственного средства и его состав;</w:t>
      </w:r>
    </w:p>
    <w:p w:rsidR="00AE68A5" w:rsidRDefault="00AE68A5" w:rsidP="006223DC">
      <w:pPr>
        <w:shd w:val="clear" w:color="auto" w:fill="FFFFFF"/>
        <w:tabs>
          <w:tab w:val="left" w:pos="0"/>
        </w:tabs>
        <w:ind w:firstLine="709"/>
        <w:jc w:val="both"/>
        <w:rPr>
          <w:sz w:val="28"/>
          <w:szCs w:val="28"/>
        </w:rPr>
      </w:pPr>
      <w:r>
        <w:rPr>
          <w:sz w:val="28"/>
          <w:szCs w:val="28"/>
        </w:rPr>
        <w:t>количество активно действующего вещества (в г, мг, % и др.);</w:t>
      </w:r>
    </w:p>
    <w:p w:rsidR="00AE68A5" w:rsidRDefault="00AE68A5" w:rsidP="006223DC">
      <w:pPr>
        <w:shd w:val="clear" w:color="auto" w:fill="FFFFFF"/>
        <w:tabs>
          <w:tab w:val="left" w:pos="0"/>
        </w:tabs>
        <w:ind w:firstLine="709"/>
        <w:jc w:val="both"/>
        <w:rPr>
          <w:sz w:val="28"/>
          <w:szCs w:val="28"/>
        </w:rPr>
      </w:pPr>
      <w:r>
        <w:rPr>
          <w:sz w:val="28"/>
          <w:szCs w:val="28"/>
        </w:rPr>
        <w:t>наименование производителя или организации, приготовившей ветеринарное лекарственное средство;</w:t>
      </w:r>
    </w:p>
    <w:p w:rsidR="00AE68A5" w:rsidRDefault="00AE68A5" w:rsidP="006223DC">
      <w:pPr>
        <w:shd w:val="clear" w:color="auto" w:fill="FFFFFF"/>
        <w:tabs>
          <w:tab w:val="left" w:pos="0"/>
        </w:tabs>
        <w:ind w:firstLine="709"/>
        <w:jc w:val="both"/>
        <w:rPr>
          <w:sz w:val="28"/>
          <w:szCs w:val="28"/>
        </w:rPr>
      </w:pPr>
      <w:r>
        <w:rPr>
          <w:sz w:val="28"/>
          <w:szCs w:val="28"/>
        </w:rPr>
        <w:t>дата производства или приготовления;</w:t>
      </w:r>
    </w:p>
    <w:p w:rsidR="00AE68A5" w:rsidRDefault="00AE68A5" w:rsidP="006223DC">
      <w:pPr>
        <w:shd w:val="clear" w:color="auto" w:fill="FFFFFF"/>
        <w:tabs>
          <w:tab w:val="left" w:pos="0"/>
        </w:tabs>
        <w:ind w:firstLine="709"/>
        <w:jc w:val="both"/>
        <w:rPr>
          <w:sz w:val="28"/>
          <w:szCs w:val="28"/>
        </w:rPr>
      </w:pPr>
      <w:r>
        <w:rPr>
          <w:sz w:val="28"/>
          <w:szCs w:val="28"/>
        </w:rPr>
        <w:t>срок годности;</w:t>
      </w:r>
    </w:p>
    <w:p w:rsidR="00AE68A5" w:rsidRDefault="00AE68A5" w:rsidP="006223DC">
      <w:pPr>
        <w:shd w:val="clear" w:color="auto" w:fill="FFFFFF"/>
        <w:tabs>
          <w:tab w:val="left" w:pos="0"/>
        </w:tabs>
        <w:ind w:firstLine="709"/>
        <w:jc w:val="both"/>
        <w:rPr>
          <w:sz w:val="28"/>
          <w:szCs w:val="28"/>
        </w:rPr>
      </w:pPr>
      <w:r>
        <w:rPr>
          <w:sz w:val="28"/>
          <w:szCs w:val="28"/>
        </w:rPr>
        <w:t>надписи «Внутреннее», «Наружное», «Для инъекций» и т.д.;</w:t>
      </w:r>
    </w:p>
    <w:p w:rsidR="00AE68A5" w:rsidRDefault="00AE68A5" w:rsidP="006223DC">
      <w:pPr>
        <w:shd w:val="clear" w:color="auto" w:fill="FFFFFF"/>
        <w:tabs>
          <w:tab w:val="left" w:pos="0"/>
        </w:tabs>
        <w:ind w:firstLine="709"/>
        <w:jc w:val="both"/>
        <w:rPr>
          <w:sz w:val="28"/>
          <w:szCs w:val="28"/>
        </w:rPr>
      </w:pPr>
      <w:r>
        <w:rPr>
          <w:sz w:val="28"/>
          <w:szCs w:val="28"/>
        </w:rPr>
        <w:t>подпись лица, приготовившего ветеринарное лекарственное средство (для приготавливаемых в ветеринарных аптеках лекарственных средств).</w:t>
      </w:r>
    </w:p>
    <w:p w:rsidR="00AE68A5" w:rsidRPr="00F152B8"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Доступ в помещение, в котором хранят ветеринарные лекарственные средства списков А и Б, разрешается только лицам, непосредственно работающим с ними, что оформляется соответствующим приказом по организации.</w:t>
      </w: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Ветеринарные лекарственные средства, независимо от лекарственной формы, в организациях подлежат предметно-количественному (кроме бухгалтерского) учету в специальных журналах отдельно по спискам А и Б. </w:t>
      </w:r>
    </w:p>
    <w:p w:rsidR="00AE68A5" w:rsidRPr="00F152B8" w:rsidRDefault="00AE68A5" w:rsidP="006223DC">
      <w:pPr>
        <w:shd w:val="clear" w:color="auto" w:fill="FFFFFF"/>
        <w:tabs>
          <w:tab w:val="left" w:pos="0"/>
        </w:tabs>
        <w:ind w:firstLine="709"/>
        <w:jc w:val="both"/>
        <w:rPr>
          <w:sz w:val="28"/>
          <w:szCs w:val="28"/>
        </w:rPr>
      </w:pPr>
      <w:r>
        <w:rPr>
          <w:sz w:val="28"/>
          <w:szCs w:val="28"/>
        </w:rPr>
        <w:t>Журнал заводится на один год. На первой странице приводится перечень ветеринарных лекарственных средств, а затем для учета каждого лекарственного средства выделяется отдельная страница (разворот), на которой отражаются дни поступления лекарственного средства, поставщик, номер серии и срок годности, дата выдачи (продажи) или списания. При списании ветеринарного лекарственного средства с истекшим сроком годности или пришедшего в негодность комиссией с участием руководителя организации и ответственного лица составляется акт, который подшивается к книге.</w:t>
      </w:r>
    </w:p>
    <w:p w:rsidR="00AE68A5" w:rsidRDefault="00AE68A5" w:rsidP="006223DC">
      <w:pPr>
        <w:widowControl w:val="0"/>
        <w:numPr>
          <w:ilvl w:val="0"/>
          <w:numId w:val="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Журналы должны быть пронумерованы, прошнурованы, скреплены печатью и подписаны руководителем организации. </w:t>
      </w:r>
    </w:p>
    <w:p w:rsidR="00AE68A5" w:rsidRDefault="00AE68A5" w:rsidP="006223DC">
      <w:pPr>
        <w:shd w:val="clear" w:color="auto" w:fill="FFFFFF"/>
        <w:tabs>
          <w:tab w:val="left" w:pos="0"/>
        </w:tabs>
        <w:ind w:firstLine="709"/>
        <w:jc w:val="both"/>
        <w:rPr>
          <w:sz w:val="28"/>
          <w:szCs w:val="28"/>
        </w:rPr>
      </w:pPr>
      <w:r>
        <w:rPr>
          <w:sz w:val="28"/>
          <w:szCs w:val="28"/>
        </w:rPr>
        <w:t xml:space="preserve">Журналы учета и приходно-расходные документы на ветеринарные лекарственные средства хранят в том же помещении, в соответствующих шкафах или сейфах. Их хранят течение 3-х лет в условиях, гарантирующих полную сохранность. </w:t>
      </w:r>
    </w:p>
    <w:p w:rsidR="00AE68A5" w:rsidRPr="00AA0072" w:rsidRDefault="00AE68A5" w:rsidP="006223DC">
      <w:pPr>
        <w:shd w:val="clear" w:color="auto" w:fill="FFFFFF"/>
        <w:tabs>
          <w:tab w:val="left" w:pos="0"/>
        </w:tabs>
        <w:ind w:firstLine="709"/>
        <w:jc w:val="both"/>
        <w:rPr>
          <w:sz w:val="28"/>
          <w:szCs w:val="28"/>
        </w:rPr>
      </w:pPr>
      <w:r>
        <w:rPr>
          <w:sz w:val="28"/>
          <w:szCs w:val="28"/>
        </w:rPr>
        <w:t>Ответственность за сохранность указанных документов возлагается на лиц, ответственных за хранение лекарственных средств.</w:t>
      </w:r>
    </w:p>
    <w:p w:rsidR="00AE68A5" w:rsidRDefault="00AE68A5" w:rsidP="006223DC">
      <w:pPr>
        <w:shd w:val="clear" w:color="auto" w:fill="FFFFFF"/>
        <w:tabs>
          <w:tab w:val="left" w:pos="799"/>
        </w:tabs>
        <w:ind w:left="709"/>
        <w:jc w:val="both"/>
        <w:rPr>
          <w:b/>
          <w:bCs/>
          <w:i/>
          <w:iCs/>
          <w:sz w:val="28"/>
          <w:szCs w:val="28"/>
        </w:rPr>
      </w:pPr>
    </w:p>
    <w:p w:rsidR="00AE68A5" w:rsidRPr="002A668D" w:rsidRDefault="00AE68A5" w:rsidP="006223DC">
      <w:pPr>
        <w:shd w:val="clear" w:color="auto" w:fill="FFFFFF"/>
        <w:tabs>
          <w:tab w:val="left" w:pos="0"/>
        </w:tabs>
        <w:jc w:val="center"/>
        <w:rPr>
          <w:b/>
          <w:bCs/>
          <w:sz w:val="30"/>
          <w:szCs w:val="30"/>
        </w:rPr>
      </w:pPr>
      <w:r w:rsidRPr="002A668D">
        <w:rPr>
          <w:b/>
          <w:bCs/>
          <w:sz w:val="30"/>
          <w:szCs w:val="30"/>
        </w:rPr>
        <w:t>ПОРЯДОК ОТПУСКА ВЕТЕРИНАРНЫХ ЛЕКАРСТВЕННЫХ СРЕДСТВ СПИСКА А И СПИСКА Б</w:t>
      </w:r>
    </w:p>
    <w:p w:rsidR="00AE68A5" w:rsidRPr="00EF25F5" w:rsidRDefault="00AE68A5" w:rsidP="006223DC">
      <w:pPr>
        <w:shd w:val="clear" w:color="auto" w:fill="FFFFFF"/>
        <w:tabs>
          <w:tab w:val="left" w:pos="799"/>
        </w:tabs>
        <w:ind w:left="709"/>
        <w:jc w:val="both"/>
        <w:rPr>
          <w:sz w:val="28"/>
          <w:szCs w:val="28"/>
        </w:rPr>
      </w:pPr>
    </w:p>
    <w:p w:rsidR="00AE68A5" w:rsidRPr="00AA0072" w:rsidRDefault="00AE68A5" w:rsidP="006223DC">
      <w:pPr>
        <w:widowControl w:val="0"/>
        <w:numPr>
          <w:ilvl w:val="0"/>
          <w:numId w:val="7"/>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Лекарственные средства списка А отпускают ветеринарным организациям только по требованию. На требовании руководителя (или заместителя руководителя организации) должно быть разрешение соответствующего вышестоящего ветеринарного органа об отпуске лекарственного средства заверенное печатью.</w:t>
      </w:r>
    </w:p>
    <w:p w:rsidR="00AE68A5" w:rsidRPr="00E31937" w:rsidRDefault="00AE68A5" w:rsidP="006223DC">
      <w:pPr>
        <w:widowControl w:val="0"/>
        <w:numPr>
          <w:ilvl w:val="0"/>
          <w:numId w:val="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Перед отпуском ветеринарных лекарственных средств списка А лицо, ответственное за их хранение, должно лично проверить основание для отпуска, соответствие отпускаемого лекарственного средства записям в сопроводительных документах, правильность упаковки и фасовки, расписаться в копии требования, счета-фактуры, оставляемого на базе, складе.</w:t>
      </w:r>
    </w:p>
    <w:p w:rsidR="00AE68A5" w:rsidRPr="00686D13" w:rsidRDefault="00AE68A5" w:rsidP="006223DC">
      <w:pPr>
        <w:widowControl w:val="0"/>
        <w:numPr>
          <w:ilvl w:val="0"/>
          <w:numId w:val="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Организации</w:t>
      </w:r>
      <w:r w:rsidRPr="00686D13">
        <w:rPr>
          <w:sz w:val="28"/>
          <w:szCs w:val="28"/>
        </w:rPr>
        <w:t xml:space="preserve"> системы «Белзооветснабпром», коммерческие организации, вет</w:t>
      </w:r>
      <w:r>
        <w:rPr>
          <w:sz w:val="28"/>
          <w:szCs w:val="28"/>
        </w:rPr>
        <w:t xml:space="preserve">еринарные </w:t>
      </w:r>
      <w:r w:rsidRPr="00686D13">
        <w:rPr>
          <w:sz w:val="28"/>
          <w:szCs w:val="28"/>
        </w:rPr>
        <w:t>аптеки всех форм собственности выдают получателям лекарственные средства только при наличии доверенности, оформленной в установленном порядке, с указанием наименования и количества препарата прописью.</w:t>
      </w:r>
    </w:p>
    <w:p w:rsidR="00AE68A5" w:rsidRDefault="00AE68A5" w:rsidP="006223DC">
      <w:pPr>
        <w:widowControl w:val="0"/>
        <w:numPr>
          <w:ilvl w:val="0"/>
          <w:numId w:val="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Ветеринарные аптеки организаций всех форм собственности отпускают ветеринарные лекарственные средства списка А и списка Б физическим лицам только по рецептам ветеринарных врачей (в исключительных случаях ветеринарных фельдшеров с законченным средним специальным образованием, находящихся на должности ветеринарных врачей), скрепленных личной печатью ветеринарного врача (ветеринарного фельдшера), печатью ветеринарной службы или печатью организации «Для рецептов», или печатью кафедры учебного заведения. Ветеринарный рецептурный бланк в верхнем левом углу должен иметь штамп организации или кафедры учебного заведения. На одном ветеринарном рецептурном бланке выписывают не более одного ветеринарного лекарственного средства списка А, и не более двух ветеринарных лекарственных средств списка Б. Совместное выписывание ветеринарных лекарственных средств списка А и списка Б на одном ветеринарном рецептурном бланке не допускается. </w:t>
      </w:r>
    </w:p>
    <w:p w:rsidR="00AE68A5" w:rsidRPr="00E31937" w:rsidRDefault="00AE68A5" w:rsidP="006223DC">
      <w:pPr>
        <w:shd w:val="clear" w:color="auto" w:fill="FFFFFF"/>
        <w:tabs>
          <w:tab w:val="left" w:pos="0"/>
        </w:tabs>
        <w:ind w:firstLine="709"/>
        <w:jc w:val="both"/>
        <w:rPr>
          <w:sz w:val="28"/>
          <w:szCs w:val="28"/>
        </w:rPr>
      </w:pPr>
      <w:r>
        <w:rPr>
          <w:sz w:val="28"/>
          <w:szCs w:val="28"/>
        </w:rPr>
        <w:t>Рецепт на препарат списка А и этиловый спирт хранят в аптеке в течение одного года, психотропный препарат и этиловый спирт – в течение 1 месяца.</w:t>
      </w:r>
    </w:p>
    <w:p w:rsidR="00AE68A5" w:rsidRDefault="00AE68A5" w:rsidP="006223DC">
      <w:pPr>
        <w:widowControl w:val="0"/>
        <w:numPr>
          <w:ilvl w:val="0"/>
          <w:numId w:val="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Лекарственные средства списка А и Б, в зависимости от лекарственной формы, отпускаются в целой фабричной упаковке, а на развес – в хорошо укупоренной стеклянной, фарфоровой, пластмассовой или полиэтиленовой посуде. </w:t>
      </w:r>
    </w:p>
    <w:p w:rsidR="00AE68A5" w:rsidRDefault="00AE68A5" w:rsidP="006223DC">
      <w:pPr>
        <w:shd w:val="clear" w:color="auto" w:fill="FFFFFF"/>
        <w:tabs>
          <w:tab w:val="left" w:pos="0"/>
        </w:tabs>
        <w:ind w:firstLine="709"/>
        <w:jc w:val="both"/>
        <w:rPr>
          <w:sz w:val="28"/>
          <w:szCs w:val="28"/>
        </w:rPr>
      </w:pPr>
      <w:r>
        <w:rPr>
          <w:sz w:val="28"/>
          <w:szCs w:val="28"/>
        </w:rPr>
        <w:t>Препараты по списку А отпускаются опечатанными сургучной печатью или опломбированными. На каждой упаковке должны иметься точные и ясные обозначения (в сигнатуре или на этикетке): “Для ветеринарных целей”, “Внутреннее”, “Наружное”, “Для инъекций” и т.д., а также наименование организации, изготовившей препарат, состав его, соответствие указанных в прописи веществ обозначенным в требовании, дата изготовления и подпись лиц, изготовивших, проверивших и отпустивших препарат.</w:t>
      </w:r>
    </w:p>
    <w:p w:rsidR="00AE68A5" w:rsidRDefault="00AE68A5" w:rsidP="006223DC">
      <w:pPr>
        <w:shd w:val="clear" w:color="auto" w:fill="FFFFFF"/>
        <w:tabs>
          <w:tab w:val="left" w:pos="799"/>
        </w:tabs>
        <w:jc w:val="both"/>
        <w:rPr>
          <w:sz w:val="28"/>
          <w:szCs w:val="28"/>
        </w:rPr>
      </w:pPr>
    </w:p>
    <w:p w:rsidR="00AE68A5" w:rsidRPr="00D42211" w:rsidRDefault="00AE68A5" w:rsidP="006223DC">
      <w:pPr>
        <w:shd w:val="clear" w:color="auto" w:fill="FFFFFF"/>
        <w:tabs>
          <w:tab w:val="left" w:pos="0"/>
        </w:tabs>
        <w:jc w:val="center"/>
        <w:rPr>
          <w:b/>
          <w:bCs/>
          <w:sz w:val="30"/>
          <w:szCs w:val="30"/>
        </w:rPr>
      </w:pPr>
      <w:r w:rsidRPr="00D42211">
        <w:rPr>
          <w:b/>
          <w:bCs/>
          <w:sz w:val="30"/>
          <w:szCs w:val="30"/>
        </w:rPr>
        <w:t>ОСОБЕННОСТИ ХРАНЕНИЯ СВЕТОЧУВСТВИТЕЛЬНЫХ (ФОТОЛАБИЛЬНЫХ) ВЕТЕРИНАРНЫХ ЛЕКАРСТВЕННЫХ СРЕДСТВ</w:t>
      </w:r>
    </w:p>
    <w:p w:rsidR="00AE68A5" w:rsidRPr="00C56BED" w:rsidRDefault="00AE68A5" w:rsidP="006223DC">
      <w:pPr>
        <w:shd w:val="clear" w:color="auto" w:fill="FFFFFF"/>
        <w:tabs>
          <w:tab w:val="left" w:pos="799"/>
        </w:tabs>
        <w:ind w:left="709"/>
        <w:jc w:val="both"/>
        <w:rPr>
          <w:sz w:val="28"/>
          <w:szCs w:val="28"/>
        </w:rPr>
      </w:pPr>
    </w:p>
    <w:p w:rsidR="00AE68A5" w:rsidRPr="00D2631B" w:rsidRDefault="00AE68A5" w:rsidP="006223DC">
      <w:pPr>
        <w:widowControl w:val="0"/>
        <w:numPr>
          <w:ilvl w:val="0"/>
          <w:numId w:val="8"/>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 xml:space="preserve"> К числу светочувствительных (фотолабильных) лекарственных средств относятся: антибиотики, галеновые препараты (настойки, экстракты, концентраты из растительного сырья), растительное лекарственное сырье, органопрепараты, витамины и витаминные препараты, кортикостероиды, эфирные масла, жирные масла, дражированные препараты, соли йодисто- и бромистоводородной кислот, галогенозамещенные соединения, нитро- и нитрозосоединения, нитраты, нитриты, амино- и амидосоединения, фенольные соединения, производные фенотиазина согласно приложению 5. </w:t>
      </w:r>
    </w:p>
    <w:p w:rsidR="00AE68A5" w:rsidRDefault="00AE68A5" w:rsidP="006223DC">
      <w:pPr>
        <w:widowControl w:val="0"/>
        <w:numPr>
          <w:ilvl w:val="0"/>
          <w:numId w:val="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Светочувствительные лекарственные средства хранят в таре из светозащитных материалов (стеклянной из оранжевого стекла, металлической упаковке из алюминиевой фольги или полимерных материалов, окрашенных в черный, коричневый или оранжевый цвета), в темном помещении или шкафах, окрашенных внутри черной краской с плотно пригнанными дверцами или в хорошо сбитых ящиках с плотно пригнанной крышкой. </w:t>
      </w:r>
    </w:p>
    <w:p w:rsidR="00AE68A5" w:rsidRPr="00B242D3" w:rsidRDefault="00AE68A5" w:rsidP="006223DC">
      <w:pPr>
        <w:shd w:val="clear" w:color="auto" w:fill="FFFFFF"/>
        <w:tabs>
          <w:tab w:val="left" w:pos="0"/>
        </w:tabs>
        <w:ind w:firstLine="709"/>
        <w:jc w:val="both"/>
        <w:rPr>
          <w:sz w:val="28"/>
          <w:szCs w:val="28"/>
        </w:rPr>
      </w:pPr>
      <w:r>
        <w:rPr>
          <w:sz w:val="28"/>
          <w:szCs w:val="28"/>
        </w:rPr>
        <w:t>Для хранения особо чувствительных к свету ветеринарных лекарственных веществ (нитрат серебра, прозерин и др.) стеклянную тару оклеивают черной светонепроницаемой бумагой.</w:t>
      </w:r>
    </w:p>
    <w:p w:rsidR="00AE68A5" w:rsidRDefault="00AE68A5" w:rsidP="006223DC">
      <w:pPr>
        <w:shd w:val="clear" w:color="auto" w:fill="FFFFFF"/>
        <w:tabs>
          <w:tab w:val="left" w:pos="0"/>
        </w:tabs>
        <w:jc w:val="center"/>
        <w:rPr>
          <w:b/>
          <w:bCs/>
          <w:sz w:val="28"/>
          <w:szCs w:val="28"/>
        </w:rPr>
      </w:pPr>
    </w:p>
    <w:p w:rsidR="00AE68A5" w:rsidRPr="00276A86" w:rsidRDefault="00AE68A5" w:rsidP="006223DC">
      <w:pPr>
        <w:shd w:val="clear" w:color="auto" w:fill="FFFFFF"/>
        <w:tabs>
          <w:tab w:val="left" w:pos="0"/>
        </w:tabs>
        <w:jc w:val="center"/>
        <w:rPr>
          <w:b/>
          <w:bCs/>
          <w:sz w:val="30"/>
          <w:szCs w:val="30"/>
        </w:rPr>
      </w:pPr>
      <w:r w:rsidRPr="00276A86">
        <w:rPr>
          <w:b/>
          <w:bCs/>
          <w:sz w:val="30"/>
          <w:szCs w:val="30"/>
        </w:rPr>
        <w:t>ОСОБЕННОСТИ ХРАНЕНИЯ ГИГРОСКОПИЧНЫХ ВЕТЕРИНАРНЫХ ЛЕКАРСТВЕННЫХ СРЕДСТВ</w:t>
      </w:r>
    </w:p>
    <w:p w:rsidR="00AE68A5" w:rsidRPr="00686D13" w:rsidRDefault="00AE68A5" w:rsidP="006223DC">
      <w:pPr>
        <w:shd w:val="clear" w:color="auto" w:fill="FFFFFF"/>
        <w:tabs>
          <w:tab w:val="left" w:pos="0"/>
        </w:tabs>
        <w:jc w:val="center"/>
        <w:rPr>
          <w:sz w:val="28"/>
          <w:szCs w:val="28"/>
        </w:rPr>
      </w:pPr>
    </w:p>
    <w:p w:rsidR="00AE68A5" w:rsidRDefault="00AE68A5" w:rsidP="006223DC">
      <w:pPr>
        <w:widowControl w:val="0"/>
        <w:numPr>
          <w:ilvl w:val="0"/>
          <w:numId w:val="9"/>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 xml:space="preserve"> К числу гигроскопичных ветеринарных лекарственных средств относятся: гигроскопичные вещества и препараты (например, калия ацетат, сухие экстракты, растительное лекарственное сырье, гидролизующиеся вещества, соли азотной, азотистой, галогеноводородных и фосфорной кислот, соли алкалоидов, натриевые металлоорганические соединения, гликозиды, антибиотики, ферменты, сухие органопрепараты), лекарственные вещества, характеризуемые по физическим свойствам как «очень легко растворимые в воде», а также лекарственные средства, влагосодержание которых не должно превышать предела, установленного ГФ и другими ТНПА, согласно приложению 6.</w:t>
      </w:r>
    </w:p>
    <w:p w:rsidR="00AE68A5" w:rsidRDefault="00AE68A5" w:rsidP="006223DC">
      <w:pPr>
        <w:widowControl w:val="0"/>
        <w:numPr>
          <w:ilvl w:val="0"/>
          <w:numId w:val="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Гигроскопичные ветеринарные лекарственные средства хранят в прохладном месте, в плотно укупоренной таре из материалов, непроницаемых для паров воды (стекла, металла, алюминиевой фольги, толстостенной пластмассовой таре).</w:t>
      </w:r>
    </w:p>
    <w:p w:rsidR="00AE68A5" w:rsidRDefault="00AE68A5" w:rsidP="006223DC">
      <w:pPr>
        <w:widowControl w:val="0"/>
        <w:numPr>
          <w:ilvl w:val="0"/>
          <w:numId w:val="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Ветеринарные лекарственные средства с сильно выраженными гигроскопическими свойствами хранят в сухом помещении в стеклянной таре с герметичной упаковкой, залитой сверху парафином. Закрывая тару с такими лекарственными веществами, необходимо тщательно вытирать горло и пробку.</w:t>
      </w:r>
    </w:p>
    <w:p w:rsidR="00AE68A5" w:rsidRDefault="00AE68A5" w:rsidP="006223DC">
      <w:pPr>
        <w:widowControl w:val="0"/>
        <w:numPr>
          <w:ilvl w:val="0"/>
          <w:numId w:val="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Ветеринарные лекарственные средства данной группы, полученные в упаковке из полимерной пленки и предназначенные для снабжения подведомственной аптечной сети необходимо хранить: в центральных районных аптеках – в заводской упаковке, в других аптеках – переложенными в стеклянную или металлическую тару.</w:t>
      </w:r>
    </w:p>
    <w:p w:rsidR="00AE68A5" w:rsidRDefault="00AE68A5" w:rsidP="006223DC">
      <w:pPr>
        <w:widowControl w:val="0"/>
        <w:numPr>
          <w:ilvl w:val="0"/>
          <w:numId w:val="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sidRPr="00276A86">
        <w:rPr>
          <w:sz w:val="28"/>
          <w:szCs w:val="28"/>
        </w:rPr>
        <w:t>Кристаллогидраты</w:t>
      </w:r>
      <w:r>
        <w:rPr>
          <w:sz w:val="28"/>
          <w:szCs w:val="28"/>
        </w:rPr>
        <w:t xml:space="preserve"> согласно приложению 7 хранят в герметично укупоренной стеклянной, металлической или толстостенной пластмассовой таре при относительной влажности воздуха 50-65% в прохладном месте.</w:t>
      </w:r>
    </w:p>
    <w:p w:rsidR="00AE68A5" w:rsidRDefault="00AE68A5" w:rsidP="006223DC">
      <w:pPr>
        <w:shd w:val="clear" w:color="auto" w:fill="FFFFFF"/>
        <w:tabs>
          <w:tab w:val="left" w:pos="0"/>
        </w:tabs>
        <w:jc w:val="center"/>
        <w:rPr>
          <w:sz w:val="28"/>
          <w:szCs w:val="28"/>
        </w:rPr>
      </w:pPr>
    </w:p>
    <w:p w:rsidR="00AE68A5" w:rsidRPr="0044450B" w:rsidRDefault="00AE68A5" w:rsidP="006223DC">
      <w:pPr>
        <w:shd w:val="clear" w:color="auto" w:fill="FFFFFF"/>
        <w:tabs>
          <w:tab w:val="left" w:pos="0"/>
        </w:tabs>
        <w:jc w:val="center"/>
        <w:rPr>
          <w:b/>
          <w:bCs/>
          <w:sz w:val="30"/>
          <w:szCs w:val="30"/>
        </w:rPr>
      </w:pPr>
      <w:r w:rsidRPr="0044450B">
        <w:rPr>
          <w:b/>
          <w:bCs/>
          <w:sz w:val="30"/>
          <w:szCs w:val="30"/>
        </w:rPr>
        <w:t>ОСОБЕННОСТИ ХРАНЕНИЯ ВЕТЕРИНАРНЫХ ЛЕКАРСТВЕННЫХ СРЕДСТВ ОБЛАДАЮЩИХ ЛЕТУЧИМИ СВОЙСТВАМИ</w:t>
      </w:r>
    </w:p>
    <w:p w:rsidR="00AE68A5" w:rsidRPr="00686D13" w:rsidRDefault="00AE68A5" w:rsidP="006223DC">
      <w:pPr>
        <w:shd w:val="clear" w:color="auto" w:fill="FFFFFF"/>
        <w:tabs>
          <w:tab w:val="left" w:pos="0"/>
        </w:tabs>
        <w:jc w:val="center"/>
        <w:rPr>
          <w:sz w:val="28"/>
          <w:szCs w:val="28"/>
        </w:rPr>
      </w:pPr>
    </w:p>
    <w:p w:rsidR="00AE68A5" w:rsidRDefault="00AE68A5" w:rsidP="006223DC">
      <w:pPr>
        <w:widowControl w:val="0"/>
        <w:numPr>
          <w:ilvl w:val="0"/>
          <w:numId w:val="10"/>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К числу лекарственных средств, требующих защиты от улетучивания, относятся:</w:t>
      </w:r>
    </w:p>
    <w:p w:rsidR="00AE68A5" w:rsidRDefault="00AE68A5" w:rsidP="006223DC">
      <w:pPr>
        <w:ind w:firstLine="709"/>
        <w:jc w:val="both"/>
        <w:rPr>
          <w:sz w:val="28"/>
          <w:szCs w:val="28"/>
        </w:rPr>
      </w:pPr>
      <w:r>
        <w:rPr>
          <w:sz w:val="28"/>
          <w:szCs w:val="28"/>
        </w:rPr>
        <w:t>собственно летучие вещества, согласно приложению 8;</w:t>
      </w:r>
    </w:p>
    <w:p w:rsidR="00AE68A5" w:rsidRDefault="00AE68A5" w:rsidP="006223DC">
      <w:pPr>
        <w:ind w:firstLine="709"/>
        <w:jc w:val="both"/>
        <w:rPr>
          <w:sz w:val="28"/>
          <w:szCs w:val="28"/>
        </w:rPr>
      </w:pPr>
      <w:r>
        <w:rPr>
          <w:sz w:val="28"/>
          <w:szCs w:val="28"/>
        </w:rPr>
        <w:t>лекарственные препараты, содержащие летучий растворитель (спиртовые настойки, жидкие спиртовые концентраты, густые экстракты);</w:t>
      </w:r>
    </w:p>
    <w:p w:rsidR="00AE68A5" w:rsidRDefault="00AE68A5" w:rsidP="006223DC">
      <w:pPr>
        <w:ind w:firstLine="709"/>
        <w:jc w:val="both"/>
        <w:rPr>
          <w:sz w:val="28"/>
          <w:szCs w:val="28"/>
        </w:rPr>
      </w:pPr>
      <w:r>
        <w:rPr>
          <w:sz w:val="28"/>
          <w:szCs w:val="28"/>
        </w:rPr>
        <w:t>растворы и смеси летучих веществ (эфирные масла, растворы аммиака, формальдегида, карболовой кислоты, этиловый спирт различной концентрации и др.);</w:t>
      </w:r>
    </w:p>
    <w:p w:rsidR="00AE68A5" w:rsidRDefault="00AE68A5" w:rsidP="006223DC">
      <w:pPr>
        <w:ind w:firstLine="709"/>
        <w:jc w:val="both"/>
        <w:rPr>
          <w:sz w:val="28"/>
          <w:szCs w:val="28"/>
        </w:rPr>
      </w:pPr>
      <w:r>
        <w:rPr>
          <w:sz w:val="28"/>
          <w:szCs w:val="28"/>
        </w:rPr>
        <w:t>лекарственное растительное сырье, содержащее эфирные масла;</w:t>
      </w:r>
    </w:p>
    <w:p w:rsidR="00AE68A5" w:rsidRDefault="00AE68A5" w:rsidP="006223DC">
      <w:pPr>
        <w:ind w:firstLine="709"/>
        <w:jc w:val="both"/>
        <w:rPr>
          <w:sz w:val="28"/>
          <w:szCs w:val="28"/>
        </w:rPr>
      </w:pPr>
      <w:r>
        <w:rPr>
          <w:sz w:val="28"/>
          <w:szCs w:val="28"/>
        </w:rPr>
        <w:t>лекарственные препараты, содержащие кристаллизационную воду;</w:t>
      </w:r>
    </w:p>
    <w:p w:rsidR="00AE68A5" w:rsidRDefault="00AE68A5" w:rsidP="006223DC">
      <w:pPr>
        <w:ind w:firstLine="709"/>
        <w:jc w:val="both"/>
        <w:rPr>
          <w:sz w:val="28"/>
          <w:szCs w:val="28"/>
        </w:rPr>
      </w:pPr>
      <w:r>
        <w:rPr>
          <w:sz w:val="28"/>
          <w:szCs w:val="28"/>
        </w:rPr>
        <w:t>лекарственные средства, разлагающиеся с образованием летучих продуктов (йодоформ, перекись водорода, хлорамин Б, натрия гидрокарбонат);</w:t>
      </w:r>
    </w:p>
    <w:p w:rsidR="00AE68A5" w:rsidRDefault="00AE68A5" w:rsidP="006223DC">
      <w:pPr>
        <w:widowControl w:val="0"/>
        <w:numPr>
          <w:ilvl w:val="0"/>
          <w:numId w:val="10"/>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Ветеринарные лекарственные средства, обладающие летучими свойствами, хранят в прохладном месте, в герметически закупоренной таре из непроницаемой для улетучивающихся веществ материалов (стекла, металла, алюминиевой фольги). Применение полимерной тары, упаковки и укупорки допускается в соответствии с ГФ и другими ТНПА.</w:t>
      </w:r>
    </w:p>
    <w:p w:rsidR="00AE68A5" w:rsidRDefault="00AE68A5" w:rsidP="006223DC">
      <w:pPr>
        <w:shd w:val="clear" w:color="auto" w:fill="FFFFFF"/>
        <w:tabs>
          <w:tab w:val="left" w:pos="0"/>
        </w:tabs>
        <w:jc w:val="center"/>
        <w:rPr>
          <w:sz w:val="28"/>
          <w:szCs w:val="28"/>
        </w:rPr>
      </w:pPr>
    </w:p>
    <w:p w:rsidR="00AE68A5" w:rsidRPr="0044450B" w:rsidRDefault="00AE68A5" w:rsidP="006223DC">
      <w:pPr>
        <w:shd w:val="clear" w:color="auto" w:fill="FFFFFF"/>
        <w:tabs>
          <w:tab w:val="left" w:pos="0"/>
        </w:tabs>
        <w:jc w:val="center"/>
        <w:rPr>
          <w:b/>
          <w:bCs/>
          <w:sz w:val="30"/>
          <w:szCs w:val="30"/>
        </w:rPr>
      </w:pPr>
      <w:r w:rsidRPr="0044450B">
        <w:rPr>
          <w:b/>
          <w:bCs/>
          <w:sz w:val="30"/>
          <w:szCs w:val="30"/>
        </w:rPr>
        <w:t>ОСОБЕННОСТИ ХРАНЕНИЯ ТЕРМОЛАБИЛЬНЫХ ВЕТЕРИНАРНЫХ ЛЕКАРСТВЕННЫХ СРЕДСТВ</w:t>
      </w:r>
    </w:p>
    <w:p w:rsidR="00AE68A5" w:rsidRPr="006F2DD3" w:rsidRDefault="00AE68A5" w:rsidP="006223DC">
      <w:pPr>
        <w:shd w:val="clear" w:color="auto" w:fill="FFFFFF"/>
        <w:tabs>
          <w:tab w:val="left" w:pos="0"/>
        </w:tabs>
        <w:jc w:val="center"/>
        <w:rPr>
          <w:sz w:val="28"/>
          <w:szCs w:val="28"/>
        </w:rPr>
      </w:pP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К числу ветеринарных лекарственных средств, требующих защиты от воздействия повышенной температуры относятся:</w:t>
      </w:r>
    </w:p>
    <w:p w:rsidR="00AE68A5" w:rsidRDefault="00AE68A5" w:rsidP="006223DC">
      <w:pPr>
        <w:ind w:firstLine="709"/>
        <w:jc w:val="both"/>
        <w:rPr>
          <w:sz w:val="28"/>
          <w:szCs w:val="28"/>
        </w:rPr>
      </w:pPr>
      <w:r>
        <w:rPr>
          <w:sz w:val="28"/>
          <w:szCs w:val="28"/>
        </w:rPr>
        <w:t>группа ветеринарных лекарственных веществ, требующих защиты от улетучивания, указанных в пункте 85 настоящих Правил;</w:t>
      </w:r>
    </w:p>
    <w:p w:rsidR="00AE68A5" w:rsidRDefault="00AE68A5" w:rsidP="006223DC">
      <w:pPr>
        <w:ind w:firstLine="709"/>
        <w:jc w:val="both"/>
        <w:rPr>
          <w:sz w:val="28"/>
          <w:szCs w:val="28"/>
        </w:rPr>
      </w:pPr>
      <w:r>
        <w:rPr>
          <w:sz w:val="28"/>
          <w:szCs w:val="28"/>
        </w:rPr>
        <w:t>легкоплавкие вещества;</w:t>
      </w:r>
    </w:p>
    <w:p w:rsidR="00AE68A5" w:rsidRDefault="00AE68A5" w:rsidP="006223DC">
      <w:pPr>
        <w:ind w:firstLine="709"/>
        <w:jc w:val="both"/>
        <w:rPr>
          <w:sz w:val="28"/>
          <w:szCs w:val="28"/>
        </w:rPr>
      </w:pPr>
      <w:r>
        <w:rPr>
          <w:sz w:val="28"/>
          <w:szCs w:val="28"/>
        </w:rPr>
        <w:t>бактериальные препараты;</w:t>
      </w:r>
    </w:p>
    <w:p w:rsidR="00AE68A5" w:rsidRDefault="00AE68A5" w:rsidP="006223DC">
      <w:pPr>
        <w:ind w:firstLine="709"/>
        <w:jc w:val="both"/>
        <w:rPr>
          <w:sz w:val="28"/>
          <w:szCs w:val="28"/>
        </w:rPr>
      </w:pPr>
      <w:r>
        <w:rPr>
          <w:sz w:val="28"/>
          <w:szCs w:val="28"/>
        </w:rPr>
        <w:t>антибиотики;</w:t>
      </w:r>
    </w:p>
    <w:p w:rsidR="00AE68A5" w:rsidRDefault="00AE68A5" w:rsidP="006223DC">
      <w:pPr>
        <w:ind w:firstLine="709"/>
        <w:jc w:val="both"/>
        <w:rPr>
          <w:sz w:val="28"/>
          <w:szCs w:val="28"/>
        </w:rPr>
      </w:pPr>
      <w:r>
        <w:rPr>
          <w:sz w:val="28"/>
          <w:szCs w:val="28"/>
        </w:rPr>
        <w:t>органопрепараты;</w:t>
      </w:r>
    </w:p>
    <w:p w:rsidR="00AE68A5" w:rsidRDefault="00AE68A5" w:rsidP="006223DC">
      <w:pPr>
        <w:ind w:firstLine="709"/>
        <w:jc w:val="both"/>
        <w:rPr>
          <w:sz w:val="28"/>
          <w:szCs w:val="28"/>
        </w:rPr>
      </w:pPr>
      <w:r>
        <w:rPr>
          <w:sz w:val="28"/>
          <w:szCs w:val="28"/>
        </w:rPr>
        <w:t>гормональные препараты;</w:t>
      </w:r>
    </w:p>
    <w:p w:rsidR="00AE68A5" w:rsidRDefault="00AE68A5" w:rsidP="006223DC">
      <w:pPr>
        <w:ind w:firstLine="709"/>
        <w:jc w:val="both"/>
        <w:rPr>
          <w:sz w:val="28"/>
          <w:szCs w:val="28"/>
        </w:rPr>
      </w:pPr>
      <w:r>
        <w:rPr>
          <w:sz w:val="28"/>
          <w:szCs w:val="28"/>
        </w:rPr>
        <w:t>витамины и витаминные препараты;</w:t>
      </w:r>
    </w:p>
    <w:p w:rsidR="00AE68A5" w:rsidRDefault="00AE68A5" w:rsidP="006223DC">
      <w:pPr>
        <w:ind w:firstLine="709"/>
        <w:jc w:val="both"/>
        <w:rPr>
          <w:sz w:val="28"/>
          <w:szCs w:val="28"/>
        </w:rPr>
      </w:pPr>
      <w:r>
        <w:rPr>
          <w:sz w:val="28"/>
          <w:szCs w:val="28"/>
        </w:rPr>
        <w:t>препараты, содержащие гликозиды;</w:t>
      </w:r>
    </w:p>
    <w:p w:rsidR="00AE68A5" w:rsidRDefault="00AE68A5" w:rsidP="006223DC">
      <w:pPr>
        <w:ind w:firstLine="709"/>
        <w:jc w:val="both"/>
        <w:rPr>
          <w:sz w:val="28"/>
          <w:szCs w:val="28"/>
        </w:rPr>
      </w:pPr>
      <w:r>
        <w:rPr>
          <w:sz w:val="28"/>
          <w:szCs w:val="28"/>
        </w:rPr>
        <w:t>медицинские жиры и масла;</w:t>
      </w:r>
    </w:p>
    <w:p w:rsidR="00AE68A5" w:rsidRDefault="00AE68A5" w:rsidP="006223DC">
      <w:pPr>
        <w:ind w:firstLine="709"/>
        <w:jc w:val="both"/>
        <w:rPr>
          <w:sz w:val="28"/>
          <w:szCs w:val="28"/>
        </w:rPr>
      </w:pPr>
      <w:r>
        <w:rPr>
          <w:sz w:val="28"/>
          <w:szCs w:val="28"/>
        </w:rPr>
        <w:t>мази на жировой основе и другие вещества.</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Ветеринарные лекарственные средства, требующие защиты от воздействия повышенной температуры, хранят при комнатной (18-20 </w:t>
      </w:r>
      <w:r w:rsidRPr="00CC56CB">
        <w:rPr>
          <w:sz w:val="28"/>
          <w:szCs w:val="28"/>
        </w:rPr>
        <w:t>°</w:t>
      </w:r>
      <w:r>
        <w:rPr>
          <w:sz w:val="28"/>
          <w:szCs w:val="28"/>
        </w:rPr>
        <w:t xml:space="preserve">С), прохладной или холодной (12-15 </w:t>
      </w:r>
      <w:r w:rsidRPr="00CC56CB">
        <w:rPr>
          <w:sz w:val="28"/>
          <w:szCs w:val="28"/>
        </w:rPr>
        <w:t>°</w:t>
      </w:r>
      <w:r>
        <w:rPr>
          <w:sz w:val="28"/>
          <w:szCs w:val="28"/>
        </w:rPr>
        <w:t xml:space="preserve">С) температуре.  В некоторых случаях требуется более низкая температура хранения (например, 3-5 </w:t>
      </w:r>
      <w:r w:rsidRPr="00CC56CB">
        <w:rPr>
          <w:sz w:val="28"/>
          <w:szCs w:val="28"/>
        </w:rPr>
        <w:t>°</w:t>
      </w:r>
      <w:r>
        <w:rPr>
          <w:sz w:val="28"/>
          <w:szCs w:val="28"/>
        </w:rPr>
        <w:t>С), что должно быть указано на этикетке или в инструкции (наставлении) по применению препарата.</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Хранить ветеринарные биологические препараты необходимо в строгом соответствии с ТНПА на конкретный препарат.</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производственных условиях ветеринарные биологические препараты хранят в холодильных установках (холодильниках) или специальных складах (подвалах) с определенным микроклиматом.</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Помещения (склады, подвалы) для хранения ветеринарных биологических препаратов должны быть сухими, темными и прохладными с равномерной температурой в течение года от +2 до +15 °С.</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Биологические препараты хранят в промышленной упаковке раздельно по наименованиям, при температуре, указанной для каждого наименования на этикетке или в наставлении по применению.</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Биологические препараты одного и того же наименования хранят по сериям с учетом срока их годности.</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Биологические препараты в процессе хранения не реже чем один раз в месяц подвергают визуальному осмотру.</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замораживать жидкие ветеринарные биологические препараты, если иное не указано в инструкции (наставлении) по применению.</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Антибиотики и антимикробные препараты других групп хранят в промышленной упаковке при комнатной температуре, если отсутствуют другие указания на этикетках или в инструкции (наставлении) по применению.</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Органопрепараты хранят в защищенном от света, прохладном и сухом  месте при температуре от 0 до +1°С, если нет других указаний на этикетках или в инструкции (наставлении) по применению.</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Жидкость Бурова хранят в прохладном месте. При помутнении раствор фильтруют и проверяют на соответствие всем требованиям ГФ. Допускается опалесценция раствора.</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К числу ветеринарных лекарственных средств, требующих защиты от воздействия пониженной температуры, относятся такие, физико-химическое состояние которых после замерзания изменяется и при последующем согревании до комнатной температуры не восстанавливается (40% раствор формальдегида, растворы инсулина и др.).</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Формалин (40% раствор формальдегида) и ледяную уксусную кислоту хранят при температуре не ниже +9 °С. При появлении осадка, жидкость выдерживают при комнатной температуре, затем осторожно сливают и используют в соответствии с фактическим содержанием формальдегида или уксусной кислоты, соответственно.</w:t>
      </w:r>
    </w:p>
    <w:p w:rsidR="00AE68A5" w:rsidRDefault="00AE68A5" w:rsidP="006223DC">
      <w:pPr>
        <w:widowControl w:val="0"/>
        <w:numPr>
          <w:ilvl w:val="0"/>
          <w:numId w:val="1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Жирные масла хранят при температуре не ниже +10 °С. При появлении осадка их выдерживают при комнатной температуре, декантируют и проверяют на соответствие всем требованиям ГФ.</w:t>
      </w:r>
    </w:p>
    <w:p w:rsidR="00AE68A5" w:rsidRDefault="00AE68A5" w:rsidP="006223DC">
      <w:pPr>
        <w:shd w:val="clear" w:color="auto" w:fill="FFFFFF"/>
        <w:tabs>
          <w:tab w:val="left" w:pos="0"/>
        </w:tabs>
        <w:jc w:val="center"/>
        <w:rPr>
          <w:sz w:val="28"/>
          <w:szCs w:val="28"/>
        </w:rPr>
      </w:pPr>
    </w:p>
    <w:p w:rsidR="00AE68A5" w:rsidRPr="0044450B" w:rsidRDefault="00AE68A5" w:rsidP="006223DC">
      <w:pPr>
        <w:shd w:val="clear" w:color="auto" w:fill="FFFFFF"/>
        <w:tabs>
          <w:tab w:val="left" w:pos="0"/>
        </w:tabs>
        <w:jc w:val="center"/>
        <w:rPr>
          <w:b/>
          <w:bCs/>
          <w:sz w:val="30"/>
          <w:szCs w:val="30"/>
        </w:rPr>
      </w:pPr>
      <w:r w:rsidRPr="0044450B">
        <w:rPr>
          <w:b/>
          <w:bCs/>
          <w:sz w:val="30"/>
          <w:szCs w:val="30"/>
        </w:rPr>
        <w:t>ОСОБЕННОСТИ ХРАНЕНИЯ ВЕТЕРИНАРНЫХ ЛЕКАРСТВЕННЫХ СРЕДСТВ, ИЗМЕНЯЮЩИХСЯ ПОД ВЛИЯНИЕМ ГАЗОВ, СОДЕРЖАЩИХСЯ В ОКРУЖАЮЩЕЙ СРЕДЕ</w:t>
      </w:r>
    </w:p>
    <w:p w:rsidR="00AE68A5" w:rsidRPr="006F2DD3" w:rsidRDefault="00AE68A5" w:rsidP="006223DC">
      <w:pPr>
        <w:shd w:val="clear" w:color="auto" w:fill="FFFFFF"/>
        <w:tabs>
          <w:tab w:val="left" w:pos="0"/>
        </w:tabs>
        <w:jc w:val="center"/>
        <w:rPr>
          <w:sz w:val="28"/>
          <w:szCs w:val="28"/>
        </w:rPr>
      </w:pPr>
    </w:p>
    <w:p w:rsidR="00AE68A5" w:rsidRDefault="00AE68A5" w:rsidP="006223DC">
      <w:pPr>
        <w:widowControl w:val="0"/>
        <w:numPr>
          <w:ilvl w:val="0"/>
          <w:numId w:val="12"/>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К группе ветеринарных лекарственных средств, изменяющихся под влиянием газов, содержащихся в окружающей среде относят:</w:t>
      </w:r>
    </w:p>
    <w:p w:rsidR="00AE68A5" w:rsidRDefault="00AE68A5" w:rsidP="006223DC">
      <w:pPr>
        <w:ind w:firstLine="709"/>
        <w:jc w:val="both"/>
        <w:rPr>
          <w:sz w:val="28"/>
          <w:szCs w:val="28"/>
        </w:rPr>
      </w:pPr>
      <w:r>
        <w:rPr>
          <w:sz w:val="28"/>
          <w:szCs w:val="28"/>
        </w:rPr>
        <w:t>вещества, реагирующие с кислородом воздуха: различные соединения алифатического ряда с непредельными межуглеродными связями, фенольные и полифенольные, серосодержащие гетерогенные и гетероциклические соединения, ферменты и органопрепараты;</w:t>
      </w:r>
    </w:p>
    <w:p w:rsidR="00AE68A5" w:rsidRDefault="00AE68A5" w:rsidP="006223DC">
      <w:pPr>
        <w:shd w:val="clear" w:color="auto" w:fill="FFFFFF"/>
        <w:tabs>
          <w:tab w:val="left" w:pos="0"/>
        </w:tabs>
        <w:ind w:firstLine="709"/>
        <w:jc w:val="both"/>
        <w:rPr>
          <w:sz w:val="28"/>
          <w:szCs w:val="28"/>
        </w:rPr>
      </w:pPr>
      <w:r>
        <w:rPr>
          <w:sz w:val="28"/>
          <w:szCs w:val="28"/>
        </w:rPr>
        <w:t>вещества, реагирующие с углекислым газом воздуха: соли щелочных металлов и слабых органических кислот (например, барбиталнатрий, гексенал и др.), препараты, содержащие многоатомные амины (например, филлин), окись и перекись магния, едкий натр, едкий калий и т.д. согласно приложению 9.</w:t>
      </w:r>
    </w:p>
    <w:p w:rsidR="00AE68A5" w:rsidRPr="00DA219F" w:rsidRDefault="00AE68A5" w:rsidP="006223DC">
      <w:pPr>
        <w:widowControl w:val="0"/>
        <w:numPr>
          <w:ilvl w:val="0"/>
          <w:numId w:val="12"/>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sidRPr="00DA219F">
        <w:rPr>
          <w:sz w:val="28"/>
          <w:szCs w:val="28"/>
        </w:rPr>
        <w:t xml:space="preserve">Ветеринарные лекарственные средства, изменяющиеся под влиянием газов, содержащихся в окружающей среде, хранят в сухом помещении в герметически укупоренной </w:t>
      </w:r>
      <w:r>
        <w:rPr>
          <w:sz w:val="28"/>
          <w:szCs w:val="28"/>
        </w:rPr>
        <w:t xml:space="preserve">непроницаемой для паров воды стеклянной </w:t>
      </w:r>
      <w:r w:rsidRPr="00DA219F">
        <w:rPr>
          <w:sz w:val="28"/>
          <w:szCs w:val="28"/>
        </w:rPr>
        <w:t xml:space="preserve">таре, </w:t>
      </w:r>
      <w:r>
        <w:rPr>
          <w:sz w:val="28"/>
          <w:szCs w:val="28"/>
        </w:rPr>
        <w:t xml:space="preserve">залитой парафином, </w:t>
      </w:r>
      <w:r w:rsidRPr="00DA219F">
        <w:rPr>
          <w:sz w:val="28"/>
          <w:szCs w:val="28"/>
        </w:rPr>
        <w:t>по возможности заполненной доверху.</w:t>
      </w:r>
    </w:p>
    <w:p w:rsidR="00AE68A5" w:rsidRDefault="00AE68A5" w:rsidP="006223DC">
      <w:pPr>
        <w:shd w:val="clear" w:color="auto" w:fill="FFFFFF"/>
        <w:tabs>
          <w:tab w:val="left" w:pos="0"/>
        </w:tabs>
        <w:jc w:val="center"/>
        <w:rPr>
          <w:sz w:val="28"/>
          <w:szCs w:val="28"/>
        </w:rPr>
      </w:pPr>
    </w:p>
    <w:p w:rsidR="00AE68A5" w:rsidRPr="0044450B" w:rsidRDefault="00AE68A5" w:rsidP="006223DC">
      <w:pPr>
        <w:shd w:val="clear" w:color="auto" w:fill="FFFFFF"/>
        <w:tabs>
          <w:tab w:val="left" w:pos="0"/>
        </w:tabs>
        <w:jc w:val="center"/>
        <w:rPr>
          <w:b/>
          <w:bCs/>
          <w:sz w:val="30"/>
          <w:szCs w:val="30"/>
        </w:rPr>
      </w:pPr>
      <w:r w:rsidRPr="0044450B">
        <w:rPr>
          <w:b/>
          <w:bCs/>
          <w:sz w:val="30"/>
          <w:szCs w:val="30"/>
        </w:rPr>
        <w:t>ОСОБЕННОСТИ ХРАНЕНИЯ ПАХУЧИХ И КРАСЯЩИХ ВЕТЕРИНАРНЫХ ЛЕКАРСТВЕННЫХ СРЕДСТВ</w:t>
      </w:r>
    </w:p>
    <w:p w:rsidR="00AE68A5" w:rsidRPr="006F2DD3" w:rsidRDefault="00AE68A5" w:rsidP="006223DC">
      <w:pPr>
        <w:shd w:val="clear" w:color="auto" w:fill="FFFFFF"/>
        <w:tabs>
          <w:tab w:val="left" w:pos="0"/>
        </w:tabs>
        <w:jc w:val="center"/>
        <w:rPr>
          <w:sz w:val="28"/>
          <w:szCs w:val="28"/>
        </w:rPr>
      </w:pPr>
    </w:p>
    <w:p w:rsidR="00AE68A5" w:rsidRDefault="00AE68A5" w:rsidP="006223DC">
      <w:pPr>
        <w:widowControl w:val="0"/>
        <w:numPr>
          <w:ilvl w:val="0"/>
          <w:numId w:val="13"/>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 xml:space="preserve">Группу пахучих ветеринарных лекарственных средств составляют вещества и препараты как летучие, так и практически нелетучие, обладающие сильным запахом согласно приложению 10. </w:t>
      </w:r>
    </w:p>
    <w:p w:rsidR="00AE68A5" w:rsidRDefault="00AE68A5" w:rsidP="006223DC">
      <w:pPr>
        <w:widowControl w:val="0"/>
        <w:numPr>
          <w:ilvl w:val="0"/>
          <w:numId w:val="13"/>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К группе красящих ветеринарных лекарственных средств относят вещества, их растворы, смеси, препараты и т.д., оставляющие окрашенный след на поверхностных покровах животных, таре, укупорочных средствах, оборудовании и других предметах, не смываемый обычной санитарно-гигиенической обработкой (бриллиантовый зеленый, метиленовый синий, индигокармин и др.) согласно приложению 11.</w:t>
      </w:r>
    </w:p>
    <w:p w:rsidR="00AE68A5" w:rsidRDefault="00AE68A5" w:rsidP="006223DC">
      <w:pPr>
        <w:widowControl w:val="0"/>
        <w:numPr>
          <w:ilvl w:val="0"/>
          <w:numId w:val="13"/>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Пахучие ветеринарные лекарственные средства хранят изолированно в герметически закрытой таре, не проницаемой для запаха, раздельно по наименованиям.</w:t>
      </w:r>
    </w:p>
    <w:p w:rsidR="00AE68A5" w:rsidRDefault="00AE68A5" w:rsidP="006223DC">
      <w:pPr>
        <w:widowControl w:val="0"/>
        <w:numPr>
          <w:ilvl w:val="0"/>
          <w:numId w:val="13"/>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Красящие ветеринарные лекарственные средства необходимо хранить в специальном шкафу в плотно укупоренной таре, раздельно по наименованиям. Для работы с красящими ветеринарными лекарственными средствами для каждого наименования необходимо выделить специальные весы, ступку, шпатель и другой инвентарь.</w:t>
      </w:r>
    </w:p>
    <w:p w:rsidR="00AE68A5" w:rsidRDefault="00AE68A5" w:rsidP="006223DC">
      <w:pPr>
        <w:shd w:val="clear" w:color="auto" w:fill="FFFFFF"/>
        <w:tabs>
          <w:tab w:val="left" w:pos="0"/>
        </w:tabs>
        <w:jc w:val="center"/>
        <w:rPr>
          <w:sz w:val="28"/>
          <w:szCs w:val="28"/>
        </w:rPr>
      </w:pPr>
    </w:p>
    <w:p w:rsidR="00AE68A5" w:rsidRPr="0044450B" w:rsidRDefault="00AE68A5" w:rsidP="006223DC">
      <w:pPr>
        <w:shd w:val="clear" w:color="auto" w:fill="FFFFFF"/>
        <w:tabs>
          <w:tab w:val="left" w:pos="0"/>
        </w:tabs>
        <w:jc w:val="center"/>
        <w:rPr>
          <w:b/>
          <w:bCs/>
          <w:sz w:val="30"/>
          <w:szCs w:val="30"/>
        </w:rPr>
      </w:pPr>
      <w:r w:rsidRPr="0044450B">
        <w:rPr>
          <w:b/>
          <w:bCs/>
          <w:sz w:val="30"/>
          <w:szCs w:val="30"/>
        </w:rPr>
        <w:t>ОСОБЕННОСТИ ХРАНЕНИЯ  ГОТОВЫХ ЛЕКАРСТВЕННЫХ ФОРМ</w:t>
      </w:r>
    </w:p>
    <w:p w:rsidR="00AE68A5" w:rsidRPr="001F2785" w:rsidRDefault="00AE68A5" w:rsidP="006223DC">
      <w:pPr>
        <w:shd w:val="clear" w:color="auto" w:fill="FFFFFF"/>
        <w:tabs>
          <w:tab w:val="left" w:pos="0"/>
        </w:tabs>
        <w:jc w:val="center"/>
        <w:rPr>
          <w:sz w:val="28"/>
          <w:szCs w:val="28"/>
        </w:rPr>
      </w:pPr>
    </w:p>
    <w:p w:rsidR="00AE68A5" w:rsidRDefault="00AE68A5" w:rsidP="006223DC">
      <w:pPr>
        <w:widowControl w:val="0"/>
        <w:numPr>
          <w:ilvl w:val="0"/>
          <w:numId w:val="14"/>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b/>
          <w:bCs/>
          <w:sz w:val="28"/>
          <w:szCs w:val="28"/>
        </w:rPr>
        <w:t xml:space="preserve"> </w:t>
      </w:r>
      <w:r>
        <w:rPr>
          <w:caps/>
          <w:sz w:val="28"/>
          <w:szCs w:val="28"/>
        </w:rPr>
        <w:t>х</w:t>
      </w:r>
      <w:r>
        <w:rPr>
          <w:sz w:val="28"/>
          <w:szCs w:val="28"/>
        </w:rPr>
        <w:t>ранение готовых лекарственных форм должно отвечать требованиям Г</w:t>
      </w:r>
      <w:r>
        <w:rPr>
          <w:caps/>
          <w:sz w:val="28"/>
          <w:szCs w:val="28"/>
        </w:rPr>
        <w:t>ф, ТНПА</w:t>
      </w:r>
      <w:r>
        <w:rPr>
          <w:sz w:val="28"/>
          <w:szCs w:val="28"/>
        </w:rPr>
        <w:t xml:space="preserve"> и всем общим требованиям настоящих Правил, предъявляемым к хранению лекарственных средств с учетом свойства ингредиентов, входящих в их состав.</w:t>
      </w:r>
    </w:p>
    <w:p w:rsidR="00AE68A5" w:rsidRDefault="00AE68A5" w:rsidP="006223DC">
      <w:pPr>
        <w:widowControl w:val="0"/>
        <w:numPr>
          <w:ilvl w:val="0"/>
          <w:numId w:val="1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Все готовые лекарственные формы должны укладываться и устанавливаться в оригинальной упаковке этикеткой (маркировкой) наружу. На стеллажах, полках, шкафах прикрепляется стеллажная карта, в которой указывается наименование лекарственного средства, серия, срок годности, количество. </w:t>
      </w:r>
    </w:p>
    <w:p w:rsidR="00AE68A5" w:rsidRDefault="00AE68A5" w:rsidP="006223DC">
      <w:pPr>
        <w:shd w:val="clear" w:color="auto" w:fill="FFFFFF"/>
        <w:tabs>
          <w:tab w:val="left" w:pos="0"/>
        </w:tabs>
        <w:ind w:firstLine="709"/>
        <w:jc w:val="both"/>
        <w:rPr>
          <w:sz w:val="28"/>
          <w:szCs w:val="28"/>
        </w:rPr>
      </w:pPr>
      <w:r>
        <w:rPr>
          <w:sz w:val="28"/>
          <w:szCs w:val="28"/>
        </w:rPr>
        <w:t>Карта отпечатывается на плотной бумаге и заводится на каждую вновь поступившую серию для контроля за своевременной реализацией. В отделе должна быть картотека по срокам годности. Препараты, подлежащие переконтролю и с истекшим сроком годности, хранятся отдельно от прочих до получения результатов анализа.</w:t>
      </w:r>
    </w:p>
    <w:p w:rsidR="00AE68A5" w:rsidRDefault="00AE68A5" w:rsidP="006223DC">
      <w:pPr>
        <w:widowControl w:val="0"/>
        <w:numPr>
          <w:ilvl w:val="0"/>
          <w:numId w:val="1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Таблетки и драже хранят изолированно от других лекарственных форм в заводской упаковке, предохраняющей их от внешних воздействий и рассчитанной на отпуск лечебным учреждениям. </w:t>
      </w:r>
      <w:r>
        <w:rPr>
          <w:caps/>
          <w:sz w:val="28"/>
          <w:szCs w:val="28"/>
        </w:rPr>
        <w:t>х</w:t>
      </w:r>
      <w:r>
        <w:rPr>
          <w:sz w:val="28"/>
          <w:szCs w:val="28"/>
        </w:rPr>
        <w:t>ранение таблеток и драже должно осуществляться в сухом и, если это необходимо, в защищенном от света месте.</w:t>
      </w:r>
    </w:p>
    <w:p w:rsidR="00AE68A5" w:rsidRDefault="00AE68A5" w:rsidP="006223DC">
      <w:pPr>
        <w:widowControl w:val="0"/>
        <w:numPr>
          <w:ilvl w:val="0"/>
          <w:numId w:val="1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Лекарственные формы для инъекций хранят в прохладном, защищенном от света месте в отдельном шкафу или изолированном помещении и с учетом особенностей тары (хрупкость), если нет других указаний на упаковке.</w:t>
      </w:r>
    </w:p>
    <w:p w:rsidR="00AE68A5" w:rsidRDefault="00AE68A5" w:rsidP="006223DC">
      <w:pPr>
        <w:widowControl w:val="0"/>
        <w:numPr>
          <w:ilvl w:val="0"/>
          <w:numId w:val="1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Жидкие лекарственные формы (сиропы, настойки) должны храниться в герметически укупоренной, наполненной доверху таре в прохладном защищенном от света месте. Выпадающие при хранении настоек осадки отфильтровывают и, если фильтрованная настойка после проверки качества соответствует установленным требованиям Г</w:t>
      </w:r>
      <w:r>
        <w:rPr>
          <w:caps/>
          <w:sz w:val="28"/>
          <w:szCs w:val="28"/>
        </w:rPr>
        <w:t xml:space="preserve">ф </w:t>
      </w:r>
      <w:r>
        <w:rPr>
          <w:sz w:val="28"/>
          <w:szCs w:val="28"/>
        </w:rPr>
        <w:t>и</w:t>
      </w:r>
      <w:r>
        <w:rPr>
          <w:caps/>
          <w:sz w:val="28"/>
          <w:szCs w:val="28"/>
        </w:rPr>
        <w:t xml:space="preserve"> ТНПА, </w:t>
      </w:r>
      <w:r>
        <w:rPr>
          <w:sz w:val="28"/>
          <w:szCs w:val="28"/>
        </w:rPr>
        <w:t>ее считают пригодной к применению.</w:t>
      </w:r>
    </w:p>
    <w:p w:rsidR="00AE68A5" w:rsidRDefault="00AE68A5" w:rsidP="006223DC">
      <w:pPr>
        <w:widowControl w:val="0"/>
        <w:numPr>
          <w:ilvl w:val="0"/>
          <w:numId w:val="1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Плазмозамещающие и детоксикационные растворы хранят изолированно при температуре от 0 до +40 °С в защищенном от света месте. В некоторых случаях допускается замерзание раствора, если это не отражается на качестве препарата.</w:t>
      </w:r>
    </w:p>
    <w:p w:rsidR="00AE68A5" w:rsidRDefault="00AE68A5" w:rsidP="006223DC">
      <w:pPr>
        <w:widowControl w:val="0"/>
        <w:numPr>
          <w:ilvl w:val="0"/>
          <w:numId w:val="1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Экстракты хранят в стеклянной таре, укупоренной навинчивающейся крышкой и пробкой с прокладкой в защищенном от света месте. Жидкие и густые экстракты хранят при температуре от +12 до +15 °С. Осадки, выпадающие в жидких экстрактах с течением времени, отфильтровывают и, если экстракты после проверки качества соответствуют установленным требованиям Г</w:t>
      </w:r>
      <w:r>
        <w:rPr>
          <w:caps/>
          <w:sz w:val="28"/>
          <w:szCs w:val="28"/>
        </w:rPr>
        <w:t xml:space="preserve">ф </w:t>
      </w:r>
      <w:r>
        <w:rPr>
          <w:sz w:val="28"/>
          <w:szCs w:val="28"/>
        </w:rPr>
        <w:t>и</w:t>
      </w:r>
      <w:r>
        <w:rPr>
          <w:caps/>
          <w:sz w:val="28"/>
          <w:szCs w:val="28"/>
        </w:rPr>
        <w:t xml:space="preserve"> ТНПА</w:t>
      </w:r>
      <w:r>
        <w:rPr>
          <w:sz w:val="28"/>
          <w:szCs w:val="28"/>
        </w:rPr>
        <w:t>, их считают пригодными к применению.</w:t>
      </w:r>
    </w:p>
    <w:p w:rsidR="00AE68A5" w:rsidRDefault="00AE68A5" w:rsidP="006223DC">
      <w:pPr>
        <w:widowControl w:val="0"/>
        <w:numPr>
          <w:ilvl w:val="0"/>
          <w:numId w:val="1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Мази, линименты хранят в прохладном, защищенном от света месте в плотно укупоренной таре. При необходимости условия хранения комбинируют в зависимости от свойств входящих ингредиентов. Например, препараты, содержащие летучие и термолабильные вещества, хранят при температуре не выше +10 °С.</w:t>
      </w:r>
    </w:p>
    <w:p w:rsidR="00AE68A5" w:rsidRDefault="00AE68A5" w:rsidP="006223DC">
      <w:pPr>
        <w:widowControl w:val="0"/>
        <w:numPr>
          <w:ilvl w:val="0"/>
          <w:numId w:val="1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Суппозитории, палочки и шарики хранят в сухом, прохладном, защищенном от света месте.</w:t>
      </w:r>
    </w:p>
    <w:p w:rsidR="00AE68A5" w:rsidRDefault="00AE68A5" w:rsidP="006223DC">
      <w:pPr>
        <w:widowControl w:val="0"/>
        <w:numPr>
          <w:ilvl w:val="0"/>
          <w:numId w:val="14"/>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Ветеринарные лекарственные средства в аэрозольных упаковках должны храниться при температуре от +3 до +35 °С в сухом, защищенном от света месте, вдали от огня и отопительных приборов. Аэрозольные упаковки следует оберегать от ударов и механических повреждений.</w:t>
      </w:r>
    </w:p>
    <w:p w:rsidR="00AE68A5" w:rsidRDefault="00AE68A5" w:rsidP="006223DC">
      <w:pPr>
        <w:shd w:val="clear" w:color="auto" w:fill="FFFFFF"/>
        <w:tabs>
          <w:tab w:val="left" w:pos="799"/>
        </w:tabs>
        <w:ind w:left="709"/>
        <w:jc w:val="both"/>
        <w:rPr>
          <w:caps/>
          <w:sz w:val="28"/>
          <w:szCs w:val="28"/>
        </w:rPr>
      </w:pPr>
    </w:p>
    <w:p w:rsidR="00AE68A5" w:rsidRPr="00C903F0" w:rsidRDefault="00AE68A5" w:rsidP="006223DC">
      <w:pPr>
        <w:shd w:val="clear" w:color="auto" w:fill="FFFFFF"/>
        <w:tabs>
          <w:tab w:val="left" w:pos="799"/>
        </w:tabs>
        <w:jc w:val="center"/>
        <w:rPr>
          <w:b/>
          <w:bCs/>
          <w:caps/>
          <w:sz w:val="30"/>
          <w:szCs w:val="30"/>
        </w:rPr>
      </w:pPr>
      <w:r w:rsidRPr="00C903F0">
        <w:rPr>
          <w:b/>
          <w:bCs/>
          <w:caps/>
          <w:sz w:val="30"/>
          <w:szCs w:val="30"/>
        </w:rPr>
        <w:t>хранение лекарственного растительного сырья</w:t>
      </w:r>
    </w:p>
    <w:p w:rsidR="00AE68A5" w:rsidRPr="00780F63" w:rsidRDefault="00AE68A5" w:rsidP="006223DC">
      <w:pPr>
        <w:shd w:val="clear" w:color="auto" w:fill="FFFFFF"/>
        <w:tabs>
          <w:tab w:val="left" w:pos="799"/>
          <w:tab w:val="num" w:pos="1134"/>
        </w:tabs>
        <w:jc w:val="center"/>
        <w:rPr>
          <w:sz w:val="28"/>
          <w:szCs w:val="28"/>
        </w:rPr>
      </w:pPr>
    </w:p>
    <w:p w:rsidR="00AE68A5" w:rsidRDefault="00AE68A5" w:rsidP="006223DC">
      <w:pPr>
        <w:widowControl w:val="0"/>
        <w:numPr>
          <w:ilvl w:val="0"/>
          <w:numId w:val="15"/>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 xml:space="preserve">Лекарственное растительное сырье должно храниться в сухом, хорошо  вентилируемом помещении в хорошо закрытой таре, предварительно высушенным, в аптеках – в стеклянной, металлической таре, в ящиках с крышкой, на складах – в тюках или закрытых ящиках на стеллажах. </w:t>
      </w:r>
    </w:p>
    <w:p w:rsidR="00AE68A5" w:rsidRDefault="00AE68A5" w:rsidP="006223DC">
      <w:pPr>
        <w:shd w:val="clear" w:color="auto" w:fill="FFFFFF"/>
        <w:tabs>
          <w:tab w:val="left" w:pos="0"/>
        </w:tabs>
        <w:ind w:firstLine="709"/>
        <w:jc w:val="both"/>
        <w:rPr>
          <w:sz w:val="28"/>
          <w:szCs w:val="28"/>
        </w:rPr>
      </w:pPr>
      <w:r>
        <w:rPr>
          <w:sz w:val="28"/>
          <w:szCs w:val="28"/>
        </w:rPr>
        <w:t>Разное сырье хранят в отдельных тканевых мешках: внутренний – бумажный, многослойный; наружный – тканевый.</w:t>
      </w:r>
    </w:p>
    <w:p w:rsidR="00AE68A5" w:rsidRDefault="00AE68A5" w:rsidP="006223DC">
      <w:pPr>
        <w:widowControl w:val="0"/>
        <w:numPr>
          <w:ilvl w:val="0"/>
          <w:numId w:val="1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Лекарственное растительное сырье, содержащее эфирные масла, хранят изолированно в хорошо укупоренной таре.</w:t>
      </w:r>
    </w:p>
    <w:p w:rsidR="00AE68A5" w:rsidRDefault="00AE68A5" w:rsidP="006223DC">
      <w:pPr>
        <w:widowControl w:val="0"/>
        <w:numPr>
          <w:ilvl w:val="0"/>
          <w:numId w:val="1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Гигроскопические травы, листья и плоды (листья наперстянки и др.) необходимо хранить в стеклянной или металлической таре герметически укупоренными и при необходимости залитыми парафином.</w:t>
      </w:r>
    </w:p>
    <w:p w:rsidR="00AE68A5" w:rsidRDefault="00AE68A5" w:rsidP="006223DC">
      <w:pPr>
        <w:widowControl w:val="0"/>
        <w:numPr>
          <w:ilvl w:val="0"/>
          <w:numId w:val="1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При хранении высушенных сочных плодов, для предотвращения порчи их амбарными вредителями, необходимо класть в ящики с плодами флакон с хлороформом, в пробку которого вставлена трубочка для улетучивания паров хлороформа. </w:t>
      </w:r>
    </w:p>
    <w:p w:rsidR="00AE68A5" w:rsidRDefault="00AE68A5" w:rsidP="006223DC">
      <w:pPr>
        <w:shd w:val="clear" w:color="auto" w:fill="FFFFFF"/>
        <w:tabs>
          <w:tab w:val="left" w:pos="0"/>
        </w:tabs>
        <w:ind w:firstLine="709"/>
        <w:jc w:val="both"/>
        <w:rPr>
          <w:sz w:val="28"/>
          <w:szCs w:val="28"/>
        </w:rPr>
      </w:pPr>
      <w:r>
        <w:rPr>
          <w:sz w:val="28"/>
          <w:szCs w:val="28"/>
        </w:rPr>
        <w:t>Хлороформ добавляют по мере его улетучивания.</w:t>
      </w:r>
    </w:p>
    <w:p w:rsidR="00AE68A5" w:rsidRDefault="00AE68A5" w:rsidP="006223DC">
      <w:pPr>
        <w:widowControl w:val="0"/>
        <w:numPr>
          <w:ilvl w:val="0"/>
          <w:numId w:val="1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Готовые лекарственные растительные сборы хранят в аптеках и на аптечных складах с соблюдением общих правил.</w:t>
      </w:r>
    </w:p>
    <w:p w:rsidR="00AE68A5" w:rsidRDefault="00AE68A5" w:rsidP="006223DC">
      <w:pPr>
        <w:widowControl w:val="0"/>
        <w:numPr>
          <w:ilvl w:val="0"/>
          <w:numId w:val="1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Лекарственное растительное сырье должно подвергаться периодическому контролю в соответствии с требованиями Г</w:t>
      </w:r>
      <w:r>
        <w:rPr>
          <w:caps/>
          <w:sz w:val="28"/>
          <w:szCs w:val="28"/>
        </w:rPr>
        <w:t>ф</w:t>
      </w:r>
      <w:r>
        <w:rPr>
          <w:sz w:val="28"/>
          <w:szCs w:val="28"/>
        </w:rPr>
        <w:t>. Трава, корни, корневища, семена, плоды, утратившие нормальную окраску, запах и требуемое количество действующих веществ, а также пораженные плесенью, амбарными вредителями, в зависимости от степени поражения, либо бракуют, либо используют после переработки.</w:t>
      </w:r>
    </w:p>
    <w:p w:rsidR="00AE68A5" w:rsidRDefault="00AE68A5" w:rsidP="006223DC">
      <w:pPr>
        <w:widowControl w:val="0"/>
        <w:numPr>
          <w:ilvl w:val="0"/>
          <w:numId w:val="15"/>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Ядовитое и сильнодействующее лекарственное сырье хранят в отдельном помещении или отдельном шкафу под замком.</w:t>
      </w:r>
    </w:p>
    <w:p w:rsidR="00AE68A5" w:rsidRDefault="00AE68A5" w:rsidP="006223DC">
      <w:pPr>
        <w:shd w:val="clear" w:color="auto" w:fill="FFFFFF"/>
        <w:tabs>
          <w:tab w:val="left" w:pos="799"/>
        </w:tabs>
        <w:jc w:val="center"/>
        <w:rPr>
          <w:caps/>
          <w:sz w:val="28"/>
          <w:szCs w:val="28"/>
        </w:rPr>
      </w:pPr>
    </w:p>
    <w:p w:rsidR="00AE68A5" w:rsidRPr="00C903F0" w:rsidRDefault="00AE68A5" w:rsidP="006223DC">
      <w:pPr>
        <w:shd w:val="clear" w:color="auto" w:fill="FFFFFF"/>
        <w:tabs>
          <w:tab w:val="left" w:pos="799"/>
        </w:tabs>
        <w:jc w:val="center"/>
        <w:rPr>
          <w:b/>
          <w:bCs/>
          <w:caps/>
          <w:sz w:val="30"/>
          <w:szCs w:val="30"/>
        </w:rPr>
      </w:pPr>
      <w:r w:rsidRPr="00C903F0">
        <w:rPr>
          <w:b/>
          <w:bCs/>
          <w:caps/>
          <w:sz w:val="30"/>
          <w:szCs w:val="30"/>
        </w:rPr>
        <w:t>Хранение спиртов</w:t>
      </w:r>
    </w:p>
    <w:p w:rsidR="00AE68A5" w:rsidRPr="00C92B3A" w:rsidRDefault="00AE68A5" w:rsidP="006223DC">
      <w:pPr>
        <w:shd w:val="clear" w:color="auto" w:fill="FFFFFF"/>
        <w:tabs>
          <w:tab w:val="left" w:pos="799"/>
          <w:tab w:val="num" w:pos="1134"/>
        </w:tabs>
        <w:jc w:val="center"/>
        <w:rPr>
          <w:sz w:val="28"/>
          <w:szCs w:val="28"/>
        </w:rPr>
      </w:pPr>
    </w:p>
    <w:p w:rsidR="00AE68A5" w:rsidRDefault="00AE68A5" w:rsidP="006223DC">
      <w:pPr>
        <w:widowControl w:val="0"/>
        <w:numPr>
          <w:ilvl w:val="0"/>
          <w:numId w:val="16"/>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Спирты должны храниться в соответствии с Положением о порядке учета, хранения, отпуска, приемки, инвентаризации и транспортировки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утвержденным постановлением Совета Министров Республики Беларусь от 23 декабря 2004 года № 1633 (Национальный реестр правовых актов Республики Беларусь, 2004 г., 5/15349).</w:t>
      </w:r>
    </w:p>
    <w:p w:rsidR="00AE68A5" w:rsidRDefault="00AE68A5" w:rsidP="006223DC">
      <w:pPr>
        <w:widowControl w:val="0"/>
        <w:numPr>
          <w:ilvl w:val="0"/>
          <w:numId w:val="1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Во избежание повреждения стеклянной тары (бутыли) со спиртом она должна помещаться в специальные ящики, деревянные решетки или корзины.</w:t>
      </w:r>
    </w:p>
    <w:p w:rsidR="00AE68A5" w:rsidRDefault="00AE68A5" w:rsidP="006223DC">
      <w:pPr>
        <w:widowControl w:val="0"/>
        <w:numPr>
          <w:ilvl w:val="0"/>
          <w:numId w:val="1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Пол склада, в котором храниться спирт, должен быть оцементирован с уклоном в противоположную сторону от двери. Двери склада должны быть железными с прочными запорами и замками, окна – с железными решетками.</w:t>
      </w:r>
    </w:p>
    <w:p w:rsidR="00AE68A5" w:rsidRDefault="00AE68A5" w:rsidP="006223DC">
      <w:pPr>
        <w:widowControl w:val="0"/>
        <w:numPr>
          <w:ilvl w:val="0"/>
          <w:numId w:val="16"/>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К работе с метиловым спиртом допускаются лица, прошедшие специальный инструктаж о вредности метилового спирта и о мерах безопасности при работе с ним. Знание инструкции должно проверяться администрацией и документироваться. Лица, ответственные за хранение метилового спирта, должны знать правила приемки, хранения и отпуска его и допускаются к данной работе только по приказу руководителя организации.</w:t>
      </w:r>
    </w:p>
    <w:p w:rsidR="00AE68A5" w:rsidRDefault="00AE68A5" w:rsidP="006223DC">
      <w:pPr>
        <w:shd w:val="clear" w:color="auto" w:fill="FFFFFF"/>
        <w:tabs>
          <w:tab w:val="left" w:pos="799"/>
        </w:tabs>
        <w:jc w:val="center"/>
        <w:rPr>
          <w:caps/>
          <w:sz w:val="28"/>
          <w:szCs w:val="28"/>
        </w:rPr>
      </w:pPr>
    </w:p>
    <w:p w:rsidR="00AE68A5" w:rsidRDefault="00AE68A5" w:rsidP="006223DC">
      <w:pPr>
        <w:shd w:val="clear" w:color="auto" w:fill="FFFFFF"/>
        <w:tabs>
          <w:tab w:val="left" w:pos="799"/>
        </w:tabs>
        <w:jc w:val="center"/>
        <w:rPr>
          <w:b/>
          <w:bCs/>
          <w:caps/>
          <w:sz w:val="30"/>
          <w:szCs w:val="30"/>
        </w:rPr>
      </w:pPr>
    </w:p>
    <w:p w:rsidR="00AE68A5" w:rsidRPr="00C903F0" w:rsidRDefault="00AE68A5" w:rsidP="006223DC">
      <w:pPr>
        <w:shd w:val="clear" w:color="auto" w:fill="FFFFFF"/>
        <w:tabs>
          <w:tab w:val="left" w:pos="799"/>
        </w:tabs>
        <w:jc w:val="center"/>
        <w:rPr>
          <w:b/>
          <w:bCs/>
          <w:sz w:val="30"/>
          <w:szCs w:val="30"/>
        </w:rPr>
      </w:pPr>
      <w:r w:rsidRPr="00C903F0">
        <w:rPr>
          <w:b/>
          <w:bCs/>
          <w:sz w:val="30"/>
          <w:szCs w:val="30"/>
        </w:rPr>
        <w:t>ОБЩИЕ ТРЕБОВАНИЯ</w:t>
      </w:r>
      <w:r w:rsidRPr="00C903F0">
        <w:rPr>
          <w:b/>
          <w:bCs/>
          <w:caps/>
          <w:sz w:val="30"/>
          <w:szCs w:val="30"/>
        </w:rPr>
        <w:t xml:space="preserve"> </w:t>
      </w:r>
      <w:r>
        <w:rPr>
          <w:b/>
          <w:bCs/>
          <w:caps/>
          <w:sz w:val="30"/>
          <w:szCs w:val="30"/>
        </w:rPr>
        <w:t xml:space="preserve">к </w:t>
      </w:r>
      <w:r w:rsidRPr="00C903F0">
        <w:rPr>
          <w:b/>
          <w:bCs/>
          <w:caps/>
          <w:sz w:val="30"/>
          <w:szCs w:val="30"/>
        </w:rPr>
        <w:t>хранени</w:t>
      </w:r>
      <w:r>
        <w:rPr>
          <w:b/>
          <w:bCs/>
          <w:caps/>
          <w:sz w:val="30"/>
          <w:szCs w:val="30"/>
        </w:rPr>
        <w:t>ю</w:t>
      </w:r>
      <w:r w:rsidRPr="00C903F0">
        <w:rPr>
          <w:b/>
          <w:bCs/>
          <w:caps/>
          <w:sz w:val="30"/>
          <w:szCs w:val="30"/>
        </w:rPr>
        <w:t xml:space="preserve"> взрывоопасных и огнеопасных ветеринарных лекарственных средств</w:t>
      </w:r>
      <w:r w:rsidRPr="00C903F0">
        <w:rPr>
          <w:b/>
          <w:bCs/>
          <w:sz w:val="30"/>
          <w:szCs w:val="30"/>
        </w:rPr>
        <w:t xml:space="preserve"> </w:t>
      </w:r>
    </w:p>
    <w:p w:rsidR="00AE68A5" w:rsidRPr="00E86162" w:rsidRDefault="00AE68A5" w:rsidP="006223DC">
      <w:pPr>
        <w:shd w:val="clear" w:color="auto" w:fill="FFFFFF"/>
        <w:tabs>
          <w:tab w:val="left" w:pos="799"/>
          <w:tab w:val="num" w:pos="1134"/>
        </w:tabs>
        <w:jc w:val="center"/>
        <w:rPr>
          <w:sz w:val="28"/>
          <w:szCs w:val="28"/>
        </w:rPr>
      </w:pP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Ветеринарные лекарственные средства огнеопасные, способные к образованию взрывчатых смесей, а также склонные к самовозгоранию при контакте с воздухом, водой, горючими веществами или при действии солнечных лучей должны храниться изолированно в условиях, полностью исключающих возможность такого контакта, а также влияния высоких температур и механического воздействия.</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Складские помещения для хранения огнеопасных и взрывоопасных ветеринарных лекарственных средств должны быть изолированными, сухими, защищенными от прямых солнечных лучей, атмосферных осадков и грунтовых вод. Эти помещения, а также примыкающие к ним коридоры и подсобно-вспомогательные помещения должны быть оборудованы механической приточно-вытяжной вентиляцией.</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Помещения для хранения огнеопасных  (легковоспламеняющихся) ветеринарных лекарственных средств должны быть построены из несгораемых и/или трудно сгораемых материалов и расположены на расстоянии не менее 20 м от других складских зданий и 50 м от жилых помещений.</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Ветеринарные лекарственные средства, огнеопасные и взрывоопасные, следует хранить по принципу однородности в соответствии с их физико-химическими и пожароопасными свойствами и характером упаковки. С этой целью огнестойкие склады разбиваются на отдельные помещения (отсеки), изолированные друг от друга глухими несгораемыми стенами (перегородками).</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При отсутствии отдельных хранилищ для легковоспламеняющихся ветеринарных лекарственных средств допускается их хранение в общих несгораемых строениях, а также разделенных на секции зданиях, при обязательной изоляции выделенных для хранения веществ несгораемыми стенами от соседних помещений и полностью отвечающих требованиям пожарной безопасности, согласованными с местными органами Министерства по чрезвычайным ситуациям Республики Беларусь. Данные помещения должны иметь вентиляцию.</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Необходимое количество огнеопасных ветеринарных лекарственных средств для текущего расхода допускается содержать в фасовочных комнатах складов или аптек, но при строгом соблюдении мер пожарной безопасности. </w:t>
      </w:r>
    </w:p>
    <w:p w:rsidR="00AE68A5" w:rsidRDefault="00AE68A5" w:rsidP="006223DC">
      <w:pPr>
        <w:shd w:val="clear" w:color="auto" w:fill="FFFFFF"/>
        <w:tabs>
          <w:tab w:val="left" w:pos="0"/>
        </w:tabs>
        <w:ind w:firstLine="709"/>
        <w:jc w:val="both"/>
        <w:rPr>
          <w:sz w:val="28"/>
          <w:szCs w:val="28"/>
        </w:rPr>
      </w:pPr>
      <w:r>
        <w:rPr>
          <w:sz w:val="28"/>
          <w:szCs w:val="28"/>
        </w:rPr>
        <w:t>Оставшееся количество огнеопасных ветеринарных лекарственных средств по окончании работы в конце смены возвращается на место основного хранения.</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Полы складов и разгрузочных площадок должны иметь твердое, ровное покрытие, исключающее выбоины и другие неровности. Запрещается применять доски и железные листы для выравнивания полов. Полы должны обеспечивать удобное и безопасное передвижение людей, грузов и транспортных средств, обладать достаточной прочностью и выдерживать нагрузки от хранимых материалов, обеспечивать простоту и легкость уборки складского помещения.</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Помещения складов для хранения огнеопасных и взрывоопасных ветеринарных лекарственных средств должны быть оборудованы несгораемыми, устойчивыми стеллажами и поддонами, рассчитанными на соответствующую нагрузку. Стеллажи устанавливаются на расстоянии 25 см от пола и стен, ширина стеллажей не должна превышать 1 м и иметь отбортовки не менее 25 см. Продольные проходы между стеллажами должны быть не менее 1,35 м.</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Электропроводка, осветительная арматура и электрооборудование должны быть во взрывобезопасном исполнении (скрытая в трубах электропроводка, электролампы в герметической арматуре), с размещением (выносом) выключателей и кнопочных автоматов в коридоре.</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аптеках для хранения огнеопасных и взрывоопасных ветеринарных лекарственных средств предусматриваются изолированные помещения.</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Помещение хранения огнеопасных и взрывоопасных ветеринарных лекарственных средств  должно быть заблокировано охранной и пожарной сигнализацией.</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Помещения, предназначенные для хранения легковоспламеняющихся и горючих ветеринарных лекарственных средств, должны располагаться на последнем этаже здания, иметь в наружной стене оконный проем не менее 1,1 м</w:t>
      </w:r>
      <w:r>
        <w:rPr>
          <w:sz w:val="28"/>
          <w:szCs w:val="28"/>
          <w:vertAlign w:val="superscript"/>
        </w:rPr>
        <w:t>2</w:t>
      </w:r>
      <w:r>
        <w:rPr>
          <w:sz w:val="28"/>
          <w:szCs w:val="28"/>
        </w:rPr>
        <w:t>, железобетонное перекрытие, стены из несгораемых материалов с пределом огнестойкости не менее 0,75 часа, цементированный пол с уклоном от двери, дверь с пределом огнестойкости не менее 0,6 часа, наружный выход из здания или во внутрь строения в коридор, изолированный от всех других помещений.</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ветеринарных аптеках допускается хранение легковоспламеняющихся и горючих жидкостей во встроенных несгораемых шкафах с дверями шириной не менее 0,7 м и высотой не менее 1,2 м.  Место расположения шкафа должно быть удалено от тепловыводящих поверхностей и проходов, к нему должен быть обеспечен свободный доступ.</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ветеринарных аптеках, встроенных в здания другого назначения, количество хранимых огнеопасных ветеринарных лекарственных средств в не расфасованном виде (легковоспламеняющиеся жидкости) не должны превышать 100 кг.</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одновременная расфасовка нескольких ветеринарных лекарственных средств в одном помещении. Количество лекарственных средств на рабочем месте фасовщика не должно превышать сменной потребности. В конце рабочего дня остатки лекарственных средств возвращаются в помещения основного хранения.</w:t>
      </w:r>
      <w:r w:rsidRPr="00536CED">
        <w:rPr>
          <w:sz w:val="28"/>
          <w:szCs w:val="28"/>
        </w:rPr>
        <w:t xml:space="preserve"> </w:t>
      </w:r>
      <w:r>
        <w:rPr>
          <w:sz w:val="28"/>
          <w:szCs w:val="28"/>
        </w:rPr>
        <w:t>После окончания фасовки каждого наименования лекарственных средств помещение тщательно проветривается.</w:t>
      </w:r>
      <w:r w:rsidRPr="00C903F0">
        <w:rPr>
          <w:sz w:val="28"/>
          <w:szCs w:val="28"/>
        </w:rPr>
        <w:t xml:space="preserve"> </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Категорически запрещается хранение всех взрывоопасных и огнеопасных веществ с кислотами и щелочами.</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помещения хранения взрывоопасных и огнеопасных ветеринарных лекарственных средств при авариях электроосвещения категорически запрещается входить с керосиновыми лампами и свечами. В этих случаях следует пользоваться только электрическими фонарями.</w:t>
      </w:r>
    </w:p>
    <w:p w:rsidR="00AE68A5" w:rsidRDefault="00AE68A5" w:rsidP="006223DC">
      <w:pPr>
        <w:widowControl w:val="0"/>
        <w:numPr>
          <w:ilvl w:val="0"/>
          <w:numId w:val="17"/>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На складах основного хранения огнеопасных и взрывоопасных ветеринарных лекарственных средств снаружи, а также на дверях каждого помещения хранения и работы с названными лекарственными средствами и внутри этих помещений должны быть сделаны несмываемые, ясно видимые надписи: «Огнеопасно», «Взрывоопасно», «Курить воспрещается», «В случае пожара звонить по телефону...».</w:t>
      </w:r>
    </w:p>
    <w:p w:rsidR="00AE68A5" w:rsidRDefault="00AE68A5" w:rsidP="006223DC">
      <w:pPr>
        <w:shd w:val="clear" w:color="auto" w:fill="FFFFFF"/>
        <w:tabs>
          <w:tab w:val="left" w:pos="0"/>
        </w:tabs>
        <w:jc w:val="center"/>
        <w:rPr>
          <w:sz w:val="28"/>
          <w:szCs w:val="28"/>
        </w:rPr>
      </w:pPr>
    </w:p>
    <w:p w:rsidR="00AE68A5" w:rsidRPr="00C903F0" w:rsidRDefault="00AE68A5" w:rsidP="006223DC">
      <w:pPr>
        <w:shd w:val="clear" w:color="auto" w:fill="FFFFFF"/>
        <w:tabs>
          <w:tab w:val="left" w:pos="0"/>
        </w:tabs>
        <w:jc w:val="center"/>
        <w:rPr>
          <w:b/>
          <w:bCs/>
          <w:sz w:val="30"/>
          <w:szCs w:val="30"/>
        </w:rPr>
      </w:pPr>
      <w:r w:rsidRPr="00C903F0">
        <w:rPr>
          <w:b/>
          <w:bCs/>
          <w:sz w:val="30"/>
          <w:szCs w:val="30"/>
        </w:rPr>
        <w:t>ОСОБЕННОСТИ ХРАНЕНИЯ ОГНЕОПАСНЫХ ВЕТЕРИНАРНЫХ ЛЕКАРСТВЕННЫХ СРЕДСТВ</w:t>
      </w:r>
    </w:p>
    <w:p w:rsidR="00AE68A5" w:rsidRPr="00C43575" w:rsidRDefault="00AE68A5" w:rsidP="006223DC">
      <w:pPr>
        <w:shd w:val="clear" w:color="auto" w:fill="FFFFFF"/>
        <w:tabs>
          <w:tab w:val="left" w:pos="0"/>
        </w:tabs>
        <w:jc w:val="center"/>
        <w:rPr>
          <w:sz w:val="28"/>
          <w:szCs w:val="28"/>
        </w:rPr>
      </w:pP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К группе огнеопасных ветеринарных лекарственных средств, хранящихся в аптечных учреждениях, относятся легковоспламеняющиеся вещества, представляющие собой в основном жидкости и легкогорючие вещества согласно приложению 12.</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На складах легковоспламеняющиеся и легкогорючие жидкости должны храниться отдельно от других материалов.</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хранить легковоспламеняющиеся и горючие ветеринарные лекарственные средства в открытой таре.</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Легковоспламеняющиеся жидкости (коллодий, спирт этиловый, скипидар, эфир и другие, указанные в приложении 12) хранят в плотно укупоренной прочной стеклянной или металлической таре, чтобы предупредить испарение жидкостей из сосудов.</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Бутыли, баллоны и другие крупные емкости с легковоспламеняющимися  и горючими жидкостями должны храниться на полках стеллажей в один ряд по высоте. Запрещается их хранение в несколько рядов по высоте с использованием различных прокладочных материалов. Складирование этих веществ у отопительных приборов не допускается. Расстояние от стеллажа или штабеля до нагревательного элемента должно быть не менее 1м.</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Хранение легковоспламеняющихся и горючих жидкостей в бутылях должно осуществляться в таре, предохраняющей от ударов, или в баллоноопрокидывателях в один ряд.</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 аптеках на рабочих местах может храниться не превышающее сменную потребность количество этих лекарственных средств. Емкости должны быть плотно закрыты.</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Не допускается хранение легковоспламеняющихся и горючих жидких лекарственных средств в полностью заполненной таре. Степень заполнения должна быть не более 90% объема. Спирты в больших количествах хранятся в металлических емкостях, которые заполняются не более чем на 95% объема.</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Не допускается совместное хранение легковоспламеняющихся лекарственных средств с минеральными кислотами (особенно серной и азотной кислотами), сжатыми и сжиженными газами, легкогорючими веществами (перевязочным материалом, растительными маслами, серой), а также с неорганическими солями, дающими с органическими веществами взрывоопасные смеси (хлорат калия, перманганат калия, хромат калия и т.д.).</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Эфир медицинский и эфир для наркоза хранят в фабричной упаковке в темном прохладном месте (вдали от огня и нагревательных приборов).</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Кальция гипохлорит (хлорная известь) – не горюч, но при контакте с жидкими маслообразными органическими продуктами может вызвать их загорание, а с аммиаком и солями аммония - взрыв, поэтому хранить его надо изолированно, с учетом описанных свойств.</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При обращении с легковоспламеняющимися жидкостями (фасовка, переноска, погрузка и т.д.) необходимо соблюдать особую осторожность, постоянно следить за состоянием тары, ее герметичностью и исправностью. При обнаружении неисправностей тары немедленно принять меры к их устранению или переложить содержащиеся в ней вещества в исправную тару.</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Пробки бочек допускается отвинчивать и завинчивать только инструментами из мягкого металла, не дающими искр при ударе, или деревянными молотками. При откате бочек и загрузке их в хранилище необходимо соблюдать осторожность, чтобы избежать ударов и образования искр. Пролитая на пол жидкость должна быть немедленно убрана.</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При сливе и фасовке металлические сосуды должны иметь заземление.</w:t>
      </w:r>
    </w:p>
    <w:p w:rsidR="00AE68A5" w:rsidRDefault="00AE68A5" w:rsidP="006223DC">
      <w:pPr>
        <w:widowControl w:val="0"/>
        <w:numPr>
          <w:ilvl w:val="0"/>
          <w:numId w:val="18"/>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Тару, освобожденную из-под легковоспламеняющихся жидкостей, следует оставить на некоторое время открытой.</w:t>
      </w:r>
    </w:p>
    <w:p w:rsidR="00AE68A5" w:rsidRDefault="00AE68A5" w:rsidP="006223DC">
      <w:pPr>
        <w:shd w:val="clear" w:color="auto" w:fill="FFFFFF"/>
        <w:tabs>
          <w:tab w:val="left" w:pos="0"/>
        </w:tabs>
        <w:jc w:val="center"/>
        <w:rPr>
          <w:sz w:val="28"/>
          <w:szCs w:val="28"/>
        </w:rPr>
      </w:pPr>
    </w:p>
    <w:p w:rsidR="00AE68A5" w:rsidRPr="00AF1D8C" w:rsidRDefault="00AE68A5" w:rsidP="006223DC">
      <w:pPr>
        <w:shd w:val="clear" w:color="auto" w:fill="FFFFFF"/>
        <w:tabs>
          <w:tab w:val="left" w:pos="0"/>
        </w:tabs>
        <w:jc w:val="center"/>
        <w:rPr>
          <w:b/>
          <w:bCs/>
          <w:sz w:val="30"/>
          <w:szCs w:val="30"/>
        </w:rPr>
      </w:pPr>
      <w:r w:rsidRPr="00AF1D8C">
        <w:rPr>
          <w:b/>
          <w:bCs/>
          <w:sz w:val="30"/>
          <w:szCs w:val="30"/>
        </w:rPr>
        <w:t>ОСОБЕННОСТИ ХРАНЕНИЯ ВЗРЫВООПАСНЫХ ВЕТЕРИНАРНЫХ ЛЕКАРСТВЕННЫХ СРЕДСТВ</w:t>
      </w:r>
    </w:p>
    <w:p w:rsidR="00AE68A5" w:rsidRPr="00C43575" w:rsidRDefault="00AE68A5" w:rsidP="006223DC">
      <w:pPr>
        <w:shd w:val="clear" w:color="auto" w:fill="FFFFFF"/>
        <w:tabs>
          <w:tab w:val="left" w:pos="0"/>
        </w:tabs>
        <w:jc w:val="center"/>
        <w:rPr>
          <w:sz w:val="28"/>
          <w:szCs w:val="28"/>
        </w:rPr>
      </w:pPr>
    </w:p>
    <w:p w:rsidR="00AE68A5" w:rsidRDefault="00AE68A5" w:rsidP="006223DC">
      <w:pPr>
        <w:widowControl w:val="0"/>
        <w:numPr>
          <w:ilvl w:val="0"/>
          <w:numId w:val="19"/>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К этой группе лекарственных средств относятся взрывчатые и взрывоопасные вещества, то есть способные к образованию взрывчатых смесей согласно приложению 12.</w:t>
      </w:r>
    </w:p>
    <w:p w:rsidR="00AE68A5" w:rsidRDefault="00AE68A5" w:rsidP="006223DC">
      <w:pPr>
        <w:widowControl w:val="0"/>
        <w:numPr>
          <w:ilvl w:val="0"/>
          <w:numId w:val="1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Ветеринарные лекарственные средства этой группы должны храниться на изолированном огнестойком складе в специальных помещениях (отсеках), изолированных несгораемыми стенками. </w:t>
      </w:r>
    </w:p>
    <w:p w:rsidR="00AE68A5" w:rsidRDefault="00AE68A5" w:rsidP="006223DC">
      <w:pPr>
        <w:shd w:val="clear" w:color="auto" w:fill="FFFFFF"/>
        <w:tabs>
          <w:tab w:val="left" w:pos="0"/>
        </w:tabs>
        <w:ind w:firstLine="709"/>
        <w:jc w:val="both"/>
        <w:rPr>
          <w:sz w:val="28"/>
          <w:szCs w:val="28"/>
        </w:rPr>
      </w:pPr>
      <w:r>
        <w:rPr>
          <w:sz w:val="28"/>
          <w:szCs w:val="28"/>
        </w:rPr>
        <w:t xml:space="preserve">Хранить нитрат серебра в аптеках и на складах следует изолированно, в соответствии с правилами хранения ядовитых веществ. Хранение разрешается на складах – до 5 кг, в аптеках – до 50 г. </w:t>
      </w:r>
    </w:p>
    <w:p w:rsidR="00AE68A5" w:rsidRDefault="00AE68A5" w:rsidP="006223DC">
      <w:pPr>
        <w:widowControl w:val="0"/>
        <w:numPr>
          <w:ilvl w:val="0"/>
          <w:numId w:val="1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При хранении взрывоопасных ветеринарных лекарственных средств следует принимать меры против загрязнения их пылью, которая может служить причиной взрыва.</w:t>
      </w:r>
    </w:p>
    <w:p w:rsidR="00AE68A5" w:rsidRDefault="00AE68A5" w:rsidP="006223DC">
      <w:pPr>
        <w:widowControl w:val="0"/>
        <w:numPr>
          <w:ilvl w:val="0"/>
          <w:numId w:val="1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Емкости с взрывоопасными ветеринарными лекарственными средствами (штанглазы, жестяные барабаны, склянки и т.п.) необходимо плотно закрывать во избежание попадания паров в воздух.</w:t>
      </w:r>
    </w:p>
    <w:p w:rsidR="00AE68A5" w:rsidRDefault="00AE68A5" w:rsidP="006223DC">
      <w:pPr>
        <w:widowControl w:val="0"/>
        <w:numPr>
          <w:ilvl w:val="0"/>
          <w:numId w:val="1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Хранить перманганат калия на складах следует в специальном отсеке в жестяных барабанах, а в аптеках – в штанглазах с притертыми пробками. Не допускается хранить перманганат калия вместе с легковоспламеняющимися и горючими веществами. </w:t>
      </w:r>
    </w:p>
    <w:p w:rsidR="00AE68A5" w:rsidRDefault="00AE68A5" w:rsidP="006223DC">
      <w:pPr>
        <w:shd w:val="clear" w:color="auto" w:fill="FFFFFF"/>
        <w:tabs>
          <w:tab w:val="left" w:pos="0"/>
        </w:tabs>
        <w:ind w:firstLine="709"/>
        <w:jc w:val="both"/>
        <w:rPr>
          <w:sz w:val="28"/>
          <w:szCs w:val="28"/>
        </w:rPr>
      </w:pPr>
      <w:r>
        <w:rPr>
          <w:sz w:val="28"/>
          <w:szCs w:val="28"/>
        </w:rPr>
        <w:t>Жестяные барабаны и штанглазы с перманганатом калия своевременно, осторожно, избегая трения, освобождают от пыли.</w:t>
      </w:r>
    </w:p>
    <w:p w:rsidR="00AE68A5" w:rsidRDefault="00AE68A5" w:rsidP="006223DC">
      <w:pPr>
        <w:widowControl w:val="0"/>
        <w:numPr>
          <w:ilvl w:val="0"/>
          <w:numId w:val="1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Раствор нитроглицерина (взрывчатое вещество) следует хранить в аптеках или на аптечных складах в небольших хорошо укупоренных склянках или металлических сосудах, в прохладном темном месте с соблюдением мер предосторожности от огня. Передвигать посуду с нитроглицерином и отвешивать этот препарат следует с особой осторожностью, так как испарение пролитого нитроглицерина угрожает взрывом. Попадание даже малых количеств его на кожу может вызвать отравление (сильные головные боли).</w:t>
      </w:r>
    </w:p>
    <w:p w:rsidR="00AE68A5" w:rsidRDefault="00AE68A5" w:rsidP="006223DC">
      <w:pPr>
        <w:widowControl w:val="0"/>
        <w:numPr>
          <w:ilvl w:val="0"/>
          <w:numId w:val="1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Эфир при хранении (особенно при наличии контакта с воздухом) образует перекиси, которые при встряхивании, ударе, трении или повышении температуры могут вызвать взрыв, поэтому работы с ними требует особой осторожности.</w:t>
      </w:r>
    </w:p>
    <w:p w:rsidR="00AE68A5" w:rsidRDefault="00AE68A5" w:rsidP="006223DC">
      <w:pPr>
        <w:widowControl w:val="0"/>
        <w:numPr>
          <w:ilvl w:val="0"/>
          <w:numId w:val="19"/>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Переноска баллонов с огнеопасными и легковоспламеняющимися жидкостями должна производиться вдвоем в специально приспособленных клетках или корзинах с исправными ручками захвата. Корзины с большими бутылями, ящики или клети (свыше 20 кг), а также вещества, помещенные в твердую тару, необходимо переносить (перемещать) только на специальных тележках с мягким ходом колес.</w:t>
      </w:r>
    </w:p>
    <w:p w:rsidR="00AE68A5" w:rsidRDefault="00AE68A5" w:rsidP="006223DC">
      <w:pPr>
        <w:shd w:val="clear" w:color="auto" w:fill="FFFFFF"/>
        <w:tabs>
          <w:tab w:val="left" w:pos="799"/>
        </w:tabs>
        <w:jc w:val="center"/>
        <w:rPr>
          <w:caps/>
          <w:sz w:val="28"/>
          <w:szCs w:val="28"/>
        </w:rPr>
      </w:pPr>
    </w:p>
    <w:p w:rsidR="00AE68A5" w:rsidRPr="000571B8" w:rsidRDefault="00AE68A5" w:rsidP="006223DC">
      <w:pPr>
        <w:shd w:val="clear" w:color="auto" w:fill="FFFFFF"/>
        <w:tabs>
          <w:tab w:val="left" w:pos="799"/>
        </w:tabs>
        <w:jc w:val="center"/>
        <w:rPr>
          <w:b/>
          <w:bCs/>
          <w:caps/>
          <w:sz w:val="30"/>
          <w:szCs w:val="30"/>
        </w:rPr>
      </w:pPr>
      <w:r w:rsidRPr="000571B8">
        <w:rPr>
          <w:b/>
          <w:bCs/>
          <w:caps/>
          <w:sz w:val="30"/>
          <w:szCs w:val="30"/>
        </w:rPr>
        <w:t>ОСОБЕННОСТИ Хранения  кислот</w:t>
      </w:r>
    </w:p>
    <w:p w:rsidR="00AE68A5" w:rsidRPr="00CB3982" w:rsidRDefault="00AE68A5" w:rsidP="006223DC">
      <w:pPr>
        <w:shd w:val="clear" w:color="auto" w:fill="FFFFFF"/>
        <w:tabs>
          <w:tab w:val="left" w:pos="799"/>
        </w:tabs>
        <w:jc w:val="center"/>
        <w:rPr>
          <w:sz w:val="28"/>
          <w:szCs w:val="28"/>
        </w:rPr>
      </w:pPr>
    </w:p>
    <w:p w:rsidR="00AE68A5" w:rsidRDefault="00AE68A5" w:rsidP="006223DC">
      <w:pPr>
        <w:widowControl w:val="0"/>
        <w:numPr>
          <w:ilvl w:val="0"/>
          <w:numId w:val="20"/>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 xml:space="preserve">Для хранения  кислот (азотной, серной, соляной, уксусной) выделяются по возможности специальные помещения. </w:t>
      </w:r>
    </w:p>
    <w:p w:rsidR="00AE68A5" w:rsidRDefault="00AE68A5" w:rsidP="006223DC">
      <w:pPr>
        <w:shd w:val="clear" w:color="auto" w:fill="FFFFFF"/>
        <w:tabs>
          <w:tab w:val="left" w:pos="0"/>
        </w:tabs>
        <w:ind w:firstLine="709"/>
        <w:jc w:val="both"/>
        <w:rPr>
          <w:sz w:val="28"/>
          <w:szCs w:val="28"/>
        </w:rPr>
      </w:pPr>
      <w:r>
        <w:rPr>
          <w:sz w:val="28"/>
          <w:szCs w:val="28"/>
        </w:rPr>
        <w:t>Кислоты хранят в небольших бутылках с хорошо притертыми стеклянными пробками. Пробки следует обмазывать сверху гипсом. Наполнять бутыли дымящими и крепкими кислотами следует не более чем на 3/4 объема. Бутыли с кислотой упаковывают в ивовые корзины или деревянные решетки. При переливании кислот не следует вынимать бутыль из корзины. Для переливания пользуются сифоном или насосом.</w:t>
      </w:r>
    </w:p>
    <w:p w:rsidR="00AE68A5" w:rsidRPr="00CB3982" w:rsidRDefault="00AE68A5" w:rsidP="006223DC">
      <w:pPr>
        <w:widowControl w:val="0"/>
        <w:numPr>
          <w:ilvl w:val="0"/>
          <w:numId w:val="20"/>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При работе с крепкими кислотами пользуются предохранительными очками, перчатками и фартуком</w:t>
      </w:r>
      <w:r>
        <w:rPr>
          <w:i/>
          <w:iCs/>
          <w:sz w:val="28"/>
          <w:szCs w:val="28"/>
        </w:rPr>
        <w:t>.</w:t>
      </w:r>
    </w:p>
    <w:p w:rsidR="00AE68A5" w:rsidRDefault="00AE68A5" w:rsidP="006223DC">
      <w:pPr>
        <w:widowControl w:val="0"/>
        <w:numPr>
          <w:ilvl w:val="0"/>
          <w:numId w:val="20"/>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Нужно остерегаться попадания азотной кислоты на упаковочный материал (дерево, опилки, солома, бумага) во избежание воспламенения от действия этой кислоты. Крепкую азотную кислоту следует оберегать от действия прямых солнечных лучей.</w:t>
      </w:r>
    </w:p>
    <w:p w:rsidR="00AE68A5" w:rsidRDefault="00AE68A5" w:rsidP="006223DC">
      <w:pPr>
        <w:widowControl w:val="0"/>
        <w:numPr>
          <w:ilvl w:val="0"/>
          <w:numId w:val="20"/>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При смешивании серной кислоты с водой или спиртом происходит сильное разогревание, а иногда и вскипание перемешиваемых жидкостей. Поэтому не следует вливать воду или спирт в серную кислоту. При необходимости смешивания серную кислоту осторожно вливают, при постоянном помешивании, в воду или в спирт. Смешение следует производить в колбах, выдерживающих высокую температуру. После каждого переливания серной кислоты тщательно и осторожно вытирают горловину бутылки асбестом. </w:t>
      </w:r>
    </w:p>
    <w:p w:rsidR="00AE68A5" w:rsidRDefault="00AE68A5" w:rsidP="006223DC">
      <w:pPr>
        <w:shd w:val="clear" w:color="auto" w:fill="FFFFFF"/>
        <w:tabs>
          <w:tab w:val="left" w:pos="0"/>
        </w:tabs>
        <w:ind w:firstLine="709"/>
        <w:jc w:val="both"/>
        <w:rPr>
          <w:sz w:val="28"/>
          <w:szCs w:val="28"/>
        </w:rPr>
      </w:pPr>
      <w:r>
        <w:rPr>
          <w:sz w:val="28"/>
          <w:szCs w:val="28"/>
        </w:rPr>
        <w:t xml:space="preserve">Нельзя допускать попадания в сосуд пыли или органических веществ (пробки и т.п.). </w:t>
      </w:r>
    </w:p>
    <w:p w:rsidR="00AE68A5" w:rsidRDefault="00AE68A5" w:rsidP="006223DC">
      <w:pPr>
        <w:shd w:val="clear" w:color="auto" w:fill="FFFFFF"/>
        <w:tabs>
          <w:tab w:val="left" w:pos="0"/>
        </w:tabs>
        <w:ind w:firstLine="709"/>
        <w:jc w:val="both"/>
        <w:rPr>
          <w:sz w:val="28"/>
          <w:szCs w:val="28"/>
        </w:rPr>
      </w:pPr>
      <w:r>
        <w:rPr>
          <w:sz w:val="28"/>
          <w:szCs w:val="28"/>
        </w:rPr>
        <w:t>При работе с серной кислотой пользуются суконными рукавицами и фартуками, так как серная кислота действует на сукно слабее,  чем на другие ткани.</w:t>
      </w:r>
    </w:p>
    <w:p w:rsidR="00AE68A5" w:rsidRDefault="00AE68A5" w:rsidP="006223DC">
      <w:pPr>
        <w:widowControl w:val="0"/>
        <w:numPr>
          <w:ilvl w:val="0"/>
          <w:numId w:val="20"/>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sidRPr="00CB3982">
        <w:rPr>
          <w:sz w:val="28"/>
          <w:szCs w:val="28"/>
        </w:rPr>
        <w:t>При хранении азотной и серной кислот</w:t>
      </w:r>
      <w:r>
        <w:rPr>
          <w:sz w:val="28"/>
          <w:szCs w:val="28"/>
        </w:rPr>
        <w:t xml:space="preserve"> нельзя допускать соприкосновения их с древесиной, соломой и прочими веществами органического происхождения.</w:t>
      </w:r>
    </w:p>
    <w:p w:rsidR="00AE68A5" w:rsidRPr="004B5A26" w:rsidRDefault="00AE68A5" w:rsidP="006223DC">
      <w:pPr>
        <w:widowControl w:val="0"/>
        <w:numPr>
          <w:ilvl w:val="0"/>
          <w:numId w:val="20"/>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sidRPr="00CB3982">
        <w:rPr>
          <w:sz w:val="28"/>
          <w:szCs w:val="28"/>
        </w:rPr>
        <w:t>Категорически запрещается</w:t>
      </w:r>
      <w:r>
        <w:rPr>
          <w:sz w:val="28"/>
          <w:szCs w:val="28"/>
        </w:rPr>
        <w:t xml:space="preserve"> хранение кислот с взрывоопасными и огнеопасными ветеринарными лекарственными средствами.</w:t>
      </w:r>
    </w:p>
    <w:p w:rsidR="00AE68A5" w:rsidRDefault="00AE68A5" w:rsidP="006223DC">
      <w:pPr>
        <w:shd w:val="clear" w:color="auto" w:fill="FFFFFF"/>
        <w:tabs>
          <w:tab w:val="left" w:pos="0"/>
        </w:tabs>
        <w:ind w:firstLine="720"/>
        <w:jc w:val="both"/>
        <w:rPr>
          <w:sz w:val="28"/>
          <w:szCs w:val="28"/>
        </w:rPr>
      </w:pPr>
    </w:p>
    <w:p w:rsidR="00AE68A5" w:rsidRDefault="00AE68A5" w:rsidP="006223DC">
      <w:pPr>
        <w:pStyle w:val="21"/>
        <w:spacing w:line="240" w:lineRule="auto"/>
        <w:rPr>
          <w:sz w:val="28"/>
          <w:szCs w:val="28"/>
        </w:rPr>
      </w:pPr>
      <w:r>
        <w:t>УНИЧТОЖЕНИЕ ВЕТЕРИНАРНЫХ ЛЕКАРСТВЕННЫХ СРЕДСТВ</w:t>
      </w:r>
    </w:p>
    <w:p w:rsidR="00AE68A5" w:rsidRDefault="00AE68A5" w:rsidP="006223DC">
      <w:pPr>
        <w:shd w:val="clear" w:color="auto" w:fill="FFFFFF"/>
        <w:tabs>
          <w:tab w:val="left" w:pos="0"/>
        </w:tabs>
        <w:ind w:firstLine="720"/>
        <w:jc w:val="both"/>
        <w:rPr>
          <w:sz w:val="28"/>
          <w:szCs w:val="28"/>
        </w:rPr>
      </w:pP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jc w:val="both"/>
        <w:textAlignment w:val="baseline"/>
        <w:rPr>
          <w:sz w:val="28"/>
          <w:szCs w:val="28"/>
        </w:rPr>
      </w:pPr>
      <w:r>
        <w:rPr>
          <w:sz w:val="28"/>
          <w:szCs w:val="28"/>
        </w:rPr>
        <w:t>Ветеринарные лекарственные средства</w:t>
      </w:r>
      <w:r>
        <w:t xml:space="preserve">, </w:t>
      </w:r>
      <w:r>
        <w:rPr>
          <w:sz w:val="28"/>
          <w:szCs w:val="28"/>
        </w:rPr>
        <w:t>пришедшие в негодность, а также с истекшим сроком годности подлежат изъятию из обращения и последующему уничтожению.</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Подлежат уничтожению ветеринарные лекарственные средства, являющиеся подделками зарегистрированных в Республике Беларусь ветеринарных лекарственных средств, обнаруженные и конфискованные таможенными органами Республики Беларусь при ввозе их на территорию Республики Беларусь.</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Указанные в пунктах 176 и 177 настоящих Правил ветеринарные лекарственные средства конфисковываются и изымаются из обращения таможенными органами Республики Беларусь, юридическими лицами и индивидуальными предпринимателями, которые являются собственниками или владельцами этих лекарственных средств.</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Конфискованные и изъятые из обращения ветеринарные лекарственные средства передаются на договорной основе для последующего уничтожения в организации системы ОАО «Белзооветснабпром». Оплата производится собственником или владельцем ветеринарных лекарственных средств, подлежащих уничтожению, согласно утвержденным расценкам.</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Экспериментальные партии ветеринарных лекарственных средств, произведенные в ветеринарных научно-исследовательских институтах и высших учебных заведениях ветеринарного профиля, подлежащие уничтожению могут быть уничтожены на месте при условии соблюдения требований указанных в настоящих Правилах.</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Уничтожение ветеринарных лекарственных средств осуществляется с соблюдением обязательных требований ТНПА по охране окружающей среды и проводится комиссией по уничтожению ветеринарных лекарственных средств в присутствии собственника или владельца этих средств. Комиссия создается из членов организации проводящей уничтожение ветеринарных лекарственных средств.</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Уничтожение ветеринарных лекарственных средств проводится на специально оборудованных площадках, полигонах и в помещениях в соответствии с требованиями, предусмотренными законодательством Республики Беларусь.</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Жидкие лекарственные формы (растворы для инъекций в ампулах, в пакетах и во флаконах, в аэрозольных баллонах, микстуры, капли и т.д.) уничтожают путем раздавливания (ампулы). В аэрозольных баллонах предварительно делаются отверстия. </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Твердые лекарственные формы (таблетки, капсулы и т.д.), а также лекарственные субстанции после освобождения от упаковки подлежат дроблению до порошкообразного состояния.</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Мягкие лекарственные формы (мази, суппозитории и т.д.), трансдермальные формы ветеринарных лекарственных средств, освобождаются от упаковки и потребительской тары (банки, тубы и т.д.).</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Все  мероприятия  по  уничтожению  ветеринарных лекарственных средств персонал должен проводить в спецодежде (халате, переднике, перчатках) и средствах индивидуальной защиты (маске или респираторе и очках).</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При уничтожении ветеринарных лекарственных средств комиссией по уничтожению составляется акт, в котором указываются:</w:t>
      </w:r>
    </w:p>
    <w:p w:rsidR="00AE68A5" w:rsidRDefault="00AE68A5" w:rsidP="006223DC">
      <w:pPr>
        <w:shd w:val="clear" w:color="auto" w:fill="FFFFFF"/>
        <w:tabs>
          <w:tab w:val="left" w:pos="0"/>
        </w:tabs>
        <w:ind w:left="709"/>
        <w:jc w:val="both"/>
        <w:rPr>
          <w:sz w:val="28"/>
          <w:szCs w:val="28"/>
        </w:rPr>
      </w:pPr>
      <w:r>
        <w:rPr>
          <w:sz w:val="28"/>
          <w:szCs w:val="28"/>
        </w:rPr>
        <w:t>дата, место уничтожения;</w:t>
      </w:r>
    </w:p>
    <w:p w:rsidR="00AE68A5" w:rsidRDefault="00AE68A5" w:rsidP="006223DC">
      <w:pPr>
        <w:shd w:val="clear" w:color="auto" w:fill="FFFFFF"/>
        <w:tabs>
          <w:tab w:val="left" w:pos="0"/>
        </w:tabs>
        <w:ind w:left="709"/>
        <w:jc w:val="both"/>
        <w:rPr>
          <w:sz w:val="28"/>
          <w:szCs w:val="28"/>
        </w:rPr>
      </w:pPr>
      <w:r>
        <w:rPr>
          <w:sz w:val="28"/>
          <w:szCs w:val="28"/>
        </w:rPr>
        <w:t>место работы, должность, фамилия, имя, отчество лиц, принимавших участие в уничтожении;</w:t>
      </w:r>
    </w:p>
    <w:p w:rsidR="00AE68A5" w:rsidRDefault="00AE68A5" w:rsidP="006223DC">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основание для уничтожения;</w:t>
      </w:r>
    </w:p>
    <w:p w:rsidR="00AE68A5" w:rsidRDefault="00AE68A5" w:rsidP="006223DC">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сведения о наименовании (с указанием лекарственной формы, дозировки, единицы измерения, серии) и количестве уничтожаемого ветеринарного лекарственного средства, а также о таре или упаковке;</w:t>
      </w:r>
    </w:p>
    <w:p w:rsidR="00AE68A5" w:rsidRDefault="00AE68A5" w:rsidP="006223DC">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наименование производителя ветеринарного лекарственного средства;</w:t>
      </w:r>
    </w:p>
    <w:p w:rsidR="00AE68A5" w:rsidRDefault="00AE68A5" w:rsidP="006223DC">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наименование владельца или собственника ветеринарного лекарственного средства;</w:t>
      </w:r>
    </w:p>
    <w:p w:rsidR="00AE68A5" w:rsidRDefault="00AE68A5" w:rsidP="006223DC">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способ уничтожения.</w:t>
      </w:r>
    </w:p>
    <w:p w:rsidR="00AE68A5" w:rsidRDefault="00AE68A5" w:rsidP="006223DC">
      <w:pPr>
        <w:shd w:val="clear" w:color="auto" w:fill="FFFFFF"/>
        <w:tabs>
          <w:tab w:val="left" w:pos="0"/>
        </w:tabs>
        <w:ind w:firstLine="720"/>
        <w:jc w:val="both"/>
        <w:rPr>
          <w:sz w:val="28"/>
          <w:szCs w:val="28"/>
        </w:rPr>
      </w:pPr>
      <w:r>
        <w:rPr>
          <w:sz w:val="28"/>
          <w:szCs w:val="28"/>
        </w:rPr>
        <w:t>Акт по уничтожению лекарственных средств подписывается всеми членами комиссии и скрепляется печатью предприятия, которое осуществило уничтожение лекарственного средства. Акты по уничтожению ветеринарных лекарственных средств хранятся на предприятии, проводившем уничтожение в течение 3 лет.</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Наркотические средства и психотропные вещества, входящие в Перечень наркотических средств и психотропных веществ, используемых в ветеринарии, утвержденный постановлением Министерства здравоохранения и Министерства сельского хозяйства и продовольствия Республики Беларусь от 25 марта 2003 г. № 18/16 (Национальный реестр правовых актов Республики Беларусь, 2003 г., № 8/9359), дальнейшее использование которых в ветеринарной практике признано нецелесообразным, уничтожаются в соответствии с законодательством Республики Беларусь.</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Огнеопасные, взрывоопасные ветеринарные лекарственные средства, радиофармацевтические препараты, а также лекарственное растительное сырье с повышенным содержанием радионуклидов уничтожаются в особых условиях по специальной технологии, имеющейся в распоряжении организации по уничтожению, в соответствии с законодательством Республики Беларусь.</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Владельцы отходов, образовавшихся в результате уничтожения ветеринарных лекарственных средств (организации системы ОАО «Белзооветснабпром», научно-исследовательские и высшие учебные учреждения ветеринарного профиля) обязаны:</w:t>
      </w:r>
    </w:p>
    <w:p w:rsidR="00AE68A5" w:rsidRDefault="00AE68A5" w:rsidP="006223DC">
      <w:pPr>
        <w:ind w:firstLine="709"/>
        <w:jc w:val="both"/>
        <w:rPr>
          <w:sz w:val="28"/>
          <w:szCs w:val="28"/>
        </w:rPr>
      </w:pPr>
      <w:r>
        <w:rPr>
          <w:sz w:val="28"/>
          <w:szCs w:val="28"/>
        </w:rPr>
        <w:t>разделить на виды и вести их учет в соответствии с Правилами ведения учета отходов, утвержденными постановлением Министерства природных ресурсов и охраны окружающей среды Республики Беларусь от 26 ноября 2001 г. N 27 (Национальный реестр правовых актов Республики Беларусь, 2001 г., N 118, 8/7523);</w:t>
      </w:r>
    </w:p>
    <w:p w:rsidR="00AE68A5" w:rsidRDefault="00AE68A5" w:rsidP="006223DC">
      <w:pPr>
        <w:ind w:firstLine="709"/>
        <w:jc w:val="both"/>
        <w:rPr>
          <w:sz w:val="28"/>
          <w:szCs w:val="28"/>
        </w:rPr>
      </w:pPr>
      <w:r>
        <w:rPr>
          <w:sz w:val="28"/>
          <w:szCs w:val="28"/>
        </w:rPr>
        <w:t>установить класс их опасности в соответствии с Положением о порядке определения степени опасности отходов и установления класса опасности опасных отходов, утвержденным постановлением Министерства здравоохранения Республики Беларусь, Министерства природных ресурсов и охраны окружающей среды Республики Беларусь и Министерства по чрезвычайным ситуациям Республики Беларусь от 30 октября 2001 г. N 62/23/13 (Национальный реестр правовых актов Республики Беларусь, 2001 г., N 116, 8/7512);</w:t>
      </w:r>
    </w:p>
    <w:p w:rsidR="00AE68A5" w:rsidRDefault="00AE68A5" w:rsidP="006223DC">
      <w:pPr>
        <w:ind w:firstLine="709"/>
        <w:jc w:val="both"/>
        <w:rPr>
          <w:sz w:val="28"/>
          <w:szCs w:val="28"/>
        </w:rPr>
      </w:pPr>
      <w:r>
        <w:rPr>
          <w:sz w:val="28"/>
          <w:szCs w:val="28"/>
        </w:rPr>
        <w:t>разместить в соответствии с Правилами выдачи, приостановления, аннулирования разрешений на размещение отходов производства, утвержденными постановлением Министерства природных ресурсов и охраны окружающей среды Республики Беларусь от 23 октября 2001 г. N 21 (Национальный реестр правовых актов Республики Беларусь, 2001 г., N 106, 8/7450).</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Отходы, образовавшиеся в результате уничтожения ветеринарных лекарственных средств, обезвреживаются на объектах обезвреживания отходов, включенных в государственный реестр таких объектов.</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Обезвреживание полученных отходов проводится методами, установленными производителем в ТНПА на конкретный вид ветеринарных лекарственных средств, а при отсутствии таковых – согласно настоящих Правил.</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Твердые неопасные отходы после получения заключения о классе их опасности обезвреживаются захоронением на объектах размещения коммунальных отходов при получении разрешения на размещение отходов производства в соответствии с постановлением  Министерства природных ресурсов и охраны окружающей среды Республики Беларусь от 23 октября 2001 г. N 21 «Об утверждении правил выдачи, приостановления, аннулирования разрешений на размещение отходов производства» (Национальный реестр правовых актов Республики Беларусь, 2001 г., N 106, 8/7450).</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Жидкие неопасные отходы после получения заключения о классе их опасности обезвреживаются путем разведения их водой в соотношении 1:100 и сливом образующегося раствора в промышленную канализацию по согласованию с организацией, эксплуатирующей объекты водопроводно-канализационного хозяйства, территориальными органами Министерства здравоохранения и территориальными органами Министерства природных ресурсов и охраны окружающей среды.</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Опасные отходы, полученные при уничтожении твердых и мягких лекарственных форм, обезвреживаются захоронением на объектах захоронения опасных отходов после предварительного заключения их в герметичную металлическую капсулу.</w:t>
      </w:r>
    </w:p>
    <w:p w:rsidR="00AE68A5" w:rsidRDefault="00AE68A5" w:rsidP="006223DC">
      <w:pPr>
        <w:ind w:firstLine="720"/>
        <w:jc w:val="both"/>
        <w:rPr>
          <w:sz w:val="28"/>
          <w:szCs w:val="28"/>
        </w:rPr>
      </w:pPr>
      <w:r>
        <w:rPr>
          <w:sz w:val="28"/>
          <w:szCs w:val="28"/>
        </w:rPr>
        <w:t>Герметичная металлическая капсула получается следующим образом: отходы помещают в прочную металлическую емкость, заполняя емкость не более чем на 50% объема, после чего заливают смесью, состоящей из извести, цемента и воды в соотношении 15:15:5 (по массе), заполняя емкость доверху (для получения смеси необходимой консистенции количество воды может быть увеличено); заполненную емкость заваривают шовной или точечной сваркой и выдерживают в течение 7-28 дней для застывания.</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Опасные отходы, полученные при уничтожении твердых и мягких лекарственных форм, не требующие специальных методов обезвреживания могут быть обезврежены сжиганием при температуре 850 °С. Опасные отходы, полученные при уничтожении твердых и мягких лекарственных форм, требующие специальных методов обезвреживания могут быть обезврежены сжиганием при температуре не ниже 1200 °С.</w:t>
      </w:r>
    </w:p>
    <w:p w:rsidR="00AE68A5" w:rsidRDefault="00AE68A5" w:rsidP="006223DC">
      <w:pPr>
        <w:ind w:firstLine="720"/>
        <w:jc w:val="both"/>
        <w:rPr>
          <w:sz w:val="28"/>
          <w:szCs w:val="28"/>
        </w:rPr>
      </w:pPr>
      <w:r>
        <w:rPr>
          <w:sz w:val="28"/>
          <w:szCs w:val="28"/>
        </w:rPr>
        <w:t>Допускается сжигание отходов в печах для обжига цемента, печах литейных заводов, печах металлургических производств, в теплоэлектростанциях, печах, работающих на угле, и других установках при условии согласования такого сжигания с территориальными органами Министерства здравоохранения и территориальными органами Министерства природных ресурсов и охраны окружающей среды.</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Отходы, образовавшиеся в результате уничтожения антибиотиков и других антибактериальных ветеринарных лекарственных средств, растворяют в воде, добавляют 10-процентный раствор натрия гидроксида в количестве 10% от объема раствора обезвреживаемых отходов, выдерживают в течение 2 недель, после чего нейтрализуют до рН 5,0 - 7,0. Образовавшиеся отходы обезвреживаются в соответствии с пунктом 194 настоящих Правил.</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Запрещается слив любых количеств отходов, образовавшихся в результате уничтожения антисептиков и дезинфицирующих средств, в поверхностные водоемы.</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Уничтожение  непригодных  биологических ветеринарных препаратов проводят работники,  ответственные  за их хранение. Обеззараживание осуществляют в помещениях, в которых обеспечивают безопасные условия для проведения данного вида работ (дезинфекция + стерилизация). Перед обеззараживанием все ампулы и флаконы вскрывают.</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Биологические ветеринарные препараты, пришедшие в негодность, уничтожаются и обезвреживаются организациями системы ОАО «Белзооветснабпром». Они подлежат дезинфекции по режимам для бактериальных и вирусных инфекций, указанным в  методических указаниях по применению дезинфицирующих препаратов, а живые вакцины – еще дополнительно и стерилизации согласно приложению 13.</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Биологические ветеринарные препараты в открытых ампулах и флаконах уничтожаются и обезвреживаются в день их использования в организациях их применяющих. Отходы, образовавшиеся в результате уничтожения таких биологических ветеринарных препаратов передаются в организации системы «Белзооветснабпром» для последующего размещения их согласно положениям настоящих Правил.</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Если дезинфекции подлежат разные биологические ветеринарные препараты, режим дезинфекции определяют по наиболее устойчивым к применяемому дезинфицирующему средству микроорганизмам.</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 xml:space="preserve">Допускается уничтожение больших партий биологических ветеринарных препаратов сжиганием их силами организаций, имеющих лицензию в установленном порядке на обращение с промышленными отходами, в печах крупных мусоросжигательных заводов. </w:t>
      </w:r>
    </w:p>
    <w:p w:rsidR="00AE68A5" w:rsidRDefault="00AE68A5" w:rsidP="006223DC">
      <w:pPr>
        <w:widowControl w:val="0"/>
        <w:numPr>
          <w:ilvl w:val="0"/>
          <w:numId w:val="21"/>
        </w:numPr>
        <w:shd w:val="clear" w:color="auto" w:fill="FFFFFF"/>
        <w:tabs>
          <w:tab w:val="left" w:pos="799"/>
        </w:tabs>
        <w:overflowPunct w:val="0"/>
        <w:autoSpaceDE w:val="0"/>
        <w:autoSpaceDN w:val="0"/>
        <w:adjustRightInd w:val="0"/>
        <w:spacing w:after="0" w:line="240" w:lineRule="auto"/>
        <w:ind w:left="0" w:firstLine="709"/>
        <w:jc w:val="both"/>
        <w:textAlignment w:val="baseline"/>
        <w:rPr>
          <w:sz w:val="28"/>
          <w:szCs w:val="28"/>
        </w:rPr>
      </w:pPr>
      <w:r>
        <w:rPr>
          <w:sz w:val="28"/>
          <w:szCs w:val="28"/>
        </w:rPr>
        <w:t>Ответственность за сдачу на уничтожение ветеринарных лекарственных средств несут субъекты обращения ветеринарных лекарственных средств в соответствии с законодательством Республики Беларусь.</w:t>
      </w:r>
    </w:p>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Pr>
        <w:tabs>
          <w:tab w:val="left" w:pos="1247"/>
        </w:tabs>
        <w:jc w:val="center"/>
        <w:rPr>
          <w:sz w:val="28"/>
          <w:szCs w:val="28"/>
        </w:rPr>
      </w:pPr>
    </w:p>
    <w:p w:rsidR="00AE68A5" w:rsidRDefault="00AE68A5" w:rsidP="006223DC">
      <w:pPr>
        <w:tabs>
          <w:tab w:val="left" w:pos="1247"/>
        </w:tabs>
        <w:jc w:val="center"/>
        <w:rPr>
          <w:sz w:val="28"/>
          <w:szCs w:val="28"/>
        </w:rPr>
      </w:pPr>
    </w:p>
    <w:p w:rsidR="00AE68A5" w:rsidRDefault="00AE68A5" w:rsidP="006223DC">
      <w:pPr>
        <w:tabs>
          <w:tab w:val="left" w:pos="1247"/>
        </w:tabs>
        <w:jc w:val="center"/>
        <w:rPr>
          <w:sz w:val="28"/>
          <w:szCs w:val="28"/>
        </w:rPr>
      </w:pPr>
    </w:p>
    <w:p w:rsidR="00AE68A5" w:rsidRDefault="00AE68A5" w:rsidP="006223DC">
      <w:pPr>
        <w:tabs>
          <w:tab w:val="left" w:pos="1247"/>
        </w:tabs>
        <w:jc w:val="center"/>
        <w:rPr>
          <w:sz w:val="28"/>
          <w:szCs w:val="28"/>
        </w:rPr>
      </w:pPr>
    </w:p>
    <w:p w:rsidR="00AE68A5" w:rsidRDefault="00AE68A5" w:rsidP="006223DC">
      <w:pPr>
        <w:tabs>
          <w:tab w:val="left" w:pos="1247"/>
        </w:tabs>
        <w:jc w:val="center"/>
        <w:rPr>
          <w:sz w:val="28"/>
          <w:szCs w:val="28"/>
        </w:rPr>
      </w:pPr>
    </w:p>
    <w:p w:rsidR="00AE68A5" w:rsidRDefault="00AE68A5" w:rsidP="006223DC">
      <w:pPr>
        <w:tabs>
          <w:tab w:val="left" w:pos="1247"/>
        </w:tabs>
        <w:jc w:val="center"/>
        <w:rPr>
          <w:sz w:val="28"/>
          <w:szCs w:val="28"/>
        </w:rPr>
      </w:pPr>
    </w:p>
    <w:p w:rsidR="00AE68A5" w:rsidRDefault="00AE68A5" w:rsidP="006223DC">
      <w:pPr>
        <w:tabs>
          <w:tab w:val="left" w:pos="1247"/>
        </w:tabs>
        <w:jc w:val="center"/>
        <w:rPr>
          <w:sz w:val="28"/>
          <w:szCs w:val="28"/>
        </w:rPr>
      </w:pPr>
    </w:p>
    <w:p w:rsidR="00AE68A5" w:rsidRDefault="00AE68A5" w:rsidP="006223DC">
      <w:pPr>
        <w:tabs>
          <w:tab w:val="left" w:pos="1247"/>
        </w:tabs>
        <w:jc w:val="center"/>
      </w:pPr>
      <w:r>
        <w:rPr>
          <w:sz w:val="28"/>
          <w:szCs w:val="28"/>
        </w:rPr>
        <w:t>Ветеринарные лекарственные средства, запрещенные к применению продуктивным животным, чье молоко используется в пищу людям</w:t>
      </w:r>
    </w:p>
    <w:p w:rsidR="00AE68A5" w:rsidRDefault="00AE68A5" w:rsidP="006223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36"/>
        <w:gridCol w:w="3887"/>
      </w:tblGrid>
      <w:tr w:rsidR="00AE68A5" w:rsidRPr="00DC384F" w:rsidTr="005F56D4">
        <w:tc>
          <w:tcPr>
            <w:tcW w:w="648" w:type="dxa"/>
            <w:vAlign w:val="center"/>
          </w:tcPr>
          <w:p w:rsidR="00AE68A5" w:rsidRPr="00DC384F" w:rsidRDefault="00AE68A5" w:rsidP="005F56D4">
            <w:pPr>
              <w:jc w:val="center"/>
              <w:rPr>
                <w:b/>
                <w:bCs/>
                <w:sz w:val="28"/>
                <w:szCs w:val="28"/>
              </w:rPr>
            </w:pPr>
            <w:r w:rsidRPr="00DC384F">
              <w:rPr>
                <w:b/>
                <w:bCs/>
                <w:sz w:val="28"/>
                <w:szCs w:val="28"/>
              </w:rPr>
              <w:t>№ п/п</w:t>
            </w:r>
          </w:p>
        </w:tc>
        <w:tc>
          <w:tcPr>
            <w:tcW w:w="5130" w:type="dxa"/>
            <w:vAlign w:val="center"/>
          </w:tcPr>
          <w:p w:rsidR="00AE68A5" w:rsidRPr="00DC384F" w:rsidRDefault="00AE68A5" w:rsidP="005F56D4">
            <w:pPr>
              <w:pStyle w:val="2"/>
              <w:rPr>
                <w:rFonts w:eastAsia="Times New Roman"/>
              </w:rPr>
            </w:pPr>
            <w:r w:rsidRPr="00DC384F">
              <w:rPr>
                <w:rFonts w:eastAsia="Times New Roman"/>
              </w:rPr>
              <w:t>Наименование препарата</w:t>
            </w:r>
          </w:p>
        </w:tc>
        <w:tc>
          <w:tcPr>
            <w:tcW w:w="3969" w:type="dxa"/>
            <w:vAlign w:val="center"/>
          </w:tcPr>
          <w:p w:rsidR="00AE68A5" w:rsidRPr="00DC384F" w:rsidRDefault="00AE68A5" w:rsidP="005F56D4">
            <w:pPr>
              <w:jc w:val="center"/>
              <w:rPr>
                <w:b/>
                <w:bCs/>
                <w:sz w:val="28"/>
                <w:szCs w:val="28"/>
              </w:rPr>
            </w:pPr>
            <w:r w:rsidRPr="00DC384F">
              <w:rPr>
                <w:b/>
                <w:bCs/>
                <w:sz w:val="28"/>
                <w:szCs w:val="28"/>
              </w:rPr>
              <w:t>Примечание</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Дифлоксацин</w:t>
            </w:r>
          </w:p>
        </w:tc>
        <w:tc>
          <w:tcPr>
            <w:tcW w:w="3969" w:type="dxa"/>
          </w:tcPr>
          <w:p w:rsidR="00AE68A5" w:rsidRPr="00DC384F" w:rsidRDefault="00AE68A5" w:rsidP="005F56D4">
            <w:pPr>
              <w:jc w:val="both"/>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Оксолиниевая кислота</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Тулатромицин</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Флорфеникол</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Доксициклин</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Парамомицин</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Рафоксанид</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Триклабендазол</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Дорамектин</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Ивермектин</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Галофугинон</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Диклофенак</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Метилпреднизолон</w:t>
            </w:r>
          </w:p>
        </w:tc>
        <w:tc>
          <w:tcPr>
            <w:tcW w:w="3969" w:type="dxa"/>
          </w:tcPr>
          <w:p w:rsidR="00AE68A5" w:rsidRPr="00DC384F" w:rsidRDefault="00AE68A5" w:rsidP="005F56D4">
            <w:pPr>
              <w:jc w:val="both"/>
              <w:rPr>
                <w:sz w:val="28"/>
                <w:szCs w:val="28"/>
              </w:rPr>
            </w:pPr>
            <w:r w:rsidRPr="00DC384F">
              <w:t>все виды животных,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Мебендазол</w:t>
            </w:r>
          </w:p>
        </w:tc>
        <w:tc>
          <w:tcPr>
            <w:tcW w:w="3969" w:type="dxa"/>
          </w:tcPr>
          <w:p w:rsidR="00AE68A5" w:rsidRPr="00DC384F" w:rsidRDefault="00AE68A5" w:rsidP="005F56D4">
            <w:pPr>
              <w:jc w:val="both"/>
            </w:pPr>
            <w:r w:rsidRPr="00DC384F">
              <w:t>овцы, козы,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Фоксим</w:t>
            </w:r>
          </w:p>
        </w:tc>
        <w:tc>
          <w:tcPr>
            <w:tcW w:w="3969" w:type="dxa"/>
          </w:tcPr>
          <w:p w:rsidR="00AE68A5" w:rsidRPr="00DC384F" w:rsidRDefault="00AE68A5" w:rsidP="005F56D4">
            <w:pPr>
              <w:jc w:val="both"/>
            </w:pPr>
            <w:r w:rsidRPr="00DC384F">
              <w:t>овцы,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Флуметрин</w:t>
            </w:r>
          </w:p>
        </w:tc>
        <w:tc>
          <w:tcPr>
            <w:tcW w:w="3969" w:type="dxa"/>
          </w:tcPr>
          <w:p w:rsidR="00AE68A5" w:rsidRPr="00DC384F" w:rsidRDefault="00AE68A5" w:rsidP="005F56D4">
            <w:pPr>
              <w:jc w:val="both"/>
            </w:pPr>
            <w:r w:rsidRPr="00DC384F">
              <w:t>овцы,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Дицикланил</w:t>
            </w:r>
          </w:p>
        </w:tc>
        <w:tc>
          <w:tcPr>
            <w:tcW w:w="3969" w:type="dxa"/>
          </w:tcPr>
          <w:p w:rsidR="00AE68A5" w:rsidRPr="00DC384F" w:rsidRDefault="00AE68A5" w:rsidP="005F56D4">
            <w:pPr>
              <w:jc w:val="both"/>
            </w:pPr>
            <w:r w:rsidRPr="00DC384F">
              <w:t>овцы,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Циромазин</w:t>
            </w:r>
          </w:p>
        </w:tc>
        <w:tc>
          <w:tcPr>
            <w:tcW w:w="3969" w:type="dxa"/>
          </w:tcPr>
          <w:p w:rsidR="00AE68A5" w:rsidRPr="00DC384F" w:rsidRDefault="00AE68A5" w:rsidP="005F56D4">
            <w:pPr>
              <w:jc w:val="both"/>
            </w:pPr>
            <w:r w:rsidRPr="00DC384F">
              <w:t>овцы,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Абамектин</w:t>
            </w:r>
          </w:p>
        </w:tc>
        <w:tc>
          <w:tcPr>
            <w:tcW w:w="3969" w:type="dxa"/>
          </w:tcPr>
          <w:p w:rsidR="00AE68A5" w:rsidRPr="00DC384F" w:rsidRDefault="00AE68A5" w:rsidP="005F56D4">
            <w:pPr>
              <w:jc w:val="both"/>
            </w:pPr>
            <w:r w:rsidRPr="00DC384F">
              <w:t>овцы, от которых молоко используется в пищу людям</w:t>
            </w:r>
          </w:p>
        </w:tc>
      </w:tr>
      <w:tr w:rsidR="00AE68A5" w:rsidRPr="00DC384F" w:rsidTr="005F56D4">
        <w:tc>
          <w:tcPr>
            <w:tcW w:w="648" w:type="dxa"/>
          </w:tcPr>
          <w:p w:rsidR="00AE68A5" w:rsidRPr="00DC384F" w:rsidRDefault="00AE68A5" w:rsidP="006223DC">
            <w:pPr>
              <w:widowControl w:val="0"/>
              <w:numPr>
                <w:ilvl w:val="0"/>
                <w:numId w:val="2"/>
              </w:numPr>
              <w:overflowPunct w:val="0"/>
              <w:autoSpaceDE w:val="0"/>
              <w:autoSpaceDN w:val="0"/>
              <w:adjustRightInd w:val="0"/>
              <w:spacing w:after="0" w:line="240" w:lineRule="auto"/>
              <w:jc w:val="both"/>
              <w:textAlignment w:val="baseline"/>
              <w:rPr>
                <w:sz w:val="28"/>
                <w:szCs w:val="28"/>
              </w:rPr>
            </w:pPr>
          </w:p>
        </w:tc>
        <w:tc>
          <w:tcPr>
            <w:tcW w:w="5130" w:type="dxa"/>
          </w:tcPr>
          <w:p w:rsidR="00AE68A5" w:rsidRPr="00DC384F" w:rsidRDefault="00AE68A5" w:rsidP="005F56D4">
            <w:pPr>
              <w:jc w:val="both"/>
              <w:rPr>
                <w:sz w:val="28"/>
                <w:szCs w:val="28"/>
              </w:rPr>
            </w:pPr>
            <w:r w:rsidRPr="00DC384F">
              <w:rPr>
                <w:sz w:val="28"/>
                <w:szCs w:val="28"/>
              </w:rPr>
              <w:t>Имидокарб</w:t>
            </w:r>
          </w:p>
        </w:tc>
        <w:tc>
          <w:tcPr>
            <w:tcW w:w="3969" w:type="dxa"/>
          </w:tcPr>
          <w:p w:rsidR="00AE68A5" w:rsidRPr="00DC384F" w:rsidRDefault="00AE68A5" w:rsidP="005F56D4">
            <w:pPr>
              <w:jc w:val="both"/>
            </w:pPr>
            <w:r w:rsidRPr="00DC384F">
              <w:t>овцы, от которых молоко используется в пищу людям</w:t>
            </w:r>
          </w:p>
        </w:tc>
      </w:tr>
    </w:tbl>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Pr>
        <w:jc w:val="center"/>
        <w:rPr>
          <w:sz w:val="28"/>
          <w:szCs w:val="28"/>
        </w:rPr>
      </w:pPr>
      <w:r w:rsidRPr="00CE48FA">
        <w:rPr>
          <w:sz w:val="28"/>
          <w:szCs w:val="28"/>
        </w:rPr>
        <w:t xml:space="preserve">Перечень светочувствительных </w:t>
      </w:r>
      <w:r>
        <w:rPr>
          <w:sz w:val="28"/>
          <w:szCs w:val="28"/>
        </w:rPr>
        <w:t xml:space="preserve">(фотолабильных) ветеринарных </w:t>
      </w:r>
      <w:r w:rsidRPr="00CE48FA">
        <w:rPr>
          <w:sz w:val="28"/>
          <w:szCs w:val="28"/>
        </w:rPr>
        <w:t>лекарственных средств</w:t>
      </w:r>
    </w:p>
    <w:p w:rsidR="00AE68A5" w:rsidRDefault="00AE68A5" w:rsidP="006223DC">
      <w:pPr>
        <w:jc w:val="center"/>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40"/>
        <w:gridCol w:w="993"/>
        <w:gridCol w:w="3045"/>
      </w:tblGrid>
      <w:tr w:rsidR="00AE68A5" w:rsidRPr="00DC384F" w:rsidTr="005F56D4">
        <w:trPr>
          <w:tblHeader/>
        </w:trPr>
        <w:tc>
          <w:tcPr>
            <w:tcW w:w="5740" w:type="dxa"/>
          </w:tcPr>
          <w:p w:rsidR="00AE68A5" w:rsidRPr="00DC384F" w:rsidRDefault="00AE68A5" w:rsidP="005F56D4">
            <w:pPr>
              <w:jc w:val="center"/>
              <w:rPr>
                <w:b/>
                <w:bCs/>
                <w:sz w:val="24"/>
                <w:szCs w:val="24"/>
              </w:rPr>
            </w:pPr>
            <w:r w:rsidRPr="00DC384F">
              <w:rPr>
                <w:b/>
                <w:bCs/>
                <w:sz w:val="24"/>
                <w:szCs w:val="24"/>
              </w:rPr>
              <w:t>Наименование</w:t>
            </w:r>
          </w:p>
        </w:tc>
        <w:tc>
          <w:tcPr>
            <w:tcW w:w="993" w:type="dxa"/>
          </w:tcPr>
          <w:p w:rsidR="00AE68A5" w:rsidRPr="00DC384F" w:rsidRDefault="00AE68A5" w:rsidP="005F56D4">
            <w:pPr>
              <w:jc w:val="center"/>
              <w:rPr>
                <w:b/>
                <w:bCs/>
                <w:sz w:val="24"/>
                <w:szCs w:val="24"/>
              </w:rPr>
            </w:pPr>
            <w:r w:rsidRPr="00DC384F">
              <w:rPr>
                <w:b/>
                <w:bCs/>
                <w:sz w:val="24"/>
                <w:szCs w:val="24"/>
              </w:rPr>
              <w:t>Список</w:t>
            </w:r>
          </w:p>
        </w:tc>
        <w:tc>
          <w:tcPr>
            <w:tcW w:w="3045" w:type="dxa"/>
          </w:tcPr>
          <w:p w:rsidR="00AE68A5" w:rsidRPr="00DC384F" w:rsidRDefault="00AE68A5" w:rsidP="005F56D4">
            <w:pPr>
              <w:jc w:val="center"/>
              <w:rPr>
                <w:b/>
                <w:bCs/>
                <w:sz w:val="24"/>
                <w:szCs w:val="24"/>
              </w:rPr>
            </w:pPr>
            <w:r w:rsidRPr="00DC384F">
              <w:rPr>
                <w:b/>
                <w:bCs/>
                <w:sz w:val="24"/>
                <w:szCs w:val="24"/>
              </w:rPr>
              <w:t>Дополнительные условия хранения</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Адонизид</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Адреналина гидротартрат</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Адреналина гидрохлорида 0,1% раствор</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Аминазин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Анестезин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Аскорбиновая кислота</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Аскорбиновой кислоты раствор 5% для инъекций</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Ацеклидин</w:t>
            </w:r>
          </w:p>
        </w:tc>
        <w:tc>
          <w:tcPr>
            <w:tcW w:w="993" w:type="dxa"/>
          </w:tcPr>
          <w:p w:rsidR="00AE68A5" w:rsidRPr="00DC384F" w:rsidRDefault="00AE68A5" w:rsidP="005F56D4">
            <w:pPr>
              <w:jc w:val="center"/>
              <w:rPr>
                <w:caps/>
                <w:sz w:val="24"/>
                <w:szCs w:val="24"/>
              </w:rPr>
            </w:pPr>
            <w:r w:rsidRPr="00DC384F">
              <w:rPr>
                <w:caps/>
                <w:sz w:val="24"/>
                <w:szCs w:val="24"/>
              </w:rPr>
              <w:t xml:space="preserve">А </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Белены  лист</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Бензогексоний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Бетазин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Бромкамфора</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Бутадион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Викасол</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Висмута нитрат основной</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 xml:space="preserve">Верибен </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прохладное</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Галаскорбин</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Гексамидин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Гидроперит</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Сухое место при t не выше 20 °C</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Гемоспоридин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Дерматол</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ДАЦ (Диминацена ацетурат)</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Диазолин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Дигален-нео</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Дийодтирозин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Дикумарин</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Димедрол</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Дипразин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Дипразина раствор 2,5%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Дифенин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Желудочный сок натуральный</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Сухое место, при t 2-10 °C</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Известь хлорная</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Имизин</w:t>
            </w:r>
          </w:p>
        </w:tc>
        <w:tc>
          <w:tcPr>
            <w:tcW w:w="993" w:type="dxa"/>
          </w:tcPr>
          <w:p w:rsidR="00AE68A5" w:rsidRPr="00DC384F" w:rsidRDefault="00AE68A5" w:rsidP="005F56D4">
            <w:pPr>
              <w:jc w:val="center"/>
              <w:rPr>
                <w:caps/>
                <w:sz w:val="24"/>
                <w:szCs w:val="24"/>
              </w:rPr>
            </w:pPr>
            <w:r w:rsidRPr="00DC384F">
              <w:rPr>
                <w:caps/>
                <w:sz w:val="24"/>
                <w:szCs w:val="24"/>
              </w:rPr>
              <w:t xml:space="preserve">Б </w:t>
            </w:r>
          </w:p>
        </w:tc>
        <w:tc>
          <w:tcPr>
            <w:tcW w:w="3045" w:type="dxa"/>
          </w:tcPr>
          <w:p w:rsidR="00AE68A5" w:rsidRPr="00DC384F" w:rsidRDefault="00AE68A5" w:rsidP="005F56D4">
            <w:pPr>
              <w:jc w:val="center"/>
              <w:rPr>
                <w:sz w:val="24"/>
                <w:szCs w:val="24"/>
              </w:rPr>
            </w:pPr>
            <w:r w:rsidRPr="00DC384F">
              <w:rPr>
                <w:sz w:val="24"/>
                <w:szCs w:val="24"/>
              </w:rPr>
              <w:t>Прохладное 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Йод</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Ихглюковит</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Камфоры раствор в масле 20% для инъекций</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Карбахолин</w:t>
            </w:r>
          </w:p>
        </w:tc>
        <w:tc>
          <w:tcPr>
            <w:tcW w:w="993" w:type="dxa"/>
          </w:tcPr>
          <w:p w:rsidR="00AE68A5" w:rsidRPr="00DC384F" w:rsidRDefault="00AE68A5" w:rsidP="005F56D4">
            <w:pPr>
              <w:jc w:val="center"/>
              <w:rPr>
                <w:caps/>
                <w:sz w:val="24"/>
                <w:szCs w:val="24"/>
              </w:rPr>
            </w:pPr>
            <w:r w:rsidRPr="00DC384F">
              <w:rPr>
                <w:caps/>
                <w:sz w:val="24"/>
                <w:szCs w:val="24"/>
              </w:rPr>
              <w:t xml:space="preserve">А </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Кислота глютаминовая</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Кислота никотиновая</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Кислота салициловая</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Колларгол</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Прохладное 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Коллодий</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Прохладное сухое место вдали от огня</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Коразол</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Корглюкона раствор 0,06%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Кордиамин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Кортикотропин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 при t до 20</w:t>
            </w:r>
            <w:r w:rsidRPr="00DC384F">
              <w:rPr>
                <w:sz w:val="24"/>
                <w:szCs w:val="24"/>
                <w:vertAlign w:val="superscript"/>
              </w:rPr>
              <w:t xml:space="preserve"> </w:t>
            </w:r>
            <w:r w:rsidRPr="00DC384F">
              <w:rPr>
                <w:sz w:val="24"/>
                <w:szCs w:val="24"/>
              </w:rPr>
              <w:t>°C</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Красавки лист</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Крахмал</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Ланолин безводный</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Прохладное 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Мази</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Масла жирные</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Масло беленное</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Метацина раствор 0,1% для инъекций</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Метритил</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Миарсенол</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r w:rsidRPr="00DC384F">
              <w:rPr>
                <w:sz w:val="24"/>
                <w:szCs w:val="24"/>
              </w:rPr>
              <w:t>Прохладное 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Морфина гидрохлорид</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Морфина гидрохлорида раствор 1 или 5% для инъекций</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Наперстянки лист</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Натрия нитрит</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Неомицина сульфат</w:t>
            </w:r>
          </w:p>
        </w:tc>
        <w:tc>
          <w:tcPr>
            <w:tcW w:w="993" w:type="dxa"/>
          </w:tcPr>
          <w:p w:rsidR="00AE68A5" w:rsidRPr="00DC384F" w:rsidRDefault="00AE68A5" w:rsidP="005F56D4">
            <w:pPr>
              <w:jc w:val="center"/>
              <w:rPr>
                <w:caps/>
                <w:sz w:val="24"/>
                <w:szCs w:val="24"/>
              </w:rPr>
            </w:pPr>
            <w:r w:rsidRPr="00DC384F">
              <w:rPr>
                <w:caps/>
                <w:sz w:val="24"/>
                <w:szCs w:val="24"/>
              </w:rPr>
              <w:t xml:space="preserve">Б </w:t>
            </w:r>
          </w:p>
        </w:tc>
        <w:tc>
          <w:tcPr>
            <w:tcW w:w="3045" w:type="dxa"/>
          </w:tcPr>
          <w:p w:rsidR="00AE68A5" w:rsidRPr="00DC384F" w:rsidRDefault="00AE68A5" w:rsidP="005F56D4">
            <w:pPr>
              <w:jc w:val="center"/>
              <w:rPr>
                <w:sz w:val="24"/>
                <w:szCs w:val="24"/>
              </w:rPr>
            </w:pPr>
            <w:r w:rsidRPr="00DC384F">
              <w:rPr>
                <w:sz w:val="24"/>
                <w:szCs w:val="24"/>
              </w:rPr>
              <w:t>Сухое место, при t до 20 °C</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Норфлоксацин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Никотинамида раствор 1; 2,5 или 5% для инъекций</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Никотиновой кислоты раствор 1%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Новарсенол</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Новокаина раствор 0,5; 1 или 2%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Новокаин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Норадреналина гидротартрат</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Норадреналина гидротартрата раствор 0,2%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Оксафенамид</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Окситетарциклина гидрохлорид</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Олаквиндокс</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Омнопона раствор 1 или 2% для инъекций</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Пентамин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Пепсин</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Сухое место, при температуре от 2 до 15 °C</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Перекиси водорода раствор</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Пергидроль</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lang w:val="en-US"/>
              </w:rPr>
              <w:t>t</w:t>
            </w:r>
            <w:r w:rsidRPr="00DC384F">
              <w:rPr>
                <w:sz w:val="24"/>
                <w:szCs w:val="24"/>
              </w:rPr>
              <w:t xml:space="preserve"> не выше 25 °C, пробка к сосуду должна иметь газоотводную трубку</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Пиридоксина гидрохлорид (витамин В</w:t>
            </w:r>
            <w:r w:rsidRPr="00DC384F">
              <w:rPr>
                <w:sz w:val="24"/>
                <w:szCs w:val="24"/>
                <w:vertAlign w:val="subscript"/>
              </w:rPr>
              <w:t>6</w:t>
            </w:r>
            <w:r w:rsidRPr="00DC384F">
              <w:rPr>
                <w:sz w:val="24"/>
                <w:szCs w:val="24"/>
              </w:rPr>
              <w:t>)</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Сухое место, при температуре 12-15 °C</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Прогестерон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Прогестерона раствор в масле 1 или 2,5%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Прозерин</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Пропазин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Руболак 2,5% суспензия</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Салициламид</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Сиропы</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Скополамина гидробромид</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Совкаин</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Спазмолитин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Тетацин-кальция раствор 10% для инъекций</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Тетрациклина гидрохлорид</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Тиамина хлорид (витамин В</w:t>
            </w:r>
            <w:r w:rsidRPr="00DC384F">
              <w:rPr>
                <w:sz w:val="24"/>
                <w:szCs w:val="24"/>
                <w:vertAlign w:val="subscript"/>
              </w:rPr>
              <w:t>1</w:t>
            </w:r>
            <w:r w:rsidRPr="00DC384F">
              <w:rPr>
                <w:sz w:val="24"/>
                <w:szCs w:val="24"/>
              </w:rPr>
              <w:t>)</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Без контакта с металлами</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Тилозинокар</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Трипсин кристаллический</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Сухое место, при температуре 10 °C</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Трепановый синий</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Хлоралгидрат</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прохладное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Хлорамин Б</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Хлорэтил</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Целанид</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Целанида раствор 0,02% для инъекций</w:t>
            </w:r>
          </w:p>
        </w:tc>
        <w:tc>
          <w:tcPr>
            <w:tcW w:w="993" w:type="dxa"/>
          </w:tcPr>
          <w:p w:rsidR="00AE68A5" w:rsidRPr="00DC384F" w:rsidRDefault="00AE68A5" w:rsidP="005F56D4">
            <w:pPr>
              <w:jc w:val="center"/>
              <w:rPr>
                <w:caps/>
                <w:sz w:val="24"/>
                <w:szCs w:val="24"/>
              </w:rPr>
            </w:pPr>
            <w:r w:rsidRPr="00DC384F">
              <w:rPr>
                <w:caps/>
                <w:sz w:val="24"/>
                <w:szCs w:val="24"/>
              </w:rPr>
              <w:t>А</w:t>
            </w:r>
          </w:p>
        </w:tc>
        <w:tc>
          <w:tcPr>
            <w:tcW w:w="3045"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Цистеин</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Цианкобаламин (витамин В</w:t>
            </w:r>
            <w:r w:rsidRPr="00DC384F">
              <w:rPr>
                <w:sz w:val="24"/>
                <w:szCs w:val="24"/>
                <w:vertAlign w:val="subscript"/>
              </w:rPr>
              <w:t>12</w:t>
            </w:r>
            <w:r w:rsidRPr="00DC384F">
              <w:rPr>
                <w:sz w:val="24"/>
                <w:szCs w:val="24"/>
              </w:rPr>
              <w:t>)</w:t>
            </w:r>
          </w:p>
        </w:tc>
        <w:tc>
          <w:tcPr>
            <w:tcW w:w="993" w:type="dxa"/>
          </w:tcPr>
          <w:p w:rsidR="00AE68A5" w:rsidRPr="00DC384F" w:rsidRDefault="00AE68A5" w:rsidP="005F56D4">
            <w:pPr>
              <w:jc w:val="center"/>
              <w:rPr>
                <w:caps/>
                <w:sz w:val="24"/>
                <w:szCs w:val="24"/>
              </w:rPr>
            </w:pP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Экстракт красавки</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Экстракт мужского папоротника</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Эметина гидрохлорид</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Эметина гидрохлорида раствор 1%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Эрготал</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При температуре не выше 5 °C</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Эритромицин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Этазол-натрия раствор 10 или 20%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Этазол-натрий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Эуфиллин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Эуфиллина раствор 2,4 или 12%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Эуфиллина 0,15 таблетки</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Эфедрина гидрохлорид</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Эфедрина гидрохлорида раствор 5% для инъекций</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Энротил</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Энротим</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p>
        </w:tc>
      </w:tr>
      <w:tr w:rsidR="00AE68A5" w:rsidRPr="00DC384F" w:rsidTr="005F56D4">
        <w:tc>
          <w:tcPr>
            <w:tcW w:w="5740" w:type="dxa"/>
          </w:tcPr>
          <w:p w:rsidR="00AE68A5" w:rsidRPr="00DC384F" w:rsidRDefault="00AE68A5" w:rsidP="005F56D4">
            <w:pPr>
              <w:jc w:val="both"/>
              <w:rPr>
                <w:sz w:val="24"/>
                <w:szCs w:val="24"/>
              </w:rPr>
            </w:pPr>
            <w:r w:rsidRPr="00DC384F">
              <w:rPr>
                <w:sz w:val="24"/>
                <w:szCs w:val="24"/>
              </w:rPr>
              <w:t>Энрофлоксацин</w:t>
            </w:r>
          </w:p>
        </w:tc>
        <w:tc>
          <w:tcPr>
            <w:tcW w:w="993" w:type="dxa"/>
          </w:tcPr>
          <w:p w:rsidR="00AE68A5" w:rsidRPr="00DC384F" w:rsidRDefault="00AE68A5" w:rsidP="005F56D4">
            <w:pPr>
              <w:jc w:val="center"/>
              <w:rPr>
                <w:caps/>
                <w:sz w:val="24"/>
                <w:szCs w:val="24"/>
              </w:rPr>
            </w:pPr>
            <w:r w:rsidRPr="00DC384F">
              <w:rPr>
                <w:caps/>
                <w:sz w:val="24"/>
                <w:szCs w:val="24"/>
              </w:rPr>
              <w:t>Б</w:t>
            </w:r>
          </w:p>
        </w:tc>
        <w:tc>
          <w:tcPr>
            <w:tcW w:w="3045" w:type="dxa"/>
          </w:tcPr>
          <w:p w:rsidR="00AE68A5" w:rsidRPr="00DC384F" w:rsidRDefault="00AE68A5" w:rsidP="005F56D4">
            <w:pPr>
              <w:jc w:val="center"/>
              <w:rPr>
                <w:sz w:val="24"/>
                <w:szCs w:val="24"/>
              </w:rPr>
            </w:pPr>
            <w:r w:rsidRPr="00DC384F">
              <w:rPr>
                <w:sz w:val="24"/>
                <w:szCs w:val="24"/>
              </w:rPr>
              <w:t>Сухое место</w:t>
            </w:r>
          </w:p>
        </w:tc>
      </w:tr>
    </w:tbl>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Pr>
        <w:jc w:val="center"/>
        <w:rPr>
          <w:sz w:val="28"/>
          <w:szCs w:val="28"/>
        </w:rPr>
      </w:pPr>
      <w:r w:rsidRPr="00536CED">
        <w:rPr>
          <w:sz w:val="28"/>
          <w:szCs w:val="28"/>
        </w:rPr>
        <w:t xml:space="preserve">Перечень гигроскопичных </w:t>
      </w:r>
      <w:r>
        <w:rPr>
          <w:sz w:val="28"/>
          <w:szCs w:val="28"/>
        </w:rPr>
        <w:t xml:space="preserve">ветеринарных </w:t>
      </w:r>
      <w:r w:rsidRPr="00536CED">
        <w:rPr>
          <w:sz w:val="28"/>
          <w:szCs w:val="28"/>
        </w:rPr>
        <w:t>лекарственных средств</w:t>
      </w:r>
    </w:p>
    <w:p w:rsidR="00AE68A5" w:rsidRPr="00593E94" w:rsidRDefault="00AE68A5" w:rsidP="006223DC">
      <w:pPr>
        <w:jc w:val="center"/>
        <w:rPr>
          <w:sz w:val="10"/>
          <w:szCs w:val="1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992"/>
        <w:gridCol w:w="3896"/>
      </w:tblGrid>
      <w:tr w:rsidR="00AE68A5" w:rsidRPr="00DC384F" w:rsidTr="005F56D4">
        <w:trPr>
          <w:tblHeader/>
        </w:trPr>
        <w:tc>
          <w:tcPr>
            <w:tcW w:w="4890" w:type="dxa"/>
          </w:tcPr>
          <w:p w:rsidR="00AE68A5" w:rsidRPr="00DC384F" w:rsidRDefault="00AE68A5" w:rsidP="005F56D4">
            <w:pPr>
              <w:jc w:val="center"/>
              <w:rPr>
                <w:b/>
                <w:bCs/>
                <w:sz w:val="24"/>
                <w:szCs w:val="24"/>
              </w:rPr>
            </w:pPr>
            <w:r w:rsidRPr="00DC384F">
              <w:rPr>
                <w:b/>
                <w:bCs/>
                <w:sz w:val="24"/>
                <w:szCs w:val="24"/>
              </w:rPr>
              <w:t>Наименование</w:t>
            </w:r>
          </w:p>
        </w:tc>
        <w:tc>
          <w:tcPr>
            <w:tcW w:w="992" w:type="dxa"/>
          </w:tcPr>
          <w:p w:rsidR="00AE68A5" w:rsidRPr="00DC384F" w:rsidRDefault="00AE68A5" w:rsidP="005F56D4">
            <w:pPr>
              <w:jc w:val="center"/>
              <w:rPr>
                <w:b/>
                <w:bCs/>
                <w:sz w:val="24"/>
                <w:szCs w:val="24"/>
              </w:rPr>
            </w:pPr>
            <w:r w:rsidRPr="00DC384F">
              <w:rPr>
                <w:b/>
                <w:bCs/>
                <w:sz w:val="24"/>
                <w:szCs w:val="24"/>
              </w:rPr>
              <w:t>Список</w:t>
            </w:r>
          </w:p>
        </w:tc>
        <w:tc>
          <w:tcPr>
            <w:tcW w:w="3896" w:type="dxa"/>
          </w:tcPr>
          <w:p w:rsidR="00AE68A5" w:rsidRPr="00DC384F" w:rsidRDefault="00AE68A5" w:rsidP="005F56D4">
            <w:pPr>
              <w:jc w:val="center"/>
              <w:rPr>
                <w:b/>
                <w:bCs/>
                <w:sz w:val="24"/>
                <w:szCs w:val="24"/>
              </w:rPr>
            </w:pPr>
            <w:r w:rsidRPr="00DC384F">
              <w:rPr>
                <w:b/>
                <w:bCs/>
                <w:sz w:val="24"/>
                <w:szCs w:val="24"/>
              </w:rPr>
              <w:t>Дополнительные</w:t>
            </w:r>
          </w:p>
          <w:p w:rsidR="00AE68A5" w:rsidRPr="00DC384F" w:rsidRDefault="00AE68A5" w:rsidP="005F56D4">
            <w:pPr>
              <w:jc w:val="center"/>
              <w:rPr>
                <w:b/>
                <w:bCs/>
                <w:sz w:val="24"/>
                <w:szCs w:val="24"/>
              </w:rPr>
            </w:pPr>
            <w:r w:rsidRPr="00DC384F">
              <w:rPr>
                <w:b/>
                <w:bCs/>
                <w:sz w:val="24"/>
                <w:szCs w:val="24"/>
              </w:rPr>
              <w:t>условия хранения</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Аминазин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Аммония хлорид</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Ацетилхолин-хлорид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Барбамил*</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Бензилпенициллина калиевая соль</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Бензилпенициллина натриевая соль</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Глюкоза</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Гексенал</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прохладное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Глицерин</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Гризеофульвин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Горчичники</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Декамин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Дибазол</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Димедрол*</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Дипразин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Желатин медицинский*</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Имизин*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Калия ацетат*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Калия иодид</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Калия карбонат*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Кальция хлорид*</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Кальция сульфат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Квасцы*</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Канамицина моносульфат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Карбахолин</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Ксероформ</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Котарнина хлорид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Метилтестостерон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Нафтамон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бромид</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йодид</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нитрит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пара-аминосалицилат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салицилат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хлорид</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Неодикумарин*</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Неомицина сульфат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Никодин*</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 при t не выше 20 °C</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Норсульфазол-натрий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Оксазил</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Оксациллина натриевая соль</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Окситетрациклина дигидрат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Окситетрациклина гидрохлорид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Панкреатин</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Пантоцид</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Прохладное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Пентамин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Пепсин</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При t 2-15 °C</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Пилокарпина гидрохлорид*</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Пиперазина адипинат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Прозерин</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Пропазин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Протаргол</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Секуринина нитрат</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Совкаин</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Спорынья</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Прохладное темное место, при t не выше 25 °C</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Стрептомицина сульфат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Строфантин К</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Темное прохладное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Сульфацил-натрий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Сыворотки</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 при t 3-10 °C</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Танин</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Тетрациклина гидрохлорид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Тиамина хлорид (витамин В1)</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 без контакта с металлом</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Тиопентал-натрий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Прохладное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Тилар</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Тилозан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Тиловет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Тиреоидин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Прохладное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Трипсин кристаллический</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 при t не выше 10 °C</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Трихомонацид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Уголь активированный</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Фолиевая кислота</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Фурадонин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Хинифон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Хлоралгидрат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Прохладное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Хлорамин Б</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Хлортетрациклина гидрохлорид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Целанид</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Цитизин</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Экстракты густые</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Прохладное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Эметина гидрохлорид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Эритромицин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Этаминал натрий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bl>
    <w:p w:rsidR="00AE68A5" w:rsidRDefault="00AE68A5" w:rsidP="006223DC">
      <w:pPr>
        <w:rPr>
          <w:sz w:val="24"/>
          <w:szCs w:val="24"/>
        </w:rPr>
      </w:pPr>
      <w:r>
        <w:rPr>
          <w:sz w:val="24"/>
          <w:szCs w:val="24"/>
        </w:rPr>
        <w:t>Примечание: * выделены ветеринарные лекарственные средства с сильно выраженными гигроскопическими свойствами.</w:t>
      </w:r>
    </w:p>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Pr>
        <w:jc w:val="center"/>
        <w:rPr>
          <w:sz w:val="28"/>
          <w:szCs w:val="28"/>
        </w:rPr>
      </w:pPr>
    </w:p>
    <w:p w:rsidR="00AE68A5" w:rsidRDefault="00AE68A5" w:rsidP="006223DC">
      <w:pPr>
        <w:jc w:val="center"/>
        <w:rPr>
          <w:sz w:val="28"/>
          <w:szCs w:val="28"/>
        </w:rPr>
      </w:pPr>
      <w:r w:rsidRPr="00893954">
        <w:rPr>
          <w:sz w:val="28"/>
          <w:szCs w:val="28"/>
        </w:rPr>
        <w:t xml:space="preserve">Перечень </w:t>
      </w:r>
      <w:r>
        <w:rPr>
          <w:sz w:val="28"/>
          <w:szCs w:val="28"/>
        </w:rPr>
        <w:t xml:space="preserve">кристаллогидратов используемых для ветеринарных целей </w:t>
      </w:r>
    </w:p>
    <w:p w:rsidR="00AE68A5" w:rsidRDefault="00AE68A5" w:rsidP="006223DC">
      <w:pPr>
        <w:jc w:val="center"/>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992"/>
        <w:gridCol w:w="3896"/>
      </w:tblGrid>
      <w:tr w:rsidR="00AE68A5" w:rsidRPr="00DC384F" w:rsidTr="005F56D4">
        <w:trPr>
          <w:tblHeader/>
        </w:trPr>
        <w:tc>
          <w:tcPr>
            <w:tcW w:w="4890" w:type="dxa"/>
          </w:tcPr>
          <w:p w:rsidR="00AE68A5" w:rsidRPr="00DC384F" w:rsidRDefault="00AE68A5" w:rsidP="005F56D4">
            <w:pPr>
              <w:jc w:val="center"/>
              <w:rPr>
                <w:b/>
                <w:bCs/>
                <w:sz w:val="24"/>
                <w:szCs w:val="24"/>
              </w:rPr>
            </w:pPr>
            <w:r w:rsidRPr="00DC384F">
              <w:rPr>
                <w:b/>
                <w:bCs/>
                <w:sz w:val="24"/>
                <w:szCs w:val="24"/>
              </w:rPr>
              <w:t>Наименование</w:t>
            </w:r>
          </w:p>
        </w:tc>
        <w:tc>
          <w:tcPr>
            <w:tcW w:w="992" w:type="dxa"/>
          </w:tcPr>
          <w:p w:rsidR="00AE68A5" w:rsidRPr="00DC384F" w:rsidRDefault="00AE68A5" w:rsidP="005F56D4">
            <w:pPr>
              <w:jc w:val="center"/>
              <w:rPr>
                <w:b/>
                <w:bCs/>
                <w:sz w:val="24"/>
                <w:szCs w:val="24"/>
              </w:rPr>
            </w:pPr>
            <w:r w:rsidRPr="00DC384F">
              <w:rPr>
                <w:b/>
                <w:bCs/>
                <w:sz w:val="24"/>
                <w:szCs w:val="24"/>
              </w:rPr>
              <w:t>Список</w:t>
            </w:r>
          </w:p>
        </w:tc>
        <w:tc>
          <w:tcPr>
            <w:tcW w:w="3896" w:type="dxa"/>
          </w:tcPr>
          <w:p w:rsidR="00AE68A5" w:rsidRPr="00DC384F" w:rsidRDefault="00AE68A5" w:rsidP="005F56D4">
            <w:pPr>
              <w:jc w:val="center"/>
              <w:rPr>
                <w:b/>
                <w:bCs/>
                <w:sz w:val="24"/>
                <w:szCs w:val="24"/>
              </w:rPr>
            </w:pPr>
            <w:r w:rsidRPr="00DC384F">
              <w:rPr>
                <w:b/>
                <w:bCs/>
                <w:sz w:val="24"/>
                <w:szCs w:val="24"/>
              </w:rPr>
              <w:t>Дополнительные условия хранения</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Апоморфина гидрохлорид</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Атропина сульфат</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Викасол</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Глюкоза</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Дийодтирозин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Сухое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Железа закисного сульфат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Железа закисного лактат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Кальция глицерофосфат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Кальция глюконат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Кальция фосфат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Квасцы</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Котарнина хлорид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Кофеин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Магния сульфат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Меди сульфат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Метиленовый синий</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арсенат</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пара-аминосалицилат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Сухое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сульфат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тетраборат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фосфат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Норсульфазол-натрий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Сухое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цитрат для инъекций</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Рутин</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Свинца ацетат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Скополамина гидробромид</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Сульгин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Сульфацил-натрий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Сухое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Теофиллин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Терпингидрат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Уросульфан растворимый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Фтивазид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Хинина сульфат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Хинина гидрохлорид</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Хлорамин Б</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Сухое прохладное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Цинка сульфат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Эметина гидрохлорид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bl>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Pr>
        <w:jc w:val="center"/>
        <w:rPr>
          <w:sz w:val="28"/>
          <w:szCs w:val="28"/>
        </w:rPr>
      </w:pPr>
    </w:p>
    <w:p w:rsidR="00AE68A5" w:rsidRDefault="00AE68A5" w:rsidP="006223DC">
      <w:pPr>
        <w:jc w:val="center"/>
        <w:rPr>
          <w:sz w:val="28"/>
          <w:szCs w:val="28"/>
        </w:rPr>
      </w:pPr>
      <w:r w:rsidRPr="00893954">
        <w:rPr>
          <w:sz w:val="28"/>
          <w:szCs w:val="28"/>
        </w:rPr>
        <w:t xml:space="preserve">Перечень </w:t>
      </w:r>
      <w:r>
        <w:rPr>
          <w:sz w:val="28"/>
          <w:szCs w:val="28"/>
        </w:rPr>
        <w:t xml:space="preserve">собственно летучих ветеринарных </w:t>
      </w:r>
      <w:r w:rsidRPr="00893954">
        <w:rPr>
          <w:sz w:val="28"/>
          <w:szCs w:val="28"/>
        </w:rPr>
        <w:t>лекарственных средств</w:t>
      </w:r>
    </w:p>
    <w:p w:rsidR="00AE68A5" w:rsidRDefault="00AE68A5" w:rsidP="006223DC">
      <w:pPr>
        <w:jc w:val="center"/>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992"/>
        <w:gridCol w:w="3896"/>
      </w:tblGrid>
      <w:tr w:rsidR="00AE68A5" w:rsidRPr="00DC384F" w:rsidTr="005F56D4">
        <w:tc>
          <w:tcPr>
            <w:tcW w:w="4890" w:type="dxa"/>
          </w:tcPr>
          <w:p w:rsidR="00AE68A5" w:rsidRPr="00DC384F" w:rsidRDefault="00AE68A5" w:rsidP="005F56D4">
            <w:pPr>
              <w:jc w:val="center"/>
              <w:rPr>
                <w:b/>
                <w:bCs/>
                <w:sz w:val="24"/>
                <w:szCs w:val="24"/>
              </w:rPr>
            </w:pPr>
            <w:r w:rsidRPr="00DC384F">
              <w:rPr>
                <w:b/>
                <w:bCs/>
                <w:sz w:val="24"/>
                <w:szCs w:val="24"/>
              </w:rPr>
              <w:t>Наименование</w:t>
            </w:r>
          </w:p>
        </w:tc>
        <w:tc>
          <w:tcPr>
            <w:tcW w:w="992" w:type="dxa"/>
          </w:tcPr>
          <w:p w:rsidR="00AE68A5" w:rsidRPr="00DC384F" w:rsidRDefault="00AE68A5" w:rsidP="005F56D4">
            <w:pPr>
              <w:jc w:val="center"/>
              <w:rPr>
                <w:b/>
                <w:bCs/>
                <w:sz w:val="24"/>
                <w:szCs w:val="24"/>
              </w:rPr>
            </w:pPr>
            <w:r w:rsidRPr="00DC384F">
              <w:rPr>
                <w:b/>
                <w:bCs/>
                <w:sz w:val="24"/>
                <w:szCs w:val="24"/>
              </w:rPr>
              <w:t>Список</w:t>
            </w:r>
          </w:p>
        </w:tc>
        <w:tc>
          <w:tcPr>
            <w:tcW w:w="3896" w:type="dxa"/>
          </w:tcPr>
          <w:p w:rsidR="00AE68A5" w:rsidRPr="00DC384F" w:rsidRDefault="00AE68A5" w:rsidP="005F56D4">
            <w:pPr>
              <w:jc w:val="center"/>
              <w:rPr>
                <w:b/>
                <w:bCs/>
                <w:sz w:val="24"/>
                <w:szCs w:val="24"/>
              </w:rPr>
            </w:pPr>
            <w:r w:rsidRPr="00DC384F">
              <w:rPr>
                <w:b/>
                <w:bCs/>
                <w:sz w:val="24"/>
                <w:szCs w:val="24"/>
              </w:rPr>
              <w:t>Дополнительные условия хранения</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Аммиака раствор</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Бромкамфора</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сухое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Йод</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прохладное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Йодоформ</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Камфора</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Прохладное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Метилсалицилат</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Ментол</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Тимол</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Формальдегид</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 при t не ниже 9 °C</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Хлоралгидрат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прохладное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Эфирные масла</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место, при t не выше 15 °C</w:t>
            </w:r>
          </w:p>
        </w:tc>
      </w:tr>
    </w:tbl>
    <w:p w:rsidR="00AE68A5" w:rsidRDefault="00AE68A5" w:rsidP="006223DC">
      <w:pPr>
        <w:rPr>
          <w:sz w:val="28"/>
          <w:szCs w:val="28"/>
        </w:rPr>
      </w:pPr>
    </w:p>
    <w:p w:rsidR="00AE68A5" w:rsidRDefault="00AE68A5" w:rsidP="006223DC">
      <w:r>
        <w:rPr>
          <w:sz w:val="28"/>
          <w:szCs w:val="28"/>
        </w:rPr>
        <w:br w:type="page"/>
      </w:r>
    </w:p>
    <w:p w:rsidR="00AE68A5" w:rsidRDefault="00AE68A5" w:rsidP="006223DC">
      <w:pPr>
        <w:jc w:val="center"/>
        <w:rPr>
          <w:sz w:val="28"/>
          <w:szCs w:val="28"/>
        </w:rPr>
      </w:pPr>
      <w:r w:rsidRPr="009A190F">
        <w:rPr>
          <w:sz w:val="28"/>
          <w:szCs w:val="28"/>
        </w:rPr>
        <w:t xml:space="preserve">Перечень </w:t>
      </w:r>
      <w:r>
        <w:rPr>
          <w:sz w:val="28"/>
          <w:szCs w:val="28"/>
        </w:rPr>
        <w:t xml:space="preserve">ветеринарных </w:t>
      </w:r>
      <w:r w:rsidRPr="009A190F">
        <w:rPr>
          <w:sz w:val="28"/>
          <w:szCs w:val="28"/>
        </w:rPr>
        <w:t xml:space="preserve">лекарственных средств, реагирующих с </w:t>
      </w:r>
      <w:r>
        <w:rPr>
          <w:sz w:val="28"/>
          <w:szCs w:val="28"/>
        </w:rPr>
        <w:t>углекислым газом воздуха</w:t>
      </w:r>
    </w:p>
    <w:p w:rsidR="00AE68A5" w:rsidRDefault="00AE68A5" w:rsidP="006223DC">
      <w:pPr>
        <w:jc w:val="center"/>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992"/>
        <w:gridCol w:w="3896"/>
      </w:tblGrid>
      <w:tr w:rsidR="00AE68A5" w:rsidRPr="00DC384F" w:rsidTr="005F56D4">
        <w:tc>
          <w:tcPr>
            <w:tcW w:w="4890" w:type="dxa"/>
          </w:tcPr>
          <w:p w:rsidR="00AE68A5" w:rsidRPr="00DC384F" w:rsidRDefault="00AE68A5" w:rsidP="005F56D4">
            <w:pPr>
              <w:jc w:val="center"/>
              <w:rPr>
                <w:b/>
                <w:bCs/>
                <w:sz w:val="24"/>
                <w:szCs w:val="24"/>
              </w:rPr>
            </w:pPr>
            <w:r w:rsidRPr="00DC384F">
              <w:rPr>
                <w:b/>
                <w:bCs/>
                <w:sz w:val="24"/>
                <w:szCs w:val="24"/>
              </w:rPr>
              <w:t>Наименование</w:t>
            </w:r>
          </w:p>
        </w:tc>
        <w:tc>
          <w:tcPr>
            <w:tcW w:w="992" w:type="dxa"/>
          </w:tcPr>
          <w:p w:rsidR="00AE68A5" w:rsidRPr="00DC384F" w:rsidRDefault="00AE68A5" w:rsidP="005F56D4">
            <w:pPr>
              <w:jc w:val="center"/>
              <w:rPr>
                <w:b/>
                <w:bCs/>
                <w:sz w:val="24"/>
                <w:szCs w:val="24"/>
              </w:rPr>
            </w:pPr>
            <w:r w:rsidRPr="00DC384F">
              <w:rPr>
                <w:b/>
                <w:bCs/>
                <w:sz w:val="24"/>
                <w:szCs w:val="24"/>
              </w:rPr>
              <w:t>Список</w:t>
            </w:r>
          </w:p>
        </w:tc>
        <w:tc>
          <w:tcPr>
            <w:tcW w:w="3896" w:type="dxa"/>
          </w:tcPr>
          <w:p w:rsidR="00AE68A5" w:rsidRPr="00DC384F" w:rsidRDefault="00AE68A5" w:rsidP="005F56D4">
            <w:pPr>
              <w:jc w:val="center"/>
              <w:rPr>
                <w:b/>
                <w:bCs/>
                <w:sz w:val="24"/>
                <w:szCs w:val="24"/>
              </w:rPr>
            </w:pPr>
            <w:r w:rsidRPr="00DC384F">
              <w:rPr>
                <w:b/>
                <w:bCs/>
                <w:sz w:val="24"/>
                <w:szCs w:val="24"/>
              </w:rPr>
              <w:t>Дополнительные условия хранения</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Апоморфина гидрохлорид</w:t>
            </w:r>
          </w:p>
        </w:tc>
        <w:tc>
          <w:tcPr>
            <w:tcW w:w="992" w:type="dxa"/>
          </w:tcPr>
          <w:p w:rsidR="00AE68A5" w:rsidRPr="00DC384F" w:rsidRDefault="00AE68A5" w:rsidP="005F56D4">
            <w:pPr>
              <w:jc w:val="center"/>
              <w:rPr>
                <w:caps/>
                <w:sz w:val="24"/>
                <w:szCs w:val="24"/>
              </w:rPr>
            </w:pPr>
            <w:r w:rsidRPr="00DC384F">
              <w:rPr>
                <w:caps/>
                <w:sz w:val="24"/>
                <w:szCs w:val="24"/>
              </w:rPr>
              <w:t>А</w:t>
            </w:r>
          </w:p>
        </w:tc>
        <w:tc>
          <w:tcPr>
            <w:tcW w:w="3896" w:type="dxa"/>
          </w:tcPr>
          <w:p w:rsidR="00AE68A5" w:rsidRPr="00DC384F" w:rsidRDefault="00AE68A5" w:rsidP="005F56D4">
            <w:pPr>
              <w:jc w:val="center"/>
              <w:rPr>
                <w:sz w:val="24"/>
                <w:szCs w:val="24"/>
              </w:rPr>
            </w:pPr>
            <w:r w:rsidRPr="00DC384F">
              <w:rPr>
                <w:sz w:val="24"/>
                <w:szCs w:val="24"/>
              </w:rPr>
              <w:t>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Барбамил</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Барбитал-натрий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Гексенал</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Сухое прохладное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Дифенин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Магния окись</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Норсульфазол-натрий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Натрия гидрооксид</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Сухое прохладное темное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Свинца ацетат</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Сухое место, с предосторожностью</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Темисал</w:t>
            </w:r>
          </w:p>
        </w:tc>
        <w:tc>
          <w:tcPr>
            <w:tcW w:w="992" w:type="dxa"/>
          </w:tcPr>
          <w:p w:rsidR="00AE68A5" w:rsidRPr="00DC384F" w:rsidRDefault="00AE68A5" w:rsidP="005F56D4">
            <w:pPr>
              <w:jc w:val="center"/>
              <w:rPr>
                <w:caps/>
                <w:sz w:val="24"/>
                <w:szCs w:val="24"/>
              </w:rPr>
            </w:pPr>
          </w:p>
        </w:tc>
        <w:tc>
          <w:tcPr>
            <w:tcW w:w="3896" w:type="dxa"/>
          </w:tcPr>
          <w:p w:rsidR="00AE68A5" w:rsidRPr="00DC384F" w:rsidRDefault="00AE68A5" w:rsidP="005F56D4">
            <w:pPr>
              <w:jc w:val="center"/>
              <w:rPr>
                <w:sz w:val="24"/>
                <w:szCs w:val="24"/>
              </w:rPr>
            </w:pPr>
            <w:r w:rsidRPr="00DC384F">
              <w:rPr>
                <w:sz w:val="24"/>
                <w:szCs w:val="24"/>
              </w:rPr>
              <w:t>Темное сухое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Цинка окись</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Этазол-натрий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сухое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Этаминал-натрий</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Сухое место</w:t>
            </w:r>
          </w:p>
        </w:tc>
      </w:tr>
      <w:tr w:rsidR="00AE68A5" w:rsidRPr="00DC384F" w:rsidTr="005F56D4">
        <w:tc>
          <w:tcPr>
            <w:tcW w:w="4890" w:type="dxa"/>
          </w:tcPr>
          <w:p w:rsidR="00AE68A5" w:rsidRPr="00DC384F" w:rsidRDefault="00AE68A5" w:rsidP="005F56D4">
            <w:pPr>
              <w:jc w:val="both"/>
              <w:rPr>
                <w:sz w:val="24"/>
                <w:szCs w:val="24"/>
              </w:rPr>
            </w:pPr>
            <w:r w:rsidRPr="00DC384F">
              <w:rPr>
                <w:sz w:val="24"/>
                <w:szCs w:val="24"/>
              </w:rPr>
              <w:t>Эуфиллин</w:t>
            </w:r>
          </w:p>
        </w:tc>
        <w:tc>
          <w:tcPr>
            <w:tcW w:w="992" w:type="dxa"/>
          </w:tcPr>
          <w:p w:rsidR="00AE68A5" w:rsidRPr="00DC384F" w:rsidRDefault="00AE68A5" w:rsidP="005F56D4">
            <w:pPr>
              <w:jc w:val="center"/>
              <w:rPr>
                <w:caps/>
                <w:sz w:val="24"/>
                <w:szCs w:val="24"/>
              </w:rPr>
            </w:pPr>
            <w:r w:rsidRPr="00DC384F">
              <w:rPr>
                <w:caps/>
                <w:sz w:val="24"/>
                <w:szCs w:val="24"/>
              </w:rPr>
              <w:t>Б</w:t>
            </w:r>
          </w:p>
        </w:tc>
        <w:tc>
          <w:tcPr>
            <w:tcW w:w="3896" w:type="dxa"/>
          </w:tcPr>
          <w:p w:rsidR="00AE68A5" w:rsidRPr="00DC384F" w:rsidRDefault="00AE68A5" w:rsidP="005F56D4">
            <w:pPr>
              <w:jc w:val="center"/>
              <w:rPr>
                <w:sz w:val="24"/>
                <w:szCs w:val="24"/>
              </w:rPr>
            </w:pPr>
            <w:r w:rsidRPr="00DC384F">
              <w:rPr>
                <w:sz w:val="24"/>
                <w:szCs w:val="24"/>
              </w:rPr>
              <w:t>Темное сухое место</w:t>
            </w:r>
          </w:p>
        </w:tc>
      </w:tr>
    </w:tbl>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 w:rsidR="00AE68A5" w:rsidRDefault="00AE68A5" w:rsidP="006223DC">
      <w:pPr>
        <w:jc w:val="center"/>
        <w:rPr>
          <w:sz w:val="28"/>
          <w:szCs w:val="28"/>
        </w:rPr>
      </w:pPr>
      <w:r w:rsidRPr="009A190F">
        <w:rPr>
          <w:sz w:val="28"/>
          <w:szCs w:val="28"/>
        </w:rPr>
        <w:t xml:space="preserve">Перечень пахучих </w:t>
      </w:r>
      <w:r>
        <w:rPr>
          <w:sz w:val="28"/>
          <w:szCs w:val="28"/>
        </w:rPr>
        <w:t xml:space="preserve">ветеринарных </w:t>
      </w:r>
      <w:r w:rsidRPr="009A190F">
        <w:rPr>
          <w:sz w:val="28"/>
          <w:szCs w:val="28"/>
        </w:rPr>
        <w:t>лекарственных средств</w:t>
      </w:r>
    </w:p>
    <w:p w:rsidR="00AE68A5" w:rsidRPr="005118B7" w:rsidRDefault="00AE68A5" w:rsidP="006223DC">
      <w:pPr>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1134"/>
        <w:gridCol w:w="5386"/>
      </w:tblGrid>
      <w:tr w:rsidR="00AE68A5" w:rsidRPr="00DC384F" w:rsidTr="005F56D4">
        <w:trPr>
          <w:tblHeader/>
        </w:trPr>
        <w:tc>
          <w:tcPr>
            <w:tcW w:w="3189" w:type="dxa"/>
          </w:tcPr>
          <w:p w:rsidR="00AE68A5" w:rsidRPr="00DC384F" w:rsidRDefault="00AE68A5" w:rsidP="005F56D4">
            <w:pPr>
              <w:jc w:val="center"/>
              <w:rPr>
                <w:b/>
                <w:bCs/>
                <w:sz w:val="24"/>
                <w:szCs w:val="24"/>
              </w:rPr>
            </w:pPr>
            <w:r w:rsidRPr="00DC384F">
              <w:rPr>
                <w:b/>
                <w:bCs/>
                <w:sz w:val="24"/>
                <w:szCs w:val="24"/>
              </w:rPr>
              <w:t>Наименование</w:t>
            </w:r>
          </w:p>
        </w:tc>
        <w:tc>
          <w:tcPr>
            <w:tcW w:w="1134" w:type="dxa"/>
          </w:tcPr>
          <w:p w:rsidR="00AE68A5" w:rsidRPr="00DC384F" w:rsidRDefault="00AE68A5" w:rsidP="005F56D4">
            <w:pPr>
              <w:jc w:val="center"/>
              <w:rPr>
                <w:b/>
                <w:bCs/>
                <w:sz w:val="24"/>
                <w:szCs w:val="24"/>
              </w:rPr>
            </w:pPr>
            <w:r w:rsidRPr="00DC384F">
              <w:rPr>
                <w:b/>
                <w:bCs/>
                <w:sz w:val="24"/>
                <w:szCs w:val="24"/>
              </w:rPr>
              <w:t>Список</w:t>
            </w:r>
          </w:p>
        </w:tc>
        <w:tc>
          <w:tcPr>
            <w:tcW w:w="5386" w:type="dxa"/>
          </w:tcPr>
          <w:p w:rsidR="00AE68A5" w:rsidRPr="00DC384F" w:rsidRDefault="00AE68A5" w:rsidP="005F56D4">
            <w:pPr>
              <w:jc w:val="center"/>
              <w:rPr>
                <w:b/>
                <w:bCs/>
                <w:sz w:val="24"/>
                <w:szCs w:val="24"/>
              </w:rPr>
            </w:pPr>
            <w:r w:rsidRPr="00DC384F">
              <w:rPr>
                <w:b/>
                <w:bCs/>
                <w:sz w:val="24"/>
                <w:szCs w:val="24"/>
              </w:rPr>
              <w:t>Дополнительные условия хранения</w:t>
            </w:r>
          </w:p>
        </w:tc>
      </w:tr>
      <w:tr w:rsidR="00AE68A5" w:rsidRPr="00DC384F" w:rsidTr="005F56D4">
        <w:tc>
          <w:tcPr>
            <w:tcW w:w="3189" w:type="dxa"/>
          </w:tcPr>
          <w:p w:rsidR="00AE68A5" w:rsidRPr="00DC384F" w:rsidRDefault="00AE68A5" w:rsidP="005F56D4">
            <w:pPr>
              <w:rPr>
                <w:sz w:val="24"/>
                <w:szCs w:val="24"/>
              </w:rPr>
            </w:pPr>
            <w:r w:rsidRPr="00DC384F">
              <w:rPr>
                <w:sz w:val="24"/>
                <w:szCs w:val="24"/>
              </w:rPr>
              <w:t>Аммиака раствор</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p>
        </w:tc>
      </w:tr>
      <w:tr w:rsidR="00AE68A5" w:rsidRPr="00DC384F" w:rsidTr="005F56D4">
        <w:tc>
          <w:tcPr>
            <w:tcW w:w="3189" w:type="dxa"/>
          </w:tcPr>
          <w:p w:rsidR="00AE68A5" w:rsidRPr="00DC384F" w:rsidRDefault="00AE68A5" w:rsidP="005F56D4">
            <w:pPr>
              <w:rPr>
                <w:sz w:val="24"/>
                <w:szCs w:val="24"/>
              </w:rPr>
            </w:pPr>
            <w:r w:rsidRPr="00DC384F">
              <w:rPr>
                <w:sz w:val="24"/>
                <w:szCs w:val="24"/>
              </w:rPr>
              <w:t>Валидол</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В прохладном месте</w:t>
            </w:r>
          </w:p>
        </w:tc>
      </w:tr>
      <w:tr w:rsidR="00AE68A5" w:rsidRPr="00DC384F" w:rsidTr="005F56D4">
        <w:tc>
          <w:tcPr>
            <w:tcW w:w="3189" w:type="dxa"/>
          </w:tcPr>
          <w:p w:rsidR="00AE68A5" w:rsidRPr="00DC384F" w:rsidRDefault="00AE68A5" w:rsidP="005F56D4">
            <w:pPr>
              <w:rPr>
                <w:sz w:val="24"/>
                <w:szCs w:val="24"/>
              </w:rPr>
            </w:pPr>
            <w:r w:rsidRPr="00DC384F">
              <w:rPr>
                <w:sz w:val="24"/>
                <w:szCs w:val="24"/>
              </w:rPr>
              <w:t>Деготь</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p>
        </w:tc>
      </w:tr>
      <w:tr w:rsidR="00AE68A5" w:rsidRPr="00DC384F" w:rsidTr="005F56D4">
        <w:tc>
          <w:tcPr>
            <w:tcW w:w="3189" w:type="dxa"/>
          </w:tcPr>
          <w:p w:rsidR="00AE68A5" w:rsidRPr="00DC384F" w:rsidRDefault="00AE68A5" w:rsidP="005F56D4">
            <w:pPr>
              <w:rPr>
                <w:sz w:val="24"/>
                <w:szCs w:val="24"/>
              </w:rPr>
            </w:pPr>
            <w:r w:rsidRPr="00DC384F">
              <w:rPr>
                <w:sz w:val="24"/>
                <w:szCs w:val="24"/>
              </w:rPr>
              <w:t>Ихтиол</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p>
        </w:tc>
      </w:tr>
      <w:tr w:rsidR="00AE68A5" w:rsidRPr="00DC384F" w:rsidTr="005F56D4">
        <w:tc>
          <w:tcPr>
            <w:tcW w:w="3189" w:type="dxa"/>
          </w:tcPr>
          <w:p w:rsidR="00AE68A5" w:rsidRPr="00DC384F" w:rsidRDefault="00AE68A5" w:rsidP="005F56D4">
            <w:pPr>
              <w:rPr>
                <w:sz w:val="24"/>
                <w:szCs w:val="24"/>
              </w:rPr>
            </w:pPr>
            <w:r w:rsidRPr="00DC384F">
              <w:rPr>
                <w:sz w:val="24"/>
                <w:szCs w:val="24"/>
              </w:rPr>
              <w:t>Йодоформ</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В темном прохладном месте</w:t>
            </w:r>
          </w:p>
        </w:tc>
      </w:tr>
      <w:tr w:rsidR="00AE68A5" w:rsidRPr="00DC384F" w:rsidTr="005F56D4">
        <w:tc>
          <w:tcPr>
            <w:tcW w:w="3189" w:type="dxa"/>
          </w:tcPr>
          <w:p w:rsidR="00AE68A5" w:rsidRPr="00DC384F" w:rsidRDefault="00AE68A5" w:rsidP="005F56D4">
            <w:pPr>
              <w:rPr>
                <w:sz w:val="24"/>
                <w:szCs w:val="24"/>
              </w:rPr>
            </w:pPr>
            <w:r w:rsidRPr="00DC384F">
              <w:rPr>
                <w:sz w:val="24"/>
                <w:szCs w:val="24"/>
              </w:rPr>
              <w:t>Йод</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p>
        </w:tc>
      </w:tr>
      <w:tr w:rsidR="00AE68A5" w:rsidRPr="00DC384F" w:rsidTr="005F56D4">
        <w:tc>
          <w:tcPr>
            <w:tcW w:w="3189" w:type="dxa"/>
          </w:tcPr>
          <w:p w:rsidR="00AE68A5" w:rsidRPr="00DC384F" w:rsidRDefault="00AE68A5" w:rsidP="005F56D4">
            <w:pPr>
              <w:rPr>
                <w:sz w:val="24"/>
                <w:szCs w:val="24"/>
              </w:rPr>
            </w:pPr>
            <w:r w:rsidRPr="00DC384F">
              <w:rPr>
                <w:sz w:val="24"/>
                <w:szCs w:val="24"/>
              </w:rPr>
              <w:t>Камфора</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В прохладном месте</w:t>
            </w:r>
          </w:p>
        </w:tc>
      </w:tr>
      <w:tr w:rsidR="00AE68A5" w:rsidRPr="00DC384F" w:rsidTr="005F56D4">
        <w:tc>
          <w:tcPr>
            <w:tcW w:w="3189" w:type="dxa"/>
          </w:tcPr>
          <w:p w:rsidR="00AE68A5" w:rsidRPr="00DC384F" w:rsidRDefault="00AE68A5" w:rsidP="005F56D4">
            <w:pPr>
              <w:rPr>
                <w:sz w:val="24"/>
                <w:szCs w:val="24"/>
              </w:rPr>
            </w:pPr>
            <w:r w:rsidRPr="00DC384F">
              <w:rPr>
                <w:sz w:val="24"/>
                <w:szCs w:val="24"/>
              </w:rPr>
              <w:t>Ксероформ</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В таре, предохраняющей от действия света и влаги</w:t>
            </w:r>
          </w:p>
        </w:tc>
      </w:tr>
      <w:tr w:rsidR="00AE68A5" w:rsidRPr="00DC384F" w:rsidTr="005F56D4">
        <w:tc>
          <w:tcPr>
            <w:tcW w:w="3189" w:type="dxa"/>
          </w:tcPr>
          <w:p w:rsidR="00AE68A5" w:rsidRPr="00DC384F" w:rsidRDefault="00AE68A5" w:rsidP="005F56D4">
            <w:pPr>
              <w:rPr>
                <w:sz w:val="24"/>
                <w:szCs w:val="24"/>
              </w:rPr>
            </w:pPr>
            <w:r w:rsidRPr="00DC384F">
              <w:rPr>
                <w:sz w:val="24"/>
                <w:szCs w:val="24"/>
              </w:rPr>
              <w:t>Метилсалицилат</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В темном месте</w:t>
            </w:r>
          </w:p>
        </w:tc>
      </w:tr>
      <w:tr w:rsidR="00AE68A5" w:rsidRPr="00DC384F" w:rsidTr="005F56D4">
        <w:tc>
          <w:tcPr>
            <w:tcW w:w="3189" w:type="dxa"/>
          </w:tcPr>
          <w:p w:rsidR="00AE68A5" w:rsidRPr="00DC384F" w:rsidRDefault="00AE68A5" w:rsidP="005F56D4">
            <w:pPr>
              <w:rPr>
                <w:sz w:val="24"/>
                <w:szCs w:val="24"/>
              </w:rPr>
            </w:pPr>
            <w:r w:rsidRPr="00DC384F">
              <w:rPr>
                <w:sz w:val="24"/>
                <w:szCs w:val="24"/>
              </w:rPr>
              <w:t>Ментол</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В прохладном месте</w:t>
            </w:r>
          </w:p>
        </w:tc>
      </w:tr>
      <w:tr w:rsidR="00AE68A5" w:rsidRPr="00DC384F" w:rsidTr="005F56D4">
        <w:tc>
          <w:tcPr>
            <w:tcW w:w="3189" w:type="dxa"/>
          </w:tcPr>
          <w:p w:rsidR="00AE68A5" w:rsidRPr="00DC384F" w:rsidRDefault="00AE68A5" w:rsidP="005F56D4">
            <w:pPr>
              <w:rPr>
                <w:sz w:val="24"/>
                <w:szCs w:val="24"/>
              </w:rPr>
            </w:pPr>
            <w:r w:rsidRPr="00DC384F">
              <w:rPr>
                <w:sz w:val="24"/>
                <w:szCs w:val="24"/>
              </w:rPr>
              <w:t>Нашатырно-анисовые капли</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3189" w:type="dxa"/>
          </w:tcPr>
          <w:p w:rsidR="00AE68A5" w:rsidRPr="00DC384F" w:rsidRDefault="00AE68A5" w:rsidP="005F56D4">
            <w:pPr>
              <w:rPr>
                <w:sz w:val="24"/>
                <w:szCs w:val="24"/>
              </w:rPr>
            </w:pPr>
            <w:r w:rsidRPr="00DC384F">
              <w:rPr>
                <w:sz w:val="24"/>
                <w:szCs w:val="24"/>
              </w:rPr>
              <w:t>Препарат АСД</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3189" w:type="dxa"/>
          </w:tcPr>
          <w:p w:rsidR="00AE68A5" w:rsidRPr="00DC384F" w:rsidRDefault="00AE68A5" w:rsidP="005F56D4">
            <w:pPr>
              <w:rPr>
                <w:sz w:val="24"/>
                <w:szCs w:val="24"/>
              </w:rPr>
            </w:pPr>
            <w:r w:rsidRPr="00DC384F">
              <w:rPr>
                <w:sz w:val="24"/>
                <w:szCs w:val="24"/>
              </w:rPr>
              <w:t>Скипидар</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В темном месте при t не выше 15 °C</w:t>
            </w:r>
          </w:p>
        </w:tc>
      </w:tr>
      <w:tr w:rsidR="00AE68A5" w:rsidRPr="00DC384F" w:rsidTr="005F56D4">
        <w:tc>
          <w:tcPr>
            <w:tcW w:w="3189" w:type="dxa"/>
          </w:tcPr>
          <w:p w:rsidR="00AE68A5" w:rsidRPr="00DC384F" w:rsidRDefault="00AE68A5" w:rsidP="005F56D4">
            <w:pPr>
              <w:rPr>
                <w:sz w:val="24"/>
                <w:szCs w:val="24"/>
              </w:rPr>
            </w:pPr>
            <w:r w:rsidRPr="00DC384F">
              <w:rPr>
                <w:sz w:val="24"/>
                <w:szCs w:val="24"/>
              </w:rPr>
              <w:t>Тимол</w:t>
            </w:r>
          </w:p>
        </w:tc>
        <w:tc>
          <w:tcPr>
            <w:tcW w:w="1134" w:type="dxa"/>
          </w:tcPr>
          <w:p w:rsidR="00AE68A5" w:rsidRPr="00DC384F" w:rsidRDefault="00AE68A5" w:rsidP="005F56D4">
            <w:pPr>
              <w:jc w:val="center"/>
              <w:rPr>
                <w:sz w:val="24"/>
                <w:szCs w:val="24"/>
              </w:rPr>
            </w:pPr>
            <w:r w:rsidRPr="00DC384F">
              <w:rPr>
                <w:sz w:val="24"/>
                <w:szCs w:val="24"/>
              </w:rPr>
              <w:t>Б</w:t>
            </w:r>
          </w:p>
        </w:tc>
        <w:tc>
          <w:tcPr>
            <w:tcW w:w="5386" w:type="dxa"/>
          </w:tcPr>
          <w:p w:rsidR="00AE68A5" w:rsidRPr="00DC384F" w:rsidRDefault="00AE68A5" w:rsidP="005F56D4">
            <w:pPr>
              <w:jc w:val="center"/>
              <w:rPr>
                <w:sz w:val="24"/>
                <w:szCs w:val="24"/>
              </w:rPr>
            </w:pPr>
            <w:r w:rsidRPr="00DC384F">
              <w:rPr>
                <w:sz w:val="24"/>
                <w:szCs w:val="24"/>
              </w:rPr>
              <w:t>В темном прохладном месте</w:t>
            </w:r>
          </w:p>
        </w:tc>
      </w:tr>
      <w:tr w:rsidR="00AE68A5" w:rsidRPr="00DC384F" w:rsidTr="005F56D4">
        <w:tc>
          <w:tcPr>
            <w:tcW w:w="3189" w:type="dxa"/>
          </w:tcPr>
          <w:p w:rsidR="00AE68A5" w:rsidRPr="00DC384F" w:rsidRDefault="00AE68A5" w:rsidP="005F56D4">
            <w:pPr>
              <w:rPr>
                <w:sz w:val="24"/>
                <w:szCs w:val="24"/>
              </w:rPr>
            </w:pPr>
            <w:r w:rsidRPr="00DC384F">
              <w:rPr>
                <w:sz w:val="24"/>
                <w:szCs w:val="24"/>
              </w:rPr>
              <w:t>Фенол</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p>
        </w:tc>
      </w:tr>
      <w:tr w:rsidR="00AE68A5" w:rsidRPr="00DC384F" w:rsidTr="005F56D4">
        <w:tc>
          <w:tcPr>
            <w:tcW w:w="3189" w:type="dxa"/>
          </w:tcPr>
          <w:p w:rsidR="00AE68A5" w:rsidRPr="00DC384F" w:rsidRDefault="00AE68A5" w:rsidP="005F56D4">
            <w:pPr>
              <w:rPr>
                <w:sz w:val="24"/>
                <w:szCs w:val="24"/>
              </w:rPr>
            </w:pPr>
            <w:r w:rsidRPr="00DC384F">
              <w:rPr>
                <w:sz w:val="24"/>
                <w:szCs w:val="24"/>
              </w:rPr>
              <w:t>Формальдегид раствор</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В темном месте при t не ниже 9 °C</w:t>
            </w:r>
          </w:p>
        </w:tc>
      </w:tr>
      <w:tr w:rsidR="00AE68A5" w:rsidRPr="00DC384F" w:rsidTr="005F56D4">
        <w:tc>
          <w:tcPr>
            <w:tcW w:w="3189" w:type="dxa"/>
          </w:tcPr>
          <w:p w:rsidR="00AE68A5" w:rsidRPr="00DC384F" w:rsidRDefault="00AE68A5" w:rsidP="005F56D4">
            <w:pPr>
              <w:rPr>
                <w:sz w:val="24"/>
                <w:szCs w:val="24"/>
              </w:rPr>
            </w:pPr>
            <w:r w:rsidRPr="00DC384F">
              <w:rPr>
                <w:sz w:val="24"/>
                <w:szCs w:val="24"/>
              </w:rPr>
              <w:t>Хлорамин Б</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Изолированно, в темном прохладном месте</w:t>
            </w:r>
          </w:p>
        </w:tc>
      </w:tr>
      <w:tr w:rsidR="00AE68A5" w:rsidRPr="00DC384F" w:rsidTr="005F56D4">
        <w:tc>
          <w:tcPr>
            <w:tcW w:w="3189" w:type="dxa"/>
          </w:tcPr>
          <w:p w:rsidR="00AE68A5" w:rsidRPr="00DC384F" w:rsidRDefault="00AE68A5" w:rsidP="005F56D4">
            <w:pPr>
              <w:rPr>
                <w:sz w:val="24"/>
                <w:szCs w:val="24"/>
              </w:rPr>
            </w:pPr>
            <w:r w:rsidRPr="00DC384F">
              <w:rPr>
                <w:sz w:val="24"/>
                <w:szCs w:val="24"/>
              </w:rPr>
              <w:t>Эфирные масла</w:t>
            </w:r>
          </w:p>
        </w:tc>
        <w:tc>
          <w:tcPr>
            <w:tcW w:w="1134" w:type="dxa"/>
          </w:tcPr>
          <w:p w:rsidR="00AE68A5" w:rsidRPr="00DC384F" w:rsidRDefault="00AE68A5" w:rsidP="005F56D4">
            <w:pPr>
              <w:jc w:val="center"/>
              <w:rPr>
                <w:sz w:val="24"/>
                <w:szCs w:val="24"/>
              </w:rPr>
            </w:pPr>
          </w:p>
        </w:tc>
        <w:tc>
          <w:tcPr>
            <w:tcW w:w="5386" w:type="dxa"/>
          </w:tcPr>
          <w:p w:rsidR="00AE68A5" w:rsidRPr="00DC384F" w:rsidRDefault="00AE68A5" w:rsidP="005F56D4">
            <w:pPr>
              <w:jc w:val="center"/>
              <w:rPr>
                <w:sz w:val="24"/>
                <w:szCs w:val="24"/>
              </w:rPr>
            </w:pPr>
            <w:r w:rsidRPr="00DC384F">
              <w:rPr>
                <w:sz w:val="24"/>
                <w:szCs w:val="24"/>
              </w:rPr>
              <w:t>При t не выше 15 °C, в темном прохладном  месте</w:t>
            </w:r>
          </w:p>
        </w:tc>
      </w:tr>
    </w:tbl>
    <w:p w:rsidR="00AE68A5" w:rsidRDefault="00AE68A5" w:rsidP="006223DC">
      <w:pPr>
        <w:rPr>
          <w:sz w:val="28"/>
          <w:szCs w:val="28"/>
        </w:rPr>
      </w:pPr>
    </w:p>
    <w:p w:rsidR="00AE68A5" w:rsidRDefault="00AE68A5" w:rsidP="006223DC">
      <w:pPr>
        <w:jc w:val="center"/>
        <w:rPr>
          <w:sz w:val="28"/>
          <w:szCs w:val="28"/>
        </w:rPr>
      </w:pPr>
      <w:r>
        <w:rPr>
          <w:sz w:val="28"/>
          <w:szCs w:val="28"/>
        </w:rPr>
        <w:br w:type="page"/>
      </w:r>
      <w:r w:rsidRPr="002950B9">
        <w:rPr>
          <w:sz w:val="28"/>
          <w:szCs w:val="28"/>
        </w:rPr>
        <w:t xml:space="preserve">Перечень красящих </w:t>
      </w:r>
      <w:r>
        <w:rPr>
          <w:sz w:val="28"/>
          <w:szCs w:val="28"/>
        </w:rPr>
        <w:t xml:space="preserve">ветеринарных </w:t>
      </w:r>
      <w:r w:rsidRPr="002950B9">
        <w:rPr>
          <w:sz w:val="28"/>
          <w:szCs w:val="28"/>
        </w:rPr>
        <w:t>лекарственных средств</w:t>
      </w:r>
    </w:p>
    <w:p w:rsidR="00AE68A5" w:rsidRPr="005118B7" w:rsidRDefault="00AE68A5" w:rsidP="006223DC">
      <w:pPr>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992"/>
        <w:gridCol w:w="3827"/>
      </w:tblGrid>
      <w:tr w:rsidR="00AE68A5" w:rsidRPr="00DC384F" w:rsidTr="005F56D4">
        <w:tc>
          <w:tcPr>
            <w:tcW w:w="4890" w:type="dxa"/>
          </w:tcPr>
          <w:p w:rsidR="00AE68A5" w:rsidRPr="00DC384F" w:rsidRDefault="00AE68A5" w:rsidP="005F56D4">
            <w:pPr>
              <w:jc w:val="center"/>
              <w:rPr>
                <w:b/>
                <w:bCs/>
                <w:sz w:val="24"/>
                <w:szCs w:val="24"/>
              </w:rPr>
            </w:pPr>
            <w:r w:rsidRPr="00DC384F">
              <w:rPr>
                <w:b/>
                <w:bCs/>
                <w:sz w:val="24"/>
                <w:szCs w:val="24"/>
              </w:rPr>
              <w:t>Наименование</w:t>
            </w:r>
          </w:p>
        </w:tc>
        <w:tc>
          <w:tcPr>
            <w:tcW w:w="992" w:type="dxa"/>
          </w:tcPr>
          <w:p w:rsidR="00AE68A5" w:rsidRPr="00DC384F" w:rsidRDefault="00AE68A5" w:rsidP="005F56D4">
            <w:pPr>
              <w:jc w:val="center"/>
              <w:rPr>
                <w:b/>
                <w:bCs/>
                <w:sz w:val="24"/>
                <w:szCs w:val="24"/>
              </w:rPr>
            </w:pPr>
            <w:r w:rsidRPr="00DC384F">
              <w:rPr>
                <w:b/>
                <w:bCs/>
                <w:sz w:val="24"/>
                <w:szCs w:val="24"/>
              </w:rPr>
              <w:t>Список</w:t>
            </w:r>
          </w:p>
        </w:tc>
        <w:tc>
          <w:tcPr>
            <w:tcW w:w="3827" w:type="dxa"/>
          </w:tcPr>
          <w:p w:rsidR="00AE68A5" w:rsidRPr="00DC384F" w:rsidRDefault="00AE68A5" w:rsidP="005F56D4">
            <w:pPr>
              <w:jc w:val="center"/>
              <w:rPr>
                <w:b/>
                <w:bCs/>
                <w:sz w:val="24"/>
                <w:szCs w:val="24"/>
              </w:rPr>
            </w:pPr>
            <w:r w:rsidRPr="00DC384F">
              <w:rPr>
                <w:b/>
                <w:bCs/>
                <w:sz w:val="24"/>
                <w:szCs w:val="24"/>
              </w:rPr>
              <w:t>Дополнительные условия хранения</w:t>
            </w:r>
          </w:p>
        </w:tc>
      </w:tr>
      <w:tr w:rsidR="00AE68A5" w:rsidRPr="00DC384F" w:rsidTr="005F56D4">
        <w:tc>
          <w:tcPr>
            <w:tcW w:w="4890" w:type="dxa"/>
          </w:tcPr>
          <w:p w:rsidR="00AE68A5" w:rsidRPr="00DC384F" w:rsidRDefault="00AE68A5" w:rsidP="005F56D4">
            <w:pPr>
              <w:rPr>
                <w:sz w:val="24"/>
                <w:szCs w:val="24"/>
              </w:rPr>
            </w:pPr>
            <w:r w:rsidRPr="00DC384F">
              <w:rPr>
                <w:sz w:val="24"/>
                <w:szCs w:val="24"/>
              </w:rPr>
              <w:t>Азидин</w:t>
            </w:r>
          </w:p>
        </w:tc>
        <w:tc>
          <w:tcPr>
            <w:tcW w:w="992" w:type="dxa"/>
          </w:tcPr>
          <w:p w:rsidR="00AE68A5" w:rsidRPr="00DC384F" w:rsidRDefault="00AE68A5" w:rsidP="005F56D4">
            <w:pPr>
              <w:jc w:val="center"/>
              <w:rPr>
                <w:sz w:val="24"/>
                <w:szCs w:val="24"/>
              </w:rPr>
            </w:pPr>
            <w:r w:rsidRPr="00DC384F">
              <w:rPr>
                <w:sz w:val="24"/>
                <w:szCs w:val="24"/>
              </w:rPr>
              <w:t>Б</w:t>
            </w:r>
          </w:p>
        </w:tc>
        <w:tc>
          <w:tcPr>
            <w:tcW w:w="3827" w:type="dxa"/>
          </w:tcPr>
          <w:p w:rsidR="00AE68A5" w:rsidRPr="00DC384F" w:rsidRDefault="00AE68A5" w:rsidP="005F56D4">
            <w:pPr>
              <w:jc w:val="center"/>
              <w:rPr>
                <w:sz w:val="24"/>
                <w:szCs w:val="24"/>
              </w:rPr>
            </w:pPr>
            <w:r w:rsidRPr="00DC384F">
              <w:rPr>
                <w:sz w:val="24"/>
                <w:szCs w:val="24"/>
              </w:rPr>
              <w:t>В сухом темном месте</w:t>
            </w:r>
          </w:p>
        </w:tc>
      </w:tr>
      <w:tr w:rsidR="00AE68A5" w:rsidRPr="00DC384F" w:rsidTr="005F56D4">
        <w:tc>
          <w:tcPr>
            <w:tcW w:w="4890" w:type="dxa"/>
          </w:tcPr>
          <w:p w:rsidR="00AE68A5" w:rsidRPr="00DC384F" w:rsidRDefault="00AE68A5" w:rsidP="005F56D4">
            <w:pPr>
              <w:rPr>
                <w:sz w:val="24"/>
                <w:szCs w:val="24"/>
              </w:rPr>
            </w:pPr>
            <w:r w:rsidRPr="00DC384F">
              <w:rPr>
                <w:sz w:val="24"/>
                <w:szCs w:val="24"/>
              </w:rPr>
              <w:t>Бриллиантовый зеленый</w:t>
            </w:r>
          </w:p>
        </w:tc>
        <w:tc>
          <w:tcPr>
            <w:tcW w:w="992" w:type="dxa"/>
          </w:tcPr>
          <w:p w:rsidR="00AE68A5" w:rsidRPr="00DC384F" w:rsidRDefault="00AE68A5" w:rsidP="005F56D4">
            <w:pPr>
              <w:jc w:val="center"/>
              <w:rPr>
                <w:sz w:val="24"/>
                <w:szCs w:val="24"/>
              </w:rPr>
            </w:pPr>
          </w:p>
        </w:tc>
        <w:tc>
          <w:tcPr>
            <w:tcW w:w="3827" w:type="dxa"/>
          </w:tcPr>
          <w:p w:rsidR="00AE68A5" w:rsidRPr="00DC384F" w:rsidRDefault="00AE68A5" w:rsidP="005F56D4">
            <w:pPr>
              <w:jc w:val="center"/>
              <w:rPr>
                <w:sz w:val="24"/>
                <w:szCs w:val="24"/>
              </w:rPr>
            </w:pPr>
            <w:r w:rsidRPr="00DC384F">
              <w:rPr>
                <w:sz w:val="24"/>
                <w:szCs w:val="24"/>
              </w:rPr>
              <w:t>В сухом месте</w:t>
            </w:r>
          </w:p>
        </w:tc>
      </w:tr>
      <w:tr w:rsidR="00AE68A5" w:rsidRPr="00DC384F" w:rsidTr="005F56D4">
        <w:tc>
          <w:tcPr>
            <w:tcW w:w="4890" w:type="dxa"/>
          </w:tcPr>
          <w:p w:rsidR="00AE68A5" w:rsidRPr="00DC384F" w:rsidRDefault="00AE68A5" w:rsidP="005F56D4">
            <w:pPr>
              <w:rPr>
                <w:sz w:val="24"/>
                <w:szCs w:val="24"/>
              </w:rPr>
            </w:pPr>
            <w:r w:rsidRPr="00DC384F">
              <w:rPr>
                <w:sz w:val="24"/>
                <w:szCs w:val="24"/>
              </w:rPr>
              <w:t>Беренил</w:t>
            </w:r>
          </w:p>
        </w:tc>
        <w:tc>
          <w:tcPr>
            <w:tcW w:w="992" w:type="dxa"/>
          </w:tcPr>
          <w:p w:rsidR="00AE68A5" w:rsidRPr="00DC384F" w:rsidRDefault="00AE68A5" w:rsidP="005F56D4">
            <w:pPr>
              <w:jc w:val="center"/>
              <w:rPr>
                <w:sz w:val="24"/>
                <w:szCs w:val="24"/>
              </w:rPr>
            </w:pPr>
            <w:r w:rsidRPr="00DC384F">
              <w:rPr>
                <w:sz w:val="24"/>
                <w:szCs w:val="24"/>
              </w:rPr>
              <w:t>Б</w:t>
            </w:r>
          </w:p>
        </w:tc>
        <w:tc>
          <w:tcPr>
            <w:tcW w:w="3827"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rPr>
                <w:sz w:val="24"/>
                <w:szCs w:val="24"/>
              </w:rPr>
            </w:pPr>
            <w:r w:rsidRPr="00DC384F">
              <w:rPr>
                <w:sz w:val="24"/>
                <w:szCs w:val="24"/>
              </w:rPr>
              <w:t>ДАЦ (Диминацена ацетурат)</w:t>
            </w:r>
          </w:p>
        </w:tc>
        <w:tc>
          <w:tcPr>
            <w:tcW w:w="992" w:type="dxa"/>
          </w:tcPr>
          <w:p w:rsidR="00AE68A5" w:rsidRPr="00DC384F" w:rsidRDefault="00AE68A5" w:rsidP="005F56D4">
            <w:pPr>
              <w:jc w:val="center"/>
              <w:rPr>
                <w:sz w:val="24"/>
                <w:szCs w:val="24"/>
              </w:rPr>
            </w:pPr>
          </w:p>
        </w:tc>
        <w:tc>
          <w:tcPr>
            <w:tcW w:w="3827"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rPr>
                <w:sz w:val="24"/>
                <w:szCs w:val="24"/>
              </w:rPr>
            </w:pPr>
            <w:r w:rsidRPr="00DC384F">
              <w:rPr>
                <w:sz w:val="24"/>
                <w:szCs w:val="24"/>
              </w:rPr>
              <w:t>Верибен</w:t>
            </w:r>
          </w:p>
        </w:tc>
        <w:tc>
          <w:tcPr>
            <w:tcW w:w="992" w:type="dxa"/>
          </w:tcPr>
          <w:p w:rsidR="00AE68A5" w:rsidRPr="00DC384F" w:rsidRDefault="00AE68A5" w:rsidP="005F56D4">
            <w:pPr>
              <w:jc w:val="center"/>
              <w:rPr>
                <w:sz w:val="24"/>
                <w:szCs w:val="24"/>
              </w:rPr>
            </w:pPr>
          </w:p>
        </w:tc>
        <w:tc>
          <w:tcPr>
            <w:tcW w:w="3827"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rPr>
                <w:sz w:val="24"/>
                <w:szCs w:val="24"/>
              </w:rPr>
            </w:pPr>
            <w:r w:rsidRPr="00DC384F">
              <w:rPr>
                <w:sz w:val="24"/>
                <w:szCs w:val="24"/>
              </w:rPr>
              <w:t>Калия перманганат</w:t>
            </w:r>
          </w:p>
        </w:tc>
        <w:tc>
          <w:tcPr>
            <w:tcW w:w="992" w:type="dxa"/>
          </w:tcPr>
          <w:p w:rsidR="00AE68A5" w:rsidRPr="00DC384F" w:rsidRDefault="00AE68A5" w:rsidP="005F56D4">
            <w:pPr>
              <w:jc w:val="center"/>
              <w:rPr>
                <w:sz w:val="24"/>
                <w:szCs w:val="24"/>
              </w:rPr>
            </w:pPr>
          </w:p>
        </w:tc>
        <w:tc>
          <w:tcPr>
            <w:tcW w:w="3827" w:type="dxa"/>
          </w:tcPr>
          <w:p w:rsidR="00AE68A5" w:rsidRPr="00DC384F" w:rsidRDefault="00AE68A5" w:rsidP="005F56D4">
            <w:pPr>
              <w:jc w:val="center"/>
              <w:rPr>
                <w:sz w:val="24"/>
                <w:szCs w:val="24"/>
              </w:rPr>
            </w:pPr>
            <w:r w:rsidRPr="00DC384F">
              <w:rPr>
                <w:sz w:val="24"/>
                <w:szCs w:val="24"/>
              </w:rPr>
              <w:t>В сухом месте</w:t>
            </w:r>
          </w:p>
        </w:tc>
      </w:tr>
      <w:tr w:rsidR="00AE68A5" w:rsidRPr="00DC384F" w:rsidTr="005F56D4">
        <w:tc>
          <w:tcPr>
            <w:tcW w:w="4890" w:type="dxa"/>
          </w:tcPr>
          <w:p w:rsidR="00AE68A5" w:rsidRPr="00DC384F" w:rsidRDefault="00AE68A5" w:rsidP="005F56D4">
            <w:pPr>
              <w:rPr>
                <w:sz w:val="24"/>
                <w:szCs w:val="24"/>
              </w:rPr>
            </w:pPr>
            <w:r w:rsidRPr="00DC384F">
              <w:rPr>
                <w:sz w:val="24"/>
                <w:szCs w:val="24"/>
              </w:rPr>
              <w:t>Метиленовый синий</w:t>
            </w:r>
          </w:p>
        </w:tc>
        <w:tc>
          <w:tcPr>
            <w:tcW w:w="992" w:type="dxa"/>
          </w:tcPr>
          <w:p w:rsidR="00AE68A5" w:rsidRPr="00DC384F" w:rsidRDefault="00AE68A5" w:rsidP="005F56D4">
            <w:pPr>
              <w:jc w:val="center"/>
              <w:rPr>
                <w:sz w:val="24"/>
                <w:szCs w:val="24"/>
              </w:rPr>
            </w:pPr>
          </w:p>
        </w:tc>
        <w:tc>
          <w:tcPr>
            <w:tcW w:w="3827" w:type="dxa"/>
          </w:tcPr>
          <w:p w:rsidR="00AE68A5" w:rsidRPr="00DC384F" w:rsidRDefault="00AE68A5" w:rsidP="005F56D4">
            <w:pPr>
              <w:jc w:val="center"/>
              <w:rPr>
                <w:sz w:val="24"/>
                <w:szCs w:val="24"/>
              </w:rPr>
            </w:pPr>
            <w:r w:rsidRPr="00DC384F">
              <w:rPr>
                <w:sz w:val="24"/>
                <w:szCs w:val="24"/>
              </w:rPr>
              <w:t>В сухом темном месте</w:t>
            </w:r>
          </w:p>
        </w:tc>
      </w:tr>
      <w:tr w:rsidR="00AE68A5" w:rsidRPr="00DC384F" w:rsidTr="005F56D4">
        <w:tc>
          <w:tcPr>
            <w:tcW w:w="4890" w:type="dxa"/>
          </w:tcPr>
          <w:p w:rsidR="00AE68A5" w:rsidRPr="00DC384F" w:rsidRDefault="00AE68A5" w:rsidP="005F56D4">
            <w:pPr>
              <w:rPr>
                <w:sz w:val="24"/>
                <w:szCs w:val="24"/>
              </w:rPr>
            </w:pPr>
            <w:r w:rsidRPr="00DC384F">
              <w:rPr>
                <w:sz w:val="24"/>
                <w:szCs w:val="24"/>
              </w:rPr>
              <w:t>Рибофлавин</w:t>
            </w:r>
          </w:p>
        </w:tc>
        <w:tc>
          <w:tcPr>
            <w:tcW w:w="992" w:type="dxa"/>
          </w:tcPr>
          <w:p w:rsidR="00AE68A5" w:rsidRPr="00DC384F" w:rsidRDefault="00AE68A5" w:rsidP="005F56D4">
            <w:pPr>
              <w:jc w:val="center"/>
              <w:rPr>
                <w:sz w:val="24"/>
                <w:szCs w:val="24"/>
              </w:rPr>
            </w:pPr>
          </w:p>
        </w:tc>
        <w:tc>
          <w:tcPr>
            <w:tcW w:w="3827" w:type="dxa"/>
          </w:tcPr>
          <w:p w:rsidR="00AE68A5" w:rsidRPr="00DC384F" w:rsidRDefault="00AE68A5" w:rsidP="005F56D4">
            <w:pPr>
              <w:jc w:val="center"/>
              <w:rPr>
                <w:sz w:val="24"/>
                <w:szCs w:val="24"/>
              </w:rPr>
            </w:pPr>
            <w:r w:rsidRPr="00DC384F">
              <w:rPr>
                <w:sz w:val="24"/>
                <w:szCs w:val="24"/>
              </w:rPr>
              <w:t>-//-</w:t>
            </w:r>
          </w:p>
        </w:tc>
      </w:tr>
      <w:tr w:rsidR="00AE68A5" w:rsidRPr="00DC384F" w:rsidTr="005F56D4">
        <w:tc>
          <w:tcPr>
            <w:tcW w:w="4890" w:type="dxa"/>
          </w:tcPr>
          <w:p w:rsidR="00AE68A5" w:rsidRPr="00DC384F" w:rsidRDefault="00AE68A5" w:rsidP="005F56D4">
            <w:pPr>
              <w:rPr>
                <w:sz w:val="24"/>
                <w:szCs w:val="24"/>
              </w:rPr>
            </w:pPr>
            <w:r w:rsidRPr="00DC384F">
              <w:rPr>
                <w:sz w:val="24"/>
                <w:szCs w:val="24"/>
              </w:rPr>
              <w:t>Трепановый синий</w:t>
            </w:r>
          </w:p>
        </w:tc>
        <w:tc>
          <w:tcPr>
            <w:tcW w:w="992" w:type="dxa"/>
          </w:tcPr>
          <w:p w:rsidR="00AE68A5" w:rsidRPr="00DC384F" w:rsidRDefault="00AE68A5" w:rsidP="005F56D4">
            <w:pPr>
              <w:jc w:val="center"/>
              <w:rPr>
                <w:sz w:val="24"/>
                <w:szCs w:val="24"/>
              </w:rPr>
            </w:pPr>
          </w:p>
        </w:tc>
        <w:tc>
          <w:tcPr>
            <w:tcW w:w="3827" w:type="dxa"/>
          </w:tcPr>
          <w:p w:rsidR="00AE68A5" w:rsidRPr="00DC384F" w:rsidRDefault="00AE68A5" w:rsidP="005F56D4">
            <w:pPr>
              <w:jc w:val="center"/>
              <w:rPr>
                <w:sz w:val="24"/>
                <w:szCs w:val="24"/>
              </w:rPr>
            </w:pPr>
            <w:r w:rsidRPr="00DC384F">
              <w:rPr>
                <w:sz w:val="24"/>
                <w:szCs w:val="24"/>
              </w:rPr>
              <w:t>В сухом темном месте</w:t>
            </w:r>
          </w:p>
        </w:tc>
      </w:tr>
      <w:tr w:rsidR="00AE68A5" w:rsidRPr="00DC384F" w:rsidTr="005F56D4">
        <w:tc>
          <w:tcPr>
            <w:tcW w:w="4890" w:type="dxa"/>
          </w:tcPr>
          <w:p w:rsidR="00AE68A5" w:rsidRPr="00DC384F" w:rsidRDefault="00AE68A5" w:rsidP="005F56D4">
            <w:pPr>
              <w:rPr>
                <w:sz w:val="24"/>
                <w:szCs w:val="24"/>
              </w:rPr>
            </w:pPr>
            <w:r w:rsidRPr="00DC384F">
              <w:rPr>
                <w:sz w:val="24"/>
                <w:szCs w:val="24"/>
              </w:rPr>
              <w:t>Фурацилин</w:t>
            </w:r>
          </w:p>
        </w:tc>
        <w:tc>
          <w:tcPr>
            <w:tcW w:w="992" w:type="dxa"/>
          </w:tcPr>
          <w:p w:rsidR="00AE68A5" w:rsidRPr="00DC384F" w:rsidRDefault="00AE68A5" w:rsidP="005F56D4">
            <w:pPr>
              <w:jc w:val="center"/>
              <w:rPr>
                <w:sz w:val="24"/>
                <w:szCs w:val="24"/>
              </w:rPr>
            </w:pPr>
            <w:r w:rsidRPr="00DC384F">
              <w:rPr>
                <w:sz w:val="24"/>
                <w:szCs w:val="24"/>
              </w:rPr>
              <w:t>Б</w:t>
            </w:r>
          </w:p>
        </w:tc>
        <w:tc>
          <w:tcPr>
            <w:tcW w:w="3827"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rPr>
                <w:sz w:val="24"/>
                <w:szCs w:val="24"/>
              </w:rPr>
            </w:pPr>
            <w:r w:rsidRPr="00DC384F">
              <w:rPr>
                <w:sz w:val="24"/>
                <w:szCs w:val="24"/>
              </w:rPr>
              <w:t>Этакридина лактат</w:t>
            </w:r>
          </w:p>
        </w:tc>
        <w:tc>
          <w:tcPr>
            <w:tcW w:w="992" w:type="dxa"/>
          </w:tcPr>
          <w:p w:rsidR="00AE68A5" w:rsidRPr="00DC384F" w:rsidRDefault="00AE68A5" w:rsidP="005F56D4">
            <w:pPr>
              <w:jc w:val="center"/>
              <w:rPr>
                <w:sz w:val="24"/>
                <w:szCs w:val="24"/>
              </w:rPr>
            </w:pPr>
            <w:r w:rsidRPr="00DC384F">
              <w:rPr>
                <w:sz w:val="24"/>
                <w:szCs w:val="24"/>
              </w:rPr>
              <w:t>Б</w:t>
            </w:r>
          </w:p>
        </w:tc>
        <w:tc>
          <w:tcPr>
            <w:tcW w:w="3827" w:type="dxa"/>
          </w:tcPr>
          <w:p w:rsidR="00AE68A5" w:rsidRPr="00DC384F" w:rsidRDefault="00AE68A5" w:rsidP="005F56D4">
            <w:pPr>
              <w:jc w:val="center"/>
              <w:rPr>
                <w:sz w:val="24"/>
                <w:szCs w:val="24"/>
              </w:rPr>
            </w:pPr>
            <w:r w:rsidRPr="00DC384F">
              <w:rPr>
                <w:sz w:val="24"/>
                <w:szCs w:val="24"/>
              </w:rPr>
              <w:t>В сухом месте</w:t>
            </w:r>
          </w:p>
        </w:tc>
      </w:tr>
      <w:tr w:rsidR="00AE68A5" w:rsidRPr="00DC384F" w:rsidTr="005F56D4">
        <w:tc>
          <w:tcPr>
            <w:tcW w:w="4890" w:type="dxa"/>
          </w:tcPr>
          <w:p w:rsidR="00AE68A5" w:rsidRPr="00DC384F" w:rsidRDefault="00AE68A5" w:rsidP="005F56D4">
            <w:pPr>
              <w:rPr>
                <w:sz w:val="24"/>
                <w:szCs w:val="24"/>
              </w:rPr>
            </w:pPr>
            <w:r w:rsidRPr="00DC384F">
              <w:rPr>
                <w:sz w:val="24"/>
                <w:szCs w:val="24"/>
              </w:rPr>
              <w:t>Ксероформ</w:t>
            </w:r>
          </w:p>
        </w:tc>
        <w:tc>
          <w:tcPr>
            <w:tcW w:w="992" w:type="dxa"/>
          </w:tcPr>
          <w:p w:rsidR="00AE68A5" w:rsidRPr="00DC384F" w:rsidRDefault="00AE68A5" w:rsidP="005F56D4">
            <w:pPr>
              <w:jc w:val="center"/>
              <w:rPr>
                <w:sz w:val="24"/>
                <w:szCs w:val="24"/>
              </w:rPr>
            </w:pPr>
          </w:p>
        </w:tc>
        <w:tc>
          <w:tcPr>
            <w:tcW w:w="3827" w:type="dxa"/>
          </w:tcPr>
          <w:p w:rsidR="00AE68A5" w:rsidRPr="00DC384F" w:rsidRDefault="00AE68A5" w:rsidP="005F56D4">
            <w:pPr>
              <w:jc w:val="center"/>
              <w:rPr>
                <w:sz w:val="24"/>
                <w:szCs w:val="24"/>
              </w:rPr>
            </w:pPr>
          </w:p>
        </w:tc>
      </w:tr>
      <w:tr w:rsidR="00AE68A5" w:rsidRPr="00DC384F" w:rsidTr="005F56D4">
        <w:tc>
          <w:tcPr>
            <w:tcW w:w="4890" w:type="dxa"/>
          </w:tcPr>
          <w:p w:rsidR="00AE68A5" w:rsidRPr="00DC384F" w:rsidRDefault="00AE68A5" w:rsidP="005F56D4">
            <w:pPr>
              <w:rPr>
                <w:sz w:val="24"/>
                <w:szCs w:val="24"/>
              </w:rPr>
            </w:pPr>
            <w:r w:rsidRPr="00DC384F">
              <w:rPr>
                <w:sz w:val="24"/>
                <w:szCs w:val="24"/>
              </w:rPr>
              <w:t>Дерматол</w:t>
            </w:r>
          </w:p>
        </w:tc>
        <w:tc>
          <w:tcPr>
            <w:tcW w:w="992" w:type="dxa"/>
          </w:tcPr>
          <w:p w:rsidR="00AE68A5" w:rsidRPr="00DC384F" w:rsidRDefault="00AE68A5" w:rsidP="005F56D4">
            <w:pPr>
              <w:jc w:val="center"/>
              <w:rPr>
                <w:sz w:val="24"/>
                <w:szCs w:val="24"/>
              </w:rPr>
            </w:pPr>
          </w:p>
        </w:tc>
        <w:tc>
          <w:tcPr>
            <w:tcW w:w="3827" w:type="dxa"/>
          </w:tcPr>
          <w:p w:rsidR="00AE68A5" w:rsidRPr="00DC384F" w:rsidRDefault="00AE68A5" w:rsidP="005F56D4">
            <w:pPr>
              <w:jc w:val="center"/>
              <w:rPr>
                <w:sz w:val="24"/>
                <w:szCs w:val="24"/>
              </w:rPr>
            </w:pPr>
          </w:p>
        </w:tc>
      </w:tr>
    </w:tbl>
    <w:p w:rsidR="00AE68A5" w:rsidRDefault="00AE68A5" w:rsidP="006223DC">
      <w:pPr>
        <w:rPr>
          <w:sz w:val="28"/>
          <w:szCs w:val="28"/>
        </w:rPr>
      </w:pPr>
    </w:p>
    <w:p w:rsidR="00AE68A5" w:rsidRPr="00D42F32" w:rsidRDefault="00AE68A5" w:rsidP="006223DC">
      <w:pPr>
        <w:rPr>
          <w:sz w:val="28"/>
          <w:szCs w:val="28"/>
        </w:rPr>
      </w:pPr>
      <w:r>
        <w:rPr>
          <w:sz w:val="28"/>
          <w:szCs w:val="28"/>
        </w:rPr>
        <w:br w:type="page"/>
      </w:r>
      <w:r w:rsidRPr="00D42F32">
        <w:rPr>
          <w:sz w:val="28"/>
          <w:szCs w:val="28"/>
        </w:rPr>
        <w:t xml:space="preserve">Перечень взрывоопасных и огнеопасных </w:t>
      </w:r>
      <w:r>
        <w:rPr>
          <w:sz w:val="28"/>
          <w:szCs w:val="28"/>
        </w:rPr>
        <w:t>ветеринарных лекарственных средств</w:t>
      </w:r>
    </w:p>
    <w:p w:rsidR="00AE68A5" w:rsidRDefault="00AE68A5" w:rsidP="006223DC">
      <w:pPr>
        <w:jc w:val="center"/>
        <w:rPr>
          <w:sz w:val="28"/>
          <w:szCs w:val="28"/>
        </w:rPr>
      </w:pPr>
    </w:p>
    <w:p w:rsidR="00AE68A5" w:rsidRDefault="00AE68A5" w:rsidP="006223DC">
      <w:pPr>
        <w:ind w:left="708" w:firstLine="1"/>
        <w:jc w:val="center"/>
        <w:rPr>
          <w:b/>
          <w:bCs/>
          <w:i/>
          <w:iCs/>
          <w:sz w:val="28"/>
          <w:szCs w:val="28"/>
        </w:rPr>
      </w:pPr>
      <w:r>
        <w:rPr>
          <w:i/>
          <w:iCs/>
          <w:sz w:val="28"/>
          <w:szCs w:val="28"/>
        </w:rPr>
        <w:t>Взрывчатые ветеринарные лекарственные средства</w:t>
      </w:r>
    </w:p>
    <w:p w:rsidR="00AE68A5" w:rsidRDefault="00AE68A5" w:rsidP="006223DC">
      <w:pPr>
        <w:ind w:left="708" w:firstLine="1"/>
        <w:jc w:val="both"/>
        <w:rPr>
          <w:sz w:val="28"/>
          <w:szCs w:val="28"/>
        </w:rPr>
      </w:pPr>
      <w:r>
        <w:rPr>
          <w:sz w:val="28"/>
          <w:szCs w:val="28"/>
        </w:rPr>
        <w:t>Нитроглицерин</w:t>
      </w:r>
    </w:p>
    <w:p w:rsidR="00AE68A5" w:rsidRDefault="00AE68A5" w:rsidP="006223DC">
      <w:pPr>
        <w:ind w:left="708" w:firstLine="1"/>
        <w:jc w:val="center"/>
        <w:rPr>
          <w:i/>
          <w:iCs/>
          <w:sz w:val="28"/>
          <w:szCs w:val="28"/>
        </w:rPr>
      </w:pPr>
      <w:r>
        <w:rPr>
          <w:i/>
          <w:iCs/>
          <w:sz w:val="28"/>
          <w:szCs w:val="28"/>
        </w:rPr>
        <w:t>Взрывоопасные ветеринарные лекарственные средства</w:t>
      </w:r>
    </w:p>
    <w:p w:rsidR="00AE68A5" w:rsidRDefault="00AE68A5" w:rsidP="006223DC">
      <w:pPr>
        <w:ind w:left="708" w:firstLine="1"/>
        <w:jc w:val="both"/>
        <w:rPr>
          <w:sz w:val="28"/>
          <w:szCs w:val="28"/>
        </w:rPr>
      </w:pPr>
      <w:r>
        <w:rPr>
          <w:sz w:val="28"/>
          <w:szCs w:val="28"/>
        </w:rPr>
        <w:t>Калия перманганат</w:t>
      </w:r>
    </w:p>
    <w:p w:rsidR="00AE68A5" w:rsidRDefault="00AE68A5" w:rsidP="006223DC">
      <w:pPr>
        <w:ind w:left="708" w:firstLine="1"/>
        <w:jc w:val="both"/>
        <w:rPr>
          <w:sz w:val="28"/>
          <w:szCs w:val="28"/>
        </w:rPr>
      </w:pPr>
      <w:r>
        <w:rPr>
          <w:sz w:val="28"/>
          <w:szCs w:val="28"/>
        </w:rPr>
        <w:t>Серебра нитрат (список А)</w:t>
      </w:r>
    </w:p>
    <w:p w:rsidR="00AE68A5" w:rsidRDefault="00AE68A5" w:rsidP="006223DC">
      <w:pPr>
        <w:ind w:left="708" w:firstLine="1"/>
        <w:jc w:val="center"/>
        <w:rPr>
          <w:i/>
          <w:iCs/>
          <w:sz w:val="28"/>
          <w:szCs w:val="28"/>
        </w:rPr>
      </w:pPr>
      <w:r>
        <w:rPr>
          <w:i/>
          <w:iCs/>
          <w:sz w:val="28"/>
          <w:szCs w:val="28"/>
        </w:rPr>
        <w:t>Легковоспламеняющиеся ветеринарные лекарственные средства</w:t>
      </w:r>
    </w:p>
    <w:p w:rsidR="00AE68A5" w:rsidRDefault="00AE68A5" w:rsidP="006223DC">
      <w:pPr>
        <w:ind w:left="708" w:firstLine="1"/>
        <w:jc w:val="both"/>
        <w:rPr>
          <w:sz w:val="28"/>
          <w:szCs w:val="28"/>
        </w:rPr>
      </w:pPr>
      <w:r>
        <w:rPr>
          <w:sz w:val="28"/>
          <w:szCs w:val="28"/>
        </w:rPr>
        <w:t>Спирт и спиртовые растворы</w:t>
      </w:r>
    </w:p>
    <w:p w:rsidR="00AE68A5" w:rsidRDefault="00AE68A5" w:rsidP="006223DC">
      <w:pPr>
        <w:ind w:left="708" w:firstLine="1"/>
        <w:jc w:val="both"/>
        <w:rPr>
          <w:sz w:val="28"/>
          <w:szCs w:val="28"/>
        </w:rPr>
      </w:pPr>
      <w:r>
        <w:rPr>
          <w:sz w:val="28"/>
          <w:szCs w:val="28"/>
        </w:rPr>
        <w:t>Спиртовые и эфирные настойки</w:t>
      </w:r>
    </w:p>
    <w:p w:rsidR="00AE68A5" w:rsidRDefault="00AE68A5" w:rsidP="006223DC">
      <w:pPr>
        <w:ind w:left="708" w:firstLine="1"/>
        <w:jc w:val="both"/>
        <w:rPr>
          <w:sz w:val="28"/>
          <w:szCs w:val="28"/>
        </w:rPr>
      </w:pPr>
      <w:r>
        <w:rPr>
          <w:sz w:val="28"/>
          <w:szCs w:val="28"/>
        </w:rPr>
        <w:t>Спиртовые и эфирные экстракты</w:t>
      </w:r>
    </w:p>
    <w:p w:rsidR="00AE68A5" w:rsidRDefault="00AE68A5" w:rsidP="006223DC">
      <w:pPr>
        <w:ind w:left="708" w:firstLine="1"/>
        <w:jc w:val="both"/>
        <w:rPr>
          <w:sz w:val="28"/>
          <w:szCs w:val="28"/>
        </w:rPr>
      </w:pPr>
      <w:r>
        <w:rPr>
          <w:sz w:val="28"/>
          <w:szCs w:val="28"/>
        </w:rPr>
        <w:t>Эфир</w:t>
      </w:r>
    </w:p>
    <w:p w:rsidR="00AE68A5" w:rsidRDefault="00AE68A5" w:rsidP="006223DC">
      <w:pPr>
        <w:ind w:left="708" w:firstLine="1"/>
        <w:jc w:val="both"/>
        <w:rPr>
          <w:sz w:val="28"/>
          <w:szCs w:val="28"/>
        </w:rPr>
      </w:pPr>
      <w:r>
        <w:rPr>
          <w:sz w:val="28"/>
          <w:szCs w:val="28"/>
        </w:rPr>
        <w:t>Скипидар</w:t>
      </w:r>
    </w:p>
    <w:p w:rsidR="00AE68A5" w:rsidRDefault="00AE68A5" w:rsidP="006223DC">
      <w:pPr>
        <w:ind w:left="708" w:firstLine="1"/>
        <w:jc w:val="both"/>
        <w:rPr>
          <w:sz w:val="28"/>
          <w:szCs w:val="28"/>
        </w:rPr>
      </w:pPr>
      <w:r>
        <w:rPr>
          <w:sz w:val="28"/>
          <w:szCs w:val="28"/>
        </w:rPr>
        <w:t>Молочная кислота</w:t>
      </w:r>
    </w:p>
    <w:p w:rsidR="00AE68A5" w:rsidRDefault="00AE68A5" w:rsidP="006223DC">
      <w:pPr>
        <w:ind w:left="708" w:firstLine="1"/>
        <w:jc w:val="both"/>
        <w:rPr>
          <w:sz w:val="28"/>
          <w:szCs w:val="28"/>
        </w:rPr>
      </w:pPr>
      <w:r>
        <w:rPr>
          <w:sz w:val="28"/>
          <w:szCs w:val="28"/>
        </w:rPr>
        <w:t>Хлорэтил</w:t>
      </w:r>
    </w:p>
    <w:p w:rsidR="00AE68A5" w:rsidRDefault="00AE68A5" w:rsidP="006223DC">
      <w:pPr>
        <w:ind w:left="708" w:firstLine="1"/>
        <w:jc w:val="both"/>
        <w:rPr>
          <w:sz w:val="28"/>
          <w:szCs w:val="28"/>
        </w:rPr>
      </w:pPr>
      <w:r>
        <w:rPr>
          <w:sz w:val="28"/>
          <w:szCs w:val="28"/>
        </w:rPr>
        <w:t>Коллодий</w:t>
      </w:r>
    </w:p>
    <w:p w:rsidR="00AE68A5" w:rsidRDefault="00AE68A5" w:rsidP="006223DC">
      <w:pPr>
        <w:ind w:left="708" w:firstLine="1"/>
        <w:jc w:val="both"/>
        <w:rPr>
          <w:sz w:val="28"/>
          <w:szCs w:val="28"/>
        </w:rPr>
      </w:pPr>
      <w:r>
        <w:rPr>
          <w:sz w:val="28"/>
          <w:szCs w:val="28"/>
        </w:rPr>
        <w:t>Клеол</w:t>
      </w:r>
    </w:p>
    <w:p w:rsidR="00AE68A5" w:rsidRDefault="00AE68A5" w:rsidP="006223DC">
      <w:pPr>
        <w:ind w:left="708" w:firstLine="1"/>
        <w:jc w:val="both"/>
        <w:rPr>
          <w:sz w:val="28"/>
          <w:szCs w:val="28"/>
        </w:rPr>
      </w:pPr>
      <w:r>
        <w:rPr>
          <w:sz w:val="28"/>
          <w:szCs w:val="28"/>
        </w:rPr>
        <w:t>Жидкость Новикова</w:t>
      </w:r>
    </w:p>
    <w:p w:rsidR="00AE68A5" w:rsidRDefault="00AE68A5" w:rsidP="006223DC">
      <w:pPr>
        <w:ind w:left="708" w:firstLine="1"/>
        <w:jc w:val="both"/>
        <w:rPr>
          <w:sz w:val="28"/>
          <w:szCs w:val="28"/>
        </w:rPr>
      </w:pPr>
      <w:r>
        <w:rPr>
          <w:sz w:val="28"/>
          <w:szCs w:val="28"/>
        </w:rPr>
        <w:t>Органические масла</w:t>
      </w:r>
    </w:p>
    <w:p w:rsidR="00AE68A5" w:rsidRDefault="00AE68A5" w:rsidP="006223DC">
      <w:pPr>
        <w:ind w:left="708" w:firstLine="1"/>
        <w:jc w:val="both"/>
        <w:rPr>
          <w:sz w:val="28"/>
          <w:szCs w:val="28"/>
        </w:rPr>
      </w:pPr>
      <w:r>
        <w:rPr>
          <w:sz w:val="28"/>
          <w:szCs w:val="28"/>
        </w:rPr>
        <w:t>Рентгеновские пленки</w:t>
      </w:r>
    </w:p>
    <w:p w:rsidR="00AE68A5" w:rsidRDefault="00AE68A5" w:rsidP="006223DC">
      <w:pPr>
        <w:ind w:left="708" w:firstLine="1"/>
        <w:jc w:val="center"/>
        <w:rPr>
          <w:i/>
          <w:iCs/>
          <w:sz w:val="28"/>
          <w:szCs w:val="28"/>
        </w:rPr>
      </w:pPr>
      <w:r>
        <w:rPr>
          <w:i/>
          <w:iCs/>
          <w:sz w:val="28"/>
          <w:szCs w:val="28"/>
        </w:rPr>
        <w:t>Легкогорючие ветеринарные лекарственные средства</w:t>
      </w:r>
    </w:p>
    <w:p w:rsidR="00AE68A5" w:rsidRDefault="00AE68A5" w:rsidP="006223DC">
      <w:pPr>
        <w:ind w:left="708" w:firstLine="1"/>
        <w:jc w:val="both"/>
        <w:rPr>
          <w:sz w:val="28"/>
          <w:szCs w:val="28"/>
        </w:rPr>
      </w:pPr>
      <w:r>
        <w:rPr>
          <w:sz w:val="28"/>
          <w:szCs w:val="28"/>
        </w:rPr>
        <w:t>Перевязочный материал (вата, марля и т.д.)</w:t>
      </w:r>
    </w:p>
    <w:p w:rsidR="00AE68A5" w:rsidRDefault="00AE68A5" w:rsidP="006223DC">
      <w:pPr>
        <w:ind w:left="708" w:firstLine="1"/>
        <w:jc w:val="both"/>
        <w:rPr>
          <w:sz w:val="28"/>
          <w:szCs w:val="28"/>
        </w:rPr>
      </w:pPr>
      <w:r>
        <w:rPr>
          <w:sz w:val="28"/>
          <w:szCs w:val="28"/>
        </w:rPr>
        <w:t>Сера</w:t>
      </w:r>
    </w:p>
    <w:p w:rsidR="00AE68A5" w:rsidRDefault="00AE68A5" w:rsidP="006223DC">
      <w:pPr>
        <w:ind w:left="708" w:firstLine="1"/>
        <w:jc w:val="both"/>
        <w:rPr>
          <w:sz w:val="28"/>
          <w:szCs w:val="28"/>
        </w:rPr>
      </w:pPr>
      <w:r>
        <w:rPr>
          <w:sz w:val="28"/>
          <w:szCs w:val="28"/>
        </w:rPr>
        <w:t>Глицерин</w:t>
      </w:r>
    </w:p>
    <w:p w:rsidR="00AE68A5" w:rsidRDefault="00AE68A5" w:rsidP="006223DC">
      <w:pPr>
        <w:ind w:left="708" w:firstLine="1"/>
        <w:jc w:val="both"/>
        <w:rPr>
          <w:sz w:val="28"/>
          <w:szCs w:val="28"/>
        </w:rPr>
      </w:pPr>
      <w:r>
        <w:rPr>
          <w:sz w:val="28"/>
          <w:szCs w:val="28"/>
        </w:rPr>
        <w:t>Растительные масла</w:t>
      </w:r>
    </w:p>
    <w:p w:rsidR="00AE68A5" w:rsidRDefault="00AE68A5" w:rsidP="006223DC">
      <w:pPr>
        <w:ind w:left="709"/>
        <w:rPr>
          <w:sz w:val="28"/>
          <w:szCs w:val="28"/>
        </w:rPr>
      </w:pPr>
      <w:r>
        <w:rPr>
          <w:sz w:val="28"/>
          <w:szCs w:val="28"/>
        </w:rPr>
        <w:t>Лекарственное растительное сырье</w:t>
      </w:r>
    </w:p>
    <w:p w:rsidR="00AE68A5" w:rsidRDefault="00AE68A5" w:rsidP="006223DC">
      <w:r>
        <w:rPr>
          <w:sz w:val="28"/>
          <w:szCs w:val="28"/>
        </w:rPr>
        <w:br w:type="page"/>
      </w:r>
    </w:p>
    <w:tbl>
      <w:tblPr>
        <w:tblpPr w:leftFromText="180" w:rightFromText="180" w:horzAnchor="margin" w:tblpY="-100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693"/>
        <w:gridCol w:w="2409"/>
        <w:gridCol w:w="2410"/>
      </w:tblGrid>
      <w:tr w:rsidR="00AE68A5" w:rsidRPr="00DC384F" w:rsidTr="006223DC">
        <w:trPr>
          <w:cantSplit/>
        </w:trPr>
        <w:tc>
          <w:tcPr>
            <w:tcW w:w="2155" w:type="dxa"/>
            <w:vMerge w:val="restart"/>
            <w:tcMar>
              <w:left w:w="28" w:type="dxa"/>
              <w:right w:w="28" w:type="dxa"/>
            </w:tcMar>
          </w:tcPr>
          <w:p w:rsidR="00AE68A5" w:rsidRPr="00DC384F" w:rsidRDefault="00AE68A5" w:rsidP="006223DC">
            <w:pPr>
              <w:tabs>
                <w:tab w:val="left" w:pos="799"/>
              </w:tabs>
              <w:jc w:val="center"/>
              <w:rPr>
                <w:b/>
                <w:bCs/>
                <w:sz w:val="24"/>
                <w:szCs w:val="24"/>
              </w:rPr>
            </w:pPr>
            <w:r w:rsidRPr="00DC384F">
              <w:rPr>
                <w:b/>
                <w:bCs/>
                <w:sz w:val="24"/>
                <w:szCs w:val="24"/>
              </w:rPr>
              <w:t>Наименование биологических ветеринарных продуктов</w:t>
            </w:r>
          </w:p>
        </w:tc>
        <w:tc>
          <w:tcPr>
            <w:tcW w:w="2693" w:type="dxa"/>
            <w:vMerge w:val="restart"/>
            <w:tcMar>
              <w:left w:w="28" w:type="dxa"/>
              <w:right w:w="28" w:type="dxa"/>
            </w:tcMar>
          </w:tcPr>
          <w:p w:rsidR="00AE68A5" w:rsidRPr="00DC384F" w:rsidRDefault="00AE68A5" w:rsidP="006223DC">
            <w:pPr>
              <w:tabs>
                <w:tab w:val="left" w:pos="799"/>
              </w:tabs>
              <w:jc w:val="center"/>
              <w:rPr>
                <w:b/>
                <w:bCs/>
                <w:sz w:val="24"/>
                <w:szCs w:val="24"/>
              </w:rPr>
            </w:pPr>
            <w:r w:rsidRPr="00DC384F">
              <w:rPr>
                <w:b/>
                <w:bCs/>
                <w:sz w:val="24"/>
                <w:szCs w:val="24"/>
              </w:rPr>
              <w:t>Методы уничтожения и обеззараживания</w:t>
            </w:r>
          </w:p>
        </w:tc>
        <w:tc>
          <w:tcPr>
            <w:tcW w:w="4819" w:type="dxa"/>
            <w:gridSpan w:val="2"/>
            <w:tcMar>
              <w:left w:w="28" w:type="dxa"/>
              <w:right w:w="28" w:type="dxa"/>
            </w:tcMar>
          </w:tcPr>
          <w:p w:rsidR="00AE68A5" w:rsidRPr="00DC384F" w:rsidRDefault="00AE68A5" w:rsidP="006223DC">
            <w:pPr>
              <w:tabs>
                <w:tab w:val="left" w:pos="799"/>
              </w:tabs>
              <w:jc w:val="center"/>
              <w:rPr>
                <w:b/>
                <w:bCs/>
                <w:sz w:val="24"/>
                <w:szCs w:val="24"/>
              </w:rPr>
            </w:pPr>
            <w:r w:rsidRPr="00DC384F">
              <w:rPr>
                <w:b/>
                <w:bCs/>
                <w:sz w:val="24"/>
                <w:szCs w:val="24"/>
              </w:rPr>
              <w:t>Режимы дезинфекции и стерилизации</w:t>
            </w:r>
          </w:p>
        </w:tc>
      </w:tr>
      <w:tr w:rsidR="00AE68A5" w:rsidRPr="00DC384F" w:rsidTr="006223DC">
        <w:trPr>
          <w:cantSplit/>
          <w:trHeight w:val="724"/>
        </w:trPr>
        <w:tc>
          <w:tcPr>
            <w:tcW w:w="2155" w:type="dxa"/>
            <w:vMerge/>
            <w:tcMar>
              <w:left w:w="28" w:type="dxa"/>
              <w:right w:w="28" w:type="dxa"/>
            </w:tcMar>
          </w:tcPr>
          <w:p w:rsidR="00AE68A5" w:rsidRPr="00DC384F" w:rsidRDefault="00AE68A5" w:rsidP="006223DC">
            <w:pPr>
              <w:tabs>
                <w:tab w:val="left" w:pos="799"/>
              </w:tabs>
              <w:jc w:val="center"/>
              <w:rPr>
                <w:b/>
                <w:bCs/>
                <w:sz w:val="24"/>
                <w:szCs w:val="24"/>
              </w:rPr>
            </w:pPr>
          </w:p>
        </w:tc>
        <w:tc>
          <w:tcPr>
            <w:tcW w:w="2693" w:type="dxa"/>
            <w:vMerge/>
            <w:tcMar>
              <w:left w:w="28" w:type="dxa"/>
              <w:right w:w="28" w:type="dxa"/>
            </w:tcMar>
          </w:tcPr>
          <w:p w:rsidR="00AE68A5" w:rsidRPr="00DC384F" w:rsidRDefault="00AE68A5" w:rsidP="006223DC">
            <w:pPr>
              <w:tabs>
                <w:tab w:val="left" w:pos="799"/>
              </w:tabs>
              <w:jc w:val="center"/>
              <w:rPr>
                <w:b/>
                <w:bCs/>
                <w:sz w:val="24"/>
                <w:szCs w:val="24"/>
              </w:rPr>
            </w:pPr>
          </w:p>
        </w:tc>
        <w:tc>
          <w:tcPr>
            <w:tcW w:w="2409" w:type="dxa"/>
            <w:tcMar>
              <w:left w:w="28" w:type="dxa"/>
              <w:right w:w="28" w:type="dxa"/>
            </w:tcMar>
          </w:tcPr>
          <w:p w:rsidR="00AE68A5" w:rsidRPr="00DC384F" w:rsidRDefault="00AE68A5" w:rsidP="006223DC">
            <w:pPr>
              <w:tabs>
                <w:tab w:val="left" w:pos="799"/>
              </w:tabs>
              <w:jc w:val="center"/>
              <w:rPr>
                <w:b/>
                <w:bCs/>
                <w:sz w:val="24"/>
                <w:szCs w:val="24"/>
              </w:rPr>
            </w:pPr>
            <w:r w:rsidRPr="00DC384F">
              <w:rPr>
                <w:b/>
                <w:bCs/>
                <w:sz w:val="24"/>
                <w:szCs w:val="24"/>
              </w:rPr>
              <w:t xml:space="preserve">температура, </w:t>
            </w:r>
            <w:r w:rsidRPr="00DC384F">
              <w:rPr>
                <w:b/>
                <w:bCs/>
                <w:sz w:val="24"/>
                <w:szCs w:val="24"/>
              </w:rPr>
              <w:sym w:font="Symbol" w:char="F0B0"/>
            </w:r>
            <w:r w:rsidRPr="00DC384F">
              <w:rPr>
                <w:b/>
                <w:bCs/>
                <w:sz w:val="24"/>
                <w:szCs w:val="24"/>
              </w:rPr>
              <w:t>С</w:t>
            </w:r>
          </w:p>
        </w:tc>
        <w:tc>
          <w:tcPr>
            <w:tcW w:w="2410" w:type="dxa"/>
            <w:tcMar>
              <w:left w:w="28" w:type="dxa"/>
              <w:right w:w="28" w:type="dxa"/>
            </w:tcMar>
          </w:tcPr>
          <w:p w:rsidR="00AE68A5" w:rsidRPr="00DC384F" w:rsidRDefault="00AE68A5" w:rsidP="006223DC">
            <w:pPr>
              <w:tabs>
                <w:tab w:val="left" w:pos="799"/>
              </w:tabs>
              <w:jc w:val="center"/>
              <w:rPr>
                <w:b/>
                <w:bCs/>
                <w:sz w:val="24"/>
                <w:szCs w:val="24"/>
              </w:rPr>
            </w:pPr>
            <w:r w:rsidRPr="00DC384F">
              <w:rPr>
                <w:b/>
                <w:bCs/>
                <w:sz w:val="24"/>
                <w:szCs w:val="24"/>
              </w:rPr>
              <w:t>время выдержки, мин.</w:t>
            </w:r>
          </w:p>
        </w:tc>
      </w:tr>
      <w:tr w:rsidR="00AE68A5" w:rsidRPr="00DC384F" w:rsidTr="006223DC">
        <w:trPr>
          <w:cantSplit/>
        </w:trPr>
        <w:tc>
          <w:tcPr>
            <w:tcW w:w="2155" w:type="dxa"/>
            <w:vMerge w:val="restart"/>
            <w:tcMar>
              <w:left w:w="28" w:type="dxa"/>
              <w:right w:w="28" w:type="dxa"/>
            </w:tcMar>
          </w:tcPr>
          <w:p w:rsidR="00AE68A5" w:rsidRPr="00DC384F" w:rsidRDefault="00AE68A5" w:rsidP="006223DC">
            <w:pPr>
              <w:tabs>
                <w:tab w:val="left" w:pos="799"/>
              </w:tabs>
              <w:rPr>
                <w:sz w:val="24"/>
                <w:szCs w:val="24"/>
              </w:rPr>
            </w:pPr>
            <w:r w:rsidRPr="00DC384F">
              <w:rPr>
                <w:sz w:val="24"/>
                <w:szCs w:val="24"/>
              </w:rPr>
              <w:t>Живые вакцины</w:t>
            </w:r>
          </w:p>
        </w:tc>
        <w:tc>
          <w:tcPr>
            <w:tcW w:w="2693" w:type="dxa"/>
            <w:tcMar>
              <w:left w:w="28" w:type="dxa"/>
              <w:right w:w="28" w:type="dxa"/>
            </w:tcMar>
          </w:tcPr>
          <w:p w:rsidR="00AE68A5" w:rsidRPr="00DC384F" w:rsidRDefault="00AE68A5" w:rsidP="006223DC">
            <w:pPr>
              <w:tabs>
                <w:tab w:val="left" w:pos="799"/>
              </w:tabs>
              <w:rPr>
                <w:sz w:val="24"/>
                <w:szCs w:val="24"/>
              </w:rPr>
            </w:pPr>
            <w:r w:rsidRPr="00DC384F">
              <w:rPr>
                <w:sz w:val="24"/>
                <w:szCs w:val="24"/>
              </w:rPr>
              <w:t>Дезинфекция с применением растворов дезинфицирующих средств</w:t>
            </w:r>
            <w:r w:rsidRPr="00DC384F">
              <w:rPr>
                <w:rStyle w:val="a5"/>
                <w:sz w:val="24"/>
                <w:szCs w:val="24"/>
              </w:rPr>
              <w:footnoteReference w:id="1"/>
            </w:r>
          </w:p>
        </w:tc>
        <w:tc>
          <w:tcPr>
            <w:tcW w:w="4819" w:type="dxa"/>
            <w:gridSpan w:val="2"/>
            <w:tcMar>
              <w:left w:w="28" w:type="dxa"/>
              <w:right w:w="28" w:type="dxa"/>
            </w:tcMar>
          </w:tcPr>
          <w:p w:rsidR="00AE68A5" w:rsidRPr="00DC384F" w:rsidRDefault="00AE68A5" w:rsidP="006223DC">
            <w:pPr>
              <w:tabs>
                <w:tab w:val="left" w:pos="799"/>
              </w:tabs>
              <w:rPr>
                <w:sz w:val="24"/>
                <w:szCs w:val="24"/>
              </w:rPr>
            </w:pPr>
            <w:r w:rsidRPr="00DC384F">
              <w:rPr>
                <w:sz w:val="24"/>
                <w:szCs w:val="24"/>
              </w:rPr>
              <w:t>Концентрацию раствора и время выдержки выбирают в методических указаниях по применяемому дезсредству при бактериальных, вирусных инфекциях, туберкулезе и т.д.</w:t>
            </w:r>
            <w:r w:rsidRPr="00DC384F">
              <w:rPr>
                <w:rStyle w:val="a5"/>
                <w:sz w:val="24"/>
                <w:szCs w:val="24"/>
              </w:rPr>
              <w:footnoteReference w:id="2"/>
            </w:r>
          </w:p>
        </w:tc>
      </w:tr>
      <w:tr w:rsidR="00AE68A5" w:rsidRPr="00DC384F" w:rsidTr="006223DC">
        <w:trPr>
          <w:cantSplit/>
        </w:trPr>
        <w:tc>
          <w:tcPr>
            <w:tcW w:w="2155" w:type="dxa"/>
            <w:vMerge/>
            <w:tcMar>
              <w:left w:w="28" w:type="dxa"/>
              <w:right w:w="28" w:type="dxa"/>
            </w:tcMar>
          </w:tcPr>
          <w:p w:rsidR="00AE68A5" w:rsidRPr="00DC384F" w:rsidRDefault="00AE68A5" w:rsidP="006223DC">
            <w:pPr>
              <w:tabs>
                <w:tab w:val="left" w:pos="799"/>
              </w:tabs>
              <w:rPr>
                <w:sz w:val="24"/>
                <w:szCs w:val="24"/>
              </w:rPr>
            </w:pPr>
          </w:p>
        </w:tc>
        <w:tc>
          <w:tcPr>
            <w:tcW w:w="7512" w:type="dxa"/>
            <w:gridSpan w:val="3"/>
            <w:tcMar>
              <w:left w:w="28" w:type="dxa"/>
              <w:right w:w="28" w:type="dxa"/>
            </w:tcMar>
          </w:tcPr>
          <w:p w:rsidR="00AE68A5" w:rsidRPr="00DC384F" w:rsidRDefault="00AE68A5" w:rsidP="006223DC">
            <w:pPr>
              <w:tabs>
                <w:tab w:val="left" w:pos="799"/>
              </w:tabs>
              <w:rPr>
                <w:sz w:val="24"/>
                <w:szCs w:val="24"/>
              </w:rPr>
            </w:pPr>
            <w:r w:rsidRPr="00DC384F">
              <w:rPr>
                <w:sz w:val="24"/>
                <w:szCs w:val="24"/>
              </w:rPr>
              <w:t>После дезинфекции стерилизация методами:</w:t>
            </w:r>
          </w:p>
        </w:tc>
      </w:tr>
      <w:tr w:rsidR="00AE68A5" w:rsidRPr="00DC384F" w:rsidTr="006223DC">
        <w:trPr>
          <w:cantSplit/>
        </w:trPr>
        <w:tc>
          <w:tcPr>
            <w:tcW w:w="2155" w:type="dxa"/>
            <w:vMerge/>
            <w:tcMar>
              <w:left w:w="28" w:type="dxa"/>
              <w:right w:w="28" w:type="dxa"/>
            </w:tcMar>
          </w:tcPr>
          <w:p w:rsidR="00AE68A5" w:rsidRPr="00DC384F" w:rsidRDefault="00AE68A5" w:rsidP="006223DC">
            <w:pPr>
              <w:tabs>
                <w:tab w:val="left" w:pos="799"/>
              </w:tabs>
              <w:rPr>
                <w:sz w:val="24"/>
                <w:szCs w:val="24"/>
              </w:rPr>
            </w:pPr>
          </w:p>
        </w:tc>
        <w:tc>
          <w:tcPr>
            <w:tcW w:w="2693" w:type="dxa"/>
            <w:vMerge w:val="restart"/>
            <w:tcMar>
              <w:left w:w="28" w:type="dxa"/>
              <w:right w:w="28" w:type="dxa"/>
            </w:tcMar>
          </w:tcPr>
          <w:p w:rsidR="00AE68A5" w:rsidRPr="00DC384F" w:rsidRDefault="00AE68A5" w:rsidP="006223DC">
            <w:pPr>
              <w:tabs>
                <w:tab w:val="left" w:pos="799"/>
              </w:tabs>
              <w:rPr>
                <w:sz w:val="24"/>
                <w:szCs w:val="24"/>
              </w:rPr>
            </w:pPr>
            <w:r w:rsidRPr="00DC384F">
              <w:rPr>
                <w:sz w:val="24"/>
                <w:szCs w:val="24"/>
              </w:rPr>
              <w:t>Паровым</w:t>
            </w:r>
            <w:r w:rsidRPr="00DC384F">
              <w:rPr>
                <w:rStyle w:val="a5"/>
                <w:sz w:val="24"/>
                <w:szCs w:val="24"/>
              </w:rPr>
              <w:footnoteReference w:id="3"/>
            </w:r>
          </w:p>
        </w:tc>
        <w:tc>
          <w:tcPr>
            <w:tcW w:w="2409"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134</w:t>
            </w:r>
          </w:p>
        </w:tc>
        <w:tc>
          <w:tcPr>
            <w:tcW w:w="2410"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5</w:t>
            </w:r>
          </w:p>
        </w:tc>
      </w:tr>
      <w:tr w:rsidR="00AE68A5" w:rsidRPr="00DC384F" w:rsidTr="006223DC">
        <w:trPr>
          <w:cantSplit/>
        </w:trPr>
        <w:tc>
          <w:tcPr>
            <w:tcW w:w="2155" w:type="dxa"/>
            <w:vMerge/>
            <w:tcMar>
              <w:left w:w="28" w:type="dxa"/>
              <w:right w:w="28" w:type="dxa"/>
            </w:tcMar>
          </w:tcPr>
          <w:p w:rsidR="00AE68A5" w:rsidRPr="00DC384F" w:rsidRDefault="00AE68A5" w:rsidP="006223DC">
            <w:pPr>
              <w:tabs>
                <w:tab w:val="left" w:pos="799"/>
              </w:tabs>
              <w:rPr>
                <w:sz w:val="24"/>
                <w:szCs w:val="24"/>
              </w:rPr>
            </w:pPr>
          </w:p>
        </w:tc>
        <w:tc>
          <w:tcPr>
            <w:tcW w:w="2693" w:type="dxa"/>
            <w:vMerge/>
            <w:tcMar>
              <w:left w:w="28" w:type="dxa"/>
              <w:right w:w="28" w:type="dxa"/>
            </w:tcMar>
          </w:tcPr>
          <w:p w:rsidR="00AE68A5" w:rsidRPr="00DC384F" w:rsidRDefault="00AE68A5" w:rsidP="006223DC">
            <w:pPr>
              <w:tabs>
                <w:tab w:val="left" w:pos="799"/>
              </w:tabs>
              <w:rPr>
                <w:sz w:val="24"/>
                <w:szCs w:val="24"/>
              </w:rPr>
            </w:pPr>
          </w:p>
        </w:tc>
        <w:tc>
          <w:tcPr>
            <w:tcW w:w="2409"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132</w:t>
            </w:r>
          </w:p>
        </w:tc>
        <w:tc>
          <w:tcPr>
            <w:tcW w:w="2410"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20</w:t>
            </w:r>
          </w:p>
        </w:tc>
      </w:tr>
      <w:tr w:rsidR="00AE68A5" w:rsidRPr="00DC384F" w:rsidTr="006223DC">
        <w:trPr>
          <w:cantSplit/>
        </w:trPr>
        <w:tc>
          <w:tcPr>
            <w:tcW w:w="2155" w:type="dxa"/>
            <w:vMerge/>
            <w:tcMar>
              <w:left w:w="28" w:type="dxa"/>
              <w:right w:w="28" w:type="dxa"/>
            </w:tcMar>
          </w:tcPr>
          <w:p w:rsidR="00AE68A5" w:rsidRPr="00DC384F" w:rsidRDefault="00AE68A5" w:rsidP="006223DC">
            <w:pPr>
              <w:tabs>
                <w:tab w:val="left" w:pos="799"/>
              </w:tabs>
              <w:rPr>
                <w:sz w:val="24"/>
                <w:szCs w:val="24"/>
              </w:rPr>
            </w:pPr>
          </w:p>
        </w:tc>
        <w:tc>
          <w:tcPr>
            <w:tcW w:w="2693" w:type="dxa"/>
            <w:vMerge/>
            <w:tcMar>
              <w:left w:w="28" w:type="dxa"/>
              <w:right w:w="28" w:type="dxa"/>
            </w:tcMar>
          </w:tcPr>
          <w:p w:rsidR="00AE68A5" w:rsidRPr="00DC384F" w:rsidRDefault="00AE68A5" w:rsidP="006223DC">
            <w:pPr>
              <w:tabs>
                <w:tab w:val="left" w:pos="799"/>
              </w:tabs>
              <w:rPr>
                <w:sz w:val="24"/>
                <w:szCs w:val="24"/>
              </w:rPr>
            </w:pPr>
          </w:p>
        </w:tc>
        <w:tc>
          <w:tcPr>
            <w:tcW w:w="2409"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120</w:t>
            </w:r>
          </w:p>
        </w:tc>
        <w:tc>
          <w:tcPr>
            <w:tcW w:w="2410"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45</w:t>
            </w:r>
          </w:p>
        </w:tc>
      </w:tr>
      <w:tr w:rsidR="00AE68A5" w:rsidRPr="00DC384F" w:rsidTr="006223DC">
        <w:trPr>
          <w:cantSplit/>
        </w:trPr>
        <w:tc>
          <w:tcPr>
            <w:tcW w:w="2155" w:type="dxa"/>
            <w:vMerge/>
            <w:tcMar>
              <w:left w:w="28" w:type="dxa"/>
              <w:right w:w="28" w:type="dxa"/>
            </w:tcMar>
          </w:tcPr>
          <w:p w:rsidR="00AE68A5" w:rsidRPr="00DC384F" w:rsidRDefault="00AE68A5" w:rsidP="006223DC">
            <w:pPr>
              <w:tabs>
                <w:tab w:val="left" w:pos="799"/>
              </w:tabs>
              <w:rPr>
                <w:sz w:val="24"/>
                <w:szCs w:val="24"/>
              </w:rPr>
            </w:pPr>
          </w:p>
        </w:tc>
        <w:tc>
          <w:tcPr>
            <w:tcW w:w="2693" w:type="dxa"/>
            <w:vMerge/>
            <w:tcMar>
              <w:left w:w="28" w:type="dxa"/>
              <w:right w:w="28" w:type="dxa"/>
            </w:tcMar>
          </w:tcPr>
          <w:p w:rsidR="00AE68A5" w:rsidRPr="00DC384F" w:rsidRDefault="00AE68A5" w:rsidP="006223DC">
            <w:pPr>
              <w:tabs>
                <w:tab w:val="left" w:pos="799"/>
              </w:tabs>
              <w:rPr>
                <w:sz w:val="24"/>
                <w:szCs w:val="24"/>
              </w:rPr>
            </w:pPr>
          </w:p>
        </w:tc>
        <w:tc>
          <w:tcPr>
            <w:tcW w:w="2409"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110</w:t>
            </w:r>
          </w:p>
        </w:tc>
        <w:tc>
          <w:tcPr>
            <w:tcW w:w="2410"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180</w:t>
            </w:r>
          </w:p>
        </w:tc>
      </w:tr>
      <w:tr w:rsidR="00AE68A5" w:rsidRPr="00DC384F" w:rsidTr="006223DC">
        <w:trPr>
          <w:cantSplit/>
        </w:trPr>
        <w:tc>
          <w:tcPr>
            <w:tcW w:w="2155" w:type="dxa"/>
            <w:vMerge/>
            <w:tcMar>
              <w:left w:w="28" w:type="dxa"/>
              <w:right w:w="28" w:type="dxa"/>
            </w:tcMar>
          </w:tcPr>
          <w:p w:rsidR="00AE68A5" w:rsidRPr="00DC384F" w:rsidRDefault="00AE68A5" w:rsidP="006223DC">
            <w:pPr>
              <w:tabs>
                <w:tab w:val="left" w:pos="799"/>
              </w:tabs>
              <w:rPr>
                <w:sz w:val="24"/>
                <w:szCs w:val="24"/>
              </w:rPr>
            </w:pPr>
          </w:p>
        </w:tc>
        <w:tc>
          <w:tcPr>
            <w:tcW w:w="2693" w:type="dxa"/>
            <w:vMerge w:val="restart"/>
            <w:tcMar>
              <w:left w:w="28" w:type="dxa"/>
              <w:right w:w="28" w:type="dxa"/>
            </w:tcMar>
          </w:tcPr>
          <w:p w:rsidR="00AE68A5" w:rsidRPr="00DC384F" w:rsidRDefault="00AE68A5" w:rsidP="006223DC">
            <w:pPr>
              <w:tabs>
                <w:tab w:val="left" w:pos="799"/>
              </w:tabs>
              <w:rPr>
                <w:sz w:val="24"/>
                <w:szCs w:val="24"/>
              </w:rPr>
            </w:pPr>
            <w:r w:rsidRPr="00DC384F">
              <w:rPr>
                <w:sz w:val="24"/>
                <w:szCs w:val="24"/>
              </w:rPr>
              <w:t>Воздушным</w:t>
            </w:r>
            <w:r w:rsidRPr="00DC384F">
              <w:rPr>
                <w:sz w:val="24"/>
                <w:szCs w:val="24"/>
                <w:vertAlign w:val="superscript"/>
              </w:rPr>
              <w:t>3</w:t>
            </w:r>
          </w:p>
        </w:tc>
        <w:tc>
          <w:tcPr>
            <w:tcW w:w="2409"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180</w:t>
            </w:r>
          </w:p>
        </w:tc>
        <w:tc>
          <w:tcPr>
            <w:tcW w:w="2410"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60</w:t>
            </w:r>
          </w:p>
        </w:tc>
      </w:tr>
      <w:tr w:rsidR="00AE68A5" w:rsidRPr="00DC384F" w:rsidTr="006223DC">
        <w:trPr>
          <w:cantSplit/>
        </w:trPr>
        <w:tc>
          <w:tcPr>
            <w:tcW w:w="2155" w:type="dxa"/>
            <w:vMerge/>
            <w:tcMar>
              <w:left w:w="28" w:type="dxa"/>
              <w:right w:w="28" w:type="dxa"/>
            </w:tcMar>
          </w:tcPr>
          <w:p w:rsidR="00AE68A5" w:rsidRPr="00DC384F" w:rsidRDefault="00AE68A5" w:rsidP="006223DC">
            <w:pPr>
              <w:tabs>
                <w:tab w:val="left" w:pos="799"/>
              </w:tabs>
              <w:rPr>
                <w:sz w:val="24"/>
                <w:szCs w:val="24"/>
              </w:rPr>
            </w:pPr>
          </w:p>
        </w:tc>
        <w:tc>
          <w:tcPr>
            <w:tcW w:w="2693" w:type="dxa"/>
            <w:vMerge/>
            <w:tcMar>
              <w:left w:w="28" w:type="dxa"/>
              <w:right w:w="28" w:type="dxa"/>
            </w:tcMar>
          </w:tcPr>
          <w:p w:rsidR="00AE68A5" w:rsidRPr="00DC384F" w:rsidRDefault="00AE68A5" w:rsidP="006223DC">
            <w:pPr>
              <w:tabs>
                <w:tab w:val="left" w:pos="799"/>
              </w:tabs>
              <w:rPr>
                <w:sz w:val="24"/>
                <w:szCs w:val="24"/>
              </w:rPr>
            </w:pPr>
          </w:p>
        </w:tc>
        <w:tc>
          <w:tcPr>
            <w:tcW w:w="2409"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160</w:t>
            </w:r>
          </w:p>
        </w:tc>
        <w:tc>
          <w:tcPr>
            <w:tcW w:w="2410" w:type="dxa"/>
            <w:tcMar>
              <w:left w:w="28" w:type="dxa"/>
              <w:right w:w="28" w:type="dxa"/>
            </w:tcMar>
          </w:tcPr>
          <w:p w:rsidR="00AE68A5" w:rsidRPr="00DC384F" w:rsidRDefault="00AE68A5" w:rsidP="006223DC">
            <w:pPr>
              <w:tabs>
                <w:tab w:val="left" w:pos="799"/>
              </w:tabs>
              <w:jc w:val="center"/>
              <w:rPr>
                <w:sz w:val="24"/>
                <w:szCs w:val="24"/>
              </w:rPr>
            </w:pPr>
            <w:r w:rsidRPr="00DC384F">
              <w:rPr>
                <w:sz w:val="24"/>
                <w:szCs w:val="24"/>
              </w:rPr>
              <w:t>150</w:t>
            </w:r>
          </w:p>
        </w:tc>
      </w:tr>
      <w:tr w:rsidR="00AE68A5" w:rsidRPr="00DC384F" w:rsidTr="006223DC">
        <w:trPr>
          <w:cantSplit/>
        </w:trPr>
        <w:tc>
          <w:tcPr>
            <w:tcW w:w="2155" w:type="dxa"/>
            <w:vMerge/>
            <w:tcMar>
              <w:left w:w="28" w:type="dxa"/>
              <w:right w:w="28" w:type="dxa"/>
            </w:tcMar>
          </w:tcPr>
          <w:p w:rsidR="00AE68A5" w:rsidRPr="00DC384F" w:rsidRDefault="00AE68A5" w:rsidP="006223DC">
            <w:pPr>
              <w:tabs>
                <w:tab w:val="left" w:pos="799"/>
              </w:tabs>
              <w:rPr>
                <w:sz w:val="24"/>
                <w:szCs w:val="24"/>
              </w:rPr>
            </w:pPr>
          </w:p>
        </w:tc>
        <w:tc>
          <w:tcPr>
            <w:tcW w:w="2693" w:type="dxa"/>
            <w:tcMar>
              <w:left w:w="28" w:type="dxa"/>
              <w:right w:w="28" w:type="dxa"/>
            </w:tcMar>
          </w:tcPr>
          <w:p w:rsidR="00AE68A5" w:rsidRPr="00DC384F" w:rsidRDefault="00AE68A5" w:rsidP="006223DC">
            <w:pPr>
              <w:tabs>
                <w:tab w:val="left" w:pos="799"/>
              </w:tabs>
              <w:rPr>
                <w:sz w:val="24"/>
                <w:szCs w:val="24"/>
              </w:rPr>
            </w:pPr>
            <w:r w:rsidRPr="00DC384F">
              <w:rPr>
                <w:sz w:val="24"/>
                <w:szCs w:val="24"/>
              </w:rPr>
              <w:t>Растворами химических средств для стерилизации</w:t>
            </w:r>
          </w:p>
        </w:tc>
        <w:tc>
          <w:tcPr>
            <w:tcW w:w="4819" w:type="dxa"/>
            <w:gridSpan w:val="2"/>
            <w:tcMar>
              <w:left w:w="28" w:type="dxa"/>
              <w:right w:w="28" w:type="dxa"/>
            </w:tcMar>
          </w:tcPr>
          <w:p w:rsidR="00AE68A5" w:rsidRPr="00DC384F" w:rsidRDefault="00AE68A5" w:rsidP="006223DC">
            <w:pPr>
              <w:tabs>
                <w:tab w:val="left" w:pos="799"/>
              </w:tabs>
              <w:rPr>
                <w:sz w:val="24"/>
                <w:szCs w:val="24"/>
              </w:rPr>
            </w:pPr>
            <w:r w:rsidRPr="00DC384F">
              <w:rPr>
                <w:sz w:val="24"/>
                <w:szCs w:val="24"/>
              </w:rPr>
              <w:t>Концентрацию раствора и время выдержки выбирают в соответствии с методическими указаниями по применению конкретного химического средства для стерилизации</w:t>
            </w:r>
          </w:p>
        </w:tc>
      </w:tr>
      <w:tr w:rsidR="00AE68A5" w:rsidRPr="00DC384F" w:rsidTr="006223DC">
        <w:tc>
          <w:tcPr>
            <w:tcW w:w="2155" w:type="dxa"/>
            <w:tcMar>
              <w:left w:w="28" w:type="dxa"/>
              <w:right w:w="28" w:type="dxa"/>
            </w:tcMar>
          </w:tcPr>
          <w:p w:rsidR="00AE68A5" w:rsidRPr="00DC384F" w:rsidRDefault="00AE68A5" w:rsidP="006223DC">
            <w:pPr>
              <w:tabs>
                <w:tab w:val="left" w:pos="799"/>
              </w:tabs>
              <w:rPr>
                <w:sz w:val="24"/>
                <w:szCs w:val="24"/>
              </w:rPr>
            </w:pPr>
            <w:r w:rsidRPr="00DC384F">
              <w:rPr>
                <w:sz w:val="24"/>
                <w:szCs w:val="24"/>
              </w:rPr>
              <w:t>Инактивированные и рекомбинантные вакцины</w:t>
            </w:r>
          </w:p>
        </w:tc>
        <w:tc>
          <w:tcPr>
            <w:tcW w:w="2693" w:type="dxa"/>
            <w:tcMar>
              <w:left w:w="28" w:type="dxa"/>
              <w:right w:w="28" w:type="dxa"/>
            </w:tcMar>
          </w:tcPr>
          <w:p w:rsidR="00AE68A5" w:rsidRPr="00DC384F" w:rsidRDefault="00AE68A5" w:rsidP="006223DC">
            <w:pPr>
              <w:tabs>
                <w:tab w:val="left" w:pos="799"/>
              </w:tabs>
              <w:rPr>
                <w:sz w:val="24"/>
                <w:szCs w:val="24"/>
              </w:rPr>
            </w:pPr>
            <w:r w:rsidRPr="00DC384F">
              <w:rPr>
                <w:sz w:val="24"/>
                <w:szCs w:val="24"/>
              </w:rPr>
              <w:t>Дезинфекция с применением растворов дезинфицирующих средств</w:t>
            </w:r>
            <w:r w:rsidRPr="00DC384F">
              <w:rPr>
                <w:sz w:val="24"/>
                <w:szCs w:val="24"/>
                <w:vertAlign w:val="superscript"/>
              </w:rPr>
              <w:t>1</w:t>
            </w:r>
          </w:p>
        </w:tc>
        <w:tc>
          <w:tcPr>
            <w:tcW w:w="4819" w:type="dxa"/>
            <w:gridSpan w:val="2"/>
            <w:tcMar>
              <w:left w:w="28" w:type="dxa"/>
              <w:right w:w="28" w:type="dxa"/>
            </w:tcMar>
          </w:tcPr>
          <w:p w:rsidR="00AE68A5" w:rsidRPr="00DC384F" w:rsidRDefault="00AE68A5" w:rsidP="006223DC">
            <w:pPr>
              <w:tabs>
                <w:tab w:val="left" w:pos="799"/>
              </w:tabs>
              <w:rPr>
                <w:sz w:val="24"/>
                <w:szCs w:val="24"/>
              </w:rPr>
            </w:pPr>
            <w:r w:rsidRPr="00DC384F">
              <w:rPr>
                <w:sz w:val="24"/>
                <w:szCs w:val="24"/>
              </w:rPr>
              <w:t>Концентрацию раствора и время выдержки выбирают в методических указаниях по применяемому дезсредству по режиму профилактической дезинфекции или минимально допустимой концентрации применяемого средства</w:t>
            </w:r>
          </w:p>
        </w:tc>
      </w:tr>
      <w:tr w:rsidR="00AE68A5" w:rsidRPr="00DC384F" w:rsidTr="006223DC">
        <w:tc>
          <w:tcPr>
            <w:tcW w:w="2155" w:type="dxa"/>
            <w:tcMar>
              <w:left w:w="28" w:type="dxa"/>
              <w:right w:w="28" w:type="dxa"/>
            </w:tcMar>
          </w:tcPr>
          <w:p w:rsidR="00AE68A5" w:rsidRPr="00DC384F" w:rsidRDefault="00AE68A5" w:rsidP="006223DC">
            <w:pPr>
              <w:tabs>
                <w:tab w:val="left" w:pos="799"/>
              </w:tabs>
              <w:rPr>
                <w:sz w:val="24"/>
                <w:szCs w:val="24"/>
              </w:rPr>
            </w:pPr>
            <w:r w:rsidRPr="00DC384F">
              <w:rPr>
                <w:sz w:val="24"/>
                <w:szCs w:val="24"/>
              </w:rPr>
              <w:t>Анатоксины и химические вакцины</w:t>
            </w:r>
          </w:p>
        </w:tc>
        <w:tc>
          <w:tcPr>
            <w:tcW w:w="2693" w:type="dxa"/>
            <w:tcMar>
              <w:left w:w="28" w:type="dxa"/>
              <w:right w:w="28" w:type="dxa"/>
            </w:tcMar>
          </w:tcPr>
          <w:p w:rsidR="00AE68A5" w:rsidRPr="00DC384F" w:rsidRDefault="00AE68A5" w:rsidP="006223DC">
            <w:pPr>
              <w:tabs>
                <w:tab w:val="left" w:pos="799"/>
              </w:tabs>
              <w:rPr>
                <w:sz w:val="24"/>
                <w:szCs w:val="24"/>
              </w:rPr>
            </w:pPr>
            <w:r w:rsidRPr="00DC384F">
              <w:rPr>
                <w:sz w:val="24"/>
                <w:szCs w:val="24"/>
              </w:rPr>
              <w:t>Дезинфекция с применением растворов дезинфицирующих средств</w:t>
            </w:r>
            <w:r w:rsidRPr="00DC384F">
              <w:rPr>
                <w:sz w:val="24"/>
                <w:szCs w:val="24"/>
                <w:vertAlign w:val="superscript"/>
              </w:rPr>
              <w:t>1</w:t>
            </w:r>
          </w:p>
        </w:tc>
        <w:tc>
          <w:tcPr>
            <w:tcW w:w="4819" w:type="dxa"/>
            <w:gridSpan w:val="2"/>
            <w:tcMar>
              <w:left w:w="28" w:type="dxa"/>
              <w:right w:w="28" w:type="dxa"/>
            </w:tcMar>
          </w:tcPr>
          <w:p w:rsidR="00AE68A5" w:rsidRPr="00DC384F" w:rsidRDefault="00AE68A5" w:rsidP="006223DC">
            <w:pPr>
              <w:tabs>
                <w:tab w:val="left" w:pos="799"/>
              </w:tabs>
              <w:rPr>
                <w:sz w:val="24"/>
                <w:szCs w:val="24"/>
              </w:rPr>
            </w:pPr>
            <w:r w:rsidRPr="00DC384F">
              <w:rPr>
                <w:sz w:val="24"/>
                <w:szCs w:val="24"/>
              </w:rPr>
              <w:t>Концентрацию раствора и время выдержки выбирают в методических указаниях по применяемому дезсредству по режиму профилактической дезинфекции или минимально допустимой концентрации применяемого средства</w:t>
            </w:r>
          </w:p>
        </w:tc>
      </w:tr>
    </w:tbl>
    <w:p w:rsidR="00AE68A5" w:rsidRDefault="00AE68A5" w:rsidP="006223DC">
      <w:pPr>
        <w:jc w:val="right"/>
      </w:pPr>
    </w:p>
    <w:p w:rsidR="00AE68A5" w:rsidRDefault="00AE68A5" w:rsidP="006223DC"/>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Pr="0099556B" w:rsidRDefault="00AE68A5" w:rsidP="006223DC">
      <w:pPr>
        <w:shd w:val="clear" w:color="auto" w:fill="FFFFFF"/>
        <w:tabs>
          <w:tab w:val="left" w:pos="0"/>
        </w:tabs>
        <w:ind w:firstLine="709"/>
        <w:jc w:val="center"/>
        <w:rPr>
          <w:sz w:val="40"/>
          <w:szCs w:val="36"/>
        </w:rPr>
      </w:pPr>
      <w:r>
        <w:rPr>
          <w:sz w:val="40"/>
          <w:szCs w:val="36"/>
        </w:rPr>
        <w:t>Выводы и предложения</w:t>
      </w:r>
    </w:p>
    <w:p w:rsidR="00AE68A5" w:rsidRDefault="00AE68A5" w:rsidP="006223DC">
      <w:pPr>
        <w:shd w:val="clear" w:color="auto" w:fill="FFFFFF"/>
        <w:tabs>
          <w:tab w:val="left" w:pos="0"/>
        </w:tabs>
        <w:ind w:firstLine="709"/>
        <w:jc w:val="both"/>
        <w:rPr>
          <w:sz w:val="28"/>
          <w:szCs w:val="28"/>
        </w:rPr>
      </w:pPr>
    </w:p>
    <w:p w:rsidR="00AE68A5" w:rsidRDefault="00AE68A5" w:rsidP="006223DC">
      <w:pPr>
        <w:shd w:val="clear" w:color="auto" w:fill="FFFFFF"/>
        <w:tabs>
          <w:tab w:val="left" w:pos="0"/>
        </w:tabs>
        <w:ind w:firstLine="709"/>
        <w:jc w:val="both"/>
        <w:rPr>
          <w:sz w:val="28"/>
          <w:szCs w:val="28"/>
        </w:rPr>
      </w:pPr>
      <w:r>
        <w:rPr>
          <w:sz w:val="28"/>
          <w:szCs w:val="28"/>
        </w:rPr>
        <w:t>Правила применения, хранения и уничтожения ветеринарных лекарственных средств</w:t>
      </w:r>
      <w:r w:rsidRPr="0099556B">
        <w:rPr>
          <w:color w:val="000000"/>
          <w:spacing w:val="-1"/>
          <w:sz w:val="28"/>
          <w:szCs w:val="28"/>
        </w:rPr>
        <w:t xml:space="preserve"> </w:t>
      </w:r>
      <w:r>
        <w:rPr>
          <w:color w:val="000000"/>
          <w:spacing w:val="-1"/>
          <w:sz w:val="28"/>
          <w:szCs w:val="28"/>
        </w:rPr>
        <w:t>направлены на предупреждение негативного влияния ветеринарных лекарственных средств и их остатков на животных, обслуживающий персонал,  на продукцию животного происхождения и окружающую среду.</w:t>
      </w:r>
    </w:p>
    <w:p w:rsidR="00AE68A5" w:rsidRDefault="00AE68A5" w:rsidP="006223DC">
      <w:pPr>
        <w:shd w:val="clear" w:color="auto" w:fill="FFFFFF"/>
        <w:tabs>
          <w:tab w:val="left" w:pos="0"/>
        </w:tabs>
        <w:ind w:firstLine="709"/>
        <w:jc w:val="both"/>
        <w:rPr>
          <w:sz w:val="28"/>
          <w:szCs w:val="28"/>
        </w:rPr>
      </w:pPr>
      <w:r>
        <w:rPr>
          <w:sz w:val="28"/>
          <w:szCs w:val="28"/>
        </w:rPr>
        <w:t>Бесконтрольное и бессистемное использование ветеринарных лекарственных средств приводит к накоплению остатков в продукции животного происхождения и в окружающей среде.</w:t>
      </w:r>
    </w:p>
    <w:p w:rsidR="00AE68A5" w:rsidRDefault="00AE68A5" w:rsidP="006223DC">
      <w:pPr>
        <w:shd w:val="clear" w:color="auto" w:fill="FFFFFF"/>
        <w:tabs>
          <w:tab w:val="left" w:pos="0"/>
        </w:tabs>
        <w:ind w:firstLine="709"/>
        <w:jc w:val="both"/>
        <w:rPr>
          <w:sz w:val="28"/>
          <w:szCs w:val="28"/>
        </w:rPr>
      </w:pPr>
      <w:r>
        <w:rPr>
          <w:sz w:val="28"/>
          <w:szCs w:val="28"/>
        </w:rPr>
        <w:t>Постоянное и длительное применение одних и тех же антибиотиков, антгельминтиков и эймериостатиков способствует развитию резистентности у возбудителей болезней.</w:t>
      </w:r>
    </w:p>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p w:rsidR="00AE68A5" w:rsidRDefault="00AE68A5" w:rsidP="006223DC">
      <w:pPr>
        <w:shd w:val="clear" w:color="auto" w:fill="FFFFFF"/>
        <w:tabs>
          <w:tab w:val="left" w:pos="799"/>
        </w:tabs>
        <w:jc w:val="center"/>
        <w:rPr>
          <w:b/>
          <w:bCs/>
          <w:caps/>
          <w:sz w:val="30"/>
          <w:szCs w:val="30"/>
        </w:rPr>
      </w:pPr>
      <w:r>
        <w:rPr>
          <w:b/>
          <w:bCs/>
          <w:caps/>
          <w:sz w:val="30"/>
          <w:szCs w:val="30"/>
        </w:rPr>
        <w:t>Литература:</w:t>
      </w:r>
    </w:p>
    <w:p w:rsidR="00AE68A5" w:rsidRDefault="00AE68A5" w:rsidP="006223DC">
      <w:pPr>
        <w:shd w:val="clear" w:color="auto" w:fill="FFFFFF"/>
        <w:tabs>
          <w:tab w:val="left" w:pos="799"/>
        </w:tabs>
        <w:rPr>
          <w:b/>
          <w:bCs/>
          <w:caps/>
          <w:sz w:val="30"/>
          <w:szCs w:val="30"/>
        </w:rPr>
      </w:pPr>
      <w:r>
        <w:rPr>
          <w:b/>
          <w:bCs/>
          <w:caps/>
          <w:sz w:val="30"/>
          <w:szCs w:val="30"/>
        </w:rPr>
        <w:t>Основная литература:</w:t>
      </w:r>
    </w:p>
    <w:p w:rsidR="00AE68A5" w:rsidRDefault="00AE68A5" w:rsidP="006223DC">
      <w:pPr>
        <w:pStyle w:val="1"/>
        <w:shd w:val="clear" w:color="auto" w:fill="F0F0F0"/>
        <w:jc w:val="left"/>
        <w:rPr>
          <w:rFonts w:ascii="Arial" w:hAnsi="Arial" w:cs="Arial"/>
          <w:color w:val="000000"/>
          <w:sz w:val="27"/>
          <w:szCs w:val="27"/>
        </w:rPr>
      </w:pPr>
      <w:r>
        <w:rPr>
          <w:b/>
          <w:bCs/>
          <w:caps/>
          <w:sz w:val="30"/>
          <w:szCs w:val="30"/>
        </w:rPr>
        <w:t>1.</w:t>
      </w:r>
      <w:r w:rsidRPr="00445821">
        <w:rPr>
          <w:rFonts w:ascii="Arial" w:hAnsi="Arial" w:cs="Arial"/>
        </w:rPr>
        <w:t xml:space="preserve"> </w:t>
      </w:r>
      <w:r>
        <w:rPr>
          <w:rFonts w:ascii="Arial" w:hAnsi="Arial" w:cs="Arial"/>
        </w:rPr>
        <w:t>Закон Республики Беларусь от 02.12.1994 N 3423-XII "О ветеринарном деле"</w:t>
      </w:r>
    </w:p>
    <w:p w:rsidR="00AE68A5" w:rsidRDefault="00AE68A5" w:rsidP="006223DC">
      <w:pPr>
        <w:pStyle w:val="1"/>
        <w:shd w:val="clear" w:color="auto" w:fill="F0F0F0"/>
        <w:jc w:val="left"/>
        <w:rPr>
          <w:b/>
          <w:bCs/>
          <w:caps/>
          <w:sz w:val="30"/>
          <w:szCs w:val="30"/>
        </w:rPr>
      </w:pPr>
    </w:p>
    <w:p w:rsidR="00AE68A5" w:rsidRDefault="00AE68A5" w:rsidP="006223DC">
      <w:pPr>
        <w:pStyle w:val="1"/>
        <w:shd w:val="clear" w:color="auto" w:fill="F0F0F0"/>
        <w:jc w:val="left"/>
        <w:rPr>
          <w:rFonts w:ascii="Arial" w:hAnsi="Arial" w:cs="Arial"/>
          <w:color w:val="000000"/>
          <w:sz w:val="27"/>
          <w:szCs w:val="27"/>
        </w:rPr>
      </w:pPr>
      <w:r>
        <w:rPr>
          <w:b/>
          <w:bCs/>
          <w:caps/>
          <w:sz w:val="30"/>
          <w:szCs w:val="30"/>
        </w:rPr>
        <w:t>2.</w:t>
      </w:r>
      <w:r w:rsidRPr="00445821">
        <w:rPr>
          <w:rFonts w:ascii="Arial" w:hAnsi="Arial" w:cs="Arial"/>
        </w:rPr>
        <w:t xml:space="preserve"> </w:t>
      </w:r>
      <w:r>
        <w:rPr>
          <w:rFonts w:ascii="Arial" w:hAnsi="Arial" w:cs="Arial"/>
        </w:rPr>
        <w:t>Постановление Министерства сельского хозяйства и продовольствия Республики Беларусь от 02.04.2003 N 19 "Об утверждении перечня сильнодействующих ветеринарных препаратов, относящихся к группе Б"</w:t>
      </w:r>
    </w:p>
    <w:p w:rsidR="00AE68A5" w:rsidRDefault="00AE68A5" w:rsidP="006223DC">
      <w:pPr>
        <w:spacing w:before="100" w:beforeAutospacing="1" w:after="100" w:afterAutospacing="1" w:line="240" w:lineRule="auto"/>
        <w:rPr>
          <w:b/>
          <w:bCs/>
          <w:caps/>
          <w:sz w:val="30"/>
          <w:szCs w:val="30"/>
        </w:rPr>
      </w:pPr>
      <w:r>
        <w:rPr>
          <w:b/>
          <w:bCs/>
          <w:caps/>
          <w:sz w:val="30"/>
          <w:szCs w:val="30"/>
        </w:rPr>
        <w:t>Дополнительная литература:</w:t>
      </w:r>
    </w:p>
    <w:p w:rsidR="00AE68A5" w:rsidRDefault="00AE68A5" w:rsidP="006223DC">
      <w:pPr>
        <w:spacing w:before="100" w:beforeAutospacing="1" w:after="100" w:afterAutospacing="1" w:line="240" w:lineRule="auto"/>
        <w:rPr>
          <w:rFonts w:ascii="Tahoma" w:hAnsi="Tahoma" w:cs="Tahoma"/>
          <w:color w:val="333333"/>
          <w:sz w:val="28"/>
          <w:szCs w:val="28"/>
          <w:lang w:eastAsia="ru-RU"/>
        </w:rPr>
      </w:pPr>
      <w:r>
        <w:rPr>
          <w:b/>
          <w:bCs/>
          <w:caps/>
          <w:sz w:val="30"/>
          <w:szCs w:val="30"/>
        </w:rPr>
        <w:t>3.</w:t>
      </w:r>
      <w:r w:rsidRPr="00445821">
        <w:rPr>
          <w:rFonts w:ascii="Tahoma" w:hAnsi="Tahoma" w:cs="Tahoma"/>
          <w:color w:val="333333"/>
          <w:sz w:val="18"/>
          <w:szCs w:val="18"/>
        </w:rPr>
        <w:t xml:space="preserve"> </w:t>
      </w:r>
      <w:r w:rsidRPr="00445821">
        <w:rPr>
          <w:rFonts w:ascii="Tahoma" w:hAnsi="Tahoma" w:cs="Tahoma"/>
          <w:color w:val="333333"/>
          <w:sz w:val="28"/>
          <w:szCs w:val="28"/>
          <w:lang w:eastAsia="ru-RU"/>
        </w:rPr>
        <w:t>Субботин В.М., Суббот</w:t>
      </w:r>
      <w:r>
        <w:rPr>
          <w:rFonts w:ascii="Tahoma" w:hAnsi="Tahoma" w:cs="Tahoma"/>
          <w:color w:val="333333"/>
          <w:sz w:val="28"/>
          <w:szCs w:val="28"/>
          <w:lang w:eastAsia="ru-RU"/>
        </w:rPr>
        <w:t>и</w:t>
      </w:r>
      <w:r w:rsidRPr="00445821">
        <w:rPr>
          <w:rFonts w:ascii="Tahoma" w:hAnsi="Tahoma" w:cs="Tahoma"/>
          <w:color w:val="333333"/>
          <w:sz w:val="28"/>
          <w:szCs w:val="28"/>
          <w:lang w:eastAsia="ru-RU"/>
        </w:rPr>
        <w:t>на С.Г., Александров И.Д. Современные лекарственные средства в ветеринарии. Ростов-на-Дону «Феникс». 2000-592 с.</w:t>
      </w:r>
    </w:p>
    <w:p w:rsidR="00AE68A5" w:rsidRDefault="00AE68A5" w:rsidP="006223DC">
      <w:pPr>
        <w:spacing w:before="100" w:beforeAutospacing="1" w:after="100" w:afterAutospacing="1" w:line="240" w:lineRule="auto"/>
        <w:rPr>
          <w:rFonts w:ascii="Times New Roman" w:hAnsi="Times New Roman"/>
          <w:b/>
          <w:bCs/>
          <w:sz w:val="32"/>
          <w:szCs w:val="32"/>
          <w:lang w:eastAsia="ru-RU"/>
        </w:rPr>
      </w:pPr>
      <w:r w:rsidRPr="00334AE6">
        <w:rPr>
          <w:rFonts w:ascii="Tahoma" w:hAnsi="Tahoma" w:cs="Tahoma"/>
          <w:color w:val="333333"/>
          <w:sz w:val="28"/>
          <w:szCs w:val="28"/>
          <w:lang w:eastAsia="ru-RU"/>
        </w:rPr>
        <w:t>4.</w:t>
      </w:r>
      <w:r w:rsidRPr="00334AE6">
        <w:t xml:space="preserve"> </w:t>
      </w:r>
      <w:r w:rsidRPr="00334AE6">
        <w:rPr>
          <w:rFonts w:ascii="Times New Roman" w:hAnsi="Times New Roman"/>
          <w:sz w:val="32"/>
          <w:szCs w:val="32"/>
          <w:lang w:eastAsia="ru-RU"/>
        </w:rPr>
        <w:t xml:space="preserve">Автор: </w:t>
      </w:r>
      <w:r w:rsidRPr="00334AE6">
        <w:rPr>
          <w:rFonts w:ascii="Times New Roman" w:hAnsi="Times New Roman"/>
          <w:b/>
          <w:bCs/>
          <w:sz w:val="32"/>
          <w:szCs w:val="32"/>
          <w:lang w:eastAsia="ru-RU"/>
        </w:rPr>
        <w:t>Петров В.В.,</w:t>
      </w:r>
      <w:r w:rsidRPr="00334AE6">
        <w:rPr>
          <w:rFonts w:ascii="Times New Roman" w:hAnsi="Times New Roman"/>
          <w:sz w:val="32"/>
          <w:szCs w:val="32"/>
          <w:lang w:eastAsia="ru-RU"/>
        </w:rPr>
        <w:t xml:space="preserve"> Издательство: </w:t>
      </w:r>
      <w:r w:rsidRPr="00334AE6">
        <w:rPr>
          <w:rFonts w:ascii="Times New Roman" w:hAnsi="Times New Roman"/>
          <w:b/>
          <w:bCs/>
          <w:sz w:val="32"/>
          <w:szCs w:val="32"/>
          <w:lang w:eastAsia="ru-RU"/>
        </w:rPr>
        <w:t>ИВЦ Минфина,</w:t>
      </w:r>
      <w:r w:rsidRPr="00334AE6">
        <w:rPr>
          <w:rFonts w:ascii="Times New Roman" w:hAnsi="Times New Roman"/>
          <w:sz w:val="32"/>
          <w:szCs w:val="32"/>
          <w:lang w:eastAsia="ru-RU"/>
        </w:rPr>
        <w:t xml:space="preserve"> Год: </w:t>
      </w:r>
      <w:r w:rsidRPr="00334AE6">
        <w:rPr>
          <w:rFonts w:ascii="Times New Roman" w:hAnsi="Times New Roman"/>
          <w:b/>
          <w:bCs/>
          <w:sz w:val="32"/>
          <w:szCs w:val="32"/>
          <w:lang w:eastAsia="ru-RU"/>
        </w:rPr>
        <w:t>2008</w:t>
      </w:r>
    </w:p>
    <w:p w:rsidR="00AE68A5" w:rsidRDefault="00AE68A5" w:rsidP="006223DC">
      <w:pPr>
        <w:spacing w:before="100" w:beforeAutospacing="1" w:after="100" w:afterAutospacing="1" w:line="240" w:lineRule="auto"/>
        <w:rPr>
          <w:b/>
          <w:bCs/>
          <w:caps/>
          <w:sz w:val="30"/>
          <w:szCs w:val="30"/>
        </w:rPr>
      </w:pPr>
      <w:r>
        <w:rPr>
          <w:b/>
          <w:bCs/>
          <w:caps/>
          <w:sz w:val="30"/>
          <w:szCs w:val="30"/>
        </w:rPr>
        <w:t>ПЕРВИЧНЫЕ ДОКУМЕНТЫ ХОЗЯЙСТВА:</w:t>
      </w:r>
    </w:p>
    <w:p w:rsidR="00AE68A5" w:rsidRPr="00334AE6" w:rsidRDefault="00AE68A5" w:rsidP="006223DC">
      <w:pPr>
        <w:spacing w:before="100" w:beforeAutospacing="1" w:after="100" w:afterAutospacing="1" w:line="240" w:lineRule="auto"/>
        <w:rPr>
          <w:rFonts w:ascii="Times New Roman" w:hAnsi="Times New Roman"/>
          <w:sz w:val="24"/>
          <w:szCs w:val="24"/>
          <w:lang w:eastAsia="ru-RU"/>
        </w:rPr>
      </w:pPr>
      <w:r>
        <w:rPr>
          <w:b/>
          <w:bCs/>
          <w:caps/>
          <w:sz w:val="30"/>
          <w:szCs w:val="30"/>
        </w:rPr>
        <w:t xml:space="preserve">5. </w:t>
      </w:r>
      <w:r>
        <w:rPr>
          <w:bCs/>
          <w:caps/>
          <w:sz w:val="30"/>
          <w:szCs w:val="30"/>
        </w:rPr>
        <w:t>С</w:t>
      </w:r>
      <w:r>
        <w:rPr>
          <w:rFonts w:ascii="Tahoma" w:hAnsi="Tahoma" w:cs="Tahoma"/>
          <w:color w:val="333333"/>
          <w:sz w:val="28"/>
          <w:szCs w:val="28"/>
          <w:lang w:eastAsia="ru-RU"/>
        </w:rPr>
        <w:t>м. Приложения</w:t>
      </w:r>
    </w:p>
    <w:p w:rsidR="00AE68A5" w:rsidRPr="00334AE6" w:rsidRDefault="00AE68A5" w:rsidP="006223DC">
      <w:pPr>
        <w:spacing w:before="100" w:beforeAutospacing="1" w:after="100" w:afterAutospacing="1" w:line="240" w:lineRule="auto"/>
        <w:rPr>
          <w:rFonts w:ascii="Tahoma" w:hAnsi="Tahoma" w:cs="Tahoma"/>
          <w:color w:val="333333"/>
          <w:sz w:val="30"/>
          <w:szCs w:val="30"/>
          <w:lang w:eastAsia="ru-RU"/>
        </w:rPr>
      </w:pPr>
    </w:p>
    <w:p w:rsidR="00AE68A5" w:rsidRDefault="00AE68A5">
      <w:bookmarkStart w:id="0" w:name="_GoBack"/>
      <w:bookmarkEnd w:id="0"/>
    </w:p>
    <w:sectPr w:rsidR="00AE68A5" w:rsidSect="00AB70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8A5" w:rsidRDefault="00AE68A5" w:rsidP="006223DC">
      <w:pPr>
        <w:spacing w:after="0" w:line="240" w:lineRule="auto"/>
      </w:pPr>
      <w:r>
        <w:separator/>
      </w:r>
    </w:p>
  </w:endnote>
  <w:endnote w:type="continuationSeparator" w:id="0">
    <w:p w:rsidR="00AE68A5" w:rsidRDefault="00AE68A5" w:rsidP="0062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8A5" w:rsidRDefault="00AE68A5" w:rsidP="006223DC">
      <w:pPr>
        <w:spacing w:after="0" w:line="240" w:lineRule="auto"/>
      </w:pPr>
      <w:r>
        <w:separator/>
      </w:r>
    </w:p>
  </w:footnote>
  <w:footnote w:type="continuationSeparator" w:id="0">
    <w:p w:rsidR="00AE68A5" w:rsidRDefault="00AE68A5" w:rsidP="006223DC">
      <w:pPr>
        <w:spacing w:after="0" w:line="240" w:lineRule="auto"/>
      </w:pPr>
      <w:r>
        <w:continuationSeparator/>
      </w:r>
    </w:p>
  </w:footnote>
  <w:footnote w:id="1">
    <w:p w:rsidR="00AE68A5" w:rsidRDefault="00AE68A5" w:rsidP="006223DC">
      <w:pPr>
        <w:pStyle w:val="a3"/>
      </w:pPr>
      <w:r>
        <w:rPr>
          <w:rStyle w:val="a5"/>
        </w:rPr>
        <w:footnoteRef/>
      </w:r>
      <w:r>
        <w:t xml:space="preserve"> Допускается дезинфекция следующими методами:</w:t>
      </w:r>
    </w:p>
    <w:p w:rsidR="00AE68A5" w:rsidRDefault="00AE68A5" w:rsidP="006223DC">
      <w:pPr>
        <w:pStyle w:val="a3"/>
        <w:numPr>
          <w:ilvl w:val="0"/>
          <w:numId w:val="3"/>
        </w:numPr>
        <w:ind w:left="714" w:hanging="357"/>
      </w:pPr>
      <w:r>
        <w:t xml:space="preserve">кипячение - при 99 </w:t>
      </w:r>
      <w:r>
        <w:sym w:font="Symbol" w:char="F0B0"/>
      </w:r>
      <w:r>
        <w:t>C 30 мин. выдержки;</w:t>
      </w:r>
    </w:p>
    <w:p w:rsidR="00AE68A5" w:rsidRDefault="00AE68A5" w:rsidP="006223DC">
      <w:pPr>
        <w:pStyle w:val="a3"/>
        <w:numPr>
          <w:ilvl w:val="0"/>
          <w:numId w:val="3"/>
        </w:numPr>
        <w:ind w:left="714" w:hanging="357"/>
      </w:pPr>
      <w:r>
        <w:t xml:space="preserve">паровым - 110 </w:t>
      </w:r>
      <w:r>
        <w:sym w:font="Symbol" w:char="F0B0"/>
      </w:r>
      <w:r>
        <w:t>C, 20 мин. выдержки;</w:t>
      </w:r>
    </w:p>
    <w:p w:rsidR="00AE68A5" w:rsidRDefault="00AE68A5" w:rsidP="006223DC">
      <w:pPr>
        <w:pStyle w:val="a3"/>
        <w:numPr>
          <w:ilvl w:val="0"/>
          <w:numId w:val="3"/>
        </w:numPr>
        <w:ind w:left="714" w:hanging="357"/>
      </w:pPr>
      <w:r>
        <w:t xml:space="preserve">воздушным - 120 </w:t>
      </w:r>
      <w:r>
        <w:sym w:font="Symbol" w:char="F0B0"/>
      </w:r>
      <w:r>
        <w:t>C, 45 мин. выдержки.</w:t>
      </w:r>
    </w:p>
  </w:footnote>
  <w:footnote w:id="2">
    <w:p w:rsidR="00AE68A5" w:rsidRDefault="00AE68A5" w:rsidP="006223DC">
      <w:pPr>
        <w:pStyle w:val="a3"/>
      </w:pPr>
      <w:r>
        <w:rPr>
          <w:rStyle w:val="a5"/>
        </w:rPr>
        <w:footnoteRef/>
      </w:r>
      <w:r>
        <w:t xml:space="preserve"> Если  обеззараживанию  подлежат  несколько   видов   вакцин, выбирают  режим  дезинфекции  по  наиболее  устойчивым  к  дезсредству микроорганизмам.</w:t>
      </w:r>
    </w:p>
  </w:footnote>
  <w:footnote w:id="3">
    <w:p w:rsidR="00AE68A5" w:rsidRDefault="00AE68A5" w:rsidP="006223DC">
      <w:pPr>
        <w:pStyle w:val="a3"/>
      </w:pPr>
      <w:r>
        <w:rPr>
          <w:rStyle w:val="a5"/>
        </w:rPr>
        <w:footnoteRef/>
      </w:r>
      <w:r>
        <w:t xml:space="preserve"> Допускаются другие режимы в соответствии с  инструкциями  для стерилизаторов нового поколения.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0C5"/>
    <w:multiLevelType w:val="hybridMultilevel"/>
    <w:tmpl w:val="EB666D76"/>
    <w:lvl w:ilvl="0" w:tplc="BC08231E">
      <w:start w:val="1"/>
      <w:numFmt w:val="decimal"/>
      <w:lvlText w:val="%1."/>
      <w:lvlJc w:val="left"/>
      <w:pPr>
        <w:tabs>
          <w:tab w:val="num" w:pos="1380"/>
        </w:tabs>
        <w:ind w:left="1380" w:hanging="13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193B71"/>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
    <w:nsid w:val="15075E00"/>
    <w:multiLevelType w:val="hybridMultilevel"/>
    <w:tmpl w:val="EB666D76"/>
    <w:lvl w:ilvl="0" w:tplc="BC08231E">
      <w:start w:val="1"/>
      <w:numFmt w:val="decimal"/>
      <w:lvlText w:val="%1."/>
      <w:lvlJc w:val="left"/>
      <w:pPr>
        <w:tabs>
          <w:tab w:val="num" w:pos="1380"/>
        </w:tabs>
        <w:ind w:left="1380" w:hanging="138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
    <w:nsid w:val="16FF6671"/>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4">
    <w:nsid w:val="27FE6DBB"/>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5">
    <w:nsid w:val="2CB67337"/>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6">
    <w:nsid w:val="357747E4"/>
    <w:multiLevelType w:val="hybridMultilevel"/>
    <w:tmpl w:val="EB666D76"/>
    <w:lvl w:ilvl="0" w:tplc="BC08231E">
      <w:start w:val="1"/>
      <w:numFmt w:val="decimal"/>
      <w:lvlText w:val="%1."/>
      <w:lvlJc w:val="left"/>
      <w:pPr>
        <w:tabs>
          <w:tab w:val="num" w:pos="1380"/>
        </w:tabs>
        <w:ind w:left="1380" w:hanging="13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8125BD0"/>
    <w:multiLevelType w:val="hybridMultilevel"/>
    <w:tmpl w:val="EB666D76"/>
    <w:lvl w:ilvl="0" w:tplc="BC08231E">
      <w:start w:val="1"/>
      <w:numFmt w:val="decimal"/>
      <w:lvlText w:val="%1."/>
      <w:lvlJc w:val="left"/>
      <w:pPr>
        <w:tabs>
          <w:tab w:val="num" w:pos="1380"/>
        </w:tabs>
        <w:ind w:left="1380" w:hanging="13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FB23FA"/>
    <w:multiLevelType w:val="hybridMultilevel"/>
    <w:tmpl w:val="D69A7790"/>
    <w:lvl w:ilvl="0" w:tplc="C182516C">
      <w:start w:val="1"/>
      <w:numFmt w:val="decimal"/>
      <w:lvlText w:val="%1."/>
      <w:lvlJc w:val="left"/>
      <w:pPr>
        <w:tabs>
          <w:tab w:val="num" w:pos="2231"/>
        </w:tabs>
        <w:ind w:left="2231" w:hanging="1380"/>
      </w:pPr>
      <w:rPr>
        <w:rFonts w:cs="Times New Roman" w:hint="default"/>
      </w:rPr>
    </w:lvl>
    <w:lvl w:ilvl="1" w:tplc="04190001">
      <w:start w:val="1"/>
      <w:numFmt w:val="bullet"/>
      <w:lvlText w:val=""/>
      <w:lvlJc w:val="left"/>
      <w:pPr>
        <w:tabs>
          <w:tab w:val="num" w:pos="1931"/>
        </w:tabs>
        <w:ind w:left="1931" w:hanging="360"/>
      </w:pPr>
      <w:rPr>
        <w:rFonts w:ascii="Symbol" w:hAnsi="Symbol" w:hint="default"/>
      </w:rPr>
    </w:lvl>
    <w:lvl w:ilvl="2" w:tplc="9C7CCDCE">
      <w:start w:val="1"/>
      <w:numFmt w:val="bullet"/>
      <w:lvlText w:val=""/>
      <w:lvlJc w:val="left"/>
      <w:pPr>
        <w:tabs>
          <w:tab w:val="num" w:pos="2831"/>
        </w:tabs>
        <w:ind w:left="2831" w:hanging="360"/>
      </w:pPr>
      <w:rPr>
        <w:rFonts w:ascii="Symbol" w:hAnsi="Symbol" w:hint="default"/>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9">
    <w:nsid w:val="422259E3"/>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0">
    <w:nsid w:val="436B2933"/>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1">
    <w:nsid w:val="51160D58"/>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2">
    <w:nsid w:val="59462287"/>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3">
    <w:nsid w:val="5CC37CED"/>
    <w:multiLevelType w:val="hybridMultilevel"/>
    <w:tmpl w:val="EB666D76"/>
    <w:lvl w:ilvl="0" w:tplc="BC08231E">
      <w:start w:val="1"/>
      <w:numFmt w:val="decimal"/>
      <w:lvlText w:val="%1."/>
      <w:lvlJc w:val="left"/>
      <w:pPr>
        <w:tabs>
          <w:tab w:val="num" w:pos="1380"/>
        </w:tabs>
        <w:ind w:left="1380" w:hanging="13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13205D5"/>
    <w:multiLevelType w:val="hybridMultilevel"/>
    <w:tmpl w:val="EB666D76"/>
    <w:lvl w:ilvl="0" w:tplc="BC08231E">
      <w:start w:val="1"/>
      <w:numFmt w:val="decimal"/>
      <w:lvlText w:val="%1."/>
      <w:lvlJc w:val="left"/>
      <w:pPr>
        <w:tabs>
          <w:tab w:val="num" w:pos="1380"/>
        </w:tabs>
        <w:ind w:left="1380" w:hanging="13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1536FCF"/>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6">
    <w:nsid w:val="64FC5AF5"/>
    <w:multiLevelType w:val="hybridMultilevel"/>
    <w:tmpl w:val="5B460C58"/>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9181668"/>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8">
    <w:nsid w:val="7070458F"/>
    <w:multiLevelType w:val="hybridMultilevel"/>
    <w:tmpl w:val="8BC6A794"/>
    <w:lvl w:ilvl="0" w:tplc="2118E97C">
      <w:start w:val="1"/>
      <w:numFmt w:val="decimal"/>
      <w:lvlText w:val="%1."/>
      <w:lvlJc w:val="center"/>
      <w:pPr>
        <w:tabs>
          <w:tab w:val="num" w:pos="0"/>
        </w:tabs>
        <w:ind w:firstLine="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6DA65DA"/>
    <w:multiLevelType w:val="hybridMultilevel"/>
    <w:tmpl w:val="EB666D76"/>
    <w:lvl w:ilvl="0" w:tplc="BC08231E">
      <w:start w:val="1"/>
      <w:numFmt w:val="decimal"/>
      <w:lvlText w:val="%1."/>
      <w:lvlJc w:val="left"/>
      <w:pPr>
        <w:tabs>
          <w:tab w:val="num" w:pos="1664"/>
        </w:tabs>
        <w:ind w:left="1664" w:hanging="138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nsid w:val="7C7030F3"/>
    <w:multiLevelType w:val="hybridMultilevel"/>
    <w:tmpl w:val="EB666D76"/>
    <w:lvl w:ilvl="0" w:tplc="BC08231E">
      <w:start w:val="1"/>
      <w:numFmt w:val="decimal"/>
      <w:lvlText w:val="%1."/>
      <w:lvlJc w:val="left"/>
      <w:pPr>
        <w:tabs>
          <w:tab w:val="num" w:pos="1380"/>
        </w:tabs>
        <w:ind w:left="1380" w:hanging="13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18"/>
  </w:num>
  <w:num w:numId="3">
    <w:abstractNumId w:val="16"/>
  </w:num>
  <w:num w:numId="4">
    <w:abstractNumId w:val="14"/>
  </w:num>
  <w:num w:numId="5">
    <w:abstractNumId w:val="13"/>
  </w:num>
  <w:num w:numId="6">
    <w:abstractNumId w:val="6"/>
  </w:num>
  <w:num w:numId="7">
    <w:abstractNumId w:val="7"/>
  </w:num>
  <w:num w:numId="8">
    <w:abstractNumId w:val="20"/>
  </w:num>
  <w:num w:numId="9">
    <w:abstractNumId w:val="0"/>
  </w:num>
  <w:num w:numId="10">
    <w:abstractNumId w:val="2"/>
  </w:num>
  <w:num w:numId="11">
    <w:abstractNumId w:val="17"/>
  </w:num>
  <w:num w:numId="12">
    <w:abstractNumId w:val="10"/>
  </w:num>
  <w:num w:numId="13">
    <w:abstractNumId w:val="11"/>
  </w:num>
  <w:num w:numId="14">
    <w:abstractNumId w:val="1"/>
  </w:num>
  <w:num w:numId="15">
    <w:abstractNumId w:val="4"/>
  </w:num>
  <w:num w:numId="16">
    <w:abstractNumId w:val="19"/>
  </w:num>
  <w:num w:numId="17">
    <w:abstractNumId w:val="3"/>
  </w:num>
  <w:num w:numId="18">
    <w:abstractNumId w:val="12"/>
  </w:num>
  <w:num w:numId="19">
    <w:abstractNumId w:val="9"/>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3DC"/>
    <w:rsid w:val="000571B8"/>
    <w:rsid w:val="000A6252"/>
    <w:rsid w:val="00117B9C"/>
    <w:rsid w:val="001445F7"/>
    <w:rsid w:val="0015493A"/>
    <w:rsid w:val="00175840"/>
    <w:rsid w:val="001F2785"/>
    <w:rsid w:val="001F6C04"/>
    <w:rsid w:val="00276A86"/>
    <w:rsid w:val="002950B9"/>
    <w:rsid w:val="002A668D"/>
    <w:rsid w:val="002F305D"/>
    <w:rsid w:val="00334AE6"/>
    <w:rsid w:val="00415709"/>
    <w:rsid w:val="0043069E"/>
    <w:rsid w:val="0044450B"/>
    <w:rsid w:val="00445821"/>
    <w:rsid w:val="004B5A26"/>
    <w:rsid w:val="004C738D"/>
    <w:rsid w:val="005118B7"/>
    <w:rsid w:val="00536CED"/>
    <w:rsid w:val="005902E4"/>
    <w:rsid w:val="00593E94"/>
    <w:rsid w:val="005A2959"/>
    <w:rsid w:val="005F56D4"/>
    <w:rsid w:val="006223DC"/>
    <w:rsid w:val="00686D13"/>
    <w:rsid w:val="006F2DD3"/>
    <w:rsid w:val="00780F63"/>
    <w:rsid w:val="007F7948"/>
    <w:rsid w:val="0082708D"/>
    <w:rsid w:val="00835F2B"/>
    <w:rsid w:val="00893954"/>
    <w:rsid w:val="008B4514"/>
    <w:rsid w:val="009709E5"/>
    <w:rsid w:val="0099556B"/>
    <w:rsid w:val="009A190F"/>
    <w:rsid w:val="009C277C"/>
    <w:rsid w:val="009E442B"/>
    <w:rsid w:val="00A7727B"/>
    <w:rsid w:val="00AA0072"/>
    <w:rsid w:val="00AB70DC"/>
    <w:rsid w:val="00AE68A5"/>
    <w:rsid w:val="00AF1D8C"/>
    <w:rsid w:val="00B242D3"/>
    <w:rsid w:val="00B30213"/>
    <w:rsid w:val="00BE499E"/>
    <w:rsid w:val="00C43575"/>
    <w:rsid w:val="00C56BED"/>
    <w:rsid w:val="00C903F0"/>
    <w:rsid w:val="00C92B3A"/>
    <w:rsid w:val="00CB3982"/>
    <w:rsid w:val="00CC56CB"/>
    <w:rsid w:val="00CE48FA"/>
    <w:rsid w:val="00D2631B"/>
    <w:rsid w:val="00D42211"/>
    <w:rsid w:val="00D42F32"/>
    <w:rsid w:val="00D96FFB"/>
    <w:rsid w:val="00DA219F"/>
    <w:rsid w:val="00DC384F"/>
    <w:rsid w:val="00E31937"/>
    <w:rsid w:val="00E54D73"/>
    <w:rsid w:val="00E86162"/>
    <w:rsid w:val="00EC5F54"/>
    <w:rsid w:val="00EE50E5"/>
    <w:rsid w:val="00EF25F5"/>
    <w:rsid w:val="00F1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382975-7AE8-4752-9313-0DF0B347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DC"/>
    <w:pPr>
      <w:spacing w:after="200" w:line="276" w:lineRule="auto"/>
    </w:pPr>
    <w:rPr>
      <w:rFonts w:eastAsia="Times New Roman"/>
      <w:sz w:val="22"/>
      <w:szCs w:val="22"/>
      <w:lang w:eastAsia="en-US"/>
    </w:rPr>
  </w:style>
  <w:style w:type="paragraph" w:styleId="1">
    <w:name w:val="heading 1"/>
    <w:basedOn w:val="a"/>
    <w:next w:val="a"/>
    <w:link w:val="10"/>
    <w:qFormat/>
    <w:rsid w:val="006223DC"/>
    <w:pPr>
      <w:keepNext/>
      <w:widowControl w:val="0"/>
      <w:shd w:val="clear" w:color="auto" w:fill="FFFFFF"/>
      <w:tabs>
        <w:tab w:val="left" w:pos="0"/>
      </w:tabs>
      <w:overflowPunct w:val="0"/>
      <w:autoSpaceDE w:val="0"/>
      <w:autoSpaceDN w:val="0"/>
      <w:adjustRightInd w:val="0"/>
      <w:spacing w:after="0" w:line="335" w:lineRule="exact"/>
      <w:jc w:val="center"/>
      <w:textAlignment w:val="baseline"/>
      <w:outlineLvl w:val="0"/>
    </w:pPr>
    <w:rPr>
      <w:rFonts w:ascii="Times New Roman" w:eastAsia="Calibri" w:hAnsi="Times New Roman"/>
      <w:sz w:val="28"/>
      <w:szCs w:val="28"/>
      <w:lang w:eastAsia="ru-RU"/>
    </w:rPr>
  </w:style>
  <w:style w:type="paragraph" w:styleId="2">
    <w:name w:val="heading 2"/>
    <w:basedOn w:val="a"/>
    <w:next w:val="a"/>
    <w:link w:val="20"/>
    <w:qFormat/>
    <w:rsid w:val="006223DC"/>
    <w:pPr>
      <w:keepNext/>
      <w:keepLines/>
      <w:widowControl w:val="0"/>
      <w:overflowPunct w:val="0"/>
      <w:autoSpaceDE w:val="0"/>
      <w:autoSpaceDN w:val="0"/>
      <w:adjustRightInd w:val="0"/>
      <w:spacing w:before="200" w:after="0" w:line="240" w:lineRule="auto"/>
      <w:textAlignment w:val="baseline"/>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223DC"/>
    <w:rPr>
      <w:rFonts w:ascii="Times New Roman" w:hAnsi="Times New Roman" w:cs="Times New Roman"/>
      <w:sz w:val="28"/>
      <w:szCs w:val="28"/>
      <w:shd w:val="clear" w:color="auto" w:fill="FFFFFF"/>
      <w:lang w:val="x-none" w:eastAsia="ru-RU"/>
    </w:rPr>
  </w:style>
  <w:style w:type="paragraph" w:styleId="21">
    <w:name w:val="Body Text 2"/>
    <w:basedOn w:val="a"/>
    <w:link w:val="22"/>
    <w:rsid w:val="006223DC"/>
    <w:pPr>
      <w:widowControl w:val="0"/>
      <w:shd w:val="clear" w:color="auto" w:fill="FFFFFF"/>
      <w:tabs>
        <w:tab w:val="left" w:pos="0"/>
      </w:tabs>
      <w:overflowPunct w:val="0"/>
      <w:autoSpaceDE w:val="0"/>
      <w:autoSpaceDN w:val="0"/>
      <w:adjustRightInd w:val="0"/>
      <w:spacing w:after="0" w:line="335" w:lineRule="exact"/>
      <w:jc w:val="center"/>
      <w:textAlignment w:val="baseline"/>
    </w:pPr>
    <w:rPr>
      <w:rFonts w:ascii="Times New Roman" w:eastAsia="Calibri" w:hAnsi="Times New Roman"/>
      <w:b/>
      <w:bCs/>
      <w:sz w:val="30"/>
      <w:szCs w:val="30"/>
      <w:lang w:eastAsia="ru-RU"/>
    </w:rPr>
  </w:style>
  <w:style w:type="character" w:customStyle="1" w:styleId="22">
    <w:name w:val="Основний текст 2 Знак"/>
    <w:basedOn w:val="a0"/>
    <w:link w:val="21"/>
    <w:locked/>
    <w:rsid w:val="006223DC"/>
    <w:rPr>
      <w:rFonts w:ascii="Times New Roman" w:hAnsi="Times New Roman" w:cs="Times New Roman"/>
      <w:b/>
      <w:bCs/>
      <w:sz w:val="30"/>
      <w:szCs w:val="30"/>
      <w:shd w:val="clear" w:color="auto" w:fill="FFFFFF"/>
      <w:lang w:val="x-none" w:eastAsia="ru-RU"/>
    </w:rPr>
  </w:style>
  <w:style w:type="character" w:customStyle="1" w:styleId="20">
    <w:name w:val="Заголовок 2 Знак"/>
    <w:basedOn w:val="a0"/>
    <w:link w:val="2"/>
    <w:semiHidden/>
    <w:locked/>
    <w:rsid w:val="006223DC"/>
    <w:rPr>
      <w:rFonts w:ascii="Cambria" w:hAnsi="Cambria" w:cs="Times New Roman"/>
      <w:b/>
      <w:bCs/>
      <w:color w:val="4F81BD"/>
      <w:sz w:val="26"/>
      <w:szCs w:val="26"/>
      <w:lang w:val="x-none" w:eastAsia="ru-RU"/>
    </w:rPr>
  </w:style>
  <w:style w:type="paragraph" w:customStyle="1" w:styleId="ConsPlusNormal">
    <w:name w:val="ConsPlusNormal"/>
    <w:rsid w:val="006223DC"/>
    <w:pPr>
      <w:widowControl w:val="0"/>
      <w:autoSpaceDE w:val="0"/>
      <w:autoSpaceDN w:val="0"/>
      <w:adjustRightInd w:val="0"/>
      <w:ind w:firstLine="720"/>
    </w:pPr>
    <w:rPr>
      <w:rFonts w:ascii="Arial" w:hAnsi="Arial" w:cs="Arial"/>
    </w:rPr>
  </w:style>
  <w:style w:type="paragraph" w:styleId="a3">
    <w:name w:val="footnote text"/>
    <w:basedOn w:val="a"/>
    <w:link w:val="a4"/>
    <w:semiHidden/>
    <w:rsid w:val="006223DC"/>
    <w:pPr>
      <w:widowControl w:val="0"/>
      <w:overflowPunct w:val="0"/>
      <w:autoSpaceDE w:val="0"/>
      <w:autoSpaceDN w:val="0"/>
      <w:adjustRightInd w:val="0"/>
      <w:spacing w:after="0" w:line="240" w:lineRule="auto"/>
      <w:textAlignment w:val="baseline"/>
    </w:pPr>
    <w:rPr>
      <w:rFonts w:ascii="Times New Roman" w:eastAsia="Calibri" w:hAnsi="Times New Roman"/>
      <w:sz w:val="20"/>
      <w:szCs w:val="20"/>
      <w:lang w:eastAsia="ru-RU"/>
    </w:rPr>
  </w:style>
  <w:style w:type="character" w:customStyle="1" w:styleId="a4">
    <w:name w:val="Текст виноски Знак"/>
    <w:basedOn w:val="a0"/>
    <w:link w:val="a3"/>
    <w:semiHidden/>
    <w:locked/>
    <w:rsid w:val="006223DC"/>
    <w:rPr>
      <w:rFonts w:ascii="Times New Roman" w:hAnsi="Times New Roman" w:cs="Times New Roman"/>
      <w:sz w:val="20"/>
      <w:szCs w:val="20"/>
      <w:lang w:val="x-none" w:eastAsia="ru-RU"/>
    </w:rPr>
  </w:style>
  <w:style w:type="character" w:styleId="a5">
    <w:name w:val="footnote reference"/>
    <w:basedOn w:val="a0"/>
    <w:semiHidden/>
    <w:rsid w:val="006223D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12207</Words>
  <Characters>69581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и продовольствия Республики Беларусь</vt:lpstr>
    </vt:vector>
  </TitlesOfParts>
  <Company/>
  <LinksUpToDate>false</LinksUpToDate>
  <CharactersWithSpaces>81625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и продовольствия Республики Беларусь</dc:title>
  <dc:subject/>
  <dc:creator>Павел</dc:creator>
  <cp:keywords/>
  <dc:description/>
  <cp:lastModifiedBy>Irina</cp:lastModifiedBy>
  <cp:revision>2</cp:revision>
  <dcterms:created xsi:type="dcterms:W3CDTF">2014-08-19T18:43:00Z</dcterms:created>
  <dcterms:modified xsi:type="dcterms:W3CDTF">2014-08-19T18:43:00Z</dcterms:modified>
</cp:coreProperties>
</file>