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B4" w:rsidRPr="00FA07FF" w:rsidRDefault="001964B4" w:rsidP="00FA07FF">
      <w:pPr>
        <w:widowControl/>
        <w:spacing w:line="360" w:lineRule="auto"/>
        <w:ind w:firstLine="0"/>
        <w:jc w:val="center"/>
        <w:rPr>
          <w:color w:val="1C1C1C"/>
          <w:sz w:val="28"/>
          <w:szCs w:val="28"/>
          <w:lang w:val="uk-UA"/>
        </w:rPr>
      </w:pPr>
      <w:r w:rsidRPr="00FA07FF">
        <w:rPr>
          <w:color w:val="1C1C1C"/>
          <w:sz w:val="28"/>
          <w:szCs w:val="28"/>
          <w:lang w:val="uk-UA"/>
        </w:rPr>
        <w:t>МІНІСТЕРСТВО ОСВІТИ І НАУКИ УКРАЇНИ</w:t>
      </w:r>
    </w:p>
    <w:p w:rsidR="001964B4" w:rsidRPr="00FA07FF" w:rsidRDefault="001964B4" w:rsidP="00FA07FF">
      <w:pPr>
        <w:widowControl/>
        <w:spacing w:line="360" w:lineRule="auto"/>
        <w:ind w:firstLine="0"/>
        <w:jc w:val="center"/>
        <w:rPr>
          <w:color w:val="1C1C1C"/>
          <w:sz w:val="28"/>
          <w:szCs w:val="28"/>
          <w:lang w:val="uk-UA"/>
        </w:rPr>
      </w:pPr>
      <w:r w:rsidRPr="00FA07FF">
        <w:rPr>
          <w:color w:val="1C1C1C"/>
          <w:sz w:val="28"/>
          <w:szCs w:val="28"/>
          <w:lang w:val="uk-UA"/>
        </w:rPr>
        <w:t>МАРІУПОЛЬСЬКИЙ ДЕРЖАВНИЙ ГУМАНІТАРНИЙ УНІВЕРСИТЕТ</w:t>
      </w:r>
    </w:p>
    <w:p w:rsidR="001964B4" w:rsidRPr="00FA07FF" w:rsidRDefault="001964B4" w:rsidP="00FA07FF">
      <w:pPr>
        <w:widowControl/>
        <w:spacing w:line="360" w:lineRule="auto"/>
        <w:ind w:firstLine="0"/>
        <w:jc w:val="center"/>
        <w:rPr>
          <w:color w:val="1C1C1C"/>
          <w:sz w:val="28"/>
          <w:szCs w:val="28"/>
          <w:lang w:val="uk-UA"/>
        </w:rPr>
      </w:pPr>
      <w:r w:rsidRPr="00FA07FF">
        <w:rPr>
          <w:color w:val="1C1C1C"/>
          <w:sz w:val="28"/>
          <w:szCs w:val="28"/>
          <w:lang w:val="uk-UA"/>
        </w:rPr>
        <w:t>Кафедра міжнародної економіки</w:t>
      </w:r>
    </w:p>
    <w:p w:rsidR="001964B4" w:rsidRPr="00FA07FF" w:rsidRDefault="001964B4" w:rsidP="00FA07FF">
      <w:pPr>
        <w:widowControl/>
        <w:spacing w:line="360" w:lineRule="auto"/>
        <w:ind w:firstLine="0"/>
        <w:jc w:val="center"/>
        <w:rPr>
          <w:color w:val="1C1C1C"/>
          <w:sz w:val="28"/>
          <w:szCs w:val="28"/>
          <w:lang w:val="uk-UA"/>
        </w:rPr>
      </w:pPr>
    </w:p>
    <w:p w:rsidR="001964B4" w:rsidRPr="00FA07FF" w:rsidRDefault="001964B4" w:rsidP="00FA07FF">
      <w:pPr>
        <w:widowControl/>
        <w:spacing w:line="360" w:lineRule="auto"/>
        <w:ind w:firstLine="0"/>
        <w:jc w:val="center"/>
        <w:rPr>
          <w:color w:val="1C1C1C"/>
          <w:sz w:val="28"/>
          <w:szCs w:val="28"/>
          <w:lang w:val="uk-UA"/>
        </w:rPr>
      </w:pPr>
    </w:p>
    <w:p w:rsidR="001964B4" w:rsidRPr="00FA07FF" w:rsidRDefault="001964B4" w:rsidP="00FA07FF">
      <w:pPr>
        <w:widowControl/>
        <w:spacing w:line="360" w:lineRule="auto"/>
        <w:ind w:firstLine="0"/>
        <w:jc w:val="center"/>
        <w:rPr>
          <w:color w:val="1C1C1C"/>
          <w:sz w:val="28"/>
          <w:szCs w:val="28"/>
          <w:lang w:val="uk-UA"/>
        </w:rPr>
      </w:pPr>
    </w:p>
    <w:p w:rsidR="001964B4" w:rsidRPr="00FA07FF" w:rsidRDefault="001964B4" w:rsidP="00FA07FF">
      <w:pPr>
        <w:widowControl/>
        <w:spacing w:line="360" w:lineRule="auto"/>
        <w:ind w:firstLine="0"/>
        <w:jc w:val="center"/>
        <w:rPr>
          <w:color w:val="1C1C1C"/>
          <w:sz w:val="28"/>
          <w:szCs w:val="28"/>
          <w:lang w:val="uk-UA"/>
        </w:rPr>
      </w:pPr>
    </w:p>
    <w:p w:rsidR="001964B4" w:rsidRPr="00FA07FF" w:rsidRDefault="001964B4" w:rsidP="00FA07FF">
      <w:pPr>
        <w:widowControl/>
        <w:spacing w:line="360" w:lineRule="auto"/>
        <w:ind w:firstLine="0"/>
        <w:jc w:val="center"/>
        <w:rPr>
          <w:color w:val="1C1C1C"/>
          <w:sz w:val="28"/>
          <w:szCs w:val="28"/>
          <w:lang w:val="uk-UA"/>
        </w:rPr>
      </w:pPr>
    </w:p>
    <w:p w:rsidR="001964B4" w:rsidRPr="00FA07FF" w:rsidRDefault="001964B4" w:rsidP="00FA07FF">
      <w:pPr>
        <w:widowControl/>
        <w:tabs>
          <w:tab w:val="left" w:pos="4063"/>
        </w:tabs>
        <w:spacing w:line="360" w:lineRule="auto"/>
        <w:ind w:firstLine="0"/>
        <w:jc w:val="center"/>
        <w:rPr>
          <w:caps/>
          <w:color w:val="1C1C1C"/>
          <w:sz w:val="28"/>
          <w:szCs w:val="28"/>
          <w:lang w:val="uk-UA"/>
        </w:rPr>
      </w:pPr>
      <w:r w:rsidRPr="00FA07FF">
        <w:rPr>
          <w:caps/>
          <w:color w:val="1C1C1C"/>
          <w:sz w:val="28"/>
          <w:szCs w:val="28"/>
          <w:lang w:val="uk-UA"/>
        </w:rPr>
        <w:t>РЕФЕРАТ</w:t>
      </w:r>
    </w:p>
    <w:p w:rsidR="001964B4" w:rsidRPr="00FA07FF" w:rsidRDefault="001964B4" w:rsidP="00FA07FF">
      <w:pPr>
        <w:widowControl/>
        <w:tabs>
          <w:tab w:val="left" w:pos="4063"/>
        </w:tabs>
        <w:spacing w:line="360" w:lineRule="auto"/>
        <w:ind w:firstLine="0"/>
        <w:jc w:val="center"/>
        <w:rPr>
          <w:color w:val="1C1C1C"/>
          <w:sz w:val="28"/>
          <w:szCs w:val="28"/>
          <w:lang w:val="uk-UA"/>
        </w:rPr>
      </w:pPr>
      <w:r w:rsidRPr="00FA07FF">
        <w:rPr>
          <w:color w:val="1C1C1C"/>
          <w:sz w:val="28"/>
          <w:szCs w:val="28"/>
          <w:lang w:val="uk-UA"/>
        </w:rPr>
        <w:t>З дисципліни «Іноземна інвестиційна діяльність в регіональній економіці»</w:t>
      </w:r>
    </w:p>
    <w:p w:rsidR="001964B4" w:rsidRPr="00FA07FF" w:rsidRDefault="001964B4" w:rsidP="00FA07FF">
      <w:pPr>
        <w:widowControl/>
        <w:tabs>
          <w:tab w:val="left" w:pos="4063"/>
        </w:tabs>
        <w:spacing w:line="360" w:lineRule="auto"/>
        <w:ind w:firstLine="0"/>
        <w:jc w:val="center"/>
        <w:rPr>
          <w:color w:val="1C1C1C"/>
          <w:sz w:val="28"/>
          <w:szCs w:val="28"/>
          <w:lang w:val="uk-UA"/>
        </w:rPr>
      </w:pPr>
    </w:p>
    <w:p w:rsidR="001964B4" w:rsidRPr="00FA07FF" w:rsidRDefault="001964B4" w:rsidP="00FA07FF">
      <w:pPr>
        <w:widowControl/>
        <w:tabs>
          <w:tab w:val="left" w:pos="4063"/>
        </w:tabs>
        <w:spacing w:line="360" w:lineRule="auto"/>
        <w:ind w:firstLine="0"/>
        <w:jc w:val="center"/>
        <w:rPr>
          <w:color w:val="1C1C1C"/>
          <w:sz w:val="28"/>
          <w:szCs w:val="28"/>
          <w:lang w:val="uk-UA"/>
        </w:rPr>
      </w:pPr>
      <w:r w:rsidRPr="00FA07FF">
        <w:rPr>
          <w:color w:val="1C1C1C"/>
          <w:sz w:val="28"/>
          <w:szCs w:val="28"/>
          <w:lang w:val="uk-UA"/>
        </w:rPr>
        <w:t>На тему:</w:t>
      </w:r>
    </w:p>
    <w:p w:rsidR="001964B4" w:rsidRPr="00FA07FF" w:rsidRDefault="001964B4" w:rsidP="00FA07FF">
      <w:pPr>
        <w:widowControl/>
        <w:tabs>
          <w:tab w:val="left" w:pos="4063"/>
        </w:tabs>
        <w:spacing w:line="360" w:lineRule="auto"/>
        <w:ind w:firstLine="0"/>
        <w:jc w:val="center"/>
        <w:rPr>
          <w:color w:val="1C1C1C"/>
          <w:sz w:val="28"/>
          <w:szCs w:val="28"/>
          <w:lang w:val="uk-UA"/>
        </w:rPr>
      </w:pPr>
    </w:p>
    <w:p w:rsidR="001964B4" w:rsidRPr="00FA07FF" w:rsidRDefault="001964B4" w:rsidP="00FA07FF">
      <w:pPr>
        <w:widowControl/>
        <w:spacing w:line="360" w:lineRule="auto"/>
        <w:ind w:firstLine="0"/>
        <w:jc w:val="center"/>
        <w:rPr>
          <w:color w:val="1C1C1C"/>
          <w:sz w:val="28"/>
          <w:szCs w:val="28"/>
          <w:lang w:val="uk-UA"/>
        </w:rPr>
      </w:pPr>
      <w:r w:rsidRPr="00FA07FF">
        <w:rPr>
          <w:b/>
          <w:color w:val="1C1C1C"/>
          <w:sz w:val="28"/>
          <w:szCs w:val="28"/>
          <w:lang w:val="uk-UA"/>
        </w:rPr>
        <w:t>«Сутність іноземних інвестицій та їх класифікація»</w:t>
      </w:r>
    </w:p>
    <w:p w:rsidR="001964B4" w:rsidRPr="00FA07FF" w:rsidRDefault="001964B4" w:rsidP="00FA07FF">
      <w:pPr>
        <w:widowControl/>
        <w:tabs>
          <w:tab w:val="left" w:pos="4063"/>
        </w:tabs>
        <w:spacing w:line="360" w:lineRule="auto"/>
        <w:ind w:firstLine="0"/>
        <w:jc w:val="center"/>
        <w:rPr>
          <w:color w:val="1C1C1C"/>
          <w:sz w:val="28"/>
          <w:szCs w:val="28"/>
          <w:lang w:val="uk-UA"/>
        </w:rPr>
      </w:pPr>
    </w:p>
    <w:p w:rsidR="001964B4" w:rsidRPr="00FA07FF" w:rsidRDefault="001964B4" w:rsidP="00FA07FF">
      <w:pPr>
        <w:widowControl/>
        <w:spacing w:line="360" w:lineRule="auto"/>
        <w:ind w:firstLine="0"/>
        <w:jc w:val="center"/>
        <w:rPr>
          <w:color w:val="1C1C1C"/>
          <w:sz w:val="28"/>
          <w:szCs w:val="28"/>
          <w:lang w:val="uk-UA"/>
        </w:rPr>
      </w:pPr>
    </w:p>
    <w:p w:rsidR="001964B4" w:rsidRPr="00FA07FF" w:rsidRDefault="001964B4" w:rsidP="00FA07FF">
      <w:pPr>
        <w:widowControl/>
        <w:spacing w:line="360" w:lineRule="auto"/>
        <w:ind w:firstLine="0"/>
        <w:jc w:val="right"/>
        <w:rPr>
          <w:color w:val="1C1C1C"/>
          <w:sz w:val="28"/>
          <w:szCs w:val="28"/>
          <w:lang w:val="uk-UA"/>
        </w:rPr>
      </w:pPr>
      <w:r w:rsidRPr="00FA07FF">
        <w:rPr>
          <w:color w:val="1C1C1C"/>
          <w:sz w:val="28"/>
          <w:szCs w:val="28"/>
          <w:lang w:val="uk-UA"/>
        </w:rPr>
        <w:t>студента денної форми навчання</w:t>
      </w:r>
    </w:p>
    <w:p w:rsidR="001964B4" w:rsidRPr="00FA07FF" w:rsidRDefault="001964B4" w:rsidP="00FA07FF">
      <w:pPr>
        <w:widowControl/>
        <w:spacing w:line="360" w:lineRule="auto"/>
        <w:ind w:firstLine="0"/>
        <w:jc w:val="right"/>
        <w:rPr>
          <w:color w:val="1C1C1C"/>
          <w:sz w:val="28"/>
          <w:szCs w:val="28"/>
          <w:lang w:val="uk-UA"/>
        </w:rPr>
      </w:pPr>
      <w:r w:rsidRPr="00FA07FF">
        <w:rPr>
          <w:color w:val="1C1C1C"/>
          <w:sz w:val="28"/>
          <w:szCs w:val="28"/>
          <w:lang w:val="uk-UA"/>
        </w:rPr>
        <w:t>курсу IV, спеціальності „МЕК”</w:t>
      </w:r>
    </w:p>
    <w:p w:rsidR="001964B4" w:rsidRPr="00FA07FF" w:rsidRDefault="001964B4" w:rsidP="00FA07FF">
      <w:pPr>
        <w:widowControl/>
        <w:spacing w:line="360" w:lineRule="auto"/>
        <w:ind w:firstLine="0"/>
        <w:jc w:val="right"/>
        <w:rPr>
          <w:color w:val="1C1C1C"/>
          <w:sz w:val="28"/>
          <w:szCs w:val="28"/>
          <w:lang w:val="uk-UA"/>
        </w:rPr>
      </w:pPr>
      <w:r w:rsidRPr="00FA07FF">
        <w:rPr>
          <w:color w:val="1C1C1C"/>
          <w:sz w:val="28"/>
          <w:szCs w:val="28"/>
          <w:lang w:val="uk-UA"/>
        </w:rPr>
        <w:t>Мельниченко Валерії Сергіївни</w:t>
      </w:r>
    </w:p>
    <w:p w:rsidR="001964B4" w:rsidRPr="0094681E" w:rsidRDefault="001964B4" w:rsidP="00FA07FF">
      <w:pPr>
        <w:widowControl/>
        <w:spacing w:line="360" w:lineRule="auto"/>
        <w:ind w:firstLine="0"/>
        <w:jc w:val="center"/>
        <w:rPr>
          <w:color w:val="1C1C1C"/>
          <w:sz w:val="28"/>
          <w:szCs w:val="28"/>
        </w:rPr>
      </w:pPr>
    </w:p>
    <w:p w:rsidR="00FA07FF" w:rsidRPr="0094681E" w:rsidRDefault="00FA07FF" w:rsidP="00FA07FF">
      <w:pPr>
        <w:widowControl/>
        <w:spacing w:line="360" w:lineRule="auto"/>
        <w:ind w:firstLine="0"/>
        <w:jc w:val="center"/>
        <w:rPr>
          <w:color w:val="1C1C1C"/>
          <w:sz w:val="28"/>
          <w:szCs w:val="28"/>
        </w:rPr>
      </w:pPr>
    </w:p>
    <w:p w:rsidR="00FA07FF" w:rsidRPr="0094681E" w:rsidRDefault="00FA07FF" w:rsidP="00FA07FF">
      <w:pPr>
        <w:widowControl/>
        <w:spacing w:line="360" w:lineRule="auto"/>
        <w:ind w:firstLine="0"/>
        <w:jc w:val="center"/>
        <w:rPr>
          <w:color w:val="1C1C1C"/>
          <w:sz w:val="28"/>
          <w:szCs w:val="28"/>
        </w:rPr>
      </w:pPr>
    </w:p>
    <w:p w:rsidR="00FA07FF" w:rsidRPr="0094681E" w:rsidRDefault="00FA07FF" w:rsidP="00FA07FF">
      <w:pPr>
        <w:widowControl/>
        <w:spacing w:line="360" w:lineRule="auto"/>
        <w:ind w:firstLine="0"/>
        <w:jc w:val="center"/>
        <w:rPr>
          <w:color w:val="1C1C1C"/>
          <w:sz w:val="28"/>
          <w:szCs w:val="28"/>
        </w:rPr>
      </w:pPr>
    </w:p>
    <w:p w:rsidR="001964B4" w:rsidRPr="00FA07FF" w:rsidRDefault="001964B4" w:rsidP="00FA07FF">
      <w:pPr>
        <w:widowControl/>
        <w:spacing w:line="360" w:lineRule="auto"/>
        <w:ind w:firstLine="0"/>
        <w:jc w:val="center"/>
        <w:rPr>
          <w:color w:val="1C1C1C"/>
          <w:sz w:val="28"/>
          <w:szCs w:val="28"/>
          <w:lang w:val="uk-UA"/>
        </w:rPr>
      </w:pPr>
    </w:p>
    <w:p w:rsidR="001964B4" w:rsidRPr="00FA07FF" w:rsidRDefault="001964B4" w:rsidP="00FA07FF">
      <w:pPr>
        <w:widowControl/>
        <w:tabs>
          <w:tab w:val="left" w:pos="6771"/>
        </w:tabs>
        <w:spacing w:line="360" w:lineRule="auto"/>
        <w:ind w:firstLine="0"/>
        <w:jc w:val="center"/>
        <w:rPr>
          <w:color w:val="1C1C1C"/>
          <w:sz w:val="28"/>
          <w:szCs w:val="28"/>
          <w:lang w:val="uk-UA"/>
        </w:rPr>
      </w:pPr>
    </w:p>
    <w:p w:rsidR="001964B4" w:rsidRPr="00FA07FF" w:rsidRDefault="001964B4" w:rsidP="00FA07FF">
      <w:pPr>
        <w:widowControl/>
        <w:tabs>
          <w:tab w:val="left" w:pos="6771"/>
        </w:tabs>
        <w:spacing w:line="360" w:lineRule="auto"/>
        <w:ind w:firstLine="0"/>
        <w:jc w:val="center"/>
        <w:rPr>
          <w:color w:val="1C1C1C"/>
          <w:sz w:val="28"/>
          <w:szCs w:val="28"/>
          <w:lang w:val="uk-UA"/>
        </w:rPr>
      </w:pPr>
    </w:p>
    <w:p w:rsidR="00FA07FF" w:rsidRDefault="001964B4" w:rsidP="00FA07FF">
      <w:pPr>
        <w:widowControl/>
        <w:tabs>
          <w:tab w:val="left" w:pos="6771"/>
        </w:tabs>
        <w:spacing w:line="360" w:lineRule="auto"/>
        <w:ind w:firstLine="0"/>
        <w:jc w:val="center"/>
        <w:rPr>
          <w:color w:val="1C1C1C"/>
          <w:sz w:val="28"/>
          <w:szCs w:val="28"/>
          <w:lang w:val="uk-UA"/>
        </w:rPr>
      </w:pPr>
      <w:r w:rsidRPr="00FA07FF">
        <w:rPr>
          <w:color w:val="1C1C1C"/>
          <w:sz w:val="28"/>
          <w:szCs w:val="28"/>
          <w:lang w:val="uk-UA"/>
        </w:rPr>
        <w:t>Маріуполь – 2008</w:t>
      </w:r>
    </w:p>
    <w:p w:rsidR="00034217" w:rsidRPr="00FA07FF" w:rsidRDefault="00FA07FF" w:rsidP="00FA07FF">
      <w:pPr>
        <w:widowControl/>
        <w:tabs>
          <w:tab w:val="left" w:pos="6771"/>
        </w:tabs>
        <w:spacing w:line="360" w:lineRule="auto"/>
        <w:ind w:firstLine="709"/>
        <w:jc w:val="center"/>
        <w:rPr>
          <w:b/>
          <w:color w:val="1C1C1C"/>
          <w:sz w:val="28"/>
          <w:szCs w:val="28"/>
          <w:lang w:val="uk-UA"/>
        </w:rPr>
      </w:pPr>
      <w:r>
        <w:rPr>
          <w:color w:val="1C1C1C"/>
          <w:sz w:val="28"/>
          <w:szCs w:val="28"/>
          <w:lang w:val="uk-UA"/>
        </w:rPr>
        <w:br w:type="page"/>
      </w:r>
      <w:r w:rsidR="001964B4" w:rsidRPr="00FA07FF">
        <w:rPr>
          <w:b/>
          <w:color w:val="1C1C1C"/>
          <w:sz w:val="28"/>
          <w:szCs w:val="28"/>
          <w:lang w:val="uk-UA"/>
        </w:rPr>
        <w:t>ВСТУП</w:t>
      </w:r>
    </w:p>
    <w:p w:rsidR="001964B4" w:rsidRPr="00FA07FF" w:rsidRDefault="001964B4" w:rsidP="00FA07FF">
      <w:pPr>
        <w:pStyle w:val="1"/>
        <w:spacing w:line="360" w:lineRule="auto"/>
        <w:ind w:firstLine="709"/>
        <w:jc w:val="both"/>
        <w:rPr>
          <w:rFonts w:ascii="Times New Roman" w:hAnsi="Times New Roman" w:cs="Times New Roman"/>
          <w:color w:val="1C1C1C"/>
          <w:sz w:val="28"/>
          <w:szCs w:val="28"/>
          <w:lang w:val="uk-UA"/>
        </w:rPr>
      </w:pPr>
    </w:p>
    <w:p w:rsidR="00BB5CB0" w:rsidRPr="00FA07FF" w:rsidRDefault="001964B4" w:rsidP="00FA07FF">
      <w:pPr>
        <w:widowControl/>
        <w:spacing w:line="360" w:lineRule="auto"/>
        <w:ind w:firstLine="709"/>
        <w:rPr>
          <w:color w:val="1C1C1C"/>
          <w:sz w:val="28"/>
          <w:szCs w:val="28"/>
        </w:rPr>
      </w:pPr>
      <w:r w:rsidRPr="00FA07FF">
        <w:rPr>
          <w:color w:val="1C1C1C"/>
          <w:sz w:val="28"/>
          <w:szCs w:val="28"/>
          <w:lang w:val="uk-UA"/>
        </w:rPr>
        <w:t xml:space="preserve">Дослідження проблеми інвестування економіки завжди знаходилось у центрі уваги економічної думки. Це обумовлено тим, що інвестиції торкаються найглибших основ господарської діяльності, визначають процес економічного зростання в цілому. У сучасних умовах вони виступають найважливішим засобом забезпечення умов виходу з економічної кризи, структурних зрушень у народному господарстві, зростання технічного прогресу, підвищення якісних показників господарської діяльності на мікро - і макрорівнях. Активізація інвестиційного процесу є одним із надійніших механізмів соціально-економічних перетворень. Розвиток інвестиційної діяльності має бути спрямований на створення привабливого інвестиційного середовища та суттєве нарощування обсягів інвестицій. А це відіграє дуже важливу роль в економіці держави. </w:t>
      </w:r>
      <w:r w:rsidR="00BB5CB0" w:rsidRPr="00FA07FF">
        <w:rPr>
          <w:color w:val="1C1C1C"/>
          <w:sz w:val="28"/>
          <w:szCs w:val="28"/>
          <w:lang w:val="uk-UA"/>
        </w:rPr>
        <w:t>Саме тому ця тема є актуальною.</w:t>
      </w:r>
      <w:r w:rsidR="00BB5CB0" w:rsidRPr="00FA07FF">
        <w:rPr>
          <w:color w:val="1C1C1C"/>
          <w:sz w:val="28"/>
          <w:szCs w:val="28"/>
        </w:rPr>
        <w:t xml:space="preserve"> </w:t>
      </w:r>
    </w:p>
    <w:p w:rsidR="00FA07FF" w:rsidRDefault="00BB5CB0" w:rsidP="00FA07FF">
      <w:pPr>
        <w:widowControl/>
        <w:spacing w:line="360" w:lineRule="auto"/>
        <w:ind w:firstLine="709"/>
        <w:rPr>
          <w:color w:val="1C1C1C"/>
          <w:sz w:val="28"/>
          <w:szCs w:val="28"/>
          <w:lang w:val="uk-UA"/>
        </w:rPr>
      </w:pPr>
      <w:r w:rsidRPr="00FA07FF">
        <w:rPr>
          <w:color w:val="1C1C1C"/>
          <w:sz w:val="28"/>
          <w:szCs w:val="28"/>
          <w:lang w:val="uk-UA"/>
        </w:rPr>
        <w:t>Досить важлива роль іноземних інвестицій для нашої країни, тому що створюються сприятливі умови на базі отриманих кредитів обновляти і розвивати всі необхідні галузі народного господарства, підвищити ефективність виробництва і випускати конкурентноздатні товари.</w:t>
      </w:r>
    </w:p>
    <w:p w:rsidR="001964B4" w:rsidRPr="00FA07FF" w:rsidRDefault="00FA07FF" w:rsidP="00FA07FF">
      <w:pPr>
        <w:widowControl/>
        <w:spacing w:line="360" w:lineRule="auto"/>
        <w:ind w:firstLine="709"/>
        <w:jc w:val="center"/>
        <w:rPr>
          <w:b/>
          <w:color w:val="1C1C1C"/>
          <w:sz w:val="28"/>
          <w:szCs w:val="28"/>
          <w:lang w:val="uk-UA"/>
        </w:rPr>
      </w:pPr>
      <w:r>
        <w:rPr>
          <w:color w:val="1C1C1C"/>
          <w:sz w:val="28"/>
          <w:szCs w:val="28"/>
          <w:lang w:val="uk-UA"/>
        </w:rPr>
        <w:br w:type="page"/>
      </w:r>
      <w:r w:rsidR="001964B4" w:rsidRPr="00FA07FF">
        <w:rPr>
          <w:b/>
          <w:color w:val="1C1C1C"/>
          <w:sz w:val="28"/>
          <w:szCs w:val="28"/>
          <w:lang w:val="uk-UA"/>
        </w:rPr>
        <w:t>СУТНІСТЬ ІНОЗЕМНИХ ІНВЕСТИЦІЙ ТА ЇХ КЛАСИФІКАЦІЯ</w:t>
      </w:r>
    </w:p>
    <w:p w:rsidR="001964B4" w:rsidRPr="00FA07FF" w:rsidRDefault="001964B4" w:rsidP="00FA07FF">
      <w:pPr>
        <w:widowControl/>
        <w:spacing w:line="360" w:lineRule="auto"/>
        <w:ind w:firstLine="709"/>
        <w:rPr>
          <w:b/>
          <w:color w:val="1C1C1C"/>
          <w:sz w:val="28"/>
          <w:szCs w:val="28"/>
          <w:lang w:val="uk-UA"/>
        </w:rPr>
      </w:pPr>
    </w:p>
    <w:p w:rsidR="001964B4" w:rsidRPr="00FA07FF" w:rsidRDefault="001964B4" w:rsidP="00FA07FF">
      <w:pPr>
        <w:pStyle w:val="2"/>
        <w:ind w:firstLine="709"/>
        <w:rPr>
          <w:color w:val="1C1C1C"/>
          <w:szCs w:val="28"/>
        </w:rPr>
      </w:pPr>
      <w:r w:rsidRPr="00FA07FF">
        <w:rPr>
          <w:color w:val="1C1C1C"/>
          <w:szCs w:val="28"/>
        </w:rPr>
        <w:t xml:space="preserve">В системі відтворення, безвідносно до його суспільної форми, інвестиціям належить найважливіша роль в справі відновлення і збільшення виробничих ресурсів, а, відповідно, і забезпечення відповідних темпів економічного росту. Якщо уявити суспільне відтворення як систему виробництва, розподілу, обміну та споживання, то інвестиції, головним чином, стосуються першої ланки – виробництва, і, можна сказати, складають матеріальну основу його розвитку. </w:t>
      </w:r>
    </w:p>
    <w:p w:rsidR="001964B4" w:rsidRPr="00FA07FF" w:rsidRDefault="001964B4" w:rsidP="00FA07FF">
      <w:pPr>
        <w:widowControl/>
        <w:spacing w:line="360" w:lineRule="auto"/>
        <w:ind w:firstLine="709"/>
        <w:rPr>
          <w:color w:val="1C1C1C"/>
          <w:sz w:val="28"/>
          <w:szCs w:val="28"/>
          <w:lang w:val="uk-UA"/>
        </w:rPr>
      </w:pPr>
      <w:r w:rsidRPr="00FA07FF">
        <w:rPr>
          <w:color w:val="1C1C1C"/>
          <w:sz w:val="28"/>
          <w:szCs w:val="28"/>
          <w:lang w:val="uk-UA"/>
        </w:rPr>
        <w:t>Саме поняття інвестиції (від лат. Investio - одягаю) значить вкладення капіталу в галузі економіки як в самій країні</w:t>
      </w:r>
      <w:r w:rsidR="00BB5CB0" w:rsidRPr="00FA07FF">
        <w:rPr>
          <w:color w:val="1C1C1C"/>
          <w:sz w:val="28"/>
          <w:szCs w:val="28"/>
          <w:lang w:val="uk-UA"/>
        </w:rPr>
        <w:t>,</w:t>
      </w:r>
      <w:r w:rsidRPr="00FA07FF">
        <w:rPr>
          <w:color w:val="1C1C1C"/>
          <w:sz w:val="28"/>
          <w:szCs w:val="28"/>
          <w:lang w:val="uk-UA"/>
        </w:rPr>
        <w:t xml:space="preserve"> так і за її межами.</w:t>
      </w:r>
    </w:p>
    <w:p w:rsidR="001964B4" w:rsidRPr="00FA07FF" w:rsidRDefault="001964B4" w:rsidP="00FA07FF">
      <w:pPr>
        <w:widowControl/>
        <w:spacing w:line="360" w:lineRule="auto"/>
        <w:ind w:firstLine="709"/>
        <w:rPr>
          <w:color w:val="1C1C1C"/>
          <w:sz w:val="28"/>
          <w:szCs w:val="28"/>
          <w:lang w:val="uk-UA"/>
        </w:rPr>
      </w:pPr>
      <w:r w:rsidRPr="00FA07FF">
        <w:rPr>
          <w:color w:val="1C1C1C"/>
          <w:sz w:val="28"/>
          <w:szCs w:val="28"/>
          <w:lang w:val="uk-UA"/>
        </w:rPr>
        <w:t>Інвестиції – це грошові, майнові, інтелектуальні цінності, які вкладають в об’єкти підприємницької та інших видів діяльності з метою отримання прибутку.</w:t>
      </w:r>
      <w:r w:rsidRPr="00FA07FF">
        <w:rPr>
          <w:i/>
          <w:color w:val="1C1C1C"/>
          <w:sz w:val="28"/>
          <w:szCs w:val="28"/>
          <w:lang w:val="uk-UA"/>
        </w:rPr>
        <w:t xml:space="preserve"> </w:t>
      </w:r>
      <w:r w:rsidRPr="00FA07FF">
        <w:rPr>
          <w:color w:val="1C1C1C"/>
          <w:sz w:val="28"/>
          <w:szCs w:val="28"/>
          <w:lang w:val="uk-UA"/>
        </w:rPr>
        <w:t>Їх можна робити в основні (будівлі, споруди, машини и й устаткування тощо) та оборотні (для формування виробничих запасів товарно – матеріальних цінностей тощо) фонди, у нематеріальні ресурси й активи (цінні папери. патенти, ліцензії тощо).</w:t>
      </w:r>
    </w:p>
    <w:p w:rsidR="001964B4" w:rsidRPr="00FA07FF" w:rsidRDefault="001964B4" w:rsidP="00FA07FF">
      <w:pPr>
        <w:pStyle w:val="2"/>
        <w:ind w:firstLine="709"/>
        <w:rPr>
          <w:color w:val="1C1C1C"/>
          <w:szCs w:val="28"/>
        </w:rPr>
      </w:pPr>
      <w:r w:rsidRPr="00FA07FF">
        <w:rPr>
          <w:color w:val="1C1C1C"/>
          <w:szCs w:val="28"/>
        </w:rPr>
        <w:t>Одна частина інвестицій – це споживчі блага, які не застосовуються в поточному періоді, а відкладаються в запас (інвестиції на збільшення запасів). Інша частина – це ресурси, які направляються на розширення виробництва (вклади в споруди, машини то будівлі).</w:t>
      </w:r>
    </w:p>
    <w:p w:rsidR="001964B4" w:rsidRPr="00FA07FF" w:rsidRDefault="001964B4" w:rsidP="00FA07FF">
      <w:pPr>
        <w:widowControl/>
        <w:spacing w:line="360" w:lineRule="auto"/>
        <w:ind w:firstLine="709"/>
        <w:rPr>
          <w:color w:val="1C1C1C"/>
          <w:sz w:val="28"/>
          <w:szCs w:val="28"/>
          <w:lang w:val="uk-UA"/>
        </w:rPr>
      </w:pPr>
      <w:r w:rsidRPr="00FA07FF">
        <w:rPr>
          <w:color w:val="1C1C1C"/>
          <w:sz w:val="28"/>
          <w:szCs w:val="28"/>
          <w:lang w:val="uk-UA"/>
        </w:rPr>
        <w:t>Таким чином, інвестиціями вважаються ті економічні ресурси, які направлені на збільшення реального капіталу суспільства, тобто на розширення чи модернізацію виробничого апарату. Це може бути пов’язано з придбанням нових машин, будинків, транспортних засобів, а також з будівництвом доріг, мостів та інших інженерних споруд. Сюди також треба включити витрати на освіту, наукові дослідження та підготовку кадрів. Ці витрати представляють собою інвестиції в “людський капітал”, які на сучасному розвитку економіки набувають все більшого і більшого значення, тому що на сам кінець результатом людської діяльності виступають і будинки, і споруди, і машини, і устаткування, і саме головне, основний фактор сучасного економічного розвитку – інтелектуальний продукт, який визначає економічне положення країни в світовій ієрархії держав.</w:t>
      </w:r>
    </w:p>
    <w:p w:rsidR="001964B4" w:rsidRPr="00FA07FF" w:rsidRDefault="001964B4" w:rsidP="00FA07FF">
      <w:pPr>
        <w:pStyle w:val="2"/>
        <w:ind w:firstLine="709"/>
        <w:rPr>
          <w:color w:val="1C1C1C"/>
          <w:szCs w:val="28"/>
        </w:rPr>
      </w:pPr>
      <w:r w:rsidRPr="00FA07FF">
        <w:rPr>
          <w:color w:val="1C1C1C"/>
          <w:szCs w:val="28"/>
        </w:rPr>
        <w:t>Інвестиції відіграють центральну роль в економічному процесі, вони визначають загальний ріст економіки. В результаті інвестування засобів в економіку збільшуються обсяги виробництва, росте національний прибуток, розвиваються та</w:t>
      </w:r>
      <w:r w:rsidR="00BB5CB0" w:rsidRPr="00FA07FF">
        <w:rPr>
          <w:color w:val="1C1C1C"/>
          <w:szCs w:val="28"/>
        </w:rPr>
        <w:t xml:space="preserve"> йдуть в</w:t>
      </w:r>
      <w:r w:rsidRPr="00FA07FF">
        <w:rPr>
          <w:color w:val="1C1C1C"/>
          <w:szCs w:val="28"/>
        </w:rPr>
        <w:t xml:space="preserve">перед в економічній конкуренції галузі та підприємства, що в найбільшому степені задовольняють попит на ті чи інші товари та послуги. Отриманий приріст національного прибутку частково знову накопляється, проходить подальше збільшення виробництва, процес повторюється безперервно. Таким чином інвестиції, що утворюються за рахунок національного прибутку, в результаті його розподілу, самі обумовлюють його ріст, розширене відтворення. При чому, чим ефективніше інвестиції, тим більше ріст національного прибутку, тим значніші абсолютні розміри накопичення (при даній його частці), які можуть бути знову вкладеними в виробництво. При достатньо високій ефективності інвестицій приріст національного прибутку може забезпечити підвищення частки накопичення при абсолютному рості споживання. </w:t>
      </w:r>
    </w:p>
    <w:p w:rsidR="001964B4" w:rsidRPr="00FA07FF" w:rsidRDefault="001964B4" w:rsidP="00FA07FF">
      <w:pPr>
        <w:pStyle w:val="2"/>
        <w:ind w:firstLine="709"/>
        <w:rPr>
          <w:color w:val="1C1C1C"/>
          <w:szCs w:val="28"/>
        </w:rPr>
      </w:pPr>
      <w:r w:rsidRPr="00FA07FF">
        <w:rPr>
          <w:color w:val="1C1C1C"/>
          <w:szCs w:val="28"/>
        </w:rPr>
        <w:t>Іноземні інвестиції - це довгострокові вкладення капіталу закордонними власниками в промисловість, сільське господарство, транспорт і інші галузі економіки: вивіз вітчизняного капіталу в інші країни. Експорт підприємницького капіталу здійснюється в основному шляхом створення монополіями філій або дочірніх підприємств за рубежем, у тому числі у формі спільних підприємств за участю національного капіталу. Сучасна світова економіка не може успішно розвиватися без іноземних інвестицій. Багато країн світу активно інвестують свої засоби в економіку інших країн, одержуючи визначений доход і розвиваючи окремі галузі народного господарства цих країн.</w:t>
      </w:r>
    </w:p>
    <w:p w:rsidR="001964B4" w:rsidRPr="00FA07FF" w:rsidRDefault="001964B4" w:rsidP="00FA07FF">
      <w:pPr>
        <w:pStyle w:val="2"/>
        <w:ind w:firstLine="709"/>
        <w:rPr>
          <w:color w:val="1C1C1C"/>
          <w:szCs w:val="28"/>
        </w:rPr>
      </w:pPr>
      <w:r w:rsidRPr="00FA07FF">
        <w:rPr>
          <w:color w:val="1C1C1C"/>
          <w:szCs w:val="28"/>
        </w:rPr>
        <w:t xml:space="preserve">Досить важлива роль іноземних інвестицій для нашої країни, тому що створюються сприятливі умови на базі отриманих кредитів обновляти і розвивати всі необхідні галузі народного господарства, підвищити ефективність виробництва і випускати </w:t>
      </w:r>
      <w:r w:rsidR="0094681E" w:rsidRPr="00FA07FF">
        <w:rPr>
          <w:color w:val="1C1C1C"/>
          <w:szCs w:val="28"/>
        </w:rPr>
        <w:t>конкурентоздатні</w:t>
      </w:r>
      <w:r w:rsidRPr="00FA07FF">
        <w:rPr>
          <w:color w:val="1C1C1C"/>
          <w:szCs w:val="28"/>
        </w:rPr>
        <w:t xml:space="preserve"> товари. Без інвестицій неможливе сучасне створення капіталу, забезпечення </w:t>
      </w:r>
      <w:r w:rsidR="0094681E" w:rsidRPr="00FA07FF">
        <w:rPr>
          <w:color w:val="1C1C1C"/>
          <w:szCs w:val="28"/>
        </w:rPr>
        <w:t>конкурентоздатності</w:t>
      </w:r>
      <w:r w:rsidRPr="00FA07FF">
        <w:rPr>
          <w:color w:val="1C1C1C"/>
          <w:szCs w:val="28"/>
        </w:rPr>
        <w:t xml:space="preserve"> товаровиробників на зовнішніх і внутрішніх ринках. Процеси структурного і якісного відновлення світового товаровиробництва і ринкової інфраструктури відбуваються винятково шляхом і за рахунок інвестування. Чим інтенсивніше воно здійснюється, тим швидше відбувається відтворювальний процес, тим активніше відбуваються ефективні ринкові перетворення.</w:t>
      </w:r>
    </w:p>
    <w:p w:rsidR="001964B4" w:rsidRPr="00FA07FF" w:rsidRDefault="001964B4" w:rsidP="00FA07FF">
      <w:pPr>
        <w:pStyle w:val="2"/>
        <w:ind w:firstLine="709"/>
        <w:rPr>
          <w:color w:val="1C1C1C"/>
          <w:szCs w:val="28"/>
        </w:rPr>
      </w:pPr>
      <w:r w:rsidRPr="00FA07FF">
        <w:rPr>
          <w:color w:val="1C1C1C"/>
          <w:szCs w:val="28"/>
        </w:rPr>
        <w:t xml:space="preserve">В даний час, як ніколи, багато країн світу поставлені перед об'єктивною необхідністю активізації інвестиційної діяльності на створення </w:t>
      </w:r>
      <w:r w:rsidR="0094681E" w:rsidRPr="00FA07FF">
        <w:rPr>
          <w:color w:val="1C1C1C"/>
          <w:szCs w:val="28"/>
        </w:rPr>
        <w:t>конкурентоздатних</w:t>
      </w:r>
      <w:r w:rsidRPr="00FA07FF">
        <w:rPr>
          <w:color w:val="1C1C1C"/>
          <w:szCs w:val="28"/>
        </w:rPr>
        <w:t xml:space="preserve"> господарських систем, модернізацію і реконструкцію діючих структур, забезпечення диверсифікованості капіталу в напрямку соціально орієнтованих структурних перетворень.</w:t>
      </w:r>
    </w:p>
    <w:p w:rsidR="001964B4" w:rsidRPr="00FA07FF" w:rsidRDefault="001964B4" w:rsidP="00FA07FF">
      <w:pPr>
        <w:pStyle w:val="2"/>
        <w:ind w:firstLine="709"/>
        <w:rPr>
          <w:color w:val="1C1C1C"/>
          <w:szCs w:val="28"/>
        </w:rPr>
      </w:pPr>
      <w:r w:rsidRPr="00FA07FF">
        <w:rPr>
          <w:color w:val="1C1C1C"/>
          <w:szCs w:val="28"/>
        </w:rPr>
        <w:t>Іноземні інвестиції стають одним з вирішальних факторів всієї економічної політики багатьох держав. Без них не удається швидко переборювати економічні кризи і виходити на рубежі економічного росту, забезпечувати приріст соціального ефекту, збалансованість макроструктури, підвищення оплати праці до рівня стимулювання його високої продуктивності і ринкової платоспроможності, що виступає могутнім каталізатором загальноекономічного підйому і прогресивних зрушень.</w:t>
      </w:r>
    </w:p>
    <w:p w:rsidR="001964B4" w:rsidRPr="00FA07FF" w:rsidRDefault="00BB5CB0" w:rsidP="00FA07FF">
      <w:pPr>
        <w:pStyle w:val="2"/>
        <w:ind w:firstLine="709"/>
        <w:rPr>
          <w:color w:val="1C1C1C"/>
          <w:szCs w:val="28"/>
        </w:rPr>
      </w:pPr>
      <w:r w:rsidRPr="00FA07FF">
        <w:rPr>
          <w:color w:val="1C1C1C"/>
          <w:szCs w:val="28"/>
        </w:rPr>
        <w:t xml:space="preserve">Іноземне інвестування відбувається при наявності двох головних факторів: спонукальних мотивів і регулювання. Кожен процес вкладення засобів здійснюється і розвивається в специфічних і багато в чому неповторних внутрішніх і зовнішніх соціально-економічних і політичних умовах. </w:t>
      </w:r>
    </w:p>
    <w:p w:rsidR="00BB5CB0" w:rsidRPr="00FA07FF" w:rsidRDefault="00BB5CB0" w:rsidP="00FA07FF">
      <w:pPr>
        <w:pStyle w:val="2"/>
        <w:ind w:firstLine="709"/>
        <w:rPr>
          <w:color w:val="1C1C1C"/>
          <w:szCs w:val="28"/>
        </w:rPr>
      </w:pPr>
      <w:r w:rsidRPr="00FA07FF">
        <w:rPr>
          <w:color w:val="1C1C1C"/>
          <w:szCs w:val="28"/>
        </w:rPr>
        <w:t>Іноземне інвестування супроводжується наростанням відкритості економіки країн для закордонних інвесторів. Закономірним фактором здійснення зовнішнього інвестування є економічна стабільність. Існує чіткий взаємозв'язок між економічним ростом і темпами надходження прямих іноземних інвестицій; деякі дослідники вважають ріст в економіці приймаючих країн вирішальним фактором для позитивної динаміки їхніх потоків.</w:t>
      </w:r>
    </w:p>
    <w:p w:rsidR="00D80E53" w:rsidRPr="00FA07FF" w:rsidRDefault="00D80E53" w:rsidP="00FA07FF">
      <w:pPr>
        <w:pStyle w:val="2"/>
        <w:ind w:firstLine="709"/>
        <w:rPr>
          <w:color w:val="1C1C1C"/>
          <w:szCs w:val="28"/>
        </w:rPr>
      </w:pPr>
      <w:r w:rsidRPr="00FA07FF">
        <w:rPr>
          <w:color w:val="1C1C1C"/>
          <w:szCs w:val="28"/>
        </w:rPr>
        <w:t xml:space="preserve">Щодо класифікації іноземних інвестиції, то по своїм характеру і формам іноземні інвестиції можуть бути різними. </w:t>
      </w:r>
    </w:p>
    <w:p w:rsidR="001964B4" w:rsidRPr="00FA07FF" w:rsidRDefault="001964B4" w:rsidP="00FA07FF">
      <w:pPr>
        <w:pStyle w:val="2"/>
        <w:ind w:firstLine="709"/>
        <w:rPr>
          <w:color w:val="1C1C1C"/>
          <w:szCs w:val="28"/>
        </w:rPr>
      </w:pPr>
      <w:r w:rsidRPr="00FA07FF">
        <w:rPr>
          <w:color w:val="1C1C1C"/>
          <w:szCs w:val="28"/>
        </w:rPr>
        <w:t xml:space="preserve">По джерелах походження можна виділити наступні види іноземних інвестицій. Говорячи про іноземні інвестиції, необхідно насамперед  проводити розходження між державними і приватними інвестиціями. </w:t>
      </w:r>
    </w:p>
    <w:p w:rsidR="001964B4" w:rsidRPr="00FA07FF" w:rsidRDefault="001964B4" w:rsidP="00FA07FF">
      <w:pPr>
        <w:pStyle w:val="2"/>
        <w:ind w:firstLine="709"/>
        <w:rPr>
          <w:color w:val="1C1C1C"/>
          <w:szCs w:val="28"/>
        </w:rPr>
      </w:pPr>
      <w:r w:rsidRPr="00FA07FF">
        <w:rPr>
          <w:color w:val="1C1C1C"/>
          <w:szCs w:val="28"/>
        </w:rPr>
        <w:t>Державні інвестиції (у міжнародній практиці називають ще офіційними)</w:t>
      </w:r>
      <w:r w:rsidR="00D80E53" w:rsidRPr="00FA07FF">
        <w:rPr>
          <w:color w:val="1C1C1C"/>
          <w:szCs w:val="28"/>
        </w:rPr>
        <w:t xml:space="preserve"> </w:t>
      </w:r>
      <w:r w:rsidRPr="00FA07FF">
        <w:rPr>
          <w:color w:val="1C1C1C"/>
          <w:szCs w:val="28"/>
        </w:rPr>
        <w:t xml:space="preserve">- це засобу з держбюджету, що направляються за рубіж або приймаються відтіля за рішенням або безпосередньо урядів, або міжурядових організацій. Це державні позики, позички, гранти (дарунки), допомога, міжнародне переміщення яких визначається міжурядовими угодами. Сюди ж відносяться кредити й інші засоби міжнародних організацій (приміром, кредити МВФ). У цьому випадку мова йде про відносини між державами, що регулюються міжнародними договорами і до яких застосовуються норми міжнародного права. Можливі і діагональні відносини, коли консорціум (група) приватних банків надає інвестиції державі як такому. </w:t>
      </w:r>
    </w:p>
    <w:p w:rsidR="001964B4" w:rsidRPr="00FA07FF" w:rsidRDefault="001964B4" w:rsidP="00FA07FF">
      <w:pPr>
        <w:pStyle w:val="2"/>
        <w:ind w:firstLine="709"/>
        <w:rPr>
          <w:color w:val="1C1C1C"/>
          <w:szCs w:val="28"/>
        </w:rPr>
      </w:pPr>
      <w:r w:rsidRPr="00FA07FF">
        <w:rPr>
          <w:color w:val="1C1C1C"/>
          <w:szCs w:val="28"/>
        </w:rPr>
        <w:t xml:space="preserve">Під приватними інвестиціями розуміються інвестиції, що надають приватні фірми, компанії або громадяни однієї країни відповідним суб'єктам іншої країни. Інвестиційні відносини настільки складні і різноманітні, що нерідко відносини між державами тісно зв'язані з відносинами між приватними особами. </w:t>
      </w:r>
    </w:p>
    <w:p w:rsidR="001964B4" w:rsidRPr="00FA07FF" w:rsidRDefault="001964B4" w:rsidP="00FA07FF">
      <w:pPr>
        <w:pStyle w:val="2"/>
        <w:ind w:firstLine="709"/>
        <w:rPr>
          <w:color w:val="1C1C1C"/>
          <w:szCs w:val="28"/>
        </w:rPr>
      </w:pPr>
      <w:r w:rsidRPr="00FA07FF">
        <w:rPr>
          <w:color w:val="1C1C1C"/>
          <w:szCs w:val="28"/>
        </w:rPr>
        <w:t xml:space="preserve">Можлива і більш складна конструкція відносин, коли матеріальні зобов'язання держави-боржника по отриманим їм кредитам (наприклад, виплата відсотків) задовольняються за рахунок повної або часткової вартості майнових прав приватного інвестора в країні боржника (наприклад, представлення прав на розробку власних ресурсів). </w:t>
      </w:r>
    </w:p>
    <w:p w:rsidR="00D80E53" w:rsidRPr="00FA07FF" w:rsidRDefault="001964B4" w:rsidP="00FA07FF">
      <w:pPr>
        <w:pStyle w:val="2"/>
        <w:ind w:firstLine="709"/>
        <w:rPr>
          <w:color w:val="1C1C1C"/>
          <w:szCs w:val="28"/>
        </w:rPr>
      </w:pPr>
      <w:r w:rsidRPr="00FA07FF">
        <w:rPr>
          <w:color w:val="1C1C1C"/>
          <w:szCs w:val="28"/>
        </w:rPr>
        <w:t>Дається в законодавчих актах і в міжнародних договорах перелік видів (форм) іноземних інвестицій звичайно є зразковим, а не вичерпним, оскільки поняття інвестицій охоплює усі види майнових цінностей, що іноземний інвестор вкладає на території приймаючої країни.</w:t>
      </w:r>
      <w:r w:rsidR="00D80E53" w:rsidRPr="00FA07FF">
        <w:rPr>
          <w:color w:val="1C1C1C"/>
          <w:szCs w:val="28"/>
        </w:rPr>
        <w:t xml:space="preserve"> </w:t>
      </w:r>
      <w:r w:rsidRPr="00FA07FF">
        <w:rPr>
          <w:color w:val="1C1C1C"/>
          <w:szCs w:val="28"/>
        </w:rPr>
        <w:t xml:space="preserve">У цей перелік входять: </w:t>
      </w:r>
    </w:p>
    <w:p w:rsidR="00D80E53" w:rsidRPr="00FA07FF" w:rsidRDefault="001964B4" w:rsidP="00FA07FF">
      <w:pPr>
        <w:pStyle w:val="2"/>
        <w:numPr>
          <w:ilvl w:val="0"/>
          <w:numId w:val="1"/>
        </w:numPr>
        <w:ind w:firstLine="709"/>
        <w:rPr>
          <w:color w:val="1C1C1C"/>
          <w:szCs w:val="28"/>
        </w:rPr>
      </w:pPr>
      <w:r w:rsidRPr="00FA07FF">
        <w:rPr>
          <w:color w:val="1C1C1C"/>
          <w:szCs w:val="28"/>
        </w:rPr>
        <w:t xml:space="preserve">нерухоме і рухоме майно (будинку, спорудження, устаткування й інші матеріальні цінності) і відповідні майнові права, включаючи право застави; </w:t>
      </w:r>
    </w:p>
    <w:p w:rsidR="00D80E53" w:rsidRPr="00FA07FF" w:rsidRDefault="001964B4" w:rsidP="00FA07FF">
      <w:pPr>
        <w:pStyle w:val="2"/>
        <w:numPr>
          <w:ilvl w:val="0"/>
          <w:numId w:val="1"/>
        </w:numPr>
        <w:ind w:firstLine="709"/>
        <w:rPr>
          <w:color w:val="1C1C1C"/>
          <w:szCs w:val="28"/>
        </w:rPr>
      </w:pPr>
      <w:r w:rsidRPr="00FA07FF">
        <w:rPr>
          <w:color w:val="1C1C1C"/>
          <w:szCs w:val="28"/>
        </w:rPr>
        <w:t xml:space="preserve">грошові кошти; </w:t>
      </w:r>
    </w:p>
    <w:p w:rsidR="00D80E53" w:rsidRPr="00FA07FF" w:rsidRDefault="001964B4" w:rsidP="00FA07FF">
      <w:pPr>
        <w:pStyle w:val="2"/>
        <w:numPr>
          <w:ilvl w:val="0"/>
          <w:numId w:val="1"/>
        </w:numPr>
        <w:ind w:firstLine="709"/>
        <w:rPr>
          <w:color w:val="1C1C1C"/>
          <w:szCs w:val="28"/>
        </w:rPr>
      </w:pPr>
      <w:r w:rsidRPr="00FA07FF">
        <w:rPr>
          <w:color w:val="1C1C1C"/>
          <w:szCs w:val="28"/>
        </w:rPr>
        <w:t>акції, внески, облігації або будь-які інші форми участі в товариствах, підприємствах, у тому числі й у с</w:t>
      </w:r>
      <w:r w:rsidR="00D80E53" w:rsidRPr="00FA07FF">
        <w:rPr>
          <w:color w:val="1C1C1C"/>
          <w:szCs w:val="28"/>
        </w:rPr>
        <w:t>пільних; право вимоги по коштах</w:t>
      </w:r>
      <w:r w:rsidRPr="00FA07FF">
        <w:rPr>
          <w:color w:val="1C1C1C"/>
          <w:szCs w:val="28"/>
        </w:rPr>
        <w:t xml:space="preserve">, що вкладаються для створення економічних цінностей, або послугам, що мають економічну цінність; </w:t>
      </w:r>
    </w:p>
    <w:p w:rsidR="00D80E53" w:rsidRPr="00FA07FF" w:rsidRDefault="001964B4" w:rsidP="00FA07FF">
      <w:pPr>
        <w:pStyle w:val="2"/>
        <w:numPr>
          <w:ilvl w:val="0"/>
          <w:numId w:val="1"/>
        </w:numPr>
        <w:ind w:firstLine="709"/>
        <w:rPr>
          <w:color w:val="1C1C1C"/>
          <w:szCs w:val="28"/>
        </w:rPr>
      </w:pPr>
      <w:r w:rsidRPr="00FA07FF">
        <w:rPr>
          <w:color w:val="1C1C1C"/>
          <w:szCs w:val="28"/>
        </w:rPr>
        <w:t xml:space="preserve">права на результати інтелектуальної діяльності, часто обумовлені як права на інтелектуальну (у тому числі і промислову) власність; </w:t>
      </w:r>
    </w:p>
    <w:p w:rsidR="001964B4" w:rsidRPr="00FA07FF" w:rsidRDefault="001964B4" w:rsidP="00FA07FF">
      <w:pPr>
        <w:pStyle w:val="2"/>
        <w:numPr>
          <w:ilvl w:val="0"/>
          <w:numId w:val="1"/>
        </w:numPr>
        <w:ind w:firstLine="709"/>
        <w:rPr>
          <w:color w:val="1C1C1C"/>
          <w:szCs w:val="28"/>
        </w:rPr>
      </w:pPr>
      <w:r w:rsidRPr="00FA07FF">
        <w:rPr>
          <w:color w:val="1C1C1C"/>
          <w:szCs w:val="28"/>
        </w:rPr>
        <w:t>права на здійснення господарської діяльності, надані на основі закону а</w:t>
      </w:r>
      <w:r w:rsidR="00D80E53" w:rsidRPr="00FA07FF">
        <w:rPr>
          <w:color w:val="1C1C1C"/>
          <w:szCs w:val="28"/>
        </w:rPr>
        <w:t>бо договору, включаючи, зокрема</w:t>
      </w:r>
      <w:r w:rsidRPr="00FA07FF">
        <w:rPr>
          <w:color w:val="1C1C1C"/>
          <w:szCs w:val="28"/>
        </w:rPr>
        <w:t xml:space="preserve">, права на розвідку й експлуатацію природних ресурсів. </w:t>
      </w:r>
    </w:p>
    <w:p w:rsidR="001964B4" w:rsidRPr="00FA07FF" w:rsidRDefault="001964B4" w:rsidP="00FA07FF">
      <w:pPr>
        <w:pStyle w:val="2"/>
        <w:ind w:firstLine="709"/>
        <w:rPr>
          <w:color w:val="1C1C1C"/>
          <w:szCs w:val="28"/>
        </w:rPr>
      </w:pPr>
      <w:r w:rsidRPr="00FA07FF">
        <w:rPr>
          <w:color w:val="1C1C1C"/>
          <w:szCs w:val="28"/>
        </w:rPr>
        <w:t>По термінах розміщення закордонні капіталовкладення поділяються на короткострокові, середньостроков</w:t>
      </w:r>
      <w:r w:rsidR="00D80E53" w:rsidRPr="00FA07FF">
        <w:rPr>
          <w:color w:val="1C1C1C"/>
          <w:szCs w:val="28"/>
        </w:rPr>
        <w:t>і</w:t>
      </w:r>
      <w:r w:rsidRPr="00FA07FF">
        <w:rPr>
          <w:color w:val="1C1C1C"/>
          <w:szCs w:val="28"/>
        </w:rPr>
        <w:t xml:space="preserve"> і довгострокові. </w:t>
      </w:r>
    </w:p>
    <w:p w:rsidR="001964B4" w:rsidRPr="00FA07FF" w:rsidRDefault="001964B4" w:rsidP="00FA07FF">
      <w:pPr>
        <w:pStyle w:val="2"/>
        <w:ind w:firstLine="709"/>
        <w:rPr>
          <w:color w:val="1C1C1C"/>
          <w:szCs w:val="28"/>
        </w:rPr>
      </w:pPr>
      <w:r w:rsidRPr="00FA07FF">
        <w:rPr>
          <w:color w:val="1C1C1C"/>
          <w:szCs w:val="28"/>
        </w:rPr>
        <w:t xml:space="preserve">До останнього відносять вкладення більш ніж на 15 років. У дану групу входять найбільш значимі капіталовкладення, тому що до довгострокового відносяться усі вкладення підприємницького капіталу у формі прямих і портфельних інвестицій (переважно частки), а також позичковий капітал (державні і частки кредити). </w:t>
      </w:r>
    </w:p>
    <w:p w:rsidR="001964B4" w:rsidRPr="00FA07FF" w:rsidRDefault="001964B4" w:rsidP="00FA07FF">
      <w:pPr>
        <w:pStyle w:val="2"/>
        <w:ind w:firstLine="709"/>
        <w:rPr>
          <w:color w:val="1C1C1C"/>
          <w:szCs w:val="28"/>
        </w:rPr>
      </w:pPr>
      <w:r w:rsidRPr="00FA07FF">
        <w:rPr>
          <w:color w:val="1C1C1C"/>
          <w:szCs w:val="28"/>
        </w:rPr>
        <w:t xml:space="preserve">По характері використання закордонні капіталовкладення бувають позичковими і підприємницькими. </w:t>
      </w:r>
    </w:p>
    <w:p w:rsidR="001964B4" w:rsidRPr="00FA07FF" w:rsidRDefault="001964B4" w:rsidP="00FA07FF">
      <w:pPr>
        <w:pStyle w:val="2"/>
        <w:ind w:firstLine="709"/>
        <w:rPr>
          <w:color w:val="1C1C1C"/>
          <w:szCs w:val="28"/>
        </w:rPr>
      </w:pPr>
      <w:r w:rsidRPr="00FA07FF">
        <w:rPr>
          <w:color w:val="1C1C1C"/>
          <w:szCs w:val="28"/>
        </w:rPr>
        <w:t xml:space="preserve">Позичкові інвестиції означають надання засобів у борг заради одержання прибутку у формі відсотка. У цій сфері досить активно виступають капітали з державних і вкладення з приватних джерел. </w:t>
      </w:r>
    </w:p>
    <w:p w:rsidR="001964B4" w:rsidRPr="00FA07FF" w:rsidRDefault="001964B4" w:rsidP="00FA07FF">
      <w:pPr>
        <w:pStyle w:val="2"/>
        <w:ind w:firstLine="709"/>
        <w:rPr>
          <w:color w:val="1C1C1C"/>
          <w:szCs w:val="28"/>
        </w:rPr>
      </w:pPr>
      <w:r w:rsidRPr="00FA07FF">
        <w:rPr>
          <w:color w:val="1C1C1C"/>
          <w:szCs w:val="28"/>
        </w:rPr>
        <w:t xml:space="preserve">Підприємницькі інвестиції прямо або побічно вкладаються у виробництво і зв'язані з одержанням того або іншого обсягу прав на одержання прибутку у формі дивіденду. Найчастіше  мова йде тут про вкладення приватного капіталу. </w:t>
      </w:r>
    </w:p>
    <w:p w:rsidR="001964B4" w:rsidRPr="00FA07FF" w:rsidRDefault="001964B4" w:rsidP="00FA07FF">
      <w:pPr>
        <w:pStyle w:val="2"/>
        <w:ind w:firstLine="709"/>
        <w:rPr>
          <w:color w:val="1C1C1C"/>
          <w:szCs w:val="28"/>
        </w:rPr>
      </w:pPr>
      <w:r w:rsidRPr="00FA07FF">
        <w:rPr>
          <w:color w:val="1C1C1C"/>
          <w:szCs w:val="28"/>
        </w:rPr>
        <w:t xml:space="preserve">По цілям підприємницькі капіталовкладення поділяються на прямі і портфельні. </w:t>
      </w:r>
    </w:p>
    <w:p w:rsidR="001964B4" w:rsidRPr="00FA07FF" w:rsidRDefault="001964B4" w:rsidP="00FA07FF">
      <w:pPr>
        <w:pStyle w:val="2"/>
        <w:ind w:firstLine="709"/>
        <w:rPr>
          <w:color w:val="1C1C1C"/>
          <w:szCs w:val="28"/>
        </w:rPr>
      </w:pPr>
      <w:r w:rsidRPr="00FA07FF">
        <w:rPr>
          <w:color w:val="1C1C1C"/>
          <w:szCs w:val="28"/>
        </w:rPr>
        <w:t>Прямі інвестиції - основна форма експорту приватного підприємницького капіталу, що забезпечує встановлення ефективного контролю і дає право безпосереднього розпорядження над закордонною компанією. Є вкладенням капіталу в ім'я одержання довгострокового інтересу. По визначенню МВФ, прямими іноземні інвестиції є в тому випадку, коли іноземний власник володіє не менш 25% статутного капіталу акціонерного товариства. По американському законодавству</w:t>
      </w:r>
      <w:r w:rsidR="00D80E53" w:rsidRPr="00FA07FF">
        <w:rPr>
          <w:color w:val="1C1C1C"/>
          <w:szCs w:val="28"/>
        </w:rPr>
        <w:t xml:space="preserve"> </w:t>
      </w:r>
      <w:r w:rsidRPr="00FA07FF">
        <w:rPr>
          <w:color w:val="1C1C1C"/>
          <w:szCs w:val="28"/>
        </w:rPr>
        <w:t>- не менш 10%, у станах Європейського Співтовариства</w:t>
      </w:r>
      <w:r w:rsidR="00D80E53" w:rsidRPr="00FA07FF">
        <w:rPr>
          <w:color w:val="1C1C1C"/>
          <w:szCs w:val="28"/>
        </w:rPr>
        <w:t xml:space="preserve"> </w:t>
      </w:r>
      <w:r w:rsidRPr="00FA07FF">
        <w:rPr>
          <w:color w:val="1C1C1C"/>
          <w:szCs w:val="28"/>
        </w:rPr>
        <w:t>- 20-25%, а в Канаді, Австралії і Новій Зеландії</w:t>
      </w:r>
      <w:r w:rsidR="00D80E53" w:rsidRPr="00FA07FF">
        <w:rPr>
          <w:color w:val="1C1C1C"/>
          <w:szCs w:val="28"/>
        </w:rPr>
        <w:t xml:space="preserve"> </w:t>
      </w:r>
      <w:r w:rsidRPr="00FA07FF">
        <w:rPr>
          <w:color w:val="1C1C1C"/>
          <w:szCs w:val="28"/>
        </w:rPr>
        <w:t xml:space="preserve">- 50%. </w:t>
      </w:r>
    </w:p>
    <w:p w:rsidR="001964B4" w:rsidRPr="00FA07FF" w:rsidRDefault="001964B4" w:rsidP="00FA07FF">
      <w:pPr>
        <w:pStyle w:val="2"/>
        <w:ind w:firstLine="709"/>
        <w:rPr>
          <w:color w:val="1C1C1C"/>
          <w:szCs w:val="28"/>
        </w:rPr>
      </w:pPr>
      <w:r w:rsidRPr="00FA07FF">
        <w:rPr>
          <w:color w:val="1C1C1C"/>
          <w:szCs w:val="28"/>
        </w:rPr>
        <w:t xml:space="preserve">Прямі інвестиції поділяються на двох груп: </w:t>
      </w:r>
    </w:p>
    <w:p w:rsidR="001964B4" w:rsidRPr="00FA07FF" w:rsidRDefault="001964B4" w:rsidP="00FA07FF">
      <w:pPr>
        <w:pStyle w:val="2"/>
        <w:numPr>
          <w:ilvl w:val="0"/>
          <w:numId w:val="4"/>
        </w:numPr>
        <w:tabs>
          <w:tab w:val="clear" w:pos="360"/>
          <w:tab w:val="num" w:pos="0"/>
        </w:tabs>
        <w:ind w:left="0" w:firstLine="709"/>
        <w:rPr>
          <w:color w:val="1C1C1C"/>
          <w:szCs w:val="28"/>
        </w:rPr>
      </w:pPr>
      <w:r w:rsidRPr="00FA07FF">
        <w:rPr>
          <w:color w:val="1C1C1C"/>
          <w:szCs w:val="28"/>
        </w:rPr>
        <w:t>трансконтинентальні капітальні вкладення, обумовлені можливими кращими умовами ринку, тобто  тоді, коли існує можливість поставляти товари з нового виробничого комплексу безпосередньо на ринок даної країни (континенту). Витрати грають тут невелику роль, головне</w:t>
      </w:r>
      <w:r w:rsidR="00D80E53" w:rsidRPr="00FA07FF">
        <w:rPr>
          <w:color w:val="1C1C1C"/>
          <w:szCs w:val="28"/>
        </w:rPr>
        <w:t xml:space="preserve"> </w:t>
      </w:r>
      <w:r w:rsidRPr="00FA07FF">
        <w:rPr>
          <w:color w:val="1C1C1C"/>
          <w:szCs w:val="28"/>
        </w:rPr>
        <w:t xml:space="preserve">- перебування на ринку. Різниця у витратах виробництва в порівнянні з материнською компанією є меншим чинником впливу на розміщення виробництва на даному континенті. Витрати виробництва є вирішальної для визначення країни даного континенту, у якій необхідно створити нові виробничі потужності; </w:t>
      </w:r>
    </w:p>
    <w:p w:rsidR="001964B4" w:rsidRPr="00FA07FF" w:rsidRDefault="001964B4" w:rsidP="00FA07FF">
      <w:pPr>
        <w:pStyle w:val="2"/>
        <w:numPr>
          <w:ilvl w:val="0"/>
          <w:numId w:val="4"/>
        </w:numPr>
        <w:tabs>
          <w:tab w:val="clear" w:pos="360"/>
          <w:tab w:val="num" w:pos="0"/>
        </w:tabs>
        <w:ind w:left="0" w:firstLine="709"/>
        <w:rPr>
          <w:color w:val="1C1C1C"/>
          <w:szCs w:val="28"/>
        </w:rPr>
      </w:pPr>
      <w:r w:rsidRPr="00FA07FF">
        <w:rPr>
          <w:color w:val="1C1C1C"/>
          <w:szCs w:val="28"/>
        </w:rPr>
        <w:t>транснаціональні вкладення</w:t>
      </w:r>
      <w:r w:rsidR="00D80E53" w:rsidRPr="00FA07FF">
        <w:rPr>
          <w:color w:val="1C1C1C"/>
          <w:szCs w:val="28"/>
        </w:rPr>
        <w:t xml:space="preserve"> </w:t>
      </w:r>
      <w:r w:rsidRPr="00FA07FF">
        <w:rPr>
          <w:color w:val="1C1C1C"/>
          <w:szCs w:val="28"/>
        </w:rPr>
        <w:t xml:space="preserve">- прямі </w:t>
      </w:r>
      <w:r w:rsidR="00D80E53" w:rsidRPr="00FA07FF">
        <w:rPr>
          <w:color w:val="1C1C1C"/>
          <w:szCs w:val="28"/>
        </w:rPr>
        <w:t>інвестиції</w:t>
      </w:r>
      <w:r w:rsidRPr="00FA07FF">
        <w:rPr>
          <w:color w:val="1C1C1C"/>
          <w:szCs w:val="28"/>
        </w:rPr>
        <w:t>, часто в сусідній країні. Ціль</w:t>
      </w:r>
      <w:r w:rsidR="00D80E53" w:rsidRPr="00FA07FF">
        <w:rPr>
          <w:color w:val="1C1C1C"/>
          <w:szCs w:val="28"/>
        </w:rPr>
        <w:t xml:space="preserve"> цих вкладень - </w:t>
      </w:r>
      <w:r w:rsidRPr="00FA07FF">
        <w:rPr>
          <w:color w:val="1C1C1C"/>
          <w:szCs w:val="28"/>
        </w:rPr>
        <w:t xml:space="preserve">мінімізація витрат у порівнянні з материнською компанією. </w:t>
      </w:r>
    </w:p>
    <w:p w:rsidR="001964B4" w:rsidRPr="00FA07FF" w:rsidRDefault="001964B4" w:rsidP="00FA07FF">
      <w:pPr>
        <w:pStyle w:val="2"/>
        <w:tabs>
          <w:tab w:val="num" w:pos="0"/>
        </w:tabs>
        <w:ind w:firstLine="709"/>
        <w:rPr>
          <w:color w:val="1C1C1C"/>
          <w:szCs w:val="28"/>
        </w:rPr>
      </w:pPr>
      <w:r w:rsidRPr="00FA07FF">
        <w:rPr>
          <w:color w:val="1C1C1C"/>
          <w:szCs w:val="28"/>
        </w:rPr>
        <w:t xml:space="preserve">Риси, характерні для прямих інвестицій: </w:t>
      </w:r>
    </w:p>
    <w:p w:rsidR="001964B4" w:rsidRPr="00FA07FF" w:rsidRDefault="001964B4" w:rsidP="00FA07FF">
      <w:pPr>
        <w:pStyle w:val="2"/>
        <w:numPr>
          <w:ilvl w:val="0"/>
          <w:numId w:val="7"/>
        </w:numPr>
        <w:tabs>
          <w:tab w:val="clear" w:pos="360"/>
          <w:tab w:val="num" w:pos="0"/>
        </w:tabs>
        <w:ind w:left="0" w:firstLine="709"/>
        <w:rPr>
          <w:color w:val="1C1C1C"/>
          <w:szCs w:val="28"/>
        </w:rPr>
      </w:pPr>
      <w:r w:rsidRPr="00FA07FF">
        <w:rPr>
          <w:color w:val="1C1C1C"/>
          <w:szCs w:val="28"/>
        </w:rPr>
        <w:t xml:space="preserve">при прямих закордонних інвестиціях інвестори, як правило, позбавляються можливості швидкого відходу з ринку; </w:t>
      </w:r>
    </w:p>
    <w:p w:rsidR="001964B4" w:rsidRPr="00FA07FF" w:rsidRDefault="001964B4" w:rsidP="00FA07FF">
      <w:pPr>
        <w:pStyle w:val="2"/>
        <w:numPr>
          <w:ilvl w:val="0"/>
          <w:numId w:val="7"/>
        </w:numPr>
        <w:tabs>
          <w:tab w:val="clear" w:pos="360"/>
          <w:tab w:val="num" w:pos="0"/>
        </w:tabs>
        <w:ind w:left="0" w:firstLine="709"/>
        <w:rPr>
          <w:color w:val="1C1C1C"/>
          <w:szCs w:val="28"/>
        </w:rPr>
      </w:pPr>
      <w:r w:rsidRPr="00FA07FF">
        <w:rPr>
          <w:color w:val="1C1C1C"/>
          <w:szCs w:val="28"/>
        </w:rPr>
        <w:t xml:space="preserve">великий ступінь ризику і велика сума, чим при портфельних інвестиціях; </w:t>
      </w:r>
    </w:p>
    <w:p w:rsidR="001964B4" w:rsidRPr="00FA07FF" w:rsidRDefault="001964B4" w:rsidP="00FA07FF">
      <w:pPr>
        <w:pStyle w:val="2"/>
        <w:numPr>
          <w:ilvl w:val="0"/>
          <w:numId w:val="7"/>
        </w:numPr>
        <w:tabs>
          <w:tab w:val="clear" w:pos="360"/>
          <w:tab w:val="num" w:pos="0"/>
        </w:tabs>
        <w:ind w:left="0" w:firstLine="709"/>
        <w:rPr>
          <w:color w:val="1C1C1C"/>
          <w:szCs w:val="28"/>
        </w:rPr>
      </w:pPr>
      <w:r w:rsidRPr="00FA07FF">
        <w:rPr>
          <w:color w:val="1C1C1C"/>
          <w:szCs w:val="28"/>
        </w:rPr>
        <w:t xml:space="preserve">більш високий термін капіталовкладень, вони більш кращі для країн-імпортерів іноземного капіталу. </w:t>
      </w:r>
    </w:p>
    <w:p w:rsidR="001964B4" w:rsidRPr="00FA07FF" w:rsidRDefault="001964B4" w:rsidP="00FA07FF">
      <w:pPr>
        <w:pStyle w:val="2"/>
        <w:tabs>
          <w:tab w:val="num" w:pos="0"/>
        </w:tabs>
        <w:ind w:firstLine="709"/>
        <w:rPr>
          <w:color w:val="1C1C1C"/>
          <w:szCs w:val="28"/>
        </w:rPr>
      </w:pPr>
      <w:r w:rsidRPr="00FA07FF">
        <w:rPr>
          <w:color w:val="1C1C1C"/>
          <w:szCs w:val="28"/>
        </w:rPr>
        <w:t xml:space="preserve">Прямі закордонні інвестиції направляються в приймаючі країни двома шляхами: </w:t>
      </w:r>
    </w:p>
    <w:p w:rsidR="001964B4" w:rsidRPr="00FA07FF" w:rsidRDefault="001964B4" w:rsidP="00FA07FF">
      <w:pPr>
        <w:pStyle w:val="2"/>
        <w:numPr>
          <w:ilvl w:val="1"/>
          <w:numId w:val="7"/>
        </w:numPr>
        <w:tabs>
          <w:tab w:val="clear" w:pos="360"/>
          <w:tab w:val="num" w:pos="0"/>
        </w:tabs>
        <w:ind w:left="0" w:firstLine="709"/>
        <w:rPr>
          <w:color w:val="1C1C1C"/>
          <w:szCs w:val="28"/>
        </w:rPr>
      </w:pPr>
      <w:r w:rsidRPr="00FA07FF">
        <w:rPr>
          <w:color w:val="1C1C1C"/>
          <w:szCs w:val="28"/>
        </w:rPr>
        <w:t xml:space="preserve">організація нових підприємств; </w:t>
      </w:r>
    </w:p>
    <w:p w:rsidR="001964B4" w:rsidRPr="00FA07FF" w:rsidRDefault="001964B4" w:rsidP="00FA07FF">
      <w:pPr>
        <w:pStyle w:val="2"/>
        <w:numPr>
          <w:ilvl w:val="1"/>
          <w:numId w:val="7"/>
        </w:numPr>
        <w:tabs>
          <w:tab w:val="clear" w:pos="360"/>
          <w:tab w:val="num" w:pos="0"/>
        </w:tabs>
        <w:ind w:left="0" w:firstLine="709"/>
        <w:rPr>
          <w:color w:val="1C1C1C"/>
          <w:szCs w:val="28"/>
        </w:rPr>
      </w:pPr>
      <w:r w:rsidRPr="00FA07FF">
        <w:rPr>
          <w:color w:val="1C1C1C"/>
          <w:szCs w:val="28"/>
        </w:rPr>
        <w:t xml:space="preserve">скупка або поглинання вже існуючих компаній. </w:t>
      </w:r>
    </w:p>
    <w:p w:rsidR="001964B4" w:rsidRPr="00FA07FF" w:rsidRDefault="001964B4" w:rsidP="00FA07FF">
      <w:pPr>
        <w:pStyle w:val="2"/>
        <w:tabs>
          <w:tab w:val="num" w:pos="0"/>
        </w:tabs>
        <w:ind w:firstLine="709"/>
        <w:rPr>
          <w:color w:val="1C1C1C"/>
          <w:szCs w:val="28"/>
        </w:rPr>
      </w:pPr>
      <w:r w:rsidRPr="00FA07FF">
        <w:rPr>
          <w:color w:val="1C1C1C"/>
          <w:szCs w:val="28"/>
        </w:rPr>
        <w:t xml:space="preserve">"Портфельні" інвестиції - такі капітальні вкладення, частка участі яких у капіталі фірм нижче межі, позначеного для прямих інвестицій. Портфельні інвестиції не забезпечують контролю над закордонними компаніями, обмежуючи прерогативи інвестора одержанням частки прибутку (дивідендів). </w:t>
      </w:r>
    </w:p>
    <w:p w:rsidR="001964B4" w:rsidRPr="00FA07FF" w:rsidRDefault="001964B4" w:rsidP="00FA07FF">
      <w:pPr>
        <w:pStyle w:val="2"/>
        <w:tabs>
          <w:tab w:val="num" w:pos="0"/>
        </w:tabs>
        <w:ind w:firstLine="709"/>
        <w:rPr>
          <w:color w:val="1C1C1C"/>
          <w:szCs w:val="28"/>
        </w:rPr>
      </w:pPr>
      <w:r w:rsidRPr="00FA07FF">
        <w:rPr>
          <w:color w:val="1C1C1C"/>
          <w:szCs w:val="28"/>
        </w:rPr>
        <w:t xml:space="preserve">У ряді випадків міжнародні корпорації реально контролюють іноземні підприємства, володіючи портфельними інвестиціями, через дві причини: </w:t>
      </w:r>
    </w:p>
    <w:p w:rsidR="001964B4" w:rsidRPr="00FA07FF" w:rsidRDefault="001964B4" w:rsidP="00FA07FF">
      <w:pPr>
        <w:pStyle w:val="2"/>
        <w:numPr>
          <w:ilvl w:val="0"/>
          <w:numId w:val="8"/>
        </w:numPr>
        <w:tabs>
          <w:tab w:val="clear" w:pos="360"/>
          <w:tab w:val="num" w:pos="0"/>
        </w:tabs>
        <w:ind w:left="0" w:firstLine="709"/>
        <w:rPr>
          <w:color w:val="1C1C1C"/>
          <w:szCs w:val="28"/>
        </w:rPr>
      </w:pPr>
      <w:r w:rsidRPr="00FA07FF">
        <w:rPr>
          <w:color w:val="1C1C1C"/>
          <w:szCs w:val="28"/>
        </w:rPr>
        <w:t xml:space="preserve">через значну розпорошеність акцій серед інвесторів; </w:t>
      </w:r>
    </w:p>
    <w:p w:rsidR="001964B4" w:rsidRPr="00FA07FF" w:rsidRDefault="001964B4" w:rsidP="00FA07FF">
      <w:pPr>
        <w:pStyle w:val="2"/>
        <w:numPr>
          <w:ilvl w:val="0"/>
          <w:numId w:val="8"/>
        </w:numPr>
        <w:tabs>
          <w:tab w:val="clear" w:pos="360"/>
          <w:tab w:val="num" w:pos="0"/>
        </w:tabs>
        <w:ind w:left="0" w:firstLine="709"/>
        <w:rPr>
          <w:color w:val="1C1C1C"/>
          <w:szCs w:val="28"/>
        </w:rPr>
      </w:pPr>
      <w:r w:rsidRPr="00FA07FF">
        <w:rPr>
          <w:color w:val="1C1C1C"/>
          <w:szCs w:val="28"/>
        </w:rPr>
        <w:t xml:space="preserve">через наявність додаткових договірних зобов'язань, що обмежують оперативну самостійність іноземної фірми. Маються на увазі ліцензійні й угоди, контракти на маркетингові послуги і технічне обслуговування. </w:t>
      </w:r>
    </w:p>
    <w:p w:rsidR="001964B4" w:rsidRPr="00FA07FF" w:rsidRDefault="001964B4" w:rsidP="00FA07FF">
      <w:pPr>
        <w:pStyle w:val="2"/>
        <w:ind w:firstLine="709"/>
        <w:rPr>
          <w:color w:val="1C1C1C"/>
          <w:szCs w:val="28"/>
        </w:rPr>
      </w:pPr>
      <w:r w:rsidRPr="00FA07FF">
        <w:rPr>
          <w:color w:val="1C1C1C"/>
          <w:szCs w:val="28"/>
        </w:rPr>
        <w:t xml:space="preserve">Підвищення ролі портфельних інвестицій в останнє десятиліття зв'язано з можливістю проведення спекулятивних операцій, нарощуванню масштабів яких сприяв ряд факторів: інтернаціоналізація діяльності фондових бірж, зняття обмежень на допуск іноземних компаній на багатьох найбільших фондових біржах, розширення міжнародних операцій банків з цінними паперами пенсійних фондів і інших ощадних установ. </w:t>
      </w:r>
    </w:p>
    <w:p w:rsidR="001964B4" w:rsidRPr="00FA07FF" w:rsidRDefault="001964B4" w:rsidP="00FA07FF">
      <w:pPr>
        <w:pStyle w:val="2"/>
        <w:ind w:firstLine="709"/>
        <w:rPr>
          <w:color w:val="1C1C1C"/>
          <w:szCs w:val="28"/>
        </w:rPr>
      </w:pPr>
      <w:r w:rsidRPr="00FA07FF">
        <w:rPr>
          <w:color w:val="1C1C1C"/>
          <w:szCs w:val="28"/>
        </w:rPr>
        <w:t xml:space="preserve">Інші інвестиції - група інвестицій, у яку в основному входять міжнародні позики і банківські депозити. </w:t>
      </w:r>
    </w:p>
    <w:p w:rsidR="001964B4" w:rsidRPr="00FA07FF" w:rsidRDefault="001964B4" w:rsidP="00FA07FF">
      <w:pPr>
        <w:pStyle w:val="2"/>
        <w:ind w:firstLine="709"/>
        <w:rPr>
          <w:color w:val="1C1C1C"/>
          <w:szCs w:val="28"/>
        </w:rPr>
      </w:pPr>
      <w:r w:rsidRPr="00FA07FF">
        <w:rPr>
          <w:color w:val="1C1C1C"/>
          <w:szCs w:val="28"/>
        </w:rPr>
        <w:t>Форми закордонних капіталовкладень у викладеній схемі усі рівнозначні. Тим часом не до кінця ясно, які форми інвестицій важливіше з погляду  керування реальним виробництвом. В основі цих різночитань, що виходять на рівень законодавчих актів і урядових постанов, лежить, як правило, особистий або груповий інтерес відповідних фінансово-промислових кіл. Але усе більш визнається пріоритетне значення прямих інвестицій як найбільше вдало об'єднуючих національні (або державні) інтереси різних шарів суспільства. До того ж вони переважно зв'язані</w:t>
      </w:r>
      <w:r w:rsidR="00D80E53" w:rsidRPr="00FA07FF">
        <w:rPr>
          <w:color w:val="1C1C1C"/>
          <w:szCs w:val="28"/>
        </w:rPr>
        <w:t xml:space="preserve"> з конкретними  міжнародними факторами, що оперують</w:t>
      </w:r>
      <w:r w:rsidRPr="00FA07FF">
        <w:rPr>
          <w:color w:val="1C1C1C"/>
          <w:szCs w:val="28"/>
        </w:rPr>
        <w:t xml:space="preserve">, фінансово-промисловими групами, тому вони більш керовані, їх </w:t>
      </w:r>
      <w:r w:rsidR="00D80E53" w:rsidRPr="00FA07FF">
        <w:rPr>
          <w:color w:val="1C1C1C"/>
          <w:szCs w:val="28"/>
        </w:rPr>
        <w:t xml:space="preserve">правила використання </w:t>
      </w:r>
      <w:r w:rsidRPr="00FA07FF">
        <w:rPr>
          <w:color w:val="1C1C1C"/>
          <w:szCs w:val="28"/>
        </w:rPr>
        <w:t xml:space="preserve">більш певні, що особливо важливо з позицій забезпечення реальних конкурентних стандартів для національної економіки. </w:t>
      </w:r>
    </w:p>
    <w:p w:rsidR="001964B4" w:rsidRPr="00FA07FF" w:rsidRDefault="001964B4" w:rsidP="00FA07FF">
      <w:pPr>
        <w:pStyle w:val="2"/>
        <w:ind w:firstLine="709"/>
        <w:rPr>
          <w:color w:val="1C1C1C"/>
          <w:szCs w:val="28"/>
        </w:rPr>
      </w:pPr>
      <w:r w:rsidRPr="00FA07FF">
        <w:rPr>
          <w:color w:val="1C1C1C"/>
          <w:szCs w:val="28"/>
        </w:rPr>
        <w:t xml:space="preserve">Таким чином, існують різні форми іноземних інвестицій. Перш, ніж вибрати ту або іншу форму вкладення капіталу, іноземні інвестори повинні бути упевнені в тім, що країна реципієнт має сприятливий інвестиційний клімат, що визначається рівнем політичної й економічної стабільності, інвестиційною політикою, стійкістю грошової одиниці й інших факторів. </w:t>
      </w:r>
    </w:p>
    <w:p w:rsidR="001964B4" w:rsidRPr="00FA07FF" w:rsidRDefault="00D80E53" w:rsidP="00FA07FF">
      <w:pPr>
        <w:pStyle w:val="2"/>
        <w:ind w:firstLine="709"/>
        <w:rPr>
          <w:color w:val="1C1C1C"/>
          <w:szCs w:val="28"/>
        </w:rPr>
      </w:pPr>
      <w:r w:rsidRPr="00FA07FF">
        <w:rPr>
          <w:color w:val="1C1C1C"/>
          <w:szCs w:val="28"/>
        </w:rPr>
        <w:t>Н</w:t>
      </w:r>
      <w:r w:rsidR="001964B4" w:rsidRPr="00FA07FF">
        <w:rPr>
          <w:color w:val="1C1C1C"/>
          <w:szCs w:val="28"/>
        </w:rPr>
        <w:t xml:space="preserve">айбільший інтерес викликають </w:t>
      </w:r>
      <w:r w:rsidRPr="00FA07FF">
        <w:rPr>
          <w:color w:val="1C1C1C"/>
          <w:szCs w:val="28"/>
        </w:rPr>
        <w:t>на сьогодні</w:t>
      </w:r>
      <w:r w:rsidR="001964B4" w:rsidRPr="00FA07FF">
        <w:rPr>
          <w:color w:val="1C1C1C"/>
          <w:szCs w:val="28"/>
        </w:rPr>
        <w:t xml:space="preserve"> країни, що розвиваються. Тому що економіка більшості цих країн знаходиться в стані триваючого швидкого росту, а багато ринків, наприклад, фондові, не є високорозвиненими, то інвестиції будуть мати високу прибутковість.</w:t>
      </w:r>
    </w:p>
    <w:p w:rsidR="00DB0093" w:rsidRPr="0094681E" w:rsidRDefault="00D80E53" w:rsidP="00D607E4">
      <w:pPr>
        <w:pStyle w:val="1"/>
        <w:spacing w:line="360" w:lineRule="auto"/>
        <w:ind w:firstLine="709"/>
        <w:jc w:val="center"/>
        <w:rPr>
          <w:rFonts w:ascii="Times New Roman" w:hAnsi="Times New Roman" w:cs="Times New Roman"/>
          <w:color w:val="1C1C1C"/>
          <w:sz w:val="28"/>
          <w:szCs w:val="28"/>
          <w:lang w:val="uk-UA"/>
        </w:rPr>
      </w:pPr>
      <w:r w:rsidRPr="0094681E">
        <w:rPr>
          <w:rFonts w:ascii="Times New Roman" w:hAnsi="Times New Roman" w:cs="Times New Roman"/>
          <w:color w:val="1C1C1C"/>
          <w:sz w:val="28"/>
          <w:szCs w:val="28"/>
          <w:lang w:val="uk-UA"/>
        </w:rPr>
        <w:br w:type="page"/>
      </w:r>
      <w:r w:rsidR="00DB0093" w:rsidRPr="0094681E">
        <w:rPr>
          <w:rFonts w:ascii="Times New Roman" w:hAnsi="Times New Roman" w:cs="Times New Roman"/>
          <w:color w:val="1C1C1C"/>
          <w:sz w:val="28"/>
          <w:szCs w:val="28"/>
          <w:lang w:val="uk-UA"/>
        </w:rPr>
        <w:t>ВИСНОВОК</w:t>
      </w:r>
    </w:p>
    <w:p w:rsidR="00DB0093" w:rsidRPr="00FA07FF" w:rsidRDefault="00DB0093" w:rsidP="00FA07FF">
      <w:pPr>
        <w:pStyle w:val="2"/>
        <w:ind w:firstLine="709"/>
        <w:rPr>
          <w:color w:val="1C1C1C"/>
          <w:szCs w:val="28"/>
        </w:rPr>
      </w:pPr>
    </w:p>
    <w:p w:rsidR="00DB0093" w:rsidRPr="00FA07FF" w:rsidRDefault="00D80E53" w:rsidP="00FA07FF">
      <w:pPr>
        <w:pStyle w:val="2"/>
        <w:ind w:firstLine="709"/>
        <w:rPr>
          <w:color w:val="1C1C1C"/>
          <w:szCs w:val="28"/>
        </w:rPr>
      </w:pPr>
      <w:r w:rsidRPr="00FA07FF">
        <w:rPr>
          <w:color w:val="1C1C1C"/>
          <w:szCs w:val="28"/>
        </w:rPr>
        <w:t>М</w:t>
      </w:r>
      <w:r w:rsidR="00DB0093" w:rsidRPr="00FA07FF">
        <w:rPr>
          <w:color w:val="1C1C1C"/>
          <w:szCs w:val="28"/>
        </w:rPr>
        <w:t>ожна зробити висновок, що іноземні інвестиції відіграють важливу роль в успішному розвитку світової економіки. ПИИ найбільше активно використовуються в таких перспективних секторах економіки, як енергетика, телекомунікації, фармацевтика, фінансові послуги.</w:t>
      </w:r>
    </w:p>
    <w:p w:rsidR="00DB0093" w:rsidRPr="00FA07FF" w:rsidRDefault="00DB0093" w:rsidP="00FA07FF">
      <w:pPr>
        <w:pStyle w:val="2"/>
        <w:ind w:firstLine="709"/>
        <w:rPr>
          <w:color w:val="1C1C1C"/>
          <w:szCs w:val="28"/>
        </w:rPr>
      </w:pPr>
      <w:r w:rsidRPr="00FA07FF">
        <w:rPr>
          <w:color w:val="1C1C1C"/>
          <w:szCs w:val="28"/>
        </w:rPr>
        <w:t>Основна частина іноземних інвестицій направляється в США, Західну Європу й Азію, де економічний результат від їхньої діяльності найбільш високий. Найбільшими закордонними інвесторами є США, Великобританія, Німеччина, Японія, Франція.</w:t>
      </w:r>
    </w:p>
    <w:p w:rsidR="00DB0093" w:rsidRPr="00FA07FF" w:rsidRDefault="00DB0093" w:rsidP="00FA07FF">
      <w:pPr>
        <w:pStyle w:val="2"/>
        <w:ind w:firstLine="709"/>
        <w:rPr>
          <w:color w:val="1C1C1C"/>
          <w:szCs w:val="28"/>
        </w:rPr>
      </w:pPr>
      <w:r w:rsidRPr="00FA07FF">
        <w:rPr>
          <w:color w:val="1C1C1C"/>
          <w:szCs w:val="28"/>
        </w:rPr>
        <w:t>На розвиток іноземного інвестування значний вплив роблять умови організаційно-господарської діяльності в приймаючих країнах. Досить актуальним є аналіз різноманітних типів іноземних інвесторів, що є присутнім сьогодні на інвестиційному ринку, відповідно до  їх економічних і політичних інтересів, формами і методами організації бізнесу.</w:t>
      </w:r>
    </w:p>
    <w:p w:rsidR="00DB0093" w:rsidRPr="00FA07FF" w:rsidRDefault="00DB0093" w:rsidP="00FA07FF">
      <w:pPr>
        <w:pStyle w:val="2"/>
        <w:ind w:firstLine="709"/>
        <w:rPr>
          <w:color w:val="1C1C1C"/>
          <w:szCs w:val="28"/>
        </w:rPr>
      </w:pPr>
      <w:r w:rsidRPr="00FA07FF">
        <w:rPr>
          <w:color w:val="1C1C1C"/>
          <w:szCs w:val="28"/>
        </w:rPr>
        <w:t>Велике значення мають іноземні інвестиції для розвитку народного господарства країн з перехідною економікою, до яких відноситься й Україна. Обсяг іноземних інвестицій, що надходять у ці країни, не задовольняє їхньої потреби  і приймаються заходи для залучення додаткових засобів.</w:t>
      </w:r>
    </w:p>
    <w:p w:rsidR="00DB0093" w:rsidRPr="00FA07FF" w:rsidRDefault="00DB0093" w:rsidP="00FA07FF">
      <w:pPr>
        <w:pStyle w:val="2"/>
        <w:ind w:firstLine="709"/>
        <w:rPr>
          <w:color w:val="1C1C1C"/>
          <w:szCs w:val="28"/>
        </w:rPr>
      </w:pPr>
      <w:r w:rsidRPr="00FA07FF">
        <w:rPr>
          <w:color w:val="1C1C1C"/>
          <w:szCs w:val="28"/>
        </w:rPr>
        <w:t xml:space="preserve">Значна частина іноземних інвестицій надходить у виді різних кредитів, а також, через створення особливих економічних зон і спільних підприємств. </w:t>
      </w:r>
    </w:p>
    <w:p w:rsidR="00DB0093" w:rsidRPr="00FA07FF" w:rsidRDefault="00DB0093" w:rsidP="00FA07FF">
      <w:pPr>
        <w:pStyle w:val="2"/>
        <w:ind w:firstLine="709"/>
        <w:rPr>
          <w:color w:val="1C1C1C"/>
          <w:szCs w:val="28"/>
        </w:rPr>
      </w:pPr>
      <w:r w:rsidRPr="00FA07FF">
        <w:rPr>
          <w:color w:val="1C1C1C"/>
          <w:szCs w:val="28"/>
        </w:rPr>
        <w:t>Іноземні інвестори прагнуть одержати від своєї діяльності як можна великий прибуток.</w:t>
      </w:r>
    </w:p>
    <w:p w:rsidR="00DB0093" w:rsidRPr="00FA07FF" w:rsidRDefault="00DB0093" w:rsidP="00FA07FF">
      <w:pPr>
        <w:pStyle w:val="2"/>
        <w:ind w:firstLine="709"/>
        <w:rPr>
          <w:color w:val="1C1C1C"/>
          <w:szCs w:val="28"/>
        </w:rPr>
      </w:pPr>
      <w:r w:rsidRPr="00FA07FF">
        <w:rPr>
          <w:color w:val="1C1C1C"/>
          <w:szCs w:val="28"/>
        </w:rPr>
        <w:t>Слід також зазначити, що іноземні інвестиції аж ніяк не є панацеєю від усіх недуг світової економіки. Використання іноземного капіталу - неоднозначний по своїх наслідках процес для реципієнта, що виявляється через складну взаємодію комплексу позитивних і негативних тенденцій на макро-, мезо- і мікрорівні.</w:t>
      </w:r>
    </w:p>
    <w:p w:rsidR="001964B4" w:rsidRPr="00FA07FF" w:rsidRDefault="00D80E53" w:rsidP="00D607E4">
      <w:pPr>
        <w:pStyle w:val="1"/>
        <w:spacing w:line="360" w:lineRule="auto"/>
        <w:ind w:firstLine="709"/>
        <w:jc w:val="center"/>
        <w:rPr>
          <w:rFonts w:ascii="Times New Roman" w:hAnsi="Times New Roman" w:cs="Times New Roman"/>
          <w:color w:val="1C1C1C"/>
          <w:sz w:val="28"/>
          <w:szCs w:val="28"/>
          <w:lang w:val="uk-UA"/>
        </w:rPr>
      </w:pPr>
      <w:r w:rsidRPr="00FA07FF">
        <w:rPr>
          <w:rFonts w:ascii="Times New Roman" w:hAnsi="Times New Roman" w:cs="Times New Roman"/>
          <w:color w:val="1C1C1C"/>
          <w:sz w:val="28"/>
          <w:szCs w:val="28"/>
          <w:lang w:val="uk-UA"/>
        </w:rPr>
        <w:br w:type="page"/>
        <w:t>СПИСОК ВИКОРИСТАНОЇ ЛІТЕРАТУРИ</w:t>
      </w:r>
    </w:p>
    <w:p w:rsidR="00D80E53" w:rsidRPr="00FA07FF" w:rsidRDefault="00D80E53" w:rsidP="00FA07FF">
      <w:pPr>
        <w:widowControl/>
        <w:spacing w:line="360" w:lineRule="auto"/>
        <w:ind w:firstLine="709"/>
        <w:rPr>
          <w:color w:val="1C1C1C"/>
          <w:sz w:val="28"/>
          <w:szCs w:val="28"/>
          <w:lang w:val="uk-UA"/>
        </w:rPr>
      </w:pPr>
    </w:p>
    <w:p w:rsidR="00A07047" w:rsidRPr="00FA07FF" w:rsidRDefault="00A07047" w:rsidP="00D607E4">
      <w:pPr>
        <w:widowControl/>
        <w:numPr>
          <w:ilvl w:val="0"/>
          <w:numId w:val="10"/>
        </w:numPr>
        <w:tabs>
          <w:tab w:val="clear" w:pos="360"/>
          <w:tab w:val="num" w:pos="0"/>
        </w:tabs>
        <w:spacing w:line="360" w:lineRule="auto"/>
        <w:ind w:left="0" w:firstLine="709"/>
        <w:rPr>
          <w:color w:val="1C1C1C"/>
          <w:sz w:val="28"/>
          <w:szCs w:val="28"/>
          <w:lang w:val="uk-UA"/>
        </w:rPr>
      </w:pPr>
      <w:r w:rsidRPr="00FA07FF">
        <w:rPr>
          <w:color w:val="1C1C1C"/>
          <w:sz w:val="28"/>
          <w:szCs w:val="28"/>
          <w:lang w:val="uk-UA"/>
        </w:rPr>
        <w:t xml:space="preserve">Білоцерківець О. Прямі іноземні інвестиції в економіку України. </w:t>
      </w:r>
      <w:r w:rsidRPr="0094681E">
        <w:rPr>
          <w:color w:val="1C1C1C"/>
          <w:sz w:val="28"/>
          <w:szCs w:val="28"/>
          <w:lang w:val="uk-UA"/>
        </w:rPr>
        <w:t xml:space="preserve">“Моніторінг економіки Украіїни” №4, 1996 год, с.16-17. </w:t>
      </w:r>
    </w:p>
    <w:p w:rsidR="00A07047" w:rsidRPr="00FA07FF" w:rsidRDefault="00A07047" w:rsidP="00D607E4">
      <w:pPr>
        <w:widowControl/>
        <w:numPr>
          <w:ilvl w:val="0"/>
          <w:numId w:val="10"/>
        </w:numPr>
        <w:tabs>
          <w:tab w:val="clear" w:pos="360"/>
          <w:tab w:val="num" w:pos="0"/>
        </w:tabs>
        <w:spacing w:line="360" w:lineRule="auto"/>
        <w:ind w:left="0" w:firstLine="709"/>
        <w:rPr>
          <w:color w:val="1C1C1C"/>
          <w:sz w:val="28"/>
          <w:szCs w:val="28"/>
          <w:lang w:val="uk-UA"/>
        </w:rPr>
      </w:pPr>
      <w:r w:rsidRPr="00FA07FF">
        <w:rPr>
          <w:color w:val="1C1C1C"/>
          <w:sz w:val="28"/>
          <w:szCs w:val="28"/>
          <w:lang w:val="uk-UA"/>
        </w:rPr>
        <w:t>Майорова Т.В. Інвестиційна діяльність. Навчальний посібник. – Київ: « Центр навчальної літератури», 2004. – 376 с.</w:t>
      </w:r>
    </w:p>
    <w:p w:rsidR="00A07047" w:rsidRPr="00FA07FF" w:rsidRDefault="00A07047" w:rsidP="00D607E4">
      <w:pPr>
        <w:widowControl/>
        <w:numPr>
          <w:ilvl w:val="0"/>
          <w:numId w:val="10"/>
        </w:numPr>
        <w:tabs>
          <w:tab w:val="clear" w:pos="360"/>
          <w:tab w:val="num" w:pos="0"/>
        </w:tabs>
        <w:spacing w:line="360" w:lineRule="auto"/>
        <w:ind w:left="0" w:firstLine="709"/>
        <w:rPr>
          <w:color w:val="1C1C1C"/>
          <w:sz w:val="28"/>
          <w:szCs w:val="28"/>
          <w:lang w:val="uk-UA"/>
        </w:rPr>
      </w:pPr>
      <w:r w:rsidRPr="00FA07FF">
        <w:rPr>
          <w:color w:val="1C1C1C"/>
          <w:sz w:val="28"/>
          <w:szCs w:val="28"/>
          <w:lang w:val="uk-UA"/>
        </w:rPr>
        <w:t>Реверчук С.К. Інвестологія: наука про інвестування: Навч. посібник/ За ред.. докт. ек. наук, проф. С.К. Реверчука. – К.: Атака, 2001. – 264 с.</w:t>
      </w:r>
    </w:p>
    <w:p w:rsidR="00A07047" w:rsidRPr="00FA07FF" w:rsidRDefault="00A07047" w:rsidP="00D607E4">
      <w:pPr>
        <w:widowControl/>
        <w:numPr>
          <w:ilvl w:val="0"/>
          <w:numId w:val="10"/>
        </w:numPr>
        <w:tabs>
          <w:tab w:val="clear" w:pos="360"/>
          <w:tab w:val="num" w:pos="0"/>
        </w:tabs>
        <w:spacing w:line="360" w:lineRule="auto"/>
        <w:ind w:left="0" w:firstLine="709"/>
        <w:rPr>
          <w:color w:val="1C1C1C"/>
          <w:sz w:val="28"/>
          <w:szCs w:val="28"/>
          <w:lang w:val="uk-UA"/>
        </w:rPr>
      </w:pPr>
      <w:r w:rsidRPr="00FA07FF">
        <w:rPr>
          <w:color w:val="1C1C1C"/>
          <w:sz w:val="28"/>
          <w:szCs w:val="28"/>
          <w:lang w:val="uk-UA"/>
        </w:rPr>
        <w:t xml:space="preserve">Рогач О. Міжнародні інвестиції та практика бізнесу транснаціональних корпорацій: Підручник. – К.: Либідь, 2005. – 720 с.     </w:t>
      </w:r>
    </w:p>
    <w:p w:rsidR="00A07047" w:rsidRPr="00FA07FF" w:rsidRDefault="00A07047" w:rsidP="00D607E4">
      <w:pPr>
        <w:widowControl/>
        <w:numPr>
          <w:ilvl w:val="0"/>
          <w:numId w:val="10"/>
        </w:numPr>
        <w:tabs>
          <w:tab w:val="clear" w:pos="360"/>
          <w:tab w:val="num" w:pos="0"/>
        </w:tabs>
        <w:spacing w:line="360" w:lineRule="auto"/>
        <w:ind w:left="0" w:firstLine="709"/>
        <w:rPr>
          <w:color w:val="1C1C1C"/>
          <w:sz w:val="28"/>
          <w:szCs w:val="28"/>
          <w:lang w:val="uk-UA"/>
        </w:rPr>
      </w:pPr>
      <w:r w:rsidRPr="00FA07FF">
        <w:rPr>
          <w:color w:val="1C1C1C"/>
          <w:sz w:val="28"/>
          <w:szCs w:val="28"/>
        </w:rPr>
        <w:t>www</w:t>
      </w:r>
      <w:r w:rsidRPr="00FA07FF">
        <w:rPr>
          <w:color w:val="1C1C1C"/>
          <w:sz w:val="28"/>
          <w:szCs w:val="28"/>
          <w:lang w:val="uk-UA"/>
        </w:rPr>
        <w:t>.</w:t>
      </w:r>
      <w:r w:rsidRPr="00FA07FF">
        <w:rPr>
          <w:color w:val="1C1C1C"/>
          <w:sz w:val="28"/>
          <w:szCs w:val="28"/>
        </w:rPr>
        <w:t>alti</w:t>
      </w:r>
      <w:r w:rsidRPr="00FA07FF">
        <w:rPr>
          <w:color w:val="1C1C1C"/>
          <w:sz w:val="28"/>
          <w:szCs w:val="28"/>
          <w:lang w:val="uk-UA"/>
        </w:rPr>
        <w:t>.</w:t>
      </w:r>
      <w:r w:rsidRPr="00FA07FF">
        <w:rPr>
          <w:color w:val="1C1C1C"/>
          <w:sz w:val="28"/>
          <w:szCs w:val="28"/>
        </w:rPr>
        <w:t>ru</w:t>
      </w:r>
      <w:bookmarkStart w:id="0" w:name="_GoBack"/>
      <w:bookmarkEnd w:id="0"/>
    </w:p>
    <w:sectPr w:rsidR="00A07047" w:rsidRPr="00FA07FF" w:rsidSect="00D00CD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3A2" w:rsidRDefault="00F823A2">
      <w:pPr>
        <w:widowControl/>
        <w:ind w:firstLine="0"/>
        <w:jc w:val="left"/>
        <w:rPr>
          <w:sz w:val="24"/>
          <w:szCs w:val="24"/>
        </w:rPr>
      </w:pPr>
      <w:r>
        <w:rPr>
          <w:sz w:val="24"/>
          <w:szCs w:val="24"/>
        </w:rPr>
        <w:separator/>
      </w:r>
    </w:p>
  </w:endnote>
  <w:endnote w:type="continuationSeparator" w:id="0">
    <w:p w:rsidR="00F823A2" w:rsidRDefault="00F823A2">
      <w:pPr>
        <w:widowControl/>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DB" w:rsidRDefault="00D00CDB" w:rsidP="0074378A">
    <w:pPr>
      <w:pStyle w:val="a3"/>
      <w:framePr w:wrap="around" w:vAnchor="text" w:hAnchor="margin" w:xAlign="right" w:y="1"/>
      <w:rPr>
        <w:rStyle w:val="a5"/>
      </w:rPr>
    </w:pPr>
  </w:p>
  <w:p w:rsidR="00D00CDB" w:rsidRDefault="00D00CDB" w:rsidP="00D00CD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DB" w:rsidRDefault="0074487C" w:rsidP="0074378A">
    <w:pPr>
      <w:pStyle w:val="a3"/>
      <w:framePr w:wrap="around" w:vAnchor="text" w:hAnchor="margin" w:xAlign="right" w:y="1"/>
      <w:rPr>
        <w:rStyle w:val="a5"/>
      </w:rPr>
    </w:pPr>
    <w:r>
      <w:rPr>
        <w:rStyle w:val="a5"/>
        <w:noProof/>
      </w:rPr>
      <w:t>2</w:t>
    </w:r>
  </w:p>
  <w:p w:rsidR="00D00CDB" w:rsidRDefault="00D00CDB" w:rsidP="00D00CD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3A2" w:rsidRDefault="00F823A2">
      <w:pPr>
        <w:widowControl/>
        <w:ind w:firstLine="0"/>
        <w:jc w:val="left"/>
        <w:rPr>
          <w:sz w:val="24"/>
          <w:szCs w:val="24"/>
        </w:rPr>
      </w:pPr>
      <w:r>
        <w:rPr>
          <w:sz w:val="24"/>
          <w:szCs w:val="24"/>
        </w:rPr>
        <w:separator/>
      </w:r>
    </w:p>
  </w:footnote>
  <w:footnote w:type="continuationSeparator" w:id="0">
    <w:p w:rsidR="00F823A2" w:rsidRDefault="00F823A2">
      <w:pPr>
        <w:widowControl/>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50B9"/>
    <w:multiLevelType w:val="hybridMultilevel"/>
    <w:tmpl w:val="A510FE6A"/>
    <w:lvl w:ilvl="0" w:tplc="E3C49CF8">
      <w:start w:val="1"/>
      <w:numFmt w:val="bullet"/>
      <w:lvlText w:val=""/>
      <w:lvlJc w:val="left"/>
      <w:pPr>
        <w:tabs>
          <w:tab w:val="num" w:pos="360"/>
        </w:tabs>
        <w:ind w:left="360" w:hanging="360"/>
      </w:pPr>
      <w:rPr>
        <w:rFonts w:ascii="Wingdings" w:hAnsi="Wingdings" w:hint="default"/>
      </w:rPr>
    </w:lvl>
    <w:lvl w:ilvl="1" w:tplc="F6664758">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785968"/>
    <w:multiLevelType w:val="hybridMultilevel"/>
    <w:tmpl w:val="6BF8A86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8771E0B"/>
    <w:multiLevelType w:val="hybridMultilevel"/>
    <w:tmpl w:val="025E45D2"/>
    <w:lvl w:ilvl="0" w:tplc="F6664758">
      <w:start w:val="1"/>
      <w:numFmt w:val="decimal"/>
      <w:lvlText w:val="%1)"/>
      <w:lvlJc w:val="left"/>
      <w:pPr>
        <w:tabs>
          <w:tab w:val="num" w:pos="360"/>
        </w:tabs>
        <w:ind w:left="360" w:hanging="360"/>
      </w:pPr>
      <w:rPr>
        <w:rFonts w:cs="Times New Roman" w:hint="default"/>
      </w:rPr>
    </w:lvl>
    <w:lvl w:ilvl="1" w:tplc="04190005">
      <w:start w:val="1"/>
      <w:numFmt w:val="bullet"/>
      <w:lvlText w:val=""/>
      <w:lvlJc w:val="left"/>
      <w:pPr>
        <w:tabs>
          <w:tab w:val="num" w:pos="360"/>
        </w:tabs>
        <w:ind w:left="360" w:hanging="360"/>
      </w:pPr>
      <w:rPr>
        <w:rFonts w:ascii="Wingdings" w:hAnsi="Wingdings" w:hint="default"/>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3">
    <w:nsid w:val="322206A9"/>
    <w:multiLevelType w:val="multilevel"/>
    <w:tmpl w:val="A510FE6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4915B3C"/>
    <w:multiLevelType w:val="multilevel"/>
    <w:tmpl w:val="8FD41AD2"/>
    <w:lvl w:ilvl="0">
      <w:start w:val="1"/>
      <w:numFmt w:val="bullet"/>
      <w:lvlText w:val=""/>
      <w:lvlJc w:val="left"/>
      <w:pPr>
        <w:tabs>
          <w:tab w:val="num" w:pos="360"/>
        </w:tabs>
        <w:ind w:left="360" w:hanging="360"/>
      </w:pPr>
      <w:rPr>
        <w:rFonts w:ascii="Wingdings" w:hAnsi="Wingdings" w:hint="default"/>
      </w:rPr>
    </w:lvl>
    <w:lvl w:ilvl="1">
      <w:start w:val="3"/>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4A9676E"/>
    <w:multiLevelType w:val="hybridMultilevel"/>
    <w:tmpl w:val="5E38F33A"/>
    <w:lvl w:ilvl="0" w:tplc="2E54AD5E">
      <w:numFmt w:val="bullet"/>
      <w:lvlText w:val=""/>
      <w:lvlJc w:val="left"/>
      <w:pPr>
        <w:tabs>
          <w:tab w:val="num" w:pos="340"/>
        </w:tabs>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7431AC"/>
    <w:multiLevelType w:val="hybridMultilevel"/>
    <w:tmpl w:val="7CA2F7CC"/>
    <w:lvl w:ilvl="0" w:tplc="2E54AD5E">
      <w:numFmt w:val="bullet"/>
      <w:lvlText w:val=""/>
      <w:lvlJc w:val="left"/>
      <w:pPr>
        <w:tabs>
          <w:tab w:val="num" w:pos="340"/>
        </w:tabs>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2A83A4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67F16709"/>
    <w:multiLevelType w:val="multilevel"/>
    <w:tmpl w:val="7CA2F7CC"/>
    <w:lvl w:ilvl="0">
      <w:numFmt w:val="bullet"/>
      <w:lvlText w:val=""/>
      <w:lvlJc w:val="left"/>
      <w:pPr>
        <w:tabs>
          <w:tab w:val="num" w:pos="340"/>
        </w:tabs>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FB10508"/>
    <w:multiLevelType w:val="hybridMultilevel"/>
    <w:tmpl w:val="53344A00"/>
    <w:lvl w:ilvl="0" w:tplc="F66647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num w:numId="1">
    <w:abstractNumId w:val="5"/>
  </w:num>
  <w:num w:numId="2">
    <w:abstractNumId w:val="6"/>
  </w:num>
  <w:num w:numId="3">
    <w:abstractNumId w:val="8"/>
  </w:num>
  <w:num w:numId="4">
    <w:abstractNumId w:val="0"/>
  </w:num>
  <w:num w:numId="5">
    <w:abstractNumId w:val="4"/>
  </w:num>
  <w:num w:numId="6">
    <w:abstractNumId w:val="3"/>
  </w:num>
  <w:num w:numId="7">
    <w:abstractNumId w:val="2"/>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4B4"/>
    <w:rsid w:val="00024F1D"/>
    <w:rsid w:val="00034217"/>
    <w:rsid w:val="00115038"/>
    <w:rsid w:val="001964B4"/>
    <w:rsid w:val="001F1F9C"/>
    <w:rsid w:val="00411169"/>
    <w:rsid w:val="00492840"/>
    <w:rsid w:val="004A1DDA"/>
    <w:rsid w:val="0074378A"/>
    <w:rsid w:val="0074487C"/>
    <w:rsid w:val="007A0102"/>
    <w:rsid w:val="007E6F3D"/>
    <w:rsid w:val="00834D0C"/>
    <w:rsid w:val="008B6016"/>
    <w:rsid w:val="008D399B"/>
    <w:rsid w:val="0094681E"/>
    <w:rsid w:val="00A07047"/>
    <w:rsid w:val="00A4333B"/>
    <w:rsid w:val="00BB5CB0"/>
    <w:rsid w:val="00C17268"/>
    <w:rsid w:val="00CD0A31"/>
    <w:rsid w:val="00D00CDB"/>
    <w:rsid w:val="00D607E4"/>
    <w:rsid w:val="00D80E53"/>
    <w:rsid w:val="00DB0093"/>
    <w:rsid w:val="00EA2629"/>
    <w:rsid w:val="00F823A2"/>
    <w:rsid w:val="00FA0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95E51E-1147-4500-9BC1-75760E9B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964B4"/>
    <w:pPr>
      <w:widowControl w:val="0"/>
      <w:ind w:firstLine="400"/>
      <w:jc w:val="both"/>
    </w:pPr>
  </w:style>
  <w:style w:type="paragraph" w:styleId="1">
    <w:name w:val="heading 1"/>
    <w:basedOn w:val="a"/>
    <w:next w:val="a"/>
    <w:link w:val="10"/>
    <w:uiPriority w:val="9"/>
    <w:qFormat/>
    <w:rsid w:val="00BB5CB0"/>
    <w:pPr>
      <w:keepNext/>
      <w:widowControl/>
      <w:spacing w:before="240" w:after="60"/>
      <w:ind w:firstLine="0"/>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2">
    <w:name w:val="Body Text Indent 2"/>
    <w:basedOn w:val="a"/>
    <w:link w:val="20"/>
    <w:uiPriority w:val="99"/>
    <w:rsid w:val="001964B4"/>
    <w:pPr>
      <w:widowControl/>
      <w:spacing w:line="360" w:lineRule="auto"/>
      <w:ind w:firstLine="851"/>
    </w:pPr>
    <w:rPr>
      <w:sz w:val="28"/>
      <w:lang w:val="uk-UA"/>
    </w:rPr>
  </w:style>
  <w:style w:type="character" w:customStyle="1" w:styleId="20">
    <w:name w:val="Основний текст з відступом 2 Знак"/>
    <w:link w:val="2"/>
    <w:uiPriority w:val="99"/>
    <w:semiHidden/>
    <w:locked/>
    <w:rPr>
      <w:rFonts w:cs="Times New Roman"/>
    </w:rPr>
  </w:style>
  <w:style w:type="paragraph" w:styleId="a3">
    <w:name w:val="footer"/>
    <w:basedOn w:val="a"/>
    <w:link w:val="a4"/>
    <w:uiPriority w:val="99"/>
    <w:rsid w:val="00D00CDB"/>
    <w:pPr>
      <w:widowControl/>
      <w:tabs>
        <w:tab w:val="center" w:pos="4677"/>
        <w:tab w:val="right" w:pos="9355"/>
      </w:tabs>
      <w:ind w:firstLine="0"/>
      <w:jc w:val="left"/>
    </w:pPr>
    <w:rPr>
      <w:sz w:val="24"/>
      <w:szCs w:val="24"/>
    </w:rPr>
  </w:style>
  <w:style w:type="character" w:customStyle="1" w:styleId="a4">
    <w:name w:val="Нижній колонтитул Знак"/>
    <w:link w:val="a3"/>
    <w:uiPriority w:val="99"/>
    <w:semiHidden/>
    <w:locked/>
    <w:rPr>
      <w:rFonts w:cs="Times New Roman"/>
    </w:rPr>
  </w:style>
  <w:style w:type="character" w:styleId="a5">
    <w:name w:val="page number"/>
    <w:uiPriority w:val="99"/>
    <w:rsid w:val="00D00C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2008-04-21T08:34:00Z</cp:lastPrinted>
  <dcterms:created xsi:type="dcterms:W3CDTF">2014-08-10T21:36:00Z</dcterms:created>
  <dcterms:modified xsi:type="dcterms:W3CDTF">2014-08-10T21:36:00Z</dcterms:modified>
</cp:coreProperties>
</file>