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EED" w:rsidRPr="0033157A" w:rsidRDefault="00381EED" w:rsidP="00381EED">
      <w:pPr>
        <w:spacing w:before="120"/>
        <w:jc w:val="center"/>
        <w:rPr>
          <w:b/>
          <w:bCs/>
          <w:sz w:val="32"/>
          <w:szCs w:val="32"/>
        </w:rPr>
      </w:pPr>
      <w:r w:rsidRPr="0033157A">
        <w:rPr>
          <w:b/>
          <w:bCs/>
          <w:sz w:val="32"/>
          <w:szCs w:val="32"/>
        </w:rPr>
        <w:t>Парниковый эффект</w:t>
      </w:r>
    </w:p>
    <w:p w:rsidR="00381EED" w:rsidRPr="00413D5D" w:rsidRDefault="00381EED" w:rsidP="00381EED">
      <w:pPr>
        <w:spacing w:before="120"/>
        <w:ind w:firstLine="567"/>
        <w:jc w:val="both"/>
      </w:pPr>
      <w:r w:rsidRPr="00413D5D">
        <w:t>Средняя температура поверхности Земли (или другой планеты) повышается за счет наличия у нее атмосферы.</w:t>
      </w:r>
    </w:p>
    <w:p w:rsidR="00381EED" w:rsidRPr="00413D5D" w:rsidRDefault="00381EED" w:rsidP="00381EED">
      <w:pPr>
        <w:spacing w:before="120"/>
        <w:ind w:firstLine="567"/>
        <w:jc w:val="both"/>
      </w:pPr>
      <w:r w:rsidRPr="00413D5D">
        <w:t>Садоводы хорошо знакомы с этим физическим явлением. Внутри парника всегда теплее, чем снаружи, и это помогает выращивать растения, особенно в холодное время года. Вы можете почувствовать аналогичный эффект, когда находитесь в автомобиле. Причина его состоит в том, что Солнце с температурой поверхности около</w:t>
      </w:r>
      <w:r>
        <w:t xml:space="preserve"> </w:t>
      </w:r>
      <w:r w:rsidRPr="00413D5D">
        <w:t>5000°С излучает главным образом видимый свет</w:t>
      </w:r>
      <w:r>
        <w:t xml:space="preserve"> </w:t>
      </w:r>
      <w:r w:rsidRPr="00413D5D">
        <w:t xml:space="preserve">— часть </w:t>
      </w:r>
      <w:r w:rsidRPr="00F56026">
        <w:t>электромагнитного спектра</w:t>
      </w:r>
      <w:r w:rsidRPr="00413D5D">
        <w:t xml:space="preserve">, к которой чувствительны наши глаза. Поскольку атмосфера в значительной степени прозрачна для видимого света, солнечное излучение легко проникает к поверхности Земли. Стекло также прозрачно для видимого света, так что солнечные лучи проходят внутрь парника, и их энергия поглощается растениями и всеми объектами, находящимися внутри. Далее, согласно </w:t>
      </w:r>
      <w:r w:rsidRPr="00F56026">
        <w:t>закону Стефана-Больцмана</w:t>
      </w:r>
      <w:r w:rsidRPr="00413D5D">
        <w:t>, каждый объект излучает энергию в какой-либо части электромагнитного спектра. Объекты с температурой около</w:t>
      </w:r>
      <w:r>
        <w:t xml:space="preserve"> </w:t>
      </w:r>
      <w:r w:rsidRPr="00413D5D">
        <w:t>15°С</w:t>
      </w:r>
      <w:r>
        <w:t xml:space="preserve"> </w:t>
      </w:r>
      <w:r w:rsidRPr="00413D5D">
        <w:t>— средней температурой у поверхности Земли</w:t>
      </w:r>
      <w:r>
        <w:t xml:space="preserve"> </w:t>
      </w:r>
      <w:r w:rsidRPr="00413D5D">
        <w:t>— излучают энергию в инфракрасном диапазоне. Таким образом, объекты в парнике испускают инфракрасное излучение. Однако инфракрасное излучение не может легко проходить сквозь стекло, поэтому температура внутри парника повышается.</w:t>
      </w:r>
    </w:p>
    <w:p w:rsidR="00381EED" w:rsidRPr="00413D5D" w:rsidRDefault="00381EED" w:rsidP="00381EED">
      <w:pPr>
        <w:spacing w:before="120"/>
        <w:ind w:firstLine="567"/>
        <w:jc w:val="both"/>
      </w:pPr>
      <w:r w:rsidRPr="00413D5D">
        <w:t>Планета с устойчивой атмосферой, такая как Земля, испытывает практически такой же эффект</w:t>
      </w:r>
      <w:r>
        <w:t xml:space="preserve"> </w:t>
      </w:r>
      <w:r w:rsidRPr="00413D5D">
        <w:t>— в глобальном масштабе. Чтобы поддерживать постоянную температуру, Земле необходимо самой излучать столько же энергии, сколько она поглощает из видимого света, излучаемого в нашу сторону Солнцем. Атмосфера служит как бы стеклом в парнике</w:t>
      </w:r>
      <w:r>
        <w:t xml:space="preserve"> </w:t>
      </w:r>
      <w:r w:rsidRPr="00413D5D">
        <w:t>— она не столь прозрачна для инфракрасного излучения, как для солнечного света. Молекулы различных веществ в атмосфере (важнейшие из них</w:t>
      </w:r>
      <w:r>
        <w:t xml:space="preserve"> </w:t>
      </w:r>
      <w:r w:rsidRPr="00413D5D">
        <w:t>— углекислый газ и вода) поглощают инфракрасное излучение, действуя как парниковые газы. Таким образом, инфракрасные фотоны, излучаемые земной поверхностью, не всегда уходят прямо в космос. Некоторые из них поглощаются молекулами парниковых газов в атмосфере. Когда эти молекулы вторично излучают энергию, которую они поглотили, они могут излучать ее как в сторону космоса, так и внутрь, обратно к поверхности Земли. Присутствие таких газов в атмосфере создает эффект укрывания Земли одеялом. Они не могут прекратить утечку тепла наружу, но позволяют сохранить тепло около поверхности более долгое время, поэтому поверхность Земли значительно теплее, чем была бы в отсутствие газов. Без атмосферы средняя температура поверхности составляла бы</w:t>
      </w:r>
      <w:r>
        <w:t xml:space="preserve"> </w:t>
      </w:r>
      <w:r w:rsidRPr="00413D5D">
        <w:t>—20°С, что намного ниже точки замерзания воды.</w:t>
      </w:r>
    </w:p>
    <w:p w:rsidR="00381EED" w:rsidRPr="00413D5D" w:rsidRDefault="00381EED" w:rsidP="00381EED">
      <w:pPr>
        <w:spacing w:before="120"/>
        <w:ind w:firstLine="567"/>
        <w:jc w:val="both"/>
      </w:pPr>
      <w:r w:rsidRPr="00413D5D">
        <w:t>Важно понимать, что парниковый эффект на Земле был всегда. Без парникового эффекта, обусловленного наличием углекислого газа в атмосфере, океаны давно бы замерзли, и высшие формы жизни не появились бы. В настоящее время научные дебаты о парниковом эффекте идут по вопросу глобального потепления: не слишком ли мы, люди, нарушаем энергетический баланс планеты в результате сжигания ископаемых видов топлива и прочей хозяйственной деятельности, добавляя при этом излишнее количество углекислого газа в атмосферу? Сегодня ученые сходятся во мнении, что мы ответственны за повышение естественного парникового эффекта на несколько градусов.</w:t>
      </w:r>
    </w:p>
    <w:p w:rsidR="00381EED" w:rsidRPr="00413D5D" w:rsidRDefault="00381EED" w:rsidP="00381EED">
      <w:pPr>
        <w:spacing w:before="120"/>
        <w:ind w:firstLine="567"/>
        <w:jc w:val="both"/>
      </w:pPr>
      <w:r w:rsidRPr="00413D5D">
        <w:t>Парниковый эффект имеет место не только на Земле. В действительности самый сильный парниковый эффект, о котором мы знаем,</w:t>
      </w:r>
      <w:r>
        <w:t xml:space="preserve"> </w:t>
      </w:r>
      <w:r w:rsidRPr="00413D5D">
        <w:t>— на соседней планете, Венере. Атмосфера Венеры почти целиком состоит из углекислого газа, и в результате поверхность планеты разогрета до</w:t>
      </w:r>
      <w:r>
        <w:t xml:space="preserve"> </w:t>
      </w:r>
      <w:r w:rsidRPr="00413D5D">
        <w:t>475°С. Климатологи полагают, что мы избежали такой участи благодаря наличию на Земле океанов. Океаны поглощают атмосферный углерод, и он накапливается в горных породах, таких как известняк</w:t>
      </w:r>
      <w:r>
        <w:t xml:space="preserve"> </w:t>
      </w:r>
      <w:r w:rsidRPr="00413D5D">
        <w:t>— посредством этого углекислый газ удаляется из атмосферы. На Венере нет океанов, и весь углекислый газ, который выбрасывают в атмосферу вулканы, там и остается. В результате мы наблюдаем на Венере неуправляемый парниковый эффект.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EED"/>
    <w:rsid w:val="000F7B8A"/>
    <w:rsid w:val="001C74FC"/>
    <w:rsid w:val="0033157A"/>
    <w:rsid w:val="00381EED"/>
    <w:rsid w:val="00413D5D"/>
    <w:rsid w:val="00616072"/>
    <w:rsid w:val="008B35EE"/>
    <w:rsid w:val="00B42C45"/>
    <w:rsid w:val="00B47B6A"/>
    <w:rsid w:val="00F5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E63C6A-DBFB-438C-886D-10214804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EE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81EED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2446</Words>
  <Characters>1395</Characters>
  <Application>Microsoft Office Word</Application>
  <DocSecurity>0</DocSecurity>
  <Lines>11</Lines>
  <Paragraphs>7</Paragraphs>
  <ScaleCrop>false</ScaleCrop>
  <Company>Home</Company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Парниковый эффект</dc:title>
  <dc:subject/>
  <dc:creator>User</dc:creator>
  <cp:keywords/>
  <dc:description/>
  <cp:lastModifiedBy>admin</cp:lastModifiedBy>
  <cp:revision>2</cp:revision>
  <dcterms:created xsi:type="dcterms:W3CDTF">2014-01-25T11:29:00Z</dcterms:created>
  <dcterms:modified xsi:type="dcterms:W3CDTF">2014-01-25T11:29:00Z</dcterms:modified>
</cp:coreProperties>
</file>