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83C" w:rsidRPr="00F36709" w:rsidRDefault="00A2483C" w:rsidP="00A2483C">
      <w:pPr>
        <w:pStyle w:val="10"/>
        <w:shd w:val="clear" w:color="auto" w:fill="FFFFFF"/>
        <w:tabs>
          <w:tab w:val="left" w:pos="-180"/>
          <w:tab w:val="left" w:pos="90"/>
          <w:tab w:val="left" w:pos="180"/>
          <w:tab w:val="left" w:pos="540"/>
          <w:tab w:val="left" w:pos="720"/>
          <w:tab w:val="left" w:pos="1080"/>
          <w:tab w:val="left" w:pos="1260"/>
        </w:tabs>
        <w:spacing w:before="182" w:line="360" w:lineRule="auto"/>
        <w:ind w:left="1170" w:right="-5"/>
        <w:jc w:val="center"/>
        <w:rPr>
          <w:b/>
          <w:color w:val="292929"/>
          <w:sz w:val="30"/>
          <w:szCs w:val="30"/>
        </w:rPr>
      </w:pPr>
      <w:r w:rsidRPr="00F36709">
        <w:rPr>
          <w:b/>
          <w:color w:val="292929"/>
          <w:sz w:val="30"/>
          <w:szCs w:val="30"/>
        </w:rPr>
        <w:t>1. ГЛАВНАЯ ПЕРЕДАЧА И ДИФФЕРЕНЦИАЛ ВЕДУЩЕГО МОСТА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-180"/>
          <w:tab w:val="left" w:pos="90"/>
          <w:tab w:val="left" w:pos="180"/>
          <w:tab w:val="left" w:pos="540"/>
          <w:tab w:val="left" w:pos="720"/>
          <w:tab w:val="left" w:pos="1080"/>
          <w:tab w:val="left" w:pos="1260"/>
        </w:tabs>
        <w:spacing w:before="182" w:line="360" w:lineRule="auto"/>
        <w:ind w:right="-5"/>
        <w:jc w:val="center"/>
        <w:rPr>
          <w:b/>
          <w:color w:val="292929"/>
          <w:spacing w:val="7"/>
          <w:sz w:val="30"/>
          <w:szCs w:val="30"/>
        </w:rPr>
      </w:pPr>
      <w:r w:rsidRPr="00F36709">
        <w:rPr>
          <w:b/>
          <w:color w:val="292929"/>
          <w:spacing w:val="7"/>
          <w:sz w:val="30"/>
          <w:szCs w:val="30"/>
        </w:rPr>
        <w:t>1.1. Назначение механизмов ведущего моста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-180"/>
          <w:tab w:val="left" w:pos="90"/>
          <w:tab w:val="left" w:pos="180"/>
          <w:tab w:val="left" w:pos="540"/>
          <w:tab w:val="left" w:pos="720"/>
          <w:tab w:val="left" w:pos="1080"/>
          <w:tab w:val="left" w:pos="1260"/>
        </w:tabs>
        <w:spacing w:before="182" w:line="360" w:lineRule="auto"/>
        <w:ind w:right="-5"/>
        <w:jc w:val="center"/>
        <w:rPr>
          <w:b/>
          <w:color w:val="292929"/>
          <w:spacing w:val="7"/>
          <w:sz w:val="30"/>
          <w:szCs w:val="30"/>
        </w:rPr>
      </w:pPr>
    </w:p>
    <w:p w:rsidR="00A2483C" w:rsidRPr="00F36709" w:rsidRDefault="00A2483C" w:rsidP="00A2483C">
      <w:pPr>
        <w:pStyle w:val="10"/>
        <w:shd w:val="clear" w:color="auto" w:fill="FFFFFF"/>
        <w:tabs>
          <w:tab w:val="left" w:pos="-180"/>
          <w:tab w:val="left" w:pos="90"/>
          <w:tab w:val="left" w:pos="180"/>
          <w:tab w:val="left" w:pos="540"/>
          <w:tab w:val="left" w:pos="720"/>
          <w:tab w:val="left" w:pos="1080"/>
          <w:tab w:val="left" w:pos="1260"/>
        </w:tabs>
        <w:spacing w:before="206" w:line="360" w:lineRule="auto"/>
        <w:ind w:right="-5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7"/>
          <w:sz w:val="30"/>
          <w:szCs w:val="30"/>
        </w:rPr>
        <w:tab/>
      </w:r>
      <w:r w:rsidRPr="00F36709">
        <w:rPr>
          <w:color w:val="292929"/>
          <w:spacing w:val="7"/>
          <w:sz w:val="30"/>
          <w:szCs w:val="30"/>
        </w:rPr>
        <w:tab/>
        <w:t xml:space="preserve">В каждом ведущем мосту монтируются главная передача </w:t>
      </w:r>
      <w:r w:rsidRPr="00F36709">
        <w:rPr>
          <w:color w:val="292929"/>
          <w:spacing w:val="-4"/>
          <w:sz w:val="30"/>
          <w:szCs w:val="30"/>
        </w:rPr>
        <w:t>и межколесный дифференциал. На среднем ведущем мосту автомобиля КамАЗ-5320, кроме того, установлен межосевой дифференциал.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-180"/>
          <w:tab w:val="left" w:pos="90"/>
          <w:tab w:val="left" w:pos="180"/>
          <w:tab w:val="left" w:pos="540"/>
          <w:tab w:val="left" w:pos="720"/>
          <w:tab w:val="left" w:pos="1080"/>
          <w:tab w:val="left" w:pos="1260"/>
        </w:tabs>
        <w:spacing w:line="360" w:lineRule="auto"/>
        <w:ind w:right="-5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2"/>
          <w:sz w:val="30"/>
          <w:szCs w:val="30"/>
        </w:rPr>
        <w:tab/>
      </w:r>
      <w:r w:rsidRPr="00F36709">
        <w:rPr>
          <w:color w:val="292929"/>
          <w:spacing w:val="-2"/>
          <w:sz w:val="30"/>
          <w:szCs w:val="30"/>
        </w:rPr>
        <w:tab/>
        <w:t>Главная передача автомобиля предназначена для постоянного увеличения подводимого от двигателя крутящего момента и пере</w:t>
      </w:r>
      <w:r w:rsidRPr="00F36709">
        <w:rPr>
          <w:color w:val="292929"/>
          <w:spacing w:val="3"/>
          <w:sz w:val="30"/>
          <w:szCs w:val="30"/>
        </w:rPr>
        <w:t>дачи его под прямым углом к ведущим колесам.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  <w:tab w:val="left" w:pos="180"/>
          <w:tab w:val="left" w:pos="1080"/>
          <w:tab w:val="left" w:pos="1260"/>
        </w:tabs>
        <w:spacing w:line="360" w:lineRule="auto"/>
        <w:ind w:right="-5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1"/>
          <w:sz w:val="30"/>
          <w:szCs w:val="30"/>
        </w:rPr>
        <w:t xml:space="preserve">Постоянное увеличение крутящего момента характеризуется </w:t>
      </w:r>
      <w:r w:rsidRPr="00F36709">
        <w:rPr>
          <w:color w:val="292929"/>
          <w:spacing w:val="-2"/>
          <w:sz w:val="30"/>
          <w:szCs w:val="30"/>
        </w:rPr>
        <w:t>передаточным  числом  главной  передачи.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  <w:tab w:val="left" w:pos="180"/>
          <w:tab w:val="left" w:pos="1080"/>
          <w:tab w:val="left" w:pos="1260"/>
        </w:tabs>
        <w:spacing w:line="360" w:lineRule="auto"/>
        <w:ind w:right="-5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3"/>
          <w:sz w:val="30"/>
          <w:szCs w:val="30"/>
        </w:rPr>
        <w:tab/>
      </w:r>
      <w:r w:rsidRPr="00F36709">
        <w:rPr>
          <w:color w:val="292929"/>
          <w:spacing w:val="-3"/>
          <w:sz w:val="30"/>
          <w:szCs w:val="30"/>
        </w:rPr>
        <w:tab/>
        <w:t>На автомобилях КамАЗ в зависимости от назначения переда</w:t>
      </w:r>
      <w:r w:rsidRPr="00F36709">
        <w:rPr>
          <w:color w:val="292929"/>
          <w:spacing w:val="-2"/>
          <w:sz w:val="30"/>
          <w:szCs w:val="30"/>
        </w:rPr>
        <w:t>точное число главной передачи равно 5,43; 5,94; 6,53; 7,22. На  авто</w:t>
      </w:r>
      <w:r w:rsidRPr="00F36709">
        <w:rPr>
          <w:color w:val="292929"/>
          <w:spacing w:val="-3"/>
          <w:sz w:val="30"/>
          <w:szCs w:val="30"/>
        </w:rPr>
        <w:t>мобиле Урал-4320 оно равно 7,32. На модификациях автомобилей, п</w:t>
      </w:r>
      <w:r w:rsidRPr="00F36709">
        <w:rPr>
          <w:color w:val="292929"/>
          <w:spacing w:val="1"/>
          <w:sz w:val="30"/>
          <w:szCs w:val="30"/>
        </w:rPr>
        <w:t>редназначенных для использования в качестве седельных тяга</w:t>
      </w:r>
      <w:r w:rsidRPr="00F36709">
        <w:rPr>
          <w:color w:val="292929"/>
          <w:spacing w:val="4"/>
          <w:sz w:val="30"/>
          <w:szCs w:val="30"/>
        </w:rPr>
        <w:t>чи, передаточные числа главной передачи увеличены.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  <w:tab w:val="left" w:pos="180"/>
          <w:tab w:val="left" w:pos="1080"/>
          <w:tab w:val="left" w:pos="1260"/>
        </w:tabs>
        <w:spacing w:line="360" w:lineRule="auto"/>
        <w:ind w:right="-5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 xml:space="preserve">На автомобиле КамАЗ-5320 применены двойные </w:t>
      </w:r>
      <w:r w:rsidRPr="00F36709">
        <w:rPr>
          <w:color w:val="292929"/>
          <w:spacing w:val="-2"/>
          <w:sz w:val="30"/>
          <w:szCs w:val="30"/>
        </w:rPr>
        <w:t>главные передачи, состоящие из двух зубчатых пар, пары кониче</w:t>
      </w:r>
      <w:r w:rsidRPr="00F36709">
        <w:rPr>
          <w:color w:val="292929"/>
          <w:spacing w:val="3"/>
          <w:sz w:val="30"/>
          <w:szCs w:val="30"/>
        </w:rPr>
        <w:t xml:space="preserve">ских шестерен со спиральными зубьями и пары цилиндрических </w:t>
      </w:r>
      <w:r w:rsidRPr="00F36709">
        <w:rPr>
          <w:color w:val="292929"/>
          <w:spacing w:val="-3"/>
          <w:sz w:val="30"/>
          <w:szCs w:val="30"/>
        </w:rPr>
        <w:t>шестерен с косыми зубьями. Такая схема озволяет получить боль</w:t>
      </w:r>
      <w:r w:rsidRPr="00F36709">
        <w:rPr>
          <w:color w:val="292929"/>
          <w:spacing w:val="-5"/>
          <w:sz w:val="30"/>
          <w:szCs w:val="30"/>
        </w:rPr>
        <w:t>шое передаточное число при достаточном дорожном просвете под</w:t>
      </w:r>
      <w:r w:rsidRPr="00F36709">
        <w:rPr>
          <w:color w:val="292929"/>
          <w:spacing w:val="3"/>
          <w:sz w:val="30"/>
          <w:szCs w:val="30"/>
        </w:rPr>
        <w:t>картером главной передачи.</w:t>
      </w:r>
    </w:p>
    <w:p w:rsidR="00A2483C" w:rsidRPr="00F36709" w:rsidRDefault="00A2483C" w:rsidP="00A2483C">
      <w:pPr>
        <w:tabs>
          <w:tab w:val="left" w:pos="180"/>
          <w:tab w:val="left" w:pos="1080"/>
          <w:tab w:val="left" w:pos="1260"/>
        </w:tabs>
        <w:spacing w:line="360" w:lineRule="auto"/>
        <w:ind w:right="-5"/>
        <w:rPr>
          <w:rFonts w:ascii="Times New Roman" w:hAnsi="Times New Roman"/>
          <w:color w:val="292929"/>
          <w:spacing w:val="-4"/>
          <w:sz w:val="30"/>
          <w:szCs w:val="30"/>
          <w:lang w:val="ru-RU"/>
        </w:rPr>
      </w:pP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ab/>
        <w:t>Дифференциал, установленный в картере ведущего моста, на</w:t>
      </w:r>
      <w:r w:rsidRPr="00F36709">
        <w:rPr>
          <w:rFonts w:ascii="Times New Roman" w:hAnsi="Times New Roman"/>
          <w:color w:val="292929"/>
          <w:spacing w:val="-4"/>
          <w:sz w:val="30"/>
          <w:szCs w:val="30"/>
          <w:lang w:val="ru-RU"/>
        </w:rPr>
        <w:t>зывается  межколесным.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</w:tabs>
        <w:spacing w:line="360" w:lineRule="auto"/>
        <w:ind w:right="-104" w:firstLine="540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>Он предназначен для распределения крутя</w:t>
      </w:r>
      <w:r w:rsidRPr="00F36709">
        <w:rPr>
          <w:color w:val="292929"/>
          <w:spacing w:val="2"/>
          <w:sz w:val="30"/>
          <w:szCs w:val="30"/>
        </w:rPr>
        <w:t>щего момента, подводимого от главной передачи, между правым</w:t>
      </w:r>
      <w:r w:rsidRPr="00F36709">
        <w:rPr>
          <w:color w:val="292929"/>
          <w:spacing w:val="-5"/>
          <w:sz w:val="30"/>
          <w:szCs w:val="30"/>
        </w:rPr>
        <w:t xml:space="preserve">и левым ведущими колесами и обеспечивает возможность вращения </w:t>
      </w:r>
      <w:r w:rsidRPr="00F36709">
        <w:rPr>
          <w:color w:val="292929"/>
          <w:spacing w:val="-4"/>
          <w:sz w:val="30"/>
          <w:szCs w:val="30"/>
        </w:rPr>
        <w:t xml:space="preserve">колес с разными частотами, что необходимо для предотвращения </w:t>
      </w:r>
      <w:r w:rsidRPr="00F36709">
        <w:rPr>
          <w:color w:val="292929"/>
          <w:spacing w:val="-3"/>
          <w:sz w:val="30"/>
          <w:szCs w:val="30"/>
        </w:rPr>
        <w:t>скольжения колес при движении автомобиля на поворотах и по неровностям дороги, когда колеса расположены с разных сторон ав</w:t>
      </w:r>
      <w:r w:rsidRPr="00F36709">
        <w:rPr>
          <w:color w:val="292929"/>
          <w:spacing w:val="5"/>
          <w:sz w:val="30"/>
          <w:szCs w:val="30"/>
        </w:rPr>
        <w:t>томобиля, проходят неравные пути.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</w:tabs>
        <w:spacing w:line="360" w:lineRule="auto"/>
        <w:ind w:right="-104" w:firstLine="540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2"/>
          <w:sz w:val="30"/>
          <w:szCs w:val="30"/>
        </w:rPr>
        <w:t xml:space="preserve">На автомобиле КамАЗ-5320 в каждом ведущем </w:t>
      </w:r>
      <w:r w:rsidRPr="00F36709">
        <w:rPr>
          <w:color w:val="292929"/>
          <w:spacing w:val="-6"/>
          <w:sz w:val="30"/>
          <w:szCs w:val="30"/>
        </w:rPr>
        <w:t>мосту применен конический симметричный дифференциал. Это озна</w:t>
      </w:r>
      <w:r w:rsidRPr="00F36709">
        <w:rPr>
          <w:color w:val="292929"/>
          <w:spacing w:val="-3"/>
          <w:sz w:val="30"/>
          <w:szCs w:val="30"/>
        </w:rPr>
        <w:t xml:space="preserve">чает, что в дифференциале применены конические шестерни и на </w:t>
      </w:r>
      <w:r w:rsidRPr="00F36709">
        <w:rPr>
          <w:color w:val="292929"/>
          <w:spacing w:val="3"/>
          <w:sz w:val="30"/>
          <w:szCs w:val="30"/>
        </w:rPr>
        <w:t xml:space="preserve">правое и левое колеса от него передаются одинаковые крутящие </w:t>
      </w:r>
      <w:r w:rsidRPr="00F36709">
        <w:rPr>
          <w:color w:val="292929"/>
          <w:spacing w:val="-10"/>
          <w:sz w:val="30"/>
          <w:szCs w:val="30"/>
        </w:rPr>
        <w:t>моменты.</w:t>
      </w:r>
    </w:p>
    <w:p w:rsidR="00A2483C" w:rsidRPr="00F36709" w:rsidRDefault="00A2483C" w:rsidP="00A2483C">
      <w:pPr>
        <w:tabs>
          <w:tab w:val="left" w:pos="180"/>
          <w:tab w:val="left" w:pos="1080"/>
          <w:tab w:val="left" w:pos="1260"/>
        </w:tabs>
        <w:spacing w:line="360" w:lineRule="auto"/>
        <w:ind w:right="-104"/>
        <w:jc w:val="both"/>
        <w:rPr>
          <w:rFonts w:ascii="Times New Roman" w:hAnsi="Times New Roman"/>
          <w:color w:val="292929"/>
          <w:spacing w:val="-4"/>
          <w:sz w:val="30"/>
          <w:szCs w:val="30"/>
          <w:lang w:val="ru-RU"/>
        </w:rPr>
      </w:pPr>
      <w:r w:rsidRPr="00F36709">
        <w:rPr>
          <w:rFonts w:ascii="Times New Roman" w:hAnsi="Times New Roman"/>
          <w:color w:val="292929"/>
          <w:spacing w:val="-5"/>
          <w:sz w:val="30"/>
          <w:szCs w:val="30"/>
          <w:lang w:val="ru-RU"/>
        </w:rPr>
        <w:t xml:space="preserve">На среднем ведущем мосту автомобиля КамАЗ-5320 установлен </w:t>
      </w:r>
      <w:r w:rsidRPr="00F36709">
        <w:rPr>
          <w:rFonts w:ascii="Times New Roman" w:hAnsi="Times New Roman"/>
          <w:color w:val="292929"/>
          <w:spacing w:val="-4"/>
          <w:sz w:val="30"/>
          <w:szCs w:val="30"/>
          <w:lang w:val="ru-RU"/>
        </w:rPr>
        <w:t xml:space="preserve">межосевой дифференциал. Он позволяет ведущим валам главных 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 xml:space="preserve">передач среднего и заднего мостов вращаться с разными частотами, </w:t>
      </w:r>
      <w:r w:rsidRPr="00F36709">
        <w:rPr>
          <w:rFonts w:ascii="Times New Roman" w:hAnsi="Times New Roman"/>
          <w:color w:val="292929"/>
          <w:spacing w:val="8"/>
          <w:sz w:val="30"/>
          <w:szCs w:val="30"/>
          <w:lang w:val="ru-RU"/>
        </w:rPr>
        <w:t xml:space="preserve">а следовательно, и колеса этих мостов также могут вращаться </w:t>
      </w:r>
      <w:r w:rsidRPr="00F36709">
        <w:rPr>
          <w:rFonts w:ascii="Times New Roman" w:hAnsi="Times New Roman"/>
          <w:color w:val="292929"/>
          <w:spacing w:val="-5"/>
          <w:sz w:val="30"/>
          <w:szCs w:val="30"/>
          <w:lang w:val="ru-RU"/>
        </w:rPr>
        <w:t xml:space="preserve">с разными частотами. Межосевой дифференциал автомобиля КамАЗ- </w:t>
      </w:r>
      <w:r w:rsidRPr="00F36709">
        <w:rPr>
          <w:rFonts w:ascii="Times New Roman" w:hAnsi="Times New Roman"/>
          <w:color w:val="292929"/>
          <w:spacing w:val="-6"/>
          <w:sz w:val="30"/>
          <w:szCs w:val="30"/>
          <w:lang w:val="ru-RU"/>
        </w:rPr>
        <w:t xml:space="preserve">5320 конический, симметричный, блокируемый. Когда дифференциал </w:t>
      </w:r>
      <w:r w:rsidRPr="00F36709">
        <w:rPr>
          <w:rFonts w:ascii="Times New Roman" w:hAnsi="Times New Roman"/>
          <w:color w:val="292929"/>
          <w:spacing w:val="-4"/>
          <w:sz w:val="30"/>
          <w:szCs w:val="30"/>
          <w:lang w:val="ru-RU"/>
        </w:rPr>
        <w:t>не сблокирован, он распределяет крутящий момент между главными передачами среднего и заднего ведущих мостов практически поров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>ну. Дифференциальная связь обеспечивает более равномерное на</w:t>
      </w:r>
      <w:r w:rsidRPr="00F36709">
        <w:rPr>
          <w:rFonts w:ascii="Times New Roman" w:hAnsi="Times New Roman"/>
          <w:color w:val="292929"/>
          <w:sz w:val="30"/>
          <w:szCs w:val="30"/>
          <w:lang w:val="ru-RU"/>
        </w:rPr>
        <w:t xml:space="preserve">гружение деталей привода к ведущим колесам, уменьшает износ 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 xml:space="preserve">шин, улучшает управляемость автомобиля. Однако, как уже было отмечено, в тяжелых условиях и на скользких дорогах она отрицательно сказывается на проходимости автомобиля. В этих условиях </w:t>
      </w:r>
      <w:r w:rsidRPr="00F36709">
        <w:rPr>
          <w:rFonts w:ascii="Times New Roman" w:hAnsi="Times New Roman"/>
          <w:color w:val="292929"/>
          <w:spacing w:val="-4"/>
          <w:sz w:val="30"/>
          <w:szCs w:val="30"/>
          <w:lang w:val="ru-RU"/>
        </w:rPr>
        <w:t xml:space="preserve">дифференциал блокируют, ведущие валы главных передач ведущих мостов жестко соединяются </w:t>
      </w:r>
    </w:p>
    <w:p w:rsidR="00A2483C" w:rsidRPr="00F36709" w:rsidRDefault="00A2483C" w:rsidP="00A2483C">
      <w:pPr>
        <w:tabs>
          <w:tab w:val="left" w:pos="180"/>
          <w:tab w:val="left" w:pos="1080"/>
          <w:tab w:val="left" w:pos="1260"/>
        </w:tabs>
        <w:spacing w:line="360" w:lineRule="auto"/>
        <w:ind w:right="-104"/>
        <w:jc w:val="both"/>
        <w:rPr>
          <w:rFonts w:ascii="Times New Roman" w:hAnsi="Times New Roman"/>
          <w:color w:val="292929"/>
          <w:spacing w:val="-4"/>
          <w:sz w:val="30"/>
          <w:szCs w:val="30"/>
          <w:lang w:val="ru-RU"/>
        </w:rPr>
      </w:pP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pacing w:val="2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 xml:space="preserve">вращаются с одинаковыми частотами. </w:t>
      </w:r>
      <w:r w:rsidRPr="00F36709">
        <w:rPr>
          <w:color w:val="292929"/>
          <w:spacing w:val="-2"/>
          <w:sz w:val="30"/>
          <w:szCs w:val="30"/>
        </w:rPr>
        <w:t xml:space="preserve">При этом буксование ведущих колес уменьшается, а проходимость </w:t>
      </w:r>
      <w:r w:rsidRPr="00F36709">
        <w:rPr>
          <w:color w:val="292929"/>
          <w:spacing w:val="2"/>
          <w:sz w:val="30"/>
          <w:szCs w:val="30"/>
        </w:rPr>
        <w:t>автомобиля улучшается.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  <w:sectPr w:rsidR="00A2483C" w:rsidRPr="00F36709" w:rsidSect="00F36709">
          <w:headerReference w:type="even" r:id="rId7"/>
          <w:headerReference w:type="default" r:id="rId8"/>
          <w:pgSz w:w="11906" w:h="16838"/>
          <w:pgMar w:top="1134" w:right="850" w:bottom="1800" w:left="2340" w:header="720" w:footer="720" w:gutter="0"/>
          <w:pgNumType w:start="3"/>
          <w:cols w:space="720"/>
          <w:docGrid w:linePitch="360"/>
        </w:sectPr>
      </w:pP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</w:tabs>
        <w:spacing w:before="389" w:line="360" w:lineRule="auto"/>
        <w:ind w:right="306" w:firstLine="540"/>
        <w:jc w:val="center"/>
        <w:rPr>
          <w:b/>
          <w:color w:val="292929"/>
          <w:spacing w:val="4"/>
          <w:sz w:val="30"/>
          <w:szCs w:val="30"/>
        </w:rPr>
      </w:pPr>
      <w:r w:rsidRPr="00F36709">
        <w:rPr>
          <w:b/>
          <w:color w:val="292929"/>
          <w:spacing w:val="7"/>
          <w:sz w:val="30"/>
          <w:szCs w:val="30"/>
        </w:rPr>
        <w:t xml:space="preserve">1.2. Устройство и работа главных передач </w:t>
      </w:r>
      <w:r w:rsidRPr="00F36709">
        <w:rPr>
          <w:b/>
          <w:color w:val="292929"/>
          <w:spacing w:val="3"/>
          <w:sz w:val="30"/>
          <w:szCs w:val="30"/>
        </w:rPr>
        <w:t xml:space="preserve">и межколесных дифференциалов ведущих </w:t>
      </w:r>
      <w:r w:rsidRPr="00F36709">
        <w:rPr>
          <w:b/>
          <w:color w:val="292929"/>
          <w:spacing w:val="4"/>
          <w:sz w:val="30"/>
          <w:szCs w:val="30"/>
        </w:rPr>
        <w:t>мостов автомобиля КамАЗ-5320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</w:tabs>
        <w:spacing w:before="389" w:line="360" w:lineRule="auto"/>
        <w:ind w:right="306" w:firstLine="540"/>
        <w:jc w:val="center"/>
        <w:rPr>
          <w:color w:val="292929"/>
          <w:sz w:val="30"/>
          <w:szCs w:val="30"/>
        </w:rPr>
      </w:pPr>
    </w:p>
    <w:p w:rsidR="00A2483C" w:rsidRPr="00F36709" w:rsidRDefault="00A2483C" w:rsidP="00A2483C">
      <w:pPr>
        <w:shd w:val="clear" w:color="auto" w:fill="FFFFFF"/>
        <w:tabs>
          <w:tab w:val="left" w:pos="90"/>
        </w:tabs>
        <w:spacing w:line="360" w:lineRule="auto"/>
        <w:ind w:right="306" w:firstLine="540"/>
        <w:jc w:val="both"/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</w:pP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>Двойная главная передача среднего ведущего моста автомоби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>ля КамАЗ-5320 (рис. 4.21) выполнена с проходным валом для при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>вода главной передачи заднего моста. Ведущая коническая шестер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 xml:space="preserve">ня </w:t>
      </w:r>
      <w:r w:rsidRPr="00F36709">
        <w:rPr>
          <w:rFonts w:ascii="Times New Roman" w:hAnsi="Times New Roman"/>
          <w:i/>
          <w:color w:val="292929"/>
          <w:spacing w:val="-2"/>
          <w:sz w:val="30"/>
          <w:szCs w:val="30"/>
          <w:lang w:val="ru-RU"/>
        </w:rPr>
        <w:t xml:space="preserve">20 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 xml:space="preserve">установлена в горловине картера главной передачи на двух 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 xml:space="preserve">роликовых конических подшипниках </w:t>
      </w:r>
      <w:r w:rsidRPr="00F36709">
        <w:rPr>
          <w:rFonts w:ascii="Times New Roman" w:hAnsi="Times New Roman"/>
          <w:i/>
          <w:color w:val="292929"/>
          <w:spacing w:val="-3"/>
          <w:sz w:val="30"/>
          <w:szCs w:val="30"/>
          <w:lang w:val="ru-RU"/>
        </w:rPr>
        <w:t xml:space="preserve">24, 2в, 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 xml:space="preserve">между внутренними 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 xml:space="preserve">обоймами которых имеются распорная втулка и регулировочные </w:t>
      </w:r>
      <w:r w:rsidRPr="00F36709">
        <w:rPr>
          <w:rFonts w:ascii="Times New Roman" w:hAnsi="Times New Roman"/>
          <w:color w:val="292929"/>
          <w:spacing w:val="1"/>
          <w:sz w:val="30"/>
          <w:szCs w:val="30"/>
          <w:lang w:val="ru-RU"/>
        </w:rPr>
        <w:t xml:space="preserve">шайбы </w:t>
      </w:r>
      <w:r w:rsidRPr="00F36709">
        <w:rPr>
          <w:rFonts w:ascii="Times New Roman" w:hAnsi="Times New Roman"/>
          <w:i/>
          <w:color w:val="292929"/>
          <w:spacing w:val="1"/>
          <w:sz w:val="30"/>
          <w:szCs w:val="30"/>
          <w:lang w:val="ru-RU"/>
        </w:rPr>
        <w:t xml:space="preserve">25. </w:t>
      </w:r>
      <w:r w:rsidRPr="00F36709">
        <w:rPr>
          <w:rFonts w:ascii="Times New Roman" w:hAnsi="Times New Roman"/>
          <w:color w:val="292929"/>
          <w:spacing w:val="1"/>
          <w:sz w:val="30"/>
          <w:szCs w:val="30"/>
          <w:lang w:val="ru-RU"/>
        </w:rPr>
        <w:t xml:space="preserve">Шлифованный конец ступицы этой шестерни соединен </w:t>
      </w:r>
      <w:r w:rsidRPr="00F36709">
        <w:rPr>
          <w:rFonts w:ascii="Times New Roman" w:hAnsi="Times New Roman"/>
          <w:color w:val="292929"/>
          <w:spacing w:val="-4"/>
          <w:sz w:val="30"/>
          <w:szCs w:val="30"/>
          <w:lang w:val="ru-RU"/>
        </w:rPr>
        <w:t>с конической шестерней межосевого дифференциала, а внутри сту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 xml:space="preserve">пицы проходит вал </w:t>
      </w:r>
      <w:r w:rsidRPr="00F36709">
        <w:rPr>
          <w:rFonts w:ascii="Times New Roman" w:hAnsi="Times New Roman"/>
          <w:i/>
          <w:color w:val="292929"/>
          <w:spacing w:val="-3"/>
          <w:sz w:val="30"/>
          <w:szCs w:val="30"/>
          <w:lang w:val="ru-RU"/>
        </w:rPr>
        <w:t xml:space="preserve">21 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>привода, одним концом соединенный с кони</w:t>
      </w: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 xml:space="preserve"> ческой шестерней межосевого дифференциала, а другим при помощи карданной передачи с ведущим валом главной передачи заднего моста.</w:t>
      </w:r>
    </w:p>
    <w:p w:rsidR="00A2483C" w:rsidRPr="00F36709" w:rsidRDefault="00A2483C" w:rsidP="00A2483C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z w:val="30"/>
          <w:szCs w:val="30"/>
        </w:rPr>
        <w:t xml:space="preserve">Промежуточный вал опирается одним концом на два конических роликовых подшипника 7, между внутренними обоймами которых имеются регулировочные шайбы </w:t>
      </w:r>
      <w:r w:rsidRPr="00F36709">
        <w:rPr>
          <w:i/>
          <w:color w:val="292929"/>
          <w:sz w:val="30"/>
          <w:szCs w:val="30"/>
        </w:rPr>
        <w:t xml:space="preserve">4, </w:t>
      </w:r>
      <w:r w:rsidRPr="00F36709">
        <w:rPr>
          <w:color w:val="292929"/>
          <w:sz w:val="30"/>
          <w:szCs w:val="30"/>
        </w:rPr>
        <w:t xml:space="preserve">а другим на роликовый подшипник, установленный в расточке перегородки картера главной передачи. Конические роликовые подшипники 7 фиксируют промежуточный вал от смещения в осевом направлении. Заодно с промежуточным валом выполнена ведущая цилиндрическая шестерня </w:t>
      </w:r>
      <w:r w:rsidRPr="00F36709">
        <w:rPr>
          <w:i/>
          <w:color w:val="292929"/>
          <w:sz w:val="30"/>
          <w:szCs w:val="30"/>
        </w:rPr>
        <w:t xml:space="preserve">3 </w:t>
      </w:r>
      <w:r w:rsidRPr="00F36709">
        <w:rPr>
          <w:color w:val="292929"/>
          <w:sz w:val="30"/>
          <w:szCs w:val="30"/>
        </w:rPr>
        <w:t>с косыми зубьями. Ведомая коническая шестерня / напрессована на конец промежуточного</w:t>
      </w:r>
    </w:p>
    <w:p w:rsidR="00474D67" w:rsidRPr="00F36709" w:rsidRDefault="00611AC5" w:rsidP="00474D67">
      <w:pPr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</w:pPr>
      <w:r>
        <w:rPr>
          <w:noProof/>
          <w:color w:val="292929"/>
          <w:sz w:val="30"/>
          <w:szCs w:val="3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3.6pt;margin-top:36pt;width:442.5pt;height:675pt;z-index:251656192" fillcolor="window">
            <v:imagedata r:id="rId9" o:title=""/>
          </v:shape>
        </w:pict>
      </w:r>
      <w:r w:rsidR="00474D67"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 xml:space="preserve">ведомую </w:t>
      </w:r>
    </w:p>
    <w:p w:rsidR="00474D67" w:rsidRPr="00F36709" w:rsidRDefault="00474D67" w:rsidP="00A2483C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  <w:sectPr w:rsidR="00474D67" w:rsidRPr="00F36709" w:rsidSect="00F36709">
          <w:pgSz w:w="11906" w:h="16838"/>
          <w:pgMar w:top="1134" w:right="850" w:bottom="1800" w:left="2340" w:header="720" w:footer="720" w:gutter="0"/>
          <w:cols w:space="720"/>
          <w:docGrid w:linePitch="360"/>
        </w:sectPr>
      </w:pPr>
    </w:p>
    <w:p w:rsidR="00474D67" w:rsidRPr="00F36709" w:rsidRDefault="00A2483C" w:rsidP="00474D67">
      <w:pPr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</w:pP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 xml:space="preserve">цилиндрическую шестерню </w:t>
      </w:r>
      <w:r w:rsidRPr="00F36709">
        <w:rPr>
          <w:rFonts w:ascii="Times New Roman" w:hAnsi="Times New Roman"/>
          <w:i/>
          <w:snapToGrid w:val="0"/>
          <w:color w:val="292929"/>
          <w:sz w:val="30"/>
          <w:szCs w:val="30"/>
          <w:lang w:val="ru-RU" w:eastAsia="ru-RU"/>
        </w:rPr>
        <w:t xml:space="preserve">16. </w:t>
      </w: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 xml:space="preserve">Крутящий момент от корпуса межколесного дифференциала, к которому прикреплена ведомая цилиндрическая шестерня </w:t>
      </w:r>
      <w:r w:rsidRPr="00F36709">
        <w:rPr>
          <w:rFonts w:ascii="Times New Roman" w:hAnsi="Times New Roman"/>
          <w:i/>
          <w:snapToGrid w:val="0"/>
          <w:color w:val="292929"/>
          <w:sz w:val="30"/>
          <w:szCs w:val="30"/>
          <w:lang w:val="ru-RU" w:eastAsia="ru-RU"/>
        </w:rPr>
        <w:t xml:space="preserve">16 </w:t>
      </w: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>главной передачи, передает</w:t>
      </w: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softHyphen/>
        <w:t xml:space="preserve">ся на крестовину </w:t>
      </w:r>
      <w:r w:rsidRPr="00F36709">
        <w:rPr>
          <w:rFonts w:ascii="Times New Roman" w:hAnsi="Times New Roman"/>
          <w:i/>
          <w:snapToGrid w:val="0"/>
          <w:color w:val="292929"/>
          <w:sz w:val="30"/>
          <w:szCs w:val="30"/>
          <w:lang w:val="ru-RU" w:eastAsia="ru-RU"/>
        </w:rPr>
        <w:t xml:space="preserve">15, </w:t>
      </w: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>а от нее через сателлиты на шестерни полуосей. Сателлиты, действуя с одинаковой силой на правую и левую шестер</w:t>
      </w: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softHyphen/>
        <w:t xml:space="preserve">ни полуосей, создают на них равные крутящие моменты. </w:t>
      </w:r>
    </w:p>
    <w:p w:rsidR="00A2483C" w:rsidRPr="00F36709" w:rsidRDefault="00A2483C" w:rsidP="00474D67">
      <w:pPr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</w:pP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>При этом благодаря незначительному внутреннему трению равенство моментов практически сохраняется как при неподвижных сателлитах, так и при их вращении.</w:t>
      </w:r>
    </w:p>
    <w:p w:rsidR="00A2483C" w:rsidRPr="00F36709" w:rsidRDefault="00474D67" w:rsidP="00A2483C">
      <w:pPr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</w:pP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ab/>
      </w:r>
      <w:r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ab/>
      </w:r>
      <w:r w:rsidR="00A2483C" w:rsidRPr="00F36709">
        <w:rPr>
          <w:rFonts w:ascii="Times New Roman" w:hAnsi="Times New Roman"/>
          <w:snapToGrid w:val="0"/>
          <w:color w:val="292929"/>
          <w:sz w:val="30"/>
          <w:szCs w:val="30"/>
          <w:lang w:val="ru-RU" w:eastAsia="ru-RU"/>
        </w:rPr>
        <w:t>Поворачиваясь на шипах крестовины, сателлиты обеспечивают возможность вращения правой и левой полуосей, а следовательно, и колес с разными частотами.</w:t>
      </w:r>
    </w:p>
    <w:p w:rsidR="00A2483C" w:rsidRPr="00F36709" w:rsidRDefault="00474D67" w:rsidP="00A2483C">
      <w:pPr>
        <w:pStyle w:val="10"/>
        <w:shd w:val="clear" w:color="auto" w:fill="FFFFFF"/>
        <w:tabs>
          <w:tab w:val="left" w:pos="90"/>
          <w:tab w:val="left" w:pos="1080"/>
          <w:tab w:val="left" w:pos="1260"/>
        </w:tabs>
        <w:spacing w:before="437"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5"/>
          <w:sz w:val="30"/>
          <w:szCs w:val="30"/>
        </w:rPr>
        <w:tab/>
      </w:r>
      <w:r w:rsidRPr="00F36709">
        <w:rPr>
          <w:color w:val="292929"/>
          <w:spacing w:val="-5"/>
          <w:sz w:val="30"/>
          <w:szCs w:val="30"/>
        </w:rPr>
        <w:tab/>
      </w:r>
      <w:r w:rsidR="00A2483C" w:rsidRPr="00F36709">
        <w:rPr>
          <w:color w:val="292929"/>
          <w:spacing w:val="-5"/>
          <w:sz w:val="30"/>
          <w:szCs w:val="30"/>
        </w:rPr>
        <w:t>Смазка трущихся поверхностей деталей главной передачи и диф</w:t>
      </w:r>
      <w:r w:rsidR="00A2483C" w:rsidRPr="00F36709">
        <w:rPr>
          <w:color w:val="292929"/>
          <w:spacing w:val="2"/>
          <w:sz w:val="30"/>
          <w:szCs w:val="30"/>
        </w:rPr>
        <w:t>ференциала осуществляется разбрызгиванием масла, находяще</w:t>
      </w:r>
      <w:r w:rsidR="00A2483C" w:rsidRPr="00F36709">
        <w:rPr>
          <w:color w:val="292929"/>
          <w:spacing w:val="-2"/>
          <w:sz w:val="30"/>
          <w:szCs w:val="30"/>
        </w:rPr>
        <w:t xml:space="preserve">гося в картере. В дифференциал смазка поступает через окна в его </w:t>
      </w:r>
      <w:r w:rsidR="00A2483C" w:rsidRPr="00F36709">
        <w:rPr>
          <w:color w:val="292929"/>
          <w:spacing w:val="-4"/>
          <w:sz w:val="30"/>
          <w:szCs w:val="30"/>
        </w:rPr>
        <w:t xml:space="preserve">корпусе, а для подвода масла к коническим подшипникам ведущей </w:t>
      </w:r>
      <w:r w:rsidR="00A2483C" w:rsidRPr="00F36709">
        <w:rPr>
          <w:color w:val="292929"/>
          <w:spacing w:val="-3"/>
          <w:sz w:val="30"/>
          <w:szCs w:val="30"/>
        </w:rPr>
        <w:t xml:space="preserve">конической шестерни и промежуточного вала в стаканах, в которых </w:t>
      </w:r>
      <w:r w:rsidR="00A2483C" w:rsidRPr="00F36709">
        <w:rPr>
          <w:color w:val="292929"/>
          <w:spacing w:val="-2"/>
          <w:sz w:val="30"/>
          <w:szCs w:val="30"/>
        </w:rPr>
        <w:t>установлены подшипники, предусмотрены продольные и радиаль</w:t>
      </w:r>
      <w:r w:rsidR="00A2483C" w:rsidRPr="00F36709">
        <w:rPr>
          <w:color w:val="292929"/>
          <w:spacing w:val="-3"/>
          <w:sz w:val="30"/>
          <w:szCs w:val="30"/>
        </w:rPr>
        <w:t>ные каналы. Полость картера главной передачи сообщается с атмосферой через вентиляционный колпачок (сапун). Уплотнение ва</w:t>
      </w:r>
      <w:r w:rsidR="00A2483C" w:rsidRPr="00F36709">
        <w:rPr>
          <w:color w:val="292929"/>
          <w:spacing w:val="-5"/>
          <w:sz w:val="30"/>
          <w:szCs w:val="30"/>
        </w:rPr>
        <w:t xml:space="preserve">лов осуществляется самоподжимными сальниками, защищенными </w:t>
      </w:r>
      <w:r w:rsidR="00A2483C" w:rsidRPr="00F36709">
        <w:rPr>
          <w:color w:val="292929"/>
          <w:sz w:val="30"/>
          <w:szCs w:val="30"/>
        </w:rPr>
        <w:t>грязеотражательными кольцами.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pacing w:val="-6"/>
          <w:sz w:val="30"/>
          <w:szCs w:val="30"/>
        </w:rPr>
        <w:sectPr w:rsidR="00474D67" w:rsidRPr="00F36709" w:rsidSect="00F36709">
          <w:pgSz w:w="11906" w:h="16838"/>
          <w:pgMar w:top="1134" w:right="850" w:bottom="1800" w:left="2340" w:header="720" w:footer="720" w:gutter="0"/>
          <w:cols w:space="720"/>
          <w:docGrid w:linePitch="360"/>
        </w:sectPr>
      </w:pPr>
      <w:r w:rsidRPr="00F36709">
        <w:rPr>
          <w:color w:val="292929"/>
          <w:spacing w:val="-5"/>
          <w:sz w:val="30"/>
          <w:szCs w:val="30"/>
        </w:rPr>
        <w:tab/>
      </w:r>
      <w:r w:rsidRPr="00F36709">
        <w:rPr>
          <w:color w:val="292929"/>
          <w:spacing w:val="-5"/>
          <w:sz w:val="30"/>
          <w:szCs w:val="30"/>
        </w:rPr>
        <w:tab/>
      </w:r>
      <w:r w:rsidR="00A2483C" w:rsidRPr="00F36709">
        <w:rPr>
          <w:color w:val="292929"/>
          <w:spacing w:val="-5"/>
          <w:sz w:val="30"/>
          <w:szCs w:val="30"/>
        </w:rPr>
        <w:t xml:space="preserve">Общее устройство главной передачи и дифференциала заднего </w:t>
      </w:r>
      <w:r w:rsidR="00A2483C" w:rsidRPr="00F36709">
        <w:rPr>
          <w:color w:val="292929"/>
          <w:spacing w:val="-3"/>
          <w:sz w:val="30"/>
          <w:szCs w:val="30"/>
        </w:rPr>
        <w:t xml:space="preserve">ведущего моста (рис. 4.22) аналогично рассмотренному выше. Отличия объясняются главным образом тем, что задний </w:t>
      </w:r>
      <w:r w:rsidR="00611AC5">
        <w:rPr>
          <w:noProof/>
          <w:snapToGrid/>
          <w:color w:val="292929"/>
          <w:spacing w:val="-6"/>
          <w:sz w:val="30"/>
          <w:szCs w:val="30"/>
          <w:lang w:eastAsia="zh-CN"/>
        </w:rPr>
        <w:pict>
          <v:shape id="_x0000_s1027" type="#_x0000_t75" style="position:absolute;left:0;text-align:left;margin-left:-45pt;margin-top:18pt;width:477pt;height:717.05pt;z-index:-251659264;mso-wrap-distance-left:1.9pt;mso-wrap-distance-top:2.9pt;mso-wrap-distance-right:1.9pt;mso-wrap-distance-bottom:2.9pt;mso-position-horizontal-relative:margin;mso-position-vertical-relative:text" wrapcoords="-44 0 -44 21571 21600 21571 21600 0 -44 0" fillcolor="window">
            <v:imagedata r:id="rId10" o:title="" gain="74473f"/>
            <w10:wrap type="through" anchorx="margin"/>
          </v:shape>
        </w:pict>
      </w:r>
      <w:r w:rsidR="00A2483C" w:rsidRPr="00F36709">
        <w:rPr>
          <w:color w:val="292929"/>
          <w:spacing w:val="-3"/>
          <w:sz w:val="30"/>
          <w:szCs w:val="30"/>
        </w:rPr>
        <w:t xml:space="preserve">ведущий мост </w:t>
      </w:r>
      <w:r w:rsidR="00A2483C" w:rsidRPr="00F36709">
        <w:rPr>
          <w:color w:val="292929"/>
          <w:spacing w:val="-6"/>
          <w:sz w:val="30"/>
          <w:szCs w:val="30"/>
        </w:rPr>
        <w:t xml:space="preserve">не проходной и получает крутящий момент от </w:t>
      </w:r>
    </w:p>
    <w:p w:rsidR="00474D67" w:rsidRPr="00F36709" w:rsidRDefault="00A2483C" w:rsidP="00474D67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6"/>
          <w:sz w:val="30"/>
          <w:szCs w:val="30"/>
        </w:rPr>
        <w:t>межосевого дифферен</w:t>
      </w:r>
      <w:r w:rsidRPr="00F36709">
        <w:rPr>
          <w:color w:val="292929"/>
          <w:spacing w:val="3"/>
          <w:sz w:val="30"/>
          <w:szCs w:val="30"/>
        </w:rPr>
        <w:t>циала,</w:t>
      </w:r>
      <w:r w:rsidR="00474D67" w:rsidRPr="00F36709">
        <w:rPr>
          <w:color w:val="292929"/>
          <w:spacing w:val="3"/>
          <w:sz w:val="30"/>
          <w:szCs w:val="30"/>
        </w:rPr>
        <w:t xml:space="preserve"> установленного на среднем ведущем мосту.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z w:val="30"/>
          <w:szCs w:val="30"/>
        </w:rPr>
        <w:tab/>
      </w:r>
      <w:r w:rsidRPr="00F36709">
        <w:rPr>
          <w:color w:val="292929"/>
          <w:sz w:val="30"/>
          <w:szCs w:val="30"/>
        </w:rPr>
        <w:tab/>
        <w:t>В главной передаче заднего моста ведущая коническая шес</w:t>
      </w:r>
      <w:r w:rsidRPr="00F36709">
        <w:rPr>
          <w:color w:val="292929"/>
          <w:spacing w:val="-1"/>
          <w:sz w:val="30"/>
          <w:szCs w:val="30"/>
        </w:rPr>
        <w:t xml:space="preserve">терня </w:t>
      </w:r>
      <w:r w:rsidRPr="00F36709">
        <w:rPr>
          <w:i/>
          <w:color w:val="292929"/>
          <w:spacing w:val="-1"/>
          <w:sz w:val="30"/>
          <w:szCs w:val="30"/>
        </w:rPr>
        <w:t xml:space="preserve">21 </w:t>
      </w:r>
      <w:r w:rsidRPr="00F36709">
        <w:rPr>
          <w:color w:val="292929"/>
          <w:spacing w:val="-1"/>
          <w:sz w:val="30"/>
          <w:szCs w:val="30"/>
        </w:rPr>
        <w:t xml:space="preserve">отличается от аналогичной шестерни среднего моста тем, </w:t>
      </w:r>
      <w:r w:rsidRPr="00F36709">
        <w:rPr>
          <w:color w:val="292929"/>
          <w:spacing w:val="1"/>
          <w:sz w:val="30"/>
          <w:szCs w:val="30"/>
        </w:rPr>
        <w:t xml:space="preserve">что ее ступица короче и имеет внутренние шлицы для соединения </w:t>
      </w:r>
      <w:r w:rsidRPr="00F36709">
        <w:rPr>
          <w:color w:val="292929"/>
          <w:spacing w:val="-5"/>
          <w:sz w:val="30"/>
          <w:szCs w:val="30"/>
        </w:rPr>
        <w:t xml:space="preserve">с ведущим валом </w:t>
      </w:r>
      <w:r w:rsidRPr="00F36709">
        <w:rPr>
          <w:i/>
          <w:color w:val="292929"/>
          <w:spacing w:val="-5"/>
          <w:sz w:val="30"/>
          <w:szCs w:val="30"/>
        </w:rPr>
        <w:t xml:space="preserve">22 </w:t>
      </w:r>
      <w:r w:rsidRPr="00F36709">
        <w:rPr>
          <w:color w:val="292929"/>
          <w:spacing w:val="-5"/>
          <w:sz w:val="30"/>
          <w:szCs w:val="30"/>
        </w:rPr>
        <w:t>главной передачи заднего моста. Опорные кони</w:t>
      </w:r>
      <w:r w:rsidRPr="00F36709">
        <w:rPr>
          <w:color w:val="292929"/>
          <w:spacing w:val="-4"/>
          <w:sz w:val="30"/>
          <w:szCs w:val="30"/>
        </w:rPr>
        <w:t xml:space="preserve">ческие роликовые подшипники </w:t>
      </w:r>
      <w:r w:rsidRPr="00F36709">
        <w:rPr>
          <w:i/>
          <w:color w:val="292929"/>
          <w:spacing w:val="-4"/>
          <w:sz w:val="30"/>
          <w:szCs w:val="30"/>
        </w:rPr>
        <w:t xml:space="preserve">18 </w:t>
      </w:r>
      <w:r w:rsidRPr="00F36709">
        <w:rPr>
          <w:color w:val="292929"/>
          <w:spacing w:val="-4"/>
          <w:sz w:val="30"/>
          <w:szCs w:val="30"/>
        </w:rPr>
        <w:t xml:space="preserve">и </w:t>
      </w:r>
      <w:r w:rsidRPr="00F36709">
        <w:rPr>
          <w:i/>
          <w:color w:val="292929"/>
          <w:spacing w:val="-4"/>
          <w:sz w:val="30"/>
          <w:szCs w:val="30"/>
        </w:rPr>
        <w:t xml:space="preserve">20 </w:t>
      </w:r>
      <w:r w:rsidRPr="00F36709">
        <w:rPr>
          <w:color w:val="292929"/>
          <w:spacing w:val="-4"/>
          <w:sz w:val="30"/>
          <w:szCs w:val="30"/>
        </w:rPr>
        <w:t>взаимозаменяемы с соответ</w:t>
      </w:r>
      <w:r w:rsidRPr="00F36709">
        <w:rPr>
          <w:color w:val="292929"/>
          <w:spacing w:val="-5"/>
          <w:sz w:val="30"/>
          <w:szCs w:val="30"/>
        </w:rPr>
        <w:t xml:space="preserve">ствующими подшипниками среднего ведущего моста. Ведущий вал </w:t>
      </w:r>
      <w:r w:rsidRPr="00F36709">
        <w:rPr>
          <w:color w:val="292929"/>
          <w:spacing w:val="-4"/>
          <w:sz w:val="30"/>
          <w:szCs w:val="30"/>
        </w:rPr>
        <w:t xml:space="preserve">лавной передачи заднего моста задним концом опирается на один </w:t>
      </w:r>
      <w:r w:rsidRPr="00F36709">
        <w:rPr>
          <w:color w:val="292929"/>
          <w:spacing w:val="-2"/>
          <w:sz w:val="30"/>
          <w:szCs w:val="30"/>
        </w:rPr>
        <w:t xml:space="preserve">роликовый подшипник, установленный в расточке картера. Для </w:t>
      </w:r>
      <w:r w:rsidRPr="00F36709">
        <w:rPr>
          <w:color w:val="292929"/>
          <w:spacing w:val="-3"/>
          <w:sz w:val="30"/>
          <w:szCs w:val="30"/>
        </w:rPr>
        <w:t xml:space="preserve">циркуляции смазки около подшипника в горловине картера имеется </w:t>
      </w:r>
      <w:r w:rsidRPr="00F36709">
        <w:rPr>
          <w:color w:val="292929"/>
          <w:spacing w:val="-4"/>
          <w:sz w:val="30"/>
          <w:szCs w:val="30"/>
        </w:rPr>
        <w:t xml:space="preserve">канал. С торца подшипник закрыт крышкой. Остальные детали главной передачи и межколесного дифференциала среднего и заднего </w:t>
      </w:r>
      <w:r w:rsidRPr="00F36709">
        <w:rPr>
          <w:color w:val="292929"/>
          <w:spacing w:val="3"/>
          <w:sz w:val="30"/>
          <w:szCs w:val="30"/>
        </w:rPr>
        <w:t>ведущих мостов аналогичны по устройству.</w:t>
      </w:r>
    </w:p>
    <w:p w:rsidR="00474D67" w:rsidRPr="00F36709" w:rsidRDefault="00474D67" w:rsidP="00A2483C">
      <w:pPr>
        <w:pStyle w:val="10"/>
        <w:shd w:val="clear" w:color="auto" w:fill="FFFFFF"/>
        <w:tabs>
          <w:tab w:val="left" w:pos="90"/>
          <w:tab w:val="left" w:pos="1080"/>
          <w:tab w:val="left" w:pos="1260"/>
        </w:tabs>
        <w:spacing w:line="360" w:lineRule="auto"/>
        <w:ind w:right="306"/>
        <w:jc w:val="both"/>
        <w:rPr>
          <w:color w:val="292929"/>
          <w:sz w:val="30"/>
          <w:szCs w:val="30"/>
        </w:rPr>
        <w:sectPr w:rsidR="00474D67" w:rsidRPr="00F36709" w:rsidSect="00F36709">
          <w:pgSz w:w="11906" w:h="16838"/>
          <w:pgMar w:top="1134" w:right="850" w:bottom="1800" w:left="2340" w:header="720" w:footer="720" w:gutter="0"/>
          <w:cols w:space="720"/>
          <w:docGrid w:linePitch="360"/>
        </w:sectPr>
      </w:pP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before="427" w:line="360" w:lineRule="auto"/>
        <w:ind w:left="1170" w:right="306" w:firstLine="540"/>
        <w:rPr>
          <w:color w:val="292929"/>
          <w:sz w:val="30"/>
          <w:szCs w:val="30"/>
        </w:rPr>
      </w:pPr>
      <w:r w:rsidRPr="00F36709">
        <w:rPr>
          <w:b/>
          <w:color w:val="292929"/>
          <w:spacing w:val="-3"/>
          <w:sz w:val="30"/>
          <w:szCs w:val="30"/>
        </w:rPr>
        <w:t xml:space="preserve">1.3. Устройство и работа межосевого дифференциала </w:t>
      </w:r>
      <w:r w:rsidRPr="00F36709">
        <w:rPr>
          <w:b/>
          <w:color w:val="292929"/>
          <w:spacing w:val="-6"/>
          <w:sz w:val="30"/>
          <w:szCs w:val="30"/>
        </w:rPr>
        <w:t>автомобиля КамАЗ-5320</w:t>
      </w:r>
    </w:p>
    <w:p w:rsidR="00474D67" w:rsidRPr="00F36709" w:rsidRDefault="00611AC5" w:rsidP="00474D67">
      <w:pPr>
        <w:pStyle w:val="10"/>
        <w:shd w:val="clear" w:color="auto" w:fill="FFFFFF"/>
        <w:tabs>
          <w:tab w:val="left" w:pos="90"/>
        </w:tabs>
        <w:spacing w:before="202" w:line="360" w:lineRule="auto"/>
        <w:ind w:left="90" w:right="306" w:firstLine="618"/>
        <w:jc w:val="both"/>
        <w:rPr>
          <w:color w:val="292929"/>
          <w:sz w:val="30"/>
          <w:szCs w:val="30"/>
        </w:rPr>
      </w:pPr>
      <w:r>
        <w:rPr>
          <w:b/>
          <w:noProof/>
          <w:snapToGrid/>
          <w:color w:val="292929"/>
          <w:spacing w:val="-3"/>
          <w:sz w:val="30"/>
          <w:szCs w:val="30"/>
          <w:lang w:eastAsia="zh-CN"/>
        </w:rPr>
        <w:pict>
          <v:shape id="_x0000_s1028" type="#_x0000_t75" style="position:absolute;left:0;text-align:left;margin-left:-36pt;margin-top:138.5pt;width:465.05pt;height:499.4pt;z-index:-251658240;mso-wrap-distance-left:1.9pt;mso-wrap-distance-top:2.9pt;mso-wrap-distance-right:1.9pt;mso-wrap-distance-bottom:2.9pt;mso-position-horizontal-relative:margin" wrapcoords="-45 0 -45 21556 21600 21556 21600 0 -45 0" fillcolor="window">
            <v:imagedata r:id="rId11" o:title=""/>
            <w10:wrap type="through" anchorx="margin"/>
          </v:shape>
        </w:pict>
      </w:r>
      <w:r w:rsidR="00474D67" w:rsidRPr="00F36709">
        <w:rPr>
          <w:color w:val="292929"/>
          <w:spacing w:val="1"/>
          <w:sz w:val="30"/>
          <w:szCs w:val="30"/>
        </w:rPr>
        <w:t>Межосевой дифференциал смонтирован в картере  (рис.</w:t>
      </w:r>
      <w:r w:rsidR="00474D67" w:rsidRPr="00F36709">
        <w:rPr>
          <w:color w:val="292929"/>
          <w:spacing w:val="-4"/>
          <w:sz w:val="30"/>
          <w:szCs w:val="30"/>
        </w:rPr>
        <w:t xml:space="preserve">4.23), который крепится к картеру главной передачи среднего моста. </w:t>
      </w:r>
      <w:r w:rsidR="00474D67" w:rsidRPr="00F36709">
        <w:rPr>
          <w:color w:val="292929"/>
          <w:spacing w:val="-5"/>
          <w:sz w:val="30"/>
          <w:szCs w:val="30"/>
        </w:rPr>
        <w:t xml:space="preserve">Он состоит из собственно конического дифференциала, механизма </w:t>
      </w:r>
      <w:r w:rsidR="00474D67" w:rsidRPr="00F36709">
        <w:rPr>
          <w:color w:val="292929"/>
          <w:spacing w:val="4"/>
          <w:sz w:val="30"/>
          <w:szCs w:val="30"/>
        </w:rPr>
        <w:t xml:space="preserve">блокировки и привода управления блокировкой. 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3"/>
          <w:sz w:val="30"/>
          <w:szCs w:val="30"/>
        </w:rPr>
        <w:tab/>
      </w:r>
      <w:r w:rsidRPr="00F36709">
        <w:rPr>
          <w:color w:val="292929"/>
          <w:spacing w:val="-3"/>
          <w:sz w:val="30"/>
          <w:szCs w:val="30"/>
        </w:rPr>
        <w:tab/>
        <w:t xml:space="preserve">Корпус 5 дифференциала состоит из двух половин (чашек), </w:t>
      </w:r>
      <w:r w:rsidRPr="00F36709">
        <w:rPr>
          <w:color w:val="292929"/>
          <w:spacing w:val="-4"/>
          <w:sz w:val="30"/>
          <w:szCs w:val="30"/>
        </w:rPr>
        <w:t xml:space="preserve">соединяемых болтами. Передняя чашка имеет хвостовик, который </w:t>
      </w:r>
      <w:r w:rsidRPr="00F36709">
        <w:rPr>
          <w:color w:val="292929"/>
          <w:spacing w:val="-3"/>
          <w:sz w:val="30"/>
          <w:szCs w:val="30"/>
        </w:rPr>
        <w:t xml:space="preserve">опирается на шариковый подшипник </w:t>
      </w:r>
      <w:r w:rsidRPr="00F36709">
        <w:rPr>
          <w:i/>
          <w:color w:val="292929"/>
          <w:spacing w:val="-3"/>
          <w:sz w:val="30"/>
          <w:szCs w:val="30"/>
        </w:rPr>
        <w:t xml:space="preserve">29. </w:t>
      </w:r>
      <w:r w:rsidRPr="00F36709">
        <w:rPr>
          <w:color w:val="292929"/>
          <w:spacing w:val="-3"/>
          <w:sz w:val="30"/>
          <w:szCs w:val="30"/>
        </w:rPr>
        <w:t>На шлицованной части хвостовика установлен фланец /, связывающий корпуо дифферен</w:t>
      </w:r>
      <w:r w:rsidRPr="00F36709">
        <w:rPr>
          <w:color w:val="292929"/>
          <w:spacing w:val="-5"/>
          <w:sz w:val="30"/>
          <w:szCs w:val="30"/>
        </w:rPr>
        <w:t xml:space="preserve">циала карданной передачей с коробкой передач. Между половинами </w:t>
      </w:r>
      <w:r w:rsidRPr="00F36709">
        <w:rPr>
          <w:color w:val="292929"/>
          <w:spacing w:val="-4"/>
          <w:sz w:val="30"/>
          <w:szCs w:val="30"/>
        </w:rPr>
        <w:t xml:space="preserve">корпуса зажата крестовина </w:t>
      </w:r>
      <w:r w:rsidRPr="00F36709">
        <w:rPr>
          <w:i/>
          <w:color w:val="292929"/>
          <w:spacing w:val="-4"/>
          <w:sz w:val="30"/>
          <w:szCs w:val="30"/>
        </w:rPr>
        <w:t xml:space="preserve">26, </w:t>
      </w:r>
      <w:r w:rsidRPr="00F36709">
        <w:rPr>
          <w:color w:val="292929"/>
          <w:spacing w:val="-4"/>
          <w:sz w:val="30"/>
          <w:szCs w:val="30"/>
        </w:rPr>
        <w:t>на шипах которой установлены четы</w:t>
      </w:r>
      <w:r w:rsidRPr="00F36709">
        <w:rPr>
          <w:color w:val="292929"/>
          <w:spacing w:val="-5"/>
          <w:sz w:val="30"/>
          <w:szCs w:val="30"/>
        </w:rPr>
        <w:t xml:space="preserve">ре сателлита </w:t>
      </w:r>
      <w:r w:rsidRPr="00F36709">
        <w:rPr>
          <w:i/>
          <w:color w:val="292929"/>
          <w:spacing w:val="-5"/>
          <w:sz w:val="30"/>
          <w:szCs w:val="30"/>
        </w:rPr>
        <w:t xml:space="preserve">6 </w:t>
      </w:r>
      <w:r w:rsidRPr="00F36709">
        <w:rPr>
          <w:color w:val="292929"/>
          <w:spacing w:val="-5"/>
          <w:sz w:val="30"/>
          <w:szCs w:val="30"/>
        </w:rPr>
        <w:t>с опорными шайбами 7. Сателлиты находятся в зацеп</w:t>
      </w:r>
      <w:r w:rsidRPr="00F36709">
        <w:rPr>
          <w:color w:val="292929"/>
          <w:spacing w:val="-4"/>
          <w:sz w:val="30"/>
          <w:szCs w:val="30"/>
        </w:rPr>
        <w:t xml:space="preserve">лении с шестернями </w:t>
      </w:r>
      <w:r w:rsidRPr="00F36709">
        <w:rPr>
          <w:i/>
          <w:color w:val="292929"/>
          <w:spacing w:val="-4"/>
          <w:sz w:val="30"/>
          <w:szCs w:val="30"/>
        </w:rPr>
        <w:t xml:space="preserve">24 </w:t>
      </w:r>
      <w:r w:rsidRPr="00F36709">
        <w:rPr>
          <w:color w:val="292929"/>
          <w:spacing w:val="-4"/>
          <w:sz w:val="30"/>
          <w:szCs w:val="30"/>
        </w:rPr>
        <w:t xml:space="preserve">и </w:t>
      </w:r>
      <w:r w:rsidRPr="00F36709">
        <w:rPr>
          <w:i/>
          <w:color w:val="292929"/>
          <w:spacing w:val="-4"/>
          <w:sz w:val="30"/>
          <w:szCs w:val="30"/>
        </w:rPr>
        <w:t xml:space="preserve">27 </w:t>
      </w:r>
      <w:r w:rsidRPr="00F36709">
        <w:rPr>
          <w:color w:val="292929"/>
          <w:spacing w:val="-4"/>
          <w:sz w:val="30"/>
          <w:szCs w:val="30"/>
        </w:rPr>
        <w:t xml:space="preserve">привода среднего и заднего мостов. </w:t>
      </w:r>
      <w:r w:rsidRPr="00F36709">
        <w:rPr>
          <w:color w:val="292929"/>
          <w:spacing w:val="-3"/>
          <w:sz w:val="30"/>
          <w:szCs w:val="30"/>
        </w:rPr>
        <w:t xml:space="preserve">Поскольку сателлиты действуют на зубья этих шестерен с равными </w:t>
      </w:r>
      <w:r w:rsidRPr="00F36709">
        <w:rPr>
          <w:color w:val="292929"/>
          <w:spacing w:val="-2"/>
          <w:sz w:val="30"/>
          <w:szCs w:val="30"/>
        </w:rPr>
        <w:t>усилиями и размеры их одинаковы, крутящие моменты на шестер</w:t>
      </w:r>
      <w:r w:rsidRPr="00F36709">
        <w:rPr>
          <w:color w:val="292929"/>
          <w:spacing w:val="-3"/>
          <w:sz w:val="30"/>
          <w:szCs w:val="30"/>
        </w:rPr>
        <w:t>нях привода среднего и заднего мостов также одинаковы, т. е. диф</w:t>
      </w:r>
      <w:r w:rsidRPr="00F36709">
        <w:rPr>
          <w:color w:val="292929"/>
          <w:spacing w:val="2"/>
          <w:sz w:val="30"/>
          <w:szCs w:val="30"/>
        </w:rPr>
        <w:t>ференциал является симметричным.</w:t>
      </w:r>
    </w:p>
    <w:p w:rsidR="00474D67" w:rsidRPr="00F36709" w:rsidRDefault="00474D67" w:rsidP="00F36709">
      <w:pPr>
        <w:pStyle w:val="10"/>
        <w:shd w:val="clear" w:color="auto" w:fill="FFFFFF"/>
        <w:tabs>
          <w:tab w:val="left" w:pos="90"/>
          <w:tab w:val="left" w:pos="1080"/>
          <w:tab w:val="left" w:pos="126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2"/>
          <w:sz w:val="28"/>
          <w:szCs w:val="28"/>
        </w:rPr>
        <w:tab/>
      </w:r>
      <w:r w:rsidRPr="00F36709">
        <w:rPr>
          <w:color w:val="292929"/>
          <w:spacing w:val="-2"/>
          <w:sz w:val="28"/>
          <w:szCs w:val="28"/>
        </w:rPr>
        <w:tab/>
        <w:t xml:space="preserve">Шестерня 27 привода заднего моста установлена в расточке </w:t>
      </w:r>
      <w:r w:rsidRPr="00F36709">
        <w:rPr>
          <w:color w:val="292929"/>
          <w:spacing w:val="1"/>
          <w:sz w:val="28"/>
          <w:szCs w:val="28"/>
        </w:rPr>
        <w:t xml:space="preserve">корпуса дифференциала, под ее торец поставлена опорная шайба </w:t>
      </w:r>
      <w:r w:rsidRPr="00F36709">
        <w:rPr>
          <w:i/>
          <w:color w:val="292929"/>
          <w:spacing w:val="4"/>
          <w:sz w:val="28"/>
          <w:szCs w:val="28"/>
        </w:rPr>
        <w:t xml:space="preserve">28, </w:t>
      </w:r>
      <w:r w:rsidRPr="00F36709">
        <w:rPr>
          <w:color w:val="292929"/>
          <w:spacing w:val="4"/>
          <w:sz w:val="28"/>
          <w:szCs w:val="28"/>
        </w:rPr>
        <w:t xml:space="preserve">в корпусе имеется сверление для подвода масла к опорной </w:t>
      </w:r>
      <w:r w:rsidRPr="00F36709">
        <w:rPr>
          <w:color w:val="292929"/>
          <w:spacing w:val="-2"/>
          <w:sz w:val="28"/>
          <w:szCs w:val="28"/>
        </w:rPr>
        <w:t>шайбе и ступице шестерни. Шлицами, выполненными по внутрен</w:t>
      </w:r>
      <w:r w:rsidRPr="00F36709">
        <w:rPr>
          <w:color w:val="292929"/>
          <w:spacing w:val="-5"/>
          <w:sz w:val="28"/>
          <w:szCs w:val="28"/>
        </w:rPr>
        <w:t xml:space="preserve">ней поверхности ступицы, шестерня </w:t>
      </w:r>
      <w:r w:rsidRPr="00F36709">
        <w:rPr>
          <w:i/>
          <w:color w:val="292929"/>
          <w:spacing w:val="-5"/>
          <w:sz w:val="28"/>
          <w:szCs w:val="28"/>
        </w:rPr>
        <w:t xml:space="preserve">27 </w:t>
      </w:r>
      <w:r w:rsidRPr="00F36709">
        <w:rPr>
          <w:color w:val="292929"/>
          <w:spacing w:val="-5"/>
          <w:sz w:val="28"/>
          <w:szCs w:val="28"/>
        </w:rPr>
        <w:t xml:space="preserve">соединяется со шлицованным </w:t>
      </w:r>
      <w:r w:rsidRPr="00F36709">
        <w:rPr>
          <w:color w:val="292929"/>
          <w:spacing w:val="-3"/>
          <w:sz w:val="28"/>
          <w:szCs w:val="28"/>
        </w:rPr>
        <w:t xml:space="preserve">концом проходного вала привода заднего моста. Шестерня </w:t>
      </w:r>
      <w:r w:rsidRPr="00F36709">
        <w:rPr>
          <w:i/>
          <w:color w:val="292929"/>
          <w:spacing w:val="-3"/>
          <w:sz w:val="28"/>
          <w:szCs w:val="28"/>
        </w:rPr>
        <w:t xml:space="preserve">24 </w:t>
      </w:r>
      <w:r w:rsidRPr="00F36709">
        <w:rPr>
          <w:color w:val="292929"/>
          <w:spacing w:val="-3"/>
          <w:sz w:val="28"/>
          <w:szCs w:val="28"/>
        </w:rPr>
        <w:t>при</w:t>
      </w:r>
      <w:r w:rsidRPr="00F36709">
        <w:rPr>
          <w:color w:val="292929"/>
          <w:spacing w:val="-5"/>
          <w:sz w:val="28"/>
          <w:szCs w:val="28"/>
        </w:rPr>
        <w:t>вода среднего моста при помощи шлицев, выполненных на внутрен</w:t>
      </w:r>
      <w:r w:rsidRPr="00F36709">
        <w:rPr>
          <w:color w:val="292929"/>
          <w:spacing w:val="-4"/>
          <w:sz w:val="28"/>
          <w:szCs w:val="28"/>
        </w:rPr>
        <w:t>ней поверхности ступицы, соединяется с удлиненной ступицей ве</w:t>
      </w:r>
      <w:r w:rsidRPr="00F36709">
        <w:rPr>
          <w:color w:val="292929"/>
          <w:spacing w:val="-3"/>
          <w:sz w:val="28"/>
          <w:szCs w:val="28"/>
        </w:rPr>
        <w:t xml:space="preserve">дущей конической шестерни главной передачи среднего моста. На конце ступицы шестерни </w:t>
      </w:r>
      <w:r w:rsidRPr="00F36709">
        <w:rPr>
          <w:i/>
          <w:color w:val="292929"/>
          <w:spacing w:val="-3"/>
          <w:sz w:val="28"/>
          <w:szCs w:val="28"/>
        </w:rPr>
        <w:t xml:space="preserve">24 </w:t>
      </w:r>
      <w:r w:rsidRPr="00F36709">
        <w:rPr>
          <w:color w:val="292929"/>
          <w:spacing w:val="-3"/>
          <w:sz w:val="28"/>
          <w:szCs w:val="28"/>
        </w:rPr>
        <w:t xml:space="preserve">на шлицах установлена зубчатая муфта </w:t>
      </w:r>
      <w:r w:rsidRPr="00F36709">
        <w:rPr>
          <w:i/>
          <w:color w:val="292929"/>
          <w:spacing w:val="-4"/>
          <w:sz w:val="28"/>
          <w:szCs w:val="28"/>
        </w:rPr>
        <w:t xml:space="preserve">21, </w:t>
      </w:r>
      <w:r w:rsidRPr="00F36709">
        <w:rPr>
          <w:color w:val="292929"/>
          <w:spacing w:val="-4"/>
          <w:sz w:val="28"/>
          <w:szCs w:val="28"/>
        </w:rPr>
        <w:t xml:space="preserve">по наружной части которой может перемещаться муфта </w:t>
      </w:r>
      <w:r w:rsidRPr="00F36709">
        <w:rPr>
          <w:i/>
          <w:color w:val="292929"/>
          <w:spacing w:val="-4"/>
          <w:sz w:val="28"/>
          <w:szCs w:val="28"/>
        </w:rPr>
        <w:t xml:space="preserve">22 </w:t>
      </w:r>
      <w:r w:rsidRPr="00F36709">
        <w:rPr>
          <w:color w:val="292929"/>
          <w:spacing w:val="-4"/>
          <w:sz w:val="28"/>
          <w:szCs w:val="28"/>
        </w:rPr>
        <w:t xml:space="preserve">блокировки межосевого дифференциала. Эта муфта вилкой </w:t>
      </w:r>
      <w:r w:rsidRPr="00F36709">
        <w:rPr>
          <w:i/>
          <w:color w:val="292929"/>
          <w:spacing w:val="-4"/>
          <w:sz w:val="28"/>
          <w:szCs w:val="28"/>
        </w:rPr>
        <w:t xml:space="preserve">20 </w:t>
      </w:r>
      <w:r w:rsidRPr="00F36709">
        <w:rPr>
          <w:color w:val="292929"/>
          <w:spacing w:val="-4"/>
          <w:sz w:val="28"/>
          <w:szCs w:val="28"/>
        </w:rPr>
        <w:t xml:space="preserve">соединяется с ползуном </w:t>
      </w:r>
      <w:r w:rsidRPr="00F36709">
        <w:rPr>
          <w:i/>
          <w:color w:val="292929"/>
          <w:spacing w:val="-4"/>
          <w:sz w:val="28"/>
          <w:szCs w:val="28"/>
        </w:rPr>
        <w:t xml:space="preserve">11, </w:t>
      </w:r>
      <w:r w:rsidRPr="00F36709">
        <w:rPr>
          <w:color w:val="292929"/>
          <w:spacing w:val="-4"/>
          <w:sz w:val="28"/>
          <w:szCs w:val="28"/>
        </w:rPr>
        <w:t>связанным с диафрагменным механизмом управ</w:t>
      </w:r>
      <w:r w:rsidRPr="00F36709">
        <w:rPr>
          <w:color w:val="292929"/>
          <w:spacing w:val="-3"/>
          <w:sz w:val="28"/>
          <w:szCs w:val="28"/>
        </w:rPr>
        <w:t xml:space="preserve">ления блокировкой. Корпус </w:t>
      </w:r>
      <w:r w:rsidRPr="00F36709">
        <w:rPr>
          <w:i/>
          <w:color w:val="292929"/>
          <w:spacing w:val="-3"/>
          <w:sz w:val="28"/>
          <w:szCs w:val="28"/>
        </w:rPr>
        <w:t>19</w:t>
      </w:r>
      <w:r w:rsidRPr="00F36709">
        <w:rPr>
          <w:color w:val="292929"/>
          <w:spacing w:val="-3"/>
          <w:sz w:val="28"/>
          <w:szCs w:val="28"/>
        </w:rPr>
        <w:t xml:space="preserve"> механизма блокировки укреплен на </w:t>
      </w:r>
      <w:r w:rsidRPr="00F36709">
        <w:rPr>
          <w:color w:val="292929"/>
          <w:spacing w:val="1"/>
          <w:sz w:val="28"/>
          <w:szCs w:val="28"/>
        </w:rPr>
        <w:t xml:space="preserve">картере межосевого дифференциала. Между корпусом и крышкой </w:t>
      </w:r>
      <w:r w:rsidRPr="00F36709">
        <w:rPr>
          <w:i/>
          <w:color w:val="292929"/>
          <w:spacing w:val="12"/>
          <w:sz w:val="28"/>
          <w:szCs w:val="28"/>
        </w:rPr>
        <w:t xml:space="preserve">18 </w:t>
      </w:r>
      <w:r w:rsidRPr="00F36709">
        <w:rPr>
          <w:color w:val="292929"/>
          <w:spacing w:val="12"/>
          <w:sz w:val="28"/>
          <w:szCs w:val="28"/>
        </w:rPr>
        <w:t>зажата резиновая</w:t>
      </w:r>
      <w:r w:rsidR="00F36709" w:rsidRPr="00F36709">
        <w:rPr>
          <w:color w:val="292929"/>
          <w:spacing w:val="12"/>
          <w:sz w:val="28"/>
          <w:szCs w:val="28"/>
        </w:rPr>
        <w:t xml:space="preserve"> </w:t>
      </w:r>
      <w:r w:rsidRPr="00F36709">
        <w:rPr>
          <w:color w:val="292929"/>
          <w:spacing w:val="12"/>
          <w:sz w:val="30"/>
          <w:szCs w:val="30"/>
        </w:rPr>
        <w:t xml:space="preserve">диафрагма </w:t>
      </w:r>
      <w:r w:rsidRPr="00F36709">
        <w:rPr>
          <w:i/>
          <w:color w:val="292929"/>
          <w:spacing w:val="12"/>
          <w:sz w:val="30"/>
          <w:szCs w:val="30"/>
        </w:rPr>
        <w:t xml:space="preserve">15. </w:t>
      </w:r>
      <w:r w:rsidRPr="00F36709">
        <w:rPr>
          <w:color w:val="292929"/>
          <w:spacing w:val="12"/>
          <w:sz w:val="30"/>
          <w:szCs w:val="30"/>
        </w:rPr>
        <w:t xml:space="preserve">Полость за диафрагмой </w:t>
      </w:r>
      <w:r w:rsidRPr="00F36709">
        <w:rPr>
          <w:color w:val="292929"/>
          <w:spacing w:val="-2"/>
          <w:sz w:val="30"/>
          <w:szCs w:val="30"/>
        </w:rPr>
        <w:t xml:space="preserve">(со стороны крышки) связана шлангом </w:t>
      </w:r>
      <w:r w:rsidRPr="00F36709">
        <w:rPr>
          <w:i/>
          <w:color w:val="292929"/>
          <w:spacing w:val="-2"/>
          <w:sz w:val="30"/>
          <w:szCs w:val="30"/>
        </w:rPr>
        <w:t xml:space="preserve">16 </w:t>
      </w:r>
      <w:r w:rsidRPr="00F36709">
        <w:rPr>
          <w:color w:val="292929"/>
          <w:spacing w:val="-2"/>
          <w:sz w:val="30"/>
          <w:szCs w:val="30"/>
        </w:rPr>
        <w:t xml:space="preserve">с краном включения </w:t>
      </w:r>
      <w:r w:rsidRPr="00F36709">
        <w:rPr>
          <w:color w:val="292929"/>
          <w:spacing w:val="1"/>
          <w:sz w:val="30"/>
          <w:szCs w:val="30"/>
        </w:rPr>
        <w:t>блокировки дифференциала. В полости под диафрагмой разме</w:t>
      </w:r>
      <w:r w:rsidRPr="00F36709">
        <w:rPr>
          <w:color w:val="292929"/>
          <w:spacing w:val="-3"/>
          <w:sz w:val="30"/>
          <w:szCs w:val="30"/>
        </w:rPr>
        <w:t xml:space="preserve">щается ползун </w:t>
      </w:r>
      <w:r w:rsidRPr="00F36709">
        <w:rPr>
          <w:i/>
          <w:color w:val="292929"/>
          <w:spacing w:val="-3"/>
          <w:sz w:val="30"/>
          <w:szCs w:val="30"/>
        </w:rPr>
        <w:t xml:space="preserve">11, </w:t>
      </w:r>
      <w:r w:rsidRPr="00F36709">
        <w:rPr>
          <w:color w:val="292929"/>
          <w:spacing w:val="-3"/>
          <w:sz w:val="30"/>
          <w:szCs w:val="30"/>
        </w:rPr>
        <w:t xml:space="preserve">соединенный со стаканом </w:t>
      </w:r>
      <w:r w:rsidRPr="00F36709">
        <w:rPr>
          <w:i/>
          <w:color w:val="292929"/>
          <w:spacing w:val="-3"/>
          <w:sz w:val="30"/>
          <w:szCs w:val="30"/>
        </w:rPr>
        <w:t xml:space="preserve">14, </w:t>
      </w:r>
      <w:r w:rsidRPr="00F36709">
        <w:rPr>
          <w:color w:val="292929"/>
          <w:spacing w:val="-3"/>
          <w:sz w:val="30"/>
          <w:szCs w:val="30"/>
        </w:rPr>
        <w:t xml:space="preserve">внутри которого </w:t>
      </w:r>
      <w:r w:rsidRPr="00F36709">
        <w:rPr>
          <w:color w:val="292929"/>
          <w:spacing w:val="3"/>
          <w:sz w:val="30"/>
          <w:szCs w:val="30"/>
        </w:rPr>
        <w:t xml:space="preserve">установлена нажимная пружина </w:t>
      </w:r>
      <w:r w:rsidRPr="00F36709">
        <w:rPr>
          <w:i/>
          <w:color w:val="292929"/>
          <w:spacing w:val="3"/>
          <w:sz w:val="30"/>
          <w:szCs w:val="30"/>
        </w:rPr>
        <w:t xml:space="preserve">13, а </w:t>
      </w:r>
      <w:r w:rsidRPr="00F36709">
        <w:rPr>
          <w:color w:val="292929"/>
          <w:spacing w:val="3"/>
          <w:sz w:val="30"/>
          <w:szCs w:val="30"/>
        </w:rPr>
        <w:t xml:space="preserve">снаружи — возвратная пружина </w:t>
      </w:r>
      <w:r w:rsidRPr="00F36709">
        <w:rPr>
          <w:i/>
          <w:color w:val="292929"/>
          <w:spacing w:val="3"/>
          <w:sz w:val="30"/>
          <w:szCs w:val="30"/>
        </w:rPr>
        <w:t>12.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 xml:space="preserve">Рычаг крана включения блокировки межосевого дифференциала </w:t>
      </w:r>
      <w:r w:rsidRPr="00F36709">
        <w:rPr>
          <w:color w:val="292929"/>
          <w:spacing w:val="-3"/>
          <w:sz w:val="30"/>
          <w:szCs w:val="30"/>
        </w:rPr>
        <w:t>размещен на щитке приборов в кабине автомобиля. На щитке приборов имеется также контрольная лампа блокировки межосевого дифференциала.</w:t>
      </w:r>
    </w:p>
    <w:p w:rsidR="00474D67" w:rsidRPr="00F36709" w:rsidRDefault="00474D67" w:rsidP="00474D67">
      <w:pPr>
        <w:spacing w:line="360" w:lineRule="auto"/>
        <w:ind w:right="176" w:firstLine="708"/>
        <w:jc w:val="both"/>
        <w:rPr>
          <w:rFonts w:ascii="Times New Roman" w:hAnsi="Times New Roman"/>
          <w:color w:val="292929"/>
          <w:sz w:val="28"/>
          <w:lang w:val="ru-RU"/>
        </w:rPr>
      </w:pP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 xml:space="preserve">В положении, показанном на рис. 4.23, межосевой дифференциал разблокирован. Для блокировки-дифференциала рычаг крана 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 xml:space="preserve">включения, расположенный на щитке приборов, водитель переводит </w:t>
      </w:r>
      <w:r w:rsidRPr="00F36709">
        <w:rPr>
          <w:rFonts w:ascii="Times New Roman" w:hAnsi="Times New Roman"/>
          <w:color w:val="292929"/>
          <w:spacing w:val="-1"/>
          <w:sz w:val="30"/>
          <w:szCs w:val="30"/>
          <w:lang w:val="ru-RU"/>
        </w:rPr>
        <w:t xml:space="preserve">в правое положение. При этом сжатый воздух от крана управления </w:t>
      </w:r>
      <w:r w:rsidRPr="00F36709">
        <w:rPr>
          <w:rFonts w:ascii="Times New Roman" w:hAnsi="Times New Roman"/>
          <w:color w:val="292929"/>
          <w:spacing w:val="-4"/>
          <w:sz w:val="30"/>
          <w:szCs w:val="30"/>
          <w:lang w:val="ru-RU"/>
        </w:rPr>
        <w:t xml:space="preserve">по системе трубопроводов и шлангу </w:t>
      </w:r>
      <w:r w:rsidRPr="00F36709">
        <w:rPr>
          <w:rFonts w:ascii="Times New Roman" w:hAnsi="Times New Roman"/>
          <w:i/>
          <w:color w:val="292929"/>
          <w:spacing w:val="-4"/>
          <w:sz w:val="30"/>
          <w:szCs w:val="30"/>
          <w:lang w:val="ru-RU"/>
        </w:rPr>
        <w:t xml:space="preserve">16 </w:t>
      </w:r>
      <w:r w:rsidRPr="00F36709">
        <w:rPr>
          <w:rFonts w:ascii="Times New Roman" w:hAnsi="Times New Roman"/>
          <w:color w:val="292929"/>
          <w:spacing w:val="-4"/>
          <w:sz w:val="30"/>
          <w:szCs w:val="30"/>
          <w:lang w:val="ru-RU"/>
        </w:rPr>
        <w:t xml:space="preserve">поступает в полость между 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 xml:space="preserve">крышкой корпуса и диафрагмой, которая прогибается, перемещает 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 xml:space="preserve">стакан </w:t>
      </w:r>
      <w:r w:rsidRPr="00F36709">
        <w:rPr>
          <w:rFonts w:ascii="Times New Roman" w:hAnsi="Times New Roman"/>
          <w:i/>
          <w:color w:val="292929"/>
          <w:spacing w:val="-2"/>
          <w:sz w:val="30"/>
          <w:szCs w:val="30"/>
          <w:lang w:val="ru-RU"/>
        </w:rPr>
        <w:t xml:space="preserve">14 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 xml:space="preserve">и ползун </w:t>
      </w:r>
      <w:r w:rsidRPr="00F36709">
        <w:rPr>
          <w:rFonts w:ascii="Times New Roman" w:hAnsi="Times New Roman"/>
          <w:i/>
          <w:color w:val="292929"/>
          <w:spacing w:val="-2"/>
          <w:sz w:val="30"/>
          <w:szCs w:val="30"/>
          <w:lang w:val="ru-RU"/>
        </w:rPr>
        <w:t xml:space="preserve">11 </w:t>
      </w:r>
      <w:r w:rsidRPr="00F36709">
        <w:rPr>
          <w:rFonts w:ascii="Times New Roman" w:hAnsi="Times New Roman"/>
          <w:color w:val="292929"/>
          <w:spacing w:val="-2"/>
          <w:sz w:val="30"/>
          <w:szCs w:val="30"/>
          <w:lang w:val="ru-RU"/>
        </w:rPr>
        <w:t>вперед, преодолевая сопротивление возврат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 xml:space="preserve">ной пружины </w:t>
      </w:r>
      <w:r w:rsidRPr="00F36709">
        <w:rPr>
          <w:rFonts w:ascii="Times New Roman" w:hAnsi="Times New Roman"/>
          <w:i/>
          <w:color w:val="292929"/>
          <w:spacing w:val="-3"/>
          <w:sz w:val="30"/>
          <w:szCs w:val="30"/>
          <w:lang w:val="ru-RU"/>
        </w:rPr>
        <w:t xml:space="preserve">12. 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>С началом движения ползуна замыкаются контакты включателя 8, и на щитке приборов загорается контрольная лам</w:t>
      </w:r>
      <w:r w:rsidRPr="00F36709">
        <w:rPr>
          <w:rFonts w:ascii="Times New Roman" w:hAnsi="Times New Roman"/>
          <w:color w:val="292929"/>
          <w:spacing w:val="1"/>
          <w:sz w:val="30"/>
          <w:szCs w:val="30"/>
          <w:lang w:val="ru-RU"/>
        </w:rPr>
        <w:t xml:space="preserve">па. Вместе с ползуном 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1"/>
          <w:sz w:val="30"/>
          <w:szCs w:val="30"/>
        </w:rPr>
        <w:t xml:space="preserve">перемещается и укрепленная на нем вилка </w:t>
      </w:r>
      <w:r w:rsidRPr="00F36709">
        <w:rPr>
          <w:i/>
          <w:color w:val="292929"/>
          <w:spacing w:val="-5"/>
          <w:sz w:val="30"/>
          <w:szCs w:val="30"/>
        </w:rPr>
        <w:t xml:space="preserve">20, </w:t>
      </w:r>
      <w:r w:rsidRPr="00F36709">
        <w:rPr>
          <w:color w:val="292929"/>
          <w:spacing w:val="-5"/>
          <w:sz w:val="30"/>
          <w:szCs w:val="30"/>
        </w:rPr>
        <w:t xml:space="preserve">которая вводит муфту </w:t>
      </w:r>
      <w:r w:rsidRPr="00F36709">
        <w:rPr>
          <w:i/>
          <w:color w:val="292929"/>
          <w:spacing w:val="-5"/>
          <w:sz w:val="30"/>
          <w:szCs w:val="30"/>
        </w:rPr>
        <w:t xml:space="preserve">22 </w:t>
      </w:r>
      <w:r w:rsidRPr="00F36709">
        <w:rPr>
          <w:color w:val="292929"/>
          <w:spacing w:val="-5"/>
          <w:sz w:val="30"/>
          <w:szCs w:val="30"/>
        </w:rPr>
        <w:t xml:space="preserve">в зацепление с зубчатым венцом на корпусе дифференциала. При крайнем левом положении муфты шестерня </w:t>
      </w:r>
      <w:r w:rsidRPr="00F36709">
        <w:rPr>
          <w:i/>
          <w:color w:val="292929"/>
          <w:spacing w:val="-5"/>
          <w:sz w:val="30"/>
          <w:szCs w:val="30"/>
        </w:rPr>
        <w:t xml:space="preserve">24 </w:t>
      </w:r>
      <w:r w:rsidRPr="00F36709">
        <w:rPr>
          <w:color w:val="292929"/>
          <w:spacing w:val="-5"/>
          <w:sz w:val="30"/>
          <w:szCs w:val="30"/>
        </w:rPr>
        <w:t>привода среднего моста и корпус 5 дифференциала оказывают</w:t>
      </w:r>
      <w:r w:rsidRPr="00F36709">
        <w:rPr>
          <w:color w:val="292929"/>
          <w:spacing w:val="-3"/>
          <w:sz w:val="30"/>
          <w:szCs w:val="30"/>
        </w:rPr>
        <w:t>ся жестко соединенными, т. е. дифференциал становится заблоки</w:t>
      </w:r>
      <w:r w:rsidRPr="00F36709">
        <w:rPr>
          <w:color w:val="292929"/>
          <w:spacing w:val="-6"/>
          <w:sz w:val="30"/>
          <w:szCs w:val="30"/>
        </w:rPr>
        <w:t xml:space="preserve">рованным и шестерни </w:t>
      </w:r>
      <w:r w:rsidRPr="00F36709">
        <w:rPr>
          <w:i/>
          <w:color w:val="292929"/>
          <w:spacing w:val="-6"/>
          <w:sz w:val="30"/>
          <w:szCs w:val="30"/>
        </w:rPr>
        <w:t xml:space="preserve">24 </w:t>
      </w:r>
      <w:r w:rsidRPr="00F36709">
        <w:rPr>
          <w:color w:val="292929"/>
          <w:spacing w:val="-6"/>
          <w:sz w:val="30"/>
          <w:szCs w:val="30"/>
        </w:rPr>
        <w:t xml:space="preserve">и </w:t>
      </w:r>
      <w:r w:rsidRPr="00F36709">
        <w:rPr>
          <w:i/>
          <w:color w:val="292929"/>
          <w:spacing w:val="-6"/>
          <w:sz w:val="30"/>
          <w:szCs w:val="30"/>
        </w:rPr>
        <w:t xml:space="preserve">27 </w:t>
      </w:r>
      <w:r w:rsidRPr="00F36709">
        <w:rPr>
          <w:color w:val="292929"/>
          <w:spacing w:val="-6"/>
          <w:sz w:val="30"/>
          <w:szCs w:val="30"/>
        </w:rPr>
        <w:t>привода мостов принудительно враща</w:t>
      </w:r>
      <w:r w:rsidRPr="00F36709">
        <w:rPr>
          <w:color w:val="292929"/>
          <w:spacing w:val="1"/>
          <w:sz w:val="30"/>
          <w:szCs w:val="30"/>
        </w:rPr>
        <w:t>ются с одинаковой частотой.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pacing w:val="1"/>
          <w:sz w:val="30"/>
          <w:szCs w:val="30"/>
        </w:rPr>
        <w:sectPr w:rsidR="00474D67" w:rsidRPr="00F36709" w:rsidSect="00F36709">
          <w:pgSz w:w="11906" w:h="16838"/>
          <w:pgMar w:top="1134" w:right="850" w:bottom="1800" w:left="2340" w:header="720" w:footer="720" w:gutter="0"/>
          <w:cols w:space="720"/>
          <w:docGrid w:linePitch="360"/>
        </w:sectPr>
      </w:pPr>
      <w:r w:rsidRPr="00F36709">
        <w:rPr>
          <w:color w:val="292929"/>
          <w:spacing w:val="-2"/>
          <w:sz w:val="30"/>
          <w:szCs w:val="30"/>
        </w:rPr>
        <w:tab/>
      </w:r>
      <w:r w:rsidRPr="00F36709">
        <w:rPr>
          <w:color w:val="292929"/>
          <w:spacing w:val="-2"/>
          <w:sz w:val="30"/>
          <w:szCs w:val="30"/>
        </w:rPr>
        <w:tab/>
        <w:t xml:space="preserve">Для разблокировки межосевого дифференциала рычаг крана управления на щитке приборов надо перевести влевое положение. </w:t>
      </w:r>
      <w:r w:rsidRPr="00F36709">
        <w:rPr>
          <w:color w:val="292929"/>
          <w:spacing w:val="-5"/>
          <w:sz w:val="30"/>
          <w:szCs w:val="30"/>
        </w:rPr>
        <w:t>При этом полость за диафрагмой механизма блокировки дифферен</w:t>
      </w:r>
      <w:r w:rsidRPr="00F36709">
        <w:rPr>
          <w:color w:val="292929"/>
          <w:spacing w:val="-2"/>
          <w:sz w:val="30"/>
          <w:szCs w:val="30"/>
        </w:rPr>
        <w:t>циала через кран управления и трубопроводы будет связана с атмо</w:t>
      </w:r>
      <w:r w:rsidRPr="00F36709">
        <w:rPr>
          <w:color w:val="292929"/>
          <w:spacing w:val="2"/>
          <w:sz w:val="30"/>
          <w:szCs w:val="30"/>
        </w:rPr>
        <w:t xml:space="preserve">сферой. Под действием возвратной пружины диафрагма и ползун </w:t>
      </w:r>
      <w:r w:rsidRPr="00F36709">
        <w:rPr>
          <w:color w:val="292929"/>
          <w:spacing w:val="-3"/>
          <w:sz w:val="30"/>
          <w:szCs w:val="30"/>
        </w:rPr>
        <w:t>с вилкой перемещаются вправо (назад), смещая одновременно муф</w:t>
      </w:r>
      <w:r w:rsidRPr="00F36709">
        <w:rPr>
          <w:color w:val="292929"/>
          <w:spacing w:val="-2"/>
          <w:sz w:val="30"/>
          <w:szCs w:val="30"/>
        </w:rPr>
        <w:t>ту блокировки так, что она разъединяется с зубчатым венцом кор</w:t>
      </w:r>
      <w:r w:rsidRPr="00F36709">
        <w:rPr>
          <w:color w:val="292929"/>
          <w:spacing w:val="1"/>
          <w:sz w:val="30"/>
          <w:szCs w:val="30"/>
        </w:rPr>
        <w:t>пуса дифференциала.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before="254" w:line="360" w:lineRule="auto"/>
        <w:ind w:left="1170" w:right="306"/>
        <w:jc w:val="center"/>
        <w:rPr>
          <w:b/>
          <w:color w:val="292929"/>
          <w:spacing w:val="1"/>
          <w:sz w:val="30"/>
          <w:szCs w:val="30"/>
        </w:rPr>
      </w:pPr>
      <w:r w:rsidRPr="00F36709">
        <w:rPr>
          <w:b/>
          <w:color w:val="292929"/>
          <w:spacing w:val="1"/>
          <w:sz w:val="30"/>
          <w:szCs w:val="30"/>
        </w:rPr>
        <w:t>1.4. Устройство и работа главных передач и межколесных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before="254" w:line="360" w:lineRule="auto"/>
        <w:ind w:left="1170" w:right="306" w:firstLine="540"/>
        <w:jc w:val="center"/>
        <w:rPr>
          <w:color w:val="292929"/>
          <w:sz w:val="30"/>
          <w:szCs w:val="30"/>
        </w:rPr>
      </w:pPr>
      <w:r w:rsidRPr="00F36709">
        <w:rPr>
          <w:b/>
          <w:color w:val="292929"/>
          <w:spacing w:val="-1"/>
          <w:sz w:val="30"/>
          <w:szCs w:val="30"/>
        </w:rPr>
        <w:t>дифференциалов ведущих мостов.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  <w:tab w:val="left" w:pos="10270"/>
        </w:tabs>
        <w:spacing w:before="168" w:line="360" w:lineRule="auto"/>
        <w:ind w:left="1170" w:right="306" w:firstLine="540"/>
        <w:jc w:val="center"/>
        <w:rPr>
          <w:color w:val="292929"/>
          <w:spacing w:val="-3"/>
          <w:sz w:val="30"/>
          <w:szCs w:val="30"/>
        </w:rPr>
      </w:pP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  <w:tab w:val="left" w:pos="10270"/>
        </w:tabs>
        <w:spacing w:before="168"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3"/>
          <w:sz w:val="30"/>
          <w:szCs w:val="30"/>
        </w:rPr>
        <w:t xml:space="preserve">      Картер главной передачи </w:t>
      </w:r>
      <w:r w:rsidRPr="00F36709">
        <w:rPr>
          <w:i/>
          <w:color w:val="292929"/>
          <w:spacing w:val="-3"/>
          <w:sz w:val="30"/>
          <w:szCs w:val="30"/>
        </w:rPr>
        <w:t xml:space="preserve">3 </w:t>
      </w:r>
      <w:r w:rsidRPr="00F36709">
        <w:rPr>
          <w:color w:val="292929"/>
          <w:spacing w:val="-3"/>
          <w:sz w:val="30"/>
          <w:szCs w:val="30"/>
        </w:rPr>
        <w:t>(рис. 4.24) крепится к балке моста болтами. Плоскость разъема уплотняется паронитовой прокладкой толщиной 0,8 мм. В полости картера устанавливаются пара цилиндрических с косыми зубьями шестерен. Ведущая коническая шестер</w:t>
      </w:r>
      <w:r w:rsidRPr="00F36709">
        <w:rPr>
          <w:color w:val="292929"/>
          <w:spacing w:val="-2"/>
          <w:sz w:val="30"/>
          <w:szCs w:val="30"/>
        </w:rPr>
        <w:t xml:space="preserve">ня </w:t>
      </w:r>
      <w:r w:rsidRPr="00F36709">
        <w:rPr>
          <w:i/>
          <w:color w:val="292929"/>
          <w:spacing w:val="-2"/>
          <w:sz w:val="30"/>
          <w:szCs w:val="30"/>
        </w:rPr>
        <w:t xml:space="preserve">13 </w:t>
      </w:r>
      <w:r w:rsidRPr="00F36709">
        <w:rPr>
          <w:color w:val="292929"/>
          <w:spacing w:val="-2"/>
          <w:sz w:val="30"/>
          <w:szCs w:val="30"/>
        </w:rPr>
        <w:t xml:space="preserve">установлена на шлицах ведущего проходного вала </w:t>
      </w:r>
      <w:r w:rsidRPr="00F36709">
        <w:rPr>
          <w:i/>
          <w:color w:val="292929"/>
          <w:spacing w:val="-2"/>
          <w:sz w:val="30"/>
          <w:szCs w:val="30"/>
        </w:rPr>
        <w:t xml:space="preserve">15 </w:t>
      </w:r>
      <w:r w:rsidRPr="00F36709">
        <w:rPr>
          <w:color w:val="292929"/>
          <w:spacing w:val="-2"/>
          <w:sz w:val="30"/>
          <w:szCs w:val="30"/>
        </w:rPr>
        <w:t xml:space="preserve">(для </w:t>
      </w:r>
      <w:r w:rsidRPr="00F36709">
        <w:rPr>
          <w:color w:val="292929"/>
          <w:spacing w:val="-4"/>
          <w:sz w:val="30"/>
          <w:szCs w:val="30"/>
        </w:rPr>
        <w:t xml:space="preserve">среднего моста). Этот вал опирается на два конических роликовых </w:t>
      </w:r>
      <w:r w:rsidRPr="00F36709">
        <w:rPr>
          <w:color w:val="292929"/>
          <w:spacing w:val="-5"/>
          <w:sz w:val="30"/>
          <w:szCs w:val="30"/>
        </w:rPr>
        <w:t xml:space="preserve">подшипника </w:t>
      </w:r>
      <w:r w:rsidRPr="00F36709">
        <w:rPr>
          <w:i/>
          <w:color w:val="292929"/>
          <w:spacing w:val="-5"/>
          <w:sz w:val="30"/>
          <w:szCs w:val="30"/>
        </w:rPr>
        <w:t xml:space="preserve">12 </w:t>
      </w:r>
      <w:r w:rsidRPr="00F36709">
        <w:rPr>
          <w:color w:val="292929"/>
          <w:spacing w:val="-5"/>
          <w:sz w:val="30"/>
          <w:szCs w:val="30"/>
        </w:rPr>
        <w:t xml:space="preserve">и </w:t>
      </w:r>
      <w:r w:rsidRPr="00F36709">
        <w:rPr>
          <w:i/>
          <w:color w:val="292929"/>
          <w:spacing w:val="-5"/>
          <w:sz w:val="30"/>
          <w:szCs w:val="30"/>
        </w:rPr>
        <w:t xml:space="preserve">18, </w:t>
      </w:r>
      <w:r w:rsidRPr="00F36709">
        <w:rPr>
          <w:color w:val="292929"/>
          <w:spacing w:val="-5"/>
          <w:sz w:val="30"/>
          <w:szCs w:val="30"/>
        </w:rPr>
        <w:t>которые закрыты крышками, имеющими ре</w:t>
      </w:r>
      <w:r w:rsidRPr="00F36709">
        <w:rPr>
          <w:color w:val="292929"/>
          <w:sz w:val="30"/>
          <w:szCs w:val="30"/>
        </w:rPr>
        <w:t xml:space="preserve">гулировочные прокладки // и </w:t>
      </w:r>
      <w:r w:rsidRPr="00F36709">
        <w:rPr>
          <w:i/>
          <w:color w:val="292929"/>
          <w:sz w:val="30"/>
          <w:szCs w:val="30"/>
        </w:rPr>
        <w:t xml:space="preserve">16. </w:t>
      </w:r>
      <w:r w:rsidRPr="00F36709">
        <w:rPr>
          <w:color w:val="292929"/>
          <w:sz w:val="30"/>
          <w:szCs w:val="30"/>
        </w:rPr>
        <w:t>Выходные концы вала уплотня</w:t>
      </w:r>
      <w:r w:rsidRPr="00F36709">
        <w:rPr>
          <w:color w:val="292929"/>
          <w:spacing w:val="-4"/>
          <w:sz w:val="30"/>
          <w:szCs w:val="30"/>
        </w:rPr>
        <w:t>ются самоподжимными сальниками, защищенными грязеотража</w:t>
      </w:r>
      <w:r w:rsidRPr="00F36709">
        <w:rPr>
          <w:color w:val="292929"/>
          <w:spacing w:val="6"/>
          <w:sz w:val="30"/>
          <w:szCs w:val="30"/>
        </w:rPr>
        <w:t xml:space="preserve">тельными кольцами. На концах проходного вала (для среднего </w:t>
      </w:r>
      <w:r w:rsidRPr="00F36709">
        <w:rPr>
          <w:color w:val="292929"/>
          <w:spacing w:val="-2"/>
          <w:sz w:val="30"/>
          <w:szCs w:val="30"/>
        </w:rPr>
        <w:t xml:space="preserve">моста) устанавливаются фланцы карданных шарниров </w:t>
      </w:r>
      <w:r w:rsidRPr="00F36709">
        <w:rPr>
          <w:i/>
          <w:color w:val="292929"/>
          <w:spacing w:val="-2"/>
          <w:sz w:val="30"/>
          <w:szCs w:val="30"/>
        </w:rPr>
        <w:t xml:space="preserve">10, 17. </w:t>
      </w:r>
      <w:r w:rsidRPr="00F36709">
        <w:rPr>
          <w:color w:val="292929"/>
          <w:spacing w:val="-2"/>
          <w:sz w:val="30"/>
          <w:szCs w:val="30"/>
        </w:rPr>
        <w:t>Фла</w:t>
      </w:r>
      <w:r w:rsidRPr="00F36709">
        <w:rPr>
          <w:color w:val="292929"/>
          <w:sz w:val="30"/>
          <w:szCs w:val="30"/>
        </w:rPr>
        <w:t xml:space="preserve">нец </w:t>
      </w:r>
      <w:r w:rsidRPr="00F36709">
        <w:rPr>
          <w:i/>
          <w:color w:val="292929"/>
          <w:sz w:val="30"/>
          <w:szCs w:val="30"/>
        </w:rPr>
        <w:t xml:space="preserve">17 </w:t>
      </w:r>
      <w:r w:rsidRPr="00F36709">
        <w:rPr>
          <w:color w:val="292929"/>
          <w:sz w:val="30"/>
          <w:szCs w:val="30"/>
        </w:rPr>
        <w:t xml:space="preserve">привода к заднему мосту меньше по размерам, чем фланец </w:t>
      </w:r>
      <w:r w:rsidRPr="00F36709">
        <w:rPr>
          <w:i/>
          <w:color w:val="292929"/>
          <w:spacing w:val="-5"/>
          <w:sz w:val="30"/>
          <w:szCs w:val="30"/>
        </w:rPr>
        <w:t xml:space="preserve">10, </w:t>
      </w:r>
      <w:r w:rsidRPr="00F36709">
        <w:rPr>
          <w:color w:val="292929"/>
          <w:spacing w:val="-5"/>
          <w:sz w:val="30"/>
          <w:szCs w:val="30"/>
        </w:rPr>
        <w:t>на который подводится крутящий момент от межосевого диффе</w:t>
      </w:r>
      <w:r w:rsidRPr="00F36709">
        <w:rPr>
          <w:color w:val="292929"/>
          <w:spacing w:val="4"/>
          <w:sz w:val="30"/>
          <w:szCs w:val="30"/>
        </w:rPr>
        <w:t>ренциала раздаточной коробки.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pacing w:val="3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 xml:space="preserve">     Промежуточный вал 9 главной передачи установлен на цилинд</w:t>
      </w:r>
      <w:r w:rsidRPr="00F36709">
        <w:rPr>
          <w:color w:val="292929"/>
          <w:spacing w:val="-2"/>
          <w:sz w:val="30"/>
          <w:szCs w:val="30"/>
        </w:rPr>
        <w:t xml:space="preserve">рическом роликовом </w:t>
      </w:r>
      <w:r w:rsidRPr="00F36709">
        <w:rPr>
          <w:i/>
          <w:color w:val="292929"/>
          <w:spacing w:val="-2"/>
          <w:sz w:val="30"/>
          <w:szCs w:val="30"/>
        </w:rPr>
        <w:t xml:space="preserve">2 </w:t>
      </w:r>
      <w:r w:rsidRPr="00F36709">
        <w:rPr>
          <w:color w:val="292929"/>
          <w:spacing w:val="-2"/>
          <w:sz w:val="30"/>
          <w:szCs w:val="30"/>
        </w:rPr>
        <w:t xml:space="preserve">и двух конических роликовых подшипниках </w:t>
      </w:r>
      <w:r w:rsidRPr="00F36709">
        <w:rPr>
          <w:i/>
          <w:color w:val="292929"/>
          <w:spacing w:val="-2"/>
          <w:sz w:val="30"/>
          <w:szCs w:val="30"/>
        </w:rPr>
        <w:t xml:space="preserve">6, </w:t>
      </w:r>
      <w:r w:rsidRPr="00F36709">
        <w:rPr>
          <w:color w:val="292929"/>
          <w:spacing w:val="-2"/>
          <w:sz w:val="30"/>
          <w:szCs w:val="30"/>
        </w:rPr>
        <w:t>смонтированных в стакане 5. Под фланец стакана и крышку под</w:t>
      </w:r>
      <w:r w:rsidRPr="00F36709">
        <w:rPr>
          <w:color w:val="292929"/>
          <w:spacing w:val="-3"/>
          <w:sz w:val="30"/>
          <w:szCs w:val="30"/>
        </w:rPr>
        <w:t xml:space="preserve">шипников поставлены регулировочные прокладки 7 и 8. Ведущая </w:t>
      </w:r>
      <w:r w:rsidRPr="00F36709">
        <w:rPr>
          <w:color w:val="292929"/>
          <w:spacing w:val="-2"/>
          <w:sz w:val="30"/>
          <w:szCs w:val="30"/>
        </w:rPr>
        <w:t xml:space="preserve">цилиндрическая шестерня </w:t>
      </w:r>
      <w:r w:rsidRPr="00F36709">
        <w:rPr>
          <w:i/>
          <w:color w:val="292929"/>
          <w:spacing w:val="-2"/>
          <w:sz w:val="30"/>
          <w:szCs w:val="30"/>
        </w:rPr>
        <w:t xml:space="preserve">4 </w:t>
      </w:r>
      <w:r w:rsidRPr="00F36709">
        <w:rPr>
          <w:color w:val="292929"/>
          <w:spacing w:val="-2"/>
          <w:sz w:val="30"/>
          <w:szCs w:val="30"/>
        </w:rPr>
        <w:t xml:space="preserve">выполнена заодно с промежуточным </w:t>
      </w:r>
      <w:r w:rsidRPr="00F36709">
        <w:rPr>
          <w:color w:val="292929"/>
          <w:spacing w:val="3"/>
          <w:sz w:val="30"/>
          <w:szCs w:val="30"/>
        </w:rPr>
        <w:t>валом, а</w:t>
      </w:r>
    </w:p>
    <w:p w:rsidR="00474D67" w:rsidRPr="00F36709" w:rsidRDefault="00474D67" w:rsidP="00474D67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</w:p>
    <w:p w:rsidR="00474D67" w:rsidRPr="00F36709" w:rsidRDefault="00611AC5" w:rsidP="00474D67">
      <w:pPr>
        <w:spacing w:line="360" w:lineRule="auto"/>
        <w:ind w:left="913" w:right="176"/>
        <w:jc w:val="both"/>
        <w:rPr>
          <w:rFonts w:ascii="Times New Roman" w:hAnsi="Times New Roman"/>
          <w:color w:val="292929"/>
          <w:sz w:val="28"/>
          <w:lang w:val="ru-RU"/>
        </w:rPr>
        <w:sectPr w:rsidR="00474D67" w:rsidRPr="00F36709" w:rsidSect="00F36709">
          <w:pgSz w:w="11906" w:h="16838"/>
          <w:pgMar w:top="1134" w:right="850" w:bottom="1800" w:left="2340" w:header="720" w:footer="720" w:gutter="0"/>
          <w:cols w:space="720"/>
          <w:docGrid w:linePitch="360"/>
        </w:sectPr>
      </w:pPr>
      <w:r>
        <w:rPr>
          <w:rFonts w:ascii="Times New Roman" w:hAnsi="Times New Roman"/>
          <w:noProof/>
          <w:color w:val="292929"/>
          <w:sz w:val="28"/>
          <w:lang w:val="ru-RU"/>
        </w:rPr>
        <w:pict>
          <v:group id="_x0000_s1032" style="position:absolute;left:0;text-align:left;margin-left:-63pt;margin-top:9pt;width:497.7pt;height:737.2pt;z-index:-251657216" coordorigin="1283,444" coordsize="9954,13653">
            <v:shape id="_x0000_s1033" type="#_x0000_t75" style="position:absolute;left:1283;top:444;width:9954;height:13653;mso-wrap-distance-left:1.9pt;mso-wrap-distance-top:2.9pt;mso-wrap-distance-right:1.9pt;mso-wrap-distance-bottom:2.9pt;mso-position-horizontal-relative:margin" wrapcoords="-47 0 -47 21571 21600 21571 21600 0 -47 0" fillcolor="window">
              <v:imagedata r:id="rId12" o:title="" croptop="950f" cropbottom="3170f" cropright="1877f"/>
            </v:shape>
            <v:shape id="_x0000_s1034" type="#_x0000_t75" style="position:absolute;left:9378;top:5831;width:378;height:1369;mso-wrap-distance-left:1.9pt;mso-wrap-distance-top:2.9pt;mso-wrap-distance-right:1.9pt;mso-wrap-distance-bottom:2.9pt;mso-position-horizontal-relative:margin" wrapcoords="-44 0 -44 21571 21600 21571 21600 0 -44 0" fillcolor="window">
              <v:imagedata r:id="rId10" o:title="" croptop="10513f" cropbottom="49103f" cropleft="55338f" cropright="7277f" gain="74473f"/>
            </v:shape>
          </v:group>
        </w:pic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180"/>
          <w:tab w:val="left" w:pos="1080"/>
          <w:tab w:val="left" w:pos="1260"/>
        </w:tabs>
        <w:spacing w:line="360" w:lineRule="auto"/>
        <w:ind w:left="1170" w:right="306" w:firstLine="540"/>
        <w:jc w:val="both"/>
        <w:rPr>
          <w:color w:val="292929"/>
          <w:spacing w:val="3"/>
          <w:sz w:val="30"/>
          <w:szCs w:val="30"/>
        </w:rPr>
      </w:pPr>
      <w:r w:rsidRPr="00F36709">
        <w:rPr>
          <w:color w:val="292929"/>
          <w:spacing w:val="3"/>
          <w:sz w:val="30"/>
          <w:szCs w:val="30"/>
        </w:rPr>
        <w:t xml:space="preserve">ведомая коническая шестерня / напрессована на 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180"/>
          <w:tab w:val="left" w:pos="1080"/>
          <w:tab w:val="left" w:pos="126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3"/>
          <w:sz w:val="30"/>
          <w:szCs w:val="30"/>
        </w:rPr>
        <w:t xml:space="preserve">конец </w:t>
      </w:r>
      <w:r w:rsidRPr="00F36709">
        <w:rPr>
          <w:color w:val="292929"/>
          <w:spacing w:val="-3"/>
          <w:sz w:val="30"/>
          <w:szCs w:val="30"/>
        </w:rPr>
        <w:t xml:space="preserve">этого вала и дополнительно закреплена на нем шпонкой. Ведомая цилиндрическая шестерня </w:t>
      </w:r>
      <w:r w:rsidRPr="00F36709">
        <w:rPr>
          <w:i/>
          <w:color w:val="292929"/>
          <w:spacing w:val="-3"/>
          <w:sz w:val="30"/>
          <w:szCs w:val="30"/>
        </w:rPr>
        <w:t xml:space="preserve">22 </w:t>
      </w:r>
      <w:r w:rsidRPr="00F36709">
        <w:rPr>
          <w:color w:val="292929"/>
          <w:spacing w:val="-3"/>
          <w:sz w:val="30"/>
          <w:szCs w:val="30"/>
        </w:rPr>
        <w:t xml:space="preserve">соединена с половинами (чашками) </w:t>
      </w:r>
      <w:r w:rsidRPr="00F36709">
        <w:rPr>
          <w:color w:val="292929"/>
          <w:spacing w:val="-2"/>
          <w:sz w:val="30"/>
          <w:szCs w:val="30"/>
        </w:rPr>
        <w:t>корпуса дифференциала, каждая из которых опирается на кониче</w:t>
      </w:r>
      <w:r w:rsidRPr="00F36709">
        <w:rPr>
          <w:color w:val="292929"/>
          <w:spacing w:val="5"/>
          <w:sz w:val="30"/>
          <w:szCs w:val="30"/>
        </w:rPr>
        <w:t>ский подшипник.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ab/>
      </w:r>
      <w:r w:rsidRPr="00F36709">
        <w:rPr>
          <w:color w:val="292929"/>
          <w:spacing w:val="-4"/>
          <w:sz w:val="30"/>
          <w:szCs w:val="30"/>
        </w:rPr>
        <w:tab/>
        <w:t xml:space="preserve">В корпусе дифференциала размещены крестовина </w:t>
      </w:r>
      <w:r w:rsidRPr="00F36709">
        <w:rPr>
          <w:i/>
          <w:color w:val="292929"/>
          <w:spacing w:val="-4"/>
          <w:sz w:val="30"/>
          <w:szCs w:val="30"/>
        </w:rPr>
        <w:t xml:space="preserve">21, </w:t>
      </w:r>
      <w:r w:rsidRPr="00F36709">
        <w:rPr>
          <w:color w:val="292929"/>
          <w:spacing w:val="-4"/>
          <w:sz w:val="30"/>
          <w:szCs w:val="30"/>
        </w:rPr>
        <w:t xml:space="preserve">четыре </w:t>
      </w:r>
      <w:r w:rsidRPr="00F36709">
        <w:rPr>
          <w:color w:val="292929"/>
          <w:spacing w:val="-3"/>
          <w:sz w:val="30"/>
          <w:szCs w:val="30"/>
        </w:rPr>
        <w:t xml:space="preserve">сателлита </w:t>
      </w:r>
      <w:r w:rsidRPr="00F36709">
        <w:rPr>
          <w:i/>
          <w:color w:val="292929"/>
          <w:spacing w:val="-3"/>
          <w:sz w:val="30"/>
          <w:szCs w:val="30"/>
        </w:rPr>
        <w:t xml:space="preserve">20 </w:t>
      </w:r>
      <w:r w:rsidRPr="00F36709">
        <w:rPr>
          <w:color w:val="292929"/>
          <w:spacing w:val="-3"/>
          <w:sz w:val="30"/>
          <w:szCs w:val="30"/>
        </w:rPr>
        <w:t xml:space="preserve">на втулках </w:t>
      </w:r>
      <w:r w:rsidRPr="00F36709">
        <w:rPr>
          <w:i/>
          <w:color w:val="292929"/>
          <w:spacing w:val="-3"/>
          <w:sz w:val="30"/>
          <w:szCs w:val="30"/>
        </w:rPr>
        <w:t xml:space="preserve">25, </w:t>
      </w:r>
      <w:r w:rsidRPr="00F36709">
        <w:rPr>
          <w:color w:val="292929"/>
          <w:spacing w:val="-3"/>
          <w:sz w:val="30"/>
          <w:szCs w:val="30"/>
        </w:rPr>
        <w:t xml:space="preserve">две полуосевые шестерни </w:t>
      </w:r>
      <w:r w:rsidRPr="00F36709">
        <w:rPr>
          <w:i/>
          <w:color w:val="292929"/>
          <w:spacing w:val="-3"/>
          <w:sz w:val="30"/>
          <w:szCs w:val="30"/>
        </w:rPr>
        <w:t xml:space="preserve">19, </w:t>
      </w:r>
      <w:r w:rsidRPr="00F36709">
        <w:rPr>
          <w:color w:val="292929"/>
          <w:spacing w:val="-3"/>
          <w:sz w:val="30"/>
          <w:szCs w:val="30"/>
        </w:rPr>
        <w:t>под кото</w:t>
      </w:r>
      <w:r w:rsidRPr="00F36709">
        <w:rPr>
          <w:color w:val="292929"/>
          <w:spacing w:val="-5"/>
          <w:sz w:val="30"/>
          <w:szCs w:val="30"/>
        </w:rPr>
        <w:t xml:space="preserve">рыми установлены опорные шайбы </w:t>
      </w:r>
      <w:r w:rsidRPr="00F36709">
        <w:rPr>
          <w:i/>
          <w:color w:val="292929"/>
          <w:spacing w:val="-5"/>
          <w:sz w:val="30"/>
          <w:szCs w:val="30"/>
        </w:rPr>
        <w:t xml:space="preserve">23. </w:t>
      </w:r>
      <w:r w:rsidRPr="00F36709">
        <w:rPr>
          <w:color w:val="292929"/>
          <w:spacing w:val="-5"/>
          <w:sz w:val="30"/>
          <w:szCs w:val="30"/>
        </w:rPr>
        <w:t>Полуосевые шестерни соединяются шлицами с полуосями привода колес. Дифференциал сим</w:t>
      </w:r>
      <w:r w:rsidRPr="00F36709">
        <w:rPr>
          <w:color w:val="292929"/>
          <w:spacing w:val="-4"/>
          <w:sz w:val="30"/>
          <w:szCs w:val="30"/>
        </w:rPr>
        <w:t xml:space="preserve">метричный и распределяет крутящий момент практически поровну </w:t>
      </w:r>
      <w:r w:rsidRPr="00F36709">
        <w:rPr>
          <w:color w:val="292929"/>
          <w:spacing w:val="5"/>
          <w:sz w:val="30"/>
          <w:szCs w:val="30"/>
        </w:rPr>
        <w:t>ежду правым и левым колесами.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3408"/>
          <w:tab w:val="left" w:pos="4248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2"/>
          <w:sz w:val="30"/>
          <w:szCs w:val="30"/>
        </w:rPr>
        <w:tab/>
        <w:t xml:space="preserve">      Главные передача и дифференциал переднего и заднего мо</w:t>
      </w:r>
      <w:r w:rsidRPr="00F36709">
        <w:rPr>
          <w:color w:val="292929"/>
          <w:spacing w:val="5"/>
          <w:sz w:val="30"/>
          <w:szCs w:val="30"/>
        </w:rPr>
        <w:t xml:space="preserve">стов имеют аналогичное устройство. На ведущем валу каждого из этих мостов имеется по одному фланцу карданного шарнира </w:t>
      </w:r>
      <w:r w:rsidRPr="00F36709">
        <w:rPr>
          <w:color w:val="292929"/>
          <w:spacing w:val="-3"/>
          <w:sz w:val="30"/>
          <w:szCs w:val="30"/>
        </w:rPr>
        <w:t xml:space="preserve">со стороны карданной передачи, а с внешней стороны концы валов </w:t>
      </w:r>
      <w:r w:rsidRPr="00F36709">
        <w:rPr>
          <w:color w:val="292929"/>
          <w:spacing w:val="2"/>
          <w:sz w:val="30"/>
          <w:szCs w:val="30"/>
        </w:rPr>
        <w:t>закрыты крышками.</w:t>
      </w:r>
    </w:p>
    <w:p w:rsidR="003E7318" w:rsidRPr="00F36709" w:rsidRDefault="003E7318" w:rsidP="00474D67">
      <w:pPr>
        <w:pStyle w:val="10"/>
        <w:shd w:val="clear" w:color="auto" w:fill="FFFFFF"/>
        <w:tabs>
          <w:tab w:val="left" w:pos="90"/>
          <w:tab w:val="left" w:pos="1080"/>
          <w:tab w:val="left" w:pos="1260"/>
        </w:tabs>
        <w:spacing w:line="360" w:lineRule="auto"/>
        <w:ind w:right="306"/>
        <w:jc w:val="both"/>
        <w:rPr>
          <w:color w:val="292929"/>
          <w:sz w:val="30"/>
          <w:szCs w:val="30"/>
        </w:rPr>
        <w:sectPr w:rsidR="003E7318" w:rsidRPr="00F36709" w:rsidSect="00F36709">
          <w:pgSz w:w="11906" w:h="16838"/>
          <w:pgMar w:top="1134" w:right="850" w:bottom="1800" w:left="2340" w:header="720" w:footer="720" w:gutter="0"/>
          <w:cols w:space="720"/>
          <w:docGrid w:linePitch="360"/>
        </w:sectPr>
      </w:pP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pacing w:before="254" w:line="360" w:lineRule="auto"/>
        <w:ind w:left="1170" w:right="306" w:firstLine="540"/>
        <w:jc w:val="center"/>
        <w:rPr>
          <w:color w:val="292929"/>
          <w:sz w:val="30"/>
          <w:szCs w:val="30"/>
        </w:rPr>
      </w:pPr>
      <w:r w:rsidRPr="00F36709">
        <w:rPr>
          <w:b/>
          <w:color w:val="292929"/>
          <w:spacing w:val="-1"/>
          <w:sz w:val="30"/>
          <w:szCs w:val="30"/>
        </w:rPr>
        <w:t xml:space="preserve">1.5. Основные регулировки главной передачи </w:t>
      </w:r>
      <w:r w:rsidRPr="00F36709">
        <w:rPr>
          <w:b/>
          <w:color w:val="292929"/>
          <w:spacing w:val="-4"/>
          <w:sz w:val="30"/>
          <w:szCs w:val="30"/>
        </w:rPr>
        <w:t>и дифференциала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1013"/>
          <w:tab w:val="left" w:pos="1321"/>
        </w:tabs>
        <w:spacing w:before="168"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3"/>
          <w:sz w:val="30"/>
          <w:szCs w:val="30"/>
        </w:rPr>
        <w:tab/>
      </w:r>
      <w:r w:rsidRPr="00F36709">
        <w:rPr>
          <w:color w:val="292929"/>
          <w:spacing w:val="-3"/>
          <w:sz w:val="30"/>
          <w:szCs w:val="30"/>
        </w:rPr>
        <w:tab/>
        <w:t>В главной передаче регулируют затяжку конических подшип</w:t>
      </w:r>
      <w:r w:rsidRPr="00F36709">
        <w:rPr>
          <w:color w:val="292929"/>
          <w:spacing w:val="-5"/>
          <w:sz w:val="30"/>
          <w:szCs w:val="30"/>
        </w:rPr>
        <w:t xml:space="preserve">ников ведущей конической шестерни (КамАЗ-5320), подшипников </w:t>
      </w:r>
      <w:r w:rsidRPr="00F36709">
        <w:rPr>
          <w:color w:val="292929"/>
          <w:spacing w:val="-4"/>
          <w:sz w:val="30"/>
          <w:szCs w:val="30"/>
        </w:rPr>
        <w:t xml:space="preserve">ведущего проходного вала, конических подшипников промежуточного вала и корпуса межколесного дифференциала. </w:t>
      </w:r>
      <w:r w:rsidRPr="00F36709">
        <w:rPr>
          <w:color w:val="292929"/>
          <w:spacing w:val="-2"/>
          <w:sz w:val="30"/>
          <w:szCs w:val="30"/>
        </w:rPr>
        <w:t xml:space="preserve">Подшипники в этих узлах регулируют с преднатягом. При регулировках надо очень тщательно проверять преднатяг во избежание появления неисправностей, поскольку слишком сильная затяжка </w:t>
      </w:r>
      <w:r w:rsidRPr="00F36709">
        <w:rPr>
          <w:color w:val="292929"/>
          <w:spacing w:val="3"/>
          <w:sz w:val="30"/>
          <w:szCs w:val="30"/>
        </w:rPr>
        <w:t>подшипников приводит к их перегреву и выходу из строя.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1013"/>
          <w:tab w:val="left" w:pos="1321"/>
        </w:tabs>
        <w:spacing w:before="5"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3"/>
          <w:sz w:val="30"/>
          <w:szCs w:val="30"/>
        </w:rPr>
        <w:tab/>
      </w:r>
      <w:r w:rsidRPr="00F36709">
        <w:rPr>
          <w:color w:val="292929"/>
          <w:spacing w:val="-3"/>
          <w:sz w:val="30"/>
          <w:szCs w:val="30"/>
        </w:rPr>
        <w:tab/>
        <w:t>В главных передачах предусмотрена также возможность регулировки зацепления конических шестерен. Однако надо иметь в ви</w:t>
      </w:r>
      <w:r w:rsidRPr="00F36709">
        <w:rPr>
          <w:color w:val="292929"/>
          <w:spacing w:val="-4"/>
          <w:sz w:val="30"/>
          <w:szCs w:val="30"/>
        </w:rPr>
        <w:t>ду, что регулировку работающей пары в процессе эксплуатации про</w:t>
      </w:r>
      <w:r w:rsidRPr="00F36709">
        <w:rPr>
          <w:color w:val="292929"/>
          <w:spacing w:val="-5"/>
          <w:sz w:val="30"/>
          <w:szCs w:val="30"/>
        </w:rPr>
        <w:t xml:space="preserve">изводить нецелесообразно. Она проводится с ремонтным или новым </w:t>
      </w:r>
      <w:r w:rsidRPr="00F36709">
        <w:rPr>
          <w:color w:val="292929"/>
          <w:sz w:val="30"/>
          <w:szCs w:val="30"/>
        </w:rPr>
        <w:t xml:space="preserve">комплектом пары конических шестерен при замене изношенной </w:t>
      </w:r>
      <w:r w:rsidRPr="00F36709">
        <w:rPr>
          <w:color w:val="292929"/>
          <w:spacing w:val="-1"/>
          <w:sz w:val="30"/>
          <w:szCs w:val="30"/>
        </w:rPr>
        <w:t>пары. Регулировки подшипников и зацепления конических шесте</w:t>
      </w:r>
      <w:r w:rsidRPr="00F36709">
        <w:rPr>
          <w:color w:val="292929"/>
          <w:spacing w:val="3"/>
          <w:sz w:val="30"/>
          <w:szCs w:val="30"/>
        </w:rPr>
        <w:t>рен проводятся на снятой с автомобиля главной передаче.</w:t>
      </w:r>
    </w:p>
    <w:p w:rsidR="00A2483C" w:rsidRPr="00F36709" w:rsidRDefault="003E7318" w:rsidP="003E7318">
      <w:pPr>
        <w:pStyle w:val="10"/>
        <w:shd w:val="clear" w:color="auto" w:fill="FFFFFF"/>
        <w:tabs>
          <w:tab w:val="left" w:pos="90"/>
          <w:tab w:val="left" w:pos="1080"/>
          <w:tab w:val="left" w:pos="1260"/>
        </w:tabs>
        <w:spacing w:line="360" w:lineRule="auto"/>
        <w:ind w:right="306"/>
        <w:jc w:val="both"/>
        <w:rPr>
          <w:color w:val="292929"/>
          <w:spacing w:val="-3"/>
          <w:sz w:val="30"/>
          <w:szCs w:val="30"/>
        </w:rPr>
      </w:pPr>
      <w:r w:rsidRPr="00F36709">
        <w:rPr>
          <w:color w:val="292929"/>
          <w:spacing w:val="1"/>
          <w:sz w:val="30"/>
          <w:szCs w:val="30"/>
        </w:rPr>
        <w:tab/>
      </w:r>
      <w:r w:rsidRPr="00F36709">
        <w:rPr>
          <w:color w:val="292929"/>
          <w:spacing w:val="1"/>
          <w:sz w:val="30"/>
          <w:szCs w:val="30"/>
        </w:rPr>
        <w:tab/>
        <w:t xml:space="preserve">Регулировка подшипников ведущей конической шестерни </w:t>
      </w:r>
      <w:r w:rsidRPr="00F36709">
        <w:rPr>
          <w:color w:val="292929"/>
          <w:spacing w:val="-5"/>
          <w:sz w:val="30"/>
          <w:szCs w:val="30"/>
        </w:rPr>
        <w:t>главной передачи среднего ведущего моста автомобиля КамАЗ-5320  осуществляется подбором необходимой толщины двух регулировоч</w:t>
      </w:r>
      <w:r w:rsidRPr="00F36709">
        <w:rPr>
          <w:color w:val="292929"/>
          <w:spacing w:val="3"/>
          <w:sz w:val="30"/>
          <w:szCs w:val="30"/>
        </w:rPr>
        <w:t>ных шайб (см. рис. 4.21), которые устанавливаются между внут</w:t>
      </w:r>
      <w:r w:rsidRPr="00F36709">
        <w:rPr>
          <w:color w:val="292929"/>
          <w:spacing w:val="-5"/>
          <w:sz w:val="30"/>
          <w:szCs w:val="30"/>
        </w:rPr>
        <w:t xml:space="preserve"> ренним кольцом переднего подшипника и распорной втулкой. После </w:t>
      </w:r>
      <w:r w:rsidRPr="00F36709">
        <w:rPr>
          <w:color w:val="292929"/>
          <w:spacing w:val="-1"/>
          <w:sz w:val="30"/>
          <w:szCs w:val="30"/>
        </w:rPr>
        <w:t xml:space="preserve">установки регулировочных шайб гайка крепления затягивается </w:t>
      </w:r>
      <w:r w:rsidRPr="00F36709">
        <w:rPr>
          <w:color w:val="292929"/>
          <w:spacing w:val="-4"/>
          <w:sz w:val="30"/>
          <w:szCs w:val="30"/>
        </w:rPr>
        <w:t>моментом 240 Н-м (24 кгс«м). При затяжке необходимо проворачи</w:t>
      </w:r>
      <w:r w:rsidRPr="00F36709">
        <w:rPr>
          <w:color w:val="292929"/>
          <w:spacing w:val="-3"/>
          <w:sz w:val="30"/>
          <w:szCs w:val="30"/>
        </w:rPr>
        <w:t xml:space="preserve">вать ведущую шестерню </w:t>
      </w:r>
      <w:r w:rsidRPr="00F36709">
        <w:rPr>
          <w:i/>
          <w:color w:val="292929"/>
          <w:spacing w:val="-3"/>
          <w:sz w:val="30"/>
          <w:szCs w:val="30"/>
        </w:rPr>
        <w:t xml:space="preserve">20, </w:t>
      </w:r>
      <w:r w:rsidRPr="00F36709">
        <w:rPr>
          <w:color w:val="292929"/>
          <w:spacing w:val="-3"/>
          <w:sz w:val="30"/>
          <w:szCs w:val="30"/>
        </w:rPr>
        <w:t>чтобы ролики заняли правильное положение в обоймах подшипников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pacing w:before="10"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3"/>
          <w:sz w:val="30"/>
          <w:szCs w:val="30"/>
        </w:rPr>
        <w:tab/>
      </w:r>
      <w:r w:rsidRPr="00F36709">
        <w:rPr>
          <w:color w:val="292929"/>
          <w:spacing w:val="-3"/>
          <w:sz w:val="30"/>
          <w:szCs w:val="30"/>
        </w:rPr>
        <w:tab/>
        <w:t xml:space="preserve">  Затем контргайку затягивают мо</w:t>
      </w:r>
      <w:r w:rsidRPr="00F36709">
        <w:rPr>
          <w:color w:val="292929"/>
          <w:spacing w:val="-6"/>
          <w:sz w:val="30"/>
          <w:szCs w:val="30"/>
        </w:rPr>
        <w:t>ментом 240—360 Н-м (24—36 кгс-м) и фиксируют. Величина пред</w:t>
      </w:r>
      <w:r w:rsidRPr="00F36709">
        <w:rPr>
          <w:color w:val="292929"/>
          <w:spacing w:val="-4"/>
          <w:sz w:val="30"/>
          <w:szCs w:val="30"/>
        </w:rPr>
        <w:t>натяга подшипников проверяется моментом, необходимым для про</w:t>
      </w:r>
      <w:r w:rsidRPr="00F36709">
        <w:rPr>
          <w:color w:val="292929"/>
          <w:spacing w:val="-3"/>
          <w:sz w:val="30"/>
          <w:szCs w:val="30"/>
        </w:rPr>
        <w:t>ворачивания ведущей шестерни. При проверке момент сопротивле</w:t>
      </w:r>
      <w:r w:rsidRPr="00F36709">
        <w:rPr>
          <w:color w:val="292929"/>
          <w:spacing w:val="-4"/>
          <w:sz w:val="30"/>
          <w:szCs w:val="30"/>
        </w:rPr>
        <w:t xml:space="preserve">ния проворачиванию ведущей шестерни в подшипниках должен составлять 0,8—3,0 Н -м (0,08—0,30 кгс -м). Замерять момент сопротивления надо при плавном вращении шестерни в одну сторону и не </w:t>
      </w:r>
      <w:r w:rsidRPr="00F36709">
        <w:rPr>
          <w:color w:val="292929"/>
          <w:spacing w:val="-6"/>
          <w:sz w:val="30"/>
          <w:szCs w:val="30"/>
        </w:rPr>
        <w:t>менее чем после пяти полных оборотов. Подшипники при этом долж</w:t>
      </w:r>
      <w:r w:rsidRPr="00F36709">
        <w:rPr>
          <w:color w:val="292929"/>
          <w:spacing w:val="4"/>
          <w:sz w:val="30"/>
          <w:szCs w:val="30"/>
        </w:rPr>
        <w:t>ны быть смазаны.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ab/>
      </w:r>
      <w:r w:rsidRPr="00F36709">
        <w:rPr>
          <w:color w:val="292929"/>
          <w:spacing w:val="-4"/>
          <w:sz w:val="30"/>
          <w:szCs w:val="30"/>
        </w:rPr>
        <w:tab/>
        <w:t xml:space="preserve">  Регулировка подшипников ведущей конической шестерни главной передачи заднего ведущего моста автомобиля КамАЗ-5320 (см. рис. 4.22) осуществляется подбором необходимой толщины регулировочных шайб, которые устанавливаются между внутренней обой</w:t>
      </w:r>
      <w:r w:rsidRPr="00F36709">
        <w:rPr>
          <w:color w:val="292929"/>
          <w:spacing w:val="-5"/>
          <w:sz w:val="30"/>
          <w:szCs w:val="30"/>
        </w:rPr>
        <w:t>мой переднего подшипника и опорной шайбой. Момент сопротивле</w:t>
      </w:r>
      <w:r w:rsidRPr="00F36709">
        <w:rPr>
          <w:color w:val="292929"/>
          <w:spacing w:val="2"/>
          <w:sz w:val="30"/>
          <w:szCs w:val="30"/>
        </w:rPr>
        <w:t>ния проворачиванию вала ведущей шестерни должен быть 0,8—</w:t>
      </w:r>
      <w:r w:rsidRPr="00F36709">
        <w:rPr>
          <w:color w:val="292929"/>
          <w:spacing w:val="-1"/>
          <w:sz w:val="30"/>
          <w:szCs w:val="30"/>
        </w:rPr>
        <w:t xml:space="preserve">3,0 Н-м (0,08—0,30 кгс-м). При проверке этого момента крышку </w:t>
      </w:r>
      <w:r w:rsidRPr="00F36709">
        <w:rPr>
          <w:color w:val="292929"/>
          <w:spacing w:val="-2"/>
          <w:sz w:val="30"/>
          <w:szCs w:val="30"/>
        </w:rPr>
        <w:t>стакана подшипника надо сдвинуть в сторону фланца так, чтобы сальник не оказывал сопротивления вращению. После окончатель</w:t>
      </w:r>
      <w:r w:rsidRPr="00F36709">
        <w:rPr>
          <w:color w:val="292929"/>
          <w:spacing w:val="-3"/>
          <w:sz w:val="30"/>
          <w:szCs w:val="30"/>
        </w:rPr>
        <w:t>ного подбора регулировочных шайб гайку фланца карданного шар</w:t>
      </w:r>
      <w:r w:rsidRPr="00F36709">
        <w:rPr>
          <w:color w:val="292929"/>
          <w:spacing w:val="-4"/>
          <w:sz w:val="30"/>
          <w:szCs w:val="30"/>
        </w:rPr>
        <w:t>нира затягивают моментом 240—360 Н-м (24—36 кгс-м) и зашплин</w:t>
      </w:r>
      <w:r w:rsidRPr="00F36709">
        <w:rPr>
          <w:color w:val="292929"/>
          <w:spacing w:val="-5"/>
          <w:sz w:val="30"/>
          <w:szCs w:val="30"/>
        </w:rPr>
        <w:t>товывают.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5"/>
          <w:sz w:val="30"/>
          <w:szCs w:val="30"/>
        </w:rPr>
        <w:t>.   Конические роликовые подшипники (см. рис. 4.21) промежуточ</w:t>
      </w:r>
      <w:r w:rsidRPr="00F36709">
        <w:rPr>
          <w:color w:val="292929"/>
          <w:spacing w:val="-3"/>
          <w:sz w:val="30"/>
          <w:szCs w:val="30"/>
        </w:rPr>
        <w:t xml:space="preserve">ного вала главной передачи автомобиля КамАЗ-5320 регулируют </w:t>
      </w:r>
      <w:r w:rsidRPr="00F36709">
        <w:rPr>
          <w:color w:val="292929"/>
          <w:spacing w:val="-4"/>
          <w:sz w:val="30"/>
          <w:szCs w:val="30"/>
        </w:rPr>
        <w:t>подбором толщины двух регулировочных шайб, которые устанавли</w:t>
      </w:r>
      <w:r w:rsidRPr="00F36709">
        <w:rPr>
          <w:color w:val="292929"/>
          <w:spacing w:val="-7"/>
          <w:sz w:val="30"/>
          <w:szCs w:val="30"/>
        </w:rPr>
        <w:t>вают между внутренними обоймами подшипников. Момент сопротив</w:t>
      </w:r>
      <w:r w:rsidRPr="00F36709">
        <w:rPr>
          <w:color w:val="292929"/>
          <w:spacing w:val="-2"/>
          <w:sz w:val="30"/>
          <w:szCs w:val="30"/>
        </w:rPr>
        <w:t>ления проворачиванию промежуточного вала в подшипниках дол</w:t>
      </w:r>
      <w:r w:rsidRPr="00F36709">
        <w:rPr>
          <w:color w:val="292929"/>
          <w:spacing w:val="-3"/>
          <w:sz w:val="30"/>
          <w:szCs w:val="30"/>
        </w:rPr>
        <w:t>жен составлять 2—4 Н-м как при регулировке подшипников ведущей</w:t>
      </w:r>
      <w:r w:rsidRPr="00F36709">
        <w:rPr>
          <w:color w:val="292929"/>
          <w:spacing w:val="-4"/>
          <w:sz w:val="30"/>
          <w:szCs w:val="30"/>
        </w:rPr>
        <w:t>шестерни.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883"/>
          <w:tab w:val="left" w:pos="1013"/>
          <w:tab w:val="left" w:pos="1321"/>
          <w:tab w:val="left" w:pos="1424"/>
        </w:tabs>
        <w:spacing w:line="360" w:lineRule="auto"/>
        <w:ind w:right="306"/>
        <w:jc w:val="both"/>
        <w:rPr>
          <w:color w:val="292929"/>
          <w:spacing w:val="5"/>
          <w:sz w:val="30"/>
          <w:szCs w:val="30"/>
        </w:rPr>
      </w:pPr>
      <w:r w:rsidRPr="00F36709">
        <w:rPr>
          <w:color w:val="292929"/>
          <w:spacing w:val="1"/>
          <w:sz w:val="30"/>
          <w:szCs w:val="30"/>
        </w:rPr>
        <w:tab/>
      </w:r>
      <w:r w:rsidRPr="00F36709">
        <w:rPr>
          <w:color w:val="292929"/>
          <w:spacing w:val="1"/>
          <w:sz w:val="30"/>
          <w:szCs w:val="30"/>
        </w:rPr>
        <w:tab/>
        <w:t xml:space="preserve">Регулировка преднатяга конических роликовых подшипников </w:t>
      </w:r>
      <w:r w:rsidRPr="00F36709">
        <w:rPr>
          <w:color w:val="292929"/>
          <w:sz w:val="30"/>
          <w:szCs w:val="30"/>
        </w:rPr>
        <w:t xml:space="preserve">корпуса дифференциала осуществляется при помощи гаек </w:t>
      </w:r>
      <w:r w:rsidRPr="00F36709">
        <w:rPr>
          <w:i/>
          <w:color w:val="292929"/>
          <w:sz w:val="30"/>
          <w:szCs w:val="30"/>
        </w:rPr>
        <w:t xml:space="preserve">8. </w:t>
      </w:r>
      <w:r w:rsidRPr="00F36709">
        <w:rPr>
          <w:color w:val="292929"/>
          <w:sz w:val="30"/>
          <w:szCs w:val="30"/>
        </w:rPr>
        <w:t xml:space="preserve">Пред: </w:t>
      </w:r>
      <w:r w:rsidRPr="00F36709">
        <w:rPr>
          <w:color w:val="292929"/>
          <w:spacing w:val="1"/>
          <w:sz w:val="30"/>
          <w:szCs w:val="30"/>
        </w:rPr>
        <w:t>натяг контролируют по величине деформации картера при затяги</w:t>
      </w:r>
      <w:r w:rsidRPr="00F36709">
        <w:rPr>
          <w:color w:val="292929"/>
          <w:spacing w:val="-1"/>
          <w:sz w:val="30"/>
          <w:szCs w:val="30"/>
        </w:rPr>
        <w:t xml:space="preserve">вании регулировочных гаек. При регулировке предварительно затягивают болты крепления крышек </w:t>
      </w:r>
      <w:r w:rsidRPr="00F36709">
        <w:rPr>
          <w:i/>
          <w:color w:val="292929"/>
          <w:spacing w:val="-1"/>
          <w:sz w:val="30"/>
          <w:szCs w:val="30"/>
        </w:rPr>
        <w:t xml:space="preserve">22 </w:t>
      </w:r>
      <w:r w:rsidRPr="00F36709">
        <w:rPr>
          <w:color w:val="292929"/>
          <w:spacing w:val="-1"/>
          <w:sz w:val="30"/>
          <w:szCs w:val="30"/>
        </w:rPr>
        <w:t>моментом 100—120 Н-м (10—</w:t>
      </w:r>
      <w:r w:rsidRPr="00F36709">
        <w:rPr>
          <w:color w:val="292929"/>
          <w:spacing w:val="-2"/>
          <w:sz w:val="30"/>
          <w:szCs w:val="30"/>
        </w:rPr>
        <w:t>12 кгс-см). Затем завертыванием регулировочных гаек обеспечива</w:t>
      </w:r>
      <w:r w:rsidRPr="00F36709">
        <w:rPr>
          <w:color w:val="292929"/>
          <w:spacing w:val="-4"/>
          <w:sz w:val="30"/>
          <w:szCs w:val="30"/>
        </w:rPr>
        <w:t>ют такой преднатяг подшипников, при котором расстояние между торцами крышек подшипников увеличивается на 0,1—0,15 мм. Рас</w:t>
      </w:r>
      <w:r w:rsidRPr="00F36709">
        <w:rPr>
          <w:color w:val="292929"/>
          <w:spacing w:val="-2"/>
          <w:sz w:val="30"/>
          <w:szCs w:val="30"/>
        </w:rPr>
        <w:t>стояние замеряют между площадками для стопоров гаек подшипни</w:t>
      </w:r>
      <w:r w:rsidRPr="00F36709">
        <w:rPr>
          <w:color w:val="292929"/>
          <w:spacing w:val="-4"/>
          <w:sz w:val="30"/>
          <w:szCs w:val="30"/>
        </w:rPr>
        <w:t xml:space="preserve">ков дифференциала. Для того чтобы ролики в обоймах подшипников </w:t>
      </w:r>
      <w:r w:rsidRPr="00F36709">
        <w:rPr>
          <w:color w:val="292929"/>
          <w:spacing w:val="-3"/>
          <w:sz w:val="30"/>
          <w:szCs w:val="30"/>
        </w:rPr>
        <w:t xml:space="preserve">занимали правильное положение, в процессе регулировки корпус </w:t>
      </w:r>
      <w:r w:rsidRPr="00F36709">
        <w:rPr>
          <w:color w:val="292929"/>
          <w:spacing w:val="-4"/>
          <w:sz w:val="30"/>
          <w:szCs w:val="30"/>
        </w:rPr>
        <w:t xml:space="preserve">дифференциала надо провернуть несколько раз. При достижении </w:t>
      </w:r>
      <w:r w:rsidRPr="00F36709">
        <w:rPr>
          <w:color w:val="292929"/>
          <w:spacing w:val="-3"/>
          <w:sz w:val="30"/>
          <w:szCs w:val="30"/>
        </w:rPr>
        <w:t xml:space="preserve">необходимого преднатяга регулировочные гайки стопорят, а болты </w:t>
      </w:r>
      <w:r w:rsidRPr="00F36709">
        <w:rPr>
          <w:color w:val="292929"/>
          <w:spacing w:val="-5"/>
          <w:sz w:val="30"/>
          <w:szCs w:val="30"/>
        </w:rPr>
        <w:t xml:space="preserve">крепления крышек подшипников окончательно затягивают моментом </w:t>
      </w:r>
      <w:r w:rsidRPr="00F36709">
        <w:rPr>
          <w:color w:val="292929"/>
          <w:spacing w:val="5"/>
          <w:sz w:val="30"/>
          <w:szCs w:val="30"/>
        </w:rPr>
        <w:t xml:space="preserve">250—320 Н-м (25—32 кгс-м) и также стопорят. </w:t>
      </w:r>
    </w:p>
    <w:p w:rsidR="003E7318" w:rsidRPr="00F36709" w:rsidRDefault="003E7318" w:rsidP="003E7318">
      <w:pPr>
        <w:tabs>
          <w:tab w:val="left" w:pos="883"/>
          <w:tab w:val="left" w:pos="1013"/>
          <w:tab w:val="left" w:pos="1321"/>
          <w:tab w:val="left" w:pos="1424"/>
        </w:tabs>
        <w:spacing w:line="360" w:lineRule="auto"/>
        <w:ind w:right="176"/>
        <w:jc w:val="both"/>
        <w:rPr>
          <w:rFonts w:ascii="Times New Roman" w:hAnsi="Times New Roman"/>
          <w:color w:val="292929"/>
          <w:sz w:val="28"/>
          <w:lang w:val="ru-RU"/>
        </w:rPr>
      </w:pPr>
      <w:r w:rsidRPr="00F36709">
        <w:rPr>
          <w:rFonts w:ascii="Times New Roman" w:hAnsi="Times New Roman"/>
          <w:color w:val="292929"/>
          <w:spacing w:val="1"/>
          <w:sz w:val="30"/>
          <w:szCs w:val="30"/>
          <w:lang w:val="ru-RU"/>
        </w:rPr>
        <w:tab/>
        <w:t>При регулировке конических роликовых подшипников главн</w:t>
      </w:r>
      <w:r w:rsidRPr="00F36709">
        <w:rPr>
          <w:rFonts w:ascii="Times New Roman" w:hAnsi="Times New Roman"/>
          <w:color w:val="292929"/>
          <w:spacing w:val="-4"/>
          <w:sz w:val="30"/>
          <w:szCs w:val="30"/>
          <w:lang w:val="ru-RU"/>
        </w:rPr>
        <w:t xml:space="preserve">ой передачи и дифференциалов ведущих мостов автомобиля Урал </w:t>
      </w:r>
      <w:r w:rsidRPr="00F36709">
        <w:rPr>
          <w:rFonts w:ascii="Times New Roman" w:hAnsi="Times New Roman"/>
          <w:color w:val="292929"/>
          <w:spacing w:val="-5"/>
          <w:sz w:val="30"/>
          <w:szCs w:val="30"/>
          <w:lang w:val="ru-RU"/>
        </w:rPr>
        <w:t xml:space="preserve">4320 главную передачу со снятыми дифференциалом и фланцами 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>карданов устанавливают в приспособлении. Все конические роли</w:t>
      </w:r>
      <w:r w:rsidRPr="00F36709">
        <w:rPr>
          <w:rFonts w:ascii="Times New Roman" w:hAnsi="Times New Roman"/>
          <w:color w:val="292929"/>
          <w:sz w:val="30"/>
          <w:szCs w:val="30"/>
          <w:lang w:val="ru-RU"/>
        </w:rPr>
        <w:t xml:space="preserve">ковые подшипники главной передачи регулируют с преднатягом, </w:t>
      </w:r>
      <w:r w:rsidRPr="00F36709">
        <w:rPr>
          <w:rFonts w:ascii="Times New Roman" w:hAnsi="Times New Roman"/>
          <w:color w:val="292929"/>
          <w:spacing w:val="-1"/>
          <w:sz w:val="30"/>
          <w:szCs w:val="30"/>
          <w:lang w:val="ru-RU"/>
        </w:rPr>
        <w:t xml:space="preserve">так же как на автомобиле КамАЗ-5320. Регулировка подшипников </w:t>
      </w:r>
      <w:r w:rsidRPr="00F36709">
        <w:rPr>
          <w:rFonts w:ascii="Times New Roman" w:hAnsi="Times New Roman"/>
          <w:i/>
          <w:color w:val="292929"/>
          <w:spacing w:val="-3"/>
          <w:sz w:val="30"/>
          <w:szCs w:val="30"/>
          <w:lang w:val="ru-RU"/>
        </w:rPr>
        <w:t xml:space="preserve">12, 18 </w:t>
      </w:r>
      <w:r w:rsidRPr="00F36709">
        <w:rPr>
          <w:rFonts w:ascii="Times New Roman" w:hAnsi="Times New Roman"/>
          <w:color w:val="292929"/>
          <w:spacing w:val="-3"/>
          <w:sz w:val="30"/>
          <w:szCs w:val="30"/>
          <w:lang w:val="ru-RU"/>
        </w:rPr>
        <w:t>(см. рис. 4.24) ведущего проходного вала осуществляется из</w:t>
      </w:r>
      <w:r w:rsidRPr="00F36709">
        <w:rPr>
          <w:rFonts w:ascii="Times New Roman" w:hAnsi="Times New Roman"/>
          <w:color w:val="292929"/>
          <w:spacing w:val="-5"/>
          <w:sz w:val="30"/>
          <w:szCs w:val="30"/>
          <w:lang w:val="ru-RU"/>
        </w:rPr>
        <w:t xml:space="preserve">менением толщины набора регулировочных прокладок </w:t>
      </w:r>
      <w:r w:rsidRPr="00F36709">
        <w:rPr>
          <w:rFonts w:ascii="Times New Roman" w:hAnsi="Times New Roman"/>
          <w:i/>
          <w:color w:val="292929"/>
          <w:spacing w:val="-5"/>
          <w:sz w:val="30"/>
          <w:szCs w:val="30"/>
          <w:lang w:val="ru-RU"/>
        </w:rPr>
        <w:t xml:space="preserve">11 </w:t>
      </w:r>
      <w:r w:rsidRPr="00F36709">
        <w:rPr>
          <w:rFonts w:ascii="Times New Roman" w:hAnsi="Times New Roman"/>
          <w:color w:val="292929"/>
          <w:spacing w:val="-5"/>
          <w:sz w:val="30"/>
          <w:szCs w:val="30"/>
          <w:lang w:val="ru-RU"/>
        </w:rPr>
        <w:t xml:space="preserve">и </w:t>
      </w:r>
      <w:r w:rsidRPr="00F36709">
        <w:rPr>
          <w:rFonts w:ascii="Times New Roman" w:hAnsi="Times New Roman"/>
          <w:i/>
          <w:color w:val="292929"/>
          <w:spacing w:val="-5"/>
          <w:sz w:val="30"/>
          <w:szCs w:val="30"/>
          <w:lang w:val="ru-RU"/>
        </w:rPr>
        <w:t xml:space="preserve">16. </w:t>
      </w:r>
      <w:r w:rsidRPr="00F36709">
        <w:rPr>
          <w:rFonts w:ascii="Times New Roman" w:hAnsi="Times New Roman"/>
          <w:color w:val="292929"/>
          <w:spacing w:val="-5"/>
          <w:sz w:val="30"/>
          <w:szCs w:val="30"/>
          <w:lang w:val="ru-RU"/>
        </w:rPr>
        <w:t xml:space="preserve">При </w:t>
      </w:r>
      <w:r w:rsidRPr="00F36709">
        <w:rPr>
          <w:rFonts w:ascii="Times New Roman" w:hAnsi="Times New Roman"/>
          <w:color w:val="292929"/>
          <w:spacing w:val="-4"/>
          <w:sz w:val="30"/>
          <w:szCs w:val="30"/>
          <w:lang w:val="ru-RU"/>
        </w:rPr>
        <w:t>правильно отрегулированных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883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 xml:space="preserve">подшипниках момент сопротивления проворачиванию ведущего проходного вала должен быть 1—2 Н-м </w:t>
      </w:r>
      <w:r w:rsidRPr="00F36709">
        <w:rPr>
          <w:color w:val="292929"/>
          <w:spacing w:val="-3"/>
          <w:sz w:val="30"/>
          <w:szCs w:val="30"/>
        </w:rPr>
        <w:t>(0,1—0,2 кгс-см). Болты крепления крышек подшипников надо за</w:t>
      </w:r>
      <w:r w:rsidRPr="00F36709">
        <w:rPr>
          <w:color w:val="292929"/>
          <w:sz w:val="30"/>
          <w:szCs w:val="30"/>
        </w:rPr>
        <w:t>тягивать моментом 60—80 Н-м (6—8 кгс-м).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ab/>
      </w:r>
      <w:r w:rsidRPr="00F36709">
        <w:rPr>
          <w:color w:val="292929"/>
          <w:spacing w:val="-4"/>
          <w:sz w:val="30"/>
          <w:szCs w:val="30"/>
        </w:rPr>
        <w:tab/>
        <w:t xml:space="preserve">  Регулировка подшипников </w:t>
      </w:r>
      <w:r w:rsidRPr="00F36709">
        <w:rPr>
          <w:i/>
          <w:color w:val="292929"/>
          <w:spacing w:val="-4"/>
          <w:sz w:val="30"/>
          <w:szCs w:val="30"/>
        </w:rPr>
        <w:t xml:space="preserve">6 </w:t>
      </w:r>
      <w:r w:rsidRPr="00F36709">
        <w:rPr>
          <w:color w:val="292929"/>
          <w:spacing w:val="-4"/>
          <w:sz w:val="30"/>
          <w:szCs w:val="30"/>
        </w:rPr>
        <w:t xml:space="preserve">промежуточного вала осуществляется изменением толщины набора регулировочных прокладок </w:t>
      </w:r>
      <w:r w:rsidRPr="00F36709">
        <w:rPr>
          <w:i/>
          <w:color w:val="292929"/>
          <w:spacing w:val="-4"/>
          <w:sz w:val="30"/>
          <w:szCs w:val="30"/>
        </w:rPr>
        <w:t xml:space="preserve">8 </w:t>
      </w:r>
      <w:r w:rsidRPr="00F36709">
        <w:rPr>
          <w:color w:val="292929"/>
          <w:spacing w:val="-4"/>
          <w:sz w:val="30"/>
          <w:szCs w:val="30"/>
        </w:rPr>
        <w:t xml:space="preserve">под </w:t>
      </w:r>
      <w:r w:rsidRPr="00F36709">
        <w:rPr>
          <w:color w:val="292929"/>
          <w:spacing w:val="-5"/>
          <w:sz w:val="30"/>
          <w:szCs w:val="30"/>
        </w:rPr>
        <w:t>крышкой подшипников. Последовательным удалением прокладок выбирают зазор в подшипниках б, после чего удаляют еще одну прокладку толщиной 0,1—0,15 мм. Момент сопротивления проворачи</w:t>
      </w:r>
      <w:r w:rsidRPr="00F36709">
        <w:rPr>
          <w:color w:val="292929"/>
          <w:spacing w:val="6"/>
          <w:sz w:val="30"/>
          <w:szCs w:val="30"/>
        </w:rPr>
        <w:t xml:space="preserve">ванию промежуточного вала должен быть равен 0,4—0,8 Н-м </w:t>
      </w:r>
      <w:r w:rsidRPr="00F36709">
        <w:rPr>
          <w:color w:val="292929"/>
          <w:spacing w:val="-4"/>
          <w:sz w:val="30"/>
          <w:szCs w:val="30"/>
        </w:rPr>
        <w:t>(0,04—0,08 кгс-м). Снятие прокладок из-под крышки подшипников смещает ведомую шестерню в сторону ведущей и ведет к уменьше</w:t>
      </w:r>
      <w:r w:rsidRPr="00F36709">
        <w:rPr>
          <w:color w:val="292929"/>
          <w:spacing w:val="-5"/>
          <w:sz w:val="30"/>
          <w:szCs w:val="30"/>
        </w:rPr>
        <w:t xml:space="preserve">нию бокового зазора в зацеплении, поэтому необходимо установить </w:t>
      </w:r>
      <w:r w:rsidRPr="00F36709">
        <w:rPr>
          <w:color w:val="292929"/>
          <w:spacing w:val="-3"/>
          <w:sz w:val="30"/>
          <w:szCs w:val="30"/>
        </w:rPr>
        <w:t xml:space="preserve">снятые прокладки под фланец стакана подшипников </w:t>
      </w:r>
      <w:r w:rsidRPr="00F36709">
        <w:rPr>
          <w:i/>
          <w:color w:val="292929"/>
          <w:spacing w:val="-3"/>
          <w:sz w:val="30"/>
          <w:szCs w:val="30"/>
        </w:rPr>
        <w:t xml:space="preserve">5 </w:t>
      </w:r>
      <w:r w:rsidRPr="00F36709">
        <w:rPr>
          <w:color w:val="292929"/>
          <w:spacing w:val="-3"/>
          <w:sz w:val="30"/>
          <w:szCs w:val="30"/>
        </w:rPr>
        <w:t xml:space="preserve">в комплект </w:t>
      </w:r>
      <w:r w:rsidRPr="00F36709">
        <w:rPr>
          <w:color w:val="292929"/>
          <w:spacing w:val="-5"/>
          <w:sz w:val="30"/>
          <w:szCs w:val="30"/>
        </w:rPr>
        <w:t>прокладок 7 и восстановить тем самым положение ведомой кониче</w:t>
      </w:r>
      <w:r w:rsidRPr="00F36709">
        <w:rPr>
          <w:color w:val="292929"/>
          <w:spacing w:val="-4"/>
          <w:sz w:val="30"/>
          <w:szCs w:val="30"/>
        </w:rPr>
        <w:t>ской шестерни относительно ведущей. Затяжку болтов крышки под</w:t>
      </w:r>
      <w:r w:rsidRPr="00F36709">
        <w:rPr>
          <w:color w:val="292929"/>
          <w:spacing w:val="-1"/>
          <w:sz w:val="30"/>
          <w:szCs w:val="30"/>
        </w:rPr>
        <w:t>шипников проводить моментом 60—80 Н-м (6—8 кгс-м).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1080"/>
          <w:tab w:val="left" w:pos="1260"/>
        </w:tabs>
        <w:spacing w:line="360" w:lineRule="auto"/>
        <w:ind w:right="306"/>
        <w:jc w:val="both"/>
        <w:rPr>
          <w:color w:val="292929"/>
          <w:spacing w:val="-4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ab/>
      </w:r>
      <w:r w:rsidRPr="00F36709">
        <w:rPr>
          <w:color w:val="292929"/>
          <w:spacing w:val="-4"/>
          <w:sz w:val="30"/>
          <w:szCs w:val="30"/>
        </w:rPr>
        <w:tab/>
        <w:t>После регулировки подшипников ведущего проходного и промежуточного валов целесообразно проверить правильность зацепле</w:t>
      </w:r>
      <w:r w:rsidRPr="00F36709">
        <w:rPr>
          <w:color w:val="292929"/>
          <w:spacing w:val="-5"/>
          <w:sz w:val="30"/>
          <w:szCs w:val="30"/>
        </w:rPr>
        <w:t xml:space="preserve">ния конических шестерен «на краску». Отпечаток на зубе ведомой </w:t>
      </w:r>
      <w:r w:rsidRPr="00F36709">
        <w:rPr>
          <w:color w:val="292929"/>
          <w:spacing w:val="-1"/>
          <w:sz w:val="30"/>
          <w:szCs w:val="30"/>
        </w:rPr>
        <w:t xml:space="preserve">шестерни должен быть расположен ближе к узкому концу зуба, но не доходить до края зуба на 2—5 мм. Длина отпечатка не должна </w:t>
      </w:r>
      <w:r w:rsidRPr="00F36709">
        <w:rPr>
          <w:color w:val="292929"/>
          <w:spacing w:val="-3"/>
          <w:sz w:val="30"/>
          <w:szCs w:val="30"/>
        </w:rPr>
        <w:t xml:space="preserve">быть меньше 0,45 длины зуба. Боковой зазор между зубьями у широкой их части должен быть 0,1—0,4 мм. Регулировку зацепления </w:t>
      </w:r>
      <w:r w:rsidRPr="00F36709">
        <w:rPr>
          <w:color w:val="292929"/>
          <w:spacing w:val="-5"/>
          <w:sz w:val="30"/>
          <w:szCs w:val="30"/>
        </w:rPr>
        <w:t xml:space="preserve">конических шестерен должен производить механик или опытный </w:t>
      </w:r>
      <w:r w:rsidRPr="00F36709">
        <w:rPr>
          <w:color w:val="292929"/>
          <w:spacing w:val="-4"/>
          <w:sz w:val="30"/>
          <w:szCs w:val="30"/>
        </w:rPr>
        <w:t>водитель.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pacing w:before="14"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3"/>
          <w:sz w:val="30"/>
          <w:szCs w:val="30"/>
        </w:rPr>
        <w:tab/>
      </w:r>
      <w:r w:rsidRPr="00F36709">
        <w:rPr>
          <w:color w:val="292929"/>
          <w:spacing w:val="-3"/>
          <w:sz w:val="30"/>
          <w:szCs w:val="30"/>
        </w:rPr>
        <w:tab/>
        <w:t xml:space="preserve">    При регулировке подшипников корпуса дифференциала болты </w:t>
      </w:r>
      <w:r w:rsidRPr="00F36709">
        <w:rPr>
          <w:color w:val="292929"/>
          <w:spacing w:val="2"/>
          <w:sz w:val="30"/>
          <w:szCs w:val="30"/>
        </w:rPr>
        <w:t xml:space="preserve">крепления крышек подшипников затягивают моментом 150 Н-м </w:t>
      </w:r>
      <w:r w:rsidRPr="00F36709">
        <w:rPr>
          <w:color w:val="292929"/>
          <w:spacing w:val="1"/>
          <w:sz w:val="30"/>
          <w:szCs w:val="30"/>
        </w:rPr>
        <w:t xml:space="preserve">(15 кгс-м), затем, заворачивая гайки </w:t>
      </w:r>
      <w:r w:rsidRPr="00F36709">
        <w:rPr>
          <w:i/>
          <w:color w:val="292929"/>
          <w:spacing w:val="1"/>
          <w:sz w:val="30"/>
          <w:szCs w:val="30"/>
        </w:rPr>
        <w:t xml:space="preserve">24, </w:t>
      </w:r>
      <w:r w:rsidRPr="00F36709">
        <w:rPr>
          <w:color w:val="292929"/>
          <w:spacing w:val="1"/>
          <w:sz w:val="30"/>
          <w:szCs w:val="30"/>
        </w:rPr>
        <w:t xml:space="preserve">устанавливают нулевой </w:t>
      </w:r>
      <w:r w:rsidRPr="00F36709">
        <w:rPr>
          <w:color w:val="292929"/>
          <w:spacing w:val="-5"/>
          <w:sz w:val="30"/>
          <w:szCs w:val="30"/>
        </w:rPr>
        <w:t xml:space="preserve">зазор в подшипниках; после этого доворачивают гайки на величину </w:t>
      </w:r>
      <w:r w:rsidRPr="00F36709">
        <w:rPr>
          <w:color w:val="292929"/>
          <w:spacing w:val="-4"/>
          <w:sz w:val="30"/>
          <w:szCs w:val="30"/>
        </w:rPr>
        <w:t>одного паза. Деформация опор подшипников составляет в этом слу</w:t>
      </w:r>
      <w:r w:rsidRPr="00F36709">
        <w:rPr>
          <w:color w:val="292929"/>
          <w:spacing w:val="-5"/>
          <w:sz w:val="30"/>
          <w:szCs w:val="30"/>
        </w:rPr>
        <w:t xml:space="preserve">чае 0,05—0,12 мм. После регулировки необходимо затянуть болты </w:t>
      </w:r>
      <w:r w:rsidRPr="00F36709">
        <w:rPr>
          <w:color w:val="292929"/>
          <w:spacing w:val="-1"/>
          <w:sz w:val="30"/>
          <w:szCs w:val="30"/>
        </w:rPr>
        <w:t>крепления крышек подшипников моментом 250 Н-м (25 кгс-м).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1080"/>
          <w:tab w:val="left" w:pos="1260"/>
        </w:tabs>
        <w:spacing w:line="360" w:lineRule="auto"/>
        <w:ind w:right="306"/>
        <w:jc w:val="both"/>
        <w:rPr>
          <w:color w:val="292929"/>
          <w:sz w:val="30"/>
          <w:szCs w:val="30"/>
        </w:rPr>
        <w:sectPr w:rsidR="003E7318" w:rsidRPr="00F36709" w:rsidSect="00F36709">
          <w:pgSz w:w="11906" w:h="16838"/>
          <w:pgMar w:top="1134" w:right="850" w:bottom="1800" w:left="2340" w:header="720" w:footer="720" w:gutter="0"/>
          <w:cols w:space="720"/>
          <w:docGrid w:linePitch="360"/>
        </w:sectPr>
      </w:pP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pacing w:before="120" w:line="360" w:lineRule="auto"/>
        <w:ind w:left="1170" w:right="306" w:firstLine="540"/>
        <w:jc w:val="center"/>
        <w:rPr>
          <w:b/>
          <w:color w:val="292929"/>
          <w:sz w:val="30"/>
          <w:szCs w:val="30"/>
        </w:rPr>
      </w:pPr>
      <w:r w:rsidRPr="00F36709">
        <w:rPr>
          <w:b/>
          <w:color w:val="292929"/>
          <w:spacing w:val="-1"/>
          <w:sz w:val="30"/>
          <w:szCs w:val="30"/>
        </w:rPr>
        <w:t>2. Возможные неисправности механизмов ведущих мостов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pacing w:before="82"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3"/>
          <w:sz w:val="30"/>
          <w:szCs w:val="30"/>
        </w:rPr>
        <w:tab/>
      </w:r>
      <w:r w:rsidRPr="00F36709">
        <w:rPr>
          <w:color w:val="292929"/>
          <w:spacing w:val="-3"/>
          <w:sz w:val="30"/>
          <w:szCs w:val="30"/>
        </w:rPr>
        <w:tab/>
        <w:t xml:space="preserve">   Признаками неисправности механизмов ведущего моста явля</w:t>
      </w:r>
      <w:r w:rsidRPr="00F36709">
        <w:rPr>
          <w:color w:val="292929"/>
          <w:spacing w:val="-7"/>
          <w:sz w:val="30"/>
          <w:szCs w:val="30"/>
        </w:rPr>
        <w:t>ются повышенный шум, непрерывные стуки или «вой» главной пере</w:t>
      </w:r>
      <w:r w:rsidRPr="00F36709">
        <w:rPr>
          <w:color w:val="292929"/>
          <w:sz w:val="30"/>
          <w:szCs w:val="30"/>
        </w:rPr>
        <w:t xml:space="preserve">дачи при движении автомобиля. Может также наблюдаться течь </w:t>
      </w:r>
      <w:r w:rsidRPr="00F36709">
        <w:rPr>
          <w:color w:val="292929"/>
          <w:spacing w:val="8"/>
          <w:sz w:val="30"/>
          <w:szCs w:val="30"/>
        </w:rPr>
        <w:t>масла в разъемах картеров и через сальники.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napToGrid w:val="0"/>
        <w:spacing w:line="360" w:lineRule="auto"/>
        <w:ind w:right="306"/>
        <w:jc w:val="both"/>
        <w:rPr>
          <w:color w:val="292929"/>
          <w:spacing w:val="-5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ab/>
      </w:r>
      <w:r w:rsidRPr="00F36709">
        <w:rPr>
          <w:color w:val="292929"/>
          <w:spacing w:val="-4"/>
          <w:sz w:val="30"/>
          <w:szCs w:val="30"/>
        </w:rPr>
        <w:tab/>
        <w:t xml:space="preserve">   При движении автомобиля на различных режимах исправные главные передачи должны работать практически бесшумно. Температура масла в картере не должна превышать температуру окружаю</w:t>
      </w:r>
      <w:r w:rsidRPr="00F36709">
        <w:rPr>
          <w:color w:val="292929"/>
          <w:spacing w:val="-3"/>
          <w:sz w:val="30"/>
          <w:szCs w:val="30"/>
        </w:rPr>
        <w:t xml:space="preserve">щего воздуха более чем на 60—70 С. Появление шума при работе </w:t>
      </w:r>
      <w:r w:rsidRPr="00F36709">
        <w:rPr>
          <w:color w:val="292929"/>
          <w:spacing w:val="-5"/>
          <w:sz w:val="30"/>
          <w:szCs w:val="30"/>
        </w:rPr>
        <w:t xml:space="preserve">главной передачи обычно свидетельствует о нарушении зацепления конических шестерен вследствие износа или ослабления затяжки </w:t>
      </w:r>
      <w:r w:rsidRPr="00F36709">
        <w:rPr>
          <w:color w:val="292929"/>
          <w:spacing w:val="-4"/>
          <w:sz w:val="30"/>
          <w:szCs w:val="30"/>
        </w:rPr>
        <w:t xml:space="preserve">подшипников, а также о появлении чрезмерного большого бокового  </w:t>
      </w:r>
      <w:r w:rsidRPr="00F36709">
        <w:rPr>
          <w:color w:val="292929"/>
          <w:spacing w:val="-5"/>
          <w:sz w:val="30"/>
          <w:szCs w:val="30"/>
        </w:rPr>
        <w:t xml:space="preserve">зазора между зубьями. 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napToGrid w:val="0"/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5"/>
          <w:sz w:val="30"/>
          <w:szCs w:val="30"/>
        </w:rPr>
        <w:tab/>
      </w:r>
      <w:r w:rsidRPr="00F36709">
        <w:rPr>
          <w:color w:val="292929"/>
          <w:spacing w:val="-5"/>
          <w:sz w:val="30"/>
          <w:szCs w:val="30"/>
        </w:rPr>
        <w:tab/>
        <w:t xml:space="preserve">   Одной из причин повышенного шума при </w:t>
      </w:r>
      <w:r w:rsidRPr="00F36709">
        <w:rPr>
          <w:color w:val="292929"/>
          <w:spacing w:val="-2"/>
          <w:sz w:val="30"/>
          <w:szCs w:val="30"/>
        </w:rPr>
        <w:t xml:space="preserve">движении является недостаток масла в картере главной передачи. </w:t>
      </w:r>
      <w:r w:rsidRPr="00F36709">
        <w:rPr>
          <w:color w:val="292929"/>
          <w:spacing w:val="1"/>
          <w:sz w:val="30"/>
          <w:szCs w:val="30"/>
        </w:rPr>
        <w:t xml:space="preserve">Шум, возникающий при движении на поворотах, часто указывает </w:t>
      </w:r>
      <w:r w:rsidRPr="00F36709">
        <w:rPr>
          <w:color w:val="292929"/>
          <w:spacing w:val="-5"/>
          <w:sz w:val="30"/>
          <w:szCs w:val="30"/>
        </w:rPr>
        <w:t xml:space="preserve">на неисправности в дифференциале. Непрерывные стуки в главной </w:t>
      </w:r>
      <w:r w:rsidRPr="00F36709">
        <w:rPr>
          <w:color w:val="292929"/>
          <w:spacing w:val="1"/>
          <w:sz w:val="30"/>
          <w:szCs w:val="30"/>
        </w:rPr>
        <w:t xml:space="preserve">передаче связаны с выкрашиванием или сколом зубьев шестерен </w:t>
      </w:r>
      <w:r w:rsidRPr="00F36709">
        <w:rPr>
          <w:color w:val="292929"/>
          <w:spacing w:val="-4"/>
          <w:sz w:val="30"/>
          <w:szCs w:val="30"/>
        </w:rPr>
        <w:t xml:space="preserve">или повреждением подшипников. В переднем мосту автомобиля </w:t>
      </w:r>
      <w:r w:rsidRPr="00F36709">
        <w:rPr>
          <w:color w:val="292929"/>
          <w:spacing w:val="1"/>
          <w:sz w:val="30"/>
          <w:szCs w:val="30"/>
        </w:rPr>
        <w:t>это явление может быть связано с разрушением дета</w:t>
      </w:r>
      <w:r w:rsidRPr="00F36709">
        <w:rPr>
          <w:color w:val="292929"/>
          <w:spacing w:val="-4"/>
          <w:sz w:val="30"/>
          <w:szCs w:val="30"/>
        </w:rPr>
        <w:t xml:space="preserve">лей кулачкового карданного шарнира привода передних колес. </w:t>
      </w:r>
      <w:r w:rsidRPr="00F36709">
        <w:rPr>
          <w:color w:val="292929"/>
          <w:spacing w:val="-7"/>
          <w:sz w:val="30"/>
          <w:szCs w:val="30"/>
        </w:rPr>
        <w:t xml:space="preserve">Непрерывный «вой» главной передачи при движении автомобиля с </w:t>
      </w:r>
      <w:r w:rsidRPr="00F36709">
        <w:rPr>
          <w:color w:val="292929"/>
          <w:spacing w:val="-5"/>
          <w:sz w:val="30"/>
          <w:szCs w:val="30"/>
        </w:rPr>
        <w:t>повышенными скоростями обычно связан с сильным износом шес</w:t>
      </w:r>
      <w:r w:rsidRPr="00F36709">
        <w:rPr>
          <w:color w:val="292929"/>
          <w:spacing w:val="3"/>
          <w:sz w:val="30"/>
          <w:szCs w:val="30"/>
        </w:rPr>
        <w:t>терен, подшипников либо с недостатком масла в картере.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napToGrid w:val="0"/>
        <w:spacing w:line="360" w:lineRule="auto"/>
        <w:ind w:right="306"/>
        <w:jc w:val="both"/>
        <w:rPr>
          <w:color w:val="292929"/>
          <w:spacing w:val="-1"/>
          <w:sz w:val="30"/>
          <w:szCs w:val="30"/>
        </w:rPr>
        <w:sectPr w:rsidR="003E7318" w:rsidRPr="00F36709" w:rsidSect="00F36709">
          <w:pgSz w:w="11906" w:h="16838"/>
          <w:pgMar w:top="1134" w:right="850" w:bottom="1800" w:left="2340" w:header="720" w:footer="720" w:gutter="0"/>
          <w:cols w:space="720"/>
          <w:docGrid w:linePitch="360"/>
        </w:sectPr>
      </w:pPr>
      <w:r w:rsidRPr="00F36709">
        <w:rPr>
          <w:color w:val="292929"/>
          <w:spacing w:val="-4"/>
          <w:sz w:val="30"/>
          <w:szCs w:val="30"/>
        </w:rPr>
        <w:t>Течь смазки возникает при износе и повреждении рабочих кро</w:t>
      </w:r>
      <w:r w:rsidRPr="00F36709">
        <w:rPr>
          <w:color w:val="292929"/>
          <w:spacing w:val="-5"/>
          <w:sz w:val="30"/>
          <w:szCs w:val="30"/>
        </w:rPr>
        <w:t>мок сальников, ослаблении крепления крышек подшипников, по</w:t>
      </w:r>
      <w:r w:rsidRPr="00F36709">
        <w:rPr>
          <w:color w:val="292929"/>
          <w:spacing w:val="-1"/>
          <w:sz w:val="30"/>
          <w:szCs w:val="30"/>
        </w:rPr>
        <w:t>вышенном уровне масла в картере моста, засорении вентиляцион</w:t>
      </w:r>
      <w:r w:rsidRPr="00F36709">
        <w:rPr>
          <w:color w:val="292929"/>
          <w:spacing w:val="-7"/>
          <w:sz w:val="30"/>
          <w:szCs w:val="30"/>
        </w:rPr>
        <w:t xml:space="preserve">ных колпачков (сапунов) или трубопроводов системы герметизации </w:t>
      </w:r>
      <w:r w:rsidRPr="00F36709">
        <w:rPr>
          <w:color w:val="292929"/>
          <w:spacing w:val="-1"/>
          <w:sz w:val="30"/>
          <w:szCs w:val="30"/>
        </w:rPr>
        <w:t>картера.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napToGrid w:val="0"/>
        <w:spacing w:before="427" w:line="360" w:lineRule="auto"/>
        <w:ind w:left="1170" w:right="306" w:firstLine="540"/>
        <w:jc w:val="center"/>
        <w:rPr>
          <w:b/>
          <w:color w:val="292929"/>
          <w:spacing w:val="-5"/>
          <w:sz w:val="30"/>
          <w:szCs w:val="30"/>
        </w:rPr>
      </w:pPr>
      <w:r w:rsidRPr="00F36709">
        <w:rPr>
          <w:b/>
          <w:color w:val="292929"/>
          <w:spacing w:val="-1"/>
          <w:sz w:val="30"/>
          <w:szCs w:val="30"/>
        </w:rPr>
        <w:t xml:space="preserve">3. Техническое обслуживание главной передачи </w:t>
      </w:r>
      <w:r w:rsidRPr="00F36709">
        <w:rPr>
          <w:b/>
          <w:color w:val="292929"/>
          <w:spacing w:val="-5"/>
          <w:sz w:val="30"/>
          <w:szCs w:val="30"/>
        </w:rPr>
        <w:t>и дифференциала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napToGrid w:val="0"/>
        <w:spacing w:before="427" w:line="360" w:lineRule="auto"/>
        <w:ind w:left="1170" w:right="306" w:firstLine="540"/>
        <w:jc w:val="center"/>
        <w:rPr>
          <w:color w:val="292929"/>
          <w:sz w:val="30"/>
          <w:szCs w:val="30"/>
        </w:rPr>
      </w:pP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napToGrid w:val="0"/>
        <w:spacing w:before="197"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6"/>
          <w:sz w:val="30"/>
          <w:szCs w:val="30"/>
        </w:rPr>
        <w:tab/>
      </w:r>
      <w:r w:rsidRPr="00F36709">
        <w:rPr>
          <w:color w:val="292929"/>
          <w:spacing w:val="-6"/>
          <w:sz w:val="30"/>
          <w:szCs w:val="30"/>
        </w:rPr>
        <w:tab/>
        <w:t xml:space="preserve">   Техническое обслуживание главной передачи и дифференциала </w:t>
      </w:r>
      <w:r w:rsidRPr="00F36709">
        <w:rPr>
          <w:color w:val="292929"/>
          <w:spacing w:val="-4"/>
          <w:sz w:val="30"/>
          <w:szCs w:val="30"/>
        </w:rPr>
        <w:t xml:space="preserve">включает поддержание необходимого уровня масла в картерах, </w:t>
      </w:r>
      <w:r w:rsidRPr="00F36709">
        <w:rPr>
          <w:color w:val="292929"/>
          <w:spacing w:val="-2"/>
          <w:sz w:val="30"/>
          <w:szCs w:val="30"/>
        </w:rPr>
        <w:t xml:space="preserve">периодическую смену масла, проверку соединений и креплений </w:t>
      </w:r>
      <w:r w:rsidRPr="00F36709">
        <w:rPr>
          <w:color w:val="292929"/>
          <w:spacing w:val="-4"/>
          <w:sz w:val="30"/>
          <w:szCs w:val="30"/>
        </w:rPr>
        <w:t>картеров и их крышек, а также регулировку подшипников и зацеп</w:t>
      </w:r>
      <w:r w:rsidRPr="00F36709">
        <w:rPr>
          <w:color w:val="292929"/>
          <w:spacing w:val="-5"/>
          <w:sz w:val="30"/>
          <w:szCs w:val="30"/>
        </w:rPr>
        <w:t>ления шестерен. Периодически промывают вентиляционные колпач</w:t>
      </w:r>
      <w:r w:rsidRPr="00F36709">
        <w:rPr>
          <w:color w:val="292929"/>
          <w:spacing w:val="-3"/>
          <w:sz w:val="30"/>
          <w:szCs w:val="30"/>
        </w:rPr>
        <w:t>ки (сапуны) м трубопроводы системы герметизации главной пере</w:t>
      </w:r>
      <w:r w:rsidRPr="00F36709">
        <w:rPr>
          <w:color w:val="292929"/>
          <w:spacing w:val="-6"/>
          <w:sz w:val="30"/>
          <w:szCs w:val="30"/>
        </w:rPr>
        <w:t>дачи. При проверке соединений ведущих мостов автомобиля КамАЗ-</w:t>
      </w:r>
      <w:r w:rsidRPr="00F36709">
        <w:rPr>
          <w:color w:val="292929"/>
          <w:spacing w:val="-3"/>
          <w:sz w:val="30"/>
          <w:szCs w:val="30"/>
        </w:rPr>
        <w:t xml:space="preserve">5320 надо, чтобы моменты затяжки составляли для гаек шпилек  </w:t>
      </w:r>
      <w:r w:rsidRPr="00F36709">
        <w:rPr>
          <w:color w:val="292929"/>
          <w:spacing w:val="4"/>
          <w:sz w:val="30"/>
          <w:szCs w:val="30"/>
        </w:rPr>
        <w:t xml:space="preserve">крепления картера главной передачи к картеру ведущего моста </w:t>
      </w:r>
      <w:r w:rsidRPr="00F36709">
        <w:rPr>
          <w:color w:val="292929"/>
          <w:spacing w:val="-2"/>
          <w:sz w:val="30"/>
          <w:szCs w:val="30"/>
        </w:rPr>
        <w:t xml:space="preserve">160—180 Н • м (16—18 кгс • м), для болтов крепления картера </w:t>
      </w:r>
      <w:r w:rsidRPr="00F36709">
        <w:rPr>
          <w:color w:val="292929"/>
          <w:spacing w:val="8"/>
          <w:sz w:val="30"/>
          <w:szCs w:val="30"/>
        </w:rPr>
        <w:t>межосевого дифференциала к картеру главной передачи 36—</w:t>
      </w:r>
      <w:r w:rsidRPr="00F36709">
        <w:rPr>
          <w:color w:val="292929"/>
          <w:spacing w:val="12"/>
          <w:sz w:val="30"/>
          <w:szCs w:val="30"/>
        </w:rPr>
        <w:t>50 Н • м (3,6—5 кгс • м).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napToGrid w:val="0"/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1"/>
          <w:sz w:val="30"/>
          <w:szCs w:val="30"/>
        </w:rPr>
        <w:tab/>
      </w:r>
      <w:r w:rsidRPr="00F36709">
        <w:rPr>
          <w:color w:val="292929"/>
          <w:spacing w:val="-1"/>
          <w:sz w:val="30"/>
          <w:szCs w:val="30"/>
        </w:rPr>
        <w:tab/>
        <w:t xml:space="preserve">   При проверке соединений ведущих мостов автомобиля </w:t>
      </w:r>
      <w:r w:rsidRPr="00F36709">
        <w:rPr>
          <w:color w:val="292929"/>
          <w:spacing w:val="-3"/>
          <w:sz w:val="30"/>
          <w:szCs w:val="30"/>
        </w:rPr>
        <w:t>надо, чтобы моменты затяжки болтов крепления картера глав</w:t>
      </w:r>
      <w:r w:rsidRPr="00F36709">
        <w:rPr>
          <w:color w:val="292929"/>
          <w:spacing w:val="5"/>
          <w:sz w:val="30"/>
          <w:szCs w:val="30"/>
        </w:rPr>
        <w:t xml:space="preserve">ной передачи к картеру ведущего моста составляли для болтов </w:t>
      </w:r>
      <w:r w:rsidRPr="00F36709">
        <w:rPr>
          <w:color w:val="292929"/>
          <w:spacing w:val="-5"/>
          <w:sz w:val="30"/>
          <w:szCs w:val="30"/>
        </w:rPr>
        <w:t xml:space="preserve">М 14 120—150 Н • м (12—15 кгс • м), для болтов М 18 190—230 Н –м </w:t>
      </w:r>
      <w:r w:rsidRPr="00F36709">
        <w:rPr>
          <w:color w:val="292929"/>
          <w:spacing w:val="-1"/>
          <w:sz w:val="30"/>
          <w:szCs w:val="30"/>
        </w:rPr>
        <w:t>(19—23 кгс • м). Гайку шпильки крепления картера главной пере</w:t>
      </w:r>
      <w:r w:rsidRPr="00F36709">
        <w:rPr>
          <w:color w:val="292929"/>
          <w:spacing w:val="-4"/>
          <w:sz w:val="30"/>
          <w:szCs w:val="30"/>
        </w:rPr>
        <w:t xml:space="preserve">дачи затягивают моментом 90—100 Н • м (9—10 кгс • м), а гайки </w:t>
      </w:r>
      <w:r w:rsidRPr="00F36709">
        <w:rPr>
          <w:color w:val="292929"/>
          <w:spacing w:val="-1"/>
          <w:sz w:val="30"/>
          <w:szCs w:val="30"/>
        </w:rPr>
        <w:t xml:space="preserve">крепления фланцев картера главной передачи моментом 250 Н • м </w:t>
      </w:r>
      <w:r w:rsidRPr="00F36709">
        <w:rPr>
          <w:color w:val="292929"/>
          <w:spacing w:val="5"/>
          <w:sz w:val="30"/>
          <w:szCs w:val="30"/>
        </w:rPr>
        <w:t>(25 кгс • м).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</w:tabs>
        <w:snapToGrid w:val="0"/>
        <w:spacing w:line="360" w:lineRule="auto"/>
        <w:ind w:right="306"/>
        <w:jc w:val="both"/>
        <w:rPr>
          <w:color w:val="292929"/>
          <w:sz w:val="30"/>
          <w:szCs w:val="30"/>
        </w:rPr>
      </w:pPr>
      <w:r w:rsidRPr="00F36709">
        <w:rPr>
          <w:color w:val="292929"/>
          <w:spacing w:val="-4"/>
          <w:sz w:val="30"/>
          <w:szCs w:val="30"/>
        </w:rPr>
        <w:tab/>
      </w:r>
      <w:r w:rsidRPr="00F36709">
        <w:rPr>
          <w:color w:val="292929"/>
          <w:spacing w:val="-4"/>
          <w:sz w:val="30"/>
          <w:szCs w:val="30"/>
        </w:rPr>
        <w:tab/>
        <w:t xml:space="preserve">   Уровень масла проверяют по контрольному отверстию. -В, случае ; необходимости доливка масла производится через то же</w:t>
      </w:r>
      <w:r w:rsidRPr="00F36709">
        <w:rPr>
          <w:color w:val="292929"/>
          <w:spacing w:val="-4"/>
          <w:sz w:val="30"/>
          <w:szCs w:val="30"/>
          <w:vertAlign w:val="subscript"/>
        </w:rPr>
        <w:t>;</w:t>
      </w:r>
      <w:r w:rsidRPr="00F36709">
        <w:rPr>
          <w:color w:val="292929"/>
          <w:spacing w:val="-4"/>
          <w:sz w:val="30"/>
          <w:szCs w:val="30"/>
        </w:rPr>
        <w:t xml:space="preserve"> от</w:t>
      </w:r>
      <w:r w:rsidRPr="00F36709">
        <w:rPr>
          <w:color w:val="292929"/>
          <w:spacing w:val="-5"/>
          <w:sz w:val="30"/>
          <w:szCs w:val="30"/>
        </w:rPr>
        <w:t>верстие. При смене сливают отработавшее масло после предварительного прогрева главной передачи через сливные отверстия в кар</w:t>
      </w:r>
      <w:r w:rsidRPr="00F36709">
        <w:rPr>
          <w:color w:val="292929"/>
          <w:spacing w:val="-2"/>
          <w:sz w:val="30"/>
          <w:szCs w:val="30"/>
        </w:rPr>
        <w:t xml:space="preserve">тере моста. У автомобиля КамАЗ-5320 надо дополнительно слить </w:t>
      </w:r>
      <w:r w:rsidRPr="00F36709">
        <w:rPr>
          <w:color w:val="292929"/>
          <w:spacing w:val="2"/>
          <w:sz w:val="30"/>
          <w:szCs w:val="30"/>
        </w:rPr>
        <w:t xml:space="preserve">масло из картера межосевого дифференциала. Заправка нового </w:t>
      </w:r>
      <w:r w:rsidRPr="00F36709">
        <w:rPr>
          <w:color w:val="292929"/>
          <w:spacing w:val="-4"/>
          <w:sz w:val="30"/>
          <w:szCs w:val="30"/>
        </w:rPr>
        <w:t>масла в картер главной передачи и в картер межосевого дифференциала автомобиля КамАЗ-5320 производится через заливные отвер</w:t>
      </w:r>
      <w:r w:rsidRPr="00F36709">
        <w:rPr>
          <w:color w:val="292929"/>
          <w:spacing w:val="2"/>
          <w:sz w:val="30"/>
          <w:szCs w:val="30"/>
        </w:rPr>
        <w:t xml:space="preserve">стия до появления масла в контрольном отверстии. Заправляется </w:t>
      </w:r>
      <w:r w:rsidRPr="00F36709">
        <w:rPr>
          <w:color w:val="292929"/>
          <w:spacing w:val="-6"/>
          <w:sz w:val="30"/>
          <w:szCs w:val="30"/>
        </w:rPr>
        <w:t>в картер главной передачи 3,4 л и в картер межосевого дифференциа</w:t>
      </w:r>
      <w:r w:rsidRPr="00F36709">
        <w:rPr>
          <w:color w:val="292929"/>
          <w:spacing w:val="2"/>
          <w:sz w:val="30"/>
          <w:szCs w:val="30"/>
        </w:rPr>
        <w:t xml:space="preserve">ла 0,5 л. Масло трансмиссионное ТСп-15К, заменитель — ТСп- </w:t>
      </w:r>
      <w:r w:rsidRPr="00F36709">
        <w:rPr>
          <w:color w:val="292929"/>
          <w:spacing w:val="-6"/>
          <w:sz w:val="30"/>
          <w:szCs w:val="30"/>
        </w:rPr>
        <w:t>15В,</w:t>
      </w:r>
    </w:p>
    <w:p w:rsidR="003E7318" w:rsidRPr="00F36709" w:rsidRDefault="003E7318" w:rsidP="003E7318">
      <w:pPr>
        <w:spacing w:line="360" w:lineRule="auto"/>
        <w:ind w:left="176" w:right="176" w:firstLine="737"/>
        <w:jc w:val="both"/>
        <w:rPr>
          <w:rFonts w:ascii="Times New Roman" w:hAnsi="Times New Roman"/>
          <w:color w:val="292929"/>
          <w:sz w:val="28"/>
          <w:lang w:val="ru-RU"/>
        </w:rPr>
      </w:pP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1080"/>
          <w:tab w:val="left" w:pos="1260"/>
        </w:tabs>
        <w:spacing w:line="360" w:lineRule="auto"/>
        <w:ind w:right="306"/>
        <w:jc w:val="both"/>
        <w:rPr>
          <w:color w:val="292929"/>
          <w:sz w:val="30"/>
          <w:szCs w:val="30"/>
        </w:rPr>
        <w:sectPr w:rsidR="003E7318" w:rsidRPr="00F36709" w:rsidSect="00F36709">
          <w:pgSz w:w="11906" w:h="16838"/>
          <w:pgMar w:top="1134" w:right="850" w:bottom="1800" w:left="2340" w:header="720" w:footer="720" w:gutter="0"/>
          <w:cols w:space="720"/>
          <w:docGrid w:linePitch="360"/>
        </w:sectPr>
      </w:pPr>
    </w:p>
    <w:p w:rsidR="003E7318" w:rsidRPr="00F36709" w:rsidRDefault="003E7318" w:rsidP="003E7318">
      <w:pPr>
        <w:pStyle w:val="1"/>
        <w:spacing w:line="360" w:lineRule="auto"/>
        <w:ind w:left="708"/>
        <w:jc w:val="left"/>
        <w:rPr>
          <w:color w:val="292929"/>
          <w:sz w:val="30"/>
          <w:szCs w:val="30"/>
        </w:rPr>
      </w:pPr>
      <w:bookmarkStart w:id="0" w:name="_Toc477423898"/>
      <w:r w:rsidRPr="00F36709">
        <w:rPr>
          <w:color w:val="292929"/>
          <w:sz w:val="30"/>
          <w:szCs w:val="30"/>
        </w:rPr>
        <w:t>Список использованных источников и литературы</w:t>
      </w:r>
      <w:bookmarkEnd w:id="0"/>
    </w:p>
    <w:p w:rsidR="003E7318" w:rsidRPr="00F36709" w:rsidRDefault="003E7318" w:rsidP="003E7318">
      <w:pPr>
        <w:numPr>
          <w:ilvl w:val="0"/>
          <w:numId w:val="2"/>
        </w:numPr>
        <w:tabs>
          <w:tab w:val="num" w:pos="2041"/>
        </w:tabs>
        <w:spacing w:line="360" w:lineRule="auto"/>
        <w:jc w:val="both"/>
        <w:rPr>
          <w:rFonts w:ascii="Times New Roman" w:hAnsi="Times New Roman"/>
          <w:color w:val="292929"/>
          <w:sz w:val="30"/>
          <w:szCs w:val="30"/>
          <w:lang w:val="ru-RU"/>
        </w:rPr>
      </w:pPr>
      <w:r w:rsidRPr="00F36709">
        <w:rPr>
          <w:rFonts w:ascii="Times New Roman" w:hAnsi="Times New Roman"/>
          <w:color w:val="292929"/>
          <w:sz w:val="30"/>
          <w:szCs w:val="30"/>
          <w:lang w:val="ru-RU"/>
        </w:rPr>
        <w:t>Титунин Б.А.. Ремонт автомобилей КамАЗ. – 2</w:t>
      </w:r>
      <w:r w:rsidRPr="00F36709">
        <w:rPr>
          <w:rFonts w:ascii="Times New Roman" w:hAnsi="Times New Roman"/>
          <w:color w:val="292929"/>
          <w:sz w:val="30"/>
          <w:szCs w:val="30"/>
          <w:vertAlign w:val="superscript"/>
          <w:lang w:val="ru-RU"/>
        </w:rPr>
        <w:t>-е</w:t>
      </w:r>
      <w:r w:rsidRPr="00F36709">
        <w:rPr>
          <w:rFonts w:ascii="Times New Roman" w:hAnsi="Times New Roman"/>
          <w:color w:val="292929"/>
          <w:sz w:val="30"/>
          <w:szCs w:val="30"/>
          <w:lang w:val="ru-RU"/>
        </w:rPr>
        <w:t xml:space="preserve"> изд., перераб. и доп. – М.: Агропромиздат, 1991. – 320 с., ил.</w:t>
      </w:r>
    </w:p>
    <w:p w:rsidR="003E7318" w:rsidRPr="00F36709" w:rsidRDefault="003E7318" w:rsidP="003E7318">
      <w:pPr>
        <w:numPr>
          <w:ilvl w:val="0"/>
          <w:numId w:val="2"/>
        </w:numPr>
        <w:tabs>
          <w:tab w:val="num" w:pos="2041"/>
        </w:tabs>
        <w:spacing w:line="360" w:lineRule="auto"/>
        <w:jc w:val="both"/>
        <w:rPr>
          <w:rFonts w:ascii="Times New Roman" w:hAnsi="Times New Roman"/>
          <w:color w:val="292929"/>
          <w:sz w:val="30"/>
          <w:szCs w:val="30"/>
          <w:lang w:val="ru-RU"/>
        </w:rPr>
      </w:pPr>
      <w:r w:rsidRPr="00F36709">
        <w:rPr>
          <w:rFonts w:ascii="Times New Roman" w:hAnsi="Times New Roman"/>
          <w:color w:val="292929"/>
          <w:sz w:val="30"/>
          <w:szCs w:val="30"/>
          <w:lang w:val="ru-RU"/>
        </w:rPr>
        <w:t>Буралёв Ю.В. и др. Устройство, обслуживание и ремонт  автомобилей КамАЗ: Учебник для сред. проф.-техн. училищ / Ю.В. Буралёв, О.А. Мортиров, Е.В. Клетенников. – М.: Высш. школа, 1979. – 256 с.</w:t>
      </w:r>
    </w:p>
    <w:p w:rsidR="003E7318" w:rsidRPr="00F36709" w:rsidRDefault="003E7318" w:rsidP="003E7318">
      <w:pPr>
        <w:numPr>
          <w:ilvl w:val="0"/>
          <w:numId w:val="2"/>
        </w:numPr>
        <w:tabs>
          <w:tab w:val="num" w:pos="2041"/>
        </w:tabs>
        <w:spacing w:line="360" w:lineRule="auto"/>
        <w:jc w:val="both"/>
        <w:rPr>
          <w:rFonts w:ascii="Times New Roman" w:hAnsi="Times New Roman"/>
          <w:color w:val="292929"/>
          <w:sz w:val="30"/>
          <w:szCs w:val="30"/>
          <w:lang w:val="ru-RU"/>
        </w:rPr>
      </w:pPr>
      <w:r w:rsidRPr="00F36709">
        <w:rPr>
          <w:rFonts w:ascii="Times New Roman" w:hAnsi="Times New Roman"/>
          <w:color w:val="292929"/>
          <w:sz w:val="30"/>
          <w:szCs w:val="30"/>
          <w:lang w:val="ru-RU"/>
        </w:rPr>
        <w:t>Барун В.Н., Азаматов Р.А., Машков Е.А. и др. Автомобили КамАЗ: Техническое обслуживание и ремонт. – 2</w:t>
      </w:r>
      <w:r w:rsidRPr="00F36709">
        <w:rPr>
          <w:rFonts w:ascii="Times New Roman" w:hAnsi="Times New Roman"/>
          <w:color w:val="292929"/>
          <w:sz w:val="30"/>
          <w:szCs w:val="30"/>
          <w:vertAlign w:val="superscript"/>
          <w:lang w:val="ru-RU"/>
        </w:rPr>
        <w:t>-е</w:t>
      </w:r>
      <w:r w:rsidRPr="00F36709">
        <w:rPr>
          <w:rFonts w:ascii="Times New Roman" w:hAnsi="Times New Roman"/>
          <w:color w:val="292929"/>
          <w:sz w:val="30"/>
          <w:szCs w:val="30"/>
          <w:lang w:val="ru-RU"/>
        </w:rPr>
        <w:t xml:space="preserve"> изд., перераб. и доп. – М.: Транспорт, 1988. – 325 с., ил.25.</w:t>
      </w:r>
    </w:p>
    <w:p w:rsidR="003E7318" w:rsidRPr="00F36709" w:rsidRDefault="003E7318" w:rsidP="003E7318">
      <w:pPr>
        <w:numPr>
          <w:ilvl w:val="0"/>
          <w:numId w:val="2"/>
        </w:numPr>
        <w:tabs>
          <w:tab w:val="num" w:pos="2041"/>
        </w:tabs>
        <w:spacing w:line="360" w:lineRule="auto"/>
        <w:jc w:val="both"/>
        <w:rPr>
          <w:rFonts w:ascii="Times New Roman" w:hAnsi="Times New Roman"/>
          <w:color w:val="292929"/>
          <w:sz w:val="30"/>
          <w:szCs w:val="30"/>
          <w:lang w:val="ru-RU"/>
        </w:rPr>
      </w:pPr>
      <w:r w:rsidRPr="00F36709">
        <w:rPr>
          <w:rFonts w:ascii="Times New Roman" w:hAnsi="Times New Roman"/>
          <w:color w:val="292929"/>
          <w:sz w:val="30"/>
          <w:szCs w:val="30"/>
          <w:lang w:val="ru-RU"/>
        </w:rPr>
        <w:t>Руководство по ремонту и техническому обслуживанию автомобилей КамАЗ-5320, -53211, -53212, -53213, -5410, -54112, -55111, -55102. – М.: Третий Рим, 2000. – 240 с., ил. 15.</w:t>
      </w:r>
    </w:p>
    <w:p w:rsidR="003E7318" w:rsidRPr="00F36709" w:rsidRDefault="003E7318" w:rsidP="003E7318">
      <w:pPr>
        <w:pStyle w:val="10"/>
        <w:shd w:val="clear" w:color="auto" w:fill="FFFFFF"/>
        <w:tabs>
          <w:tab w:val="left" w:pos="90"/>
          <w:tab w:val="left" w:pos="1080"/>
          <w:tab w:val="left" w:pos="1260"/>
        </w:tabs>
        <w:spacing w:line="360" w:lineRule="auto"/>
        <w:ind w:right="306"/>
        <w:jc w:val="both"/>
        <w:rPr>
          <w:color w:val="292929"/>
          <w:sz w:val="30"/>
          <w:szCs w:val="30"/>
        </w:rPr>
      </w:pPr>
      <w:bookmarkStart w:id="1" w:name="_GoBack"/>
      <w:bookmarkEnd w:id="1"/>
    </w:p>
    <w:sectPr w:rsidR="003E7318" w:rsidRPr="00F36709" w:rsidSect="00F36709">
      <w:pgSz w:w="11906" w:h="16838"/>
      <w:pgMar w:top="1134" w:right="850" w:bottom="1800" w:left="23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839" w:rsidRDefault="00F83B1E">
      <w:r>
        <w:separator/>
      </w:r>
    </w:p>
  </w:endnote>
  <w:endnote w:type="continuationSeparator" w:id="0">
    <w:p w:rsidR="00171839" w:rsidRDefault="00F83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839" w:rsidRDefault="00F83B1E">
      <w:r>
        <w:separator/>
      </w:r>
    </w:p>
  </w:footnote>
  <w:footnote w:type="continuationSeparator" w:id="0">
    <w:p w:rsidR="00171839" w:rsidRDefault="00F83B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709" w:rsidRDefault="00F36709" w:rsidP="00F367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36709" w:rsidRDefault="00F36709" w:rsidP="00F3670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709" w:rsidRDefault="00F36709" w:rsidP="00F3670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3</w:t>
    </w:r>
    <w:r>
      <w:rPr>
        <w:rStyle w:val="a4"/>
      </w:rPr>
      <w:fldChar w:fldCharType="end"/>
    </w:r>
  </w:p>
  <w:p w:rsidR="00F36709" w:rsidRDefault="00F36709" w:rsidP="00F36709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0781E"/>
    <w:multiLevelType w:val="hybridMultilevel"/>
    <w:tmpl w:val="EF448C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2F059B"/>
    <w:multiLevelType w:val="hybridMultilevel"/>
    <w:tmpl w:val="8B140772"/>
    <w:lvl w:ilvl="0" w:tplc="0419000F">
      <w:start w:val="1"/>
      <w:numFmt w:val="decimal"/>
      <w:lvlText w:val="%1."/>
      <w:lvlJc w:val="left"/>
      <w:pPr>
        <w:tabs>
          <w:tab w:val="num" w:pos="2492"/>
        </w:tabs>
        <w:ind w:left="249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212"/>
        </w:tabs>
        <w:ind w:left="32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2"/>
        </w:tabs>
        <w:ind w:left="39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2"/>
        </w:tabs>
        <w:ind w:left="46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2"/>
        </w:tabs>
        <w:ind w:left="53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2"/>
        </w:tabs>
        <w:ind w:left="60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2"/>
        </w:tabs>
        <w:ind w:left="68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2"/>
        </w:tabs>
        <w:ind w:left="75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2"/>
        </w:tabs>
        <w:ind w:left="825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483C"/>
    <w:rsid w:val="00171839"/>
    <w:rsid w:val="003E7318"/>
    <w:rsid w:val="00474D67"/>
    <w:rsid w:val="00611AC5"/>
    <w:rsid w:val="00A2483C"/>
    <w:rsid w:val="00F36709"/>
    <w:rsid w:val="00F83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5"/>
    <o:shapelayout v:ext="edit">
      <o:idmap v:ext="edit" data="1"/>
    </o:shapelayout>
  </w:shapeDefaults>
  <w:decimalSymbol w:val=","/>
  <w:listSeparator w:val=";"/>
  <w15:chartTrackingRefBased/>
  <w15:docId w15:val="{308056E1-9F54-4BC1-B79E-2C5B2B06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483C"/>
    <w:pPr>
      <w:overflowPunct w:val="0"/>
      <w:autoSpaceDE w:val="0"/>
      <w:autoSpaceDN w:val="0"/>
      <w:adjustRightInd w:val="0"/>
      <w:textAlignment w:val="baseline"/>
    </w:pPr>
    <w:rPr>
      <w:rFonts w:ascii="MS Sans Serif" w:eastAsia="Times New Roman" w:hAnsi="MS Sans Serif"/>
      <w:lang w:val="en-US" w:eastAsia="zh-CN"/>
    </w:rPr>
  </w:style>
  <w:style w:type="paragraph" w:styleId="1">
    <w:name w:val="heading 1"/>
    <w:basedOn w:val="a"/>
    <w:next w:val="a"/>
    <w:qFormat/>
    <w:rsid w:val="003E7318"/>
    <w:pPr>
      <w:keepNext/>
      <w:overflowPunct/>
      <w:autoSpaceDE/>
      <w:autoSpaceDN/>
      <w:adjustRightInd/>
      <w:spacing w:after="60"/>
      <w:jc w:val="center"/>
      <w:textAlignment w:val="auto"/>
      <w:outlineLvl w:val="0"/>
    </w:pPr>
    <w:rPr>
      <w:rFonts w:ascii="Times New Roman" w:hAnsi="Times New Roman"/>
      <w:b/>
      <w:kern w:val="28"/>
      <w:sz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A2483C"/>
    <w:pPr>
      <w:widowControl w:val="0"/>
    </w:pPr>
    <w:rPr>
      <w:rFonts w:eastAsia="Times New Roman"/>
      <w:snapToGrid w:val="0"/>
    </w:rPr>
  </w:style>
  <w:style w:type="paragraph" w:styleId="a3">
    <w:name w:val="header"/>
    <w:basedOn w:val="a"/>
    <w:rsid w:val="00F3670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36709"/>
  </w:style>
  <w:style w:type="paragraph" w:styleId="a5">
    <w:name w:val="Balloon Text"/>
    <w:basedOn w:val="a"/>
    <w:semiHidden/>
    <w:rsid w:val="00F36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3387</Words>
  <Characters>19310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CLub</Company>
  <LinksUpToDate>false</LinksUpToDate>
  <CharactersWithSpaces>22652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Server</dc:creator>
  <cp:keywords/>
  <dc:description/>
  <cp:lastModifiedBy>admin</cp:lastModifiedBy>
  <cp:revision>2</cp:revision>
  <cp:lastPrinted>2003-06-10T14:42:00Z</cp:lastPrinted>
  <dcterms:created xsi:type="dcterms:W3CDTF">2014-02-10T13:59:00Z</dcterms:created>
  <dcterms:modified xsi:type="dcterms:W3CDTF">2014-02-10T13:59:00Z</dcterms:modified>
</cp:coreProperties>
</file>