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BD" w:rsidRDefault="00B84348">
      <w:pPr>
        <w:pStyle w:val="1"/>
        <w:jc w:val="both"/>
      </w:pPr>
      <w:bookmarkStart w:id="0" w:name="_Toc360445567"/>
      <w:bookmarkStart w:id="1" w:name="_Toc360462856"/>
      <w:bookmarkStart w:id="2" w:name="_Toc360549004"/>
      <w:bookmarkStart w:id="3" w:name="_Toc360553024"/>
      <w:bookmarkStart w:id="4" w:name="_Toc360553466"/>
      <w:bookmarkStart w:id="5" w:name="_Toc361053338"/>
      <w:r>
        <w:t>Основные типы правопонимания.</w:t>
      </w:r>
      <w:bookmarkEnd w:id="0"/>
      <w:bookmarkEnd w:id="1"/>
      <w:bookmarkEnd w:id="2"/>
      <w:bookmarkEnd w:id="3"/>
      <w:bookmarkEnd w:id="4"/>
      <w:bookmarkEnd w:id="5"/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Тип правопонимания —</w:t>
      </w:r>
      <w:r>
        <w:t xml:space="preserve"> определенное направление в познании сущности и социального назначения права.</w:t>
      </w:r>
    </w:p>
    <w:p w:rsidR="00251CBD" w:rsidRDefault="00B84348">
      <w:pPr>
        <w:spacing w:line="360" w:lineRule="auto"/>
        <w:jc w:val="both"/>
      </w:pPr>
      <w:r>
        <w:t>В любом типе правопонимания встречается три элемента в понятии права - это  норма права, правосознание и  правоотношение.</w:t>
      </w:r>
    </w:p>
    <w:p w:rsidR="00251CBD" w:rsidRDefault="00B84348" w:rsidP="00B84348">
      <w:pPr>
        <w:numPr>
          <w:ilvl w:val="12"/>
          <w:numId w:val="0"/>
        </w:numPr>
        <w:spacing w:line="360" w:lineRule="auto"/>
        <w:ind w:firstLine="567"/>
        <w:jc w:val="both"/>
      </w:pPr>
      <w:r>
        <w:t>Существует четыре типа правопонимания: нормативный, философский (нравственный), социологический и интегративный.</w:t>
      </w:r>
    </w:p>
    <w:p w:rsidR="00251CBD" w:rsidRDefault="00B84348">
      <w:pPr>
        <w:pStyle w:val="2"/>
        <w:jc w:val="both"/>
      </w:pPr>
      <w:bookmarkStart w:id="6" w:name="_Toc361053339"/>
      <w:r>
        <w:t>Право в нормативном правопонимании</w:t>
      </w:r>
      <w:bookmarkEnd w:id="6"/>
    </w:p>
    <w:p w:rsidR="00251CBD" w:rsidRDefault="00B84348">
      <w:pPr>
        <w:spacing w:line="360" w:lineRule="auto"/>
        <w:ind w:firstLine="709"/>
        <w:jc w:val="both"/>
      </w:pPr>
      <w:r>
        <w:t xml:space="preserve"> Право - совокупность охраняемых государством норм, приведенная в иерархическую систему, которая представляется в виде лестницы, где каждая верхняя ступенька обуславливает нижнюю, а нижняя вытекает из верхней, ей подчиняется.</w:t>
      </w:r>
    </w:p>
    <w:p w:rsidR="00251CBD" w:rsidRDefault="00B84348">
      <w:pPr>
        <w:spacing w:line="360" w:lineRule="auto"/>
        <w:ind w:firstLine="709"/>
        <w:jc w:val="both"/>
      </w:pPr>
      <w:r>
        <w:t>Т.е. правом признается государственная воля, выраженная в обязательном нормативном акте, обеспеченном принудительной силой государства.</w:t>
      </w:r>
    </w:p>
    <w:p w:rsidR="00251CBD" w:rsidRDefault="00B84348">
      <w:pPr>
        <w:pStyle w:val="2"/>
        <w:jc w:val="both"/>
      </w:pPr>
      <w:bookmarkStart w:id="7" w:name="_Toc361053340"/>
      <w:r>
        <w:t>Право в социологическом правопонимании</w:t>
      </w:r>
      <w:bookmarkEnd w:id="7"/>
    </w:p>
    <w:p w:rsidR="00251CBD" w:rsidRDefault="00B84348">
      <w:pPr>
        <w:spacing w:line="360" w:lineRule="auto"/>
        <w:ind w:firstLine="709"/>
        <w:jc w:val="both"/>
      </w:pPr>
      <w:r>
        <w:t xml:space="preserve"> Право - реальное поведение людей, удовлетворяющее их интересам и потребностям, это то, что реально удовлетворяет потребности, что должно "наполнять" законы своим реалистичным содержанием. </w:t>
      </w:r>
    </w:p>
    <w:p w:rsidR="00251CBD" w:rsidRDefault="00B84348">
      <w:pPr>
        <w:spacing w:line="360" w:lineRule="auto"/>
        <w:ind w:firstLine="709"/>
        <w:jc w:val="both"/>
      </w:pPr>
      <w:r>
        <w:t xml:space="preserve">Основная идея: "Право следует искать не в нормах, а в самой жизни". </w:t>
      </w:r>
    </w:p>
    <w:p w:rsidR="00251CBD" w:rsidRDefault="00B84348">
      <w:pPr>
        <w:pStyle w:val="2"/>
        <w:jc w:val="both"/>
      </w:pPr>
      <w:bookmarkStart w:id="8" w:name="_Toc361053341"/>
      <w:r>
        <w:t>Право в философском правопонимании</w:t>
      </w:r>
      <w:bookmarkEnd w:id="8"/>
    </w:p>
    <w:p w:rsidR="00251CBD" w:rsidRDefault="00B84348">
      <w:pPr>
        <w:spacing w:line="360" w:lineRule="auto"/>
        <w:ind w:firstLine="709"/>
        <w:jc w:val="both"/>
      </w:pPr>
      <w:r>
        <w:t xml:space="preserve"> Право - это совокупность высших, постоянно действующих, независимых от государства норм и принципов, условий, олицетворяющих разум, справедливость, объективный порядок ценностей, мудрость Бога, не только являющихся директивами для законодателя, но и действующих прямо, при которых произвол одного ( лица) совместим с произволом другого с точки зрения всеобщего закона свободы. (По Канту)</w:t>
      </w:r>
    </w:p>
    <w:p w:rsidR="00251CBD" w:rsidRDefault="00B84348">
      <w:pPr>
        <w:pStyle w:val="2"/>
        <w:jc w:val="both"/>
      </w:pPr>
      <w:bookmarkStart w:id="9" w:name="_Toc361053342"/>
      <w:r>
        <w:t>Право в интегративном правопонимании</w:t>
      </w:r>
      <w:bookmarkEnd w:id="9"/>
    </w:p>
    <w:p w:rsidR="00251CBD" w:rsidRDefault="00B84348">
      <w:pPr>
        <w:spacing w:line="360" w:lineRule="auto"/>
        <w:ind w:firstLine="709"/>
        <w:jc w:val="both"/>
      </w:pPr>
      <w:r>
        <w:t xml:space="preserve"> Право - это совокупность признаваемых в данном обществе и обеспеченных официальной защитой нормативов равенства и справедливости, регулирующих борьбу и согласование свободных воль в их взаимоотношении друг с другом.</w:t>
      </w:r>
    </w:p>
    <w:p w:rsidR="00251CBD" w:rsidRDefault="00251CBD">
      <w:pPr>
        <w:jc w:val="both"/>
      </w:pPr>
    </w:p>
    <w:p w:rsidR="00251CBD" w:rsidRDefault="00B84348">
      <w:pPr>
        <w:pStyle w:val="1"/>
        <w:jc w:val="both"/>
      </w:pPr>
      <w:bookmarkStart w:id="10" w:name="_Toc361053343"/>
      <w:r>
        <w:t>источники права</w:t>
      </w:r>
      <w:bookmarkEnd w:id="10"/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Источники права</w:t>
      </w:r>
      <w:r>
        <w:t xml:space="preserve"> - это обстоятельства, питающие появление и действие права. </w:t>
      </w:r>
    </w:p>
    <w:p w:rsidR="00251CBD" w:rsidRDefault="00B84348">
      <w:pPr>
        <w:spacing w:line="360" w:lineRule="auto"/>
        <w:ind w:firstLine="567"/>
        <w:jc w:val="both"/>
      </w:pPr>
      <w:r>
        <w:t xml:space="preserve">Виды источников права: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b/>
        </w:rPr>
        <w:t>социальные источники права</w:t>
      </w:r>
      <w:r>
        <w:t xml:space="preserve"> - развивающиеся общественные отношения (социальная обусловленность права).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b/>
        </w:rPr>
        <w:t>государственные источники права</w:t>
      </w:r>
      <w:r>
        <w:t xml:space="preserve"> - государство в лице его законодательных органов.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b/>
        </w:rPr>
        <w:t>юридические источники права</w:t>
      </w:r>
      <w:r>
        <w:t xml:space="preserve"> - формы выражения, объективизации нормативной государственной воли; неиндивидуализированные нормативно-правовые акты. </w:t>
      </w:r>
    </w:p>
    <w:p w:rsidR="00251CBD" w:rsidRDefault="00B84348">
      <w:pPr>
        <w:pStyle w:val="2"/>
        <w:jc w:val="both"/>
      </w:pPr>
      <w:bookmarkStart w:id="11" w:name="_Toc361053344"/>
      <w:bookmarkStart w:id="12" w:name="_Toc360445571"/>
      <w:bookmarkStart w:id="13" w:name="_Toc360462860"/>
      <w:bookmarkStart w:id="14" w:name="_Toc360549011"/>
      <w:bookmarkStart w:id="15" w:name="_Toc360553032"/>
      <w:bookmarkStart w:id="16" w:name="_Toc360553475"/>
      <w:r>
        <w:t>Социальная обусловленность права</w:t>
      </w:r>
      <w:bookmarkEnd w:id="11"/>
    </w:p>
    <w:p w:rsidR="00251CBD" w:rsidRDefault="00B84348">
      <w:pPr>
        <w:pStyle w:val="3"/>
      </w:pPr>
      <w:bookmarkStart w:id="17" w:name="_Toc361053345"/>
      <w:r>
        <w:t>Совместное сосуществование как источник возникновения права.</w:t>
      </w:r>
      <w:bookmarkEnd w:id="12"/>
      <w:bookmarkEnd w:id="13"/>
      <w:bookmarkEnd w:id="14"/>
      <w:bookmarkEnd w:id="15"/>
      <w:bookmarkEnd w:id="16"/>
      <w:bookmarkEnd w:id="17"/>
    </w:p>
    <w:p w:rsidR="00251CBD" w:rsidRDefault="00251CBD">
      <w:pPr>
        <w:jc w:val="both"/>
      </w:pPr>
    </w:p>
    <w:p w:rsidR="00251CBD" w:rsidRDefault="00B84348">
      <w:pPr>
        <w:tabs>
          <w:tab w:val="left" w:pos="5352"/>
          <w:tab w:val="left" w:pos="10704"/>
        </w:tabs>
        <w:spacing w:line="360" w:lineRule="auto"/>
        <w:ind w:firstLine="567"/>
        <w:jc w:val="both"/>
      </w:pPr>
      <w:r>
        <w:t>Способом бытия людей является совместное сосуществование. Целью такого сосуществования является мирное совместное бытие людей. Но любое совместное сосуществование может эффективно протекать лишь в рамках определенного порядка. Право можно рассматривать как  элемент социального порядка, система общеобязательных правил, позволяющих определить и ограничить сферу притязаний каждого индивида, рассматриваемого в качестве составляющей единицы определенного сообщества.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Естественное право</w:t>
      </w:r>
      <w:r>
        <w:t xml:space="preserve"> — совокупность прав и свобод, обусловленных природой человека, его проживанием в обществе.</w:t>
      </w:r>
    </w:p>
    <w:p w:rsidR="00251CBD" w:rsidRDefault="00251CBD">
      <w:pPr>
        <w:jc w:val="both"/>
      </w:pPr>
    </w:p>
    <w:p w:rsidR="00251CBD" w:rsidRDefault="00B84348">
      <w:pPr>
        <w:pStyle w:val="3"/>
      </w:pPr>
      <w:bookmarkStart w:id="18" w:name="_Toc361053346"/>
      <w:r>
        <w:t>Человек как источник содержания права.</w:t>
      </w:r>
      <w:bookmarkEnd w:id="18"/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Физическое лицо</w:t>
      </w:r>
      <w:r>
        <w:t xml:space="preserve"> - любой родившийся и живущий человек, который осуществляет различные акты социально-значимого поведения и несет ответственность сообразно своему полу, возрасту, психическому и физическому здоровью.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Политико-правовая характеристика лица:</w:t>
      </w:r>
    </w:p>
    <w:p w:rsidR="00251CBD" w:rsidRDefault="00B84348">
      <w:pPr>
        <w:spacing w:line="360" w:lineRule="auto"/>
        <w:ind w:firstLine="567"/>
        <w:jc w:val="both"/>
      </w:pPr>
      <w:r>
        <w:t>ФИО, место жительства, гражданство, возраст, пол, психическое и физическое здоровье, правоспособность и дееспособность.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Правоспособность</w:t>
      </w:r>
      <w:r>
        <w:t xml:space="preserve"> - способность лица быть носителем прав и обязанностей.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ab/>
        <w:t>Правоспособность</w:t>
      </w:r>
      <w:r>
        <w:t xml:space="preserve"> - способность иметь определенные полномочия, обязанности и запрещения. Однако можно не иметь полномочий.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Дееспособность </w:t>
      </w:r>
      <w:r>
        <w:t>- способность лица своими действиями осуществлять права и обязанности.</w:t>
      </w:r>
    </w:p>
    <w:p w:rsidR="00251CBD" w:rsidRDefault="00B84348">
      <w:pPr>
        <w:spacing w:line="360" w:lineRule="auto"/>
        <w:ind w:firstLine="567"/>
      </w:pPr>
      <w:r>
        <w:rPr>
          <w:b/>
        </w:rPr>
        <w:fldChar w:fldCharType="begin"/>
      </w:r>
      <w:r>
        <w:rPr>
          <w:b/>
        </w:rPr>
        <w:instrText xml:space="preserve"> REF _Ref360190643 \* MERGEFORMAT </w:instrText>
      </w:r>
      <w:r>
        <w:rPr>
          <w:b/>
        </w:rPr>
        <w:fldChar w:fldCharType="separate"/>
      </w:r>
      <w:r>
        <w:rPr>
          <w:b/>
        </w:rPr>
        <w:t>Субъект</w:t>
      </w:r>
      <w:r>
        <w:t xml:space="preserve"> </w:t>
      </w:r>
      <w:r>
        <w:rPr>
          <w:b/>
        </w:rPr>
        <w:t>правоотношения</w:t>
      </w:r>
      <w:r>
        <w:t xml:space="preserve"> 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t xml:space="preserve"> Субъект правоотношения  - субъект права, который использует свою праводееспособность.</w:t>
      </w:r>
      <w:r>
        <w:fldChar w:fldCharType="end"/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pStyle w:val="2"/>
        <w:spacing w:before="0" w:after="0" w:line="360" w:lineRule="auto"/>
        <w:ind w:left="0" w:firstLine="567"/>
        <w:jc w:val="both"/>
      </w:pPr>
      <w:bookmarkStart w:id="19" w:name="_Toc361053347"/>
      <w:r>
        <w:t>Юридический источники права</w:t>
      </w:r>
      <w:bookmarkEnd w:id="19"/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Источники права</w:t>
      </w:r>
      <w:r>
        <w:t xml:space="preserve"> - это обстоятельства, питающие появление и действие права. </w:t>
      </w:r>
    </w:p>
    <w:p w:rsidR="00251CBD" w:rsidRDefault="00B84348">
      <w:pPr>
        <w:spacing w:line="360" w:lineRule="auto"/>
        <w:ind w:firstLine="567"/>
        <w:jc w:val="both"/>
      </w:pPr>
      <w:r>
        <w:t xml:space="preserve">Виды источников права: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b/>
        </w:rPr>
        <w:t>социальные источники права</w:t>
      </w:r>
      <w:r>
        <w:t xml:space="preserve"> - развивающиеся общественные отношения (социальная обусловленность права) ;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b/>
        </w:rPr>
        <w:t>государственные источники права</w:t>
      </w:r>
      <w:r>
        <w:t xml:space="preserve"> - государство в лице его законодательных органов;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b/>
        </w:rPr>
        <w:t>юридические источники права</w:t>
      </w:r>
      <w:r>
        <w:t xml:space="preserve"> - формы выражения, объективизации нормативной государственной воли; неиндивидуализированные нормативно-правовые акты. 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Естественное право</w:t>
      </w:r>
      <w:r>
        <w:t xml:space="preserve"> - совокупность высших, постоянно действующих, независимых от государства норм и принципов, олицетворяющих разум, справедливость, объективный порядок ценностей, не только являющихся директивами для законодателя, но и действующих напрямую.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Позитивное (положительное) право</w:t>
      </w:r>
      <w:r>
        <w:t xml:space="preserve"> - это право, выраженное в принятых государством нормах.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Источник позитивного права</w:t>
      </w:r>
      <w:r>
        <w:t xml:space="preserve"> - это форма выражения государственной воли, направленной на признание факта существования права, на его формирование, изменение и констатацию факта прекращения существования права определенного содержания.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Правотворчество</w:t>
      </w:r>
      <w:r>
        <w:t xml:space="preserve"> - это деятельность государственных органов (в случае референдума -  всего народа) должностных лиц по изданию, переработке и отмене нормативно-правовых актов.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Государство </w:t>
      </w:r>
      <w:r>
        <w:t xml:space="preserve">- это единая политическая организация общества, которая распространяет свою власть на всю территорию страны и ее население, располагает для этого специальным аппаратом управления, издает обязательные для всех веления и обладает суверенитетом; источник содержания и юридической силы позитивного права.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Государственный орган</w:t>
      </w:r>
      <w:r>
        <w:t xml:space="preserve"> - это составная часть механизма государства, имеющая в соответствии с законом собственную структуру, строго орпеделенные полномочия по управлению конкретной сферой общественной жизни и органически взаимодействующая с другими частями государственного механизма, образующими единое целое.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Законодательные органы государства</w:t>
      </w:r>
      <w:r>
        <w:t xml:space="preserve"> - органы, устанавливающие общеобязательные требования, которые исполнительная власть должна проводить в жизнь и которые служат законодательной основой для деятельности судебной власти.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Законодательный процесс</w:t>
      </w:r>
      <w:r>
        <w:t xml:space="preserve"> - завершающая процесс формирования права государственная деятельность, в результате которой определенные положения возводятся через закон, через иные источники в юридические нормы.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Стадии законодательного процесса:</w:t>
      </w:r>
      <w:r>
        <w:t xml:space="preserve"> </w:t>
      </w:r>
    </w:p>
    <w:p w:rsidR="00251CBD" w:rsidRDefault="00B84348" w:rsidP="00B84348">
      <w:pPr>
        <w:numPr>
          <w:ilvl w:val="0"/>
          <w:numId w:val="3"/>
        </w:numPr>
        <w:spacing w:line="360" w:lineRule="auto"/>
        <w:ind w:left="0" w:firstLine="567"/>
        <w:jc w:val="both"/>
      </w:pPr>
      <w:r>
        <w:t xml:space="preserve">законодательная инициатива; </w:t>
      </w:r>
    </w:p>
    <w:p w:rsidR="00251CBD" w:rsidRDefault="00B84348" w:rsidP="00B84348">
      <w:pPr>
        <w:numPr>
          <w:ilvl w:val="0"/>
          <w:numId w:val="3"/>
        </w:numPr>
        <w:spacing w:line="360" w:lineRule="auto"/>
        <w:ind w:left="0" w:firstLine="567"/>
        <w:jc w:val="both"/>
      </w:pPr>
      <w:r>
        <w:t xml:space="preserve">обсуждение законопроекта; </w:t>
      </w:r>
    </w:p>
    <w:p w:rsidR="00251CBD" w:rsidRDefault="00B84348" w:rsidP="00B84348">
      <w:pPr>
        <w:numPr>
          <w:ilvl w:val="0"/>
          <w:numId w:val="3"/>
        </w:numPr>
        <w:spacing w:line="360" w:lineRule="auto"/>
        <w:ind w:left="0" w:firstLine="567"/>
        <w:jc w:val="both"/>
      </w:pPr>
      <w:r>
        <w:t xml:space="preserve">принятие закона; </w:t>
      </w:r>
    </w:p>
    <w:p w:rsidR="00251CBD" w:rsidRDefault="00B84348" w:rsidP="00B84348">
      <w:pPr>
        <w:numPr>
          <w:ilvl w:val="0"/>
          <w:numId w:val="3"/>
        </w:numPr>
        <w:spacing w:line="360" w:lineRule="auto"/>
        <w:ind w:left="0" w:firstLine="567"/>
        <w:jc w:val="both"/>
      </w:pPr>
      <w:r>
        <w:t>опубликование (промульгация) закона.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Законодательная воля</w:t>
      </w:r>
      <w:r>
        <w:t xml:space="preserve"> - одно из проявлений человеческой воли вообще.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Признаки законодательной воли:</w:t>
      </w:r>
      <w:r>
        <w:t xml:space="preserve"> </w:t>
      </w:r>
    </w:p>
    <w:p w:rsidR="00251CBD" w:rsidRDefault="00B84348" w:rsidP="00B84348">
      <w:pPr>
        <w:numPr>
          <w:ilvl w:val="0"/>
          <w:numId w:val="4"/>
        </w:numPr>
        <w:spacing w:line="360" w:lineRule="auto"/>
        <w:ind w:left="0" w:firstLine="567"/>
        <w:jc w:val="both"/>
      </w:pPr>
      <w:r>
        <w:t xml:space="preserve">носит специфический политико-правовой характер; </w:t>
      </w:r>
    </w:p>
    <w:p w:rsidR="00251CBD" w:rsidRDefault="00B84348" w:rsidP="00B84348">
      <w:pPr>
        <w:numPr>
          <w:ilvl w:val="0"/>
          <w:numId w:val="4"/>
        </w:numPr>
        <w:spacing w:line="360" w:lineRule="auto"/>
        <w:ind w:left="0" w:firstLine="567"/>
        <w:jc w:val="both"/>
      </w:pPr>
      <w:r>
        <w:t xml:space="preserve">имеет своих носителей, которые обладают данной волей и реализуют ее по поручению общества.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Носители законодательной воли</w:t>
      </w:r>
      <w:r>
        <w:t xml:space="preserve"> -  носители публично-властных правомочий; специально уполномоченные обществом на осуществление законодательной функции политически дееспособные лица.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Юридические источники права</w:t>
      </w:r>
      <w:r>
        <w:t xml:space="preserve"> - внешняя форма права, означающая выражение государственной воли вовне. </w:t>
      </w:r>
    </w:p>
    <w:p w:rsidR="00251CBD" w:rsidRDefault="00B84348">
      <w:pPr>
        <w:spacing w:line="360" w:lineRule="auto"/>
        <w:ind w:firstLine="567"/>
        <w:jc w:val="both"/>
      </w:pPr>
      <w:r>
        <w:t xml:space="preserve">Любой нормативно-правовой акт есть носитель информации о позитивном праве конкретной страны.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Правовой акт</w:t>
      </w:r>
      <w:r>
        <w:t xml:space="preserve"> - акт, устанавливающий нормы права, вводящий их в действие, изменяющий или отменяющий правила общего характера.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Нормативно-правовой акт</w:t>
      </w:r>
      <w:r>
        <w:t xml:space="preserve"> - официальный письменный документ, исходящий от уполномоченного на его издание государственного органа (или всех политически дееспособных граждан) , содержащий излагаемые в определенной последовательности правовые нормы и имеющий свои пределы действия во времени, в пространстве и по кругу лиц.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Индивидуально-правовые акты</w:t>
      </w:r>
      <w:r>
        <w:t xml:space="preserve"> издаются правоприменительными органами, не содержат правовых норм и не являются источником права, юридически обязательны только для фиксированных в акте лиц.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Действие нормативно-правового акта</w:t>
      </w:r>
      <w:r>
        <w:t xml:space="preserve"> - порождение тех юридических последствий, которые в нем предусмотрены.</w:t>
      </w:r>
    </w:p>
    <w:p w:rsidR="00251CBD" w:rsidRDefault="00B84348" w:rsidP="00B84348">
      <w:pPr>
        <w:numPr>
          <w:ilvl w:val="0"/>
          <w:numId w:val="5"/>
        </w:numPr>
        <w:spacing w:line="360" w:lineRule="auto"/>
        <w:ind w:left="0" w:firstLine="567"/>
        <w:jc w:val="both"/>
      </w:pPr>
      <w:r>
        <w:t xml:space="preserve">Действие нормативно-правового акта </w:t>
      </w:r>
      <w:r>
        <w:rPr>
          <w:b/>
        </w:rPr>
        <w:t>во времени</w:t>
      </w:r>
      <w:r>
        <w:t xml:space="preserve"> продолжается с момента вступления нормативно-правового в силу и до момента утраты им силы.</w:t>
      </w:r>
    </w:p>
    <w:p w:rsidR="00251CBD" w:rsidRDefault="00B84348" w:rsidP="00B84348">
      <w:pPr>
        <w:numPr>
          <w:ilvl w:val="0"/>
          <w:numId w:val="5"/>
        </w:numPr>
        <w:spacing w:line="360" w:lineRule="auto"/>
        <w:ind w:left="0" w:firstLine="567"/>
        <w:jc w:val="both"/>
      </w:pPr>
      <w:r>
        <w:t>Действие нормативно-правового акта</w:t>
      </w:r>
      <w:r>
        <w:rPr>
          <w:b/>
        </w:rPr>
        <w:t xml:space="preserve"> в пространстве</w:t>
      </w:r>
      <w:r>
        <w:t xml:space="preserve"> связывается с их распространением на государственную территорию. В соответствии с государственным суверенитетом, нормативно-правовые акты действуют безраздельно на всей территории государства. Однако есть акты ограниченного территориального действия (например, акты, действующие только в районах Крайнего Севера) . </w:t>
      </w:r>
    </w:p>
    <w:p w:rsidR="00251CBD" w:rsidRDefault="00B84348" w:rsidP="00B84348">
      <w:pPr>
        <w:numPr>
          <w:ilvl w:val="0"/>
          <w:numId w:val="5"/>
        </w:numPr>
        <w:spacing w:line="360" w:lineRule="auto"/>
        <w:ind w:left="0" w:firstLine="567"/>
        <w:jc w:val="both"/>
      </w:pPr>
      <w:r>
        <w:t xml:space="preserve">Действие нормативно-правового акта </w:t>
      </w:r>
      <w:r>
        <w:rPr>
          <w:b/>
        </w:rPr>
        <w:t>по кругу лиц</w:t>
      </w:r>
      <w:r>
        <w:t xml:space="preserve"> означает распространение нормативных требований на указанный в акте круг (категорию) лиц, с учетом предусмотренных в нем ограничений в отношении официальных представителей других государств, обладающих дипломатическим суверенитетом. 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Закон </w:t>
      </w:r>
      <w:r>
        <w:t xml:space="preserve">- это нормативно-правовой акт, принимаемый в особом законодательном порядке высшим представительным органом государства, обладающий высшей юридической силой и выражающий государственную волю по ключевым вопросам регулирования общественной и государственной жизни.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Структура закона</w:t>
      </w:r>
      <w:r>
        <w:t xml:space="preserve"> - логическое его деление на разделы, главы, статьи.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Содержание закона</w:t>
      </w:r>
      <w:r>
        <w:t xml:space="preserve"> - правовые нормы.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Законы</w:t>
      </w:r>
      <w:r>
        <w:t xml:space="preserve">: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>Конституционный федеральный закон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>Федеральный закон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>Законы субъектов федерации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Подзаконный нормативный акт</w:t>
      </w:r>
      <w:r>
        <w:t xml:space="preserve"> - разновидность правовых актов, издаваемых в соответствии с законом, на основе закона, во исполнение закона, для конкретизации законодательных предписаний или их толкования, или установления первичных норм. </w:t>
      </w:r>
    </w:p>
    <w:p w:rsidR="00251CBD" w:rsidRDefault="00B84348">
      <w:pPr>
        <w:spacing w:line="360" w:lineRule="auto"/>
        <w:ind w:firstLine="567"/>
        <w:jc w:val="both"/>
        <w:rPr>
          <w:b/>
        </w:rPr>
      </w:pPr>
      <w:r>
        <w:rPr>
          <w:b/>
        </w:rPr>
        <w:t>Виды подзаконных актов:</w:t>
      </w:r>
    </w:p>
    <w:p w:rsidR="00251CBD" w:rsidRDefault="00B84348">
      <w:pPr>
        <w:spacing w:line="360" w:lineRule="auto"/>
        <w:ind w:firstLine="567"/>
        <w:jc w:val="both"/>
        <w:rPr>
          <w:i/>
        </w:rPr>
      </w:pPr>
      <w:r>
        <w:rPr>
          <w:i/>
        </w:rPr>
        <w:t>по субъектам издания и сфере распространения: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>Общие нормативно-правовые акты общей компетенции, действие которых распространяется на всех лиц в пределах территории страны (предписания центральных органов исполнительной власти, нормативные указы президента и постановления правительства).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>Местные подзаконные акты - нормативно-правовые акты представительных и исполнительных органов власти на местах.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>Ведомственные нормативно-правовые акты (инструкции, приказы) министерств и ведомств.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>Внутриорганизационные подзаконные акты, которые издаются различными организациями для рекламентации внутренних вопросов и распространяются только на членов организации.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Юридичская сила</w:t>
      </w:r>
      <w:r>
        <w:t xml:space="preserve"> - "указание" на место акта, его значение, его верховенство или подчиненность. </w:t>
      </w:r>
    </w:p>
    <w:p w:rsidR="00251CBD" w:rsidRDefault="00251CBD">
      <w:pPr>
        <w:spacing w:line="360" w:lineRule="auto"/>
        <w:jc w:val="both"/>
      </w:pPr>
    </w:p>
    <w:p w:rsidR="00251CBD" w:rsidRDefault="00B84348">
      <w:pPr>
        <w:pStyle w:val="1"/>
        <w:jc w:val="both"/>
      </w:pPr>
      <w:bookmarkStart w:id="20" w:name="_Toc360445576"/>
      <w:bookmarkStart w:id="21" w:name="_Toc360462865"/>
      <w:bookmarkStart w:id="22" w:name="_Toc360549016"/>
      <w:bookmarkStart w:id="23" w:name="_Toc360553038"/>
      <w:bookmarkStart w:id="24" w:name="_Toc360553481"/>
      <w:bookmarkStart w:id="25" w:name="_Toc361053348"/>
      <w:r>
        <w:t>Норма права</w:t>
      </w:r>
      <w:bookmarkEnd w:id="20"/>
      <w:bookmarkEnd w:id="21"/>
      <w:r>
        <w:t>.</w:t>
      </w:r>
      <w:bookmarkEnd w:id="22"/>
      <w:bookmarkEnd w:id="23"/>
      <w:bookmarkEnd w:id="24"/>
      <w:bookmarkEnd w:id="25"/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Норма права</w:t>
      </w:r>
      <w:r>
        <w:t xml:space="preserve"> — это :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признаваемое и обеспечиваемое государством общеобязательное правило, из которых вытекают права и обязанности участников общественных отношений, чьи действия призвано регулировать данное правило в качестве образца, эталона, масштаба поведения.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общеобязательное правило поведения, исходящее от государства, выраженное в законах и иных признаваемых государством источниках и выступающее в качестве критерия правомерно-дозволенного, запрещенного или предписанного поведения субъектов права.</w:t>
      </w:r>
    </w:p>
    <w:p w:rsidR="00251CBD" w:rsidRDefault="00B84348" w:rsidP="00B84348">
      <w:pPr>
        <w:numPr>
          <w:ilvl w:val="12"/>
          <w:numId w:val="0"/>
        </w:numPr>
        <w:spacing w:line="360" w:lineRule="auto"/>
        <w:ind w:left="850" w:hanging="566"/>
        <w:jc w:val="both"/>
      </w:pPr>
      <w:r>
        <w:t>Для правовых норм характерна системность, которая заключается в:</w:t>
      </w:r>
    </w:p>
    <w:p w:rsidR="00251CBD" w:rsidRDefault="00B84348" w:rsidP="00B84348">
      <w:pPr>
        <w:numPr>
          <w:ilvl w:val="0"/>
          <w:numId w:val="6"/>
        </w:numPr>
        <w:spacing w:line="360" w:lineRule="auto"/>
        <w:ind w:left="0" w:firstLine="567"/>
        <w:jc w:val="both"/>
      </w:pPr>
      <w:r>
        <w:rPr>
          <w:b/>
        </w:rPr>
        <w:t>согласованности —</w:t>
      </w:r>
      <w:r>
        <w:t xml:space="preserve"> непротиворечивости содержания правовых норм, т.е. одинаковому подходу к регулируемому отношению, и</w:t>
      </w:r>
    </w:p>
    <w:p w:rsidR="00251CBD" w:rsidRDefault="00B84348" w:rsidP="00B84348">
      <w:pPr>
        <w:numPr>
          <w:ilvl w:val="0"/>
          <w:numId w:val="6"/>
        </w:numPr>
        <w:spacing w:line="360" w:lineRule="auto"/>
        <w:ind w:left="0" w:firstLine="567"/>
        <w:jc w:val="both"/>
      </w:pPr>
      <w:r>
        <w:rPr>
          <w:b/>
        </w:rPr>
        <w:t>соподчинении</w:t>
      </w:r>
      <w:r>
        <w:t xml:space="preserve"> — моменте взаимодействия правовых норм в зависимости от их юридической силы.</w:t>
      </w:r>
    </w:p>
    <w:p w:rsidR="00251CBD" w:rsidRDefault="00B84348">
      <w:pPr>
        <w:spacing w:line="360" w:lineRule="auto"/>
        <w:ind w:firstLine="567"/>
        <w:jc w:val="both"/>
      </w:pPr>
      <w:r>
        <w:t xml:space="preserve">Так же правовые нормы имеют </w:t>
      </w:r>
      <w:r>
        <w:rPr>
          <w:i/>
        </w:rPr>
        <w:t>специализацию</w:t>
      </w:r>
      <w:r>
        <w:t>,</w:t>
      </w:r>
      <w:r>
        <w:rPr>
          <w:i/>
        </w:rPr>
        <w:t xml:space="preserve"> </w:t>
      </w:r>
      <w:r>
        <w:t>т.е. каждая из них регулирует определенную область общественных отношений или фиксирует определенный  способ правового регулирования.</w:t>
      </w:r>
    </w:p>
    <w:p w:rsidR="00251CBD" w:rsidRDefault="00B84348">
      <w:pPr>
        <w:spacing w:line="360" w:lineRule="auto"/>
        <w:ind w:firstLine="567"/>
        <w:jc w:val="both"/>
        <w:rPr>
          <w:i/>
        </w:rPr>
      </w:pPr>
      <w:r>
        <w:rPr>
          <w:i/>
        </w:rPr>
        <w:t>Каждая правовая норма имеет логическую структуру.</w:t>
      </w:r>
    </w:p>
    <w:p w:rsidR="00251CBD" w:rsidRDefault="00B84348">
      <w:pPr>
        <w:spacing w:line="360" w:lineRule="auto"/>
        <w:ind w:firstLine="567"/>
        <w:jc w:val="both"/>
      </w:pPr>
      <w:r>
        <w:t>Логической структурой правовой нормы является следующая схема: если, то, иначе, -эти слова соответствуют гипотезе, диспозиции и санкции.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Гипотеза </w:t>
      </w:r>
      <w:r>
        <w:t>— указание на условия, при которых возникают права  и обязанности у субъектов права; при которых эта норма действует.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Диспозиция</w:t>
      </w:r>
      <w:r>
        <w:t xml:space="preserve"> — указание на суть и содержание самого правла оведения, на те права и обязнности, на страже которых стоит государство.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Санкция</w:t>
      </w:r>
      <w:r>
        <w:t xml:space="preserve"> — называет поощрительные или карательные меры (позитивные или негативные последствия), наступающие в случае соблюдения или, напротив, нарушения правила, обозначенного в деспозиции нормы.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t>Для примера можно взять любую правовую норму. Например из Гражданского кодекса Российской Федерации. Статья 25 гласит: "Индивидуальный предприниматель, который не в состоянии удовлетворить требования кредиторов, связанные с осуществлением им предпринимательской деятельности</w:t>
      </w:r>
      <w:r>
        <w:rPr>
          <w:rStyle w:val="a5"/>
        </w:rPr>
        <w:footnoteReference w:id="1"/>
      </w:r>
      <w:r>
        <w:t>, может быть принан несостоятельным (банкротом) по решению суда</w:t>
      </w:r>
      <w:r>
        <w:rPr>
          <w:rStyle w:val="a5"/>
        </w:rPr>
        <w:footnoteReference w:id="2"/>
      </w:r>
      <w:r>
        <w:t>. С момента вынесения такого решения утрачивает силу его регистрация в качестве индивидуального предпринимателя</w:t>
      </w:r>
      <w:r>
        <w:rPr>
          <w:rStyle w:val="a5"/>
        </w:rPr>
        <w:footnoteReference w:id="3"/>
      </w:r>
      <w:r>
        <w:t xml:space="preserve">." 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 отраслям права</w:t>
      </w:r>
      <w:r>
        <w:t xml:space="preserve"> выделяются нормы государственного, административного, трудового, гражданского, уголовного и других отраслей права.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 функциям</w:t>
      </w:r>
      <w:r>
        <w:t>: регулятивные нормы — упорядочивающие общественные отношения путем закрепления существующих общественных связей в правовых нормах; охрани тельные нормы — устанавливающие меру юридической ответственности и юридической защиты, порядка их возложения и исполнения.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 характеру,</w:t>
      </w:r>
      <w:r>
        <w:t xml:space="preserve"> содержащихся в нормах права, </w:t>
      </w:r>
      <w:r>
        <w:rPr>
          <w:i/>
        </w:rPr>
        <w:t>правил поведения</w:t>
      </w:r>
      <w:r>
        <w:t>: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Обязывающие — </w:t>
      </w:r>
      <w:r>
        <w:t>устанавливают обязанность совершать определенные положительные действия;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Запрещающие</w:t>
      </w:r>
      <w:r>
        <w:t xml:space="preserve"> — запрещают совершать определенные действия;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Управомочивающие</w:t>
      </w:r>
      <w:r>
        <w:t xml:space="preserve"> — предоставляют участникам общественных отношений право совершать положительные действия в целях удовлетворения своих интересов.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 степени определенности изложения</w:t>
      </w:r>
      <w:r>
        <w:t xml:space="preserve"> </w:t>
      </w:r>
      <w:r>
        <w:rPr>
          <w:i/>
        </w:rPr>
        <w:t>элементов</w:t>
      </w:r>
      <w:r>
        <w:t xml:space="preserve"> правовой нормы в статьях нормативно-правового акта: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Абсолютно определенные —</w:t>
      </w:r>
      <w:r>
        <w:t xml:space="preserve"> это нормы, которые с абсолютной точностью определяют условия их действия, права и обязанности участников отношений или меры юридической ответственности за их нарушение;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Относительно определенные — </w:t>
      </w:r>
      <w:r>
        <w:t>это нормы, которые не содержат достаточно полных сведений об условиях их действия, правах и обязанностях участников общественных отношений или мерах юридической ответственности и предоставляют правоприменительным органам возможность решать дело с учетом конкретных обстоятельств;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Альтернативные — </w:t>
      </w:r>
      <w:r>
        <w:t>это нормы, предусматривающие несколько вариантов, условий их действия, поведения сторон или мер, санкций за их нарушение.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 кругу лиц</w:t>
      </w:r>
      <w:r>
        <w:t xml:space="preserve"> нормы права подразделяются на: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Общие — </w:t>
      </w:r>
      <w:r>
        <w:t>распространяются на всех лиц, проживающих на данной территории;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Специальные — </w:t>
      </w:r>
      <w:r>
        <w:t>действуют только в отношении определенной категории лиц (учителя, врачи и др.).</w:t>
      </w:r>
    </w:p>
    <w:p w:rsidR="00251CBD" w:rsidRDefault="00251CBD">
      <w:pPr>
        <w:spacing w:line="360" w:lineRule="auto"/>
        <w:jc w:val="both"/>
      </w:pPr>
    </w:p>
    <w:p w:rsidR="00251CBD" w:rsidRDefault="00B84348">
      <w:pPr>
        <w:pStyle w:val="1"/>
        <w:jc w:val="both"/>
      </w:pPr>
      <w:bookmarkStart w:id="26" w:name="_Toc361053349"/>
      <w:r>
        <w:t>Правоотношение</w:t>
      </w:r>
      <w:bookmarkEnd w:id="26"/>
    </w:p>
    <w:p w:rsidR="00251CBD" w:rsidRDefault="00B84348">
      <w:pPr>
        <w:pStyle w:val="2"/>
        <w:jc w:val="both"/>
      </w:pPr>
      <w:bookmarkStart w:id="27" w:name="_Toc361053350"/>
      <w:r>
        <w:t>Правоотношение.</w:t>
      </w:r>
      <w:bookmarkEnd w:id="27"/>
      <w:r>
        <w:t xml:space="preserve">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Правоотношение </w:t>
      </w:r>
      <w:r>
        <w:t>- это юридическая связь между его субъектами, основным содержанием которой являются субъективные права и юридические  обязанности и которая возникает на основе  норм права в случае наступления предусмотренных нормой фактов.</w:t>
      </w:r>
    </w:p>
    <w:p w:rsidR="00251CBD" w:rsidRDefault="00B84348">
      <w:pPr>
        <w:pStyle w:val="2"/>
        <w:spacing w:before="0" w:after="0" w:line="360" w:lineRule="auto"/>
        <w:ind w:left="0" w:firstLine="567"/>
        <w:jc w:val="both"/>
      </w:pPr>
      <w:bookmarkStart w:id="28" w:name="_Toc361053351"/>
      <w:r>
        <w:t>Признаки правоотношения:</w:t>
      </w:r>
      <w:bookmarkEnd w:id="28"/>
    </w:p>
    <w:p w:rsidR="00251CBD" w:rsidRDefault="00B84348" w:rsidP="00B84348">
      <w:pPr>
        <w:numPr>
          <w:ilvl w:val="0"/>
          <w:numId w:val="7"/>
        </w:numPr>
        <w:spacing w:line="360" w:lineRule="auto"/>
        <w:ind w:left="0" w:firstLine="567"/>
        <w:jc w:val="both"/>
      </w:pPr>
      <w:r>
        <w:t>Правоотношение - общественное отношение.</w:t>
      </w:r>
    </w:p>
    <w:p w:rsidR="00251CBD" w:rsidRDefault="00B84348" w:rsidP="00B84348">
      <w:pPr>
        <w:numPr>
          <w:ilvl w:val="0"/>
          <w:numId w:val="7"/>
        </w:numPr>
        <w:spacing w:line="360" w:lineRule="auto"/>
        <w:ind w:left="0" w:firstLine="567"/>
        <w:jc w:val="both"/>
      </w:pPr>
      <w:r>
        <w:rPr>
          <w:i/>
        </w:rPr>
        <w:t>Формальная определенность</w:t>
      </w:r>
      <w:r>
        <w:t xml:space="preserve"> правоотношения. Правоотношение - это всегда четко определенные по своему содержанию посредством нормы права социальные связи.</w:t>
      </w:r>
    </w:p>
    <w:p w:rsidR="00251CBD" w:rsidRDefault="00B84348" w:rsidP="00B84348">
      <w:pPr>
        <w:numPr>
          <w:ilvl w:val="0"/>
          <w:numId w:val="7"/>
        </w:numPr>
        <w:spacing w:line="360" w:lineRule="auto"/>
        <w:ind w:left="0" w:firstLine="567"/>
        <w:jc w:val="both"/>
      </w:pPr>
      <w:r>
        <w:t>Гипотеза содержит юридические факты.</w:t>
      </w:r>
    </w:p>
    <w:p w:rsidR="00251CBD" w:rsidRDefault="00B84348" w:rsidP="00B84348">
      <w:pPr>
        <w:numPr>
          <w:ilvl w:val="0"/>
          <w:numId w:val="7"/>
        </w:numPr>
        <w:spacing w:line="360" w:lineRule="auto"/>
        <w:ind w:left="0" w:firstLine="567"/>
        <w:jc w:val="both"/>
      </w:pPr>
      <w:r>
        <w:t xml:space="preserve">Диспозиция - требования к субъектам права, права и обязанности </w:t>
      </w:r>
      <w:r>
        <w:tab/>
        <w:t>субъектов.</w:t>
      </w:r>
    </w:p>
    <w:p w:rsidR="00251CBD" w:rsidRDefault="00B84348" w:rsidP="00B84348">
      <w:pPr>
        <w:numPr>
          <w:ilvl w:val="0"/>
          <w:numId w:val="7"/>
        </w:numPr>
        <w:spacing w:line="360" w:lineRule="auto"/>
        <w:ind w:left="0" w:firstLine="567"/>
        <w:jc w:val="both"/>
      </w:pPr>
      <w:r>
        <w:t>Санкция - модель охранительного правоотношения.</w:t>
      </w:r>
    </w:p>
    <w:p w:rsidR="00251CBD" w:rsidRDefault="00B84348" w:rsidP="00B84348">
      <w:pPr>
        <w:numPr>
          <w:ilvl w:val="0"/>
          <w:numId w:val="7"/>
        </w:numPr>
        <w:spacing w:line="360" w:lineRule="auto"/>
        <w:ind w:left="0" w:firstLine="567"/>
        <w:jc w:val="both"/>
      </w:pPr>
      <w:r>
        <w:t>Правоотношение - это отношение,</w:t>
      </w:r>
      <w:r>
        <w:rPr>
          <w:i/>
        </w:rPr>
        <w:t xml:space="preserve"> </w:t>
      </w:r>
      <w:r>
        <w:t xml:space="preserve">охраняемое государством. Охраняемые государством правоотношения составляют основу правопорядка любого общества. </w:t>
      </w:r>
    </w:p>
    <w:p w:rsidR="00251CBD" w:rsidRDefault="00B84348">
      <w:pPr>
        <w:pStyle w:val="2"/>
        <w:jc w:val="both"/>
      </w:pPr>
      <w:bookmarkStart w:id="29" w:name="_Toc360445580"/>
      <w:bookmarkStart w:id="30" w:name="_Toc360462869"/>
      <w:bookmarkStart w:id="31" w:name="_Toc360549020"/>
      <w:bookmarkStart w:id="32" w:name="_Toc360553042"/>
      <w:bookmarkStart w:id="33" w:name="_Toc360553485"/>
      <w:bookmarkStart w:id="34" w:name="_Toc361053352"/>
      <w:r>
        <w:t>Виды правоотношений.</w:t>
      </w:r>
      <w:bookmarkStart w:id="35" w:name="_Toc360445581"/>
      <w:bookmarkStart w:id="36" w:name="_Toc360462870"/>
      <w:bookmarkStart w:id="37" w:name="_Toc360549021"/>
      <w:bookmarkStart w:id="38" w:name="_Toc360553043"/>
      <w:bookmarkStart w:id="39" w:name="_Toc360553486"/>
      <w:bookmarkEnd w:id="29"/>
      <w:bookmarkEnd w:id="30"/>
      <w:bookmarkEnd w:id="31"/>
      <w:bookmarkEnd w:id="32"/>
      <w:bookmarkEnd w:id="33"/>
      <w:bookmarkEnd w:id="34"/>
    </w:p>
    <w:p w:rsidR="00251CBD" w:rsidRDefault="00B84348">
      <w:pPr>
        <w:pStyle w:val="3"/>
      </w:pPr>
      <w:r>
        <w:t xml:space="preserve"> </w:t>
      </w:r>
      <w:bookmarkStart w:id="40" w:name="_Toc361053353"/>
      <w:r>
        <w:t>Регулятивные и охранительные правоотношения</w:t>
      </w:r>
      <w:bookmarkEnd w:id="35"/>
      <w:bookmarkEnd w:id="36"/>
      <w:r>
        <w:t>.</w:t>
      </w:r>
      <w:bookmarkEnd w:id="37"/>
      <w:bookmarkEnd w:id="38"/>
      <w:bookmarkEnd w:id="39"/>
      <w:bookmarkEnd w:id="40"/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Регулятивные правоотношения</w:t>
      </w:r>
      <w:r>
        <w:t xml:space="preserve"> — это правомерное поведение субъектов, т.е. поведение, возникающее на основе норм права и им строго соответствующее (порожденные гражданско-правовым договором).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Охранительные правоотношения</w:t>
      </w:r>
      <w:r>
        <w:t xml:space="preserve"> — правоотношения, возникающие вследствие неправомерного поведения субъектов с целью охраны регулятивных правоотношений (привлечение лица в качестве свидетеля по уголовному делу).</w:t>
      </w:r>
    </w:p>
    <w:p w:rsidR="00251CBD" w:rsidRDefault="00B84348">
      <w:pPr>
        <w:pStyle w:val="3"/>
      </w:pPr>
      <w:bookmarkStart w:id="41" w:name="_Toc360445582"/>
      <w:bookmarkStart w:id="42" w:name="_Toc360462871"/>
      <w:bookmarkStart w:id="43" w:name="_Toc360549022"/>
      <w:bookmarkStart w:id="44" w:name="_Toc360553044"/>
      <w:bookmarkStart w:id="45" w:name="_Toc360553487"/>
      <w:bookmarkStart w:id="46" w:name="_Toc361053354"/>
      <w:r>
        <w:t>Отраслевые правоотношения</w:t>
      </w:r>
      <w:bookmarkEnd w:id="41"/>
      <w:bookmarkEnd w:id="42"/>
      <w:r>
        <w:t>.</w:t>
      </w:r>
      <w:bookmarkEnd w:id="43"/>
      <w:bookmarkEnd w:id="44"/>
      <w:bookmarkEnd w:id="45"/>
      <w:bookmarkEnd w:id="46"/>
    </w:p>
    <w:p w:rsidR="00251CBD" w:rsidRDefault="00B84348">
      <w:pPr>
        <w:spacing w:line="360" w:lineRule="auto"/>
        <w:ind w:firstLine="567"/>
        <w:jc w:val="both"/>
      </w:pPr>
      <w:r>
        <w:t xml:space="preserve"> Основанием классификации правоотношений служит деление их отрасли права.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Материально-правовые правоотношения</w:t>
      </w:r>
      <w:r>
        <w:t xml:space="preserve"> — те, которые возникают на основе норм материального права, их содержанием являются конкретные права и обязанности субъектов права: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государственно-правовые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административные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финансовые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земельные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гражданские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трудовые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международные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семейные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природоохранительные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jc w:val="both"/>
      </w:pPr>
      <w:r>
        <w:t>исправительно-трудовые правоотношения</w:t>
      </w:r>
    </w:p>
    <w:p w:rsidR="00251CBD" w:rsidRDefault="00251CBD">
      <w:pPr>
        <w:spacing w:line="360" w:lineRule="auto"/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Процессуальные правоотношения</w:t>
      </w:r>
      <w:r>
        <w:t xml:space="preserve"> — те, которые возникают на базе процессуальных норм и предусматривают процедуру осуществления субъективных прав и юридических обязанностей.</w:t>
      </w:r>
    </w:p>
    <w:p w:rsidR="00251CBD" w:rsidRDefault="00B84348">
      <w:pPr>
        <w:pStyle w:val="3"/>
      </w:pPr>
      <w:bookmarkStart w:id="47" w:name="_Toc360445583"/>
      <w:bookmarkStart w:id="48" w:name="_Toc360462872"/>
      <w:bookmarkStart w:id="49" w:name="_Toc360549023"/>
      <w:bookmarkStart w:id="50" w:name="_Toc360553045"/>
      <w:bookmarkStart w:id="51" w:name="_Toc360553488"/>
      <w:bookmarkStart w:id="52" w:name="_Toc361053355"/>
      <w:r>
        <w:t>Абсолютные и относительные, общие и конкретные правоотношения.</w:t>
      </w:r>
      <w:bookmarkEnd w:id="47"/>
      <w:bookmarkEnd w:id="48"/>
      <w:bookmarkEnd w:id="49"/>
      <w:bookmarkEnd w:id="50"/>
      <w:bookmarkEnd w:id="51"/>
      <w:bookmarkEnd w:id="52"/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Абсолютные правоотношения</w:t>
      </w:r>
      <w:r>
        <w:t xml:space="preserve"> — те, правоотношения, где конкретно определен лишь субъект права, все остальные субъекты обязаны не нарушать это право (отношения собственности).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Относительные правоотношения</w:t>
      </w:r>
      <w:r>
        <w:t xml:space="preserve"> — те правоотношения, где обе стороны персонально определены и являются носителями прав и обязанностей по отношению друг к другу (сделки, предусмотренные гражданским правом).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Общие</w:t>
      </w:r>
      <w:r>
        <w:t xml:space="preserve"> — правоотношения, возникающие непосредственно из закона.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Конкретные</w:t>
      </w:r>
      <w:r>
        <w:t xml:space="preserve"> — правоотношения, возникающие на основе юридических фактов, т.е. конкретного поведения.</w:t>
      </w:r>
    </w:p>
    <w:p w:rsidR="00251CBD" w:rsidRDefault="00B84348">
      <w:pPr>
        <w:pStyle w:val="3"/>
      </w:pPr>
      <w:bookmarkStart w:id="53" w:name="_Toc360445584"/>
      <w:bookmarkStart w:id="54" w:name="_Toc360462873"/>
      <w:bookmarkStart w:id="55" w:name="_Toc360549024"/>
      <w:bookmarkStart w:id="56" w:name="_Toc360553046"/>
      <w:bookmarkStart w:id="57" w:name="_Toc360553489"/>
      <w:bookmarkStart w:id="58" w:name="_Toc361053356"/>
      <w:r>
        <w:t>Публичные и частные правоотношения.</w:t>
      </w:r>
      <w:bookmarkEnd w:id="53"/>
      <w:bookmarkEnd w:id="54"/>
      <w:bookmarkEnd w:id="55"/>
      <w:bookmarkEnd w:id="56"/>
      <w:bookmarkEnd w:id="57"/>
      <w:bookmarkEnd w:id="58"/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Публичное правоотношение</w:t>
      </w:r>
      <w:r>
        <w:t xml:space="preserve"> есть правоотношение юридически неравных субъектов.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Частное правоотношение</w:t>
      </w:r>
      <w:r>
        <w:t xml:space="preserve"> есть правоотношение юридически неравных субъектов, равно подчиненных третьему, находящемуся вне их правоотношения, которому они обязаны повиноваться и к которому могут обратиться за разрешением спора о полномочиях и обязанностях.</w:t>
      </w:r>
    </w:p>
    <w:p w:rsidR="00251CBD" w:rsidRDefault="00B84348">
      <w:pPr>
        <w:pStyle w:val="2"/>
        <w:jc w:val="both"/>
      </w:pPr>
      <w:bookmarkStart w:id="59" w:name="_Toc361053357"/>
      <w:r>
        <w:t>Состав правоотношения.</w:t>
      </w:r>
      <w:bookmarkEnd w:id="59"/>
    </w:p>
    <w:p w:rsidR="00251CBD" w:rsidRDefault="00B84348" w:rsidP="00B84348">
      <w:pPr>
        <w:numPr>
          <w:ilvl w:val="0"/>
          <w:numId w:val="2"/>
        </w:numPr>
        <w:ind w:left="283"/>
        <w:jc w:val="both"/>
      </w:pPr>
      <w:r>
        <w:t xml:space="preserve">субъект правоотношения </w:t>
      </w:r>
    </w:p>
    <w:p w:rsidR="00251CBD" w:rsidRDefault="00B84348" w:rsidP="00B84348">
      <w:pPr>
        <w:numPr>
          <w:ilvl w:val="0"/>
          <w:numId w:val="2"/>
        </w:numPr>
        <w:ind w:left="283"/>
        <w:jc w:val="both"/>
      </w:pPr>
      <w:r>
        <w:t>объект правоотношения</w:t>
      </w:r>
    </w:p>
    <w:p w:rsidR="00251CBD" w:rsidRDefault="00B84348" w:rsidP="00B84348">
      <w:pPr>
        <w:numPr>
          <w:ilvl w:val="0"/>
          <w:numId w:val="2"/>
        </w:numPr>
        <w:ind w:left="283"/>
        <w:jc w:val="both"/>
      </w:pPr>
      <w:r>
        <w:t>субъективные права и юридические обязанности субъектов правоотношения - содержание правоотношения</w:t>
      </w:r>
    </w:p>
    <w:p w:rsidR="00251CBD" w:rsidRDefault="00B84348" w:rsidP="00B84348">
      <w:pPr>
        <w:numPr>
          <w:ilvl w:val="0"/>
          <w:numId w:val="2"/>
        </w:numPr>
        <w:ind w:left="283"/>
        <w:jc w:val="both"/>
      </w:pPr>
      <w:r>
        <w:t>юридические факты</w:t>
      </w:r>
    </w:p>
    <w:p w:rsidR="00251CBD" w:rsidRDefault="00B84348">
      <w:pPr>
        <w:pStyle w:val="3"/>
      </w:pPr>
      <w:bookmarkStart w:id="60" w:name="_Toc361053358"/>
      <w:bookmarkStart w:id="61" w:name="_Ref360190643"/>
      <w:r>
        <w:t>Субъект правоотношения</w:t>
      </w:r>
      <w:bookmarkEnd w:id="60"/>
      <w:r>
        <w:t xml:space="preserve"> </w:t>
      </w:r>
    </w:p>
    <w:p w:rsidR="00251CBD" w:rsidRDefault="00251CBD"/>
    <w:p w:rsidR="00251CBD" w:rsidRDefault="00B84348">
      <w:pPr>
        <w:ind w:firstLine="567"/>
      </w:pPr>
      <w:r>
        <w:t xml:space="preserve"> </w:t>
      </w:r>
      <w:r>
        <w:rPr>
          <w:b/>
        </w:rPr>
        <w:t>Субъект правоотношения</w:t>
      </w:r>
      <w:r>
        <w:t xml:space="preserve">  - субъект права, который использует свою праводееспособность.</w:t>
      </w:r>
      <w:bookmarkEnd w:id="61"/>
      <w:r>
        <w:t xml:space="preserve"> </w:t>
      </w:r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ab/>
        <w:t xml:space="preserve">Субъект права - лицо, за которым право признает известные </w:t>
      </w:r>
      <w:r>
        <w:rPr>
          <w:i/>
        </w:rPr>
        <w:tab/>
        <w:t xml:space="preserve">полномочия, запретности, обязанности, таким образом способное </w:t>
      </w:r>
      <w:r>
        <w:rPr>
          <w:i/>
        </w:rPr>
        <w:tab/>
        <w:t>вступать в юридические правоотношения.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Правосубъектность лица</w:t>
      </w:r>
      <w:r>
        <w:t xml:space="preserve"> - способность быть субъектом права. Правосубъектность лица состоит из </w:t>
      </w:r>
      <w:r>
        <w:rPr>
          <w:i/>
        </w:rPr>
        <w:t>правоспособности, дееспособности, деликтоспособности</w:t>
      </w:r>
      <w:r>
        <w:t>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  <w:i/>
        </w:rPr>
        <w:t>Общая правосубъектность</w:t>
      </w:r>
      <w:r>
        <w:t>. Ей обладают лица в возрасте 18 лет и не признанные судом недееспособными и невменяемыми.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  <w:i/>
        </w:rPr>
        <w:t>Специальная правосубъектность</w:t>
      </w:r>
      <w:r>
        <w:t xml:space="preserve"> необходима для некоторых правоотношений, субъекты которых должны удовлетворяь определенным требованиям (требования к претендентам на должность судьи).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Правоспособность</w:t>
      </w:r>
      <w:r>
        <w:t xml:space="preserve"> - способность лица быть носителем прав и обязанностей.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ab/>
        <w:t>Правоспособность</w:t>
      </w:r>
      <w:r>
        <w:t xml:space="preserve"> - способность иметь определенные полномочия, </w:t>
      </w:r>
      <w:r>
        <w:tab/>
        <w:t>обязанностьи и запрещения. Однако можно не иметь полномочий.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Дееспособность </w:t>
      </w:r>
      <w:r>
        <w:t>- способность лица своими действиями осуществлять права и обязанности.</w:t>
      </w:r>
    </w:p>
    <w:p w:rsidR="00251CBD" w:rsidRDefault="00B84348">
      <w:pPr>
        <w:spacing w:line="360" w:lineRule="auto"/>
        <w:ind w:firstLine="567"/>
        <w:jc w:val="both"/>
        <w:rPr>
          <w:b/>
        </w:rPr>
      </w:pPr>
      <w:r>
        <w:rPr>
          <w:b/>
        </w:rPr>
        <w:t>Виды субъектов правоотношения:</w:t>
      </w:r>
    </w:p>
    <w:p w:rsidR="00251CBD" w:rsidRDefault="00B84348" w:rsidP="00B84348">
      <w:pPr>
        <w:numPr>
          <w:ilvl w:val="0"/>
          <w:numId w:val="8"/>
        </w:numPr>
        <w:spacing w:line="360" w:lineRule="auto"/>
        <w:ind w:left="0" w:firstLine="567"/>
        <w:jc w:val="both"/>
        <w:rPr>
          <w:i/>
        </w:rPr>
      </w:pPr>
      <w:r>
        <w:rPr>
          <w:i/>
        </w:rPr>
        <w:t>в соответствии с отраслями права.</w:t>
      </w:r>
    </w:p>
    <w:p w:rsidR="00251CBD" w:rsidRDefault="00B84348" w:rsidP="00B84348">
      <w:pPr>
        <w:numPr>
          <w:ilvl w:val="0"/>
          <w:numId w:val="8"/>
        </w:numPr>
        <w:spacing w:line="360" w:lineRule="auto"/>
        <w:ind w:left="0" w:firstLine="567"/>
        <w:jc w:val="both"/>
        <w:rPr>
          <w:i/>
        </w:rPr>
      </w:pPr>
      <w:r>
        <w:t xml:space="preserve">по характеру охраняемых и обеспечиваемых правом интересов субъекты делятся на </w:t>
      </w:r>
      <w:r>
        <w:rPr>
          <w:i/>
        </w:rPr>
        <w:t xml:space="preserve">физические и юридические лица.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Физическое лицо</w:t>
      </w:r>
      <w:r>
        <w:t xml:space="preserve"> - любой родившийся  и живущий человек, который осуществляет различные акты социально значимого поведения и несет ответственность сообразно своему полу, возрасту, психическому и физическому здоровью.</w:t>
      </w:r>
    </w:p>
    <w:p w:rsidR="00251CBD" w:rsidRDefault="00B84348">
      <w:pPr>
        <w:spacing w:line="360" w:lineRule="auto"/>
        <w:ind w:firstLine="567"/>
        <w:jc w:val="both"/>
      </w:pPr>
      <w:r>
        <w:t xml:space="preserve">Правоспособность физических лиц </w:t>
      </w:r>
      <w:r>
        <w:rPr>
          <w:i/>
        </w:rPr>
        <w:t>возникает</w:t>
      </w:r>
      <w:r>
        <w:t xml:space="preserve"> в момент рождения и </w:t>
      </w:r>
      <w:r>
        <w:rPr>
          <w:i/>
        </w:rPr>
        <w:t xml:space="preserve">прекращается </w:t>
      </w:r>
      <w:r>
        <w:t>со смертью.</w:t>
      </w:r>
    </w:p>
    <w:p w:rsidR="00251CBD" w:rsidRDefault="00B84348">
      <w:pPr>
        <w:spacing w:line="360" w:lineRule="auto"/>
        <w:ind w:firstLine="567"/>
        <w:jc w:val="both"/>
      </w:pPr>
      <w:r>
        <w:t xml:space="preserve">Дееспособность физических лиц </w:t>
      </w:r>
      <w:r>
        <w:rPr>
          <w:i/>
        </w:rPr>
        <w:t>связана</w:t>
      </w:r>
      <w:r>
        <w:t xml:space="preserve"> с психическими и возрастными свойствами человека и зависит от них.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Гражданская дееспособность</w:t>
      </w:r>
      <w:r>
        <w:t xml:space="preserve"> - способность граждан своими действиями приобретать и осуществлять гражданские права, создавать для себя гражданские обязанности и исполнять их.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Частичной дееспособностью</w:t>
      </w:r>
      <w:r>
        <w:t xml:space="preserve"> обладают несовершеннолетние граждане, не достигшие 14 лет (малолетние граждане) и несовершеннолетние в возрасте от 14 до 18 лет.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Полный объем дееспособности</w:t>
      </w:r>
      <w:r>
        <w:t xml:space="preserve"> наступает с момента совершеннолетия - 18 лет.</w:t>
      </w:r>
    </w:p>
    <w:p w:rsidR="00251CBD" w:rsidRDefault="00B84348">
      <w:pPr>
        <w:spacing w:line="360" w:lineRule="auto"/>
        <w:ind w:firstLine="567"/>
        <w:jc w:val="both"/>
      </w:pPr>
      <w:r>
        <w:t xml:space="preserve">Государством предусматривается </w:t>
      </w:r>
      <w:r>
        <w:rPr>
          <w:i/>
        </w:rPr>
        <w:t>ограничение дееспособности</w:t>
      </w:r>
      <w:r>
        <w:t xml:space="preserve"> и </w:t>
      </w:r>
      <w:r>
        <w:rPr>
          <w:i/>
        </w:rPr>
        <w:t>признание гражданина недееспособным</w:t>
      </w:r>
      <w:r>
        <w:t xml:space="preserve"> 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Политическая дееспособность</w:t>
      </w:r>
      <w:r>
        <w:t xml:space="preserve"> - способность граждан принимать участие в управлении делами государства (кроме граждан, признанных судом недееспособными, а также лиц, содержащихся в местах лишения свободы по приговору суда).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 xml:space="preserve">Деликтоспособность </w:t>
      </w:r>
      <w:r>
        <w:t>- способность лица отвечать за свои поступки, в первую очередь за совершенное правонарушение.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Юридическое лицо</w:t>
      </w:r>
      <w:r>
        <w:t xml:space="preserve"> - лицо, которое наделено правоспособностью от своего имени приобретать имущественные права и нести обязанность, обладает обособленным имуществом, имеет право быть истцом и ответчиком в суде </w:t>
      </w:r>
      <w:r>
        <w:rPr>
          <w:i/>
        </w:rPr>
        <w:t>(государство, государственные и негосударственные организации).</w:t>
      </w:r>
    </w:p>
    <w:p w:rsidR="00251CBD" w:rsidRDefault="00B84348">
      <w:pPr>
        <w:spacing w:line="360" w:lineRule="auto"/>
        <w:ind w:firstLine="567"/>
        <w:jc w:val="both"/>
      </w:pPr>
      <w:r>
        <w:t>Правоспособность юридического лица возникает с момента его создания (ст.51 ч.2 ГК РФ) и прекращается в момент завершения его ликвидации (ст.63 п. 8 ГК РФ).</w:t>
      </w:r>
    </w:p>
    <w:p w:rsidR="00251CBD" w:rsidRDefault="00B84348">
      <w:pPr>
        <w:spacing w:line="360" w:lineRule="auto"/>
        <w:ind w:firstLine="567"/>
        <w:jc w:val="both"/>
      </w:pPr>
      <w:r>
        <w:t>Юридическое лицо может иметь гражданские права, соответствующеи целям деятельности, предусмотренным в его учредительных документах, и нести связанные с этой деятельностью обязанности.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pStyle w:val="3"/>
        <w:spacing w:before="0" w:after="0" w:line="360" w:lineRule="auto"/>
        <w:ind w:left="0" w:firstLine="567"/>
      </w:pPr>
      <w:bookmarkStart w:id="62" w:name="_Toc361053359"/>
      <w:r>
        <w:t>Объект правоотношения</w:t>
      </w:r>
      <w:bookmarkEnd w:id="62"/>
      <w:r>
        <w:t xml:space="preserve"> 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Объект правоотношения</w:t>
      </w:r>
      <w:r>
        <w:t xml:space="preserve"> - это то, на что направлены субъективные права и юридические обязанности субъектов правоотношения.</w:t>
      </w:r>
    </w:p>
    <w:p w:rsidR="00251CBD" w:rsidRDefault="00B84348">
      <w:pPr>
        <w:spacing w:line="360" w:lineRule="auto"/>
        <w:ind w:firstLine="567"/>
        <w:jc w:val="both"/>
      </w:pPr>
      <w:r>
        <w:t xml:space="preserve">Объектами правоотношения являются </w:t>
      </w:r>
      <w:r>
        <w:rPr>
          <w:i/>
        </w:rPr>
        <w:t>социальные явления и блага: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rPr>
          <w:i/>
        </w:rPr>
        <w:t>Предметы материального мира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rPr>
          <w:i/>
        </w:rPr>
        <w:t>Продукты духовного творчества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rPr>
          <w:i/>
        </w:rPr>
        <w:t>Личные неимущественные благо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rPr>
          <w:i/>
        </w:rPr>
        <w:t>Поведение участников правоотношений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rPr>
          <w:i/>
        </w:rPr>
        <w:t>Результаты поведения участников правоотношений</w:t>
      </w:r>
      <w:r>
        <w:t xml:space="preserve"> - те последствия, к которым приводит то или иное действие или бездействие.</w:t>
      </w:r>
    </w:p>
    <w:p w:rsidR="00251CBD" w:rsidRDefault="00251CBD" w:rsidP="00B84348">
      <w:pPr>
        <w:numPr>
          <w:ilvl w:val="12"/>
          <w:numId w:val="0"/>
        </w:numPr>
        <w:spacing w:line="360" w:lineRule="auto"/>
        <w:ind w:firstLine="567"/>
        <w:jc w:val="both"/>
      </w:pPr>
    </w:p>
    <w:p w:rsidR="00251CBD" w:rsidRDefault="00B84348">
      <w:pPr>
        <w:pStyle w:val="3"/>
        <w:spacing w:before="0" w:after="0" w:line="360" w:lineRule="auto"/>
        <w:ind w:left="0" w:firstLine="567"/>
      </w:pPr>
      <w:bookmarkStart w:id="63" w:name="_Toc361053360"/>
      <w:r>
        <w:t>Субъективные права и юридические обязанности - содержание правоотношения.</w:t>
      </w:r>
      <w:bookmarkEnd w:id="63"/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Субъективное право</w:t>
      </w:r>
      <w:r>
        <w:t xml:space="preserve"> - предусмотренная юридической нормой мера возможного поведения участнико правоотношения, обусловленная объективным правом.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Объективное право</w:t>
      </w:r>
      <w:r>
        <w:t xml:space="preserve"> - совокупность норм права.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Правомочие</w:t>
      </w:r>
      <w:r>
        <w:t xml:space="preserve"> - составная часть субъективного права: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t>правомочие обладать определенным благом;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t>правомочие на совершение определенных действий;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t>правомочие на требование от других участников правоотношений исполнять юридические обязанности;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t>правомочие обратиться за защитой в судебный орган (притязание).</w:t>
      </w:r>
    </w:p>
    <w:p w:rsidR="00251CBD" w:rsidRDefault="00251CBD" w:rsidP="00B84348">
      <w:pPr>
        <w:numPr>
          <w:ilvl w:val="12"/>
          <w:numId w:val="0"/>
        </w:numPr>
        <w:spacing w:line="360" w:lineRule="auto"/>
        <w:ind w:firstLine="567"/>
        <w:jc w:val="both"/>
      </w:pPr>
    </w:p>
    <w:p w:rsidR="00251CBD" w:rsidRDefault="00B84348">
      <w:pPr>
        <w:pStyle w:val="3"/>
        <w:spacing w:before="0" w:after="0" w:line="360" w:lineRule="auto"/>
        <w:ind w:left="0" w:firstLine="567"/>
      </w:pPr>
      <w:bookmarkStart w:id="64" w:name="_Toc361053361"/>
      <w:r>
        <w:t>Юридическая обязанность</w:t>
      </w:r>
      <w:bookmarkEnd w:id="64"/>
      <w:r>
        <w:t xml:space="preserve"> </w:t>
      </w:r>
    </w:p>
    <w:p w:rsidR="00251CBD" w:rsidRDefault="00B84348">
      <w:pPr>
        <w:ind w:firstLine="567"/>
      </w:pPr>
      <w:r>
        <w:rPr>
          <w:b/>
        </w:rPr>
        <w:t>Юидическая обязанность</w:t>
      </w:r>
      <w:r>
        <w:t xml:space="preserve">  - предусмотренная нормой права мера должного поведения участника юридического отношения.</w:t>
      </w:r>
    </w:p>
    <w:p w:rsidR="00251CBD" w:rsidRDefault="00B84348">
      <w:pPr>
        <w:spacing w:line="360" w:lineRule="auto"/>
        <w:ind w:firstLine="567"/>
        <w:jc w:val="both"/>
      </w:pPr>
      <w:r>
        <w:t xml:space="preserve">Юридические обязанности делятся на </w:t>
      </w:r>
      <w:r>
        <w:rPr>
          <w:i/>
        </w:rPr>
        <w:t>активные и пассивные.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Активная обязанность</w:t>
      </w:r>
      <w:r>
        <w:t xml:space="preserve"> - закрепленная в норме права необходимость действия.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Пассивная обязанность</w:t>
      </w:r>
      <w:r>
        <w:t xml:space="preserve"> - закрепленная в норме права необходимость воздержания от совершения действий.</w:t>
      </w:r>
    </w:p>
    <w:p w:rsidR="00251CBD" w:rsidRDefault="00B84348">
      <w:pPr>
        <w:spacing w:line="360" w:lineRule="auto"/>
        <w:ind w:firstLine="567"/>
        <w:jc w:val="both"/>
      </w:pPr>
      <w:r>
        <w:t xml:space="preserve">Отказ от исполнения юридической обязанности является основанием для возникновения </w:t>
      </w:r>
      <w:r>
        <w:rPr>
          <w:i/>
        </w:rPr>
        <w:t>юридичекой ответственности</w:t>
      </w:r>
      <w:r>
        <w:t>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Юридическая ответственность</w:t>
      </w:r>
      <w:r>
        <w:t xml:space="preserve"> - принудительные меры личного или имущественного характера, которые применяются к правонарушителю независимо от его желания.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pStyle w:val="3"/>
        <w:spacing w:before="0" w:after="0" w:line="360" w:lineRule="auto"/>
        <w:ind w:left="0" w:firstLine="567"/>
      </w:pPr>
      <w:bookmarkStart w:id="65" w:name="_Toc361053362"/>
      <w:r>
        <w:t>Юридические факты</w:t>
      </w:r>
      <w:bookmarkEnd w:id="65"/>
      <w:r>
        <w:t xml:space="preserve"> </w:t>
      </w:r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Юридические факты</w:t>
      </w:r>
      <w:r>
        <w:t xml:space="preserve"> - это такие жизненные факты, с которыми нормы права связывают возникновение, изменение, либо прекращение юридических отношений.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Виды юридических фактов</w:t>
      </w:r>
      <w:r>
        <w:t>: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по характеру наступающих действий юридические факты делятся на</w:t>
      </w:r>
      <w:r>
        <w:t xml:space="preserve"> :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t>правообразующие, влекущие возникновение правоотношений (правонарушение);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t>правоизменяющие, влекущие изменение правоотношений;</w:t>
      </w:r>
    </w:p>
    <w:p w:rsidR="00251CBD" w:rsidRDefault="00B84348" w:rsidP="00B84348">
      <w:pPr>
        <w:numPr>
          <w:ilvl w:val="0"/>
          <w:numId w:val="9"/>
        </w:numPr>
        <w:spacing w:line="360" w:lineRule="auto"/>
        <w:ind w:left="0" w:firstLine="567"/>
        <w:jc w:val="both"/>
      </w:pPr>
      <w:r>
        <w:t>правопрекращение, прекращающие субъективные права и обязанности (смерть лица).</w:t>
      </w:r>
    </w:p>
    <w:p w:rsidR="00251CBD" w:rsidRDefault="00B84348">
      <w:pPr>
        <w:spacing w:line="360" w:lineRule="auto"/>
        <w:ind w:firstLine="567"/>
        <w:jc w:val="both"/>
        <w:rPr>
          <w:i/>
        </w:rPr>
      </w:pPr>
      <w:r>
        <w:rPr>
          <w:i/>
        </w:rPr>
        <w:t>По связи с волей участников правоотношений: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события</w:t>
      </w:r>
      <w:r>
        <w:t xml:space="preserve"> - факты, происхождение которых не связанно с волей участников правоотношений (стихийные бедствия, рождение);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действия </w:t>
      </w:r>
      <w:r>
        <w:t>- факты, связанные с волей участников правоотношений. Действие совершается осознанно и по воле человека.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Правомерные действия</w:t>
      </w:r>
      <w:r>
        <w:t xml:space="preserve"> - действия, совершаемые в соответствии с предписаниями юридических норм (заключение договора).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Неправомерные действия (правонарушения)</w:t>
      </w:r>
      <w:r>
        <w:t xml:space="preserve"> - действия, противоречащие нормам права.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Юридический акт</w:t>
      </w:r>
      <w:r>
        <w:t xml:space="preserve"> - это такое правомерное действие, которое совершается с намерение породить юридические последствия (купля-продажа, дарение).</w:t>
      </w:r>
    </w:p>
    <w:p w:rsidR="00251CBD" w:rsidRDefault="00B84348">
      <w:pPr>
        <w:spacing w:line="360" w:lineRule="auto"/>
        <w:ind w:firstLine="567"/>
        <w:jc w:val="both"/>
      </w:pPr>
      <w:r>
        <w:rPr>
          <w:i/>
        </w:rPr>
        <w:t>Юридический поступок</w:t>
      </w:r>
      <w:r>
        <w:t xml:space="preserve"> - это такое правомерное действие, которое совершается без цели породить юридические последствия, но такие последствия возникают в силу указания закона (фиктивный брак).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Фактический юридический состав</w:t>
      </w:r>
      <w:r>
        <w:t xml:space="preserve"> - совокупность юридических фактов, необходимых для наступления правовых последствий, предусмотренных нормой (пенсионное правоотношение).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251CBD">
      <w:pPr>
        <w:spacing w:line="360" w:lineRule="auto"/>
        <w:ind w:firstLine="567"/>
        <w:jc w:val="both"/>
      </w:pPr>
    </w:p>
    <w:p w:rsidR="00251CBD" w:rsidRDefault="00B84348">
      <w:pPr>
        <w:pStyle w:val="1"/>
        <w:spacing w:before="0" w:after="0" w:line="360" w:lineRule="auto"/>
        <w:ind w:left="0" w:firstLine="567"/>
        <w:jc w:val="both"/>
      </w:pPr>
      <w:bookmarkStart w:id="66" w:name="_Toc361053363"/>
      <w:r>
        <w:t>Реализация права</w:t>
      </w:r>
      <w:bookmarkEnd w:id="66"/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Реализация права</w:t>
      </w:r>
      <w:r>
        <w:t xml:space="preserve"> - претворение предписаний правовых норм в поведение субъектов права, реализующих свои потребности и интересы в различных областях общественной жизни. </w:t>
      </w:r>
    </w:p>
    <w:p w:rsidR="00251CBD" w:rsidRDefault="00B84348">
      <w:pPr>
        <w:spacing w:line="360" w:lineRule="auto"/>
        <w:ind w:firstLine="567"/>
        <w:jc w:val="both"/>
      </w:pPr>
      <w:r>
        <w:t xml:space="preserve">По характеру правореализуюших действий, обусловленных содержанием правовой нормы, выделяют </w:t>
      </w:r>
      <w:r>
        <w:rPr>
          <w:b/>
          <w:i/>
        </w:rPr>
        <w:t xml:space="preserve">четыре формы реализации права: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Соблюдение</w:t>
      </w:r>
      <w:r>
        <w:t xml:space="preserve"> - выполнение предписаний запрета (реализация запрещающей нормы);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Исполнение - </w:t>
      </w:r>
      <w:r>
        <w:t xml:space="preserve">исполнение соответствующей обязанности, активная деятельность субъекта (реализация обязывающей нормы) ;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Использование - </w:t>
      </w:r>
      <w:r>
        <w:t xml:space="preserve">использование предоставленного права, полностью зависит от волеизъявления субъекта права (реализация управомочивающей нормы) ; 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 xml:space="preserve">Применение - </w:t>
      </w:r>
      <w:r>
        <w:t xml:space="preserve">властная организующая деятельность государства в лице его органов, имеющая цель обеспечить адресатам правовых норм реализацию принадлежащих им прав и обязанностей, а также гарантировать контроль за данным процессом. </w:t>
      </w:r>
    </w:p>
    <w:p w:rsidR="00251CBD" w:rsidRDefault="00B84348">
      <w:pPr>
        <w:spacing w:line="360" w:lineRule="auto"/>
        <w:ind w:firstLine="567"/>
        <w:jc w:val="both"/>
      </w:pPr>
      <w:r>
        <w:t xml:space="preserve">Активный субъект правоотношений может </w:t>
      </w:r>
      <w:r>
        <w:rPr>
          <w:b/>
        </w:rPr>
        <w:t>использовать</w:t>
      </w:r>
      <w:r>
        <w:t xml:space="preserve"> свои субъективные права, круг пассивных субъектов - </w:t>
      </w:r>
      <w:r>
        <w:rPr>
          <w:b/>
        </w:rPr>
        <w:t>соблюдать</w:t>
      </w:r>
      <w:r>
        <w:t xml:space="preserve"> их. Субъект правоотношения, имеющий юридические обязанности, должен их </w:t>
      </w:r>
      <w:r>
        <w:rPr>
          <w:b/>
        </w:rPr>
        <w:t>исполнять</w:t>
      </w:r>
      <w:r>
        <w:t xml:space="preserve">.Неисполнение субъектом своих юридических обязанностей влечет возникновение охранительных правоотношений, что является одним из фактических обстоятельств, требующим </w:t>
      </w:r>
      <w:r>
        <w:rPr>
          <w:b/>
        </w:rPr>
        <w:t>применения права</w:t>
      </w:r>
      <w:r>
        <w:t xml:space="preserve">. </w:t>
      </w:r>
    </w:p>
    <w:p w:rsidR="00251CBD" w:rsidRDefault="00B84348">
      <w:pPr>
        <w:spacing w:line="360" w:lineRule="auto"/>
        <w:ind w:firstLine="567"/>
        <w:jc w:val="both"/>
        <w:rPr>
          <w:b/>
        </w:rPr>
      </w:pPr>
      <w:r>
        <w:rPr>
          <w:b/>
        </w:rPr>
        <w:t>Признаки применения норм права: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 xml:space="preserve">Правоприменительную деятельность осуществляют только компетентные государственные органы (должностные лица) ;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 xml:space="preserve">Деятельность по применению норм имеет государственно-властный характер;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 xml:space="preserve">Содержание правоприменительной деятельности выражается в издании на основе норм права индивидуальных правовых предписаний (актов) - приговор суда в отношении лица, совершившего преступление;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0" w:firstLine="567"/>
        <w:jc w:val="both"/>
      </w:pPr>
      <w:r>
        <w:t xml:space="preserve">Применение норм права осуществляется в строго установленном государством порядке. </w:t>
      </w:r>
    </w:p>
    <w:p w:rsidR="00251CBD" w:rsidRDefault="00B84348">
      <w:pPr>
        <w:spacing w:line="360" w:lineRule="auto"/>
        <w:ind w:firstLine="567"/>
        <w:jc w:val="both"/>
        <w:rPr>
          <w:b/>
        </w:rPr>
      </w:pPr>
      <w:r>
        <w:rPr>
          <w:b/>
        </w:rPr>
        <w:t>Стадии процесса применения норм права:</w:t>
      </w:r>
    </w:p>
    <w:p w:rsidR="00251CBD" w:rsidRDefault="00B84348" w:rsidP="00B84348">
      <w:pPr>
        <w:numPr>
          <w:ilvl w:val="0"/>
          <w:numId w:val="10"/>
        </w:numPr>
        <w:spacing w:line="360" w:lineRule="auto"/>
        <w:ind w:firstLine="567"/>
        <w:jc w:val="both"/>
      </w:pPr>
      <w:r>
        <w:t>Утановление фактических обстоятельств дела - фактические основы применения норм права.</w:t>
      </w:r>
    </w:p>
    <w:p w:rsidR="00251CBD" w:rsidRDefault="00B84348" w:rsidP="00B84348">
      <w:pPr>
        <w:numPr>
          <w:ilvl w:val="0"/>
          <w:numId w:val="10"/>
        </w:numPr>
        <w:spacing w:line="360" w:lineRule="auto"/>
        <w:ind w:firstLine="567"/>
        <w:jc w:val="both"/>
      </w:pPr>
      <w:r>
        <w:t>Выбор правовой нормы, что означает дать правовую квалификацицию фактическим обстоятельствам дела.</w:t>
      </w:r>
    </w:p>
    <w:p w:rsidR="00251CBD" w:rsidRDefault="00B84348" w:rsidP="00B84348">
      <w:pPr>
        <w:numPr>
          <w:ilvl w:val="0"/>
          <w:numId w:val="10"/>
        </w:numPr>
        <w:spacing w:line="360" w:lineRule="auto"/>
        <w:ind w:firstLine="567"/>
        <w:jc w:val="both"/>
      </w:pPr>
      <w:r>
        <w:t>Вынесение решения компетентным органом и доведение этого решения до заинтересованных лиц и организаций.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Акт применения нормы права</w:t>
      </w:r>
      <w:r>
        <w:t xml:space="preserve"> - это официальный правовой документ, содержащий индивидуальное государственно властное предписание компетентного органа, которое выносится им в результате разрешения конкретного юридического дела.</w:t>
      </w:r>
    </w:p>
    <w:p w:rsidR="00251CBD" w:rsidRDefault="00251CBD">
      <w:pPr>
        <w:spacing w:line="360" w:lineRule="auto"/>
        <w:ind w:firstLine="567"/>
        <w:jc w:val="both"/>
      </w:pPr>
    </w:p>
    <w:p w:rsidR="00251CBD" w:rsidRDefault="00251CBD">
      <w:pPr>
        <w:jc w:val="both"/>
      </w:pPr>
    </w:p>
    <w:p w:rsidR="00251CBD" w:rsidRDefault="00B84348">
      <w:pPr>
        <w:pStyle w:val="1"/>
        <w:jc w:val="both"/>
      </w:pPr>
      <w:bookmarkStart w:id="67" w:name="_Toc361053364"/>
      <w:r>
        <w:t>Система права</w:t>
      </w:r>
      <w:bookmarkEnd w:id="67"/>
    </w:p>
    <w:p w:rsidR="00251CBD" w:rsidRDefault="00251CBD">
      <w:pPr>
        <w:jc w:val="both"/>
      </w:pPr>
    </w:p>
    <w:p w:rsidR="00251CBD" w:rsidRDefault="00B84348">
      <w:pPr>
        <w:spacing w:line="360" w:lineRule="auto"/>
        <w:ind w:firstLine="709"/>
        <w:jc w:val="both"/>
      </w:pPr>
      <w:r>
        <w:rPr>
          <w:b/>
          <w:i/>
        </w:rPr>
        <w:t>Система</w:t>
      </w:r>
      <w:r>
        <w:t xml:space="preserve"> права - это подразделение совокупности правовых норм на отрасли права (конституционное, уголовное и т. д.) и институты права в зависимости от предмета (характер и сложность регулируемых общественных отношений) и метода регулирования.</w:t>
      </w:r>
    </w:p>
    <w:p w:rsidR="00251CBD" w:rsidRDefault="00B84348">
      <w:pPr>
        <w:spacing w:line="360" w:lineRule="auto"/>
        <w:ind w:firstLine="709"/>
        <w:jc w:val="both"/>
      </w:pPr>
      <w:r>
        <w:t>Элементы системы права:</w:t>
      </w:r>
    </w:p>
    <w:p w:rsidR="00251CBD" w:rsidRDefault="00B84348">
      <w:pPr>
        <w:spacing w:line="360" w:lineRule="auto"/>
        <w:jc w:val="both"/>
      </w:pPr>
      <w:r>
        <w:rPr>
          <w:b/>
          <w:i/>
        </w:rPr>
        <w:t>Юридическая норма</w:t>
      </w:r>
      <w:r>
        <w:t xml:space="preserve"> - это первичная клетка системы, общеобязательное правило поведения, исходящее от государства, выраженное в законах, иных признаваемых государством источниках и выступающее в качестве критерия правомерно - дозволенного, запрещенного, предписанного поведения субъектов права.</w:t>
      </w:r>
    </w:p>
    <w:p w:rsidR="00251CBD" w:rsidRDefault="00B84348">
      <w:pPr>
        <w:spacing w:line="360" w:lineRule="auto"/>
        <w:jc w:val="both"/>
      </w:pPr>
      <w:r>
        <w:rPr>
          <w:b/>
          <w:i/>
        </w:rPr>
        <w:t>Правовой институт</w:t>
      </w:r>
      <w:r>
        <w:t xml:space="preserve"> - это обособленная, выделившаяся группа юридических норм, являющаяся специфической частью отрасли права и его первичное самостоятельное подразделение, регулирующая качественно однородные общественные отношения.</w:t>
      </w:r>
    </w:p>
    <w:p w:rsidR="00251CBD" w:rsidRDefault="00B84348">
      <w:pPr>
        <w:spacing w:line="360" w:lineRule="auto"/>
        <w:jc w:val="both"/>
      </w:pPr>
      <w:r>
        <w:rPr>
          <w:b/>
          <w:i/>
        </w:rPr>
        <w:t>Отрасль права</w:t>
      </w:r>
      <w:r>
        <w:t xml:space="preserve"> - это систематизированная совокупность правовых норм, образующих самостоятельную часть системы права, регулирующих качественно своеобразный вид общественных отношений своим специфическим методом.</w:t>
      </w:r>
    </w:p>
    <w:p w:rsidR="00251CBD" w:rsidRDefault="00B84348">
      <w:pPr>
        <w:spacing w:line="360" w:lineRule="auto"/>
        <w:jc w:val="both"/>
      </w:pPr>
      <w:r>
        <w:rPr>
          <w:b/>
          <w:i/>
        </w:rPr>
        <w:t>Подотрасль права</w:t>
      </w:r>
      <w:r>
        <w:t xml:space="preserve"> - это обособившаяся часть отрасли права, объединяющая нормы и институты права, регулирующие специальные виды однородных по содержанию общественных отношений( пример: подотрасль природоохранительного права - лесное право).</w:t>
      </w:r>
    </w:p>
    <w:p w:rsidR="00251CBD" w:rsidRDefault="00B84348">
      <w:pPr>
        <w:spacing w:line="360" w:lineRule="auto"/>
        <w:ind w:firstLine="709"/>
        <w:jc w:val="both"/>
      </w:pPr>
      <w:r>
        <w:t xml:space="preserve">В основе деления права на отрасли и институты лежат предмет и метод правового регулирования: 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992"/>
        <w:jc w:val="both"/>
      </w:pPr>
      <w:r>
        <w:rPr>
          <w:b/>
        </w:rPr>
        <w:t>Предмет правового регулирования</w:t>
      </w:r>
      <w:r>
        <w:t xml:space="preserve"> - это качественно однородный вид общественных отношений, на который воздействуют нормы определенной отрасли права.</w:t>
      </w:r>
    </w:p>
    <w:p w:rsidR="00251CBD" w:rsidRDefault="00B84348" w:rsidP="00B84348">
      <w:pPr>
        <w:numPr>
          <w:ilvl w:val="0"/>
          <w:numId w:val="2"/>
        </w:numPr>
        <w:spacing w:line="360" w:lineRule="auto"/>
        <w:ind w:left="992"/>
        <w:jc w:val="both"/>
      </w:pPr>
      <w:r>
        <w:rPr>
          <w:b/>
        </w:rPr>
        <w:t>Метод правового регулирования</w:t>
      </w:r>
      <w:r>
        <w:t xml:space="preserve"> - это совокупность приемов, способов воздействия отрасли права на определенную область общ - х отношений, являющихся предметом ее регулирования.</w:t>
      </w:r>
    </w:p>
    <w:p w:rsidR="00251CBD" w:rsidRDefault="00B84348">
      <w:pPr>
        <w:spacing w:line="360" w:lineRule="auto"/>
        <w:ind w:firstLine="709"/>
        <w:jc w:val="both"/>
      </w:pPr>
      <w:r>
        <w:rPr>
          <w:b/>
          <w:i/>
        </w:rPr>
        <w:t>Система законодательства</w:t>
      </w:r>
      <w:r>
        <w:t xml:space="preserve">  - это совокупность источников права, которые являются формой выражения правовых норм.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  <w:i/>
        </w:rPr>
        <w:t>Конституционное</w:t>
      </w:r>
      <w:r>
        <w:rPr>
          <w:b/>
        </w:rPr>
        <w:t xml:space="preserve"> </w:t>
      </w:r>
      <w:r>
        <w:t xml:space="preserve">(государственное) </w:t>
      </w:r>
      <w:r>
        <w:rPr>
          <w:i/>
        </w:rPr>
        <w:t>право</w:t>
      </w:r>
      <w:r>
        <w:t xml:space="preserve"> - отрасль, главным источником которой является Основной закон государства - его Конституция.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  <w:i/>
        </w:rPr>
        <w:t>Публичное право</w:t>
      </w:r>
      <w:r>
        <w:t xml:space="preserve"> - своего рода функционально-структурная подсистема права, выражающая государственные, межгосударственные и общественные отношения.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  <w:i/>
        </w:rPr>
        <w:t>Гражданское право</w:t>
      </w:r>
      <w:r>
        <w:t xml:space="preserve"> - совокупность правовых норм, регулирующих имущественные, а также связанные с ними личные неимущественные отношения.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  <w:i/>
        </w:rPr>
        <w:t>Частное право</w:t>
      </w:r>
      <w:r>
        <w:t xml:space="preserve"> - отрасль права, регулирующая отношения, обеспечивающие частные интересы, автономию и инициативу индивидуальных собственников и корпораций в их имущественной деятельности и личных отношениях.</w:t>
      </w:r>
    </w:p>
    <w:p w:rsidR="00251CBD" w:rsidRDefault="00251CBD">
      <w:pPr>
        <w:jc w:val="both"/>
      </w:pPr>
    </w:p>
    <w:p w:rsidR="00251CBD" w:rsidRDefault="00B84348">
      <w:pPr>
        <w:pStyle w:val="1"/>
        <w:jc w:val="both"/>
      </w:pPr>
      <w:bookmarkStart w:id="68" w:name="_Toc360462881"/>
      <w:bookmarkStart w:id="69" w:name="_Toc360549032"/>
      <w:bookmarkStart w:id="70" w:name="_Toc360553053"/>
      <w:bookmarkStart w:id="71" w:name="_Toc360553496"/>
      <w:bookmarkStart w:id="72" w:name="_Toc361053365"/>
      <w:r>
        <w:t>Правосознание и правовая культура</w:t>
      </w:r>
      <w:bookmarkEnd w:id="68"/>
      <w:r>
        <w:t>.</w:t>
      </w:r>
      <w:bookmarkEnd w:id="69"/>
      <w:bookmarkEnd w:id="70"/>
      <w:bookmarkEnd w:id="71"/>
      <w:bookmarkEnd w:id="72"/>
    </w:p>
    <w:p w:rsidR="00251CBD" w:rsidRDefault="00B84348">
      <w:pPr>
        <w:pStyle w:val="2"/>
        <w:spacing w:line="360" w:lineRule="auto"/>
        <w:jc w:val="both"/>
      </w:pPr>
      <w:bookmarkStart w:id="73" w:name="_Toc360462882"/>
      <w:bookmarkStart w:id="74" w:name="_Toc360549033"/>
      <w:bookmarkStart w:id="75" w:name="_Toc360553054"/>
      <w:bookmarkStart w:id="76" w:name="_Toc360553497"/>
      <w:bookmarkStart w:id="77" w:name="_Toc361053366"/>
      <w:r>
        <w:t>Правосознание</w:t>
      </w:r>
      <w:bookmarkEnd w:id="73"/>
      <w:r>
        <w:t>.</w:t>
      </w:r>
      <w:bookmarkEnd w:id="74"/>
      <w:bookmarkEnd w:id="75"/>
      <w:bookmarkEnd w:id="76"/>
      <w:bookmarkEnd w:id="77"/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Правосознание</w:t>
      </w:r>
      <w:r>
        <w:t xml:space="preserve"> — это такая сфера или область сознания, которая отражает правовую действительность в форме юридических знаний и оценочных отношений к праву и практике его реализации, социально-правовых установок и ценностных ориентаций, регулирующих поведение (деятельность) людей в юридически значимых ситуациях.</w:t>
      </w:r>
    </w:p>
    <w:p w:rsidR="00251CBD" w:rsidRDefault="00B84348">
      <w:pPr>
        <w:spacing w:line="360" w:lineRule="auto"/>
        <w:ind w:firstLine="567"/>
        <w:jc w:val="both"/>
      </w:pPr>
      <w:r>
        <w:t>Внутренняя структура правосознания включает в себя два основных элемента:</w:t>
      </w:r>
    </w:p>
    <w:p w:rsidR="00251CBD" w:rsidRDefault="00B84348" w:rsidP="00B84348">
      <w:pPr>
        <w:numPr>
          <w:ilvl w:val="0"/>
          <w:numId w:val="11"/>
        </w:numPr>
        <w:spacing w:line="360" w:lineRule="auto"/>
        <w:jc w:val="both"/>
      </w:pPr>
      <w:r>
        <w:t xml:space="preserve"> Правовая идеология,</w:t>
      </w:r>
    </w:p>
    <w:p w:rsidR="00251CBD" w:rsidRDefault="00B84348" w:rsidP="00B84348">
      <w:pPr>
        <w:numPr>
          <w:ilvl w:val="0"/>
          <w:numId w:val="11"/>
        </w:numPr>
        <w:spacing w:line="360" w:lineRule="auto"/>
        <w:jc w:val="both"/>
      </w:pPr>
      <w:r>
        <w:t xml:space="preserve"> Правовая психология.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Правовая идеология</w:t>
      </w:r>
      <w:r>
        <w:t xml:space="preserve"> — есть систематизированное научное выражение правовых взглядов, принципов, требований общества, классов, различных социальных групп и слоев населения, отдельных индивидов.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Правовая психология</w:t>
      </w:r>
      <w:r>
        <w:t xml:space="preserve"> — это совокупность правовых чувств, настроений, ценностных отношений, желаний и переживаний, характерных для всего общества в целом или конкретной социальной группы.</w:t>
      </w:r>
    </w:p>
    <w:p w:rsidR="00251CBD" w:rsidRDefault="00B84348">
      <w:pPr>
        <w:spacing w:line="360" w:lineRule="auto"/>
        <w:ind w:firstLine="567"/>
        <w:jc w:val="both"/>
      </w:pPr>
      <w:r>
        <w:t>От уровня и зрелости правосознания  будет зависеть качество юридических норм и эффективность реализации правовых предписаний.</w:t>
      </w:r>
    </w:p>
    <w:p w:rsidR="00251CBD" w:rsidRDefault="00B84348">
      <w:pPr>
        <w:pStyle w:val="2"/>
        <w:spacing w:line="360" w:lineRule="auto"/>
        <w:jc w:val="both"/>
      </w:pPr>
      <w:bookmarkStart w:id="78" w:name="_Toc360462883"/>
      <w:bookmarkStart w:id="79" w:name="_Toc360549034"/>
      <w:bookmarkStart w:id="80" w:name="_Toc360553055"/>
      <w:bookmarkStart w:id="81" w:name="_Toc360553498"/>
      <w:bookmarkStart w:id="82" w:name="_Toc361053367"/>
      <w:r>
        <w:t>Правовая культура</w:t>
      </w:r>
      <w:bookmarkEnd w:id="78"/>
      <w:bookmarkEnd w:id="79"/>
      <w:bookmarkEnd w:id="80"/>
      <w:bookmarkEnd w:id="81"/>
      <w:bookmarkEnd w:id="82"/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Правовая культура</w:t>
      </w:r>
      <w:r>
        <w:t xml:space="preserve"> — это уважительное отношение к праву, как к определенной социальной ценности, как к инструменту упорядочивания и стабилизации общественной жизни, как к средству защиты прав и свобод человека.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Правовой нигилизм</w:t>
      </w:r>
      <w:r>
        <w:t xml:space="preserve"> — скептическое и негативное отношение к праву, присутствует в виде идеологических течений и теоретических доктрин (на высоком уровне общественного сознания), стойких предубеждений, негативных установок и стереотипов (на уровне обыденного массового сознания).</w:t>
      </w:r>
    </w:p>
    <w:p w:rsidR="00251CBD" w:rsidRDefault="00B84348">
      <w:pPr>
        <w:spacing w:line="360" w:lineRule="auto"/>
        <w:ind w:firstLine="567"/>
        <w:jc w:val="both"/>
      </w:pPr>
      <w:r>
        <w:rPr>
          <w:b/>
        </w:rPr>
        <w:t>Правовая культура общества</w:t>
      </w:r>
      <w:r>
        <w:t xml:space="preserve"> — это определенное качественное состояние правовой жизни общества, выражающиеся в достигнутом уровне совершенства правовых актов, правовой и правоприменительной деятельности, правосознания и правового развития личности, а также а степени свободы ее поведения и взаимной ответственности государства и личности.</w:t>
      </w:r>
    </w:p>
    <w:p w:rsidR="00251CBD" w:rsidRDefault="00251CBD">
      <w:pPr>
        <w:jc w:val="both"/>
      </w:pPr>
    </w:p>
    <w:p w:rsidR="00251CBD" w:rsidRDefault="00B84348">
      <w:pPr>
        <w:pStyle w:val="1"/>
      </w:pPr>
      <w:r>
        <w:br w:type="page"/>
      </w:r>
      <w:bookmarkStart w:id="83" w:name="_Toc361053368"/>
      <w:r>
        <w:t>Содержание</w:t>
      </w:r>
      <w:bookmarkEnd w:id="83"/>
    </w:p>
    <w:p w:rsidR="00251CBD" w:rsidRDefault="00B84348">
      <w:pPr>
        <w:pStyle w:val="10"/>
      </w:pPr>
      <w:r>
        <w:fldChar w:fldCharType="begin"/>
      </w:r>
      <w:r>
        <w:instrText xml:space="preserve"> TOC \o "1-3" </w:instrText>
      </w:r>
      <w:r>
        <w:fldChar w:fldCharType="separate"/>
      </w:r>
      <w:r>
        <w:t>1. Основные типы правопонимания.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_Toc361053338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_Toc361053338 </w:instrText>
      </w:r>
      <w:r>
        <w:rPr>
          <w:caps w:val="0"/>
        </w:rPr>
        <w:fldChar w:fldCharType="separate"/>
      </w:r>
      <w:r>
        <w:rPr>
          <w:caps w:val="0"/>
        </w:rPr>
        <w:instrText>2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pPr>
        <w:pStyle w:val="20"/>
      </w:pPr>
      <w:r>
        <w:t>1.1. Право в нормативном правопонимании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_Toc361053339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_Toc361053339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20"/>
      </w:pPr>
      <w:r>
        <w:t>1.2. Право в социологическом правопонимании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_Toc361053340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_Toc361053340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20"/>
      </w:pPr>
      <w:r>
        <w:t>1.3. Право в философском правопонимании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_Toc361053341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_Toc361053341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20"/>
      </w:pPr>
      <w:r>
        <w:t>1.4. Право в интегративном правопонимании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_Toc361053342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_Toc361053342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10"/>
      </w:pPr>
      <w:r>
        <w:t>2. источники права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_Toc361053343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_Toc361053343 </w:instrText>
      </w:r>
      <w:r>
        <w:rPr>
          <w:caps w:val="0"/>
        </w:rPr>
        <w:fldChar w:fldCharType="separate"/>
      </w:r>
      <w:r>
        <w:rPr>
          <w:caps w:val="0"/>
        </w:rPr>
        <w:instrText>2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pPr>
        <w:pStyle w:val="20"/>
      </w:pPr>
      <w:r>
        <w:t>2.1. Социальная обусловленность права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_Toc361053344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_Toc361053344 </w:instrText>
      </w:r>
      <w:r>
        <w:rPr>
          <w:smallCaps w:val="0"/>
        </w:rPr>
        <w:fldChar w:fldCharType="separate"/>
      </w:r>
      <w:r>
        <w:rPr>
          <w:smallCaps w:val="0"/>
        </w:rPr>
        <w:instrText>4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30"/>
      </w:pPr>
      <w:r>
        <w:t>2.1.1. Совместное сосуществование как источник возникновения права.</w:t>
      </w:r>
      <w:r>
        <w:tab/>
      </w:r>
      <w:r>
        <w:fldChar w:fldCharType="begin"/>
      </w:r>
      <w:r>
        <w:instrText xml:space="preserve"> GOTOBUTTON _Toc361053345  </w:instrText>
      </w:r>
      <w:r>
        <w:fldChar w:fldCharType="begin"/>
      </w:r>
      <w:r>
        <w:instrText xml:space="preserve"> PAGEREF _Toc361053345 </w:instrText>
      </w:r>
      <w:r>
        <w:fldChar w:fldCharType="separate"/>
      </w:r>
      <w:r>
        <w:instrText>4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2.1.2. Человек как источник содержания права.</w:t>
      </w:r>
      <w:r>
        <w:tab/>
      </w:r>
      <w:r>
        <w:fldChar w:fldCharType="begin"/>
      </w:r>
      <w:r>
        <w:instrText xml:space="preserve"> GOTOBUTTON _Toc361053346  </w:instrText>
      </w:r>
      <w:r>
        <w:fldChar w:fldCharType="begin"/>
      </w:r>
      <w:r>
        <w:instrText xml:space="preserve"> PAGEREF _Toc361053346 </w:instrText>
      </w:r>
      <w:r>
        <w:fldChar w:fldCharType="separate"/>
      </w:r>
      <w:r>
        <w:instrText>4</w:instrText>
      </w:r>
      <w:r>
        <w:fldChar w:fldCharType="end"/>
      </w:r>
      <w:r>
        <w:fldChar w:fldCharType="end"/>
      </w:r>
    </w:p>
    <w:p w:rsidR="00251CBD" w:rsidRDefault="00B84348">
      <w:pPr>
        <w:pStyle w:val="20"/>
      </w:pPr>
      <w:r>
        <w:t>2.2. Юридический источники права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_Toc361053347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_Toc361053347 </w:instrText>
      </w:r>
      <w:r>
        <w:rPr>
          <w:smallCaps w:val="0"/>
        </w:rPr>
        <w:fldChar w:fldCharType="separate"/>
      </w:r>
      <w:r>
        <w:rPr>
          <w:smallCaps w:val="0"/>
        </w:rPr>
        <w:instrText>4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10"/>
      </w:pPr>
      <w:r>
        <w:t>3. Норма права.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_Toc361053348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_Toc361053348 </w:instrText>
      </w:r>
      <w:r>
        <w:rPr>
          <w:caps w:val="0"/>
        </w:rPr>
        <w:fldChar w:fldCharType="separate"/>
      </w:r>
      <w:r>
        <w:rPr>
          <w:caps w:val="0"/>
        </w:rPr>
        <w:instrText>7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pPr>
        <w:pStyle w:val="10"/>
      </w:pPr>
      <w:r>
        <w:t>4. Правоотношение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_Toc361053349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_Toc361053349 </w:instrText>
      </w:r>
      <w:r>
        <w:rPr>
          <w:caps w:val="0"/>
        </w:rPr>
        <w:fldChar w:fldCharType="separate"/>
      </w:r>
      <w:r>
        <w:rPr>
          <w:caps w:val="0"/>
        </w:rPr>
        <w:instrText>9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pPr>
        <w:pStyle w:val="20"/>
      </w:pPr>
      <w:r>
        <w:t>4.1. Правоотношение.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_Toc361053350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_Toc361053350 </w:instrText>
      </w:r>
      <w:r>
        <w:rPr>
          <w:smallCaps w:val="0"/>
        </w:rPr>
        <w:fldChar w:fldCharType="separate"/>
      </w:r>
      <w:r>
        <w:rPr>
          <w:smallCaps w:val="0"/>
        </w:rPr>
        <w:instrText>9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20"/>
      </w:pPr>
      <w:r>
        <w:t>4.2. Признаки правоотношения: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_Toc361053351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_Toc361053351 </w:instrText>
      </w:r>
      <w:r>
        <w:rPr>
          <w:smallCaps w:val="0"/>
        </w:rPr>
        <w:fldChar w:fldCharType="separate"/>
      </w:r>
      <w:r>
        <w:rPr>
          <w:smallCaps w:val="0"/>
        </w:rPr>
        <w:instrText>9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20"/>
      </w:pPr>
      <w:r>
        <w:t>4.3. Виды правоотношений.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_Toc361053352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_Toc361053352 </w:instrText>
      </w:r>
      <w:r>
        <w:rPr>
          <w:smallCaps w:val="0"/>
        </w:rPr>
        <w:fldChar w:fldCharType="separate"/>
      </w:r>
      <w:r>
        <w:rPr>
          <w:smallCaps w:val="0"/>
        </w:rPr>
        <w:instrText>9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30"/>
      </w:pPr>
      <w:r>
        <w:t>4.3.1. Регулятивные и охранительные правоотношения.</w:t>
      </w:r>
      <w:r>
        <w:tab/>
      </w:r>
      <w:r>
        <w:fldChar w:fldCharType="begin"/>
      </w:r>
      <w:r>
        <w:instrText xml:space="preserve"> GOTOBUTTON _Toc361053353  </w:instrText>
      </w:r>
      <w:r>
        <w:fldChar w:fldCharType="begin"/>
      </w:r>
      <w:r>
        <w:instrText xml:space="preserve"> PAGEREF _Toc361053353 </w:instrText>
      </w:r>
      <w:r>
        <w:fldChar w:fldCharType="separate"/>
      </w:r>
      <w:r>
        <w:instrText>9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4.3.2. Отраслевые правоотношения.</w:t>
      </w:r>
      <w:r>
        <w:tab/>
      </w:r>
      <w:r>
        <w:fldChar w:fldCharType="begin"/>
      </w:r>
      <w:r>
        <w:instrText xml:space="preserve"> GOTOBUTTON _Toc361053354  </w:instrText>
      </w:r>
      <w:r>
        <w:fldChar w:fldCharType="begin"/>
      </w:r>
      <w:r>
        <w:instrText xml:space="preserve"> PAGEREF _Toc361053354 </w:instrText>
      </w:r>
      <w:r>
        <w:fldChar w:fldCharType="separate"/>
      </w:r>
      <w:r>
        <w:instrText>9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4.3.3. Абсолютные и относительные, общие и конкретные правоотношения.</w:t>
      </w:r>
      <w:r>
        <w:tab/>
      </w:r>
      <w:r>
        <w:fldChar w:fldCharType="begin"/>
      </w:r>
      <w:r>
        <w:instrText xml:space="preserve"> GOTOBUTTON _Toc361053355  </w:instrText>
      </w:r>
      <w:r>
        <w:fldChar w:fldCharType="begin"/>
      </w:r>
      <w:r>
        <w:instrText xml:space="preserve"> PAGEREF _Toc361053355 </w:instrText>
      </w:r>
      <w:r>
        <w:fldChar w:fldCharType="separate"/>
      </w:r>
      <w:r>
        <w:instrText>10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4.3.4. Публичные и частные правоотношения.</w:t>
      </w:r>
      <w:r>
        <w:tab/>
      </w:r>
      <w:r>
        <w:fldChar w:fldCharType="begin"/>
      </w:r>
      <w:r>
        <w:instrText xml:space="preserve"> GOTOBUTTON _Toc361053356  </w:instrText>
      </w:r>
      <w:r>
        <w:fldChar w:fldCharType="begin"/>
      </w:r>
      <w:r>
        <w:instrText xml:space="preserve"> PAGEREF _Toc361053356 </w:instrText>
      </w:r>
      <w:r>
        <w:fldChar w:fldCharType="separate"/>
      </w:r>
      <w:r>
        <w:instrText>10</w:instrText>
      </w:r>
      <w:r>
        <w:fldChar w:fldCharType="end"/>
      </w:r>
      <w:r>
        <w:fldChar w:fldCharType="end"/>
      </w:r>
    </w:p>
    <w:p w:rsidR="00251CBD" w:rsidRDefault="00B84348">
      <w:pPr>
        <w:pStyle w:val="20"/>
      </w:pPr>
      <w:r>
        <w:t>4.4. Состав правоотношения.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_Toc361053357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_Toc361053357 </w:instrText>
      </w:r>
      <w:r>
        <w:rPr>
          <w:smallCaps w:val="0"/>
        </w:rPr>
        <w:fldChar w:fldCharType="separate"/>
      </w:r>
      <w:r>
        <w:rPr>
          <w:smallCaps w:val="0"/>
        </w:rPr>
        <w:instrText>10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30"/>
      </w:pPr>
      <w:r>
        <w:t>4.4.1. Субъект правоотношения</w:t>
      </w:r>
      <w:r>
        <w:tab/>
      </w:r>
      <w:r>
        <w:fldChar w:fldCharType="begin"/>
      </w:r>
      <w:r>
        <w:instrText xml:space="preserve"> GOTOBUTTON _Toc361053358  </w:instrText>
      </w:r>
      <w:r>
        <w:fldChar w:fldCharType="begin"/>
      </w:r>
      <w:r>
        <w:instrText xml:space="preserve"> PAGEREF _Toc361053358 </w:instrText>
      </w:r>
      <w:r>
        <w:fldChar w:fldCharType="separate"/>
      </w:r>
      <w:r>
        <w:instrText>10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4.4.2. Объект правоотношения</w:t>
      </w:r>
      <w:r>
        <w:tab/>
      </w:r>
      <w:r>
        <w:fldChar w:fldCharType="begin"/>
      </w:r>
      <w:r>
        <w:instrText xml:space="preserve"> GOTOBUTTON _Toc361053359  </w:instrText>
      </w:r>
      <w:r>
        <w:fldChar w:fldCharType="begin"/>
      </w:r>
      <w:r>
        <w:instrText xml:space="preserve"> PAGEREF _Toc361053359 </w:instrText>
      </w:r>
      <w:r>
        <w:fldChar w:fldCharType="separate"/>
      </w:r>
      <w:r>
        <w:instrText>12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4.4.3. Субъективные права и юридические обязанности - содержание правоотношения.</w:t>
      </w:r>
      <w:r>
        <w:tab/>
      </w:r>
      <w:r>
        <w:fldChar w:fldCharType="begin"/>
      </w:r>
      <w:r>
        <w:instrText xml:space="preserve"> GOTOBUTTON _Toc361053360  </w:instrText>
      </w:r>
      <w:r>
        <w:fldChar w:fldCharType="begin"/>
      </w:r>
      <w:r>
        <w:instrText xml:space="preserve"> PAGEREF _Toc361053360 </w:instrText>
      </w:r>
      <w:r>
        <w:fldChar w:fldCharType="separate"/>
      </w:r>
      <w:r>
        <w:instrText>12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4.4.4. Юридическая обязанность</w:t>
      </w:r>
      <w:r>
        <w:tab/>
      </w:r>
      <w:r>
        <w:fldChar w:fldCharType="begin"/>
      </w:r>
      <w:r>
        <w:instrText xml:space="preserve"> GOTOBUTTON _Toc361053361  </w:instrText>
      </w:r>
      <w:r>
        <w:fldChar w:fldCharType="begin"/>
      </w:r>
      <w:r>
        <w:instrText xml:space="preserve"> PAGEREF _Toc361053361 </w:instrText>
      </w:r>
      <w:r>
        <w:fldChar w:fldCharType="separate"/>
      </w:r>
      <w:r>
        <w:instrText>13</w:instrText>
      </w:r>
      <w:r>
        <w:fldChar w:fldCharType="end"/>
      </w:r>
      <w:r>
        <w:fldChar w:fldCharType="end"/>
      </w:r>
    </w:p>
    <w:p w:rsidR="00251CBD" w:rsidRDefault="00B84348">
      <w:pPr>
        <w:pStyle w:val="30"/>
      </w:pPr>
      <w:r>
        <w:t>4.4.5. Юридические факты</w:t>
      </w:r>
      <w:r>
        <w:tab/>
      </w:r>
      <w:r>
        <w:fldChar w:fldCharType="begin"/>
      </w:r>
      <w:r>
        <w:instrText xml:space="preserve"> GOTOBUTTON _Toc361053362  </w:instrText>
      </w:r>
      <w:r>
        <w:fldChar w:fldCharType="begin"/>
      </w:r>
      <w:r>
        <w:instrText xml:space="preserve"> PAGEREF _Toc361053362 </w:instrText>
      </w:r>
      <w:r>
        <w:fldChar w:fldCharType="separate"/>
      </w:r>
      <w:r>
        <w:instrText>13</w:instrText>
      </w:r>
      <w:r>
        <w:fldChar w:fldCharType="end"/>
      </w:r>
      <w:r>
        <w:fldChar w:fldCharType="end"/>
      </w:r>
    </w:p>
    <w:p w:rsidR="00251CBD" w:rsidRDefault="00B84348">
      <w:pPr>
        <w:pStyle w:val="10"/>
      </w:pPr>
      <w:r>
        <w:t>5. Реализация права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_Toc361053363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_Toc361053363 </w:instrText>
      </w:r>
      <w:r>
        <w:rPr>
          <w:caps w:val="0"/>
        </w:rPr>
        <w:fldChar w:fldCharType="separate"/>
      </w:r>
      <w:r>
        <w:rPr>
          <w:caps w:val="0"/>
        </w:rPr>
        <w:instrText>14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pPr>
        <w:pStyle w:val="10"/>
      </w:pPr>
      <w:r>
        <w:t>6. Система права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_Toc361053364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_Toc361053364 </w:instrText>
      </w:r>
      <w:r>
        <w:rPr>
          <w:caps w:val="0"/>
        </w:rPr>
        <w:fldChar w:fldCharType="separate"/>
      </w:r>
      <w:r>
        <w:rPr>
          <w:caps w:val="0"/>
        </w:rPr>
        <w:instrText>15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pPr>
        <w:pStyle w:val="10"/>
      </w:pPr>
      <w:r>
        <w:t>7. Правосознание и правовая культура.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_Toc361053365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_Toc361053365 </w:instrText>
      </w:r>
      <w:r>
        <w:rPr>
          <w:caps w:val="0"/>
        </w:rPr>
        <w:fldChar w:fldCharType="separate"/>
      </w:r>
      <w:r>
        <w:rPr>
          <w:caps w:val="0"/>
        </w:rPr>
        <w:instrText>16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pPr>
        <w:pStyle w:val="20"/>
      </w:pPr>
      <w:r>
        <w:t>7.1. Правосознание.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_Toc361053366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_Toc361053366 </w:instrText>
      </w:r>
      <w:r>
        <w:rPr>
          <w:smallCaps w:val="0"/>
        </w:rPr>
        <w:fldChar w:fldCharType="separate"/>
      </w:r>
      <w:r>
        <w:rPr>
          <w:smallCaps w:val="0"/>
        </w:rPr>
        <w:instrText>16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20"/>
      </w:pPr>
      <w:r>
        <w:t>7.2. Правовая культура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_Toc361053367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_Toc361053367 </w:instrText>
      </w:r>
      <w:r>
        <w:rPr>
          <w:smallCaps w:val="0"/>
        </w:rPr>
        <w:fldChar w:fldCharType="separate"/>
      </w:r>
      <w:r>
        <w:rPr>
          <w:smallCaps w:val="0"/>
        </w:rPr>
        <w:instrText>17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251CBD" w:rsidRDefault="00B84348">
      <w:pPr>
        <w:pStyle w:val="10"/>
      </w:pPr>
      <w:r>
        <w:t>8. Содержание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_Toc361053368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_Toc361053368 </w:instrText>
      </w:r>
      <w:r>
        <w:rPr>
          <w:caps w:val="0"/>
        </w:rPr>
        <w:fldChar w:fldCharType="separate"/>
      </w:r>
      <w:r>
        <w:rPr>
          <w:caps w:val="0"/>
        </w:rPr>
        <w:instrText>18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251CBD" w:rsidRDefault="00B84348">
      <w:r>
        <w:fldChar w:fldCharType="end"/>
      </w:r>
      <w:bookmarkStart w:id="84" w:name="_GoBack"/>
      <w:bookmarkEnd w:id="84"/>
    </w:p>
    <w:sectPr w:rsidR="00251CBD">
      <w:footerReference w:type="even" r:id="rId7"/>
      <w:footerReference w:type="default" r:id="rId8"/>
      <w:footnotePr>
        <w:numRestart w:val="eachSect"/>
      </w:footnotePr>
      <w:pgSz w:w="11907" w:h="16840" w:code="9"/>
      <w:pgMar w:top="851" w:right="851" w:bottom="851" w:left="851" w:header="720" w:footer="720" w:gutter="567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CBD" w:rsidRDefault="00B84348">
      <w:r>
        <w:separator/>
      </w:r>
    </w:p>
  </w:endnote>
  <w:endnote w:type="continuationSeparator" w:id="0">
    <w:p w:rsidR="00251CBD" w:rsidRDefault="00B8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WT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BD" w:rsidRDefault="00B84348">
    <w:pPr>
      <w:pStyle w:val="ae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18</w:t>
    </w:r>
    <w:r>
      <w:rPr>
        <w:rStyle w:val="a9"/>
      </w:rPr>
      <w:fldChar w:fldCharType="end"/>
    </w:r>
  </w:p>
  <w:p w:rsidR="00251CBD" w:rsidRDefault="00251CB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BD" w:rsidRDefault="00B84348">
    <w:pPr>
      <w:pStyle w:val="ae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18</w:t>
    </w:r>
    <w:r>
      <w:rPr>
        <w:rStyle w:val="a9"/>
      </w:rPr>
      <w:fldChar w:fldCharType="end"/>
    </w:r>
  </w:p>
  <w:p w:rsidR="00251CBD" w:rsidRDefault="00251CB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CBD" w:rsidRDefault="00B84348">
      <w:r>
        <w:separator/>
      </w:r>
    </w:p>
  </w:footnote>
  <w:footnote w:type="continuationSeparator" w:id="0">
    <w:p w:rsidR="00251CBD" w:rsidRDefault="00B84348">
      <w:r>
        <w:continuationSeparator/>
      </w:r>
    </w:p>
  </w:footnote>
  <w:footnote w:id="1">
    <w:p w:rsidR="00251CBD" w:rsidRDefault="00B84348">
      <w:pPr>
        <w:pStyle w:val="ad"/>
      </w:pPr>
      <w:r>
        <w:rPr>
          <w:rStyle w:val="a5"/>
        </w:rPr>
        <w:footnoteRef/>
      </w:r>
      <w:r>
        <w:t xml:space="preserve"> Гипотеза</w:t>
      </w:r>
    </w:p>
  </w:footnote>
  <w:footnote w:id="2">
    <w:p w:rsidR="00251CBD" w:rsidRDefault="00B84348">
      <w:pPr>
        <w:pStyle w:val="ad"/>
      </w:pPr>
      <w:r>
        <w:rPr>
          <w:rStyle w:val="a5"/>
        </w:rPr>
        <w:footnoteRef/>
      </w:r>
      <w:r>
        <w:t xml:space="preserve"> Диспозиция</w:t>
      </w:r>
    </w:p>
  </w:footnote>
  <w:footnote w:id="3">
    <w:p w:rsidR="00251CBD" w:rsidRDefault="00B84348">
      <w:pPr>
        <w:pStyle w:val="ad"/>
      </w:pPr>
      <w:r>
        <w:rPr>
          <w:rStyle w:val="a5"/>
        </w:rPr>
        <w:footnoteRef/>
      </w:r>
      <w:r>
        <w:t xml:space="preserve"> Санкция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0F76A494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CA4A1288"/>
    <w:lvl w:ilvl="0">
      <w:numFmt w:val="bullet"/>
      <w:lvlText w:val="*"/>
      <w:lvlJc w:val="left"/>
    </w:lvl>
  </w:abstractNum>
  <w:abstractNum w:abstractNumId="2">
    <w:nsid w:val="03C2479A"/>
    <w:multiLevelType w:val="singleLevel"/>
    <w:tmpl w:val="B70A78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3">
    <w:nsid w:val="1BD735EC"/>
    <w:multiLevelType w:val="singleLevel"/>
    <w:tmpl w:val="B70A78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4">
    <w:nsid w:val="213058E1"/>
    <w:multiLevelType w:val="singleLevel"/>
    <w:tmpl w:val="0FF23504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Arial" w:hAnsi="Arial" w:cs="Arial" w:hint="default"/>
        <w:b/>
        <w:i w:val="0"/>
        <w:sz w:val="16"/>
      </w:rPr>
    </w:lvl>
  </w:abstractNum>
  <w:abstractNum w:abstractNumId="5">
    <w:nsid w:val="2904312C"/>
    <w:multiLevelType w:val="singleLevel"/>
    <w:tmpl w:val="B70A78A0"/>
    <w:lvl w:ilvl="0">
      <w:start w:val="1"/>
      <w:numFmt w:val="lowerLetter"/>
      <w:lvlText w:val="%1)"/>
      <w:legacy w:legacy="1" w:legacySpace="0" w:legacyIndent="283"/>
      <w:lvlJc w:val="left"/>
    </w:lvl>
  </w:abstractNum>
  <w:abstractNum w:abstractNumId="6">
    <w:nsid w:val="2B5109FD"/>
    <w:multiLevelType w:val="singleLevel"/>
    <w:tmpl w:val="B70A78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7">
    <w:nsid w:val="4D353281"/>
    <w:multiLevelType w:val="singleLevel"/>
    <w:tmpl w:val="E09410E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1B97101"/>
    <w:multiLevelType w:val="singleLevel"/>
    <w:tmpl w:val="F94EF064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6BEB5D5A"/>
    <w:multiLevelType w:val="singleLevel"/>
    <w:tmpl w:val="B70A78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8"/>
        </w:rPr>
      </w:lvl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348"/>
    <w:rsid w:val="00251CBD"/>
    <w:rsid w:val="00722306"/>
    <w:rsid w:val="00B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E5C65-B436-45C3-AFAE-ADEF39C3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(WT)" w:eastAsia="Times New Roman" w:hAnsi="Times New Roman (WT)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pPr>
      <w:spacing w:before="120"/>
      <w:ind w:firstLine="567"/>
      <w:jc w:val="both"/>
    </w:pPr>
  </w:style>
  <w:style w:type="character" w:styleId="a3">
    <w:name w:val="annotation reference"/>
    <w:basedOn w:val="a0"/>
    <w:semiHidden/>
    <w:rPr>
      <w:rFonts w:ascii="Times New Roman" w:hAnsi="Times New Roman"/>
      <w:sz w:val="16"/>
    </w:rPr>
  </w:style>
  <w:style w:type="character" w:styleId="a4">
    <w:name w:val="endnote reference"/>
    <w:basedOn w:val="a0"/>
    <w:semiHidden/>
    <w:rPr>
      <w:rFonts w:ascii="Times New Roman" w:hAnsi="Times New Roman"/>
      <w:vertAlign w:val="superscript"/>
    </w:rPr>
  </w:style>
  <w:style w:type="character" w:styleId="a5">
    <w:name w:val="footnote reference"/>
    <w:basedOn w:val="a0"/>
    <w:semiHidden/>
    <w:rPr>
      <w:rFonts w:ascii="Times New Roman" w:hAnsi="Times New Roman"/>
      <w:vertAlign w:val="superscript"/>
    </w:rPr>
  </w:style>
  <w:style w:type="character" w:styleId="a6">
    <w:name w:val="line number"/>
    <w:basedOn w:val="a0"/>
    <w:semiHidden/>
    <w:rPr>
      <w:rFonts w:ascii="Times New Roman" w:hAnsi="Times New Roman"/>
    </w:rPr>
  </w:style>
  <w:style w:type="paragraph" w:styleId="a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paragraph" w:styleId="a8">
    <w:name w:val="Message Header"/>
    <w:basedOn w:val="a"/>
    <w:semiHidden/>
    <w:pPr>
      <w:ind w:left="1134" w:hanging="1134"/>
    </w:pPr>
    <w:rPr>
      <w:rFonts w:ascii="Arial" w:hAnsi="Arial"/>
    </w:rPr>
  </w:style>
  <w:style w:type="character" w:styleId="a9">
    <w:name w:val="page number"/>
    <w:basedOn w:val="a0"/>
    <w:semiHidden/>
    <w:rPr>
      <w:rFonts w:ascii="Times New Roman" w:hAnsi="Times New Roman"/>
    </w:rPr>
  </w:style>
  <w:style w:type="paragraph" w:styleId="aa">
    <w:name w:val="Subtitle"/>
    <w:basedOn w:val="a"/>
    <w:qFormat/>
    <w:pPr>
      <w:spacing w:after="60"/>
      <w:jc w:val="center"/>
    </w:pPr>
    <w:rPr>
      <w:rFonts w:ascii="Arial" w:hAnsi="Arial"/>
      <w:i/>
    </w:rPr>
  </w:style>
  <w:style w:type="paragraph" w:styleId="ab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toa heading"/>
    <w:basedOn w:val="a"/>
    <w:next w:val="a"/>
    <w:semiHidden/>
    <w:pPr>
      <w:spacing w:before="120"/>
    </w:pPr>
    <w:rPr>
      <w:rFonts w:ascii="Arial" w:hAnsi="Arial"/>
      <w:b/>
    </w:rPr>
  </w:style>
  <w:style w:type="paragraph" w:styleId="ad">
    <w:name w:val="footnote text"/>
    <w:basedOn w:val="a"/>
    <w:semiHidden/>
    <w:rPr>
      <w:sz w:val="20"/>
      <w:lang w:val="ru-RU"/>
    </w:rPr>
  </w:style>
  <w:style w:type="paragraph" w:styleId="10">
    <w:name w:val="toc 1"/>
    <w:basedOn w:val="a"/>
    <w:next w:val="a"/>
    <w:semiHidden/>
    <w:pPr>
      <w:tabs>
        <w:tab w:val="right" w:leader="dot" w:pos="9638"/>
      </w:tabs>
      <w:spacing w:before="120" w:after="120"/>
    </w:pPr>
    <w:rPr>
      <w:b/>
      <w:caps/>
      <w:sz w:val="20"/>
    </w:rPr>
  </w:style>
  <w:style w:type="paragraph" w:styleId="20">
    <w:name w:val="toc 2"/>
    <w:basedOn w:val="a"/>
    <w:next w:val="a"/>
    <w:semiHidden/>
    <w:pPr>
      <w:tabs>
        <w:tab w:val="right" w:leader="dot" w:pos="9638"/>
      </w:tabs>
    </w:pPr>
    <w:rPr>
      <w:smallCaps/>
      <w:sz w:val="20"/>
    </w:rPr>
  </w:style>
  <w:style w:type="paragraph" w:styleId="30">
    <w:name w:val="toc 3"/>
    <w:basedOn w:val="a"/>
    <w:next w:val="a"/>
    <w:semiHidden/>
    <w:pPr>
      <w:tabs>
        <w:tab w:val="right" w:leader="dot" w:pos="9638"/>
      </w:tabs>
      <w:ind w:left="240"/>
    </w:pPr>
    <w:rPr>
      <w:i/>
      <w:sz w:val="20"/>
    </w:rPr>
  </w:style>
  <w:style w:type="paragraph" w:styleId="40">
    <w:name w:val="toc 4"/>
    <w:basedOn w:val="a"/>
    <w:next w:val="a"/>
    <w:semiHidden/>
    <w:pPr>
      <w:tabs>
        <w:tab w:val="right" w:leader="dot" w:pos="9638"/>
      </w:tabs>
      <w:ind w:left="480"/>
    </w:pPr>
    <w:rPr>
      <w:sz w:val="18"/>
    </w:rPr>
  </w:style>
  <w:style w:type="paragraph" w:styleId="50">
    <w:name w:val="toc 5"/>
    <w:basedOn w:val="a"/>
    <w:next w:val="a"/>
    <w:semiHidden/>
    <w:pPr>
      <w:tabs>
        <w:tab w:val="right" w:leader="dot" w:pos="9638"/>
      </w:tabs>
      <w:ind w:left="720"/>
    </w:pPr>
    <w:rPr>
      <w:sz w:val="18"/>
    </w:rPr>
  </w:style>
  <w:style w:type="paragraph" w:styleId="60">
    <w:name w:val="toc 6"/>
    <w:basedOn w:val="a"/>
    <w:next w:val="a"/>
    <w:semiHidden/>
    <w:pPr>
      <w:tabs>
        <w:tab w:val="right" w:leader="dot" w:pos="9638"/>
      </w:tabs>
      <w:ind w:left="960"/>
    </w:pPr>
    <w:rPr>
      <w:sz w:val="18"/>
    </w:rPr>
  </w:style>
  <w:style w:type="paragraph" w:styleId="70">
    <w:name w:val="toc 7"/>
    <w:basedOn w:val="a"/>
    <w:next w:val="a"/>
    <w:semiHidden/>
    <w:pPr>
      <w:tabs>
        <w:tab w:val="right" w:leader="dot" w:pos="9638"/>
      </w:tabs>
      <w:ind w:left="1200"/>
    </w:pPr>
    <w:rPr>
      <w:sz w:val="18"/>
    </w:rPr>
  </w:style>
  <w:style w:type="paragraph" w:styleId="80">
    <w:name w:val="toc 8"/>
    <w:basedOn w:val="a"/>
    <w:next w:val="a"/>
    <w:semiHidden/>
    <w:pPr>
      <w:tabs>
        <w:tab w:val="right" w:leader="dot" w:pos="9638"/>
      </w:tabs>
      <w:ind w:left="1440"/>
    </w:pPr>
    <w:rPr>
      <w:sz w:val="18"/>
    </w:rPr>
  </w:style>
  <w:style w:type="paragraph" w:styleId="90">
    <w:name w:val="toc 9"/>
    <w:basedOn w:val="a"/>
    <w:next w:val="a"/>
    <w:semiHidden/>
    <w:pPr>
      <w:tabs>
        <w:tab w:val="right" w:leader="dot" w:pos="9638"/>
      </w:tabs>
      <w:ind w:left="1680"/>
    </w:pPr>
    <w:rPr>
      <w:sz w:val="18"/>
    </w:rPr>
  </w:style>
  <w:style w:type="paragraph" w:styleId="ae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4781</Words>
  <Characters>27256</Characters>
  <Application>Microsoft Office Word</Application>
  <DocSecurity>0</DocSecurity>
  <Lines>227</Lines>
  <Paragraphs>63</Paragraphs>
  <ScaleCrop>false</ScaleCrop>
  <Company/>
  <LinksUpToDate>false</LinksUpToDate>
  <CharactersWithSpaces>31974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 class</dc:creator>
  <cp:keywords/>
  <cp:lastModifiedBy>admin</cp:lastModifiedBy>
  <cp:revision>2</cp:revision>
  <cp:lastPrinted>1996-07-03T16:41:00Z</cp:lastPrinted>
  <dcterms:created xsi:type="dcterms:W3CDTF">2014-02-10T09:02:00Z</dcterms:created>
  <dcterms:modified xsi:type="dcterms:W3CDTF">2014-02-10T09:02:00Z</dcterms:modified>
</cp:coreProperties>
</file>