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092" w:rsidRDefault="00A27092">
      <w:pPr>
        <w:spacing w:line="1" w:lineRule="exact"/>
        <w:jc w:val="center"/>
        <w:rPr>
          <w:b/>
          <w:bCs/>
          <w:sz w:val="28"/>
          <w:szCs w:val="2"/>
        </w:rPr>
      </w:pPr>
    </w:p>
    <w:p w:rsidR="00A27092" w:rsidRDefault="00A27092">
      <w:pPr>
        <w:framePr w:h="1311" w:hSpace="10080" w:wrap="notBeside" w:vAnchor="text" w:hAnchor="margin" w:x="4854" w:y="183"/>
        <w:jc w:val="center"/>
        <w:rPr>
          <w:b/>
          <w:bCs/>
          <w:sz w:val="28"/>
        </w:rPr>
        <w:sectPr w:rsidR="00A27092" w:rsidSect="00C37EED">
          <w:footerReference w:type="even" r:id="rId7"/>
          <w:footerReference w:type="default" r:id="rId8"/>
          <w:headerReference w:type="first" r:id="rId9"/>
          <w:footerReference w:type="first" r:id="rId10"/>
          <w:type w:val="continuous"/>
          <w:pgSz w:w="11909" w:h="16834" w:code="9"/>
          <w:pgMar w:top="1440" w:right="998" w:bottom="720" w:left="1701" w:header="720" w:footer="720" w:gutter="0"/>
          <w:cols w:space="720"/>
          <w:noEndnote/>
        </w:sectPr>
      </w:pPr>
    </w:p>
    <w:p w:rsidR="00A27092" w:rsidRDefault="00A27092">
      <w:pPr>
        <w:spacing w:line="1" w:lineRule="exact"/>
        <w:jc w:val="center"/>
        <w:rPr>
          <w:b/>
          <w:bCs/>
          <w:sz w:val="28"/>
          <w:szCs w:val="2"/>
        </w:rPr>
      </w:pPr>
    </w:p>
    <w:p w:rsidR="00A27092" w:rsidRDefault="00A27092">
      <w:pPr>
        <w:framePr w:h="1311" w:hSpace="10080" w:wrap="notBeside" w:vAnchor="text" w:hAnchor="margin" w:x="4854" w:y="183"/>
        <w:jc w:val="center"/>
        <w:rPr>
          <w:b/>
          <w:bCs/>
          <w:sz w:val="28"/>
        </w:rPr>
        <w:sectPr w:rsidR="00A27092" w:rsidSect="00C37EED">
          <w:type w:val="continuous"/>
          <w:pgSz w:w="11909" w:h="16834" w:code="9"/>
          <w:pgMar w:top="1440" w:right="996" w:bottom="720" w:left="1702" w:header="720" w:footer="720" w:gutter="0"/>
          <w:cols w:space="720"/>
          <w:noEndnote/>
        </w:sectPr>
      </w:pPr>
    </w:p>
    <w:p w:rsidR="00C37EED" w:rsidRDefault="00794F2C">
      <w:pPr>
        <w:shd w:val="clear" w:color="auto" w:fill="FFFFFF"/>
        <w:spacing w:before="710"/>
        <w:jc w:val="center"/>
        <w:rPr>
          <w:b/>
          <w:bCs/>
          <w:i/>
          <w:color w:val="000000"/>
          <w:spacing w:val="-3"/>
          <w:sz w:val="28"/>
          <w:szCs w:val="30"/>
        </w:rPr>
      </w:pPr>
      <w:r>
        <w:rPr>
          <w:b/>
          <w:bCs/>
          <w:i/>
          <w:color w:val="000000"/>
          <w:spacing w:val="-3"/>
          <w:sz w:val="28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197.25pt">
            <v:imagedata r:id="rId11" o:title="НЯ-11_код" gain="74473f"/>
          </v:shape>
        </w:pict>
      </w:r>
    </w:p>
    <w:p w:rsidR="00A27092" w:rsidRDefault="00A27092">
      <w:pPr>
        <w:shd w:val="clear" w:color="auto" w:fill="FFFFFF"/>
        <w:spacing w:before="710"/>
        <w:jc w:val="center"/>
        <w:rPr>
          <w:b/>
          <w:bCs/>
          <w:color w:val="000000"/>
          <w:spacing w:val="-3"/>
          <w:sz w:val="28"/>
          <w:szCs w:val="30"/>
        </w:rPr>
      </w:pPr>
      <w:r>
        <w:rPr>
          <w:b/>
          <w:bCs/>
          <w:color w:val="000000"/>
          <w:spacing w:val="-3"/>
          <w:sz w:val="28"/>
          <w:szCs w:val="30"/>
        </w:rPr>
        <w:t xml:space="preserve">Единый государственный экзамен по </w:t>
      </w:r>
      <w:r>
        <w:rPr>
          <w:b/>
          <w:bCs/>
          <w:color w:val="000000"/>
          <w:spacing w:val="-5"/>
          <w:sz w:val="28"/>
          <w:szCs w:val="30"/>
        </w:rPr>
        <w:t>ИНОСТРАННЫМ ЯЗЫКАМ</w:t>
      </w:r>
    </w:p>
    <w:p w:rsidR="00A27092" w:rsidRDefault="00A27092">
      <w:pPr>
        <w:shd w:val="clear" w:color="auto" w:fill="FFFFFF"/>
        <w:spacing w:before="710"/>
        <w:jc w:val="center"/>
        <w:rPr>
          <w:b/>
          <w:bCs/>
          <w:color w:val="000000"/>
          <w:spacing w:val="-3"/>
          <w:sz w:val="28"/>
          <w:szCs w:val="30"/>
        </w:rPr>
      </w:pPr>
    </w:p>
    <w:p w:rsidR="007D3841" w:rsidRPr="007D3841" w:rsidRDefault="007D3841" w:rsidP="007D3841">
      <w:pPr>
        <w:jc w:val="center"/>
        <w:rPr>
          <w:b/>
          <w:sz w:val="36"/>
          <w:szCs w:val="36"/>
        </w:rPr>
      </w:pPr>
      <w:r w:rsidRPr="007D3841">
        <w:rPr>
          <w:b/>
          <w:sz w:val="36"/>
          <w:szCs w:val="36"/>
        </w:rPr>
        <w:t xml:space="preserve">Кодификатор </w:t>
      </w:r>
    </w:p>
    <w:p w:rsidR="00A27092" w:rsidRPr="007D3841" w:rsidRDefault="007D3841" w:rsidP="007D3841">
      <w:pPr>
        <w:jc w:val="center"/>
        <w:rPr>
          <w:b/>
          <w:bCs/>
          <w:color w:val="000000"/>
          <w:spacing w:val="-4"/>
          <w:sz w:val="36"/>
          <w:szCs w:val="36"/>
        </w:rPr>
      </w:pPr>
      <w:r w:rsidRPr="007D3841">
        <w:rPr>
          <w:sz w:val="36"/>
          <w:szCs w:val="36"/>
        </w:rPr>
        <w:t xml:space="preserve">элементов содержания и требований к уровню подготовки выпускников общеобразовательных учреждений для проведения в </w:t>
      </w:r>
      <w:r w:rsidR="005122C2">
        <w:rPr>
          <w:sz w:val="36"/>
          <w:szCs w:val="36"/>
        </w:rPr>
        <w:t xml:space="preserve">2012 </w:t>
      </w:r>
      <w:r w:rsidRPr="007D3841">
        <w:rPr>
          <w:sz w:val="36"/>
          <w:szCs w:val="36"/>
        </w:rPr>
        <w:t xml:space="preserve">году единого государственного экзамена по </w:t>
      </w:r>
      <w:r w:rsidRPr="007D3841">
        <w:rPr>
          <w:bCs/>
          <w:color w:val="000000"/>
          <w:spacing w:val="-4"/>
          <w:sz w:val="36"/>
          <w:szCs w:val="36"/>
        </w:rPr>
        <w:t>НЕМЕЦКОМУ ЯЗЫКУ</w:t>
      </w:r>
    </w:p>
    <w:p w:rsidR="00A27092" w:rsidRDefault="00A27092">
      <w:pPr>
        <w:shd w:val="clear" w:color="auto" w:fill="FFFFFF"/>
        <w:spacing w:before="696" w:after="1027" w:line="638" w:lineRule="exact"/>
        <w:ind w:firstLine="144"/>
        <w:jc w:val="center"/>
        <w:rPr>
          <w:b/>
          <w:bCs/>
          <w:color w:val="000000"/>
          <w:spacing w:val="-4"/>
          <w:sz w:val="28"/>
          <w:szCs w:val="30"/>
        </w:rPr>
      </w:pPr>
      <w:r>
        <w:rPr>
          <w:b/>
          <w:bCs/>
          <w:color w:val="000000"/>
          <w:spacing w:val="-3"/>
          <w:sz w:val="28"/>
          <w:szCs w:val="30"/>
        </w:rPr>
        <w:t xml:space="preserve">подготовлен Федеральным государственным научным учреждением </w:t>
      </w:r>
      <w:r>
        <w:rPr>
          <w:b/>
          <w:bCs/>
          <w:color w:val="000000"/>
          <w:spacing w:val="-4"/>
          <w:sz w:val="28"/>
          <w:szCs w:val="30"/>
        </w:rPr>
        <w:t>«ФЕДЕРАЛЬНЫЙ ИНСТИТУТ ПЕДАГОГИЧЕСКИХ ИЗМЕРЕНИЙ»</w:t>
      </w:r>
    </w:p>
    <w:p w:rsidR="00A27092" w:rsidRDefault="00A27092">
      <w:pPr>
        <w:shd w:val="clear" w:color="auto" w:fill="FFFFFF"/>
        <w:spacing w:before="696" w:after="1027" w:line="638" w:lineRule="exact"/>
        <w:rPr>
          <w:b/>
          <w:bCs/>
          <w:sz w:val="28"/>
        </w:rPr>
        <w:sectPr w:rsidR="00A27092" w:rsidSect="00C37EED">
          <w:type w:val="continuous"/>
          <w:pgSz w:w="11909" w:h="16834" w:code="9"/>
          <w:pgMar w:top="1440" w:right="996" w:bottom="720" w:left="1702" w:header="720" w:footer="720" w:gutter="0"/>
          <w:cols w:space="60"/>
          <w:noEndnote/>
        </w:sectPr>
      </w:pPr>
    </w:p>
    <w:p w:rsidR="00735937" w:rsidRPr="00735937" w:rsidRDefault="00735937">
      <w:pPr>
        <w:shd w:val="clear" w:color="auto" w:fill="FFFFFF"/>
        <w:spacing w:line="322" w:lineRule="exact"/>
        <w:ind w:left="5"/>
        <w:rPr>
          <w:lang w:val="en-US"/>
        </w:rPr>
      </w:pPr>
    </w:p>
    <w:p w:rsidR="007D3841" w:rsidRPr="007D3841" w:rsidRDefault="007D3841" w:rsidP="007D3841">
      <w:pPr>
        <w:jc w:val="center"/>
        <w:rPr>
          <w:b/>
          <w:sz w:val="28"/>
          <w:szCs w:val="28"/>
        </w:rPr>
      </w:pPr>
      <w:r w:rsidRPr="007D3841">
        <w:rPr>
          <w:b/>
          <w:sz w:val="28"/>
          <w:szCs w:val="28"/>
        </w:rPr>
        <w:t xml:space="preserve">Кодификатор </w:t>
      </w:r>
    </w:p>
    <w:p w:rsidR="007D3841" w:rsidRPr="007D3841" w:rsidRDefault="007D3841" w:rsidP="007D3841">
      <w:pPr>
        <w:jc w:val="center"/>
        <w:rPr>
          <w:b/>
          <w:bCs/>
          <w:color w:val="000000"/>
          <w:spacing w:val="-4"/>
          <w:sz w:val="28"/>
          <w:szCs w:val="28"/>
        </w:rPr>
      </w:pPr>
      <w:r w:rsidRPr="007D3841">
        <w:rPr>
          <w:b/>
          <w:sz w:val="28"/>
          <w:szCs w:val="28"/>
        </w:rPr>
        <w:t xml:space="preserve">элементов содержания и требований к уровню подготовки выпускников общеобразовательных учреждений для проведения в </w:t>
      </w:r>
      <w:r w:rsidR="005122C2">
        <w:rPr>
          <w:b/>
          <w:sz w:val="28"/>
          <w:szCs w:val="28"/>
        </w:rPr>
        <w:t xml:space="preserve">2012 </w:t>
      </w:r>
      <w:r w:rsidRPr="007D3841">
        <w:rPr>
          <w:b/>
          <w:sz w:val="28"/>
          <w:szCs w:val="28"/>
        </w:rPr>
        <w:t xml:space="preserve">году единого государственного экзамена по </w:t>
      </w:r>
      <w:r w:rsidRPr="007D3841">
        <w:rPr>
          <w:b/>
          <w:bCs/>
          <w:color w:val="000000"/>
          <w:spacing w:val="-4"/>
          <w:sz w:val="28"/>
          <w:szCs w:val="28"/>
        </w:rPr>
        <w:t>НЕМЕЦКОМУ ЯЗЫКУ</w:t>
      </w:r>
    </w:p>
    <w:p w:rsidR="00A27092" w:rsidRDefault="00A27092">
      <w:pPr>
        <w:ind w:firstLine="708"/>
        <w:jc w:val="center"/>
        <w:rPr>
          <w:b/>
          <w:sz w:val="28"/>
        </w:rPr>
      </w:pPr>
    </w:p>
    <w:p w:rsidR="00750E9D" w:rsidRDefault="00750E9D" w:rsidP="00750E9D">
      <w:pPr>
        <w:pStyle w:val="BodyText21"/>
        <w:ind w:right="-28" w:firstLine="709"/>
        <w:jc w:val="both"/>
        <w:rPr>
          <w:rFonts w:ascii="Times New Roman" w:hAnsi="Times New Roman"/>
          <w:b w:val="0"/>
          <w:szCs w:val="24"/>
          <w:lang w:val="ru-RU"/>
        </w:rPr>
      </w:pPr>
      <w:r>
        <w:rPr>
          <w:rFonts w:ascii="Times New Roman" w:hAnsi="Times New Roman"/>
          <w:b w:val="0"/>
          <w:szCs w:val="24"/>
          <w:lang w:val="ru-RU"/>
        </w:rPr>
        <w:t xml:space="preserve">Кодификатор элементов содержания и требований к уровню подготовки выпускников общеобразовательных учреждений для единого государственного экзамена </w:t>
      </w:r>
      <w:r w:rsidR="005122C2">
        <w:rPr>
          <w:rFonts w:ascii="Times New Roman" w:hAnsi="Times New Roman"/>
          <w:b w:val="0"/>
          <w:szCs w:val="24"/>
          <w:lang w:val="ru-RU"/>
        </w:rPr>
        <w:t xml:space="preserve">2012 </w:t>
      </w:r>
      <w:r>
        <w:rPr>
          <w:rFonts w:ascii="Times New Roman" w:hAnsi="Times New Roman"/>
          <w:b w:val="0"/>
          <w:szCs w:val="24"/>
          <w:lang w:val="ru-RU"/>
        </w:rPr>
        <w:t xml:space="preserve">года по </w:t>
      </w:r>
      <w:r w:rsidR="00664DDD">
        <w:rPr>
          <w:rFonts w:ascii="Times New Roman" w:hAnsi="Times New Roman"/>
          <w:b w:val="0"/>
          <w:szCs w:val="24"/>
          <w:lang w:val="ru-RU"/>
        </w:rPr>
        <w:t>немецкому</w:t>
      </w:r>
      <w:r>
        <w:rPr>
          <w:rFonts w:ascii="Times New Roman" w:hAnsi="Times New Roman"/>
          <w:b w:val="0"/>
          <w:szCs w:val="24"/>
          <w:lang w:val="ru-RU"/>
        </w:rPr>
        <w:t xml:space="preserve"> языку (далее – кодификатор) является одним из документов, регламентирующих</w:t>
      </w:r>
      <w:r>
        <w:rPr>
          <w:rFonts w:ascii="Times New Roman" w:hAnsi="Times New Roman"/>
          <w:b w:val="0"/>
          <w:bCs/>
          <w:szCs w:val="24"/>
          <w:lang w:val="ru-RU"/>
        </w:rPr>
        <w:t xml:space="preserve"> разработку КИМ ЕГЭ. Он </w:t>
      </w:r>
      <w:r>
        <w:rPr>
          <w:rFonts w:ascii="Times New Roman" w:hAnsi="Times New Roman"/>
          <w:b w:val="0"/>
          <w:szCs w:val="24"/>
          <w:lang w:val="ru-RU"/>
        </w:rPr>
        <w:t xml:space="preserve">составлен на основе Федерального компонента государственных стандартов основного общего и среднего (полного) общего  образования по </w:t>
      </w:r>
      <w:r>
        <w:rPr>
          <w:rFonts w:ascii="Times New Roman" w:hAnsi="Times New Roman"/>
          <w:b w:val="0"/>
          <w:bCs/>
          <w:szCs w:val="24"/>
          <w:lang w:val="ru-RU"/>
        </w:rPr>
        <w:t>иностранному языку</w:t>
      </w:r>
      <w:r>
        <w:rPr>
          <w:rFonts w:ascii="Times New Roman" w:hAnsi="Times New Roman"/>
          <w:b w:val="0"/>
          <w:szCs w:val="24"/>
          <w:lang w:val="ru-RU"/>
        </w:rPr>
        <w:t xml:space="preserve"> базового и профильного уровней </w:t>
      </w:r>
      <w:r>
        <w:rPr>
          <w:rFonts w:ascii="Times New Roman" w:hAnsi="Times New Roman"/>
          <w:b w:val="0"/>
          <w:lang w:val="ru-RU"/>
        </w:rPr>
        <w:t>(приказ Минобразования России от 05.03.2004 №</w:t>
      </w:r>
      <w:r>
        <w:rPr>
          <w:rFonts w:ascii="Times New Roman" w:hAnsi="Times New Roman"/>
          <w:b w:val="0"/>
        </w:rPr>
        <w:t> </w:t>
      </w:r>
      <w:r>
        <w:rPr>
          <w:rFonts w:ascii="Times New Roman" w:hAnsi="Times New Roman"/>
          <w:b w:val="0"/>
          <w:lang w:val="ru-RU"/>
        </w:rPr>
        <w:t>1089)</w:t>
      </w:r>
      <w:r>
        <w:rPr>
          <w:rFonts w:ascii="Times New Roman" w:hAnsi="Times New Roman"/>
          <w:b w:val="0"/>
          <w:szCs w:val="24"/>
          <w:lang w:val="ru-RU"/>
        </w:rPr>
        <w:t>.</w:t>
      </w:r>
    </w:p>
    <w:p w:rsidR="00750E9D" w:rsidRDefault="00750E9D" w:rsidP="00750E9D">
      <w:pPr>
        <w:pStyle w:val="20"/>
        <w:ind w:firstLine="540"/>
        <w:jc w:val="both"/>
        <w:rPr>
          <w:b w:val="0"/>
          <w:bCs/>
          <w:sz w:val="28"/>
        </w:rPr>
      </w:pPr>
      <w:r w:rsidRPr="001E2719">
        <w:rPr>
          <w:b w:val="0"/>
          <w:bCs/>
          <w:sz w:val="28"/>
        </w:rPr>
        <w:t xml:space="preserve">В </w:t>
      </w:r>
      <w:r w:rsidR="00C8709C">
        <w:rPr>
          <w:b w:val="0"/>
          <w:bCs/>
          <w:sz w:val="28"/>
        </w:rPr>
        <w:t>к</w:t>
      </w:r>
      <w:r w:rsidRPr="001E2719">
        <w:rPr>
          <w:b w:val="0"/>
          <w:bCs/>
          <w:sz w:val="28"/>
        </w:rPr>
        <w:t xml:space="preserve">одификатор </w:t>
      </w:r>
      <w:r w:rsidR="005122C2">
        <w:rPr>
          <w:b w:val="0"/>
          <w:bCs/>
          <w:sz w:val="28"/>
        </w:rPr>
        <w:t xml:space="preserve">2012 </w:t>
      </w:r>
      <w:r w:rsidRPr="001E2719">
        <w:rPr>
          <w:b w:val="0"/>
          <w:bCs/>
          <w:sz w:val="28"/>
        </w:rPr>
        <w:t>г. н</w:t>
      </w:r>
      <w:r w:rsidR="00C8709C">
        <w:rPr>
          <w:b w:val="0"/>
          <w:bCs/>
          <w:sz w:val="28"/>
        </w:rPr>
        <w:t>икаких изменений по сравнению с к</w:t>
      </w:r>
      <w:r w:rsidRPr="001E2719">
        <w:rPr>
          <w:b w:val="0"/>
          <w:bCs/>
          <w:sz w:val="28"/>
        </w:rPr>
        <w:t>одификатором 201</w:t>
      </w:r>
      <w:r w:rsidR="005122C2">
        <w:rPr>
          <w:b w:val="0"/>
          <w:bCs/>
          <w:sz w:val="28"/>
        </w:rPr>
        <w:t>1</w:t>
      </w:r>
      <w:r w:rsidRPr="001E2719">
        <w:rPr>
          <w:b w:val="0"/>
          <w:bCs/>
          <w:sz w:val="28"/>
        </w:rPr>
        <w:t xml:space="preserve"> г. не внесено. Он</w:t>
      </w:r>
      <w:r>
        <w:rPr>
          <w:b w:val="0"/>
          <w:bCs/>
          <w:sz w:val="28"/>
        </w:rPr>
        <w:t xml:space="preserve"> </w:t>
      </w:r>
      <w:r>
        <w:rPr>
          <w:b w:val="0"/>
          <w:sz w:val="28"/>
        </w:rPr>
        <w:t>представляет собой двухпозиционный документ, где в разделе 1 сохранены коды проверяемых элементов содержания из кодификаторов 2008</w:t>
      </w:r>
      <w:r w:rsidR="00C8709C">
        <w:rPr>
          <w:b w:val="0"/>
          <w:sz w:val="28"/>
        </w:rPr>
        <w:t>–</w:t>
      </w:r>
      <w:r>
        <w:rPr>
          <w:b w:val="0"/>
          <w:sz w:val="28"/>
        </w:rPr>
        <w:t>2009 г</w:t>
      </w:r>
      <w:r w:rsidR="00953606">
        <w:rPr>
          <w:b w:val="0"/>
          <w:sz w:val="28"/>
        </w:rPr>
        <w:t>г</w:t>
      </w:r>
      <w:r>
        <w:rPr>
          <w:b w:val="0"/>
          <w:sz w:val="28"/>
        </w:rPr>
        <w:t xml:space="preserve">., что позволяет сохранить преемственность КИМ ЕГЭ и продолжить работу с существующей базой заданий, а в разделе 2 дается перечень требований </w:t>
      </w:r>
      <w:r>
        <w:rPr>
          <w:b w:val="0"/>
          <w:bCs/>
          <w:sz w:val="28"/>
        </w:rPr>
        <w:t xml:space="preserve">к уровню подготовки выпускников, достижение которых проверяется на едином государственном экзамене по </w:t>
      </w:r>
      <w:r w:rsidR="0037764F">
        <w:rPr>
          <w:b w:val="0"/>
          <w:bCs/>
          <w:sz w:val="28"/>
        </w:rPr>
        <w:t>немецкому</w:t>
      </w:r>
      <w:r>
        <w:rPr>
          <w:b w:val="0"/>
          <w:bCs/>
          <w:sz w:val="28"/>
        </w:rPr>
        <w:t xml:space="preserve"> языку (перечень полностью соответствует нормативным документам)</w:t>
      </w:r>
      <w:r>
        <w:rPr>
          <w:b w:val="0"/>
          <w:sz w:val="28"/>
        </w:rPr>
        <w:t>.</w:t>
      </w:r>
    </w:p>
    <w:p w:rsidR="00750E9D" w:rsidRDefault="00750E9D" w:rsidP="00750E9D">
      <w:pPr>
        <w:pStyle w:val="20"/>
        <w:ind w:firstLine="540"/>
        <w:jc w:val="both"/>
        <w:rPr>
          <w:b w:val="0"/>
          <w:bCs/>
          <w:sz w:val="28"/>
        </w:rPr>
      </w:pPr>
      <w:r>
        <w:rPr>
          <w:b w:val="0"/>
          <w:sz w:val="28"/>
        </w:rPr>
        <w:t xml:space="preserve">Новый </w:t>
      </w:r>
      <w:r w:rsidR="00C8709C">
        <w:rPr>
          <w:b w:val="0"/>
          <w:bCs/>
          <w:sz w:val="28"/>
        </w:rPr>
        <w:t>к</w:t>
      </w:r>
      <w:r>
        <w:rPr>
          <w:b w:val="0"/>
          <w:bCs/>
          <w:sz w:val="28"/>
        </w:rPr>
        <w:t xml:space="preserve">одификатор отражает компетентностную ориентацию </w:t>
      </w:r>
      <w:r>
        <w:rPr>
          <w:b w:val="0"/>
          <w:sz w:val="28"/>
        </w:rPr>
        <w:t xml:space="preserve">Федерального компонента государственного образовательного стандарта среднего (полного) общего образования </w:t>
      </w:r>
      <w:smartTag w:uri="urn:schemas-microsoft-com:office:smarttags" w:element="metricconverter">
        <w:smartTagPr>
          <w:attr w:name="ProductID" w:val="2004 г"/>
        </w:smartTagPr>
        <w:r>
          <w:rPr>
            <w:b w:val="0"/>
            <w:sz w:val="28"/>
          </w:rPr>
          <w:t>2004 г</w:t>
        </w:r>
      </w:smartTag>
      <w:r>
        <w:rPr>
          <w:b w:val="0"/>
          <w:sz w:val="28"/>
        </w:rPr>
        <w:t>. по иностранному языку и операционализирует его требования к уровню подготовки выпускников.</w:t>
      </w:r>
      <w:r>
        <w:rPr>
          <w:b w:val="0"/>
          <w:bCs/>
          <w:sz w:val="28"/>
        </w:rPr>
        <w:t xml:space="preserve"> </w:t>
      </w:r>
    </w:p>
    <w:p w:rsidR="00750E9D" w:rsidRPr="009A76D5" w:rsidRDefault="00750E9D" w:rsidP="00750E9D">
      <w:pPr>
        <w:pStyle w:val="BodyText21"/>
        <w:tabs>
          <w:tab w:val="left" w:pos="567"/>
        </w:tabs>
        <w:ind w:right="-29" w:firstLine="720"/>
        <w:jc w:val="both"/>
        <w:rPr>
          <w:rFonts w:ascii="Times New Roman" w:hAnsi="Times New Roman"/>
          <w:b w:val="0"/>
          <w:lang w:val="ru-RU"/>
        </w:rPr>
      </w:pPr>
      <w:r w:rsidRPr="00585789">
        <w:rPr>
          <w:rFonts w:ascii="Times New Roman" w:hAnsi="Times New Roman"/>
          <w:b w:val="0"/>
          <w:lang w:val="ru-RU"/>
        </w:rPr>
        <w:t xml:space="preserve">Несмотря на отсутствие раздела «Говорение» в КИМ ЕГЭ </w:t>
      </w:r>
      <w:r w:rsidR="005122C2">
        <w:rPr>
          <w:rFonts w:ascii="Times New Roman" w:hAnsi="Times New Roman"/>
          <w:b w:val="0"/>
          <w:lang w:val="ru-RU"/>
        </w:rPr>
        <w:t xml:space="preserve">2012 </w:t>
      </w:r>
      <w:r w:rsidRPr="00585789">
        <w:rPr>
          <w:rFonts w:ascii="Times New Roman" w:hAnsi="Times New Roman"/>
          <w:b w:val="0"/>
          <w:lang w:val="ru-RU"/>
        </w:rPr>
        <w:t xml:space="preserve">г.,  </w:t>
      </w:r>
      <w:r w:rsidR="00F46A24">
        <w:rPr>
          <w:rFonts w:ascii="Times New Roman" w:hAnsi="Times New Roman"/>
          <w:b w:val="0"/>
          <w:lang w:val="ru-RU"/>
        </w:rPr>
        <w:t>к</w:t>
      </w:r>
      <w:r w:rsidRPr="00585789">
        <w:rPr>
          <w:rFonts w:ascii="Times New Roman" w:hAnsi="Times New Roman"/>
          <w:b w:val="0"/>
          <w:lang w:val="ru-RU"/>
        </w:rPr>
        <w:t>одификатор включает требования  к уровню подготовки выпускников по говорению в соответствии со стандартом среднего (полного) общего образования 2004 г</w:t>
      </w:r>
      <w:r w:rsidR="00F46A24">
        <w:rPr>
          <w:rFonts w:ascii="Times New Roman" w:hAnsi="Times New Roman"/>
          <w:b w:val="0"/>
          <w:lang w:val="ru-RU"/>
        </w:rPr>
        <w:t>.</w:t>
      </w:r>
      <w:r w:rsidRPr="00585789">
        <w:rPr>
          <w:rFonts w:ascii="Times New Roman" w:hAnsi="Times New Roman"/>
          <w:b w:val="0"/>
          <w:lang w:val="ru-RU"/>
        </w:rPr>
        <w:t xml:space="preserve"> и перечень соответ</w:t>
      </w:r>
      <w:r w:rsidR="00C8709C">
        <w:rPr>
          <w:rFonts w:ascii="Times New Roman" w:hAnsi="Times New Roman"/>
          <w:b w:val="0"/>
          <w:lang w:val="ru-RU"/>
        </w:rPr>
        <w:t>ствующих элементов содержания в </w:t>
      </w:r>
      <w:r w:rsidRPr="00585789">
        <w:rPr>
          <w:rFonts w:ascii="Times New Roman" w:hAnsi="Times New Roman"/>
          <w:b w:val="0"/>
          <w:lang w:val="ru-RU"/>
        </w:rPr>
        <w:t>целях сохранения отработанной структуры кодификатора и установленных кодов.</w:t>
      </w:r>
      <w:r w:rsidRPr="009A76D5">
        <w:rPr>
          <w:rFonts w:ascii="Times New Roman" w:hAnsi="Times New Roman"/>
          <w:b w:val="0"/>
          <w:lang w:val="ru-RU"/>
        </w:rPr>
        <w:t xml:space="preserve">  </w:t>
      </w:r>
    </w:p>
    <w:p w:rsidR="00750E9D" w:rsidRDefault="00750E9D" w:rsidP="00750E9D">
      <w:pPr>
        <w:pStyle w:val="BodyText21"/>
        <w:tabs>
          <w:tab w:val="left" w:pos="567"/>
        </w:tabs>
        <w:ind w:right="-29" w:firstLine="720"/>
        <w:jc w:val="both"/>
        <w:rPr>
          <w:rFonts w:ascii="Times New Roman" w:hAnsi="Times New Roman"/>
          <w:b w:val="0"/>
          <w:szCs w:val="24"/>
          <w:lang w:val="ru-RU"/>
        </w:rPr>
      </w:pPr>
      <w:r>
        <w:rPr>
          <w:rFonts w:ascii="Times New Roman" w:hAnsi="Times New Roman"/>
          <w:b w:val="0"/>
          <w:lang w:val="ru-RU"/>
        </w:rPr>
        <w:t xml:space="preserve">В </w:t>
      </w:r>
      <w:r w:rsidR="00C8709C">
        <w:rPr>
          <w:rFonts w:ascii="Times New Roman" w:hAnsi="Times New Roman"/>
          <w:b w:val="0"/>
          <w:lang w:val="ru-RU"/>
        </w:rPr>
        <w:t>к</w:t>
      </w:r>
      <w:r>
        <w:rPr>
          <w:rFonts w:ascii="Times New Roman" w:hAnsi="Times New Roman"/>
          <w:b w:val="0"/>
          <w:lang w:val="ru-RU"/>
        </w:rPr>
        <w:t xml:space="preserve">одификатор не включены элементы содержания, выделенные курсивом в разделе «Обязательный минимум содержания основных образовательных программ» </w:t>
      </w:r>
      <w:r w:rsidR="00F46A24">
        <w:rPr>
          <w:rFonts w:ascii="Times New Roman" w:hAnsi="Times New Roman"/>
          <w:b w:val="0"/>
          <w:lang w:val="ru-RU"/>
        </w:rPr>
        <w:t xml:space="preserve">стандарта: </w:t>
      </w:r>
      <w:r>
        <w:rPr>
          <w:rFonts w:ascii="Times New Roman" w:hAnsi="Times New Roman"/>
          <w:b w:val="0"/>
          <w:lang w:val="ru-RU"/>
        </w:rPr>
        <w:t xml:space="preserve">данное содержание подлежит изучению, но не включается в раздел «Требования к уровню подготовки выпускников» </w:t>
      </w:r>
      <w:r w:rsidR="00F46A24">
        <w:rPr>
          <w:rFonts w:ascii="Times New Roman" w:hAnsi="Times New Roman"/>
          <w:b w:val="0"/>
          <w:lang w:val="ru-RU"/>
        </w:rPr>
        <w:t xml:space="preserve">стандарта, </w:t>
      </w:r>
      <w:r>
        <w:rPr>
          <w:rFonts w:ascii="Times New Roman" w:hAnsi="Times New Roman"/>
          <w:b w:val="0"/>
          <w:lang w:val="ru-RU"/>
        </w:rPr>
        <w:t>т.</w:t>
      </w:r>
      <w:r w:rsidR="00C8709C">
        <w:rPr>
          <w:rFonts w:ascii="Times New Roman" w:hAnsi="Times New Roman"/>
          <w:b w:val="0"/>
          <w:lang w:val="ru-RU"/>
        </w:rPr>
        <w:t xml:space="preserve"> </w:t>
      </w:r>
      <w:r>
        <w:rPr>
          <w:rFonts w:ascii="Times New Roman" w:hAnsi="Times New Roman"/>
          <w:b w:val="0"/>
          <w:lang w:val="ru-RU"/>
        </w:rPr>
        <w:t>е. не является объектом контроля.</w:t>
      </w:r>
      <w:r>
        <w:rPr>
          <w:rFonts w:ascii="Times New Roman" w:hAnsi="Times New Roman"/>
          <w:b w:val="0"/>
          <w:szCs w:val="24"/>
          <w:lang w:val="ru-RU"/>
        </w:rPr>
        <w:t xml:space="preserve"> </w:t>
      </w:r>
    </w:p>
    <w:p w:rsidR="00750E9D" w:rsidRDefault="00750E9D" w:rsidP="00750E9D">
      <w:pPr>
        <w:pStyle w:val="BodyText21"/>
        <w:tabs>
          <w:tab w:val="left" w:pos="567"/>
        </w:tabs>
        <w:ind w:right="-29" w:firstLine="720"/>
        <w:jc w:val="both"/>
        <w:rPr>
          <w:rFonts w:ascii="Times New Roman" w:hAnsi="Times New Roman"/>
          <w:b w:val="0"/>
          <w:szCs w:val="24"/>
          <w:lang w:val="ru-RU"/>
        </w:rPr>
      </w:pPr>
    </w:p>
    <w:p w:rsidR="00750E9D" w:rsidRDefault="00750E9D" w:rsidP="00750E9D">
      <w:pPr>
        <w:pStyle w:val="BodyText21"/>
        <w:tabs>
          <w:tab w:val="left" w:pos="567"/>
        </w:tabs>
        <w:ind w:right="-29" w:firstLine="720"/>
        <w:jc w:val="both"/>
        <w:rPr>
          <w:rFonts w:ascii="Times New Roman" w:hAnsi="Times New Roman"/>
          <w:b w:val="0"/>
          <w:szCs w:val="24"/>
          <w:lang w:val="ru-RU"/>
        </w:rPr>
      </w:pPr>
    </w:p>
    <w:p w:rsidR="00750E9D" w:rsidRDefault="00181BB3" w:rsidP="00750E9D">
      <w:pPr>
        <w:pStyle w:val="20"/>
        <w:rPr>
          <w:rFonts w:ascii="Arial Narrow" w:hAnsi="Arial Narrow"/>
          <w:bCs/>
          <w:sz w:val="28"/>
        </w:rPr>
      </w:pPr>
      <w:r>
        <w:rPr>
          <w:bCs/>
          <w:sz w:val="28"/>
        </w:rPr>
        <w:br w:type="page"/>
      </w:r>
      <w:r w:rsidR="00750E9D">
        <w:rPr>
          <w:bCs/>
          <w:sz w:val="28"/>
        </w:rPr>
        <w:t>Раздел 1. Перечень элементов содержания, проверяемых на едином государственном экзамене по немецкому языку</w:t>
      </w:r>
    </w:p>
    <w:p w:rsidR="00750E9D" w:rsidRDefault="00750E9D" w:rsidP="00750E9D">
      <w:pPr>
        <w:pStyle w:val="BodyText21"/>
        <w:tabs>
          <w:tab w:val="left" w:pos="567"/>
        </w:tabs>
        <w:ind w:right="-29" w:firstLine="720"/>
        <w:jc w:val="both"/>
        <w:rPr>
          <w:rFonts w:ascii="Times New Roman" w:hAnsi="Times New Roman"/>
          <w:b w:val="0"/>
          <w:szCs w:val="24"/>
          <w:lang w:val="ru-RU"/>
        </w:rPr>
      </w:pPr>
    </w:p>
    <w:p w:rsidR="00750E9D" w:rsidRDefault="00750E9D" w:rsidP="00750E9D">
      <w:pPr>
        <w:pStyle w:val="BodyText21"/>
        <w:tabs>
          <w:tab w:val="left" w:pos="567"/>
        </w:tabs>
        <w:ind w:right="-29" w:firstLine="720"/>
        <w:jc w:val="both"/>
        <w:rPr>
          <w:rFonts w:ascii="Times New Roman" w:hAnsi="Times New Roman"/>
          <w:b w:val="0"/>
          <w:szCs w:val="24"/>
          <w:lang w:val="ru-RU"/>
        </w:rPr>
      </w:pPr>
      <w:r>
        <w:rPr>
          <w:rFonts w:ascii="Times New Roman" w:hAnsi="Times New Roman"/>
          <w:b w:val="0"/>
          <w:bCs/>
          <w:szCs w:val="24"/>
          <w:lang w:val="ru-RU"/>
        </w:rPr>
        <w:t>Перечень элементов содержания, проверяемых на едином государственном экзамене</w:t>
      </w:r>
      <w:r>
        <w:rPr>
          <w:b w:val="0"/>
          <w:bCs/>
          <w:szCs w:val="24"/>
          <w:lang w:val="ru-RU"/>
        </w:rPr>
        <w:t xml:space="preserve"> </w:t>
      </w:r>
      <w:r>
        <w:rPr>
          <w:rFonts w:ascii="Times New Roman" w:hAnsi="Times New Roman"/>
          <w:b w:val="0"/>
          <w:bCs/>
          <w:szCs w:val="24"/>
          <w:lang w:val="ru-RU"/>
        </w:rPr>
        <w:t xml:space="preserve">по </w:t>
      </w:r>
      <w:r w:rsidR="00992939">
        <w:rPr>
          <w:rFonts w:ascii="Times New Roman" w:hAnsi="Times New Roman"/>
          <w:b w:val="0"/>
          <w:bCs/>
          <w:szCs w:val="24"/>
          <w:lang w:val="ru-RU"/>
        </w:rPr>
        <w:t>немецкому</w:t>
      </w:r>
      <w:r>
        <w:rPr>
          <w:rFonts w:ascii="Times New Roman" w:hAnsi="Times New Roman"/>
          <w:b w:val="0"/>
          <w:bCs/>
          <w:szCs w:val="24"/>
          <w:lang w:val="ru-RU"/>
        </w:rPr>
        <w:t xml:space="preserve"> языку</w:t>
      </w:r>
      <w:r>
        <w:rPr>
          <w:rFonts w:ascii="Times New Roman" w:hAnsi="Times New Roman"/>
          <w:b w:val="0"/>
          <w:szCs w:val="24"/>
          <w:lang w:val="ru-RU"/>
        </w:rPr>
        <w:t xml:space="preserve">, составлен на базе </w:t>
      </w:r>
      <w:r w:rsidR="005B12FC">
        <w:rPr>
          <w:rFonts w:ascii="Times New Roman" w:hAnsi="Times New Roman"/>
          <w:b w:val="0"/>
          <w:szCs w:val="24"/>
          <w:lang w:val="ru-RU"/>
        </w:rPr>
        <w:t>о</w:t>
      </w:r>
      <w:r>
        <w:rPr>
          <w:rFonts w:ascii="Times New Roman" w:hAnsi="Times New Roman"/>
          <w:b w:val="0"/>
          <w:szCs w:val="24"/>
          <w:lang w:val="ru-RU"/>
        </w:rPr>
        <w:t>бязательного минимума содержания основных образовательных программ Федерального компонента государственных стандартов основного общего и среднего (полного) общего образования по предмету базового и профильного уровней (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hAnsi="Times New Roman"/>
            <w:b w:val="0"/>
            <w:szCs w:val="24"/>
            <w:lang w:val="ru-RU"/>
          </w:rPr>
          <w:t>2004 г</w:t>
        </w:r>
      </w:smartTag>
      <w:r>
        <w:rPr>
          <w:rFonts w:ascii="Times New Roman" w:hAnsi="Times New Roman"/>
          <w:b w:val="0"/>
          <w:szCs w:val="24"/>
          <w:lang w:val="ru-RU"/>
        </w:rPr>
        <w:t xml:space="preserve">.). </w:t>
      </w:r>
    </w:p>
    <w:p w:rsidR="00750E9D" w:rsidRDefault="00750E9D" w:rsidP="00750E9D">
      <w:pPr>
        <w:pStyle w:val="BodyText21"/>
        <w:tabs>
          <w:tab w:val="left" w:pos="567"/>
        </w:tabs>
        <w:ind w:right="-29" w:firstLine="720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 xml:space="preserve">В первом столбце указан код раздела, которому соответствуют крупные блоки содержания. Во втором столбце приводится код элемента содержания, для которого создаются проверочные задания. </w:t>
      </w:r>
    </w:p>
    <w:p w:rsidR="00A27092" w:rsidRDefault="00A27092">
      <w:pPr>
        <w:ind w:firstLine="709"/>
        <w:jc w:val="both"/>
        <w:rPr>
          <w:sz w:val="28"/>
        </w:rPr>
      </w:pPr>
    </w:p>
    <w:p w:rsidR="00A27092" w:rsidRDefault="00A2709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НЕМЕЦКИЙ ЯЗЫК</w:t>
      </w:r>
    </w:p>
    <w:p w:rsidR="00A27092" w:rsidRDefault="00A27092">
      <w:pPr>
        <w:ind w:firstLine="709"/>
        <w:jc w:val="both"/>
        <w:rPr>
          <w:sz w:val="28"/>
        </w:rPr>
      </w:pPr>
    </w:p>
    <w:tbl>
      <w:tblPr>
        <w:tblStyle w:val="af2"/>
        <w:tblW w:w="9360" w:type="dxa"/>
        <w:tblLayout w:type="fixed"/>
        <w:tblLook w:val="01E0" w:firstRow="1" w:lastRow="1" w:firstColumn="1" w:lastColumn="1" w:noHBand="0" w:noVBand="0"/>
      </w:tblPr>
      <w:tblGrid>
        <w:gridCol w:w="1260"/>
        <w:gridCol w:w="1440"/>
        <w:gridCol w:w="6660"/>
      </w:tblGrid>
      <w:tr w:rsidR="00A27092" w:rsidRPr="00181BB3">
        <w:tc>
          <w:tcPr>
            <w:tcW w:w="1260" w:type="dxa"/>
          </w:tcPr>
          <w:p w:rsidR="00A27092" w:rsidRPr="00181BB3" w:rsidRDefault="00A27092">
            <w:pPr>
              <w:jc w:val="center"/>
              <w:rPr>
                <w:b/>
                <w:bCs/>
                <w:sz w:val="26"/>
                <w:szCs w:val="26"/>
              </w:rPr>
            </w:pPr>
            <w:r w:rsidRPr="00181BB3">
              <w:rPr>
                <w:b/>
                <w:bCs/>
                <w:sz w:val="26"/>
                <w:szCs w:val="26"/>
              </w:rPr>
              <w:t>Код</w:t>
            </w:r>
          </w:p>
          <w:p w:rsidR="00A27092" w:rsidRPr="00181BB3" w:rsidRDefault="00A27092">
            <w:pPr>
              <w:jc w:val="center"/>
              <w:rPr>
                <w:b/>
                <w:bCs/>
                <w:sz w:val="26"/>
                <w:szCs w:val="26"/>
              </w:rPr>
            </w:pPr>
            <w:r w:rsidRPr="00181BB3">
              <w:rPr>
                <w:b/>
                <w:bCs/>
                <w:sz w:val="26"/>
                <w:szCs w:val="26"/>
              </w:rPr>
              <w:t>блока</w:t>
            </w:r>
          </w:p>
        </w:tc>
        <w:tc>
          <w:tcPr>
            <w:tcW w:w="1440" w:type="dxa"/>
          </w:tcPr>
          <w:p w:rsidR="00A27092" w:rsidRPr="00181BB3" w:rsidRDefault="00A27092">
            <w:pPr>
              <w:jc w:val="center"/>
              <w:rPr>
                <w:b/>
                <w:bCs/>
                <w:sz w:val="26"/>
                <w:szCs w:val="26"/>
              </w:rPr>
            </w:pPr>
            <w:r w:rsidRPr="00181BB3">
              <w:rPr>
                <w:b/>
                <w:bCs/>
                <w:sz w:val="26"/>
                <w:szCs w:val="26"/>
              </w:rPr>
              <w:t>Код</w:t>
            </w:r>
          </w:p>
          <w:p w:rsidR="00A27092" w:rsidRPr="00181BB3" w:rsidRDefault="00A27092">
            <w:pPr>
              <w:jc w:val="center"/>
              <w:rPr>
                <w:b/>
                <w:bCs/>
                <w:sz w:val="26"/>
                <w:szCs w:val="26"/>
              </w:rPr>
            </w:pPr>
            <w:r w:rsidRPr="00181BB3">
              <w:rPr>
                <w:b/>
                <w:bCs/>
                <w:sz w:val="26"/>
                <w:szCs w:val="26"/>
              </w:rPr>
              <w:t>контроли</w:t>
            </w:r>
            <w:r w:rsidR="002053A3">
              <w:rPr>
                <w:b/>
                <w:bCs/>
                <w:sz w:val="26"/>
                <w:szCs w:val="26"/>
                <w:lang w:val="en-US"/>
              </w:rPr>
              <w:noBreakHyphen/>
            </w:r>
            <w:r w:rsidRPr="00181BB3">
              <w:rPr>
                <w:b/>
                <w:bCs/>
                <w:sz w:val="26"/>
                <w:szCs w:val="26"/>
              </w:rPr>
              <w:t>руемого элемента</w:t>
            </w:r>
          </w:p>
        </w:tc>
        <w:tc>
          <w:tcPr>
            <w:tcW w:w="6660" w:type="dxa"/>
          </w:tcPr>
          <w:p w:rsidR="00A27092" w:rsidRPr="00181BB3" w:rsidRDefault="00A27092">
            <w:pPr>
              <w:jc w:val="center"/>
              <w:rPr>
                <w:b/>
                <w:bCs/>
                <w:sz w:val="26"/>
                <w:szCs w:val="26"/>
              </w:rPr>
            </w:pPr>
            <w:r w:rsidRPr="00181BB3">
              <w:rPr>
                <w:b/>
                <w:bCs/>
                <w:sz w:val="26"/>
                <w:szCs w:val="26"/>
              </w:rPr>
              <w:t>Элементы содержания, проверяемые на ЕГЭ</w:t>
            </w:r>
          </w:p>
        </w:tc>
      </w:tr>
      <w:tr w:rsidR="00A27092" w:rsidRPr="00181BB3">
        <w:tc>
          <w:tcPr>
            <w:tcW w:w="1260" w:type="dxa"/>
          </w:tcPr>
          <w:p w:rsidR="00A27092" w:rsidRPr="00181BB3" w:rsidRDefault="00A27092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440" w:type="dxa"/>
          </w:tcPr>
          <w:p w:rsidR="00A27092" w:rsidRPr="00181BB3" w:rsidRDefault="00A27092">
            <w:pPr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A27092" w:rsidRPr="00181BB3" w:rsidRDefault="00A27092">
            <w:pPr>
              <w:rPr>
                <w:iCs/>
                <w:sz w:val="26"/>
                <w:szCs w:val="26"/>
                <w:u w:val="single"/>
              </w:rPr>
            </w:pPr>
            <w:r w:rsidRPr="00181BB3">
              <w:rPr>
                <w:b/>
                <w:iCs/>
                <w:sz w:val="26"/>
                <w:szCs w:val="26"/>
                <w:u w:val="single"/>
              </w:rPr>
              <w:t>Говорение на темы А</w:t>
            </w:r>
            <w:r w:rsidR="005B12FC">
              <w:rPr>
                <w:b/>
                <w:iCs/>
                <w:sz w:val="26"/>
                <w:szCs w:val="26"/>
                <w:u w:val="single"/>
              </w:rPr>
              <w:t>–</w:t>
            </w:r>
            <w:r w:rsidRPr="00181BB3">
              <w:rPr>
                <w:b/>
                <w:iCs/>
                <w:sz w:val="26"/>
                <w:szCs w:val="26"/>
                <w:u w:val="single"/>
              </w:rPr>
              <w:t>У (</w:t>
            </w:r>
            <w:r w:rsidR="00353B68">
              <w:rPr>
                <w:b/>
                <w:iCs/>
                <w:sz w:val="26"/>
                <w:szCs w:val="26"/>
                <w:u w:val="single"/>
              </w:rPr>
              <w:t>с</w:t>
            </w:r>
            <w:r w:rsidRPr="00181BB3">
              <w:rPr>
                <w:b/>
                <w:iCs/>
                <w:sz w:val="26"/>
                <w:szCs w:val="26"/>
                <w:u w:val="single"/>
              </w:rPr>
              <w:t xml:space="preserve">м. </w:t>
            </w:r>
            <w:r w:rsidR="005B12FC">
              <w:rPr>
                <w:b/>
                <w:iCs/>
                <w:sz w:val="26"/>
                <w:szCs w:val="26"/>
                <w:u w:val="single"/>
              </w:rPr>
              <w:t>п</w:t>
            </w:r>
            <w:r w:rsidRPr="00181BB3">
              <w:rPr>
                <w:b/>
                <w:iCs/>
                <w:sz w:val="26"/>
                <w:szCs w:val="26"/>
                <w:u w:val="single"/>
              </w:rPr>
              <w:t>римечание)</w:t>
            </w:r>
          </w:p>
        </w:tc>
      </w:tr>
      <w:tr w:rsidR="00114A45" w:rsidRPr="00181BB3">
        <w:tc>
          <w:tcPr>
            <w:tcW w:w="1260" w:type="dxa"/>
            <w:vMerge w:val="restart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1</w:t>
            </w:r>
            <w:r w:rsidRPr="00181BB3">
              <w:rPr>
                <w:sz w:val="26"/>
                <w:szCs w:val="26"/>
              </w:rPr>
              <w:t>.</w:t>
            </w:r>
            <w:r w:rsidRPr="00181BB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440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Диалогическая речь</w:t>
            </w:r>
            <w:r w:rsidRPr="00181BB3">
              <w:rPr>
                <w:sz w:val="26"/>
                <w:szCs w:val="26"/>
              </w:rPr>
              <w:t xml:space="preserve"> 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1.1.1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Диалог этикетного характера (участвовать в беседе в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 xml:space="preserve">известных </w:t>
            </w:r>
            <w:r w:rsidR="00770F96">
              <w:rPr>
                <w:sz w:val="26"/>
                <w:szCs w:val="26"/>
              </w:rPr>
              <w:t>ситуациях официального общения)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1.1.2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Диалог</w:t>
            </w:r>
            <w:r>
              <w:rPr>
                <w:sz w:val="26"/>
                <w:szCs w:val="26"/>
              </w:rPr>
              <w:t>-</w:t>
            </w:r>
            <w:r w:rsidRPr="00181BB3">
              <w:rPr>
                <w:sz w:val="26"/>
                <w:szCs w:val="26"/>
              </w:rPr>
              <w:t>расспрос (осуществлять запрос информаци</w:t>
            </w:r>
            <w:r w:rsidR="00770F96">
              <w:rPr>
                <w:sz w:val="26"/>
                <w:szCs w:val="26"/>
              </w:rPr>
              <w:t>и, обращаться за разъяснениями)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1.1.3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Диалог</w:t>
            </w:r>
            <w:r w:rsidR="00770F96">
              <w:rPr>
                <w:sz w:val="26"/>
                <w:szCs w:val="26"/>
              </w:rPr>
              <w:t xml:space="preserve"> – </w:t>
            </w:r>
            <w:r w:rsidRPr="00181BB3">
              <w:rPr>
                <w:sz w:val="26"/>
                <w:szCs w:val="26"/>
              </w:rPr>
              <w:t>побуждение к действию (выражать конкретные предложения в соответствии с ситуацией и темой общения, а также побуждать собеседника к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высказы</w:t>
            </w:r>
            <w:r w:rsidR="00914664"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ванию своих предложений по обсуждаемой теме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проб</w:t>
            </w:r>
            <w:r w:rsidR="00914664">
              <w:rPr>
                <w:sz w:val="26"/>
                <w:szCs w:val="26"/>
              </w:rPr>
              <w:softHyphen/>
            </w:r>
            <w:r w:rsidR="00770F96">
              <w:rPr>
                <w:sz w:val="26"/>
                <w:szCs w:val="26"/>
              </w:rPr>
              <w:t>леме)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1.1.4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Диалог</w:t>
            </w:r>
            <w:r w:rsidR="00770F96">
              <w:rPr>
                <w:sz w:val="26"/>
                <w:szCs w:val="26"/>
              </w:rPr>
              <w:t xml:space="preserve"> – </w:t>
            </w:r>
            <w:r w:rsidRPr="00181BB3">
              <w:rPr>
                <w:sz w:val="26"/>
                <w:szCs w:val="26"/>
              </w:rPr>
              <w:t>обмен мнениями, сообщениями (выражать свое отношение к высказываниям партнера, свое мнение по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обсуждаемой теме</w:t>
            </w:r>
            <w:r w:rsidR="00770F96">
              <w:rPr>
                <w:sz w:val="26"/>
                <w:szCs w:val="26"/>
              </w:rPr>
              <w:t>;</w:t>
            </w:r>
            <w:r w:rsidRPr="00181BB3">
              <w:rPr>
                <w:sz w:val="26"/>
                <w:szCs w:val="26"/>
              </w:rPr>
              <w:t xml:space="preserve"> обращаться за разъяснениями в</w:t>
            </w:r>
            <w:r>
              <w:rPr>
                <w:sz w:val="26"/>
                <w:szCs w:val="26"/>
              </w:rPr>
              <w:t> </w:t>
            </w:r>
            <w:r w:rsidR="00770F96">
              <w:rPr>
                <w:sz w:val="26"/>
                <w:szCs w:val="26"/>
              </w:rPr>
              <w:t>случае необходимости)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1.1.5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Комбинированный диалог (сочетание разных типов диалогов) на основе тематики учебного общения, в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ситуациях официального и неофициального повсе</w:t>
            </w:r>
            <w:r w:rsidR="00914664">
              <w:rPr>
                <w:sz w:val="26"/>
                <w:szCs w:val="26"/>
              </w:rPr>
              <w:softHyphen/>
            </w:r>
            <w:r w:rsidR="00770F96">
              <w:rPr>
                <w:sz w:val="26"/>
                <w:szCs w:val="26"/>
              </w:rPr>
              <w:t>дневного общения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1.1.6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Полилог, в том числе и в форме дискуссии, с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соблюдением норм речевого этикета, принятых в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стране</w:t>
            </w:r>
            <w:r>
              <w:rPr>
                <w:sz w:val="26"/>
                <w:szCs w:val="26"/>
              </w:rPr>
              <w:t>/</w:t>
            </w:r>
            <w:r w:rsidR="00770F96">
              <w:rPr>
                <w:sz w:val="26"/>
                <w:szCs w:val="26"/>
              </w:rPr>
              <w:t>странах изучаемого языка</w:t>
            </w:r>
          </w:p>
        </w:tc>
      </w:tr>
      <w:tr w:rsidR="00114A45" w:rsidRPr="00181BB3">
        <w:tc>
          <w:tcPr>
            <w:tcW w:w="1260" w:type="dxa"/>
            <w:vMerge w:val="restart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1.2</w:t>
            </w:r>
          </w:p>
        </w:tc>
        <w:tc>
          <w:tcPr>
            <w:tcW w:w="1440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114A45" w:rsidRPr="00181BB3" w:rsidRDefault="00114A45">
            <w:pPr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Монологическая речь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1.2.1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Продуцирование связанных высказываний с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исполь</w:t>
            </w:r>
            <w:r w:rsidR="003D64FD"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зованием основных коммуникативных типов речи (описание, повествовани</w:t>
            </w:r>
            <w:r w:rsidR="00770F96">
              <w:rPr>
                <w:sz w:val="26"/>
                <w:szCs w:val="26"/>
              </w:rPr>
              <w:t>е, рассуждение, характеристика)</w:t>
            </w:r>
          </w:p>
        </w:tc>
      </w:tr>
    </w:tbl>
    <w:p w:rsidR="00770F96" w:rsidRDefault="00770F96"/>
    <w:p w:rsidR="003D64FD" w:rsidRPr="00770F96" w:rsidRDefault="00770F96">
      <w:pPr>
        <w:rPr>
          <w:sz w:val="2"/>
          <w:szCs w:val="2"/>
        </w:rPr>
      </w:pPr>
      <w:r>
        <w:br w:type="page"/>
      </w:r>
    </w:p>
    <w:tbl>
      <w:tblPr>
        <w:tblStyle w:val="af2"/>
        <w:tblW w:w="9360" w:type="dxa"/>
        <w:tblLayout w:type="fixed"/>
        <w:tblLook w:val="01E0" w:firstRow="1" w:lastRow="1" w:firstColumn="1" w:lastColumn="1" w:noHBand="0" w:noVBand="0"/>
      </w:tblPr>
      <w:tblGrid>
        <w:gridCol w:w="1260"/>
        <w:gridCol w:w="1440"/>
        <w:gridCol w:w="6660"/>
      </w:tblGrid>
      <w:tr w:rsidR="00114A45" w:rsidRPr="00181BB3">
        <w:tc>
          <w:tcPr>
            <w:tcW w:w="1260" w:type="dxa"/>
            <w:vMerge w:val="restart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1.2.2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Передача основного содержания прочитанного</w:t>
            </w:r>
            <w:r>
              <w:rPr>
                <w:sz w:val="26"/>
                <w:szCs w:val="26"/>
              </w:rPr>
              <w:t>/</w:t>
            </w:r>
            <w:r w:rsidR="002B466C">
              <w:rPr>
                <w:sz w:val="26"/>
                <w:szCs w:val="26"/>
              </w:rPr>
              <w:t>увиден</w:t>
            </w:r>
            <w:r w:rsidR="002B466C"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 xml:space="preserve">ного с выражением своего </w:t>
            </w:r>
            <w:r w:rsidR="00770F96">
              <w:rPr>
                <w:sz w:val="26"/>
                <w:szCs w:val="26"/>
              </w:rPr>
              <w:t>отношения, оценки, аргументации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1.2.3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Самостоятельное высказывание в связи с прочитанным текстом, полученными результата</w:t>
            </w:r>
            <w:r w:rsidR="00770F96">
              <w:rPr>
                <w:sz w:val="26"/>
                <w:szCs w:val="26"/>
              </w:rPr>
              <w:t>ми проектной работы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1.2.4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Рассуждение о фактах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 xml:space="preserve">событиях, особенностях культуры своей </w:t>
            </w:r>
            <w:r w:rsidR="00770F96">
              <w:rPr>
                <w:sz w:val="26"/>
                <w:szCs w:val="26"/>
              </w:rPr>
              <w:t>страны и стран изучаемого языка</w:t>
            </w:r>
          </w:p>
        </w:tc>
      </w:tr>
      <w:tr w:rsidR="00114A45" w:rsidRPr="00181BB3">
        <w:tc>
          <w:tcPr>
            <w:tcW w:w="1260" w:type="dxa"/>
            <w:vMerge w:val="restart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440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114A45" w:rsidRPr="00181BB3" w:rsidRDefault="00114A45">
            <w:pPr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Чтение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Понимание основного содержания сообщений, несложных публикаций научно-познавательного характера, отрывков из произвед</w:t>
            </w:r>
            <w:r w:rsidR="00770F96">
              <w:rPr>
                <w:sz w:val="26"/>
                <w:szCs w:val="26"/>
              </w:rPr>
              <w:t>ений художественной литературы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2.2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Полное и точное понимание информации прагматических текстов, публикаций научно-популярного характера, отрывков из произвед</w:t>
            </w:r>
            <w:r w:rsidR="00770F96">
              <w:rPr>
                <w:sz w:val="26"/>
                <w:szCs w:val="26"/>
              </w:rPr>
              <w:t>ений художественной литературы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2.3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Выборочное понимание необходимой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интересующей информаци</w:t>
            </w:r>
            <w:r w:rsidR="00770F96">
              <w:rPr>
                <w:sz w:val="26"/>
                <w:szCs w:val="26"/>
              </w:rPr>
              <w:t>и из текста статьи, проспекта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2.4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Понимание стр</w:t>
            </w:r>
            <w:r w:rsidR="00770F96">
              <w:rPr>
                <w:sz w:val="26"/>
                <w:szCs w:val="26"/>
              </w:rPr>
              <w:t>уктурно-смысловых связей текста</w:t>
            </w:r>
          </w:p>
        </w:tc>
      </w:tr>
      <w:tr w:rsidR="00114A45" w:rsidRPr="00181BB3">
        <w:tc>
          <w:tcPr>
            <w:tcW w:w="1260" w:type="dxa"/>
            <w:vMerge w:val="restart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440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Аудирование (длительность звучания одного текста до 3</w:t>
            </w:r>
            <w:r>
              <w:rPr>
                <w:b/>
                <w:i/>
                <w:sz w:val="26"/>
                <w:szCs w:val="26"/>
              </w:rPr>
              <w:t>–</w:t>
            </w:r>
            <w:r w:rsidRPr="00181BB3">
              <w:rPr>
                <w:b/>
                <w:i/>
                <w:sz w:val="26"/>
                <w:szCs w:val="26"/>
              </w:rPr>
              <w:t>4 минут)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3.1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Понимание на слух основного содержания несложных звучащих текстов монологического и диалогического характера в рамках изучаемых тем (прогноз погоды, объявления, программы теле- </w:t>
            </w:r>
            <w:r>
              <w:rPr>
                <w:sz w:val="26"/>
                <w:szCs w:val="26"/>
              </w:rPr>
              <w:t xml:space="preserve">и </w:t>
            </w:r>
            <w:r w:rsidRPr="00181BB3">
              <w:rPr>
                <w:sz w:val="26"/>
                <w:szCs w:val="26"/>
              </w:rPr>
              <w:t>радиопередач, интервью, реп</w:t>
            </w:r>
            <w:r w:rsidR="00770F96">
              <w:rPr>
                <w:sz w:val="26"/>
                <w:szCs w:val="26"/>
              </w:rPr>
              <w:t>ортажи, фрагменты радиопередач)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3.2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Выборочное понимание на слух необходимой информации в объявлениях, информационной рекламе, значимой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 xml:space="preserve">запрашиваемой информации из </w:t>
            </w:r>
            <w:r w:rsidR="00770F96">
              <w:rPr>
                <w:sz w:val="26"/>
                <w:szCs w:val="26"/>
              </w:rPr>
              <w:t>несложных аудио- и видеотекстов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Полное понимание текстов монологического и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диалогического характера в наиболее типичных ситуациях повседневного и элементарного профес</w:t>
            </w:r>
            <w:r w:rsidR="00914664">
              <w:rPr>
                <w:sz w:val="26"/>
                <w:szCs w:val="26"/>
              </w:rPr>
              <w:softHyphen/>
            </w:r>
            <w:r w:rsidR="00770F96">
              <w:rPr>
                <w:sz w:val="26"/>
                <w:szCs w:val="26"/>
              </w:rPr>
              <w:t>сионального общения</w:t>
            </w:r>
          </w:p>
        </w:tc>
      </w:tr>
      <w:tr w:rsidR="00114A45" w:rsidRPr="00181BB3">
        <w:tc>
          <w:tcPr>
            <w:tcW w:w="1260" w:type="dxa"/>
            <w:vMerge w:val="restart"/>
          </w:tcPr>
          <w:p w:rsidR="00114A45" w:rsidRPr="00181BB3" w:rsidRDefault="00114A45" w:rsidP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440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114A45" w:rsidRPr="00181BB3" w:rsidRDefault="00114A45">
            <w:pPr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Письмо</w:t>
            </w:r>
          </w:p>
        </w:tc>
      </w:tr>
      <w:tr w:rsidR="00114A45" w:rsidRPr="00181BB3">
        <w:trPr>
          <w:trHeight w:val="290"/>
        </w:trPr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4.1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Автобиография</w:t>
            </w:r>
            <w:r>
              <w:rPr>
                <w:sz w:val="26"/>
                <w:szCs w:val="26"/>
              </w:rPr>
              <w:t>/</w:t>
            </w:r>
            <w:r w:rsidR="00770F96">
              <w:rPr>
                <w:sz w:val="26"/>
                <w:szCs w:val="26"/>
              </w:rPr>
              <w:t>резюме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4.2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Заполн</w:t>
            </w:r>
            <w:r w:rsidR="00770F96">
              <w:rPr>
                <w:sz w:val="26"/>
                <w:szCs w:val="26"/>
              </w:rPr>
              <w:t>ение анкеты, бланков, формуляра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4.3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Написание личного письма с употреблением формул речевого этикета, принятых в стране изучаемого языка, с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изложением новостей, рассказом об отдельных фактах и событиях своей жизни, с выражением своих суждений и чувств, описанием планов на будущее и расспрос</w:t>
            </w:r>
            <w:r>
              <w:rPr>
                <w:sz w:val="26"/>
                <w:szCs w:val="26"/>
              </w:rPr>
              <w:t>ом</w:t>
            </w:r>
            <w:r w:rsidRPr="00181BB3">
              <w:rPr>
                <w:sz w:val="26"/>
                <w:szCs w:val="26"/>
              </w:rPr>
              <w:t xml:space="preserve"> об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 xml:space="preserve">аналогичной информации </w:t>
            </w:r>
            <w:r w:rsidR="00770F96">
              <w:rPr>
                <w:sz w:val="26"/>
                <w:szCs w:val="26"/>
              </w:rPr>
              <w:t>партнера по письменному общению</w:t>
            </w:r>
          </w:p>
        </w:tc>
      </w:tr>
    </w:tbl>
    <w:p w:rsidR="00353B68" w:rsidRDefault="00353B68"/>
    <w:p w:rsidR="00353B68" w:rsidRPr="00877E38" w:rsidRDefault="00353B68">
      <w:pPr>
        <w:rPr>
          <w:sz w:val="2"/>
          <w:szCs w:val="2"/>
        </w:rPr>
      </w:pPr>
      <w:r>
        <w:br w:type="page"/>
      </w:r>
    </w:p>
    <w:tbl>
      <w:tblPr>
        <w:tblStyle w:val="af2"/>
        <w:tblW w:w="9360" w:type="dxa"/>
        <w:tblLayout w:type="fixed"/>
        <w:tblLook w:val="01E0" w:firstRow="1" w:lastRow="1" w:firstColumn="1" w:lastColumn="1" w:noHBand="0" w:noVBand="0"/>
      </w:tblPr>
      <w:tblGrid>
        <w:gridCol w:w="1260"/>
        <w:gridCol w:w="1440"/>
        <w:gridCol w:w="6660"/>
      </w:tblGrid>
      <w:tr w:rsidR="00114A45" w:rsidRPr="00181BB3">
        <w:tc>
          <w:tcPr>
            <w:tcW w:w="1260" w:type="dxa"/>
            <w:vMerge w:val="restart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4.4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Написание делового письма с употреблением формул речевого этикета, принятых в стране изучаемого языка в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соответствии со спецификой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с типом п</w:t>
            </w:r>
            <w:r w:rsidR="00770F96">
              <w:rPr>
                <w:sz w:val="26"/>
                <w:szCs w:val="26"/>
              </w:rPr>
              <w:t>исьменного текста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4.5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Составление плана, тезисов устного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письменного сообщения, в том числе на основе выписок из текста. Изложение содержания прочитанного текста в тезисах и</w:t>
            </w:r>
            <w:r>
              <w:rPr>
                <w:sz w:val="26"/>
                <w:szCs w:val="26"/>
                <w:lang w:val="en-US"/>
              </w:rPr>
              <w:t> </w:t>
            </w:r>
            <w:r w:rsidR="00770F96">
              <w:rPr>
                <w:sz w:val="26"/>
                <w:szCs w:val="26"/>
              </w:rPr>
              <w:t>обзорах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4.6</w:t>
            </w:r>
          </w:p>
        </w:tc>
        <w:tc>
          <w:tcPr>
            <w:tcW w:w="6660" w:type="dxa"/>
          </w:tcPr>
          <w:p w:rsidR="00114A45" w:rsidRPr="00181BB3" w:rsidRDefault="00114A45">
            <w:pPr>
              <w:spacing w:before="60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Описание событий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фактов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явлений, в том числе с</w:t>
            </w:r>
            <w:r>
              <w:rPr>
                <w:sz w:val="26"/>
                <w:szCs w:val="26"/>
                <w:lang w:val="en-US"/>
              </w:rPr>
              <w:t> </w:t>
            </w:r>
            <w:r w:rsidRPr="00181BB3">
              <w:rPr>
                <w:sz w:val="26"/>
                <w:szCs w:val="26"/>
              </w:rPr>
              <w:t>выражением собственного мнения</w:t>
            </w:r>
            <w:r>
              <w:rPr>
                <w:sz w:val="26"/>
                <w:szCs w:val="26"/>
              </w:rPr>
              <w:t>/</w:t>
            </w:r>
            <w:r w:rsidR="00770F96">
              <w:rPr>
                <w:sz w:val="26"/>
                <w:szCs w:val="26"/>
              </w:rPr>
              <w:t>суждения</w:t>
            </w:r>
          </w:p>
        </w:tc>
      </w:tr>
      <w:tr w:rsidR="00A27092" w:rsidRPr="00181BB3">
        <w:tc>
          <w:tcPr>
            <w:tcW w:w="1260" w:type="dxa"/>
          </w:tcPr>
          <w:p w:rsidR="00A27092" w:rsidRPr="00181BB3" w:rsidRDefault="00A27092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440" w:type="dxa"/>
          </w:tcPr>
          <w:p w:rsidR="00A27092" w:rsidRPr="00181BB3" w:rsidRDefault="00A27092">
            <w:pPr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A27092" w:rsidRPr="00181BB3" w:rsidRDefault="00A27092">
            <w:pPr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Языковой материал</w:t>
            </w:r>
          </w:p>
        </w:tc>
      </w:tr>
      <w:tr w:rsidR="00114A45" w:rsidRPr="00181BB3">
        <w:tc>
          <w:tcPr>
            <w:tcW w:w="1260" w:type="dxa"/>
            <w:vMerge w:val="restart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5.1</w:t>
            </w:r>
          </w:p>
        </w:tc>
        <w:tc>
          <w:tcPr>
            <w:tcW w:w="1440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Синтаксис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5.1.1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Основные коммуникативные типы простого пред</w:t>
            </w:r>
            <w:r w:rsidR="00914664"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ложения (повествовательное, побудительное, вопроси</w:t>
            </w:r>
            <w:r w:rsidR="00914664"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тельное) и основные правила порядка слов в</w:t>
            </w:r>
            <w:r>
              <w:rPr>
                <w:sz w:val="26"/>
                <w:szCs w:val="26"/>
                <w:lang w:val="en-US"/>
              </w:rPr>
              <w:t> </w:t>
            </w:r>
            <w:r w:rsidR="00770F96">
              <w:rPr>
                <w:sz w:val="26"/>
                <w:szCs w:val="26"/>
              </w:rPr>
              <w:t>немецком простом предложении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5.1.2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Основные средства выражения отрицания: отрицания </w:t>
            </w:r>
            <w:r w:rsidRPr="00181BB3">
              <w:rPr>
                <w:i/>
                <w:sz w:val="26"/>
                <w:szCs w:val="26"/>
              </w:rPr>
              <w:t>kein,</w:t>
            </w:r>
            <w:r w:rsidRPr="00181BB3">
              <w:rPr>
                <w:sz w:val="26"/>
                <w:szCs w:val="26"/>
              </w:rPr>
              <w:t xml:space="preserve"> </w:t>
            </w:r>
            <w:r w:rsidRPr="00181BB3">
              <w:rPr>
                <w:i/>
                <w:sz w:val="26"/>
                <w:szCs w:val="26"/>
              </w:rPr>
              <w:t>nicht</w:t>
            </w:r>
            <w:r w:rsidRPr="009C783E">
              <w:rPr>
                <w:sz w:val="26"/>
                <w:szCs w:val="26"/>
              </w:rPr>
              <w:t>;</w:t>
            </w:r>
            <w:r w:rsidRPr="00181BB3">
              <w:rPr>
                <w:sz w:val="26"/>
                <w:szCs w:val="26"/>
              </w:rPr>
              <w:t xml:space="preserve"> выражения отрицания с помощью </w:t>
            </w:r>
            <w:r w:rsidRPr="00181BB3">
              <w:rPr>
                <w:i/>
                <w:sz w:val="26"/>
                <w:szCs w:val="26"/>
              </w:rPr>
              <w:t>niemand, nicht</w:t>
            </w:r>
            <w:r w:rsidRPr="00181BB3">
              <w:rPr>
                <w:i/>
                <w:sz w:val="26"/>
                <w:szCs w:val="26"/>
                <w:lang w:val="en-US"/>
              </w:rPr>
              <w:t>s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5.1.3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Предложения с неопределенно-личным местоимением </w:t>
            </w:r>
            <w:r w:rsidRPr="00181BB3">
              <w:rPr>
                <w:i/>
                <w:sz w:val="26"/>
                <w:szCs w:val="26"/>
              </w:rPr>
              <w:t xml:space="preserve">man </w:t>
            </w:r>
            <w:r w:rsidRPr="00181BB3">
              <w:rPr>
                <w:iCs/>
                <w:sz w:val="26"/>
                <w:szCs w:val="26"/>
              </w:rPr>
              <w:t>и безличным местоимением</w:t>
            </w:r>
            <w:r w:rsidRPr="00181BB3">
              <w:rPr>
                <w:i/>
                <w:sz w:val="26"/>
                <w:szCs w:val="26"/>
              </w:rPr>
              <w:t xml:space="preserve"> es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5.1.4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Инфинитивные обороты: основные случаи употребления инфинитива с </w:t>
            </w:r>
            <w:r w:rsidRPr="00181BB3">
              <w:rPr>
                <w:i/>
                <w:sz w:val="26"/>
                <w:szCs w:val="26"/>
              </w:rPr>
              <w:t>zu</w:t>
            </w:r>
            <w:r w:rsidRPr="00181BB3">
              <w:rPr>
                <w:sz w:val="26"/>
                <w:szCs w:val="26"/>
              </w:rPr>
              <w:t xml:space="preserve">, без </w:t>
            </w:r>
            <w:r w:rsidRPr="00181BB3">
              <w:rPr>
                <w:i/>
                <w:sz w:val="26"/>
                <w:szCs w:val="26"/>
              </w:rPr>
              <w:t>zu</w:t>
            </w:r>
            <w:r w:rsidRPr="00181BB3">
              <w:rPr>
                <w:sz w:val="26"/>
                <w:szCs w:val="26"/>
              </w:rPr>
              <w:t xml:space="preserve">, инфинитивный оборот </w:t>
            </w:r>
            <w:r w:rsidRPr="00181BB3">
              <w:rPr>
                <w:i/>
                <w:sz w:val="26"/>
                <w:szCs w:val="26"/>
              </w:rPr>
              <w:t>um</w:t>
            </w:r>
            <w:r w:rsidR="002B466C">
              <w:rPr>
                <w:i/>
                <w:sz w:val="26"/>
                <w:szCs w:val="26"/>
              </w:rPr>
              <w:t> </w:t>
            </w:r>
            <w:r w:rsidRPr="00181BB3">
              <w:rPr>
                <w:i/>
                <w:sz w:val="26"/>
                <w:szCs w:val="26"/>
              </w:rPr>
              <w:t>zu + Infinitiv</w:t>
            </w:r>
            <w:r w:rsidRPr="009C783E">
              <w:rPr>
                <w:sz w:val="26"/>
                <w:szCs w:val="26"/>
              </w:rPr>
              <w:t>;</w:t>
            </w:r>
            <w:r w:rsidRPr="00181BB3">
              <w:rPr>
                <w:i/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 xml:space="preserve">обороты </w:t>
            </w:r>
            <w:r w:rsidRPr="00181BB3">
              <w:rPr>
                <w:i/>
                <w:sz w:val="26"/>
                <w:szCs w:val="26"/>
              </w:rPr>
              <w:t>statt…zu + Infinitiv</w:t>
            </w:r>
            <w:r w:rsidRPr="00181BB3">
              <w:rPr>
                <w:sz w:val="26"/>
                <w:szCs w:val="26"/>
              </w:rPr>
              <w:t xml:space="preserve">, </w:t>
            </w:r>
            <w:r>
              <w:rPr>
                <w:i/>
                <w:sz w:val="26"/>
                <w:szCs w:val="26"/>
              </w:rPr>
              <w:t>ohne…zu</w:t>
            </w:r>
            <w:r w:rsidRPr="0007214D">
              <w:rPr>
                <w:i/>
                <w:sz w:val="26"/>
                <w:szCs w:val="26"/>
              </w:rPr>
              <w:t xml:space="preserve"> </w:t>
            </w:r>
            <w:r w:rsidRPr="00181BB3">
              <w:rPr>
                <w:i/>
                <w:sz w:val="26"/>
                <w:szCs w:val="26"/>
              </w:rPr>
              <w:t>+</w:t>
            </w:r>
            <w:r w:rsidRPr="0007214D">
              <w:rPr>
                <w:i/>
                <w:sz w:val="26"/>
                <w:szCs w:val="26"/>
              </w:rPr>
              <w:t xml:space="preserve"> +</w:t>
            </w:r>
            <w:r>
              <w:rPr>
                <w:i/>
                <w:sz w:val="26"/>
                <w:szCs w:val="26"/>
                <w:lang w:val="en-US"/>
              </w:rPr>
              <w:t> </w:t>
            </w:r>
            <w:r w:rsidRPr="00181BB3">
              <w:rPr>
                <w:i/>
                <w:sz w:val="26"/>
                <w:szCs w:val="26"/>
              </w:rPr>
              <w:t>Infinitiv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  <w:lang w:val="en-US"/>
              </w:rPr>
              <w:t>5.1.5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Сложносочиненные</w:t>
            </w:r>
            <w:r w:rsidRPr="00181BB3"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предложения</w:t>
            </w:r>
            <w:r w:rsidRPr="00181BB3"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с</w:t>
            </w:r>
            <w:r w:rsidRPr="00181BB3"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союзами</w:t>
            </w:r>
            <w:r w:rsidRPr="00181BB3"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i/>
                <w:sz w:val="26"/>
                <w:szCs w:val="26"/>
                <w:lang w:val="de-DE"/>
              </w:rPr>
              <w:t>und,</w:t>
            </w:r>
            <w:r w:rsidRPr="00181BB3">
              <w:rPr>
                <w:sz w:val="26"/>
                <w:szCs w:val="26"/>
                <w:lang w:val="de-DE"/>
              </w:rPr>
              <w:t xml:space="preserve"> </w:t>
            </w:r>
            <w:r w:rsidRPr="00181BB3">
              <w:rPr>
                <w:i/>
                <w:sz w:val="26"/>
                <w:szCs w:val="26"/>
                <w:lang w:val="de-DE"/>
              </w:rPr>
              <w:t>aber, denn, deshhalb, darum, nicht nur, sondern auch.</w:t>
            </w:r>
            <w:r w:rsidRPr="00181BB3"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 xml:space="preserve">Сложноподчиненные предложения </w:t>
            </w:r>
            <w:r w:rsidRPr="00181BB3">
              <w:rPr>
                <w:rFonts w:eastAsia="TimesNewRomanPSMT"/>
                <w:sz w:val="26"/>
                <w:szCs w:val="26"/>
              </w:rPr>
              <w:t>с придаточными дополнительными</w:t>
            </w:r>
            <w:r w:rsidRPr="00181BB3">
              <w:rPr>
                <w:sz w:val="26"/>
                <w:szCs w:val="26"/>
              </w:rPr>
              <w:t xml:space="preserve"> с союзами </w:t>
            </w:r>
            <w:r w:rsidRPr="00181BB3">
              <w:rPr>
                <w:i/>
                <w:sz w:val="26"/>
                <w:szCs w:val="26"/>
              </w:rPr>
              <w:t>dass</w:t>
            </w:r>
            <w:r w:rsidRPr="00181BB3">
              <w:rPr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</w:rPr>
              <w:t xml:space="preserve">ob </w:t>
            </w:r>
            <w:r w:rsidRPr="00181BB3">
              <w:rPr>
                <w:sz w:val="26"/>
                <w:szCs w:val="26"/>
              </w:rPr>
              <w:t>и др</w:t>
            </w:r>
            <w:r w:rsidRPr="00181BB3">
              <w:rPr>
                <w:i/>
                <w:sz w:val="26"/>
                <w:szCs w:val="26"/>
              </w:rPr>
              <w:t xml:space="preserve">., </w:t>
            </w:r>
            <w:r w:rsidRPr="00181BB3">
              <w:rPr>
                <w:sz w:val="26"/>
                <w:szCs w:val="26"/>
              </w:rPr>
              <w:t>вопросительными</w:t>
            </w:r>
            <w:r w:rsidRPr="00181BB3">
              <w:rPr>
                <w:i/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 xml:space="preserve">словами </w:t>
            </w:r>
            <w:r w:rsidRPr="00181BB3">
              <w:rPr>
                <w:i/>
                <w:sz w:val="26"/>
                <w:szCs w:val="26"/>
              </w:rPr>
              <w:t>wer, was, wann</w:t>
            </w:r>
            <w:r w:rsidRPr="00181BB3">
              <w:rPr>
                <w:sz w:val="26"/>
                <w:szCs w:val="26"/>
              </w:rPr>
              <w:t xml:space="preserve"> и др.; 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причины с союзами 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weil, da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; условными с союзом </w:t>
            </w:r>
            <w:r w:rsidRPr="00093E50">
              <w:rPr>
                <w:rFonts w:eastAsia="TimesNewRomanPSMT"/>
                <w:i/>
                <w:sz w:val="26"/>
                <w:szCs w:val="26"/>
              </w:rPr>
              <w:t>wenn</w:t>
            </w:r>
            <w:r w:rsidRPr="00181BB3">
              <w:rPr>
                <w:rFonts w:eastAsia="TimesNewRomanPSMT"/>
                <w:sz w:val="26"/>
                <w:szCs w:val="26"/>
              </w:rPr>
              <w:t>; времени с</w:t>
            </w:r>
            <w:r>
              <w:rPr>
                <w:rFonts w:eastAsia="TimesNewRomanPSMT"/>
                <w:sz w:val="26"/>
                <w:szCs w:val="26"/>
                <w:lang w:val="en-US"/>
              </w:rPr>
              <w:t> 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союзами 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wenn, als, nachdem</w:t>
            </w:r>
            <w:r w:rsidRPr="00181BB3">
              <w:rPr>
                <w:rFonts w:eastAsia="TimesNewRomanPSMT"/>
                <w:sz w:val="26"/>
                <w:szCs w:val="26"/>
              </w:rPr>
              <w:t>; определительными с</w:t>
            </w:r>
            <w:r>
              <w:rPr>
                <w:rFonts w:eastAsia="TimesNewRomanPSMT"/>
                <w:sz w:val="26"/>
                <w:szCs w:val="26"/>
                <w:lang w:val="en-US"/>
              </w:rPr>
              <w:t> 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относительными местоимениями 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die, der, dаs</w:t>
            </w:r>
            <w:r w:rsidRPr="00181BB3">
              <w:rPr>
                <w:rFonts w:eastAsia="TimesNewRomanPSMT"/>
                <w:sz w:val="26"/>
                <w:szCs w:val="26"/>
              </w:rPr>
              <w:t>; цели с</w:t>
            </w:r>
            <w:r>
              <w:rPr>
                <w:rFonts w:eastAsia="TimesNewRomanPSMT"/>
                <w:sz w:val="26"/>
                <w:szCs w:val="26"/>
                <w:lang w:val="en-US"/>
              </w:rPr>
              <w:t> 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союзом 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damit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5.1.6</w:t>
            </w:r>
          </w:p>
        </w:tc>
        <w:tc>
          <w:tcPr>
            <w:tcW w:w="6660" w:type="dxa"/>
          </w:tcPr>
          <w:p w:rsidR="00114A45" w:rsidRPr="0007214D" w:rsidRDefault="00114A45">
            <w:pPr>
              <w:jc w:val="both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 xml:space="preserve">Конструкция </w:t>
            </w:r>
            <w:r w:rsidRPr="00181BB3">
              <w:rPr>
                <w:i/>
                <w:sz w:val="26"/>
                <w:szCs w:val="26"/>
              </w:rPr>
              <w:t>Es gibt</w:t>
            </w:r>
            <w:r>
              <w:rPr>
                <w:sz w:val="26"/>
                <w:szCs w:val="26"/>
              </w:rPr>
              <w:t>…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5.1.7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Косвенная речь, в том числе косвенный вопрос с</w:t>
            </w:r>
            <w:r w:rsidR="002B466C"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союзом</w:t>
            </w:r>
            <w:r w:rsidR="002B466C">
              <w:rPr>
                <w:sz w:val="26"/>
                <w:szCs w:val="26"/>
              </w:rPr>
              <w:t> </w:t>
            </w:r>
            <w:r w:rsidRPr="00181BB3">
              <w:rPr>
                <w:i/>
                <w:sz w:val="26"/>
                <w:szCs w:val="26"/>
                <w:lang w:val="en-US"/>
              </w:rPr>
              <w:t>ob</w:t>
            </w:r>
            <w:r w:rsidRPr="00181BB3">
              <w:rPr>
                <w:i/>
                <w:sz w:val="26"/>
                <w:szCs w:val="26"/>
              </w:rPr>
              <w:t xml:space="preserve">, </w:t>
            </w:r>
            <w:r w:rsidRPr="00181BB3">
              <w:rPr>
                <w:sz w:val="26"/>
                <w:szCs w:val="26"/>
              </w:rPr>
              <w:t xml:space="preserve">без использования </w:t>
            </w:r>
            <w:r w:rsidR="00770F96">
              <w:rPr>
                <w:sz w:val="26"/>
                <w:szCs w:val="26"/>
              </w:rPr>
              <w:t>форм сослагательного наклонения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5.1.8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Различные средства связи в тексте для обеспечения его целостности, в том числе с помощью наречий </w:t>
            </w:r>
            <w:r w:rsidRPr="00181BB3">
              <w:rPr>
                <w:i/>
                <w:sz w:val="26"/>
                <w:szCs w:val="26"/>
                <w:lang w:val="en-US"/>
              </w:rPr>
              <w:t>zuerst</w:t>
            </w:r>
            <w:r w:rsidRPr="00181BB3">
              <w:rPr>
                <w:i/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  <w:lang w:val="en-US"/>
              </w:rPr>
              <w:t>dann</w:t>
            </w:r>
            <w:r w:rsidRPr="00181BB3">
              <w:rPr>
                <w:i/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  <w:lang w:val="en-US"/>
              </w:rPr>
              <w:t>nachher</w:t>
            </w:r>
            <w:r w:rsidRPr="00181BB3">
              <w:rPr>
                <w:i/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  <w:lang w:val="en-US"/>
              </w:rPr>
              <w:t>zuletzt</w:t>
            </w:r>
            <w:r w:rsidRPr="00181BB3">
              <w:rPr>
                <w:i/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>и др.</w:t>
            </w:r>
          </w:p>
        </w:tc>
      </w:tr>
      <w:tr w:rsidR="00114A45" w:rsidRPr="00181BB3">
        <w:tc>
          <w:tcPr>
            <w:tcW w:w="1260" w:type="dxa"/>
            <w:vMerge w:val="restart"/>
          </w:tcPr>
          <w:p w:rsidR="00114A45" w:rsidRPr="00181BB3" w:rsidRDefault="00114A45" w:rsidP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5.2</w:t>
            </w:r>
          </w:p>
        </w:tc>
        <w:tc>
          <w:tcPr>
            <w:tcW w:w="1440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Морфология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5.2.1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Склонение существительных в единственном и</w:t>
            </w:r>
            <w:r>
              <w:rPr>
                <w:sz w:val="26"/>
                <w:szCs w:val="26"/>
                <w:lang w:val="en-US"/>
              </w:rPr>
              <w:t> </w:t>
            </w:r>
            <w:r w:rsidRPr="00181BB3">
              <w:rPr>
                <w:sz w:val="26"/>
                <w:szCs w:val="26"/>
              </w:rPr>
              <w:t>множественном числе. Определенный, неопределен</w:t>
            </w:r>
            <w:r w:rsidR="002B466C">
              <w:rPr>
                <w:sz w:val="26"/>
                <w:szCs w:val="26"/>
              </w:rPr>
              <w:softHyphen/>
            </w:r>
            <w:r w:rsidR="00770F96">
              <w:rPr>
                <w:sz w:val="26"/>
                <w:szCs w:val="26"/>
              </w:rPr>
              <w:t>ный, нулевой артикль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5.2.2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Управление глаголов. Предлоги, требующие </w:t>
            </w:r>
            <w:r w:rsidRPr="00181BB3">
              <w:rPr>
                <w:i/>
                <w:sz w:val="26"/>
                <w:szCs w:val="26"/>
              </w:rPr>
              <w:t xml:space="preserve">Akkusativ, Dativ, Akkusativ </w:t>
            </w:r>
            <w:r w:rsidRPr="00104D04">
              <w:rPr>
                <w:sz w:val="26"/>
                <w:szCs w:val="26"/>
              </w:rPr>
              <w:t>и</w:t>
            </w:r>
            <w:r w:rsidRPr="00181BB3">
              <w:rPr>
                <w:i/>
                <w:sz w:val="26"/>
                <w:szCs w:val="26"/>
              </w:rPr>
              <w:t xml:space="preserve"> Dati</w:t>
            </w:r>
            <w:r w:rsidRPr="00181BB3">
              <w:rPr>
                <w:i/>
                <w:iCs/>
                <w:sz w:val="26"/>
                <w:szCs w:val="26"/>
              </w:rPr>
              <w:t>v</w:t>
            </w:r>
            <w:r w:rsidRPr="00181BB3">
              <w:rPr>
                <w:sz w:val="26"/>
                <w:szCs w:val="26"/>
              </w:rPr>
              <w:t xml:space="preserve">. 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5.2.3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Глаголы в наиболее употребительных временных формах действительного и страдательного залогов в</w:t>
            </w:r>
            <w:r>
              <w:rPr>
                <w:sz w:val="26"/>
                <w:szCs w:val="26"/>
                <w:lang w:val="en-US"/>
              </w:rPr>
              <w:t> </w:t>
            </w:r>
            <w:r w:rsidRPr="00181BB3">
              <w:rPr>
                <w:sz w:val="26"/>
                <w:szCs w:val="26"/>
              </w:rPr>
              <w:t>изъяви</w:t>
            </w:r>
            <w:r w:rsidRPr="0007214D"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тельном наклонении:</w:t>
            </w:r>
            <w:r w:rsidRPr="00181BB3">
              <w:rPr>
                <w:i/>
                <w:sz w:val="26"/>
                <w:szCs w:val="26"/>
              </w:rPr>
              <w:t xml:space="preserve"> Präsens, Perfekt, Futurum,</w:t>
            </w:r>
            <w:r w:rsidRPr="00181BB3">
              <w:rPr>
                <w:sz w:val="26"/>
                <w:szCs w:val="26"/>
              </w:rPr>
              <w:t xml:space="preserve"> </w:t>
            </w:r>
            <w:r w:rsidRPr="00181BB3">
              <w:rPr>
                <w:i/>
                <w:sz w:val="26"/>
                <w:szCs w:val="26"/>
              </w:rPr>
              <w:t>Präteritum</w:t>
            </w:r>
            <w:r w:rsidRPr="00181BB3">
              <w:rPr>
                <w:sz w:val="26"/>
                <w:szCs w:val="26"/>
              </w:rPr>
              <w:t>.</w:t>
            </w:r>
          </w:p>
          <w:p w:rsidR="00114A45" w:rsidRPr="009C783E" w:rsidRDefault="00114A45" w:rsidP="00593B69">
            <w:pPr>
              <w:spacing w:line="304" w:lineRule="exact"/>
              <w:ind w:right="-108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Спряжение различных типов глаголов в </w:t>
            </w:r>
            <w:r w:rsidRPr="00181BB3">
              <w:rPr>
                <w:i/>
                <w:sz w:val="26"/>
                <w:szCs w:val="26"/>
              </w:rPr>
              <w:t>Präsens, Präteritum</w:t>
            </w:r>
            <w:r w:rsidRPr="00181BB3">
              <w:rPr>
                <w:sz w:val="26"/>
                <w:szCs w:val="26"/>
              </w:rPr>
              <w:t>; эквиваленты модальных глаголов:</w:t>
            </w:r>
            <w:r w:rsidRPr="009C783E">
              <w:rPr>
                <w:sz w:val="26"/>
                <w:szCs w:val="26"/>
              </w:rPr>
              <w:t xml:space="preserve"> </w:t>
            </w:r>
            <w:r w:rsidRPr="00181BB3">
              <w:rPr>
                <w:i/>
                <w:sz w:val="26"/>
                <w:szCs w:val="26"/>
              </w:rPr>
              <w:t>haben</w:t>
            </w:r>
            <w:r>
              <w:rPr>
                <w:i/>
                <w:sz w:val="26"/>
                <w:szCs w:val="26"/>
              </w:rPr>
              <w:t>/</w:t>
            </w:r>
            <w:r w:rsidRPr="00181BB3">
              <w:rPr>
                <w:i/>
                <w:sz w:val="26"/>
                <w:szCs w:val="26"/>
              </w:rPr>
              <w:t>sein</w:t>
            </w:r>
            <w:r w:rsidRPr="009C783E">
              <w:rPr>
                <w:i/>
                <w:sz w:val="26"/>
                <w:szCs w:val="26"/>
              </w:rPr>
              <w:t xml:space="preserve"> +</w:t>
            </w:r>
            <w:r w:rsidRPr="00181BB3">
              <w:rPr>
                <w:i/>
                <w:sz w:val="26"/>
                <w:szCs w:val="26"/>
              </w:rPr>
              <w:t xml:space="preserve"> + zu + Infinitiv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5.2.4</w:t>
            </w:r>
          </w:p>
        </w:tc>
        <w:tc>
          <w:tcPr>
            <w:tcW w:w="6660" w:type="dxa"/>
          </w:tcPr>
          <w:p w:rsidR="00114A45" w:rsidRPr="00181BB3" w:rsidRDefault="00770F96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Склонение прилагательных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5.2.5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Степени сра</w:t>
            </w:r>
            <w:r w:rsidR="00770F96">
              <w:rPr>
                <w:sz w:val="26"/>
                <w:szCs w:val="26"/>
              </w:rPr>
              <w:t>внения прилагательных и наречий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5.2.6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Числительн</w:t>
            </w:r>
            <w:r w:rsidR="00770F96">
              <w:rPr>
                <w:sz w:val="26"/>
                <w:szCs w:val="26"/>
              </w:rPr>
              <w:t>ые (количественные, порядковые)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  <w:lang w:val="en-US"/>
              </w:rPr>
              <w:t>5.2.7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Местоимения: личные, притяжательные, указательные, неопределенные, неопределённо-личные (</w:t>
            </w:r>
            <w:r w:rsidRPr="00181BB3">
              <w:rPr>
                <w:i/>
                <w:sz w:val="26"/>
                <w:szCs w:val="26"/>
              </w:rPr>
              <w:t>“man”</w:t>
            </w:r>
            <w:r w:rsidR="00770F96">
              <w:rPr>
                <w:sz w:val="26"/>
                <w:szCs w:val="26"/>
              </w:rPr>
              <w:t>)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  <w:lang w:val="en-US"/>
              </w:rPr>
              <w:t>5.2.8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Употребление </w:t>
            </w:r>
            <w:r w:rsidRPr="00181BB3">
              <w:rPr>
                <w:i/>
                <w:sz w:val="26"/>
                <w:szCs w:val="26"/>
              </w:rPr>
              <w:t>Konjunktiv</w:t>
            </w:r>
            <w:r w:rsidRPr="00181BB3">
              <w:rPr>
                <w:sz w:val="26"/>
                <w:szCs w:val="26"/>
              </w:rPr>
              <w:t xml:space="preserve"> для выражени</w:t>
            </w:r>
            <w:r w:rsidR="00770F96">
              <w:rPr>
                <w:sz w:val="26"/>
                <w:szCs w:val="26"/>
              </w:rPr>
              <w:t>я нереального желания (условия)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  <w:lang w:val="en-US"/>
              </w:rPr>
              <w:t>5.2.9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Согласование времен. </w:t>
            </w:r>
            <w:r w:rsidRPr="009C783E">
              <w:rPr>
                <w:i/>
                <w:sz w:val="26"/>
                <w:szCs w:val="26"/>
                <w:lang w:val="en-US"/>
              </w:rPr>
              <w:t>Plusquamperfekt</w:t>
            </w:r>
            <w:r w:rsidR="00770F96">
              <w:rPr>
                <w:sz w:val="26"/>
                <w:szCs w:val="26"/>
              </w:rPr>
              <w:t xml:space="preserve"> при согласовании времен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5.2.10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rFonts w:eastAsia="Calibri"/>
                <w:sz w:val="26"/>
                <w:szCs w:val="26"/>
              </w:rPr>
              <w:t xml:space="preserve">Возвратные глаголы в основных временных формах: </w:t>
            </w:r>
            <w:r w:rsidRPr="00181BB3">
              <w:rPr>
                <w:rFonts w:eastAsia="Calibri"/>
                <w:i/>
                <w:sz w:val="26"/>
                <w:szCs w:val="26"/>
              </w:rPr>
              <w:t>Präsens, Perfekt, Futur</w:t>
            </w:r>
            <w:r w:rsidRPr="00181BB3">
              <w:rPr>
                <w:rFonts w:eastAsia="Calibri"/>
                <w:bCs/>
                <w:i/>
                <w:sz w:val="26"/>
                <w:szCs w:val="26"/>
              </w:rPr>
              <w:t>,</w:t>
            </w:r>
            <w:r w:rsidRPr="00181BB3">
              <w:rPr>
                <w:rFonts w:eastAsia="Calibri"/>
                <w:i/>
                <w:sz w:val="26"/>
                <w:szCs w:val="26"/>
              </w:rPr>
              <w:t xml:space="preserve"> Präteritum </w:t>
            </w:r>
            <w:r w:rsidRPr="009C783E">
              <w:rPr>
                <w:rFonts w:eastAsia="Calibri"/>
                <w:sz w:val="26"/>
                <w:szCs w:val="26"/>
              </w:rPr>
              <w:t>(</w:t>
            </w:r>
            <w:r w:rsidRPr="00181BB3">
              <w:rPr>
                <w:rFonts w:eastAsia="Calibri"/>
                <w:i/>
                <w:sz w:val="26"/>
                <w:szCs w:val="26"/>
              </w:rPr>
              <w:t>sich waschen</w:t>
            </w:r>
            <w:r w:rsidRPr="009C783E">
              <w:rPr>
                <w:rFonts w:eastAsia="Calibri"/>
                <w:sz w:val="26"/>
                <w:szCs w:val="26"/>
              </w:rPr>
              <w:t>)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5.2.11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По</w:t>
            </w:r>
            <w:r w:rsidR="00770F96">
              <w:rPr>
                <w:sz w:val="26"/>
                <w:szCs w:val="26"/>
              </w:rPr>
              <w:t>велительное наклонение глаголов</w:t>
            </w:r>
          </w:p>
        </w:tc>
      </w:tr>
      <w:tr w:rsidR="00114A45" w:rsidRPr="00770F96">
        <w:tc>
          <w:tcPr>
            <w:tcW w:w="1260" w:type="dxa"/>
            <w:vMerge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5.2.12</w:t>
            </w:r>
          </w:p>
        </w:tc>
        <w:tc>
          <w:tcPr>
            <w:tcW w:w="6660" w:type="dxa"/>
          </w:tcPr>
          <w:p w:rsidR="00114A45" w:rsidRPr="00770F96" w:rsidRDefault="00114A45" w:rsidP="00593B69">
            <w:pPr>
              <w:spacing w:line="304" w:lineRule="exact"/>
              <w:jc w:val="both"/>
              <w:rPr>
                <w:sz w:val="26"/>
                <w:szCs w:val="26"/>
                <w:lang w:val="de-DE"/>
              </w:rPr>
            </w:pPr>
            <w:r w:rsidRPr="00181BB3">
              <w:rPr>
                <w:sz w:val="26"/>
                <w:szCs w:val="26"/>
              </w:rPr>
              <w:t>Модальные</w:t>
            </w:r>
            <w:r w:rsidRPr="00770F96">
              <w:rPr>
                <w:sz w:val="26"/>
                <w:szCs w:val="26"/>
                <w:lang w:val="de-DE"/>
              </w:rPr>
              <w:t xml:space="preserve"> </w:t>
            </w:r>
            <w:r w:rsidRPr="00181BB3">
              <w:rPr>
                <w:sz w:val="26"/>
                <w:szCs w:val="26"/>
              </w:rPr>
              <w:t>глаголы</w:t>
            </w:r>
            <w:r w:rsidRPr="00770F96">
              <w:rPr>
                <w:sz w:val="26"/>
                <w:szCs w:val="26"/>
                <w:lang w:val="de-DE"/>
              </w:rPr>
              <w:t xml:space="preserve"> </w:t>
            </w:r>
            <w:r w:rsidRPr="00770F96">
              <w:rPr>
                <w:i/>
                <w:sz w:val="26"/>
                <w:szCs w:val="26"/>
                <w:lang w:val="de-DE"/>
              </w:rPr>
              <w:t xml:space="preserve">wollen, </w:t>
            </w:r>
            <w:r w:rsidRPr="00181BB3">
              <w:rPr>
                <w:i/>
                <w:sz w:val="26"/>
                <w:szCs w:val="26"/>
                <w:lang w:val="de-DE"/>
              </w:rPr>
              <w:t xml:space="preserve">können, </w:t>
            </w:r>
            <w:r w:rsidRPr="00770F96">
              <w:rPr>
                <w:i/>
                <w:sz w:val="26"/>
                <w:szCs w:val="26"/>
                <w:lang w:val="de-DE"/>
              </w:rPr>
              <w:t>m</w:t>
            </w:r>
            <w:r w:rsidRPr="00770F96">
              <w:rPr>
                <w:rFonts w:eastAsia="TimesNewRomanPSMT"/>
                <w:i/>
                <w:sz w:val="26"/>
                <w:szCs w:val="26"/>
                <w:lang w:val="de-DE"/>
              </w:rPr>
              <w:t>ű</w:t>
            </w:r>
            <w:r w:rsidRPr="00770F96">
              <w:rPr>
                <w:i/>
                <w:sz w:val="26"/>
                <w:szCs w:val="26"/>
                <w:lang w:val="de-DE"/>
              </w:rPr>
              <w:t>ssen, sollen</w:t>
            </w:r>
          </w:p>
        </w:tc>
      </w:tr>
      <w:tr w:rsidR="00114A45" w:rsidRPr="00770F96">
        <w:tc>
          <w:tcPr>
            <w:tcW w:w="1260" w:type="dxa"/>
            <w:vMerge/>
          </w:tcPr>
          <w:p w:rsidR="00114A45" w:rsidRPr="00770F96" w:rsidRDefault="00114A45">
            <w:pPr>
              <w:jc w:val="both"/>
              <w:rPr>
                <w:sz w:val="26"/>
                <w:szCs w:val="26"/>
                <w:lang w:val="de-DE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5.2.13</w:t>
            </w:r>
          </w:p>
        </w:tc>
        <w:tc>
          <w:tcPr>
            <w:tcW w:w="6660" w:type="dxa"/>
          </w:tcPr>
          <w:p w:rsidR="00114A45" w:rsidRPr="00770F96" w:rsidRDefault="00114A45" w:rsidP="00593B69">
            <w:pPr>
              <w:spacing w:line="304" w:lineRule="exact"/>
              <w:jc w:val="both"/>
              <w:rPr>
                <w:sz w:val="26"/>
                <w:szCs w:val="26"/>
                <w:lang w:val="de-DE"/>
              </w:rPr>
            </w:pPr>
            <w:r w:rsidRPr="00181BB3">
              <w:rPr>
                <w:sz w:val="26"/>
                <w:szCs w:val="26"/>
              </w:rPr>
              <w:t>М</w:t>
            </w:r>
            <w:r w:rsidRPr="00181BB3">
              <w:rPr>
                <w:rFonts w:eastAsia="TimesNewRomanPSMT"/>
                <w:sz w:val="26"/>
                <w:szCs w:val="26"/>
              </w:rPr>
              <w:t>естоименные</w:t>
            </w:r>
            <w:r w:rsidRPr="00770F96">
              <w:rPr>
                <w:rFonts w:eastAsia="TimesNewRomanPSMT"/>
                <w:sz w:val="26"/>
                <w:szCs w:val="26"/>
                <w:lang w:val="de-DE"/>
              </w:rPr>
              <w:t xml:space="preserve"> </w:t>
            </w:r>
            <w:r w:rsidRPr="00181BB3">
              <w:rPr>
                <w:rFonts w:eastAsia="TimesNewRomanPSMT"/>
                <w:sz w:val="26"/>
                <w:szCs w:val="26"/>
              </w:rPr>
              <w:t>наречия</w:t>
            </w:r>
            <w:r w:rsidRPr="00770F96">
              <w:rPr>
                <w:rFonts w:eastAsia="TimesNewRomanPSMT"/>
                <w:sz w:val="26"/>
                <w:szCs w:val="26"/>
                <w:lang w:val="de-DE"/>
              </w:rPr>
              <w:t xml:space="preserve"> (</w:t>
            </w:r>
            <w:r w:rsidRPr="00770F96">
              <w:rPr>
                <w:rFonts w:eastAsia="TimesNewRomanPSMT"/>
                <w:i/>
                <w:sz w:val="26"/>
                <w:szCs w:val="26"/>
                <w:lang w:val="de-DE"/>
              </w:rPr>
              <w:t>worüber, darüber, womit, damit)</w:t>
            </w:r>
          </w:p>
        </w:tc>
      </w:tr>
      <w:tr w:rsidR="00114A45" w:rsidRPr="00181BB3">
        <w:tc>
          <w:tcPr>
            <w:tcW w:w="1260" w:type="dxa"/>
            <w:vMerge w:val="restart"/>
          </w:tcPr>
          <w:p w:rsidR="00114A45" w:rsidRPr="00181BB3" w:rsidRDefault="00114A45" w:rsidP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5.3</w:t>
            </w: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Лексическая сторона речи</w:t>
            </w:r>
          </w:p>
        </w:tc>
      </w:tr>
      <w:tr w:rsidR="00114A45" w:rsidRPr="00181BB3">
        <w:trPr>
          <w:trHeight w:val="1105"/>
        </w:trPr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  <w:lang w:val="en-US"/>
              </w:rPr>
              <w:t>5.3.1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Аффиксы как элементы словообразования.</w:t>
            </w:r>
          </w:p>
          <w:p w:rsidR="00114A45" w:rsidRPr="00181BB3" w:rsidRDefault="00114A45" w:rsidP="00593B69">
            <w:pPr>
              <w:spacing w:line="304" w:lineRule="exact"/>
              <w:jc w:val="both"/>
              <w:rPr>
                <w:rFonts w:eastAsia="TimesNewRomanPSMT"/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Префиксы существительных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 и глаголов: </w:t>
            </w:r>
            <w:r w:rsidRPr="00181BB3">
              <w:rPr>
                <w:rFonts w:eastAsia="TimesNewRomanPSMT"/>
                <w:i/>
                <w:sz w:val="26"/>
                <w:szCs w:val="26"/>
                <w:lang w:val="en-US"/>
              </w:rPr>
              <w:t>vor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 xml:space="preserve">-, </w:t>
            </w:r>
            <w:r w:rsidRPr="00181BB3">
              <w:rPr>
                <w:rFonts w:eastAsia="TimesNewRomanPSMT"/>
                <w:i/>
                <w:sz w:val="26"/>
                <w:szCs w:val="26"/>
                <w:lang w:val="en-US"/>
              </w:rPr>
              <w:t>mit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-</w:t>
            </w:r>
            <w:r w:rsidRPr="00181BB3">
              <w:rPr>
                <w:rFonts w:eastAsia="TimesNewRomanPSMT"/>
                <w:sz w:val="26"/>
                <w:szCs w:val="26"/>
              </w:rPr>
              <w:t>.</w:t>
            </w:r>
          </w:p>
          <w:p w:rsidR="00114A45" w:rsidRDefault="00114A45" w:rsidP="00593B69">
            <w:pPr>
              <w:spacing w:line="304" w:lineRule="exact"/>
              <w:jc w:val="both"/>
              <w:rPr>
                <w:rFonts w:eastAsia="TimesNewRomanPSMT"/>
                <w:i/>
                <w:sz w:val="26"/>
                <w:szCs w:val="26"/>
                <w:lang w:val="de-DE"/>
              </w:rPr>
            </w:pPr>
            <w:r w:rsidRPr="00181BB3">
              <w:rPr>
                <w:sz w:val="26"/>
                <w:szCs w:val="26"/>
              </w:rPr>
              <w:t>Суффиксы</w:t>
            </w:r>
            <w:r w:rsidRPr="002042D2">
              <w:rPr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>существительных</w:t>
            </w:r>
            <w:r w:rsidRPr="00181BB3">
              <w:rPr>
                <w:sz w:val="26"/>
                <w:szCs w:val="26"/>
                <w:lang w:val="de-DE"/>
              </w:rPr>
              <w:t>:</w:t>
            </w:r>
            <w:r w:rsidRPr="002042D2">
              <w:rPr>
                <w:sz w:val="26"/>
                <w:szCs w:val="26"/>
              </w:rPr>
              <w:t xml:space="preserve"> </w:t>
            </w:r>
            <w:r w:rsidRPr="00181BB3">
              <w:rPr>
                <w:i/>
                <w:iCs/>
                <w:sz w:val="26"/>
                <w:szCs w:val="26"/>
                <w:lang w:val="de-DE"/>
              </w:rPr>
              <w:t>-chen, -in,</w:t>
            </w:r>
            <w:r w:rsidRPr="002042D2">
              <w:rPr>
                <w:i/>
                <w:iCs/>
                <w:sz w:val="26"/>
                <w:szCs w:val="26"/>
              </w:rPr>
              <w:t xml:space="preserve"> </w:t>
            </w:r>
            <w:r w:rsidRPr="00181BB3">
              <w:rPr>
                <w:i/>
                <w:iCs/>
                <w:sz w:val="26"/>
                <w:szCs w:val="26"/>
                <w:lang w:val="de-DE"/>
              </w:rPr>
              <w:t>-er,</w:t>
            </w:r>
            <w:r w:rsidRPr="00181BB3">
              <w:rPr>
                <w:rFonts w:eastAsia="TimesNewRomanPSMT"/>
                <w:sz w:val="26"/>
                <w:szCs w:val="26"/>
                <w:lang w:val="de-DE"/>
              </w:rPr>
              <w:t xml:space="preserve"> </w:t>
            </w: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>-ung,</w:t>
            </w:r>
          </w:p>
          <w:p w:rsidR="00114A45" w:rsidRPr="002042D2" w:rsidRDefault="00114A45" w:rsidP="00593B69">
            <w:pPr>
              <w:spacing w:line="304" w:lineRule="exact"/>
              <w:jc w:val="both"/>
              <w:rPr>
                <w:rFonts w:eastAsia="TimesNewRomanPSMT"/>
                <w:i/>
                <w:sz w:val="26"/>
                <w:szCs w:val="26"/>
                <w:lang w:val="de-DE"/>
              </w:rPr>
            </w:pPr>
            <w:r>
              <w:rPr>
                <w:rFonts w:eastAsia="TimesNewRomanPSMT"/>
                <w:i/>
                <w:sz w:val="26"/>
                <w:szCs w:val="26"/>
                <w:lang w:val="de-DE"/>
              </w:rPr>
              <w:t>-</w:t>
            </w: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>heit, -keit, -schaft, -or, -um, -ik, - e; -ler, -ie</w:t>
            </w:r>
            <w:r w:rsidRPr="00181BB3">
              <w:rPr>
                <w:rFonts w:eastAsia="TimesNewRomanPSMT"/>
                <w:sz w:val="26"/>
                <w:szCs w:val="26"/>
                <w:lang w:val="de-DE"/>
              </w:rPr>
              <w:t>.</w:t>
            </w:r>
          </w:p>
          <w:p w:rsidR="00114A45" w:rsidRDefault="00114A45" w:rsidP="00593B69">
            <w:pPr>
              <w:spacing w:line="304" w:lineRule="exact"/>
              <w:jc w:val="both"/>
              <w:rPr>
                <w:rFonts w:eastAsia="TimesNewRomanPSMT"/>
                <w:i/>
                <w:sz w:val="26"/>
                <w:szCs w:val="26"/>
                <w:lang w:val="de-DE"/>
              </w:rPr>
            </w:pPr>
            <w:r w:rsidRPr="00181BB3">
              <w:rPr>
                <w:sz w:val="26"/>
                <w:szCs w:val="26"/>
              </w:rPr>
              <w:t>Суффиксы</w:t>
            </w:r>
            <w:r w:rsidRPr="00181BB3"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прилагательных</w:t>
            </w:r>
            <w:r w:rsidRPr="00181BB3">
              <w:rPr>
                <w:i/>
                <w:sz w:val="26"/>
                <w:szCs w:val="26"/>
                <w:lang w:val="de-DE"/>
              </w:rPr>
              <w:t xml:space="preserve">: </w:t>
            </w: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 xml:space="preserve">–ig, -lich, -isch, -los, -sam, </w:t>
            </w:r>
          </w:p>
          <w:p w:rsidR="00114A45" w:rsidRPr="00181BB3" w:rsidRDefault="00114A45" w:rsidP="00593B69">
            <w:pPr>
              <w:spacing w:line="304" w:lineRule="exact"/>
              <w:jc w:val="both"/>
              <w:rPr>
                <w:rFonts w:eastAsia="TimesNewRomanPSMT"/>
                <w:i/>
                <w:sz w:val="26"/>
                <w:szCs w:val="26"/>
                <w:lang w:val="en-US"/>
              </w:rPr>
            </w:pP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>-bar.</w:t>
            </w:r>
          </w:p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Отрицательный префикс</w:t>
            </w:r>
            <w:r w:rsidRPr="00181BB3">
              <w:rPr>
                <w:i/>
                <w:sz w:val="26"/>
                <w:szCs w:val="26"/>
              </w:rPr>
              <w:t xml:space="preserve"> </w:t>
            </w:r>
            <w:r w:rsidRPr="00181BB3">
              <w:rPr>
                <w:i/>
                <w:sz w:val="26"/>
                <w:szCs w:val="26"/>
                <w:lang w:val="en-US"/>
              </w:rPr>
              <w:t>un</w:t>
            </w:r>
            <w:r w:rsidRPr="00181BB3">
              <w:rPr>
                <w:i/>
                <w:sz w:val="26"/>
                <w:szCs w:val="26"/>
              </w:rPr>
              <w:t>-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5.3.2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Многозначность лексиче</w:t>
            </w:r>
            <w:r w:rsidR="00770F96">
              <w:rPr>
                <w:sz w:val="26"/>
                <w:szCs w:val="26"/>
              </w:rPr>
              <w:t>ских единиц. Синонимы. Антонимы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593B69">
            <w:pPr>
              <w:spacing w:line="304" w:lineRule="exact"/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5.3.3</w:t>
            </w:r>
          </w:p>
        </w:tc>
        <w:tc>
          <w:tcPr>
            <w:tcW w:w="6660" w:type="dxa"/>
          </w:tcPr>
          <w:p w:rsidR="00114A45" w:rsidRPr="00181BB3" w:rsidRDefault="00770F96" w:rsidP="00593B69">
            <w:pPr>
              <w:spacing w:line="304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Лексическая сочетаемость</w:t>
            </w:r>
          </w:p>
        </w:tc>
      </w:tr>
      <w:tr w:rsidR="00A27092" w:rsidRPr="00181BB3">
        <w:tc>
          <w:tcPr>
            <w:tcW w:w="9360" w:type="dxa"/>
            <w:gridSpan w:val="3"/>
          </w:tcPr>
          <w:p w:rsidR="00A27092" w:rsidRPr="00181BB3" w:rsidRDefault="00A27092" w:rsidP="00593B69">
            <w:pPr>
              <w:spacing w:line="304" w:lineRule="exact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Примечание</w:t>
            </w:r>
          </w:p>
        </w:tc>
      </w:tr>
      <w:tr w:rsidR="00A27092" w:rsidRPr="00181BB3">
        <w:tc>
          <w:tcPr>
            <w:tcW w:w="9360" w:type="dxa"/>
            <w:gridSpan w:val="3"/>
          </w:tcPr>
          <w:p w:rsidR="00A27092" w:rsidRPr="00181BB3" w:rsidRDefault="00A27092" w:rsidP="00593B69">
            <w:pPr>
              <w:spacing w:line="304" w:lineRule="exact"/>
              <w:jc w:val="center"/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Предметное содержание речи</w:t>
            </w:r>
          </w:p>
        </w:tc>
      </w:tr>
      <w:tr w:rsidR="00114A45" w:rsidRPr="00181BB3">
        <w:tc>
          <w:tcPr>
            <w:tcW w:w="1260" w:type="dxa"/>
            <w:vMerge w:val="restart"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spacing w:line="304" w:lineRule="exact"/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Повседневная жизнь и быт, распределение домашни</w:t>
            </w:r>
            <w:r w:rsidR="00770F96">
              <w:rPr>
                <w:sz w:val="26"/>
                <w:szCs w:val="26"/>
              </w:rPr>
              <w:t>х обязанностей в семье. Покупки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spacing w:line="304" w:lineRule="exact"/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Б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Жизнь в городе и сельской ме</w:t>
            </w:r>
            <w:r w:rsidR="00770F96">
              <w:rPr>
                <w:sz w:val="26"/>
                <w:szCs w:val="26"/>
              </w:rPr>
              <w:t>стности. Проблемы города и села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spacing w:line="304" w:lineRule="exact"/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В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Общение в семье и школе, семейные традиции, межличностные отн</w:t>
            </w:r>
            <w:r w:rsidR="00770F96">
              <w:rPr>
                <w:sz w:val="26"/>
                <w:szCs w:val="26"/>
              </w:rPr>
              <w:t>ошения с  друзьями и знакомыми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spacing w:line="304" w:lineRule="exact"/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Г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Здоровье и забота о нем, самочувствие, медицинск</w:t>
            </w:r>
            <w:r w:rsidR="00770F96">
              <w:rPr>
                <w:sz w:val="26"/>
                <w:szCs w:val="26"/>
              </w:rPr>
              <w:t>ие услуги. Здоровый образ жизни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spacing w:line="304" w:lineRule="exact"/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Д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ind w:right="-69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Роль молодежи в современном общес</w:t>
            </w:r>
            <w:r w:rsidR="00770F96">
              <w:rPr>
                <w:sz w:val="26"/>
                <w:szCs w:val="26"/>
              </w:rPr>
              <w:t>тве, ее интересы и увлечения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spacing w:line="304" w:lineRule="exact"/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Е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Досуг молодежи: посещение кружков, спортивных секций,</w:t>
            </w:r>
            <w:r w:rsidR="00770F96">
              <w:rPr>
                <w:sz w:val="26"/>
                <w:szCs w:val="26"/>
              </w:rPr>
              <w:t xml:space="preserve"> клубов по интересам. Переписка</w:t>
            </w:r>
          </w:p>
        </w:tc>
      </w:tr>
    </w:tbl>
    <w:p w:rsidR="00E80D91" w:rsidRDefault="00E80D91"/>
    <w:tbl>
      <w:tblPr>
        <w:tblStyle w:val="af2"/>
        <w:tblW w:w="9360" w:type="dxa"/>
        <w:tblLayout w:type="fixed"/>
        <w:tblLook w:val="01E0" w:firstRow="1" w:lastRow="1" w:firstColumn="1" w:lastColumn="1" w:noHBand="0" w:noVBand="0"/>
      </w:tblPr>
      <w:tblGrid>
        <w:gridCol w:w="1260"/>
        <w:gridCol w:w="1440"/>
        <w:gridCol w:w="6660"/>
      </w:tblGrid>
      <w:tr w:rsidR="00114A45" w:rsidRPr="00181BB3">
        <w:tc>
          <w:tcPr>
            <w:tcW w:w="1260" w:type="dxa"/>
            <w:vMerge w:val="restart"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spacing w:line="304" w:lineRule="exact"/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Ж</w:t>
            </w:r>
          </w:p>
        </w:tc>
        <w:tc>
          <w:tcPr>
            <w:tcW w:w="6660" w:type="dxa"/>
          </w:tcPr>
          <w:p w:rsidR="00114A45" w:rsidRPr="00181BB3" w:rsidRDefault="00114A45" w:rsidP="00593B69">
            <w:pPr>
              <w:spacing w:line="304" w:lineRule="exact"/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Родная страна и страна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страны изучаемого языка. Их географическое положение, климат, население, города и</w:t>
            </w:r>
            <w:r>
              <w:rPr>
                <w:sz w:val="26"/>
                <w:szCs w:val="26"/>
                <w:lang w:val="en-US"/>
              </w:rPr>
              <w:t> </w:t>
            </w:r>
            <w:r w:rsidRPr="00181BB3">
              <w:rPr>
                <w:sz w:val="26"/>
                <w:szCs w:val="26"/>
              </w:rPr>
              <w:t>села, достопримечательности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З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Путешествие по своей стране и за рубежом</w:t>
            </w:r>
            <w:r w:rsidR="00770F96">
              <w:rPr>
                <w:sz w:val="26"/>
                <w:szCs w:val="26"/>
              </w:rPr>
              <w:t>, осмотр достопримечательностей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И</w:t>
            </w:r>
          </w:p>
        </w:tc>
        <w:tc>
          <w:tcPr>
            <w:tcW w:w="6660" w:type="dxa"/>
          </w:tcPr>
          <w:p w:rsidR="00114A45" w:rsidRPr="00181BB3" w:rsidRDefault="00770F9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Природа и проблемы экологии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К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Культурно-исторические особенности своей страны и</w:t>
            </w:r>
            <w:r>
              <w:rPr>
                <w:sz w:val="26"/>
                <w:szCs w:val="26"/>
                <w:lang w:val="en-US"/>
              </w:rPr>
              <w:t> </w:t>
            </w:r>
            <w:r w:rsidR="00770F96">
              <w:rPr>
                <w:sz w:val="26"/>
                <w:szCs w:val="26"/>
              </w:rPr>
              <w:t xml:space="preserve"> стран изучаемого языка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Вклад России и стран изучаемого языка в развитие науки и миро</w:t>
            </w:r>
            <w:r w:rsidR="00770F96">
              <w:rPr>
                <w:sz w:val="26"/>
                <w:szCs w:val="26"/>
              </w:rPr>
              <w:t>вой культуры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Совреме</w:t>
            </w:r>
            <w:r w:rsidR="00770F96">
              <w:rPr>
                <w:sz w:val="26"/>
                <w:szCs w:val="26"/>
              </w:rPr>
              <w:t>нный мир профессий, рынок труда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Н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Возможности продолж</w:t>
            </w:r>
            <w:r w:rsidR="00770F96">
              <w:rPr>
                <w:sz w:val="26"/>
                <w:szCs w:val="26"/>
              </w:rPr>
              <w:t>ения образования в высшей школе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О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Планы на буд</w:t>
            </w:r>
            <w:r w:rsidR="00770F96">
              <w:rPr>
                <w:sz w:val="26"/>
                <w:szCs w:val="26"/>
              </w:rPr>
              <w:t>ущее, проблема выбора профессии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П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Роль владения иностранн</w:t>
            </w:r>
            <w:r w:rsidR="00770F96">
              <w:rPr>
                <w:sz w:val="26"/>
                <w:szCs w:val="26"/>
              </w:rPr>
              <w:t>ыми языками в современном мире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Р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Школьное образование. Изучаемые пред</w:t>
            </w:r>
            <w:r w:rsidR="00770F96">
              <w:rPr>
                <w:sz w:val="26"/>
                <w:szCs w:val="26"/>
              </w:rPr>
              <w:t>меты, отношение к ним. Каникулы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С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Научно-технический прогресс, его перспективы и</w:t>
            </w:r>
            <w:r>
              <w:rPr>
                <w:sz w:val="26"/>
                <w:szCs w:val="26"/>
                <w:lang w:val="en-US"/>
              </w:rPr>
              <w:t> </w:t>
            </w:r>
            <w:r w:rsidR="00770F96">
              <w:rPr>
                <w:sz w:val="26"/>
                <w:szCs w:val="26"/>
              </w:rPr>
              <w:t>последствия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Т</w:t>
            </w:r>
          </w:p>
        </w:tc>
        <w:tc>
          <w:tcPr>
            <w:tcW w:w="6660" w:type="dxa"/>
          </w:tcPr>
          <w:p w:rsidR="00114A45" w:rsidRPr="00181BB3" w:rsidRDefault="00770F9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Новые информационные технологии</w:t>
            </w:r>
          </w:p>
        </w:tc>
      </w:tr>
      <w:tr w:rsidR="00114A45" w:rsidRPr="00181BB3">
        <w:tc>
          <w:tcPr>
            <w:tcW w:w="1260" w:type="dxa"/>
            <w:vMerge/>
          </w:tcPr>
          <w:p w:rsidR="00114A45" w:rsidRPr="00181BB3" w:rsidRDefault="00114A45" w:rsidP="00114A45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114A45" w:rsidRPr="00181BB3" w:rsidRDefault="00114A45" w:rsidP="000C68E1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У</w:t>
            </w:r>
          </w:p>
        </w:tc>
        <w:tc>
          <w:tcPr>
            <w:tcW w:w="6660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Праздники и знаменательны</w:t>
            </w:r>
            <w:r w:rsidR="00770F96">
              <w:rPr>
                <w:sz w:val="26"/>
                <w:szCs w:val="26"/>
              </w:rPr>
              <w:t>е даты в различных странах мира</w:t>
            </w:r>
          </w:p>
        </w:tc>
      </w:tr>
    </w:tbl>
    <w:p w:rsidR="00A27092" w:rsidRDefault="00A27092">
      <w:pPr>
        <w:ind w:firstLine="709"/>
        <w:jc w:val="both"/>
        <w:rPr>
          <w:sz w:val="28"/>
        </w:rPr>
      </w:pPr>
    </w:p>
    <w:p w:rsidR="00A27092" w:rsidRDefault="00A27092">
      <w:pPr>
        <w:ind w:firstLine="709"/>
        <w:jc w:val="both"/>
        <w:rPr>
          <w:sz w:val="28"/>
        </w:rPr>
      </w:pPr>
    </w:p>
    <w:p w:rsidR="00A27092" w:rsidRDefault="00A27092" w:rsidP="00181BB3">
      <w:pPr>
        <w:pStyle w:val="BodyText21"/>
        <w:ind w:right="-29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Раздел 2. </w:t>
      </w:r>
      <w:r>
        <w:rPr>
          <w:rFonts w:ascii="Times New Roman" w:hAnsi="Times New Roman"/>
          <w:lang w:val="ru-RU"/>
        </w:rPr>
        <w:t>Перечень требований к уровню подготовки выпускников, достижение которых проверяется на еди</w:t>
      </w:r>
      <w:r w:rsidR="00181BB3">
        <w:rPr>
          <w:rFonts w:ascii="Times New Roman" w:hAnsi="Times New Roman"/>
          <w:lang w:val="ru-RU"/>
        </w:rPr>
        <w:t>ном государственном экзамене по</w:t>
      </w:r>
      <w:r w:rsidR="00181BB3">
        <w:rPr>
          <w:rFonts w:ascii="Times New Roman" w:hAnsi="Times New Roman"/>
        </w:rPr>
        <w:t> </w:t>
      </w:r>
      <w:r>
        <w:rPr>
          <w:rFonts w:ascii="Times New Roman" w:hAnsi="Times New Roman"/>
          <w:lang w:val="ru-RU"/>
        </w:rPr>
        <w:t>немецкому языку</w:t>
      </w:r>
    </w:p>
    <w:p w:rsidR="00A27092" w:rsidRDefault="00A27092">
      <w:pPr>
        <w:jc w:val="center"/>
        <w:rPr>
          <w:b/>
          <w:bCs/>
          <w:sz w:val="28"/>
        </w:rPr>
      </w:pPr>
    </w:p>
    <w:p w:rsidR="00A27092" w:rsidRDefault="00A27092">
      <w:pPr>
        <w:ind w:firstLine="708"/>
        <w:jc w:val="both"/>
        <w:rPr>
          <w:sz w:val="28"/>
        </w:rPr>
      </w:pPr>
      <w:r>
        <w:rPr>
          <w:sz w:val="28"/>
        </w:rPr>
        <w:t xml:space="preserve">Перечень требований к уровню подготовки выпускников, достижение которых проверяется на ЕГЭ </w:t>
      </w:r>
      <w:r w:rsidRPr="007A3092">
        <w:rPr>
          <w:bCs/>
          <w:sz w:val="28"/>
        </w:rPr>
        <w:t>по немецкому языку</w:t>
      </w:r>
      <w:r>
        <w:rPr>
          <w:sz w:val="28"/>
        </w:rPr>
        <w:t xml:space="preserve">, составлен на основе </w:t>
      </w:r>
      <w:r w:rsidR="007A3092">
        <w:rPr>
          <w:sz w:val="28"/>
        </w:rPr>
        <w:t>т</w:t>
      </w:r>
      <w:r>
        <w:rPr>
          <w:sz w:val="28"/>
        </w:rPr>
        <w:t>ребований к уровню подготовки выпускников в соответствии со стандартом среднего (полного) общего образования 2004 г</w:t>
      </w:r>
      <w:r w:rsidR="00E80D91">
        <w:rPr>
          <w:sz w:val="28"/>
        </w:rPr>
        <w:t>.</w:t>
      </w:r>
      <w:r>
        <w:rPr>
          <w:sz w:val="28"/>
        </w:rPr>
        <w:t xml:space="preserve"> </w:t>
      </w:r>
      <w:r w:rsidRPr="007A3092">
        <w:rPr>
          <w:sz w:val="28"/>
        </w:rPr>
        <w:t>базового и профильного</w:t>
      </w:r>
      <w:r>
        <w:rPr>
          <w:sz w:val="28"/>
          <w:u w:val="single"/>
        </w:rPr>
        <w:t xml:space="preserve"> </w:t>
      </w:r>
      <w:r w:rsidRPr="007A3092">
        <w:rPr>
          <w:sz w:val="28"/>
        </w:rPr>
        <w:t>уровней</w:t>
      </w:r>
      <w:r>
        <w:rPr>
          <w:sz w:val="28"/>
        </w:rPr>
        <w:t xml:space="preserve"> с учетом </w:t>
      </w:r>
      <w:r w:rsidR="007A3092">
        <w:rPr>
          <w:sz w:val="28"/>
        </w:rPr>
        <w:t>о</w:t>
      </w:r>
      <w:r>
        <w:rPr>
          <w:sz w:val="28"/>
        </w:rPr>
        <w:t>бязательного минимума содержания основных образовательных программ. Требования, относящиеся только к профильному уровню, помечены буквой П.</w:t>
      </w:r>
    </w:p>
    <w:p w:rsidR="00A27092" w:rsidRDefault="00A27092">
      <w:pPr>
        <w:pStyle w:val="BodyText21"/>
        <w:ind w:right="-29"/>
        <w:jc w:val="center"/>
        <w:rPr>
          <w:rFonts w:ascii="Times New Roman" w:hAnsi="Times New Roman"/>
          <w:szCs w:val="24"/>
          <w:lang w:val="ru-RU"/>
        </w:rPr>
      </w:pPr>
    </w:p>
    <w:tbl>
      <w:tblPr>
        <w:tblStyle w:val="af2"/>
        <w:tblW w:w="9540" w:type="dxa"/>
        <w:tblLayout w:type="fixed"/>
        <w:tblLook w:val="01E0" w:firstRow="1" w:lastRow="1" w:firstColumn="1" w:lastColumn="1" w:noHBand="0" w:noVBand="0"/>
      </w:tblPr>
      <w:tblGrid>
        <w:gridCol w:w="1261"/>
        <w:gridCol w:w="1441"/>
        <w:gridCol w:w="6838"/>
      </w:tblGrid>
      <w:tr w:rsidR="00A27092" w:rsidRPr="00181BB3">
        <w:tc>
          <w:tcPr>
            <w:tcW w:w="2702" w:type="dxa"/>
            <w:gridSpan w:val="2"/>
          </w:tcPr>
          <w:p w:rsidR="00A27092" w:rsidRPr="00181BB3" w:rsidRDefault="00A27092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A27092" w:rsidRPr="00181BB3" w:rsidRDefault="00A27092">
            <w:pPr>
              <w:jc w:val="center"/>
              <w:rPr>
                <w:b/>
                <w:bCs/>
                <w:sz w:val="26"/>
                <w:szCs w:val="26"/>
              </w:rPr>
            </w:pPr>
            <w:r w:rsidRPr="00181BB3">
              <w:rPr>
                <w:b/>
                <w:bCs/>
                <w:sz w:val="26"/>
                <w:szCs w:val="26"/>
              </w:rPr>
              <w:t>Код требования</w:t>
            </w:r>
          </w:p>
          <w:p w:rsidR="00A27092" w:rsidRPr="00181BB3" w:rsidRDefault="00A27092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838" w:type="dxa"/>
          </w:tcPr>
          <w:p w:rsidR="00A27092" w:rsidRPr="00181BB3" w:rsidRDefault="00A27092">
            <w:pPr>
              <w:jc w:val="center"/>
              <w:rPr>
                <w:b/>
                <w:bCs/>
                <w:sz w:val="26"/>
                <w:szCs w:val="26"/>
              </w:rPr>
            </w:pPr>
            <w:r w:rsidRPr="00181BB3">
              <w:rPr>
                <w:b/>
                <w:bCs/>
                <w:sz w:val="26"/>
                <w:szCs w:val="26"/>
              </w:rPr>
              <w:t>Знания, умения и навыки, проверяемые на ЕГЭ</w:t>
            </w:r>
          </w:p>
        </w:tc>
      </w:tr>
      <w:tr w:rsidR="00114A45" w:rsidRPr="00181BB3">
        <w:tc>
          <w:tcPr>
            <w:tcW w:w="1261" w:type="dxa"/>
            <w:vMerge w:val="restart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441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 w:rsidP="007A3092">
            <w:pPr>
              <w:jc w:val="both"/>
              <w:rPr>
                <w:b/>
                <w:iCs/>
                <w:sz w:val="26"/>
                <w:szCs w:val="26"/>
              </w:rPr>
            </w:pPr>
            <w:r w:rsidRPr="00181BB3">
              <w:rPr>
                <w:b/>
                <w:iCs/>
                <w:sz w:val="26"/>
                <w:szCs w:val="26"/>
              </w:rPr>
              <w:t>ЗНАТЬ</w:t>
            </w:r>
            <w:r>
              <w:rPr>
                <w:b/>
                <w:iCs/>
                <w:sz w:val="26"/>
                <w:szCs w:val="26"/>
              </w:rPr>
              <w:t>/</w:t>
            </w:r>
            <w:r w:rsidRPr="00181BB3">
              <w:rPr>
                <w:b/>
                <w:iCs/>
                <w:sz w:val="26"/>
                <w:szCs w:val="26"/>
              </w:rPr>
              <w:t xml:space="preserve">ПОНИМАТЬ 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1.1</w:t>
            </w:r>
          </w:p>
        </w:tc>
        <w:tc>
          <w:tcPr>
            <w:tcW w:w="6838" w:type="dxa"/>
          </w:tcPr>
          <w:p w:rsidR="00114A45" w:rsidRPr="00181BB3" w:rsidRDefault="00114A45" w:rsidP="007A3092">
            <w:pPr>
              <w:jc w:val="both"/>
              <w:rPr>
                <w:b/>
                <w:iCs/>
                <w:sz w:val="26"/>
                <w:szCs w:val="26"/>
              </w:rPr>
            </w:pPr>
            <w:r w:rsidRPr="00181BB3">
              <w:rPr>
                <w:b/>
                <w:iCs/>
                <w:sz w:val="26"/>
                <w:szCs w:val="26"/>
              </w:rPr>
              <w:t>языковой лексический материал</w:t>
            </w:r>
            <w:r>
              <w:rPr>
                <w:b/>
                <w:iCs/>
                <w:sz w:val="26"/>
                <w:szCs w:val="26"/>
              </w:rPr>
              <w:t>: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1.1.1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 w:rsidP="007A3092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 xml:space="preserve">значения лексических единиц, связанных с изученной тематикой и соответствующими ситуациями общения (см. подраздел  </w:t>
            </w:r>
            <w:r w:rsidRPr="00181BB3">
              <w:rPr>
                <w:rFonts w:eastAsia="Calibri"/>
                <w:iCs/>
                <w:sz w:val="26"/>
                <w:szCs w:val="26"/>
              </w:rPr>
              <w:t xml:space="preserve">«Предметное содержание речи» в </w:t>
            </w:r>
            <w:r>
              <w:rPr>
                <w:rFonts w:eastAsia="Calibri"/>
                <w:iCs/>
                <w:sz w:val="26"/>
                <w:szCs w:val="26"/>
              </w:rPr>
              <w:t>р</w:t>
            </w:r>
            <w:r w:rsidRPr="00181BB3">
              <w:rPr>
                <w:rFonts w:eastAsia="Calibri"/>
                <w:iCs/>
                <w:sz w:val="26"/>
                <w:szCs w:val="26"/>
              </w:rPr>
              <w:t>азделе 1 кодификатора</w:t>
            </w:r>
            <w:r w:rsidRPr="00181BB3">
              <w:rPr>
                <w:iCs/>
                <w:sz w:val="26"/>
                <w:szCs w:val="26"/>
              </w:rPr>
              <w:t>)</w:t>
            </w:r>
            <w:r>
              <w:rPr>
                <w:iCs/>
                <w:sz w:val="26"/>
                <w:szCs w:val="26"/>
              </w:rPr>
              <w:t>;</w:t>
            </w:r>
            <w:r w:rsidRPr="00181BB3">
              <w:rPr>
                <w:iCs/>
                <w:sz w:val="26"/>
                <w:szCs w:val="26"/>
              </w:rPr>
              <w:t xml:space="preserve">  </w:t>
            </w:r>
          </w:p>
        </w:tc>
      </w:tr>
      <w:tr w:rsidR="00114A45" w:rsidRPr="00181BB3">
        <w:trPr>
          <w:trHeight w:val="65"/>
        </w:trPr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1.1.2</w:t>
            </w:r>
          </w:p>
        </w:tc>
        <w:tc>
          <w:tcPr>
            <w:tcW w:w="6838" w:type="dxa"/>
          </w:tcPr>
          <w:p w:rsidR="00114A45" w:rsidRPr="00181BB3" w:rsidRDefault="00114A45" w:rsidP="007A3092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значения оценочной лексики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1.1.3</w:t>
            </w:r>
            <w:r>
              <w:rPr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 w:rsidP="007A3092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значения идиоматической лексики в рамках изученных тем</w:t>
            </w:r>
            <w:r>
              <w:rPr>
                <w:iCs/>
                <w:sz w:val="26"/>
                <w:szCs w:val="26"/>
              </w:rPr>
              <w:t>;</w:t>
            </w:r>
            <w:r w:rsidRPr="00181BB3">
              <w:rPr>
                <w:iCs/>
                <w:sz w:val="26"/>
                <w:szCs w:val="26"/>
              </w:rPr>
              <w:t xml:space="preserve"> 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1.1.4</w:t>
            </w:r>
          </w:p>
        </w:tc>
        <w:tc>
          <w:tcPr>
            <w:tcW w:w="6838" w:type="dxa"/>
          </w:tcPr>
          <w:p w:rsidR="00114A45" w:rsidRPr="00181BB3" w:rsidRDefault="00114A45" w:rsidP="007A3092">
            <w:pPr>
              <w:jc w:val="both"/>
              <w:rPr>
                <w:b/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значения реплик-клише речевого этикета, отражающих особенности культуры страны</w:t>
            </w:r>
            <w:r>
              <w:rPr>
                <w:iCs/>
                <w:sz w:val="26"/>
                <w:szCs w:val="26"/>
              </w:rPr>
              <w:t>/</w:t>
            </w:r>
            <w:r w:rsidRPr="00181BB3">
              <w:rPr>
                <w:iCs/>
                <w:sz w:val="26"/>
                <w:szCs w:val="26"/>
              </w:rPr>
              <w:t>стран изучаемого языка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1.2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b/>
                <w:iCs/>
                <w:sz w:val="26"/>
                <w:szCs w:val="26"/>
              </w:rPr>
            </w:pPr>
            <w:r w:rsidRPr="00181BB3">
              <w:rPr>
                <w:b/>
                <w:iCs/>
                <w:sz w:val="26"/>
                <w:szCs w:val="26"/>
              </w:rPr>
              <w:t>языковой грамматический материал</w:t>
            </w:r>
            <w:r>
              <w:rPr>
                <w:b/>
                <w:iCs/>
                <w:sz w:val="26"/>
                <w:szCs w:val="26"/>
              </w:rPr>
              <w:t>: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1.2.1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 xml:space="preserve">значение изученных грамматических явлений (см. подраздел «Грамматическая сторона речи» в </w:t>
            </w:r>
            <w:r>
              <w:rPr>
                <w:iCs/>
                <w:sz w:val="26"/>
                <w:szCs w:val="26"/>
              </w:rPr>
              <w:t>р</w:t>
            </w:r>
            <w:r w:rsidRPr="00181BB3">
              <w:rPr>
                <w:iCs/>
                <w:sz w:val="26"/>
                <w:szCs w:val="26"/>
              </w:rPr>
              <w:t>азделе 1 кодификатора)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1.2.2</w:t>
            </w:r>
          </w:p>
        </w:tc>
        <w:tc>
          <w:tcPr>
            <w:tcW w:w="6838" w:type="dxa"/>
          </w:tcPr>
          <w:p w:rsidR="00ED193E" w:rsidRPr="00ED193E" w:rsidRDefault="00ED193E" w:rsidP="00B24FEF">
            <w:pPr>
              <w:jc w:val="both"/>
              <w:rPr>
                <w:iCs/>
                <w:sz w:val="4"/>
                <w:szCs w:val="4"/>
              </w:rPr>
            </w:pPr>
          </w:p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значение видо-</w:t>
            </w:r>
            <w:r w:rsidR="00EB4D8C" w:rsidRPr="00191513">
              <w:rPr>
                <w:sz w:val="26"/>
                <w:szCs w:val="26"/>
              </w:rPr>
              <w:t>временны</w:t>
            </w:r>
            <w:r w:rsidR="00EB4D8C">
              <w:rPr>
                <w:sz w:val="26"/>
                <w:szCs w:val="26"/>
              </w:rPr>
              <w:t></w:t>
            </w:r>
            <w:r w:rsidRPr="00181BB3">
              <w:rPr>
                <w:iCs/>
                <w:sz w:val="26"/>
                <w:szCs w:val="26"/>
              </w:rPr>
              <w:t>х форм глагола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1.2.3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значение неличных и неопределенно-личных форм глагола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1.2.4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значение глагольных форм условного наклонения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1.2.5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значение косвенной речи</w:t>
            </w:r>
            <w:r>
              <w:rPr>
                <w:iCs/>
                <w:sz w:val="26"/>
                <w:szCs w:val="26"/>
              </w:rPr>
              <w:t>/</w:t>
            </w:r>
            <w:r w:rsidRPr="00181BB3">
              <w:rPr>
                <w:iCs/>
                <w:sz w:val="26"/>
                <w:szCs w:val="26"/>
              </w:rPr>
              <w:t>косвенного вопроса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1.2.6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значение согласования времен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1.2.7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средства и способы выражения модальности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1.2.8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средства и способы выражения  условия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1.2.9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средства и способы выражения предположения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1.2.10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средства и способы выражения причины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1.2.11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средства и способы выражения следствия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1.2.12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средства и способы выражения побуждения к действию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1.3</w:t>
            </w:r>
          </w:p>
        </w:tc>
        <w:tc>
          <w:tcPr>
            <w:tcW w:w="6838" w:type="dxa"/>
          </w:tcPr>
          <w:p w:rsidR="00114A45" w:rsidRPr="00181BB3" w:rsidRDefault="00114A45" w:rsidP="00B24FEF">
            <w:pPr>
              <w:jc w:val="both"/>
              <w:rPr>
                <w:b/>
                <w:iCs/>
                <w:sz w:val="26"/>
                <w:szCs w:val="26"/>
              </w:rPr>
            </w:pPr>
            <w:r w:rsidRPr="00181BB3">
              <w:rPr>
                <w:b/>
                <w:iCs/>
                <w:sz w:val="26"/>
                <w:szCs w:val="26"/>
              </w:rPr>
              <w:t>страноведческую информацию из аутентичных источников, сведения о стране</w:t>
            </w:r>
            <w:r>
              <w:rPr>
                <w:b/>
                <w:iCs/>
                <w:sz w:val="26"/>
                <w:szCs w:val="26"/>
              </w:rPr>
              <w:t>/</w:t>
            </w:r>
            <w:r w:rsidRPr="00181BB3">
              <w:rPr>
                <w:b/>
                <w:iCs/>
                <w:sz w:val="26"/>
                <w:szCs w:val="26"/>
              </w:rPr>
              <w:t>странах изучаемого языка</w:t>
            </w:r>
            <w:r>
              <w:rPr>
                <w:b/>
                <w:iCs/>
                <w:sz w:val="26"/>
                <w:szCs w:val="26"/>
              </w:rPr>
              <w:t>: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1.3.1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сведения о культуре и науке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1.3.2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b/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сведения об исторических и современных реалиях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1.3.3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сведения об общественных деятелях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1.3.4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сведения о месте в мировом сообществе и мировой культуре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1.3.5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iCs/>
                <w:sz w:val="26"/>
                <w:szCs w:val="26"/>
              </w:rPr>
            </w:pPr>
            <w:r w:rsidRPr="00181BB3">
              <w:rPr>
                <w:iCs/>
                <w:sz w:val="26"/>
                <w:szCs w:val="26"/>
              </w:rPr>
              <w:t>сведения о взаимоотношениях с нашей страной</w:t>
            </w:r>
            <w:r>
              <w:rPr>
                <w:iCs/>
                <w:sz w:val="26"/>
                <w:szCs w:val="26"/>
              </w:rPr>
              <w:t>;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1.4</w:t>
            </w:r>
          </w:p>
        </w:tc>
        <w:tc>
          <w:tcPr>
            <w:tcW w:w="6838" w:type="dxa"/>
          </w:tcPr>
          <w:p w:rsidR="00114A45" w:rsidRPr="00181BB3" w:rsidRDefault="00114A45" w:rsidP="00E80D91">
            <w:pPr>
              <w:jc w:val="both"/>
              <w:rPr>
                <w:b/>
                <w:iCs/>
                <w:sz w:val="26"/>
                <w:szCs w:val="26"/>
              </w:rPr>
            </w:pPr>
            <w:r w:rsidRPr="00181BB3">
              <w:rPr>
                <w:b/>
                <w:iCs/>
                <w:sz w:val="26"/>
                <w:szCs w:val="26"/>
              </w:rPr>
              <w:t>языковые средства и правила речевого и неречевого поведения в соответствии со сферой общения и социальным статусом партнера</w:t>
            </w:r>
          </w:p>
        </w:tc>
      </w:tr>
      <w:tr w:rsidR="00114A45" w:rsidRPr="00181BB3">
        <w:tc>
          <w:tcPr>
            <w:tcW w:w="1261" w:type="dxa"/>
            <w:vMerge w:val="restart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441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rPr>
                <w:b/>
                <w:iCs/>
                <w:sz w:val="26"/>
                <w:szCs w:val="26"/>
              </w:rPr>
            </w:pPr>
            <w:r w:rsidRPr="00181BB3">
              <w:rPr>
                <w:b/>
                <w:iCs/>
                <w:sz w:val="26"/>
                <w:szCs w:val="26"/>
              </w:rPr>
              <w:t>УМЕТЬ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b/>
                <w:iCs/>
                <w:sz w:val="26"/>
                <w:szCs w:val="26"/>
              </w:rPr>
            </w:pPr>
            <w:r w:rsidRPr="00181BB3">
              <w:rPr>
                <w:b/>
                <w:iCs/>
                <w:sz w:val="26"/>
                <w:szCs w:val="26"/>
              </w:rPr>
              <w:t>Говорение на темы А</w:t>
            </w:r>
            <w:r>
              <w:rPr>
                <w:b/>
                <w:iCs/>
                <w:sz w:val="26"/>
                <w:szCs w:val="26"/>
              </w:rPr>
              <w:t>–</w:t>
            </w:r>
            <w:r w:rsidRPr="00181BB3">
              <w:rPr>
                <w:b/>
                <w:iCs/>
                <w:sz w:val="26"/>
                <w:szCs w:val="26"/>
              </w:rPr>
              <w:t xml:space="preserve">У </w:t>
            </w:r>
          </w:p>
          <w:p w:rsidR="00114A45" w:rsidRPr="00181BB3" w:rsidRDefault="00114A45">
            <w:pPr>
              <w:rPr>
                <w:iCs/>
                <w:sz w:val="26"/>
                <w:szCs w:val="26"/>
                <w:u w:val="single"/>
              </w:rPr>
            </w:pPr>
            <w:r w:rsidRPr="00181BB3">
              <w:rPr>
                <w:iCs/>
                <w:sz w:val="26"/>
                <w:szCs w:val="26"/>
              </w:rPr>
              <w:t xml:space="preserve">(см. подраздел  </w:t>
            </w:r>
            <w:r w:rsidRPr="00181BB3">
              <w:rPr>
                <w:rFonts w:eastAsia="Calibri"/>
                <w:iCs/>
                <w:sz w:val="26"/>
                <w:szCs w:val="26"/>
              </w:rPr>
              <w:t xml:space="preserve">«Предметное содержание речи» в </w:t>
            </w:r>
            <w:r>
              <w:rPr>
                <w:rFonts w:eastAsia="Calibri"/>
                <w:iCs/>
                <w:sz w:val="26"/>
                <w:szCs w:val="26"/>
              </w:rPr>
              <w:t>р</w:t>
            </w:r>
            <w:r w:rsidRPr="00181BB3">
              <w:rPr>
                <w:rFonts w:eastAsia="Calibri"/>
                <w:iCs/>
                <w:sz w:val="26"/>
                <w:szCs w:val="26"/>
              </w:rPr>
              <w:t>азделе 1 кодификатора</w:t>
            </w:r>
            <w:r w:rsidRPr="00181BB3">
              <w:rPr>
                <w:iCs/>
                <w:sz w:val="26"/>
                <w:szCs w:val="26"/>
              </w:rPr>
              <w:t>)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2.1.1</w:t>
            </w:r>
          </w:p>
        </w:tc>
        <w:tc>
          <w:tcPr>
            <w:tcW w:w="6838" w:type="dxa"/>
          </w:tcPr>
          <w:p w:rsidR="00114A45" w:rsidRPr="00181BB3" w:rsidRDefault="00114A45" w:rsidP="00EB4D8C">
            <w:pPr>
              <w:jc w:val="both"/>
              <w:rPr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 xml:space="preserve">Диалогическая речь в ситуациях официального </w:t>
            </w:r>
            <w:r w:rsidR="00EB4D8C">
              <w:rPr>
                <w:b/>
                <w:i/>
                <w:sz w:val="26"/>
                <w:szCs w:val="26"/>
              </w:rPr>
              <w:br/>
            </w:r>
            <w:r w:rsidRPr="00181BB3">
              <w:rPr>
                <w:b/>
                <w:i/>
                <w:sz w:val="26"/>
                <w:szCs w:val="26"/>
              </w:rPr>
              <w:t>и неофициального общения</w:t>
            </w:r>
            <w:r w:rsidRPr="00181BB3">
              <w:rPr>
                <w:sz w:val="26"/>
                <w:szCs w:val="26"/>
              </w:rPr>
              <w:t xml:space="preserve"> 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2.1.1.1     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Ве</w:t>
            </w:r>
            <w:r w:rsidR="00E80D91">
              <w:rPr>
                <w:sz w:val="26"/>
                <w:szCs w:val="26"/>
              </w:rPr>
              <w:t>сти диалог этикетного характера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2.1.1.2   </w:t>
            </w:r>
          </w:p>
        </w:tc>
        <w:tc>
          <w:tcPr>
            <w:tcW w:w="6838" w:type="dxa"/>
          </w:tcPr>
          <w:p w:rsidR="00114A45" w:rsidRPr="00181BB3" w:rsidRDefault="00E80D9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Вести диалог-расспрос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2.1.1.3   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Вес</w:t>
            </w:r>
            <w:r w:rsidR="00E80D91">
              <w:rPr>
                <w:sz w:val="26"/>
                <w:szCs w:val="26"/>
              </w:rPr>
              <w:t>ти диалог</w:t>
            </w:r>
            <w:r w:rsidR="00EB4D8C">
              <w:rPr>
                <w:sz w:val="26"/>
                <w:szCs w:val="26"/>
              </w:rPr>
              <w:t xml:space="preserve"> – </w:t>
            </w:r>
            <w:r w:rsidR="00E80D91">
              <w:rPr>
                <w:sz w:val="26"/>
                <w:szCs w:val="26"/>
              </w:rPr>
              <w:t>побуждение к действию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2.1.1.4    </w:t>
            </w:r>
          </w:p>
        </w:tc>
        <w:tc>
          <w:tcPr>
            <w:tcW w:w="6838" w:type="dxa"/>
          </w:tcPr>
          <w:p w:rsidR="00114A45" w:rsidRPr="00181BB3" w:rsidRDefault="00E80D9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Вести диалог</w:t>
            </w:r>
            <w:r w:rsidR="00EB4D8C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обмен информацией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2.1.1.5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</w:t>
            </w:r>
            <w:r w:rsidR="00E80D91">
              <w:rPr>
                <w:sz w:val="26"/>
                <w:szCs w:val="26"/>
              </w:rPr>
              <w:t>ести диалог</w:t>
            </w:r>
            <w:r w:rsidR="00EB4D8C">
              <w:rPr>
                <w:sz w:val="26"/>
                <w:szCs w:val="26"/>
              </w:rPr>
              <w:t xml:space="preserve"> – </w:t>
            </w:r>
            <w:r w:rsidR="00E80D91">
              <w:rPr>
                <w:sz w:val="26"/>
                <w:szCs w:val="26"/>
              </w:rPr>
              <w:t>обсуждение проблем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2.1.1.6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Вести комбинированный диалог, включающий </w:t>
            </w:r>
            <w:r w:rsidR="00E80D91">
              <w:rPr>
                <w:sz w:val="26"/>
                <w:szCs w:val="26"/>
              </w:rPr>
              <w:t>элементы разных типов диалогов</w:t>
            </w:r>
          </w:p>
        </w:tc>
      </w:tr>
    </w:tbl>
    <w:p w:rsidR="00B24FEF" w:rsidRDefault="00B24FEF"/>
    <w:p w:rsidR="00B24FEF" w:rsidRDefault="00B24FEF">
      <w:r>
        <w:br w:type="page"/>
      </w:r>
    </w:p>
    <w:tbl>
      <w:tblPr>
        <w:tblStyle w:val="af2"/>
        <w:tblW w:w="9540" w:type="dxa"/>
        <w:tblLayout w:type="fixed"/>
        <w:tblLook w:val="01E0" w:firstRow="1" w:lastRow="1" w:firstColumn="1" w:lastColumn="1" w:noHBand="0" w:noVBand="0"/>
      </w:tblPr>
      <w:tblGrid>
        <w:gridCol w:w="1261"/>
        <w:gridCol w:w="1441"/>
        <w:gridCol w:w="6838"/>
      </w:tblGrid>
      <w:tr w:rsidR="00114A45" w:rsidRPr="00181BB3">
        <w:tc>
          <w:tcPr>
            <w:tcW w:w="1261" w:type="dxa"/>
            <w:vMerge w:val="restart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2.1.1.7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Вести полилог, в том числе и в форме дискуссии, с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соблюдением норм речевого этикета, принятых в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стране</w:t>
            </w:r>
            <w:r>
              <w:rPr>
                <w:sz w:val="26"/>
                <w:szCs w:val="26"/>
              </w:rPr>
              <w:t>/</w:t>
            </w:r>
            <w:r w:rsidR="00E80D91">
              <w:rPr>
                <w:sz w:val="26"/>
                <w:szCs w:val="26"/>
              </w:rPr>
              <w:t>странах изучаемого языка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2.1.1.8 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Запрашива</w:t>
            </w:r>
            <w:r w:rsidR="00E80D91">
              <w:rPr>
                <w:sz w:val="26"/>
                <w:szCs w:val="26"/>
              </w:rPr>
              <w:t>ть информацию и обмениваться ею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2.1.1.9 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Высказывать и ар</w:t>
            </w:r>
            <w:r w:rsidR="00E80D91">
              <w:rPr>
                <w:sz w:val="26"/>
                <w:szCs w:val="26"/>
              </w:rPr>
              <w:t>гументировать свою точку зрения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2.1.1.10 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Обращаться за разъяснениями, уто</w:t>
            </w:r>
            <w:r w:rsidR="00E80D91">
              <w:rPr>
                <w:sz w:val="26"/>
                <w:szCs w:val="26"/>
              </w:rPr>
              <w:t>чняя интересующую информацию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2.1.1.11 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Инициировать, по</w:t>
            </w:r>
            <w:r w:rsidR="00E80D91">
              <w:rPr>
                <w:sz w:val="26"/>
                <w:szCs w:val="26"/>
              </w:rPr>
              <w:t>ддерживать и заканчивать диалог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2.1.1.12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Использовать оценочные суждения и эмоционально-оценочные средства, выражать эмоциональное отношение к высказанному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обсуждаемому/прочитан</w:t>
            </w:r>
            <w:r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но</w:t>
            </w:r>
            <w:r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му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уви</w:t>
            </w:r>
            <w:r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ден</w:t>
            </w:r>
            <w:r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но</w:t>
            </w:r>
            <w:r>
              <w:rPr>
                <w:sz w:val="26"/>
                <w:szCs w:val="26"/>
              </w:rPr>
              <w:softHyphen/>
            </w:r>
            <w:r w:rsidR="00E80D91">
              <w:rPr>
                <w:sz w:val="26"/>
                <w:szCs w:val="26"/>
              </w:rPr>
              <w:t>му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2.1.1.</w:t>
            </w:r>
            <w:r w:rsidRPr="00181BB3">
              <w:rPr>
                <w:sz w:val="26"/>
                <w:szCs w:val="26"/>
                <w:lang w:val="en-US"/>
              </w:rPr>
              <w:t>1</w:t>
            </w:r>
            <w:r w:rsidRPr="00181BB3">
              <w:rPr>
                <w:sz w:val="26"/>
                <w:szCs w:val="26"/>
              </w:rPr>
              <w:t>3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Соблюдать речевые нормы и правила поведения, принят</w:t>
            </w:r>
            <w:r w:rsidR="00E80D91">
              <w:rPr>
                <w:sz w:val="26"/>
                <w:szCs w:val="26"/>
              </w:rPr>
              <w:t>ые в странах изучаемого языка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2.1.2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 xml:space="preserve">Монологическая речь 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2.1.2.1  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Рассказывать, рассуждать в рамках изученной тематики и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проблемат</w:t>
            </w:r>
            <w:r w:rsidR="00E80D91">
              <w:rPr>
                <w:sz w:val="26"/>
                <w:szCs w:val="26"/>
              </w:rPr>
              <w:t>ики, приводя примеры, аргументы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2.1.2.2 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Описыват</w:t>
            </w:r>
            <w:r w:rsidR="00E80D91">
              <w:rPr>
                <w:sz w:val="26"/>
                <w:szCs w:val="26"/>
              </w:rPr>
              <w:t>ь события, излагать факты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2.1.2.3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Создавать словесный социокультурный портрет своей страны и стран</w:t>
            </w:r>
            <w:r>
              <w:rPr>
                <w:sz w:val="26"/>
                <w:szCs w:val="26"/>
              </w:rPr>
              <w:t>/</w:t>
            </w:r>
            <w:r w:rsidR="00E80D91">
              <w:rPr>
                <w:sz w:val="26"/>
                <w:szCs w:val="26"/>
              </w:rPr>
              <w:t>страны изучаемого языка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2.1.2.4 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Делать сообщения, в том числе связанные</w:t>
            </w:r>
            <w:r w:rsidR="00E80D91">
              <w:rPr>
                <w:sz w:val="26"/>
                <w:szCs w:val="26"/>
              </w:rPr>
              <w:t xml:space="preserve"> с тематикой выбранного профиля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2.1.2.5 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Высказывать и аргументировать св</w:t>
            </w:r>
            <w:r w:rsidR="00E80D91">
              <w:rPr>
                <w:sz w:val="26"/>
                <w:szCs w:val="26"/>
              </w:rPr>
              <w:t>ою точку зрения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2.1.2.6 П</w:t>
            </w:r>
          </w:p>
        </w:tc>
        <w:tc>
          <w:tcPr>
            <w:tcW w:w="6838" w:type="dxa"/>
          </w:tcPr>
          <w:p w:rsidR="00114A45" w:rsidRPr="00181BB3" w:rsidRDefault="00E80D9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Делать выводы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2.1.2.7 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Оценивать факты</w:t>
            </w:r>
            <w:r>
              <w:rPr>
                <w:sz w:val="26"/>
                <w:szCs w:val="26"/>
              </w:rPr>
              <w:t>/</w:t>
            </w:r>
            <w:r w:rsidR="00E80D91">
              <w:rPr>
                <w:sz w:val="26"/>
                <w:szCs w:val="26"/>
              </w:rPr>
              <w:t>события современной жизни</w:t>
            </w:r>
          </w:p>
        </w:tc>
      </w:tr>
      <w:tr w:rsidR="00114A45" w:rsidRPr="00181BB3">
        <w:trPr>
          <w:trHeight w:val="65"/>
        </w:trPr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2.2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 xml:space="preserve">Аудирование 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2.2.1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Понимать основное содержание различных аутентичных прагматических и публицистических аудио- и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видеотекстов соответствующей темати</w:t>
            </w:r>
            <w:r w:rsidR="00E80D91">
              <w:rPr>
                <w:sz w:val="26"/>
                <w:szCs w:val="26"/>
              </w:rPr>
              <w:t>ки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2.2.2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Извлекать необходимую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запрашиваемую информацию из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различных аудио- и видеот</w:t>
            </w:r>
            <w:r w:rsidR="00E80D91">
              <w:rPr>
                <w:sz w:val="26"/>
                <w:szCs w:val="26"/>
              </w:rPr>
              <w:t>екстов соответствующей тематики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2.2.3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Полно и точно понимать высказывания собеседника в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 xml:space="preserve">распространенных стандартных </w:t>
            </w:r>
            <w:r w:rsidR="00E80D91">
              <w:rPr>
                <w:sz w:val="26"/>
                <w:szCs w:val="26"/>
              </w:rPr>
              <w:t>ситуациях повседневного общения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2.2.4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Отделять главную информацию от второстепенной, в</w:t>
            </w:r>
            <w:r w:rsidR="00E80D91">
              <w:rPr>
                <w:sz w:val="26"/>
                <w:szCs w:val="26"/>
              </w:rPr>
              <w:t>ыявлять наиболее значимые факты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2.2.5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</w:t>
            </w:r>
            <w:r w:rsidR="00E80D91">
              <w:rPr>
                <w:sz w:val="26"/>
                <w:szCs w:val="26"/>
              </w:rPr>
              <w:t>пределять тему звучащего текста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2.2.6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Выявлять факты/примеры в соответствии с поставленным вопросом</w:t>
            </w:r>
            <w:r>
              <w:rPr>
                <w:sz w:val="26"/>
                <w:szCs w:val="26"/>
              </w:rPr>
              <w:t>/</w:t>
            </w:r>
            <w:r w:rsidR="00E80D91">
              <w:rPr>
                <w:sz w:val="26"/>
                <w:szCs w:val="26"/>
              </w:rPr>
              <w:t>проблемой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2.2.</w:t>
            </w:r>
            <w:r w:rsidRPr="00181BB3">
              <w:rPr>
                <w:sz w:val="26"/>
                <w:szCs w:val="26"/>
                <w:lang w:val="en-US"/>
              </w:rPr>
              <w:t>7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Обобщать содержащуюся в тексте информацию, опр</w:t>
            </w:r>
            <w:r w:rsidR="00E80D91">
              <w:rPr>
                <w:sz w:val="26"/>
                <w:szCs w:val="26"/>
              </w:rPr>
              <w:t>еделять свое отношение к ней</w:t>
            </w:r>
          </w:p>
        </w:tc>
      </w:tr>
    </w:tbl>
    <w:p w:rsidR="00B24FEF" w:rsidRDefault="00B24FEF"/>
    <w:p w:rsidR="00B24FEF" w:rsidRDefault="00B24FEF">
      <w:r>
        <w:br w:type="page"/>
      </w:r>
    </w:p>
    <w:tbl>
      <w:tblPr>
        <w:tblStyle w:val="af2"/>
        <w:tblW w:w="9540" w:type="dxa"/>
        <w:tblLayout w:type="fixed"/>
        <w:tblLook w:val="01E0" w:firstRow="1" w:lastRow="1" w:firstColumn="1" w:lastColumn="1" w:noHBand="0" w:noVBand="0"/>
      </w:tblPr>
      <w:tblGrid>
        <w:gridCol w:w="1261"/>
        <w:gridCol w:w="1441"/>
        <w:gridCol w:w="6838"/>
      </w:tblGrid>
      <w:tr w:rsidR="00114A45" w:rsidRPr="00181BB3">
        <w:tc>
          <w:tcPr>
            <w:tcW w:w="1261" w:type="dxa"/>
            <w:vMerge w:val="restart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2.3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Чтение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2.3.1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Читать аутентичные тексты различных стилей (публицистические, художественные, научно-популярные, прагматические) с использованием различных страте</w:t>
            </w:r>
            <w:r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гий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видов чтения в соответствии с коммуникативной зада</w:t>
            </w:r>
            <w:r w:rsidR="00E80D91">
              <w:rPr>
                <w:sz w:val="26"/>
                <w:szCs w:val="26"/>
              </w:rPr>
              <w:t>чей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2.3.2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Использовать ознакомительное чтение </w:t>
            </w:r>
            <w:r w:rsidR="00EB4D8C">
              <w:rPr>
                <w:sz w:val="26"/>
                <w:szCs w:val="26"/>
              </w:rPr>
              <w:t>в</w:t>
            </w:r>
            <w:r w:rsidRPr="00181BB3">
              <w:rPr>
                <w:sz w:val="26"/>
                <w:szCs w:val="26"/>
              </w:rPr>
              <w:t xml:space="preserve"> цел</w:t>
            </w:r>
            <w:r w:rsidR="00EB4D8C">
              <w:rPr>
                <w:sz w:val="26"/>
                <w:szCs w:val="26"/>
              </w:rPr>
              <w:t>ях</w:t>
            </w:r>
            <w:r w:rsidRPr="00181BB3">
              <w:rPr>
                <w:sz w:val="26"/>
                <w:szCs w:val="26"/>
              </w:rPr>
              <w:t xml:space="preserve"> понимания основного содержания сообщений, интервью, репортажей, публикаций научно-познавательного характера, отрывков из произвед</w:t>
            </w:r>
            <w:r w:rsidR="00E80D91">
              <w:rPr>
                <w:sz w:val="26"/>
                <w:szCs w:val="26"/>
              </w:rPr>
              <w:t>ений художественной литературы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2.3.3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Использовать просмотровое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 xml:space="preserve">поисковое чтение </w:t>
            </w:r>
            <w:r w:rsidR="00EB4D8C">
              <w:rPr>
                <w:sz w:val="26"/>
                <w:szCs w:val="26"/>
              </w:rPr>
              <w:t>в</w:t>
            </w:r>
            <w:r w:rsidRPr="00181BB3">
              <w:rPr>
                <w:sz w:val="26"/>
                <w:szCs w:val="26"/>
              </w:rPr>
              <w:t xml:space="preserve"> цел</w:t>
            </w:r>
            <w:r w:rsidR="00EB4D8C">
              <w:rPr>
                <w:sz w:val="26"/>
                <w:szCs w:val="26"/>
              </w:rPr>
              <w:t>ях</w:t>
            </w:r>
            <w:r w:rsidRPr="00181BB3">
              <w:rPr>
                <w:sz w:val="26"/>
                <w:szCs w:val="26"/>
              </w:rPr>
              <w:t xml:space="preserve"> извлечения необходимой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запрашиваемой информа</w:t>
            </w:r>
            <w:r w:rsidR="00E80D91">
              <w:rPr>
                <w:sz w:val="26"/>
                <w:szCs w:val="26"/>
              </w:rPr>
              <w:t>ции из текста статьи, проспекта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2.3.4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Использовать изучающее чтение </w:t>
            </w:r>
            <w:r w:rsidR="00EB4D8C">
              <w:rPr>
                <w:sz w:val="26"/>
                <w:szCs w:val="26"/>
              </w:rPr>
              <w:t>в</w:t>
            </w:r>
            <w:r w:rsidRPr="00181BB3">
              <w:rPr>
                <w:sz w:val="26"/>
                <w:szCs w:val="26"/>
              </w:rPr>
              <w:t xml:space="preserve"> цел</w:t>
            </w:r>
            <w:r w:rsidR="00EB4D8C">
              <w:rPr>
                <w:sz w:val="26"/>
                <w:szCs w:val="26"/>
              </w:rPr>
              <w:t>ях</w:t>
            </w:r>
            <w:r w:rsidRPr="00181BB3">
              <w:rPr>
                <w:sz w:val="26"/>
                <w:szCs w:val="26"/>
              </w:rPr>
              <w:t xml:space="preserve"> полного понимания информации прагматических текстов, публикаций научно-познавательного характера, отрывков из произвед</w:t>
            </w:r>
            <w:r w:rsidR="00E80D91">
              <w:rPr>
                <w:sz w:val="26"/>
                <w:szCs w:val="26"/>
              </w:rPr>
              <w:t>ений художественной литературы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2.3.5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Отделять главную информацию от второстепенной, в</w:t>
            </w:r>
            <w:r w:rsidR="00E80D91">
              <w:rPr>
                <w:sz w:val="26"/>
                <w:szCs w:val="26"/>
              </w:rPr>
              <w:t>ыявлять наиболее значимые факты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2.3.6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Определят</w:t>
            </w:r>
            <w:r w:rsidR="00E80D91">
              <w:rPr>
                <w:sz w:val="26"/>
                <w:szCs w:val="26"/>
              </w:rPr>
              <w:t>ь свое отношение к прочитанному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2.3.7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Определять временн</w:t>
            </w:r>
            <w:r w:rsidR="00EB4D8C">
              <w:rPr>
                <w:sz w:val="26"/>
                <w:szCs w:val="26"/>
              </w:rPr>
              <w:t>ý</w:t>
            </w:r>
            <w:r w:rsidRPr="00181BB3">
              <w:rPr>
                <w:sz w:val="26"/>
                <w:szCs w:val="26"/>
              </w:rPr>
              <w:t>ю и причинно-следственную взаимосвязь событий, прогнозировать развитие/результат излагаемых фактов/событий, обо</w:t>
            </w:r>
            <w:r w:rsidR="00E80D91">
              <w:rPr>
                <w:sz w:val="26"/>
                <w:szCs w:val="26"/>
              </w:rPr>
              <w:t>бщать описываемые факты/явления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2.3.8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Определять замысел автора, оценивать важность/новизну информации, понимать смысл текста и его проблематику, ис</w:t>
            </w:r>
            <w:r w:rsidR="00E80D91">
              <w:rPr>
                <w:sz w:val="26"/>
                <w:szCs w:val="26"/>
              </w:rPr>
              <w:t>пользуя элементы анализа текста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2.4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Письмо</w:t>
            </w:r>
          </w:p>
        </w:tc>
      </w:tr>
      <w:tr w:rsidR="00114A45" w:rsidRPr="00181BB3">
        <w:trPr>
          <w:trHeight w:val="290"/>
        </w:trPr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2.4.1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Заполнять различные виды анкет, сообщать сведения о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себе в форме, принятой в стране</w:t>
            </w:r>
            <w:r>
              <w:rPr>
                <w:sz w:val="26"/>
                <w:szCs w:val="26"/>
              </w:rPr>
              <w:t>/</w:t>
            </w:r>
            <w:r w:rsidR="00E80D91">
              <w:rPr>
                <w:sz w:val="26"/>
                <w:szCs w:val="26"/>
              </w:rPr>
              <w:t>странах изучаемого языка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2.4.2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Описывать явления, события, излагать факты, выражая свои суждения и чувства; расспрашивать о новостях и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излагать их в</w:t>
            </w:r>
            <w:r w:rsidR="00E80D91">
              <w:rPr>
                <w:sz w:val="26"/>
                <w:szCs w:val="26"/>
              </w:rPr>
              <w:t xml:space="preserve"> письме личного характера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2.4.3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Делат</w:t>
            </w:r>
            <w:r w:rsidR="00E80D91">
              <w:rPr>
                <w:sz w:val="26"/>
                <w:szCs w:val="26"/>
              </w:rPr>
              <w:t>ь выписки из иноязычного текста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2.4.4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Описывать явления, события, излагать фа</w:t>
            </w:r>
            <w:r w:rsidR="00E80D91">
              <w:rPr>
                <w:sz w:val="26"/>
                <w:szCs w:val="26"/>
              </w:rPr>
              <w:t>кты в письме делового характера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2.4.5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Составлять письменные материалы, необходимые для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пре</w:t>
            </w:r>
            <w:r w:rsidR="00E80D91">
              <w:rPr>
                <w:sz w:val="26"/>
                <w:szCs w:val="26"/>
              </w:rPr>
              <w:t>зентации проектной деятельности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2.4.6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Описывать факты, явления, события</w:t>
            </w:r>
            <w:r w:rsidR="00EB4D8C">
              <w:rPr>
                <w:sz w:val="26"/>
                <w:szCs w:val="26"/>
              </w:rPr>
              <w:t>;</w:t>
            </w:r>
            <w:r w:rsidRPr="00181BB3">
              <w:rPr>
                <w:sz w:val="26"/>
                <w:szCs w:val="26"/>
              </w:rPr>
              <w:t xml:space="preserve"> выраж</w:t>
            </w:r>
            <w:r w:rsidR="00E80D91">
              <w:rPr>
                <w:sz w:val="26"/>
                <w:szCs w:val="26"/>
              </w:rPr>
              <w:t>ать собственное мнение/суждение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2.5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b/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Социокультурные умения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2.5.1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Осуществлять межличностное и межкультурное общение с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применением знаний о национально-культурных особенностях своей страны и страны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sz w:val="26"/>
                <w:szCs w:val="26"/>
              </w:rPr>
              <w:t>стран изучаемого языка, полученны</w:t>
            </w:r>
            <w:r w:rsidR="00E80D91">
              <w:rPr>
                <w:sz w:val="26"/>
                <w:szCs w:val="26"/>
              </w:rPr>
              <w:t>х на уроках иностранного языка</w:t>
            </w:r>
          </w:p>
        </w:tc>
      </w:tr>
    </w:tbl>
    <w:p w:rsidR="00621897" w:rsidRDefault="00621897"/>
    <w:tbl>
      <w:tblPr>
        <w:tblStyle w:val="af2"/>
        <w:tblW w:w="9540" w:type="dxa"/>
        <w:tblLayout w:type="fixed"/>
        <w:tblLook w:val="01E0" w:firstRow="1" w:lastRow="1" w:firstColumn="1" w:lastColumn="1" w:noHBand="0" w:noVBand="0"/>
      </w:tblPr>
      <w:tblGrid>
        <w:gridCol w:w="1261"/>
        <w:gridCol w:w="1441"/>
        <w:gridCol w:w="6838"/>
      </w:tblGrid>
      <w:tr w:rsidR="00114A45" w:rsidRPr="00181BB3">
        <w:tc>
          <w:tcPr>
            <w:tcW w:w="1261" w:type="dxa"/>
            <w:vMerge w:val="restart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2.5.2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Использовать сведения, полученные в ходе изучения других предметов</w:t>
            </w:r>
            <w:r>
              <w:rPr>
                <w:sz w:val="26"/>
                <w:szCs w:val="26"/>
              </w:rPr>
              <w:t>,</w:t>
            </w:r>
            <w:r w:rsidRPr="00181BB3">
              <w:rPr>
                <w:sz w:val="26"/>
                <w:szCs w:val="26"/>
              </w:rPr>
              <w:t xml:space="preserve"> для расширения своих социо</w:t>
            </w:r>
            <w:r w:rsidR="00914664">
              <w:rPr>
                <w:sz w:val="26"/>
                <w:szCs w:val="26"/>
              </w:rPr>
              <w:softHyphen/>
            </w:r>
            <w:r w:rsidR="00E80D91">
              <w:rPr>
                <w:sz w:val="26"/>
                <w:szCs w:val="26"/>
              </w:rPr>
              <w:t>культурных знаний и умений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2.5.3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Сравнивать факты родной культуры и культуры стран изучаемо</w:t>
            </w:r>
            <w:r w:rsidR="00E80D91">
              <w:rPr>
                <w:sz w:val="26"/>
                <w:szCs w:val="26"/>
              </w:rPr>
              <w:t>го языка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2.5.4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Использовать языковые средства и правила речевого и неречевого поведения в соответствии с нормами, приня</w:t>
            </w:r>
            <w:r w:rsidR="00E80D91">
              <w:rPr>
                <w:sz w:val="26"/>
                <w:szCs w:val="26"/>
              </w:rPr>
              <w:t>тыми в странах изучаемого языка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2.6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b/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Компенсаторные умения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2.6.1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Пользоваться языковой и контекстуальной догадкой при чтении и а</w:t>
            </w:r>
            <w:r w:rsidR="00E80D91">
              <w:rPr>
                <w:sz w:val="26"/>
                <w:szCs w:val="26"/>
              </w:rPr>
              <w:t>удировании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2.6.2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Прогнозировать содержание текста по заголовку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rFonts w:eastAsia="Calibri"/>
                <w:sz w:val="26"/>
                <w:szCs w:val="26"/>
              </w:rPr>
              <w:t>началу текста</w:t>
            </w:r>
            <w:r w:rsidRPr="00181BB3">
              <w:rPr>
                <w:sz w:val="26"/>
                <w:szCs w:val="26"/>
              </w:rPr>
              <w:t xml:space="preserve">, использовать текстовые опоры различного рода (подзаголовки, таблицы, графики, шрифтовые </w:t>
            </w:r>
            <w:r w:rsidR="00E80D91">
              <w:rPr>
                <w:sz w:val="26"/>
                <w:szCs w:val="26"/>
              </w:rPr>
              <w:t>выделения, комментарии, сноски)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2.6.3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Игнорировать лексические и смысловые трудности, не влияющие на понима</w:t>
            </w:r>
            <w:r w:rsidR="00E80D91">
              <w:rPr>
                <w:sz w:val="26"/>
                <w:szCs w:val="26"/>
              </w:rPr>
              <w:t>ние основного содержания текста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2.6.4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Использовать переспрос и словарные зам</w:t>
            </w:r>
            <w:r w:rsidR="00E80D91">
              <w:rPr>
                <w:sz w:val="26"/>
                <w:szCs w:val="26"/>
              </w:rPr>
              <w:t>ены в процессе речевого общения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2.6.5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Использовать перифраз</w:t>
            </w:r>
            <w:r>
              <w:rPr>
                <w:sz w:val="26"/>
                <w:szCs w:val="26"/>
              </w:rPr>
              <w:t>/</w:t>
            </w:r>
            <w:r w:rsidRPr="00181BB3">
              <w:rPr>
                <w:rFonts w:eastAsia="Calibri"/>
                <w:sz w:val="26"/>
                <w:szCs w:val="26"/>
              </w:rPr>
              <w:t>толкование, синонимы, эквива</w:t>
            </w:r>
            <w:r>
              <w:rPr>
                <w:rFonts w:eastAsia="Calibri"/>
                <w:sz w:val="26"/>
                <w:szCs w:val="26"/>
              </w:rPr>
              <w:softHyphen/>
            </w:r>
            <w:r w:rsidRPr="00181BB3">
              <w:rPr>
                <w:rFonts w:eastAsia="Calibri"/>
                <w:sz w:val="26"/>
                <w:szCs w:val="26"/>
              </w:rPr>
              <w:t>лентные замены для дополнения, уточнения, пояснения мысли</w:t>
            </w:r>
          </w:p>
        </w:tc>
      </w:tr>
      <w:tr w:rsidR="00114A45" w:rsidRPr="00181BB3">
        <w:tc>
          <w:tcPr>
            <w:tcW w:w="1261" w:type="dxa"/>
            <w:vMerge w:val="restart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441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ВЛАДЕТЬ  ЯЗЫКОВЫМИ  НАВЫКАМИ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3.1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b/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Орфография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3.1.1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Владеть орфографическими навыками в рамках лексико-грамматического м</w:t>
            </w:r>
            <w:r w:rsidR="00E80D91">
              <w:rPr>
                <w:sz w:val="26"/>
                <w:szCs w:val="26"/>
              </w:rPr>
              <w:t>инимума соответствующего уровня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3.2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b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Фонетическая сторона речи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3.2.1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Владеть слухо-произносительными навыками в рамках лексико-грамматического м</w:t>
            </w:r>
            <w:r w:rsidR="00E80D91">
              <w:rPr>
                <w:sz w:val="26"/>
                <w:szCs w:val="26"/>
              </w:rPr>
              <w:t>инимума соответствующего уровня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3.2.2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Владеть навыками ритмико-интонационного оформле</w:t>
            </w:r>
            <w:r w:rsidR="00E80D91">
              <w:rPr>
                <w:sz w:val="26"/>
                <w:szCs w:val="26"/>
              </w:rPr>
              <w:t>ния различных типов предложений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3.3</w:t>
            </w:r>
          </w:p>
        </w:tc>
        <w:tc>
          <w:tcPr>
            <w:tcW w:w="6838" w:type="dxa"/>
          </w:tcPr>
          <w:p w:rsidR="00114A45" w:rsidRPr="00181BB3" w:rsidRDefault="00114A45">
            <w:pPr>
              <w:rPr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 xml:space="preserve">Грамматическая сторона речи 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3.3.1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основные коммуникативные типы простого предложения: повествовательное, побуди</w:t>
            </w:r>
            <w:r w:rsidRPr="00AD1FCD"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тель</w:t>
            </w:r>
            <w:r w:rsidRPr="00AD1FCD"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 xml:space="preserve">ное, вопросительное </w:t>
            </w:r>
            <w:r w:rsidR="00EB4D8C">
              <w:rPr>
                <w:sz w:val="26"/>
                <w:szCs w:val="26"/>
              </w:rPr>
              <w:t xml:space="preserve">– </w:t>
            </w:r>
            <w:r w:rsidRPr="00181BB3">
              <w:rPr>
                <w:sz w:val="26"/>
                <w:szCs w:val="26"/>
              </w:rPr>
              <w:t xml:space="preserve">с учетом основных правил порядка слов </w:t>
            </w:r>
            <w:r w:rsidR="00E80D91">
              <w:rPr>
                <w:sz w:val="26"/>
                <w:szCs w:val="26"/>
              </w:rPr>
              <w:t>в немецком простом предложении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3.3.2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распространенные и нераспро</w:t>
            </w:r>
            <w:r w:rsidRPr="00AD1FCD"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стра</w:t>
            </w:r>
            <w:r w:rsidRPr="00AD1FCD">
              <w:rPr>
                <w:sz w:val="26"/>
                <w:szCs w:val="26"/>
              </w:rPr>
              <w:softHyphen/>
            </w:r>
            <w:r w:rsidR="00E80D91">
              <w:rPr>
                <w:sz w:val="26"/>
                <w:szCs w:val="26"/>
              </w:rPr>
              <w:t>ненные простые предложения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3.3.3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Употреблять в речи основные средства выражения отрицания: отрицания </w:t>
            </w:r>
            <w:r w:rsidRPr="00181BB3">
              <w:rPr>
                <w:i/>
                <w:sz w:val="26"/>
                <w:szCs w:val="26"/>
              </w:rPr>
              <w:t>kein,</w:t>
            </w:r>
            <w:r w:rsidRPr="00181BB3">
              <w:rPr>
                <w:sz w:val="26"/>
                <w:szCs w:val="26"/>
              </w:rPr>
              <w:t xml:space="preserve"> </w:t>
            </w:r>
            <w:r w:rsidRPr="00181BB3">
              <w:rPr>
                <w:i/>
                <w:sz w:val="26"/>
                <w:szCs w:val="26"/>
              </w:rPr>
              <w:t>nicht</w:t>
            </w:r>
            <w:r w:rsidRPr="00B24FEF">
              <w:rPr>
                <w:sz w:val="26"/>
                <w:szCs w:val="26"/>
              </w:rPr>
              <w:t>;</w:t>
            </w:r>
            <w:r w:rsidRPr="00181BB3">
              <w:rPr>
                <w:sz w:val="26"/>
                <w:szCs w:val="26"/>
              </w:rPr>
              <w:t xml:space="preserve"> отрицание с помощью </w:t>
            </w:r>
            <w:r w:rsidRPr="00181BB3">
              <w:rPr>
                <w:i/>
                <w:sz w:val="26"/>
                <w:szCs w:val="26"/>
              </w:rPr>
              <w:t>niemand, nicht</w:t>
            </w:r>
            <w:r w:rsidRPr="00181BB3">
              <w:rPr>
                <w:i/>
                <w:sz w:val="26"/>
                <w:szCs w:val="26"/>
                <w:lang w:val="en-US"/>
              </w:rPr>
              <w:t>s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3.3.4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Употреблять в речи предложения с неопределенно-личным местоимением </w:t>
            </w:r>
            <w:r w:rsidRPr="00181BB3">
              <w:rPr>
                <w:i/>
                <w:sz w:val="26"/>
                <w:szCs w:val="26"/>
              </w:rPr>
              <w:t xml:space="preserve">man </w:t>
            </w:r>
            <w:r w:rsidRPr="00181BB3">
              <w:rPr>
                <w:iCs/>
                <w:sz w:val="26"/>
                <w:szCs w:val="26"/>
              </w:rPr>
              <w:t>и безличным местоимением</w:t>
            </w:r>
            <w:r w:rsidRPr="00181BB3">
              <w:rPr>
                <w:i/>
                <w:sz w:val="26"/>
                <w:szCs w:val="26"/>
              </w:rPr>
              <w:t xml:space="preserve"> es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  <w:lang w:val="en-US"/>
              </w:rPr>
              <w:t>3.3.</w:t>
            </w:r>
            <w:r w:rsidRPr="00181BB3">
              <w:rPr>
                <w:sz w:val="26"/>
                <w:szCs w:val="26"/>
              </w:rPr>
              <w:t>5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Употреблять в речи конструкцию </w:t>
            </w:r>
            <w:r w:rsidRPr="00181BB3">
              <w:rPr>
                <w:i/>
                <w:sz w:val="26"/>
                <w:szCs w:val="26"/>
              </w:rPr>
              <w:t>Es gibt</w:t>
            </w:r>
            <w:r>
              <w:rPr>
                <w:sz w:val="26"/>
                <w:szCs w:val="26"/>
              </w:rPr>
              <w:t xml:space="preserve">… </w:t>
            </w:r>
          </w:p>
        </w:tc>
      </w:tr>
    </w:tbl>
    <w:p w:rsidR="00694EE8" w:rsidRDefault="00694EE8"/>
    <w:p w:rsidR="00694EE8" w:rsidRDefault="00694EE8">
      <w:r>
        <w:br w:type="page"/>
      </w:r>
    </w:p>
    <w:tbl>
      <w:tblPr>
        <w:tblStyle w:val="af2"/>
        <w:tblW w:w="9540" w:type="dxa"/>
        <w:tblLayout w:type="fixed"/>
        <w:tblLook w:val="01E0" w:firstRow="1" w:lastRow="1" w:firstColumn="1" w:lastColumn="1" w:noHBand="0" w:noVBand="0"/>
      </w:tblPr>
      <w:tblGrid>
        <w:gridCol w:w="1261"/>
        <w:gridCol w:w="1441"/>
        <w:gridCol w:w="6838"/>
      </w:tblGrid>
      <w:tr w:rsidR="00114A45" w:rsidRPr="00694EE8">
        <w:tc>
          <w:tcPr>
            <w:tcW w:w="1261" w:type="dxa"/>
            <w:vMerge w:val="restart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3.3.6</w:t>
            </w:r>
          </w:p>
        </w:tc>
        <w:tc>
          <w:tcPr>
            <w:tcW w:w="6838" w:type="dxa"/>
          </w:tcPr>
          <w:p w:rsidR="00114A45" w:rsidRPr="00694EE8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</w:t>
            </w:r>
            <w:r w:rsidRPr="00694EE8">
              <w:rPr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>в</w:t>
            </w:r>
            <w:r w:rsidRPr="00694EE8">
              <w:rPr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>речи</w:t>
            </w:r>
            <w:r w:rsidRPr="00694EE8">
              <w:rPr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>предложения</w:t>
            </w:r>
            <w:r w:rsidRPr="00694EE8">
              <w:rPr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>с</w:t>
            </w:r>
            <w:r w:rsidRPr="00694EE8">
              <w:rPr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>инфинитивными</w:t>
            </w:r>
            <w:r w:rsidRPr="00694EE8">
              <w:rPr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>группами</w:t>
            </w:r>
            <w:r w:rsidRPr="00694EE8">
              <w:rPr>
                <w:sz w:val="26"/>
                <w:szCs w:val="26"/>
              </w:rPr>
              <w:t xml:space="preserve"> </w:t>
            </w:r>
            <w:r w:rsidRPr="00181BB3">
              <w:rPr>
                <w:i/>
                <w:sz w:val="26"/>
                <w:szCs w:val="26"/>
                <w:lang w:val="en-US"/>
              </w:rPr>
              <w:t>um</w:t>
            </w:r>
            <w:r w:rsidRPr="00694EE8">
              <w:rPr>
                <w:i/>
                <w:sz w:val="26"/>
                <w:szCs w:val="26"/>
              </w:rPr>
              <w:t xml:space="preserve"> </w:t>
            </w:r>
            <w:r w:rsidRPr="00181BB3">
              <w:rPr>
                <w:i/>
                <w:sz w:val="26"/>
                <w:szCs w:val="26"/>
                <w:lang w:val="en-US"/>
              </w:rPr>
              <w:t>zu</w:t>
            </w:r>
            <w:r w:rsidRPr="00694EE8">
              <w:rPr>
                <w:i/>
                <w:sz w:val="26"/>
                <w:szCs w:val="26"/>
              </w:rPr>
              <w:t>+</w:t>
            </w:r>
            <w:r w:rsidRPr="00181BB3">
              <w:rPr>
                <w:i/>
                <w:sz w:val="26"/>
                <w:szCs w:val="26"/>
                <w:lang w:val="en-US"/>
              </w:rPr>
              <w:t>Infinitiv</w:t>
            </w:r>
            <w:r w:rsidRPr="00694EE8">
              <w:rPr>
                <w:sz w:val="26"/>
                <w:szCs w:val="26"/>
              </w:rPr>
              <w:t>;</w:t>
            </w:r>
            <w:r w:rsidRPr="00694EE8">
              <w:rPr>
                <w:i/>
                <w:sz w:val="26"/>
                <w:szCs w:val="26"/>
              </w:rPr>
              <w:t xml:space="preserve"> </w:t>
            </w:r>
            <w:r w:rsidRPr="00181BB3">
              <w:rPr>
                <w:i/>
                <w:sz w:val="26"/>
                <w:szCs w:val="26"/>
                <w:lang w:val="en-US"/>
              </w:rPr>
              <w:t>statt</w:t>
            </w:r>
            <w:r w:rsidRPr="00694EE8">
              <w:rPr>
                <w:i/>
                <w:sz w:val="26"/>
                <w:szCs w:val="26"/>
              </w:rPr>
              <w:t>…</w:t>
            </w:r>
            <w:r w:rsidRPr="00181BB3">
              <w:rPr>
                <w:i/>
                <w:sz w:val="26"/>
                <w:szCs w:val="26"/>
                <w:lang w:val="en-US"/>
              </w:rPr>
              <w:t>zu</w:t>
            </w:r>
            <w:r w:rsidRPr="00694EE8">
              <w:rPr>
                <w:i/>
                <w:sz w:val="26"/>
                <w:szCs w:val="26"/>
              </w:rPr>
              <w:t>+</w:t>
            </w:r>
            <w:r w:rsidRPr="00181BB3">
              <w:rPr>
                <w:i/>
                <w:sz w:val="26"/>
                <w:szCs w:val="26"/>
                <w:lang w:val="en-US"/>
              </w:rPr>
              <w:t>Infinitiv</w:t>
            </w:r>
            <w:r w:rsidRPr="00694EE8">
              <w:rPr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  <w:lang w:val="en-US"/>
              </w:rPr>
              <w:t>ohne</w:t>
            </w:r>
            <w:r w:rsidRPr="00694EE8">
              <w:rPr>
                <w:i/>
                <w:sz w:val="26"/>
                <w:szCs w:val="26"/>
              </w:rPr>
              <w:t>…</w:t>
            </w:r>
            <w:r w:rsidRPr="00181BB3">
              <w:rPr>
                <w:i/>
                <w:sz w:val="26"/>
                <w:szCs w:val="26"/>
                <w:lang w:val="en-US"/>
              </w:rPr>
              <w:t>zu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694EE8">
              <w:rPr>
                <w:i/>
                <w:sz w:val="26"/>
                <w:szCs w:val="26"/>
              </w:rPr>
              <w:t>+</w:t>
            </w:r>
            <w:r>
              <w:rPr>
                <w:i/>
                <w:sz w:val="26"/>
                <w:szCs w:val="26"/>
              </w:rPr>
              <w:t xml:space="preserve"> + </w:t>
            </w:r>
            <w:r w:rsidRPr="00181BB3">
              <w:rPr>
                <w:i/>
                <w:sz w:val="26"/>
                <w:szCs w:val="26"/>
                <w:lang w:val="en-US"/>
              </w:rPr>
              <w:t>Infinitiv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  <w:lang w:val="en-US"/>
              </w:rPr>
              <w:t>3.3.</w:t>
            </w:r>
            <w:r w:rsidRPr="00181BB3">
              <w:rPr>
                <w:sz w:val="26"/>
                <w:szCs w:val="26"/>
              </w:rPr>
              <w:t>7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6838" w:type="dxa"/>
          </w:tcPr>
          <w:p w:rsidR="00114A45" w:rsidRPr="00E80D91" w:rsidRDefault="00114A45">
            <w:pPr>
              <w:jc w:val="both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Употреблять</w:t>
            </w:r>
            <w:r w:rsidRPr="00181BB3"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в</w:t>
            </w:r>
            <w:r w:rsidRPr="00181BB3"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речи</w:t>
            </w:r>
            <w:r w:rsidRPr="00181BB3"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сложносочиненные</w:t>
            </w:r>
            <w:r w:rsidRPr="00E80D91"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предложения</w:t>
            </w:r>
            <w:r w:rsidRPr="00E80D91"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с</w:t>
            </w:r>
            <w:r w:rsidRPr="00694EE8">
              <w:rPr>
                <w:sz w:val="26"/>
                <w:szCs w:val="26"/>
                <w:lang w:val="en-US"/>
              </w:rPr>
              <w:t> </w:t>
            </w:r>
            <w:r w:rsidRPr="00181BB3">
              <w:rPr>
                <w:sz w:val="26"/>
                <w:szCs w:val="26"/>
              </w:rPr>
              <w:t>союзами</w:t>
            </w:r>
            <w:r w:rsidRPr="00E80D91">
              <w:rPr>
                <w:sz w:val="26"/>
                <w:szCs w:val="26"/>
                <w:lang w:val="en-US"/>
              </w:rPr>
              <w:t xml:space="preserve"> </w:t>
            </w:r>
            <w:r w:rsidRPr="00E80D91">
              <w:rPr>
                <w:i/>
                <w:sz w:val="26"/>
                <w:szCs w:val="26"/>
                <w:lang w:val="en-US"/>
              </w:rPr>
              <w:t>und,</w:t>
            </w:r>
            <w:r w:rsidRPr="00E80D91">
              <w:rPr>
                <w:sz w:val="26"/>
                <w:szCs w:val="26"/>
                <w:lang w:val="en-US"/>
              </w:rPr>
              <w:t xml:space="preserve"> </w:t>
            </w:r>
            <w:r w:rsidRPr="00E80D91">
              <w:rPr>
                <w:i/>
                <w:sz w:val="26"/>
                <w:szCs w:val="26"/>
                <w:lang w:val="en-US"/>
              </w:rPr>
              <w:t>aber, denn, deshhalb, darum, nicht nur, sondern auch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694EE8" w:rsidRDefault="00114A45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3.3.8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Употреблять в речи сложноподчиненные предложения </w:t>
            </w:r>
            <w:r w:rsidRPr="00181BB3">
              <w:rPr>
                <w:rFonts w:eastAsia="TimesNewRomanPSMT"/>
                <w:sz w:val="26"/>
                <w:szCs w:val="26"/>
              </w:rPr>
              <w:t>с</w:t>
            </w:r>
            <w:r>
              <w:rPr>
                <w:rFonts w:eastAsia="TimesNewRomanPSMT"/>
                <w:sz w:val="26"/>
                <w:szCs w:val="26"/>
              </w:rPr>
              <w:t> </w:t>
            </w:r>
            <w:r w:rsidRPr="00181BB3">
              <w:rPr>
                <w:rFonts w:eastAsia="TimesNewRomanPSMT"/>
                <w:sz w:val="26"/>
                <w:szCs w:val="26"/>
              </w:rPr>
              <w:t>придаточными дополнительными</w:t>
            </w:r>
            <w:r w:rsidRPr="00181BB3">
              <w:rPr>
                <w:sz w:val="26"/>
                <w:szCs w:val="26"/>
              </w:rPr>
              <w:t xml:space="preserve"> с союзами </w:t>
            </w:r>
            <w:r w:rsidRPr="00181BB3">
              <w:rPr>
                <w:i/>
                <w:sz w:val="26"/>
                <w:szCs w:val="26"/>
              </w:rPr>
              <w:t>dass</w:t>
            </w:r>
            <w:r w:rsidRPr="00181BB3">
              <w:rPr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</w:rPr>
              <w:t xml:space="preserve">ob </w:t>
            </w:r>
            <w:r w:rsidRPr="00181BB3"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др</w:t>
            </w:r>
            <w:r w:rsidRPr="00181BB3">
              <w:rPr>
                <w:i/>
                <w:sz w:val="26"/>
                <w:szCs w:val="26"/>
              </w:rPr>
              <w:t xml:space="preserve">., </w:t>
            </w:r>
            <w:r w:rsidRPr="00181BB3">
              <w:rPr>
                <w:sz w:val="26"/>
                <w:szCs w:val="26"/>
              </w:rPr>
              <w:t>вопросительными</w:t>
            </w:r>
            <w:r w:rsidRPr="00181BB3">
              <w:rPr>
                <w:i/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 xml:space="preserve">словами </w:t>
            </w:r>
            <w:r w:rsidRPr="00181BB3">
              <w:rPr>
                <w:i/>
                <w:sz w:val="26"/>
                <w:szCs w:val="26"/>
              </w:rPr>
              <w:t>wer, was, wann</w:t>
            </w:r>
            <w:r w:rsidRPr="00181BB3">
              <w:rPr>
                <w:sz w:val="26"/>
                <w:szCs w:val="26"/>
              </w:rPr>
              <w:t xml:space="preserve"> и др.; 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причины с союзами 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weil, da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; условными с союзом </w:t>
            </w:r>
            <w:r w:rsidRPr="00EB4D8C">
              <w:rPr>
                <w:rFonts w:eastAsia="TimesNewRomanPSMT"/>
                <w:i/>
                <w:sz w:val="26"/>
                <w:szCs w:val="26"/>
              </w:rPr>
              <w:t>wenn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; времени с союзами 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wenn, als, nachdem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; определительными с относительными местоимениями 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die, der, dаs</w:t>
            </w:r>
            <w:r w:rsidRPr="00181BB3">
              <w:rPr>
                <w:rFonts w:eastAsia="TimesNewRomanPSMT"/>
                <w:sz w:val="26"/>
                <w:szCs w:val="26"/>
              </w:rPr>
              <w:t>; цели с</w:t>
            </w:r>
            <w:r>
              <w:rPr>
                <w:rFonts w:eastAsia="TimesNewRomanPSMT"/>
                <w:sz w:val="26"/>
                <w:szCs w:val="26"/>
                <w:lang w:val="en-US"/>
              </w:rPr>
              <w:t> 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союзом 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damit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3.3.9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Владеть способами выражения косвенной речи, в том числе косвенным вопросом с союзом </w:t>
            </w:r>
            <w:r w:rsidRPr="00181BB3">
              <w:rPr>
                <w:i/>
                <w:sz w:val="26"/>
                <w:szCs w:val="26"/>
                <w:lang w:val="en-US"/>
              </w:rPr>
              <w:t>ob</w:t>
            </w:r>
            <w:r w:rsidRPr="00181BB3">
              <w:rPr>
                <w:i/>
                <w:sz w:val="26"/>
                <w:szCs w:val="26"/>
              </w:rPr>
              <w:t xml:space="preserve">, </w:t>
            </w:r>
            <w:r w:rsidRPr="00181BB3">
              <w:rPr>
                <w:sz w:val="26"/>
                <w:szCs w:val="26"/>
              </w:rPr>
              <w:t xml:space="preserve">без использования </w:t>
            </w:r>
            <w:r w:rsidR="00E80D91">
              <w:rPr>
                <w:sz w:val="26"/>
                <w:szCs w:val="26"/>
              </w:rPr>
              <w:t>форм сослагательного наклонения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  <w:lang w:val="en-US"/>
              </w:rPr>
              <w:t>3.3.1</w:t>
            </w:r>
            <w:r w:rsidRPr="00181BB3">
              <w:rPr>
                <w:sz w:val="26"/>
                <w:szCs w:val="26"/>
              </w:rPr>
              <w:t>0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Владеть различными средствами связи в тексте для обеспечения его целостности, в том числе с помощью наречий </w:t>
            </w:r>
            <w:r w:rsidRPr="00181BB3">
              <w:rPr>
                <w:i/>
                <w:sz w:val="26"/>
                <w:szCs w:val="26"/>
                <w:lang w:val="en-US"/>
              </w:rPr>
              <w:t>zuerst</w:t>
            </w:r>
            <w:r w:rsidRPr="00181BB3">
              <w:rPr>
                <w:i/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  <w:lang w:val="en-US"/>
              </w:rPr>
              <w:t>dann</w:t>
            </w:r>
            <w:r w:rsidRPr="00181BB3">
              <w:rPr>
                <w:i/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  <w:lang w:val="en-US"/>
              </w:rPr>
              <w:t>nachher</w:t>
            </w:r>
            <w:r w:rsidRPr="00181BB3">
              <w:rPr>
                <w:i/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  <w:lang w:val="en-US"/>
              </w:rPr>
              <w:t>zuletzt</w:t>
            </w:r>
            <w:r w:rsidRPr="00181BB3">
              <w:rPr>
                <w:i/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</w:rPr>
              <w:t>и др.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  <w:lang w:val="en-US"/>
              </w:rPr>
              <w:t>3.3.1</w:t>
            </w:r>
            <w:r w:rsidRPr="00181BB3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Употреблять в речи сложноподчиненные предложения </w:t>
            </w:r>
            <w:r w:rsidRPr="00181BB3">
              <w:rPr>
                <w:rFonts w:eastAsia="TimesNewRomanPSMT"/>
                <w:sz w:val="26"/>
                <w:szCs w:val="26"/>
              </w:rPr>
              <w:t>со</w:t>
            </w:r>
            <w:r>
              <w:rPr>
                <w:rFonts w:eastAsia="TimesNewRomanPSMT"/>
                <w:sz w:val="26"/>
                <w:szCs w:val="26"/>
              </w:rPr>
              <w:t> </w:t>
            </w:r>
            <w:r w:rsidRPr="00181BB3">
              <w:rPr>
                <w:rFonts w:eastAsia="TimesNewRomanPSMT"/>
                <w:sz w:val="26"/>
                <w:szCs w:val="26"/>
              </w:rPr>
              <w:t>всеми типами придаточных, в том числе с</w:t>
            </w:r>
            <w:r>
              <w:rPr>
                <w:rFonts w:eastAsia="TimesNewRomanPSMT"/>
                <w:sz w:val="26"/>
                <w:szCs w:val="26"/>
              </w:rPr>
              <w:t> 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использованием местоименных наречий </w:t>
            </w:r>
            <w:r w:rsidRPr="00694EE8">
              <w:rPr>
                <w:rFonts w:eastAsia="TimesNewRomanPSMT"/>
                <w:i/>
                <w:sz w:val="26"/>
                <w:szCs w:val="26"/>
                <w:lang w:val="en-US"/>
              </w:rPr>
              <w:t>wor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>ű</w:t>
            </w:r>
            <w:r w:rsidRPr="00694EE8">
              <w:rPr>
                <w:rFonts w:eastAsia="TimesNewRomanPSMT"/>
                <w:i/>
                <w:sz w:val="26"/>
                <w:szCs w:val="26"/>
                <w:lang w:val="en-US"/>
              </w:rPr>
              <w:t>ber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 xml:space="preserve">, </w:t>
            </w:r>
            <w:r w:rsidRPr="00694EE8">
              <w:rPr>
                <w:rFonts w:eastAsia="TimesNewRomanPSMT"/>
                <w:i/>
                <w:sz w:val="26"/>
                <w:szCs w:val="26"/>
                <w:lang w:val="en-US"/>
              </w:rPr>
              <w:t>wof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>ű</w:t>
            </w:r>
            <w:r w:rsidRPr="00694EE8">
              <w:rPr>
                <w:rFonts w:eastAsia="TimesNewRomanPSMT"/>
                <w:i/>
                <w:sz w:val="26"/>
                <w:szCs w:val="26"/>
                <w:lang w:val="en-US"/>
              </w:rPr>
              <w:t>r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 xml:space="preserve">, </w:t>
            </w:r>
            <w:r w:rsidRPr="00694EE8">
              <w:rPr>
                <w:rFonts w:eastAsia="TimesNewRomanPSMT"/>
                <w:i/>
                <w:sz w:val="26"/>
                <w:szCs w:val="26"/>
                <w:lang w:val="en-US"/>
              </w:rPr>
              <w:t>womit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 в роли союзов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  <w:lang w:val="en-US"/>
              </w:rPr>
              <w:t>3.3.1</w:t>
            </w:r>
            <w:r w:rsidRPr="00181BB3">
              <w:rPr>
                <w:sz w:val="26"/>
                <w:szCs w:val="26"/>
              </w:rPr>
              <w:t>2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Использовать в речи глаголы в наиболее употребительных временны</w:t>
            </w:r>
            <w:r>
              <w:rPr>
                <w:sz w:val="26"/>
                <w:szCs w:val="26"/>
              </w:rPr>
              <w:t>́</w:t>
            </w:r>
            <w:r w:rsidRPr="00181BB3">
              <w:rPr>
                <w:sz w:val="26"/>
                <w:szCs w:val="26"/>
              </w:rPr>
              <w:t>х формах действительного и страдательного залогов в изъявительном наклонении:</w:t>
            </w:r>
            <w:r w:rsidRPr="00181BB3">
              <w:rPr>
                <w:i/>
                <w:sz w:val="26"/>
                <w:szCs w:val="26"/>
              </w:rPr>
              <w:t xml:space="preserve"> Präsens, Perfekt, Futurum,</w:t>
            </w:r>
            <w:r w:rsidRPr="00181BB3">
              <w:rPr>
                <w:sz w:val="26"/>
                <w:szCs w:val="26"/>
              </w:rPr>
              <w:t xml:space="preserve"> </w:t>
            </w:r>
            <w:r w:rsidRPr="00181BB3">
              <w:rPr>
                <w:i/>
                <w:sz w:val="26"/>
                <w:szCs w:val="26"/>
              </w:rPr>
              <w:t>Präteritum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3.3.13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Употреблять в речи </w:t>
            </w:r>
            <w:r w:rsidRPr="00694EE8">
              <w:rPr>
                <w:i/>
                <w:sz w:val="26"/>
                <w:szCs w:val="26"/>
                <w:lang w:val="en-US"/>
              </w:rPr>
              <w:t>Plusquamperfekt</w:t>
            </w:r>
            <w:r w:rsidR="00E80D91">
              <w:rPr>
                <w:sz w:val="26"/>
                <w:szCs w:val="26"/>
              </w:rPr>
              <w:t xml:space="preserve"> при согласовании времен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3.3.14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Умет</w:t>
            </w:r>
            <w:r w:rsidR="00E80D91">
              <w:rPr>
                <w:sz w:val="26"/>
                <w:szCs w:val="26"/>
              </w:rPr>
              <w:t>ь спрягать глаголы разных типов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3.3.15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rFonts w:eastAsia="Calibri"/>
                <w:sz w:val="26"/>
                <w:szCs w:val="26"/>
              </w:rPr>
              <w:t>Употреблять в речи возвратные глаголы в основных временн</w:t>
            </w:r>
            <w:r w:rsidR="00EB4D8C" w:rsidRPr="00181BB3">
              <w:rPr>
                <w:sz w:val="26"/>
                <w:szCs w:val="26"/>
              </w:rPr>
              <w:t>ы</w:t>
            </w:r>
            <w:r w:rsidR="00EB4D8C">
              <w:rPr>
                <w:sz w:val="26"/>
                <w:szCs w:val="26"/>
              </w:rPr>
              <w:t>́</w:t>
            </w:r>
            <w:r w:rsidRPr="00181BB3">
              <w:rPr>
                <w:rFonts w:eastAsia="Calibri"/>
                <w:sz w:val="26"/>
                <w:szCs w:val="26"/>
              </w:rPr>
              <w:t xml:space="preserve">х формах: </w:t>
            </w:r>
            <w:r w:rsidRPr="00181BB3">
              <w:rPr>
                <w:rFonts w:eastAsia="Calibri"/>
                <w:i/>
                <w:sz w:val="26"/>
                <w:szCs w:val="26"/>
              </w:rPr>
              <w:t>Präsens, Perfekt, Futur</w:t>
            </w:r>
            <w:r w:rsidRPr="00181BB3">
              <w:rPr>
                <w:rFonts w:eastAsia="Calibri"/>
                <w:bCs/>
                <w:i/>
                <w:sz w:val="26"/>
                <w:szCs w:val="26"/>
              </w:rPr>
              <w:t>,</w:t>
            </w:r>
            <w:r w:rsidRPr="00181BB3">
              <w:rPr>
                <w:rFonts w:eastAsia="Calibri"/>
                <w:i/>
                <w:sz w:val="26"/>
                <w:szCs w:val="26"/>
              </w:rPr>
              <w:t xml:space="preserve"> Präteritum </w:t>
            </w:r>
            <w:r w:rsidRPr="00694EE8">
              <w:rPr>
                <w:rFonts w:eastAsia="Calibri"/>
                <w:sz w:val="26"/>
                <w:szCs w:val="26"/>
              </w:rPr>
              <w:t>(</w:t>
            </w:r>
            <w:r w:rsidRPr="00181BB3">
              <w:rPr>
                <w:rFonts w:eastAsia="Calibri"/>
                <w:i/>
                <w:sz w:val="26"/>
                <w:szCs w:val="26"/>
              </w:rPr>
              <w:t>sich waschen</w:t>
            </w:r>
            <w:r w:rsidRPr="00694EE8">
              <w:rPr>
                <w:rFonts w:eastAsia="Calibri"/>
                <w:sz w:val="26"/>
                <w:szCs w:val="26"/>
              </w:rPr>
              <w:t>)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  <w:lang w:val="en-US"/>
              </w:rPr>
              <w:t>3.3.16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Употреблять в речи </w:t>
            </w:r>
            <w:r w:rsidRPr="00694EE8">
              <w:rPr>
                <w:i/>
                <w:sz w:val="26"/>
                <w:szCs w:val="26"/>
                <w:lang w:val="en-US"/>
              </w:rPr>
              <w:t>Infinitiv</w:t>
            </w:r>
            <w:r w:rsidRPr="00181BB3">
              <w:rPr>
                <w:sz w:val="26"/>
                <w:szCs w:val="26"/>
              </w:rPr>
              <w:t xml:space="preserve"> с частицей </w:t>
            </w:r>
            <w:r w:rsidRPr="00694EE8">
              <w:rPr>
                <w:i/>
                <w:sz w:val="26"/>
                <w:szCs w:val="26"/>
                <w:lang w:val="en-US"/>
              </w:rPr>
              <w:t>zu</w:t>
            </w:r>
            <w:r w:rsidRPr="00181BB3">
              <w:rPr>
                <w:sz w:val="26"/>
                <w:szCs w:val="26"/>
              </w:rPr>
              <w:t xml:space="preserve"> и без частицы </w:t>
            </w:r>
            <w:r w:rsidRPr="00694EE8">
              <w:rPr>
                <w:i/>
                <w:sz w:val="26"/>
                <w:szCs w:val="26"/>
                <w:lang w:val="en-US"/>
              </w:rPr>
              <w:t>zu</w:t>
            </w:r>
          </w:p>
        </w:tc>
      </w:tr>
      <w:tr w:rsidR="00114A45" w:rsidRPr="00181BB3">
        <w:trPr>
          <w:trHeight w:val="336"/>
        </w:trPr>
        <w:tc>
          <w:tcPr>
            <w:tcW w:w="1261" w:type="dxa"/>
            <w:vMerge/>
          </w:tcPr>
          <w:p w:rsidR="00114A45" w:rsidRPr="00181BB3" w:rsidRDefault="00114A45" w:rsidP="00694EE8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694EE8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3.3.1</w:t>
            </w:r>
            <w:r w:rsidRPr="00181BB3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6838" w:type="dxa"/>
          </w:tcPr>
          <w:p w:rsidR="00114A45" w:rsidRPr="00181BB3" w:rsidRDefault="00114A45" w:rsidP="00694EE8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по</w:t>
            </w:r>
            <w:r w:rsidR="00E80D91">
              <w:rPr>
                <w:sz w:val="26"/>
                <w:szCs w:val="26"/>
              </w:rPr>
              <w:t>велительное наклонение глаголов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  <w:lang w:val="en-US"/>
              </w:rPr>
              <w:t>3.3.18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Употреблять в речи модальные глаголы </w:t>
            </w:r>
            <w:r w:rsidRPr="00181BB3">
              <w:rPr>
                <w:i/>
                <w:sz w:val="26"/>
                <w:szCs w:val="26"/>
              </w:rPr>
              <w:t xml:space="preserve">wollen, </w:t>
            </w:r>
            <w:r w:rsidRPr="00181BB3">
              <w:rPr>
                <w:i/>
                <w:sz w:val="26"/>
                <w:szCs w:val="26"/>
                <w:lang w:val="de-DE"/>
              </w:rPr>
              <w:t>k</w:t>
            </w:r>
            <w:r w:rsidRPr="00E80D91">
              <w:rPr>
                <w:i/>
                <w:sz w:val="26"/>
                <w:szCs w:val="26"/>
              </w:rPr>
              <w:t>ö</w:t>
            </w:r>
            <w:r w:rsidRPr="00181BB3">
              <w:rPr>
                <w:i/>
                <w:sz w:val="26"/>
                <w:szCs w:val="26"/>
                <w:lang w:val="de-DE"/>
              </w:rPr>
              <w:t>nnen</w:t>
            </w:r>
            <w:r w:rsidRPr="00E80D91">
              <w:rPr>
                <w:i/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  <w:lang w:val="en-US"/>
              </w:rPr>
              <w:t>m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ű</w:t>
            </w:r>
            <w:r w:rsidRPr="00181BB3">
              <w:rPr>
                <w:i/>
                <w:sz w:val="26"/>
                <w:szCs w:val="26"/>
                <w:lang w:val="en-US"/>
              </w:rPr>
              <w:t>ssen</w:t>
            </w:r>
            <w:r w:rsidRPr="00181BB3">
              <w:rPr>
                <w:i/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  <w:lang w:val="en-US"/>
              </w:rPr>
              <w:t>sollen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3.3.19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rFonts w:eastAsia="Calibri"/>
                <w:sz w:val="26"/>
                <w:szCs w:val="26"/>
              </w:rPr>
              <w:t xml:space="preserve">Употреблять в речи конструкции </w:t>
            </w:r>
            <w:r w:rsidRPr="00181BB3">
              <w:rPr>
                <w:rFonts w:eastAsia="Calibri"/>
                <w:i/>
                <w:sz w:val="26"/>
                <w:szCs w:val="26"/>
              </w:rPr>
              <w:t>haben/sein +</w:t>
            </w:r>
            <w:r>
              <w:rPr>
                <w:rFonts w:eastAsia="Calibri"/>
                <w:i/>
                <w:sz w:val="26"/>
                <w:szCs w:val="26"/>
              </w:rPr>
              <w:t xml:space="preserve"> </w:t>
            </w:r>
            <w:r w:rsidRPr="00181BB3">
              <w:rPr>
                <w:rFonts w:eastAsia="Calibri"/>
                <w:i/>
                <w:sz w:val="26"/>
                <w:szCs w:val="26"/>
              </w:rPr>
              <w:t>zu</w:t>
            </w:r>
            <w:r>
              <w:rPr>
                <w:rFonts w:eastAsia="Calibri"/>
                <w:i/>
                <w:sz w:val="26"/>
                <w:szCs w:val="26"/>
              </w:rPr>
              <w:t xml:space="preserve"> </w:t>
            </w:r>
            <w:r w:rsidRPr="00181BB3">
              <w:rPr>
                <w:rFonts w:eastAsia="Calibri"/>
                <w:i/>
                <w:sz w:val="26"/>
                <w:szCs w:val="26"/>
              </w:rPr>
              <w:t>+</w:t>
            </w:r>
            <w:r>
              <w:rPr>
                <w:rFonts w:eastAsia="Calibri"/>
                <w:i/>
                <w:sz w:val="26"/>
                <w:szCs w:val="26"/>
              </w:rPr>
              <w:t xml:space="preserve"> </w:t>
            </w:r>
            <w:r w:rsidRPr="00181BB3">
              <w:rPr>
                <w:rFonts w:eastAsia="Calibri"/>
                <w:i/>
                <w:sz w:val="26"/>
                <w:szCs w:val="26"/>
              </w:rPr>
              <w:t xml:space="preserve">Infinitiv </w:t>
            </w:r>
            <w:r w:rsidRPr="00181BB3">
              <w:rPr>
                <w:rFonts w:eastAsia="Calibri"/>
                <w:sz w:val="26"/>
                <w:szCs w:val="26"/>
              </w:rPr>
              <w:t>для</w:t>
            </w:r>
            <w:r w:rsidRPr="00181BB3">
              <w:rPr>
                <w:rFonts w:eastAsia="Calibri"/>
                <w:i/>
                <w:sz w:val="26"/>
                <w:szCs w:val="26"/>
              </w:rPr>
              <w:t xml:space="preserve"> </w:t>
            </w:r>
            <w:r w:rsidRPr="00181BB3">
              <w:rPr>
                <w:rFonts w:eastAsia="Calibri"/>
                <w:sz w:val="26"/>
                <w:szCs w:val="26"/>
              </w:rPr>
              <w:t>выражения долженствования, возможности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  <w:lang w:val="en-US"/>
              </w:rPr>
              <w:t>3.3.20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 формы страдательного залога с</w:t>
            </w:r>
            <w:r>
              <w:rPr>
                <w:rFonts w:eastAsia="TimesNewRomanPSMT"/>
                <w:sz w:val="26"/>
                <w:szCs w:val="26"/>
              </w:rPr>
              <w:t> 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использованием вспомогательного глагола 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>sein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 + </w:t>
            </w:r>
            <w:r>
              <w:rPr>
                <w:rFonts w:eastAsia="TimesNewRomanPSMT"/>
                <w:sz w:val="26"/>
                <w:szCs w:val="26"/>
              </w:rPr>
              <w:t>+ 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>Partizip</w:t>
            </w:r>
            <w:r>
              <w:rPr>
                <w:rFonts w:eastAsia="TimesNewRomanPSMT"/>
                <w:i/>
                <w:sz w:val="26"/>
                <w:szCs w:val="26"/>
              </w:rPr>
              <w:t> </w:t>
            </w:r>
            <w:r w:rsidRPr="00694EE8">
              <w:rPr>
                <w:rFonts w:eastAsia="TimesNewRomanPSMT"/>
                <w:sz w:val="26"/>
                <w:szCs w:val="26"/>
              </w:rPr>
              <w:t>II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 (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>Zustandpassiv</w:t>
            </w:r>
            <w:r w:rsidRPr="00181BB3">
              <w:rPr>
                <w:rFonts w:eastAsia="TimesNewRomanPSMT"/>
                <w:sz w:val="26"/>
                <w:szCs w:val="26"/>
              </w:rPr>
              <w:t>)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3.3.2</w:t>
            </w:r>
            <w:r w:rsidRPr="00181BB3">
              <w:rPr>
                <w:sz w:val="26"/>
                <w:szCs w:val="26"/>
                <w:lang w:val="en-US"/>
              </w:rPr>
              <w:t>1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распространенные определения с</w:t>
            </w:r>
            <w:r>
              <w:rPr>
                <w:sz w:val="26"/>
                <w:szCs w:val="26"/>
              </w:rPr>
              <w:t> </w:t>
            </w:r>
            <w:r w:rsidRPr="00694EE8">
              <w:rPr>
                <w:i/>
                <w:sz w:val="26"/>
                <w:szCs w:val="26"/>
                <w:lang w:val="en-US"/>
              </w:rPr>
              <w:t>Partizip</w:t>
            </w:r>
            <w:r w:rsidRPr="00181BB3">
              <w:rPr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  <w:lang w:val="en-US"/>
              </w:rPr>
              <w:t>I</w:t>
            </w:r>
            <w:r w:rsidRPr="00181BB3">
              <w:rPr>
                <w:sz w:val="26"/>
                <w:szCs w:val="26"/>
              </w:rPr>
              <w:t xml:space="preserve"> и </w:t>
            </w:r>
            <w:r w:rsidRPr="00694EE8">
              <w:rPr>
                <w:i/>
                <w:sz w:val="26"/>
                <w:szCs w:val="26"/>
                <w:lang w:val="en-US"/>
              </w:rPr>
              <w:t>Partizip</w:t>
            </w:r>
            <w:r w:rsidRPr="00181BB3">
              <w:rPr>
                <w:sz w:val="26"/>
                <w:szCs w:val="26"/>
              </w:rPr>
              <w:t xml:space="preserve"> </w:t>
            </w:r>
            <w:r w:rsidRPr="00181BB3">
              <w:rPr>
                <w:sz w:val="26"/>
                <w:szCs w:val="26"/>
                <w:lang w:val="en-US"/>
              </w:rPr>
              <w:t>II</w:t>
            </w:r>
            <w:r w:rsidRPr="00181BB3">
              <w:rPr>
                <w:sz w:val="26"/>
                <w:szCs w:val="26"/>
              </w:rPr>
              <w:t xml:space="preserve"> (</w:t>
            </w:r>
            <w:r w:rsidRPr="00694EE8">
              <w:rPr>
                <w:i/>
                <w:sz w:val="26"/>
                <w:szCs w:val="26"/>
                <w:lang w:val="en-US"/>
              </w:rPr>
              <w:t>der</w:t>
            </w:r>
            <w:r w:rsidRPr="00694EE8">
              <w:rPr>
                <w:i/>
                <w:sz w:val="26"/>
                <w:szCs w:val="26"/>
              </w:rPr>
              <w:t xml:space="preserve"> </w:t>
            </w:r>
            <w:r w:rsidRPr="00694EE8">
              <w:rPr>
                <w:i/>
                <w:sz w:val="26"/>
                <w:szCs w:val="26"/>
              </w:rPr>
              <w:pgNum/>
            </w:r>
            <w:r>
              <w:rPr>
                <w:i/>
                <w:sz w:val="26"/>
                <w:szCs w:val="26"/>
                <w:lang w:val="en-US"/>
              </w:rPr>
              <w:t>essened</w:t>
            </w:r>
            <w:r w:rsidRPr="00694EE8">
              <w:rPr>
                <w:i/>
                <w:sz w:val="26"/>
                <w:szCs w:val="26"/>
              </w:rPr>
              <w:t xml:space="preserve"> </w:t>
            </w:r>
            <w:r w:rsidRPr="00694EE8">
              <w:rPr>
                <w:i/>
                <w:sz w:val="26"/>
                <w:szCs w:val="26"/>
                <w:lang w:val="en-US"/>
              </w:rPr>
              <w:t>Sch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>ű</w:t>
            </w:r>
            <w:r w:rsidRPr="00694EE8">
              <w:rPr>
                <w:i/>
                <w:sz w:val="26"/>
                <w:szCs w:val="26"/>
                <w:lang w:val="en-US"/>
              </w:rPr>
              <w:t>ler</w:t>
            </w:r>
            <w:r w:rsidRPr="00181BB3">
              <w:rPr>
                <w:sz w:val="26"/>
                <w:szCs w:val="26"/>
              </w:rPr>
              <w:t xml:space="preserve">; </w:t>
            </w:r>
            <w:r w:rsidRPr="00694EE8">
              <w:rPr>
                <w:i/>
                <w:sz w:val="26"/>
                <w:szCs w:val="26"/>
                <w:lang w:val="en-US"/>
              </w:rPr>
              <w:t>das</w:t>
            </w:r>
            <w:r w:rsidRPr="00694EE8">
              <w:rPr>
                <w:i/>
                <w:sz w:val="26"/>
                <w:szCs w:val="26"/>
              </w:rPr>
              <w:t xml:space="preserve"> </w:t>
            </w:r>
            <w:r w:rsidRPr="00694EE8">
              <w:rPr>
                <w:i/>
                <w:sz w:val="26"/>
                <w:szCs w:val="26"/>
                <w:lang w:val="en-US"/>
              </w:rPr>
              <w:t>gelesene</w:t>
            </w:r>
            <w:r w:rsidRPr="00694EE8">
              <w:rPr>
                <w:i/>
                <w:sz w:val="26"/>
                <w:szCs w:val="26"/>
              </w:rPr>
              <w:t xml:space="preserve"> </w:t>
            </w:r>
            <w:r w:rsidRPr="00694EE8">
              <w:rPr>
                <w:i/>
                <w:sz w:val="26"/>
                <w:szCs w:val="26"/>
                <w:lang w:val="en-US"/>
              </w:rPr>
              <w:t>Buch</w:t>
            </w:r>
            <w:r w:rsidR="00E80D91">
              <w:rPr>
                <w:sz w:val="26"/>
                <w:szCs w:val="26"/>
              </w:rPr>
              <w:t>)</w:t>
            </w:r>
          </w:p>
        </w:tc>
      </w:tr>
    </w:tbl>
    <w:p w:rsidR="00AE7945" w:rsidRDefault="00AE7945"/>
    <w:p w:rsidR="00694EE8" w:rsidRPr="00AE7945" w:rsidRDefault="00AE7945">
      <w:pPr>
        <w:rPr>
          <w:sz w:val="2"/>
          <w:szCs w:val="2"/>
        </w:rPr>
      </w:pPr>
      <w:r>
        <w:br w:type="page"/>
      </w:r>
    </w:p>
    <w:tbl>
      <w:tblPr>
        <w:tblStyle w:val="af2"/>
        <w:tblW w:w="9540" w:type="dxa"/>
        <w:tblLayout w:type="fixed"/>
        <w:tblLook w:val="01E0" w:firstRow="1" w:lastRow="1" w:firstColumn="1" w:lastColumn="1" w:noHBand="0" w:noVBand="0"/>
      </w:tblPr>
      <w:tblGrid>
        <w:gridCol w:w="1261"/>
        <w:gridCol w:w="1441"/>
        <w:gridCol w:w="6838"/>
      </w:tblGrid>
      <w:tr w:rsidR="00114A45" w:rsidRPr="00181BB3">
        <w:tc>
          <w:tcPr>
            <w:tcW w:w="1261" w:type="dxa"/>
            <w:vMerge w:val="restart"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3.3.2</w:t>
            </w:r>
            <w:r w:rsidRPr="00181BB3">
              <w:rPr>
                <w:sz w:val="26"/>
                <w:szCs w:val="26"/>
                <w:lang w:val="en-US"/>
              </w:rPr>
              <w:t>2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Употреблять в речи 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формы </w:t>
            </w:r>
            <w:r w:rsidRPr="00694EE8">
              <w:rPr>
                <w:rFonts w:eastAsia="TimesNewRomanPSMT"/>
                <w:i/>
                <w:sz w:val="26"/>
                <w:szCs w:val="26"/>
                <w:lang w:val="de-DE"/>
              </w:rPr>
              <w:t>Konjunktiv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 от глаголов </w:t>
            </w:r>
            <w:r w:rsidRPr="00694EE8">
              <w:rPr>
                <w:rFonts w:eastAsia="TimesNewRomanPSMT"/>
                <w:i/>
                <w:sz w:val="26"/>
                <w:szCs w:val="26"/>
                <w:lang w:val="de-DE"/>
              </w:rPr>
              <w:t>haben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, </w:t>
            </w:r>
            <w:r w:rsidRPr="00694EE8">
              <w:rPr>
                <w:rFonts w:eastAsia="TimesNewRomanPSMT"/>
                <w:i/>
                <w:sz w:val="26"/>
                <w:szCs w:val="26"/>
                <w:lang w:val="de-DE"/>
              </w:rPr>
              <w:t>sein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, </w:t>
            </w:r>
            <w:r w:rsidRPr="00694EE8">
              <w:rPr>
                <w:rFonts w:eastAsia="TimesNewRomanPSMT"/>
                <w:i/>
                <w:sz w:val="26"/>
                <w:szCs w:val="26"/>
                <w:lang w:val="de-DE"/>
              </w:rPr>
              <w:t>werden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, </w:t>
            </w:r>
            <w:r w:rsidRPr="00694EE8">
              <w:rPr>
                <w:rFonts w:eastAsia="TimesNewRomanPSMT"/>
                <w:i/>
                <w:sz w:val="26"/>
                <w:szCs w:val="26"/>
                <w:lang w:val="de-DE"/>
              </w:rPr>
              <w:t>k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>ő</w:t>
            </w:r>
            <w:r w:rsidRPr="00694EE8">
              <w:rPr>
                <w:rFonts w:eastAsia="TimesNewRomanPSMT"/>
                <w:i/>
                <w:sz w:val="26"/>
                <w:szCs w:val="26"/>
                <w:lang w:val="de-DE"/>
              </w:rPr>
              <w:t>nnen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, </w:t>
            </w:r>
            <w:r w:rsidRPr="00694EE8">
              <w:rPr>
                <w:rFonts w:eastAsia="TimesNewRomanPSMT"/>
                <w:i/>
                <w:sz w:val="26"/>
                <w:szCs w:val="26"/>
                <w:lang w:val="de-DE"/>
              </w:rPr>
              <w:t>m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>ő</w:t>
            </w:r>
            <w:r w:rsidRPr="00694EE8">
              <w:rPr>
                <w:rFonts w:eastAsia="TimesNewRomanPSMT"/>
                <w:i/>
                <w:sz w:val="26"/>
                <w:szCs w:val="26"/>
                <w:lang w:val="de-DE"/>
              </w:rPr>
              <w:t>gen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 и сочетания </w:t>
            </w:r>
            <w:r w:rsidRPr="00694EE8">
              <w:rPr>
                <w:rFonts w:eastAsia="TimesNewRomanPSMT"/>
                <w:i/>
                <w:sz w:val="26"/>
                <w:szCs w:val="26"/>
                <w:lang w:val="de-DE"/>
              </w:rPr>
              <w:t>w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>ű</w:t>
            </w:r>
            <w:r w:rsidRPr="00694EE8">
              <w:rPr>
                <w:rFonts w:eastAsia="TimesNewRomanPSMT"/>
                <w:i/>
                <w:sz w:val="26"/>
                <w:szCs w:val="26"/>
                <w:lang w:val="de-DE"/>
              </w:rPr>
              <w:t>rde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 + </w:t>
            </w:r>
            <w:r w:rsidRPr="00694EE8">
              <w:rPr>
                <w:rFonts w:eastAsia="TimesNewRomanPSMT"/>
                <w:i/>
                <w:sz w:val="26"/>
                <w:szCs w:val="26"/>
                <w:lang w:val="de-DE"/>
              </w:rPr>
              <w:t>Infinitiv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 для выражения вежливой просьбы, желания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3.3.2</w:t>
            </w:r>
            <w:r w:rsidRPr="00181BB3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Владеть управлением наиболее употребительных глаго</w:t>
            </w:r>
            <w:r w:rsidR="00E80D91">
              <w:rPr>
                <w:sz w:val="26"/>
                <w:szCs w:val="26"/>
              </w:rPr>
              <w:t>лов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3.3.2</w:t>
            </w:r>
            <w:r w:rsidRPr="00181BB3">
              <w:rPr>
                <w:sz w:val="26"/>
                <w:szCs w:val="26"/>
                <w:lang w:val="en-US"/>
              </w:rPr>
              <w:t>4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Употреблять в речи определенный, </w:t>
            </w:r>
            <w:r w:rsidR="00E80D91">
              <w:rPr>
                <w:sz w:val="26"/>
                <w:szCs w:val="26"/>
              </w:rPr>
              <w:t>неопределенный, нулевой артикль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3.3.2</w:t>
            </w:r>
            <w:r w:rsidRPr="00181BB3">
              <w:rPr>
                <w:sz w:val="26"/>
                <w:szCs w:val="26"/>
                <w:lang w:val="en-US"/>
              </w:rPr>
              <w:t>5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имена существительные в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единственном числе и во множественном числе, образо</w:t>
            </w:r>
            <w:r w:rsidR="00E80D91">
              <w:rPr>
                <w:sz w:val="26"/>
                <w:szCs w:val="26"/>
              </w:rPr>
              <w:t>ванные по правилу, и исключения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3.3.2</w:t>
            </w:r>
            <w:r w:rsidRPr="00181BB3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Владеть склонением нарицательных </w:t>
            </w:r>
            <w:r w:rsidR="00844DA4" w:rsidRPr="00181BB3">
              <w:rPr>
                <w:rFonts w:eastAsia="TimesNewRomanPSMT"/>
                <w:sz w:val="26"/>
                <w:szCs w:val="26"/>
              </w:rPr>
              <w:t>существительных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</w:rPr>
              <w:t>3.3.2</w:t>
            </w:r>
            <w:r w:rsidRPr="00181BB3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Вл</w:t>
            </w:r>
            <w:r w:rsidR="00E80D91">
              <w:rPr>
                <w:sz w:val="26"/>
                <w:szCs w:val="26"/>
              </w:rPr>
              <w:t>адеть склонением прилагательных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  <w:lang w:val="en-US"/>
              </w:rPr>
              <w:t>3</w:t>
            </w:r>
            <w:r w:rsidRPr="00181BB3">
              <w:rPr>
                <w:sz w:val="26"/>
                <w:szCs w:val="26"/>
              </w:rPr>
              <w:t>.3.2</w:t>
            </w:r>
            <w:r w:rsidRPr="00181BB3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имена прилагательные в</w:t>
            </w:r>
            <w:r>
              <w:rPr>
                <w:sz w:val="26"/>
                <w:szCs w:val="26"/>
              </w:rPr>
              <w:t> </w:t>
            </w:r>
            <w:r w:rsidRPr="00181BB3">
              <w:rPr>
                <w:sz w:val="26"/>
                <w:szCs w:val="26"/>
              </w:rPr>
              <w:t>поло</w:t>
            </w:r>
            <w:r w:rsidRPr="00AD1FCD">
              <w:rPr>
                <w:sz w:val="26"/>
                <w:szCs w:val="26"/>
              </w:rPr>
              <w:softHyphen/>
            </w:r>
            <w:r w:rsidRPr="00181BB3">
              <w:rPr>
                <w:sz w:val="26"/>
                <w:szCs w:val="26"/>
              </w:rPr>
              <w:t>жительной, сравнительной и превосходной степенях, образо</w:t>
            </w:r>
            <w:r w:rsidR="00E80D91">
              <w:rPr>
                <w:sz w:val="26"/>
                <w:szCs w:val="26"/>
              </w:rPr>
              <w:t>ванные по правилу, и исключения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rFonts w:eastAsia="Calibri"/>
                <w:sz w:val="26"/>
                <w:szCs w:val="26"/>
              </w:rPr>
            </w:pPr>
            <w:r w:rsidRPr="00181BB3">
              <w:rPr>
                <w:rFonts w:eastAsia="Calibri"/>
                <w:sz w:val="26"/>
                <w:szCs w:val="26"/>
              </w:rPr>
              <w:t>3.3.29</w:t>
            </w:r>
          </w:p>
          <w:p w:rsidR="00114A45" w:rsidRPr="00181BB3" w:rsidRDefault="00114A45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rFonts w:eastAsia="Calibri"/>
                <w:sz w:val="26"/>
                <w:szCs w:val="26"/>
              </w:rPr>
            </w:pPr>
            <w:r w:rsidRPr="00181BB3">
              <w:rPr>
                <w:rFonts w:eastAsia="Calibri"/>
                <w:sz w:val="26"/>
                <w:szCs w:val="26"/>
              </w:rPr>
              <w:t>Употреблять в речи наречия в положительной, сравнительной и превосходной степенях, образо</w:t>
            </w:r>
            <w:r w:rsidR="00E80D91">
              <w:rPr>
                <w:rFonts w:eastAsia="Calibri"/>
                <w:sz w:val="26"/>
                <w:szCs w:val="26"/>
              </w:rPr>
              <w:t>ванные по правилу, и исключения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 w:rsidP="00181BB3">
            <w:pPr>
              <w:jc w:val="center"/>
              <w:rPr>
                <w:rFonts w:eastAsia="Calibri"/>
                <w:sz w:val="26"/>
                <w:szCs w:val="26"/>
              </w:rPr>
            </w:pPr>
            <w:r w:rsidRPr="00181BB3">
              <w:rPr>
                <w:rFonts w:eastAsia="Calibri"/>
                <w:sz w:val="26"/>
                <w:szCs w:val="26"/>
              </w:rPr>
              <w:t>3.3.</w:t>
            </w:r>
            <w:r w:rsidRPr="00181BB3">
              <w:rPr>
                <w:rFonts w:eastAsia="Calibri"/>
                <w:sz w:val="26"/>
                <w:szCs w:val="26"/>
                <w:lang w:val="en-US"/>
              </w:rPr>
              <w:t>30</w:t>
            </w:r>
            <w:r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r w:rsidRPr="00181BB3">
              <w:rPr>
                <w:rFonts w:eastAsia="Calibri"/>
                <w:sz w:val="26"/>
                <w:szCs w:val="26"/>
              </w:rPr>
              <w:t>П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 xml:space="preserve">Употреблять в речи 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модальные наречия </w:t>
            </w:r>
            <w:r w:rsidRPr="00694EE8">
              <w:rPr>
                <w:rFonts w:eastAsia="TimesNewRomanPSMT"/>
                <w:i/>
                <w:sz w:val="26"/>
                <w:szCs w:val="26"/>
              </w:rPr>
              <w:t>doch, sicher, bestimmt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 w:rsidRPr="00181BB3">
              <w:rPr>
                <w:rFonts w:eastAsia="Calibri"/>
                <w:sz w:val="26"/>
                <w:szCs w:val="26"/>
              </w:rPr>
              <w:t>3.3.3</w:t>
            </w:r>
            <w:r w:rsidRPr="00181BB3">
              <w:rPr>
                <w:rFonts w:eastAsia="Calibri"/>
                <w:sz w:val="26"/>
                <w:szCs w:val="26"/>
                <w:lang w:val="en-US"/>
              </w:rPr>
              <w:t>1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м</w:t>
            </w:r>
            <w:r w:rsidRPr="00181BB3">
              <w:rPr>
                <w:rFonts w:eastAsia="TimesNewRomanPSMT"/>
                <w:sz w:val="26"/>
                <w:szCs w:val="26"/>
              </w:rPr>
              <w:t>естоименные наречия (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worüber, darüber, womit, damit)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 w:rsidRPr="00181BB3">
              <w:rPr>
                <w:rFonts w:eastAsia="Calibri"/>
                <w:sz w:val="26"/>
                <w:szCs w:val="26"/>
              </w:rPr>
              <w:t>3.3.3</w:t>
            </w:r>
            <w:r w:rsidRPr="00181BB3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местоимения: личные, притяжательные, указательные, неопределенные (</w:t>
            </w:r>
            <w:r w:rsidRPr="00181BB3">
              <w:rPr>
                <w:i/>
                <w:sz w:val="26"/>
                <w:szCs w:val="26"/>
                <w:lang w:val="en-US"/>
              </w:rPr>
              <w:t>jemand</w:t>
            </w:r>
            <w:r w:rsidRPr="00181BB3">
              <w:rPr>
                <w:i/>
                <w:sz w:val="26"/>
                <w:szCs w:val="26"/>
              </w:rPr>
              <w:t xml:space="preserve">, </w:t>
            </w:r>
            <w:r w:rsidRPr="00181BB3">
              <w:rPr>
                <w:i/>
                <w:sz w:val="26"/>
                <w:szCs w:val="26"/>
                <w:lang w:val="en-US"/>
              </w:rPr>
              <w:t>niemand</w:t>
            </w:r>
            <w:r w:rsidRPr="00181BB3">
              <w:rPr>
                <w:sz w:val="26"/>
                <w:szCs w:val="26"/>
              </w:rPr>
              <w:t>), неопредел</w:t>
            </w:r>
            <w:r w:rsidR="00896F8F">
              <w:rPr>
                <w:sz w:val="26"/>
                <w:szCs w:val="26"/>
              </w:rPr>
              <w:t>е</w:t>
            </w:r>
            <w:r w:rsidRPr="00181BB3">
              <w:rPr>
                <w:sz w:val="26"/>
                <w:szCs w:val="26"/>
              </w:rPr>
              <w:t>нно-личные (</w:t>
            </w:r>
            <w:r w:rsidRPr="00181BB3">
              <w:rPr>
                <w:i/>
                <w:sz w:val="26"/>
                <w:szCs w:val="26"/>
              </w:rPr>
              <w:t>man</w:t>
            </w:r>
            <w:r w:rsidR="00E80D91">
              <w:rPr>
                <w:sz w:val="26"/>
                <w:szCs w:val="26"/>
              </w:rPr>
              <w:t>)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 w:rsidRPr="00181BB3">
              <w:rPr>
                <w:rFonts w:eastAsia="Calibri"/>
                <w:sz w:val="26"/>
                <w:szCs w:val="26"/>
              </w:rPr>
              <w:t>3.3.3</w:t>
            </w:r>
            <w:r w:rsidRPr="00181BB3">
              <w:rPr>
                <w:rFonts w:eastAsia="Calibri"/>
                <w:sz w:val="26"/>
                <w:szCs w:val="26"/>
                <w:lang w:val="en-US"/>
              </w:rPr>
              <w:t>3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количеств</w:t>
            </w:r>
            <w:r w:rsidR="00E80D91">
              <w:rPr>
                <w:sz w:val="26"/>
                <w:szCs w:val="26"/>
              </w:rPr>
              <w:t>енные и порядковые числительные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 w:rsidRPr="00181BB3">
              <w:rPr>
                <w:rFonts w:eastAsia="Calibri"/>
                <w:sz w:val="26"/>
                <w:szCs w:val="26"/>
              </w:rPr>
              <w:t>3.3.3</w:t>
            </w:r>
            <w:r w:rsidRPr="00181BB3">
              <w:rPr>
                <w:rFonts w:eastAsia="Calibri"/>
                <w:sz w:val="26"/>
                <w:szCs w:val="26"/>
                <w:lang w:val="en-US"/>
              </w:rPr>
              <w:t>4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предлоги, в том числе имеющие дв</w:t>
            </w:r>
            <w:r w:rsidR="00E80D91">
              <w:rPr>
                <w:sz w:val="26"/>
                <w:szCs w:val="26"/>
              </w:rPr>
              <w:t>ойное управление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b/>
                <w:sz w:val="26"/>
                <w:szCs w:val="26"/>
              </w:rPr>
              <w:t>3.4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i/>
                <w:sz w:val="26"/>
                <w:szCs w:val="26"/>
              </w:rPr>
            </w:pPr>
            <w:r w:rsidRPr="00181BB3">
              <w:rPr>
                <w:b/>
                <w:i/>
                <w:sz w:val="26"/>
                <w:szCs w:val="26"/>
              </w:rPr>
              <w:t>Лексическая сторона речи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3.4.1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лексические единицы, обслуживающие ситуации в рамках те</w:t>
            </w:r>
            <w:r w:rsidR="00E80D91">
              <w:rPr>
                <w:sz w:val="26"/>
                <w:szCs w:val="26"/>
              </w:rPr>
              <w:t>матики основной и старшей школы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3.4.2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 наиболее распространенные устой</w:t>
            </w:r>
            <w:r>
              <w:rPr>
                <w:sz w:val="26"/>
                <w:szCs w:val="26"/>
              </w:rPr>
              <w:softHyphen/>
            </w:r>
            <w:r w:rsidR="00E80D91">
              <w:rPr>
                <w:sz w:val="26"/>
                <w:szCs w:val="26"/>
              </w:rPr>
              <w:t>чивые словосочетания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3.4.3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Употреблять в речи реплики-клише речевого этикета, характерные дл</w:t>
            </w:r>
            <w:r w:rsidR="00E80D91">
              <w:rPr>
                <w:sz w:val="26"/>
                <w:szCs w:val="26"/>
              </w:rPr>
              <w:t>я культуры немецкоязычных стран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  <w:lang w:val="en-US"/>
              </w:rPr>
            </w:pPr>
            <w:r w:rsidRPr="00181BB3">
              <w:rPr>
                <w:sz w:val="26"/>
                <w:szCs w:val="26"/>
                <w:lang w:val="en-US"/>
              </w:rPr>
              <w:t>3.4.4</w:t>
            </w:r>
          </w:p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Использовать следующие префиксы для образования    существительных</w:t>
            </w:r>
            <w:r w:rsidRPr="00181BB3">
              <w:rPr>
                <w:rFonts w:eastAsia="TimesNewRomanPSMT"/>
                <w:sz w:val="26"/>
                <w:szCs w:val="26"/>
              </w:rPr>
              <w:t xml:space="preserve"> и глаголов: </w:t>
            </w:r>
            <w:r w:rsidRPr="00181BB3">
              <w:rPr>
                <w:rFonts w:eastAsia="TimesNewRomanPSMT"/>
                <w:i/>
                <w:sz w:val="26"/>
                <w:szCs w:val="26"/>
                <w:lang w:val="en-US"/>
              </w:rPr>
              <w:t>vor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 xml:space="preserve">-, </w:t>
            </w:r>
            <w:r w:rsidRPr="00181BB3">
              <w:rPr>
                <w:rFonts w:eastAsia="TimesNewRomanPSMT"/>
                <w:i/>
                <w:sz w:val="26"/>
                <w:szCs w:val="26"/>
                <w:lang w:val="en-US"/>
              </w:rPr>
              <w:t>mit</w:t>
            </w:r>
            <w:r w:rsidRPr="00181BB3">
              <w:rPr>
                <w:rFonts w:eastAsia="TimesNewRomanPSMT"/>
                <w:i/>
                <w:sz w:val="26"/>
                <w:szCs w:val="26"/>
              </w:rPr>
              <w:t>-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3.4.5</w:t>
            </w:r>
          </w:p>
        </w:tc>
        <w:tc>
          <w:tcPr>
            <w:tcW w:w="6838" w:type="dxa"/>
          </w:tcPr>
          <w:p w:rsidR="00114A45" w:rsidRPr="00E80D91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Использовать следующие суффиксы для образования    существительных</w:t>
            </w:r>
            <w:r w:rsidRPr="00E80D91">
              <w:rPr>
                <w:sz w:val="26"/>
                <w:szCs w:val="26"/>
              </w:rPr>
              <w:t>:</w:t>
            </w:r>
            <w:r w:rsidRPr="00E80D91">
              <w:rPr>
                <w:i/>
                <w:iCs/>
                <w:sz w:val="26"/>
                <w:szCs w:val="26"/>
              </w:rPr>
              <w:t xml:space="preserve"> -</w:t>
            </w:r>
            <w:r w:rsidRPr="00181BB3">
              <w:rPr>
                <w:i/>
                <w:iCs/>
                <w:sz w:val="26"/>
                <w:szCs w:val="26"/>
                <w:lang w:val="de-DE"/>
              </w:rPr>
              <w:t>chen</w:t>
            </w:r>
            <w:r w:rsidRPr="00E80D91">
              <w:rPr>
                <w:i/>
                <w:iCs/>
                <w:sz w:val="26"/>
                <w:szCs w:val="26"/>
              </w:rPr>
              <w:t>, -</w:t>
            </w:r>
            <w:r w:rsidRPr="00181BB3">
              <w:rPr>
                <w:i/>
                <w:iCs/>
                <w:sz w:val="26"/>
                <w:szCs w:val="26"/>
                <w:lang w:val="de-DE"/>
              </w:rPr>
              <w:t>in</w:t>
            </w:r>
            <w:r w:rsidRPr="00E80D91">
              <w:rPr>
                <w:i/>
                <w:iCs/>
                <w:sz w:val="26"/>
                <w:szCs w:val="26"/>
              </w:rPr>
              <w:t>,</w:t>
            </w:r>
            <w:r w:rsidRPr="00181BB3">
              <w:rPr>
                <w:i/>
                <w:iCs/>
                <w:sz w:val="26"/>
                <w:szCs w:val="26"/>
              </w:rPr>
              <w:t xml:space="preserve"> </w:t>
            </w:r>
            <w:r w:rsidRPr="00E80D91">
              <w:rPr>
                <w:i/>
                <w:iCs/>
                <w:sz w:val="26"/>
                <w:szCs w:val="26"/>
              </w:rPr>
              <w:t>-</w:t>
            </w:r>
            <w:r w:rsidRPr="00181BB3">
              <w:rPr>
                <w:i/>
                <w:iCs/>
                <w:sz w:val="26"/>
                <w:szCs w:val="26"/>
                <w:lang w:val="de-DE"/>
              </w:rPr>
              <w:t>er</w:t>
            </w:r>
            <w:r w:rsidRPr="00E80D91">
              <w:rPr>
                <w:i/>
                <w:iCs/>
                <w:sz w:val="26"/>
                <w:szCs w:val="26"/>
              </w:rPr>
              <w:t>,</w:t>
            </w:r>
            <w:r w:rsidRPr="00E80D91">
              <w:rPr>
                <w:rFonts w:eastAsia="TimesNewRomanPSMT"/>
                <w:sz w:val="26"/>
                <w:szCs w:val="26"/>
              </w:rPr>
              <w:t xml:space="preserve"> 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-</w:t>
            </w:r>
            <w:r>
              <w:rPr>
                <w:rFonts w:eastAsia="TimesNewRomanPSMT"/>
                <w:i/>
                <w:sz w:val="26"/>
                <w:szCs w:val="26"/>
                <w:lang w:val="de-DE"/>
              </w:rPr>
              <w:t>ung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-</w:t>
            </w:r>
            <w:r>
              <w:rPr>
                <w:rFonts w:eastAsia="TimesNewRomanPSMT"/>
                <w:i/>
                <w:sz w:val="26"/>
                <w:szCs w:val="26"/>
                <w:lang w:val="de-DE"/>
              </w:rPr>
              <w:t>heit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-</w:t>
            </w:r>
            <w:r>
              <w:rPr>
                <w:rFonts w:eastAsia="TimesNewRomanPSMT"/>
                <w:i/>
                <w:sz w:val="26"/>
                <w:szCs w:val="26"/>
                <w:lang w:val="de-DE"/>
              </w:rPr>
              <w:t>keit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-</w:t>
            </w: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>schaft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 xml:space="preserve">, </w:t>
            </w:r>
            <w:r w:rsidR="00D05014">
              <w:rPr>
                <w:rFonts w:eastAsia="TimesNewRomanPSMT"/>
                <w:i/>
                <w:sz w:val="26"/>
                <w:szCs w:val="26"/>
              </w:rPr>
              <w:noBreakHyphen/>
            </w: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>or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-</w:t>
            </w: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>um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-</w:t>
            </w: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>ik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-</w:t>
            </w: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>e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; -</w:t>
            </w: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>ler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-</w:t>
            </w: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>ie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3.4.7</w:t>
            </w:r>
          </w:p>
        </w:tc>
        <w:tc>
          <w:tcPr>
            <w:tcW w:w="6838" w:type="dxa"/>
          </w:tcPr>
          <w:p w:rsidR="00114A45" w:rsidRPr="00E80D91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Использовать следующие суффиксы для образования    прилагательных</w:t>
            </w:r>
            <w:r w:rsidRPr="00E80D91">
              <w:rPr>
                <w:i/>
                <w:sz w:val="26"/>
                <w:szCs w:val="26"/>
              </w:rPr>
              <w:t>: -</w:t>
            </w:r>
            <w:r>
              <w:rPr>
                <w:rFonts w:eastAsia="TimesNewRomanPSMT"/>
                <w:i/>
                <w:sz w:val="26"/>
                <w:szCs w:val="26"/>
                <w:lang w:val="de-DE"/>
              </w:rPr>
              <w:t>ig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 -</w:t>
            </w:r>
            <w:r>
              <w:rPr>
                <w:rFonts w:eastAsia="TimesNewRomanPSMT"/>
                <w:i/>
                <w:sz w:val="26"/>
                <w:szCs w:val="26"/>
                <w:lang w:val="de-DE"/>
              </w:rPr>
              <w:t>lich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 -</w:t>
            </w:r>
            <w:r>
              <w:rPr>
                <w:rFonts w:eastAsia="TimesNewRomanPSMT"/>
                <w:i/>
                <w:sz w:val="26"/>
                <w:szCs w:val="26"/>
                <w:lang w:val="de-DE"/>
              </w:rPr>
              <w:t>isch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 -</w:t>
            </w:r>
            <w:r>
              <w:rPr>
                <w:rFonts w:eastAsia="TimesNewRomanPSMT"/>
                <w:i/>
                <w:sz w:val="26"/>
                <w:szCs w:val="26"/>
                <w:lang w:val="de-DE"/>
              </w:rPr>
              <w:t>los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 -</w:t>
            </w:r>
            <w:r>
              <w:rPr>
                <w:rFonts w:eastAsia="TimesNewRomanPSMT"/>
                <w:i/>
                <w:sz w:val="26"/>
                <w:szCs w:val="26"/>
                <w:lang w:val="de-DE"/>
              </w:rPr>
              <w:t>sam</w:t>
            </w:r>
            <w:r w:rsidRPr="00E80D91">
              <w:rPr>
                <w:rFonts w:eastAsia="TimesNewRomanPSMT"/>
                <w:i/>
                <w:sz w:val="26"/>
                <w:szCs w:val="26"/>
              </w:rPr>
              <w:t>,  -</w:t>
            </w:r>
            <w:r w:rsidRPr="00181BB3">
              <w:rPr>
                <w:rFonts w:eastAsia="TimesNewRomanPSMT"/>
                <w:i/>
                <w:sz w:val="26"/>
                <w:szCs w:val="26"/>
                <w:lang w:val="de-DE"/>
              </w:rPr>
              <w:t>bar</w:t>
            </w:r>
          </w:p>
        </w:tc>
      </w:tr>
      <w:tr w:rsidR="00114A45" w:rsidRPr="00181BB3">
        <w:tc>
          <w:tcPr>
            <w:tcW w:w="1261" w:type="dxa"/>
            <w:vMerge/>
          </w:tcPr>
          <w:p w:rsidR="00114A45" w:rsidRPr="00181BB3" w:rsidRDefault="00114A45">
            <w:pPr>
              <w:rPr>
                <w:sz w:val="26"/>
                <w:szCs w:val="26"/>
              </w:rPr>
            </w:pPr>
          </w:p>
        </w:tc>
        <w:tc>
          <w:tcPr>
            <w:tcW w:w="1441" w:type="dxa"/>
          </w:tcPr>
          <w:p w:rsidR="00114A45" w:rsidRPr="00181BB3" w:rsidRDefault="00114A45">
            <w:pPr>
              <w:jc w:val="center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3.4.8</w:t>
            </w:r>
          </w:p>
        </w:tc>
        <w:tc>
          <w:tcPr>
            <w:tcW w:w="6838" w:type="dxa"/>
          </w:tcPr>
          <w:p w:rsidR="00114A45" w:rsidRPr="00181BB3" w:rsidRDefault="00114A45">
            <w:pPr>
              <w:jc w:val="both"/>
              <w:rPr>
                <w:sz w:val="26"/>
                <w:szCs w:val="26"/>
              </w:rPr>
            </w:pPr>
            <w:r w:rsidRPr="00181BB3">
              <w:rPr>
                <w:sz w:val="26"/>
                <w:szCs w:val="26"/>
              </w:rPr>
              <w:t>Использовать отрицательный префикс</w:t>
            </w:r>
            <w:r w:rsidRPr="00181BB3">
              <w:rPr>
                <w:i/>
                <w:sz w:val="26"/>
                <w:szCs w:val="26"/>
              </w:rPr>
              <w:t xml:space="preserve"> </w:t>
            </w:r>
            <w:r w:rsidRPr="00181BB3">
              <w:rPr>
                <w:i/>
                <w:sz w:val="26"/>
                <w:szCs w:val="26"/>
                <w:lang w:val="en-US"/>
              </w:rPr>
              <w:t>un</w:t>
            </w:r>
            <w:r w:rsidRPr="00181BB3">
              <w:rPr>
                <w:i/>
                <w:sz w:val="26"/>
                <w:szCs w:val="26"/>
              </w:rPr>
              <w:t>-</w:t>
            </w:r>
          </w:p>
        </w:tc>
      </w:tr>
    </w:tbl>
    <w:p w:rsidR="00A27092" w:rsidRDefault="00A27092">
      <w:pPr>
        <w:ind w:firstLine="709"/>
        <w:jc w:val="both"/>
        <w:rPr>
          <w:sz w:val="28"/>
        </w:rPr>
      </w:pPr>
    </w:p>
    <w:p w:rsidR="00A27092" w:rsidRDefault="00A27092">
      <w:pPr>
        <w:ind w:firstLine="709"/>
        <w:jc w:val="both"/>
        <w:rPr>
          <w:sz w:val="28"/>
        </w:rPr>
      </w:pPr>
      <w:bookmarkStart w:id="0" w:name="_GoBack"/>
      <w:bookmarkEnd w:id="0"/>
    </w:p>
    <w:sectPr w:rsidR="00A27092" w:rsidSect="00C37EED">
      <w:headerReference w:type="default" r:id="rId12"/>
      <w:footerReference w:type="even" r:id="rId13"/>
      <w:footerReference w:type="default" r:id="rId14"/>
      <w:headerReference w:type="first" r:id="rId15"/>
      <w:pgSz w:w="11909" w:h="16834" w:code="9"/>
      <w:pgMar w:top="1134" w:right="851" w:bottom="1134" w:left="1701" w:header="851" w:footer="5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CCF" w:rsidRDefault="00386CCF">
      <w:r>
        <w:separator/>
      </w:r>
    </w:p>
  </w:endnote>
  <w:endnote w:type="continuationSeparator" w:id="0">
    <w:p w:rsidR="00386CCF" w:rsidRDefault="00386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2F6" w:rsidRDefault="001552F6" w:rsidP="0052427A">
    <w:pPr>
      <w:pStyle w:val="aa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1552F6" w:rsidRDefault="001552F6" w:rsidP="001552F6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663" w:rsidRPr="000D1F99" w:rsidRDefault="00CF3663" w:rsidP="00C37EED">
    <w:pPr>
      <w:pStyle w:val="a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092" w:rsidRDefault="00A27092">
    <w:pPr>
      <w:pStyle w:val="aa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C37EED">
      <w:rPr>
        <w:rStyle w:val="ae"/>
        <w:noProof/>
      </w:rPr>
      <w:t>2</w:t>
    </w:r>
    <w:r>
      <w:rPr>
        <w:rStyle w:val="ae"/>
      </w:rPr>
      <w:fldChar w:fldCharType="end"/>
    </w:r>
  </w:p>
  <w:p w:rsidR="009720C0" w:rsidRPr="00F5278D" w:rsidRDefault="009720C0" w:rsidP="009720C0">
    <w:pPr>
      <w:pStyle w:val="aa"/>
      <w:jc w:val="center"/>
    </w:pPr>
    <w:r w:rsidRPr="00F5278D">
      <w:t>© 201</w:t>
    </w:r>
    <w:r w:rsidR="00810505">
      <w:t>2</w:t>
    </w:r>
    <w:r w:rsidRPr="00F5278D">
      <w:t xml:space="preserve">  Федеральная служба по надзору в сфере образования и науки Российской Федерации</w:t>
    </w:r>
  </w:p>
  <w:p w:rsidR="00A27092" w:rsidRDefault="00A27092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092" w:rsidRDefault="00A27092">
    <w:pPr>
      <w:pStyle w:val="aa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27092" w:rsidRDefault="00A27092">
    <w:pPr>
      <w:pStyle w:val="a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092" w:rsidRDefault="00A27092">
    <w:pPr>
      <w:pStyle w:val="aa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C37EED">
      <w:rPr>
        <w:rStyle w:val="ae"/>
        <w:noProof/>
      </w:rPr>
      <w:t>2</w:t>
    </w:r>
    <w:r>
      <w:rPr>
        <w:rStyle w:val="ae"/>
      </w:rPr>
      <w:fldChar w:fldCharType="end"/>
    </w:r>
  </w:p>
  <w:p w:rsidR="00F5278D" w:rsidRPr="000D1F99" w:rsidRDefault="001D5C6D" w:rsidP="00F5278D">
    <w:pPr>
      <w:pStyle w:val="aa"/>
      <w:jc w:val="center"/>
    </w:pPr>
    <w:r>
      <w:t>© 2012</w:t>
    </w:r>
    <w:r w:rsidR="00F5278D" w:rsidRPr="000D1F99">
      <w:t xml:space="preserve">  Федеральная служба по надзору в сфере образования и науки Российской Федерации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CCF" w:rsidRDefault="00386CCF">
      <w:r>
        <w:separator/>
      </w:r>
    </w:p>
  </w:footnote>
  <w:footnote w:type="continuationSeparator" w:id="0">
    <w:p w:rsidR="00386CCF" w:rsidRDefault="00386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C0" w:rsidRDefault="009720C0">
    <w:pPr>
      <w:pStyle w:val="a4"/>
    </w:pPr>
    <w:r>
      <w:rPr>
        <w:sz w:val="20"/>
      </w:rPr>
      <w:t>НЕМЕЦКИЙ ЯЗЫК, 11 класс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ED" w:rsidRDefault="00C37EED">
    <w:pPr>
      <w:pStyle w:val="a4"/>
    </w:pPr>
    <w:r>
      <w:rPr>
        <w:sz w:val="20"/>
      </w:rPr>
      <w:t>НЕМЕЦКИЙ ЯЗЫК, 11 класс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ED" w:rsidRDefault="00C37EED">
    <w:pPr>
      <w:pStyle w:val="a4"/>
    </w:pPr>
    <w:r>
      <w:rPr>
        <w:sz w:val="20"/>
      </w:rPr>
      <w:t>НЕМЕЦКИЙ ЯЗЫК, 11 класс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FB287B"/>
    <w:multiLevelType w:val="hybridMultilevel"/>
    <w:tmpl w:val="C6C64EC8"/>
    <w:lvl w:ilvl="0" w:tplc="7ADE3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7137"/>
    <w:rsid w:val="00017B96"/>
    <w:rsid w:val="0007214D"/>
    <w:rsid w:val="00093E50"/>
    <w:rsid w:val="000A0BC5"/>
    <w:rsid w:val="000C68E1"/>
    <w:rsid w:val="000D1F99"/>
    <w:rsid w:val="00104D04"/>
    <w:rsid w:val="00114A45"/>
    <w:rsid w:val="001552F6"/>
    <w:rsid w:val="00162A53"/>
    <w:rsid w:val="00176CC6"/>
    <w:rsid w:val="00181BB3"/>
    <w:rsid w:val="001A1BA9"/>
    <w:rsid w:val="001D1B27"/>
    <w:rsid w:val="001D5C6D"/>
    <w:rsid w:val="001E2719"/>
    <w:rsid w:val="002042D2"/>
    <w:rsid w:val="002053A3"/>
    <w:rsid w:val="002A618C"/>
    <w:rsid w:val="002B466C"/>
    <w:rsid w:val="002D430E"/>
    <w:rsid w:val="002F4AF5"/>
    <w:rsid w:val="00336481"/>
    <w:rsid w:val="00353B68"/>
    <w:rsid w:val="0037764F"/>
    <w:rsid w:val="00386CCF"/>
    <w:rsid w:val="003D64FD"/>
    <w:rsid w:val="00417137"/>
    <w:rsid w:val="00430784"/>
    <w:rsid w:val="005122C2"/>
    <w:rsid w:val="0052427A"/>
    <w:rsid w:val="0053444A"/>
    <w:rsid w:val="00585789"/>
    <w:rsid w:val="005876BF"/>
    <w:rsid w:val="00593B69"/>
    <w:rsid w:val="005B12FC"/>
    <w:rsid w:val="005C0A06"/>
    <w:rsid w:val="00621897"/>
    <w:rsid w:val="00633565"/>
    <w:rsid w:val="00664DDD"/>
    <w:rsid w:val="00694EE8"/>
    <w:rsid w:val="006B3F5A"/>
    <w:rsid w:val="00735937"/>
    <w:rsid w:val="00750E9D"/>
    <w:rsid w:val="00752828"/>
    <w:rsid w:val="00764147"/>
    <w:rsid w:val="00770F96"/>
    <w:rsid w:val="00794F2C"/>
    <w:rsid w:val="007A3092"/>
    <w:rsid w:val="007B4FB5"/>
    <w:rsid w:val="007D1E42"/>
    <w:rsid w:val="007D3841"/>
    <w:rsid w:val="00810505"/>
    <w:rsid w:val="00844DA4"/>
    <w:rsid w:val="00877E38"/>
    <w:rsid w:val="00896F8F"/>
    <w:rsid w:val="008A01DC"/>
    <w:rsid w:val="008E1168"/>
    <w:rsid w:val="00901460"/>
    <w:rsid w:val="00914664"/>
    <w:rsid w:val="00953606"/>
    <w:rsid w:val="009720C0"/>
    <w:rsid w:val="00992939"/>
    <w:rsid w:val="009C02C8"/>
    <w:rsid w:val="009C783E"/>
    <w:rsid w:val="00A01FFB"/>
    <w:rsid w:val="00A27092"/>
    <w:rsid w:val="00A85A9E"/>
    <w:rsid w:val="00AC09A2"/>
    <w:rsid w:val="00AC3A77"/>
    <w:rsid w:val="00AD1FCD"/>
    <w:rsid w:val="00AE7945"/>
    <w:rsid w:val="00B24FEF"/>
    <w:rsid w:val="00B56886"/>
    <w:rsid w:val="00BB387A"/>
    <w:rsid w:val="00C026A3"/>
    <w:rsid w:val="00C35B4C"/>
    <w:rsid w:val="00C37EED"/>
    <w:rsid w:val="00C47D29"/>
    <w:rsid w:val="00C51FF3"/>
    <w:rsid w:val="00C8709C"/>
    <w:rsid w:val="00CF3663"/>
    <w:rsid w:val="00D05014"/>
    <w:rsid w:val="00E80D91"/>
    <w:rsid w:val="00EB4D8C"/>
    <w:rsid w:val="00EC0071"/>
    <w:rsid w:val="00EC22E3"/>
    <w:rsid w:val="00EC6F68"/>
    <w:rsid w:val="00ED193E"/>
    <w:rsid w:val="00F34E7A"/>
    <w:rsid w:val="00F46A24"/>
    <w:rsid w:val="00F5278D"/>
    <w:rsid w:val="00FF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1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chartTrackingRefBased/>
  <w15:docId w15:val="{BAFFD9A6-956B-49E5-887C-8B3486050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after="40"/>
      <w:ind w:left="180" w:hanging="180"/>
      <w:jc w:val="center"/>
      <w:outlineLvl w:val="0"/>
    </w:pPr>
    <w:rPr>
      <w:rFonts w:ascii="Tahoma" w:hAnsi="Tahoma" w:cs="Tahoma"/>
      <w:sz w:val="28"/>
      <w:szCs w:val="16"/>
    </w:rPr>
  </w:style>
  <w:style w:type="paragraph" w:styleId="2">
    <w:name w:val="heading 2"/>
    <w:basedOn w:val="a"/>
    <w:next w:val="a"/>
    <w:qFormat/>
    <w:pPr>
      <w:keepNext/>
      <w:tabs>
        <w:tab w:val="center" w:pos="4407"/>
      </w:tabs>
      <w:ind w:left="-360" w:hanging="180"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Cs w:val="20"/>
    </w:rPr>
  </w:style>
  <w:style w:type="paragraph" w:styleId="4">
    <w:name w:val="heading 4"/>
    <w:basedOn w:val="a"/>
    <w:next w:val="a"/>
    <w:qFormat/>
    <w:pPr>
      <w:keepNext/>
      <w:jc w:val="right"/>
      <w:outlineLvl w:val="3"/>
    </w:pPr>
    <w:rPr>
      <w:szCs w:val="20"/>
    </w:rPr>
  </w:style>
  <w:style w:type="paragraph" w:styleId="5">
    <w:name w:val="heading 5"/>
    <w:basedOn w:val="a"/>
    <w:next w:val="a"/>
    <w:qFormat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qFormat/>
    <w:pPr>
      <w:keepNext/>
      <w:autoSpaceDE w:val="0"/>
      <w:autoSpaceDN w:val="0"/>
      <w:outlineLvl w:val="5"/>
    </w:pPr>
    <w:rPr>
      <w:b/>
      <w:bCs/>
    </w:rPr>
  </w:style>
  <w:style w:type="paragraph" w:styleId="7">
    <w:name w:val="heading 7"/>
    <w:basedOn w:val="a"/>
    <w:next w:val="a"/>
    <w:qFormat/>
    <w:pPr>
      <w:keepNext/>
      <w:ind w:left="540"/>
      <w:jc w:val="right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szCs w:val="20"/>
      <w:u w:val="single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bCs/>
      <w:color w:val="FF00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customStyle="1" w:styleId="BodyText21">
    <w:name w:val="Body Text 21"/>
    <w:basedOn w:val="a"/>
    <w:pPr>
      <w:jc w:val="right"/>
    </w:pPr>
    <w:rPr>
      <w:rFonts w:ascii="Arial" w:hAnsi="Arial"/>
      <w:b/>
      <w:sz w:val="28"/>
      <w:szCs w:val="20"/>
      <w:lang w:val="en-US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paragraph" w:styleId="20">
    <w:name w:val="Body Text 2"/>
    <w:basedOn w:val="a"/>
    <w:pPr>
      <w:jc w:val="center"/>
    </w:pPr>
    <w:rPr>
      <w:b/>
      <w:sz w:val="36"/>
    </w:rPr>
  </w:style>
  <w:style w:type="paragraph" w:styleId="a5">
    <w:name w:val="Body Text Indent"/>
    <w:basedOn w:val="a"/>
    <w:pPr>
      <w:ind w:firstLine="708"/>
      <w:jc w:val="both"/>
    </w:pPr>
    <w:rPr>
      <w:sz w:val="28"/>
    </w:rPr>
  </w:style>
  <w:style w:type="paragraph" w:styleId="21">
    <w:name w:val="Body Text Indent 2"/>
    <w:basedOn w:val="a"/>
    <w:pPr>
      <w:ind w:firstLine="709"/>
      <w:jc w:val="both"/>
    </w:pPr>
    <w:rPr>
      <w:sz w:val="28"/>
    </w:rPr>
  </w:style>
  <w:style w:type="paragraph" w:customStyle="1" w:styleId="FR1">
    <w:name w:val="FR1"/>
    <w:pPr>
      <w:widowControl w:val="0"/>
      <w:spacing w:line="259" w:lineRule="auto"/>
      <w:ind w:left="1400" w:right="1400"/>
      <w:jc w:val="center"/>
    </w:pPr>
    <w:rPr>
      <w:rFonts w:ascii="Arial" w:hAnsi="Arial"/>
      <w:b/>
      <w:sz w:val="18"/>
    </w:rPr>
  </w:style>
  <w:style w:type="paragraph" w:customStyle="1" w:styleId="10">
    <w:name w:val="Обычный1"/>
  </w:style>
  <w:style w:type="paragraph" w:customStyle="1" w:styleId="a6">
    <w:name w:val="вопрос"/>
    <w:pPr>
      <w:tabs>
        <w:tab w:val="left" w:pos="567"/>
      </w:tabs>
      <w:ind w:left="567" w:hanging="567"/>
      <w:jc w:val="both"/>
    </w:pPr>
    <w:rPr>
      <w:color w:val="000000"/>
      <w:sz w:val="28"/>
    </w:rPr>
  </w:style>
  <w:style w:type="paragraph" w:customStyle="1" w:styleId="31">
    <w:name w:val="Основной текст 31"/>
    <w:basedOn w:val="a"/>
    <w:pPr>
      <w:widowControl w:val="0"/>
      <w:jc w:val="center"/>
    </w:pPr>
    <w:rPr>
      <w:b/>
      <w:sz w:val="28"/>
      <w:szCs w:val="20"/>
    </w:rPr>
  </w:style>
  <w:style w:type="paragraph" w:styleId="a7">
    <w:name w:val="Body Text"/>
    <w:basedOn w:val="a"/>
    <w:pPr>
      <w:jc w:val="center"/>
    </w:pPr>
    <w:rPr>
      <w:szCs w:val="20"/>
    </w:rPr>
  </w:style>
  <w:style w:type="paragraph" w:styleId="30">
    <w:name w:val="Body Text 3"/>
    <w:basedOn w:val="a"/>
    <w:pPr>
      <w:ind w:right="-483"/>
      <w:jc w:val="both"/>
    </w:pPr>
    <w:rPr>
      <w:bCs/>
      <w:szCs w:val="20"/>
    </w:rPr>
  </w:style>
  <w:style w:type="character" w:styleId="a8">
    <w:name w:val="footnote reference"/>
    <w:basedOn w:val="a0"/>
    <w:semiHidden/>
    <w:rPr>
      <w:vertAlign w:val="superscript"/>
    </w:rPr>
  </w:style>
  <w:style w:type="paragraph" w:styleId="a9">
    <w:name w:val="footnote text"/>
    <w:basedOn w:val="a"/>
    <w:semiHidden/>
    <w:rPr>
      <w:sz w:val="20"/>
      <w:szCs w:val="2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11">
    <w:name w:val="toc 1"/>
    <w:basedOn w:val="a"/>
    <w:next w:val="a"/>
    <w:semiHidden/>
    <w:pPr>
      <w:tabs>
        <w:tab w:val="right" w:leader="dot" w:pos="9355"/>
      </w:tabs>
      <w:spacing w:line="360" w:lineRule="auto"/>
      <w:jc w:val="both"/>
    </w:pPr>
    <w:rPr>
      <w:sz w:val="28"/>
      <w:szCs w:val="20"/>
    </w:rPr>
  </w:style>
  <w:style w:type="paragraph" w:styleId="ab">
    <w:name w:val="Title"/>
    <w:basedOn w:val="a"/>
    <w:qFormat/>
    <w:pPr>
      <w:widowControl w:val="0"/>
      <w:ind w:firstLine="360"/>
      <w:jc w:val="center"/>
    </w:pPr>
    <w:rPr>
      <w:rFonts w:ascii="Arial" w:hAnsi="Arial"/>
      <w:b/>
      <w:szCs w:val="20"/>
    </w:rPr>
  </w:style>
  <w:style w:type="paragraph" w:styleId="ac">
    <w:name w:val="caption"/>
    <w:basedOn w:val="a"/>
    <w:next w:val="a"/>
    <w:qFormat/>
    <w:pPr>
      <w:widowControl w:val="0"/>
      <w:shd w:val="clear" w:color="auto" w:fill="FFFFFF"/>
      <w:autoSpaceDE w:val="0"/>
      <w:autoSpaceDN w:val="0"/>
      <w:adjustRightInd w:val="0"/>
      <w:spacing w:before="566"/>
      <w:ind w:left="806"/>
    </w:pPr>
    <w:rPr>
      <w:b/>
      <w:bCs/>
      <w:color w:val="000000"/>
      <w:spacing w:val="5"/>
      <w:sz w:val="28"/>
      <w:szCs w:val="28"/>
    </w:rPr>
  </w:style>
  <w:style w:type="paragraph" w:styleId="ad">
    <w:name w:val="Block Text"/>
    <w:basedOn w:val="a"/>
    <w:pPr>
      <w:ind w:left="360" w:right="-483"/>
      <w:jc w:val="both"/>
    </w:pPr>
    <w:rPr>
      <w:szCs w:val="20"/>
    </w:rPr>
  </w:style>
  <w:style w:type="character" w:styleId="ae">
    <w:name w:val="page number"/>
    <w:basedOn w:val="a0"/>
  </w:style>
  <w:style w:type="paragraph" w:styleId="32">
    <w:name w:val="Body Text Indent 3"/>
    <w:basedOn w:val="a"/>
    <w:pPr>
      <w:ind w:firstLine="708"/>
    </w:pPr>
    <w:rPr>
      <w:lang w:val="en-US"/>
    </w:rPr>
  </w:style>
  <w:style w:type="character" w:styleId="af">
    <w:name w:val="FollowedHyperlink"/>
    <w:basedOn w:val="a0"/>
    <w:rPr>
      <w:color w:val="800080"/>
      <w:u w:val="single"/>
    </w:rPr>
  </w:style>
  <w:style w:type="character" w:customStyle="1" w:styleId="af0">
    <w:name w:val="Текст сноски Знак"/>
    <w:basedOn w:val="a0"/>
    <w:semiHidden/>
  </w:style>
  <w:style w:type="character" w:customStyle="1" w:styleId="22">
    <w:name w:val="Основной текст 2 Знак"/>
    <w:basedOn w:val="a0"/>
    <w:rPr>
      <w:b/>
      <w:sz w:val="36"/>
      <w:szCs w:val="24"/>
    </w:rPr>
  </w:style>
  <w:style w:type="paragraph" w:styleId="af1">
    <w:name w:val="Balloon Text"/>
    <w:basedOn w:val="a"/>
    <w:semiHidden/>
    <w:rPr>
      <w:rFonts w:ascii="Tahoma" w:hAnsi="Tahoma" w:cs="Tahoma"/>
      <w:sz w:val="16"/>
      <w:szCs w:val="16"/>
    </w:rPr>
  </w:style>
  <w:style w:type="table" w:styleId="af2">
    <w:name w:val="Table Grid"/>
    <w:basedOn w:val="a1"/>
    <w:rsid w:val="00770F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3528</Words>
  <Characters>20114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Rossa</Company>
  <LinksUpToDate>false</LinksUpToDate>
  <CharactersWithSpaces>23595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irusik</dc:creator>
  <cp:keywords/>
  <cp:lastModifiedBy>admin</cp:lastModifiedBy>
  <cp:revision>2</cp:revision>
  <cp:lastPrinted>2011-08-19T15:08:00Z</cp:lastPrinted>
  <dcterms:created xsi:type="dcterms:W3CDTF">2014-04-19T09:43:00Z</dcterms:created>
  <dcterms:modified xsi:type="dcterms:W3CDTF">2014-04-19T09:43:00Z</dcterms:modified>
</cp:coreProperties>
</file>