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B4" w:rsidRPr="00B2207E" w:rsidRDefault="00B2207E" w:rsidP="00B2207E">
      <w:pPr>
        <w:suppressAutoHyphens/>
        <w:spacing w:line="360" w:lineRule="auto"/>
        <w:ind w:firstLine="709"/>
        <w:jc w:val="both"/>
        <w:outlineLvl w:val="0"/>
        <w:rPr>
          <w:sz w:val="28"/>
          <w:szCs w:val="28"/>
        </w:rPr>
      </w:pPr>
      <w:r w:rsidRPr="00B2207E">
        <w:rPr>
          <w:sz w:val="28"/>
          <w:szCs w:val="28"/>
        </w:rPr>
        <w:t>Введение</w:t>
      </w:r>
    </w:p>
    <w:p w:rsidR="00B2207E" w:rsidRPr="00B2207E" w:rsidRDefault="00B2207E" w:rsidP="00B2207E">
      <w:pPr>
        <w:suppressAutoHyphens/>
        <w:spacing w:line="360" w:lineRule="auto"/>
        <w:ind w:firstLine="709"/>
        <w:jc w:val="both"/>
        <w:outlineLvl w:val="0"/>
        <w:rPr>
          <w:sz w:val="28"/>
          <w:szCs w:val="28"/>
        </w:rPr>
      </w:pPr>
    </w:p>
    <w:p w:rsidR="009877B4" w:rsidRPr="00B2207E" w:rsidRDefault="009877B4" w:rsidP="00B2207E">
      <w:pPr>
        <w:suppressAutoHyphens/>
        <w:spacing w:line="360" w:lineRule="auto"/>
        <w:ind w:firstLine="709"/>
        <w:jc w:val="both"/>
        <w:rPr>
          <w:sz w:val="28"/>
          <w:szCs w:val="28"/>
        </w:rPr>
      </w:pPr>
      <w:r w:rsidRPr="00B2207E">
        <w:rPr>
          <w:sz w:val="28"/>
          <w:szCs w:val="28"/>
        </w:rPr>
        <w:t>На сегодняшний день ТНК являются не только той опорой, на которой базируется государственная экономика большинства развитых стран, но и, превратившись в крупнейшие транснациональные группы, включающие в свою структуру многочисленные заграничные филиалы производственного, научно-исследовательского, снабженческого и сбытового характера, все активнее действуют на международной арене, став частью основных международных процессов.</w:t>
      </w:r>
    </w:p>
    <w:p w:rsidR="009877B4" w:rsidRPr="00B2207E" w:rsidRDefault="009877B4" w:rsidP="00B2207E">
      <w:pPr>
        <w:suppressAutoHyphens/>
        <w:spacing w:line="360" w:lineRule="auto"/>
        <w:ind w:firstLine="709"/>
        <w:jc w:val="both"/>
        <w:rPr>
          <w:sz w:val="28"/>
          <w:szCs w:val="28"/>
        </w:rPr>
      </w:pPr>
      <w:r w:rsidRPr="00B2207E">
        <w:rPr>
          <w:sz w:val="28"/>
          <w:szCs w:val="28"/>
        </w:rPr>
        <w:t>Актуальность выбранной темы, как стала ясно, обусловлена постоянно возрастающей ролью транснациональных корпораций в процессе международных отношений.</w:t>
      </w:r>
    </w:p>
    <w:p w:rsidR="009877B4" w:rsidRPr="00B2207E" w:rsidRDefault="009877B4" w:rsidP="00B2207E">
      <w:pPr>
        <w:suppressAutoHyphens/>
        <w:spacing w:line="360" w:lineRule="auto"/>
        <w:ind w:firstLine="709"/>
        <w:jc w:val="both"/>
        <w:rPr>
          <w:sz w:val="28"/>
          <w:szCs w:val="28"/>
        </w:rPr>
      </w:pPr>
      <w:r w:rsidRPr="00B2207E">
        <w:rPr>
          <w:sz w:val="28"/>
          <w:szCs w:val="28"/>
        </w:rPr>
        <w:t>Степень ее научной разработанности</w:t>
      </w:r>
      <w:r w:rsidR="00B2207E" w:rsidRPr="00B2207E">
        <w:rPr>
          <w:sz w:val="28"/>
          <w:szCs w:val="28"/>
        </w:rPr>
        <w:t xml:space="preserve"> </w:t>
      </w:r>
      <w:r w:rsidRPr="00B2207E">
        <w:rPr>
          <w:sz w:val="28"/>
          <w:szCs w:val="28"/>
        </w:rPr>
        <w:t>находиться на низком уровне, учитывая важность этой проблемы, считается нужным уделить больше внимания. Данная проблема не являлось предметом отдельных исследований среди ученых, скорее была попытка систематизировать накопленную информацию. Кроме того, большинство работ апеллировались с точки зрения экономики, поэтому считаем нужным раскрыть как в экономическом, так и</w:t>
      </w:r>
      <w:r w:rsidR="00B2207E" w:rsidRPr="00B2207E">
        <w:rPr>
          <w:sz w:val="28"/>
          <w:szCs w:val="28"/>
        </w:rPr>
        <w:t xml:space="preserve"> </w:t>
      </w:r>
      <w:r w:rsidRPr="00B2207E">
        <w:rPr>
          <w:sz w:val="28"/>
          <w:szCs w:val="28"/>
        </w:rPr>
        <w:t>в геополитическом плане.</w:t>
      </w:r>
    </w:p>
    <w:p w:rsidR="009877B4" w:rsidRPr="00B2207E" w:rsidRDefault="009877B4" w:rsidP="00B2207E">
      <w:pPr>
        <w:suppressAutoHyphens/>
        <w:spacing w:line="360" w:lineRule="auto"/>
        <w:ind w:firstLine="709"/>
        <w:jc w:val="both"/>
        <w:rPr>
          <w:rFonts w:eastAsia="MS Mincho"/>
          <w:sz w:val="28"/>
          <w:szCs w:val="28"/>
        </w:rPr>
      </w:pPr>
      <w:r w:rsidRPr="00B2207E">
        <w:rPr>
          <w:rFonts w:eastAsia="MS Mincho"/>
          <w:sz w:val="28"/>
          <w:szCs w:val="28"/>
        </w:rPr>
        <w:t>Основной целью данной курсовой работы состоит в изучении транснациональных компании (</w:t>
      </w:r>
      <w:r w:rsidRPr="00B2207E">
        <w:rPr>
          <w:sz w:val="28"/>
          <w:szCs w:val="28"/>
        </w:rPr>
        <w:t>ТНК</w:t>
      </w:r>
      <w:r w:rsidRPr="00B2207E">
        <w:rPr>
          <w:rFonts w:eastAsia="MS Mincho"/>
          <w:sz w:val="28"/>
          <w:szCs w:val="28"/>
        </w:rPr>
        <w:t>) и ее влияние на международную политику.</w:t>
      </w:r>
    </w:p>
    <w:p w:rsidR="009877B4" w:rsidRPr="00B2207E" w:rsidRDefault="009877B4" w:rsidP="00B2207E">
      <w:pPr>
        <w:suppressAutoHyphens/>
        <w:spacing w:line="360" w:lineRule="auto"/>
        <w:ind w:firstLine="709"/>
        <w:jc w:val="both"/>
        <w:rPr>
          <w:sz w:val="28"/>
          <w:szCs w:val="28"/>
        </w:rPr>
      </w:pPr>
      <w:r w:rsidRPr="00B2207E">
        <w:rPr>
          <w:sz w:val="28"/>
          <w:szCs w:val="28"/>
        </w:rPr>
        <w:t>Объектом исследования</w:t>
      </w:r>
      <w:r w:rsidR="00B2207E" w:rsidRPr="00B2207E">
        <w:rPr>
          <w:sz w:val="28"/>
          <w:szCs w:val="28"/>
        </w:rPr>
        <w:t xml:space="preserve"> </w:t>
      </w:r>
      <w:r w:rsidRPr="00B2207E">
        <w:rPr>
          <w:sz w:val="28"/>
          <w:szCs w:val="28"/>
        </w:rPr>
        <w:t>курсовой работы являются ТНК, а предметом –</w:t>
      </w:r>
      <w:r w:rsidR="00B2207E" w:rsidRPr="00B2207E">
        <w:rPr>
          <w:sz w:val="28"/>
          <w:szCs w:val="28"/>
        </w:rPr>
        <w:t xml:space="preserve"> </w:t>
      </w:r>
      <w:r w:rsidRPr="00B2207E">
        <w:rPr>
          <w:sz w:val="28"/>
          <w:szCs w:val="28"/>
        </w:rPr>
        <w:t>политическая и экономическая деятельность ТНК в международных отношениях.</w:t>
      </w:r>
    </w:p>
    <w:p w:rsidR="009877B4" w:rsidRPr="00B2207E" w:rsidRDefault="009877B4" w:rsidP="00B2207E">
      <w:pPr>
        <w:suppressAutoHyphens/>
        <w:spacing w:line="360" w:lineRule="auto"/>
        <w:ind w:firstLine="709"/>
        <w:jc w:val="both"/>
        <w:rPr>
          <w:sz w:val="28"/>
          <w:szCs w:val="28"/>
        </w:rPr>
      </w:pPr>
      <w:r w:rsidRPr="00B2207E">
        <w:rPr>
          <w:sz w:val="28"/>
          <w:szCs w:val="28"/>
        </w:rPr>
        <w:t>Предмет и цель данной курсовой работы обусловили следующие задачи исследования: рассмотрение основных моментов деятельности ТНК; изучение механизма влияния ТНК на международную политику; определение отрицательных и положительных черт в деятельности ТНК; изучение государственной поддержки и стимулирования деятельности ТНК в международной политике; внимательное изучение деятельности Газпрома, как одного из основных факторов в геополитической стратегии РФ; определение роли ТНК в геополитических процессах. Для достижения цели исследования использованы методы экономического анализа и политического анализа.</w:t>
      </w:r>
    </w:p>
    <w:p w:rsidR="009877B4" w:rsidRPr="00B2207E" w:rsidRDefault="009877B4" w:rsidP="00B2207E">
      <w:pPr>
        <w:suppressAutoHyphens/>
        <w:spacing w:line="360" w:lineRule="auto"/>
        <w:ind w:firstLine="709"/>
        <w:jc w:val="both"/>
        <w:rPr>
          <w:sz w:val="28"/>
          <w:szCs w:val="28"/>
        </w:rPr>
      </w:pPr>
      <w:r w:rsidRPr="00B2207E">
        <w:rPr>
          <w:sz w:val="28"/>
          <w:szCs w:val="28"/>
        </w:rPr>
        <w:t xml:space="preserve">Международные корпорации </w:t>
      </w:r>
      <w:r w:rsidRPr="00B2207E">
        <w:rPr>
          <w:sz w:val="28"/>
          <w:szCs w:val="28"/>
          <w:lang w:val="en-US"/>
        </w:rPr>
        <w:t>XXI</w:t>
      </w:r>
      <w:r w:rsidRPr="00B2207E">
        <w:rPr>
          <w:sz w:val="28"/>
          <w:szCs w:val="28"/>
        </w:rPr>
        <w:t xml:space="preserve"> века становятся важнейшим элементом развития мировой политики и международных экономических, политических отношений. Такое бурное развитие в последние десятилетия отражает обострение международной экономической, политической конкуренции. Транснациональные корпорации предстают как непосредственные участники всего спектра международных связей. Международные корпорации, с одной стороны, являются продуктом быстро развивающихся международных геополитических отношений, а с другой стороны, сами представляют мощный механизм воздействия на них. Активно влияя на международные экономические отношения, международные транснациональные корпорации формируют новые отношения, видоизменяют сложившиеся их формы.</w:t>
      </w:r>
    </w:p>
    <w:p w:rsidR="009877B4" w:rsidRPr="00B2207E" w:rsidRDefault="009877B4" w:rsidP="00B2207E">
      <w:pPr>
        <w:suppressAutoHyphens/>
        <w:spacing w:line="360" w:lineRule="auto"/>
        <w:ind w:firstLine="709"/>
        <w:jc w:val="both"/>
        <w:rPr>
          <w:sz w:val="28"/>
          <w:szCs w:val="28"/>
        </w:rPr>
      </w:pPr>
      <w:r w:rsidRPr="00B2207E">
        <w:rPr>
          <w:sz w:val="28"/>
          <w:szCs w:val="28"/>
        </w:rPr>
        <w:t>В процессе ослабления международных барьеров на пути движения товаров, услуг и факторов производства и распространения частных предпринимательских принципов организации хозяйственной деятельности в мировом пространстве все более важным фактором развития промышленно развитых стран становились внешнеэкономические операции (деятельность ТНК) - экспорт и импорт товаров и услуг, зарубежное инвестирование, различные формы сотрудничества с компаниями иностранных государств.</w:t>
      </w:r>
    </w:p>
    <w:p w:rsidR="009877B4" w:rsidRPr="00B2207E" w:rsidRDefault="009877B4" w:rsidP="00B2207E">
      <w:pPr>
        <w:suppressAutoHyphens/>
        <w:spacing w:line="360" w:lineRule="auto"/>
        <w:ind w:firstLine="709"/>
        <w:jc w:val="both"/>
        <w:rPr>
          <w:sz w:val="28"/>
          <w:szCs w:val="28"/>
        </w:rPr>
      </w:pPr>
      <w:r w:rsidRPr="00B2207E">
        <w:rPr>
          <w:sz w:val="28"/>
          <w:szCs w:val="28"/>
        </w:rPr>
        <w:t>Причиной мирового господства транснациональных компании – вывоз капитала и его эффективное размещение. Совокупные зарубежные инвестиции всех ТНК в настоящее время играют более существенную роль, чем торговля. ТНК контролируют треть производительных капиталов частного сектора всего мира, до 90% прямых инвестиций за рубежом. При выборе страны транснациональные корпорации оценивают условия инвестирования по следующим основным критериям: оценка местного рынка с точки зрения его емкости, наличия ресурсов, географическое положение, политической стабильности в стране, правовые условия иностранных инвестиций, система налогообложения, характер торговой политики, степень развития инфраструктуры, защита интеллектуальной собственности, государственное регулирование экономики, дешевизна рабочей силы и уровень ее квалификации, стабильность национальной валюты, возможности репатриации прибылей. В настоящее время для ведущих промышленно развитых стран именно зарубежная деятельность их ТНК определяет характер их внешнеполитических связей. Существуют транснациональные корпорации, которые обладают огромной монопольной властью. Некоторые из них по объему оборота превосходят целые страны, соответственно в силу своей мощи руководители корпораций ведут дела напрямую с главами государств. Доминирующее большинство могущественных корпорации в состоянии уклоняться от экономического и политического контроля со стороны государств. В истории имели место случаи, когда иностранные инвесторы добивались поддержки своих действий от политического руководства независимо от их последствий для местного населения и благосостояния страны в целом. Часто, испытывая давление со стороны правительства принимающей страны, транснациональные корпорации покидают данную страну и перемещаются в другую - с более лояльным правительством и либеральной политикой.</w:t>
      </w:r>
    </w:p>
    <w:p w:rsidR="009877B4" w:rsidRPr="00B2207E" w:rsidRDefault="009877B4" w:rsidP="00B2207E">
      <w:pPr>
        <w:suppressAutoHyphens/>
        <w:spacing w:line="360" w:lineRule="auto"/>
        <w:ind w:firstLine="709"/>
        <w:jc w:val="both"/>
        <w:rPr>
          <w:sz w:val="28"/>
          <w:szCs w:val="28"/>
        </w:rPr>
      </w:pPr>
      <w:r w:rsidRPr="00B2207E">
        <w:rPr>
          <w:sz w:val="28"/>
          <w:szCs w:val="28"/>
        </w:rPr>
        <w:t>В течение 80х годов на уровне ООН предпринимались попытки выработать кодекс поведения транснациональных корпораций, который поставил бы их действия в определенные рамки, и создать в ряде случаев преимущества для национальных фирм. Эти попытки встретили сопротивление представителей транснациональных корпораций. Именно тогда ТНК полноценно стали одним их основных действующих сил в международной политике.</w:t>
      </w:r>
    </w:p>
    <w:p w:rsidR="00E36E1E" w:rsidRPr="002F19C9" w:rsidRDefault="00307B15" w:rsidP="00307B15">
      <w:pPr>
        <w:suppressAutoHyphens/>
        <w:spacing w:line="360" w:lineRule="auto"/>
        <w:ind w:firstLine="709"/>
        <w:jc w:val="both"/>
        <w:rPr>
          <w:sz w:val="28"/>
          <w:szCs w:val="28"/>
        </w:rPr>
      </w:pPr>
      <w:r>
        <w:rPr>
          <w:sz w:val="28"/>
        </w:rPr>
        <w:br w:type="page"/>
      </w:r>
      <w:r w:rsidR="004D157C" w:rsidRPr="00B2207E">
        <w:rPr>
          <w:sz w:val="28"/>
          <w:szCs w:val="28"/>
        </w:rPr>
        <w:t>1</w:t>
      </w:r>
      <w:r w:rsidR="005F08AE" w:rsidRPr="00B2207E">
        <w:rPr>
          <w:sz w:val="28"/>
          <w:szCs w:val="28"/>
        </w:rPr>
        <w:t>.</w:t>
      </w:r>
      <w:r w:rsidR="004D157C" w:rsidRPr="00B2207E">
        <w:rPr>
          <w:sz w:val="28"/>
          <w:szCs w:val="28"/>
        </w:rPr>
        <w:t xml:space="preserve"> </w:t>
      </w:r>
      <w:r>
        <w:rPr>
          <w:sz w:val="28"/>
          <w:szCs w:val="28"/>
        </w:rPr>
        <w:t>Определение ТНК</w:t>
      </w:r>
    </w:p>
    <w:p w:rsidR="00307B15" w:rsidRPr="002F19C9" w:rsidRDefault="00307B15" w:rsidP="00307B15">
      <w:pPr>
        <w:suppressAutoHyphens/>
        <w:spacing w:line="360" w:lineRule="auto"/>
        <w:ind w:firstLine="709"/>
        <w:jc w:val="both"/>
        <w:rPr>
          <w:sz w:val="28"/>
          <w:szCs w:val="28"/>
        </w:rPr>
      </w:pPr>
    </w:p>
    <w:p w:rsidR="00E36E1E" w:rsidRPr="00B2207E" w:rsidRDefault="005F08AE" w:rsidP="00B2207E">
      <w:pPr>
        <w:suppressAutoHyphens/>
        <w:spacing w:line="360" w:lineRule="auto"/>
        <w:ind w:firstLine="709"/>
        <w:jc w:val="both"/>
        <w:rPr>
          <w:sz w:val="28"/>
          <w:szCs w:val="28"/>
        </w:rPr>
      </w:pPr>
      <w:r w:rsidRPr="00B2207E">
        <w:rPr>
          <w:sz w:val="28"/>
          <w:szCs w:val="28"/>
        </w:rPr>
        <w:t xml:space="preserve">Четко установленной дефиниции </w:t>
      </w:r>
      <w:r w:rsidR="00E36E1E" w:rsidRPr="00B2207E">
        <w:rPr>
          <w:sz w:val="28"/>
          <w:szCs w:val="28"/>
        </w:rPr>
        <w:t>ТНК еще не существует, например</w:t>
      </w:r>
      <w:r w:rsidR="00B2207E" w:rsidRPr="00B2207E">
        <w:rPr>
          <w:sz w:val="28"/>
          <w:szCs w:val="28"/>
        </w:rPr>
        <w:t xml:space="preserve"> </w:t>
      </w:r>
      <w:r w:rsidR="00E36E1E" w:rsidRPr="00B2207E">
        <w:rPr>
          <w:sz w:val="28"/>
          <w:szCs w:val="28"/>
        </w:rPr>
        <w:t>транснациональные корпорации – это акционерные компании, которые, имея в своих руках капиталы собственников из многих стран, создают с их помощью в десятках государств филиалы и дочерние предприятия, в дальнейшем осуществляя координацию их деятельности. Материнская компания централизованно осуществляет контроль над всеми отделениями, разрабатывая общую стратегию в распределении ресурсов между ними, делит рынки сбыта. Однако в СССР, например, давали другое определение ТНК. Транснациональные корпорации – международные монополии, национальные тресты и концерны капиталистических стран с зарубежными активами.</w:t>
      </w:r>
    </w:p>
    <w:p w:rsidR="00B2207E" w:rsidRPr="00B2207E" w:rsidRDefault="00E36E1E" w:rsidP="00B2207E">
      <w:pPr>
        <w:suppressAutoHyphens/>
        <w:spacing w:line="360" w:lineRule="auto"/>
        <w:ind w:firstLine="709"/>
        <w:jc w:val="both"/>
        <w:rPr>
          <w:sz w:val="28"/>
          <w:szCs w:val="28"/>
        </w:rPr>
      </w:pPr>
      <w:r w:rsidRPr="00B2207E">
        <w:rPr>
          <w:sz w:val="28"/>
          <w:szCs w:val="28"/>
        </w:rPr>
        <w:t>К отличительным особенностям ТНК относят фирмы, годовой оборот которых превышает 100 млн. долл., имеющие филиалы более чем в шести странах</w:t>
      </w:r>
      <w:r w:rsidR="00C419B8" w:rsidRPr="00B2207E">
        <w:rPr>
          <w:sz w:val="28"/>
          <w:szCs w:val="28"/>
        </w:rPr>
        <w:t xml:space="preserve"> (в некоторых источниках более одной)</w:t>
      </w:r>
      <w:r w:rsidRPr="00B2207E">
        <w:rPr>
          <w:sz w:val="28"/>
          <w:szCs w:val="28"/>
        </w:rPr>
        <w:t>. Также о международном статусе фирмы свидетельствует такой показатель, как размер процента ее продаж, ее товаров, реализуемых за пределами страны происхождения ТНК. Международную корпорацию можно узнать и по структуре ее активов. В зарубежных исследованиях к международным корпорациям относят компании, имеющие четверть активов за рубежом.</w:t>
      </w:r>
    </w:p>
    <w:p w:rsidR="00E36E1E" w:rsidRPr="00B2207E" w:rsidRDefault="00E36E1E" w:rsidP="00B2207E">
      <w:pPr>
        <w:suppressAutoHyphens/>
        <w:spacing w:line="360" w:lineRule="auto"/>
        <w:ind w:firstLine="709"/>
        <w:jc w:val="both"/>
        <w:rPr>
          <w:sz w:val="28"/>
          <w:szCs w:val="28"/>
        </w:rPr>
      </w:pPr>
      <w:r w:rsidRPr="00B2207E">
        <w:rPr>
          <w:sz w:val="28"/>
          <w:szCs w:val="28"/>
        </w:rPr>
        <w:t>В зарубежной литературе выделяются следующие признаки транснациональных корпораций:</w:t>
      </w:r>
    </w:p>
    <w:p w:rsidR="00E36E1E" w:rsidRPr="00B2207E" w:rsidRDefault="00E36E1E" w:rsidP="00B2207E">
      <w:pPr>
        <w:suppressAutoHyphens/>
        <w:spacing w:line="360" w:lineRule="auto"/>
        <w:ind w:firstLine="709"/>
        <w:jc w:val="both"/>
        <w:rPr>
          <w:sz w:val="28"/>
          <w:szCs w:val="28"/>
        </w:rPr>
      </w:pPr>
      <w:r w:rsidRPr="00B2207E">
        <w:rPr>
          <w:sz w:val="28"/>
          <w:szCs w:val="28"/>
        </w:rPr>
        <w:t>- фирма реализует выпускаемую продукцию более чем в одной стране;</w:t>
      </w:r>
    </w:p>
    <w:p w:rsidR="00E36E1E" w:rsidRPr="00B2207E" w:rsidRDefault="00E36E1E" w:rsidP="00B2207E">
      <w:pPr>
        <w:suppressAutoHyphens/>
        <w:spacing w:line="360" w:lineRule="auto"/>
        <w:ind w:firstLine="709"/>
        <w:jc w:val="both"/>
        <w:rPr>
          <w:sz w:val="28"/>
          <w:szCs w:val="28"/>
        </w:rPr>
      </w:pPr>
      <w:r w:rsidRPr="00B2207E">
        <w:rPr>
          <w:sz w:val="28"/>
          <w:szCs w:val="28"/>
        </w:rPr>
        <w:t>- ее предприятия и филиалы расположены в двух и более странах;</w:t>
      </w:r>
    </w:p>
    <w:p w:rsidR="00E36E1E" w:rsidRPr="00B2207E" w:rsidRDefault="00E36E1E" w:rsidP="00B2207E">
      <w:pPr>
        <w:suppressAutoHyphens/>
        <w:spacing w:line="360" w:lineRule="auto"/>
        <w:ind w:firstLine="709"/>
        <w:jc w:val="both"/>
        <w:rPr>
          <w:sz w:val="28"/>
          <w:szCs w:val="28"/>
        </w:rPr>
      </w:pPr>
      <w:r w:rsidRPr="00B2207E">
        <w:rPr>
          <w:sz w:val="28"/>
          <w:szCs w:val="28"/>
        </w:rPr>
        <w:t>- ее собственники являются резидентами различных стран.</w:t>
      </w:r>
    </w:p>
    <w:p w:rsidR="00E36E1E" w:rsidRPr="00B2207E" w:rsidRDefault="00E36E1E" w:rsidP="00B2207E">
      <w:pPr>
        <w:suppressAutoHyphens/>
        <w:spacing w:line="360" w:lineRule="auto"/>
        <w:ind w:firstLine="709"/>
        <w:jc w:val="both"/>
        <w:rPr>
          <w:sz w:val="28"/>
          <w:szCs w:val="28"/>
        </w:rPr>
      </w:pPr>
      <w:r w:rsidRPr="00B2207E">
        <w:rPr>
          <w:sz w:val="28"/>
          <w:szCs w:val="28"/>
        </w:rPr>
        <w:t>В принципе</w:t>
      </w:r>
      <w:r w:rsidR="00C419B8" w:rsidRPr="00B2207E">
        <w:rPr>
          <w:sz w:val="28"/>
          <w:szCs w:val="28"/>
        </w:rPr>
        <w:t xml:space="preserve"> все</w:t>
      </w:r>
      <w:r w:rsidRPr="00B2207E">
        <w:rPr>
          <w:sz w:val="28"/>
          <w:szCs w:val="28"/>
        </w:rPr>
        <w:t xml:space="preserve"> </w:t>
      </w:r>
      <w:r w:rsidR="00C419B8" w:rsidRPr="00B2207E">
        <w:rPr>
          <w:sz w:val="28"/>
          <w:szCs w:val="28"/>
        </w:rPr>
        <w:t xml:space="preserve">сходятся в одном, что </w:t>
      </w:r>
      <w:r w:rsidRPr="00B2207E">
        <w:rPr>
          <w:sz w:val="28"/>
          <w:szCs w:val="28"/>
        </w:rPr>
        <w:t>ТНК как финансово-промышленные объединения, которым принадлежат или которые контролируют комплексы производства или обслуживания, находящиеся за пределами той страны, в которой эти корпорации базируются, которые так же имеют обширную сеть филиалов и отделений в разных странах и занимающие ведущее положение в производстве и реализации товаров.</w:t>
      </w:r>
    </w:p>
    <w:p w:rsidR="00E36E1E" w:rsidRPr="00B2207E" w:rsidRDefault="00E36E1E" w:rsidP="00B2207E">
      <w:pPr>
        <w:suppressAutoHyphens/>
        <w:spacing w:line="360" w:lineRule="auto"/>
        <w:ind w:firstLine="709"/>
        <w:jc w:val="both"/>
        <w:rPr>
          <w:sz w:val="28"/>
          <w:szCs w:val="28"/>
        </w:rPr>
      </w:pPr>
    </w:p>
    <w:p w:rsidR="00E36E1E" w:rsidRPr="002F19C9" w:rsidRDefault="00C419B8" w:rsidP="00B2207E">
      <w:pPr>
        <w:suppressAutoHyphens/>
        <w:spacing w:line="360" w:lineRule="auto"/>
        <w:ind w:firstLine="709"/>
        <w:jc w:val="both"/>
        <w:outlineLvl w:val="0"/>
        <w:rPr>
          <w:sz w:val="28"/>
          <w:szCs w:val="28"/>
        </w:rPr>
      </w:pPr>
      <w:r w:rsidRPr="00B2207E">
        <w:rPr>
          <w:sz w:val="28"/>
          <w:szCs w:val="28"/>
        </w:rPr>
        <w:t xml:space="preserve">1.1 </w:t>
      </w:r>
      <w:r w:rsidR="00307B15">
        <w:rPr>
          <w:sz w:val="28"/>
          <w:szCs w:val="28"/>
        </w:rPr>
        <w:t>Причины возникновения ТНК</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Причины возникновения ТНК очень разнообразны, но все они в той или иной степени связаны с несовершенством рыночной системы, ограничениями в международной торговле, транспортными изд</w:t>
      </w:r>
      <w:r w:rsidR="00C419B8" w:rsidRPr="00B2207E">
        <w:rPr>
          <w:sz w:val="28"/>
          <w:szCs w:val="28"/>
        </w:rPr>
        <w:t>ержками,</w:t>
      </w:r>
      <w:r w:rsidR="00B2207E" w:rsidRPr="00B2207E">
        <w:rPr>
          <w:sz w:val="28"/>
          <w:szCs w:val="28"/>
        </w:rPr>
        <w:t xml:space="preserve"> </w:t>
      </w:r>
      <w:r w:rsidR="00C419B8" w:rsidRPr="00B2207E">
        <w:rPr>
          <w:sz w:val="28"/>
          <w:szCs w:val="28"/>
        </w:rPr>
        <w:t xml:space="preserve">валютным </w:t>
      </w:r>
      <w:r w:rsidRPr="00B2207E">
        <w:rPr>
          <w:sz w:val="28"/>
          <w:szCs w:val="28"/>
        </w:rPr>
        <w:t>контролем и различиями в налоговом законодательстве.</w:t>
      </w:r>
    </w:p>
    <w:p w:rsidR="00E36E1E" w:rsidRPr="00B2207E" w:rsidRDefault="00E36E1E" w:rsidP="00B2207E">
      <w:pPr>
        <w:suppressAutoHyphens/>
        <w:spacing w:line="360" w:lineRule="auto"/>
        <w:ind w:firstLine="709"/>
        <w:jc w:val="both"/>
        <w:rPr>
          <w:sz w:val="28"/>
          <w:szCs w:val="28"/>
        </w:rPr>
      </w:pPr>
      <w:r w:rsidRPr="00B2207E">
        <w:rPr>
          <w:sz w:val="28"/>
          <w:szCs w:val="28"/>
        </w:rPr>
        <w:t>К конкретным причинам возникновения ТНК следует отнести их экономическую эффективность, обусловленную огромными масштабами производства во многих отраслях. Необходимость выжить в конкурентной борьбе способствует концентрации производства и капитала в международном масштабе. Результатом становится оправданная деятельность в глобальных масштабах. В итоге появляется возможность снизить издержки производства и получить сверхприбыль.</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Не последнюю роль в становлении транснациональных корпораций играет государство. Оно поощряет их деятельность на мировой арене и обеспечивает им рынки сбыта с помощью заключения различных политических, экономических и торговых союзов и международных договоров. Примером может служить практика поддержки крупного отечественного бизнеса в Японии или в Республике Корея (такие международные корпорации, как </w:t>
      </w:r>
      <w:r w:rsidR="00B2207E" w:rsidRPr="00B2207E">
        <w:rPr>
          <w:sz w:val="28"/>
          <w:szCs w:val="28"/>
        </w:rPr>
        <w:t>"</w:t>
      </w:r>
      <w:r w:rsidRPr="00B2207E">
        <w:rPr>
          <w:sz w:val="28"/>
          <w:szCs w:val="28"/>
        </w:rPr>
        <w:t>LG electronics</w:t>
      </w:r>
      <w:r w:rsidR="00B2207E" w:rsidRPr="00B2207E">
        <w:rPr>
          <w:sz w:val="28"/>
          <w:szCs w:val="28"/>
        </w:rPr>
        <w:t>"</w:t>
      </w:r>
      <w:r w:rsidRPr="00B2207E">
        <w:rPr>
          <w:sz w:val="28"/>
          <w:szCs w:val="28"/>
        </w:rPr>
        <w:t>,</w:t>
      </w:r>
      <w:r w:rsidR="00B2207E" w:rsidRPr="00B2207E">
        <w:rPr>
          <w:sz w:val="28"/>
          <w:szCs w:val="28"/>
        </w:rPr>
        <w:t>"</w:t>
      </w:r>
      <w:r w:rsidRPr="00B2207E">
        <w:rPr>
          <w:sz w:val="28"/>
          <w:szCs w:val="28"/>
        </w:rPr>
        <w:t xml:space="preserve"> Samsung</w:t>
      </w:r>
      <w:r w:rsidR="00B2207E" w:rsidRPr="00B2207E">
        <w:rPr>
          <w:sz w:val="28"/>
          <w:szCs w:val="28"/>
        </w:rPr>
        <w:t>"</w:t>
      </w:r>
      <w:r w:rsidRPr="00B2207E">
        <w:rPr>
          <w:sz w:val="28"/>
          <w:szCs w:val="28"/>
        </w:rPr>
        <w:t>).</w:t>
      </w:r>
    </w:p>
    <w:p w:rsidR="00E36E1E" w:rsidRPr="00B2207E" w:rsidRDefault="00E36E1E" w:rsidP="00B2207E">
      <w:pPr>
        <w:suppressAutoHyphens/>
        <w:spacing w:line="360" w:lineRule="auto"/>
        <w:ind w:firstLine="709"/>
        <w:jc w:val="both"/>
        <w:rPr>
          <w:sz w:val="28"/>
          <w:szCs w:val="28"/>
        </w:rPr>
      </w:pPr>
      <w:r w:rsidRPr="00B2207E">
        <w:rPr>
          <w:sz w:val="28"/>
          <w:szCs w:val="28"/>
        </w:rPr>
        <w:t>Преимущества так же рассматриваются как причины, в результате которых транснациональные корпорации так активно развиваются:</w:t>
      </w:r>
    </w:p>
    <w:p w:rsidR="00E36E1E" w:rsidRPr="00B2207E" w:rsidRDefault="00E36E1E" w:rsidP="00B2207E">
      <w:pPr>
        <w:suppressAutoHyphens/>
        <w:spacing w:line="360" w:lineRule="auto"/>
        <w:ind w:firstLine="709"/>
        <w:jc w:val="both"/>
        <w:rPr>
          <w:sz w:val="28"/>
          <w:szCs w:val="28"/>
        </w:rPr>
      </w:pPr>
      <w:r w:rsidRPr="00B2207E">
        <w:rPr>
          <w:sz w:val="28"/>
          <w:szCs w:val="28"/>
        </w:rPr>
        <w:t>- возможности повышения эффективности и усиления конкурентоспособности, которые являются общими для всех крупных промышленных фирм, интегрирующих в свою структуру снабженческие, производственные, научно-исследовательские, распределительные и сбытовые предприятия;</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несовершенство рыночного механизма в реализации собственности на технологии, производственный опыт и другие так называемые </w:t>
      </w:r>
      <w:r w:rsidR="00B2207E" w:rsidRPr="00B2207E">
        <w:rPr>
          <w:sz w:val="28"/>
          <w:szCs w:val="28"/>
        </w:rPr>
        <w:t>"</w:t>
      </w:r>
      <w:r w:rsidRPr="00B2207E">
        <w:rPr>
          <w:sz w:val="28"/>
          <w:szCs w:val="28"/>
        </w:rPr>
        <w:t>неосязаемые активы</w:t>
      </w:r>
      <w:r w:rsidR="00B2207E" w:rsidRPr="00B2207E">
        <w:rPr>
          <w:sz w:val="28"/>
          <w:szCs w:val="28"/>
        </w:rPr>
        <w:t>"</w:t>
      </w:r>
      <w:r w:rsidRPr="00B2207E">
        <w:rPr>
          <w:sz w:val="28"/>
          <w:szCs w:val="28"/>
        </w:rPr>
        <w:t>, в первую очередь управленческий и маркетинговый опыт, которые вынуждают фирму стремиться сохранять контроль над использованием своих неосязаемых активов. В рамках транснациональных корпораций такие активы становятся мобильными, способными к переносу в другие страны и внешние эффекты использования этих активов не выходят за пределы транснациональных корпораций;</w:t>
      </w:r>
    </w:p>
    <w:p w:rsidR="00E36E1E" w:rsidRPr="00B2207E" w:rsidRDefault="00E36E1E" w:rsidP="00B2207E">
      <w:pPr>
        <w:suppressAutoHyphens/>
        <w:spacing w:line="360" w:lineRule="auto"/>
        <w:ind w:firstLine="709"/>
        <w:jc w:val="both"/>
        <w:rPr>
          <w:sz w:val="28"/>
          <w:szCs w:val="28"/>
        </w:rPr>
      </w:pPr>
      <w:r w:rsidRPr="00B2207E">
        <w:rPr>
          <w:sz w:val="28"/>
          <w:szCs w:val="28"/>
        </w:rPr>
        <w:t>-</w:t>
      </w:r>
      <w:r w:rsidR="00B2207E" w:rsidRPr="00B2207E">
        <w:rPr>
          <w:sz w:val="28"/>
          <w:szCs w:val="28"/>
        </w:rPr>
        <w:t xml:space="preserve"> </w:t>
      </w:r>
      <w:r w:rsidRPr="00B2207E">
        <w:rPr>
          <w:sz w:val="28"/>
          <w:szCs w:val="28"/>
        </w:rPr>
        <w:t>дополнительные возможности повышения эффективности и усиления своей конкурентоспособности путем доступа к ресурсам иностранных государств (использование более дешевой или более квалифицированной рабочей силы, сырьевых ресурсов, научно-исследовательского потенциала, производственных возможностей и финансовых ресурсов принимающей страны);</w:t>
      </w:r>
    </w:p>
    <w:p w:rsidR="00E36E1E" w:rsidRPr="00B2207E" w:rsidRDefault="00E36E1E" w:rsidP="00B2207E">
      <w:pPr>
        <w:suppressAutoHyphens/>
        <w:spacing w:line="360" w:lineRule="auto"/>
        <w:ind w:firstLine="709"/>
        <w:jc w:val="both"/>
        <w:rPr>
          <w:sz w:val="28"/>
          <w:szCs w:val="28"/>
        </w:rPr>
      </w:pPr>
      <w:r w:rsidRPr="00B2207E">
        <w:rPr>
          <w:sz w:val="28"/>
          <w:szCs w:val="28"/>
        </w:rPr>
        <w:t>- близость к потребителям продукции иностранного филиала фирмы и возможность получения информации о перспективах рынков и конкурентном потенциале фирм</w:t>
      </w:r>
      <w:r w:rsidR="00B2207E" w:rsidRPr="00B2207E">
        <w:rPr>
          <w:sz w:val="28"/>
          <w:szCs w:val="28"/>
        </w:rPr>
        <w:t xml:space="preserve"> </w:t>
      </w:r>
      <w:r w:rsidRPr="00B2207E">
        <w:rPr>
          <w:sz w:val="28"/>
          <w:szCs w:val="28"/>
        </w:rPr>
        <w:t>принимающей страны. Филиалы транснациональных корпораций получают важные преимущества перед фирмами принимающей страны в результате использования научно-технического и управленческого потенциала материнской фирмы и ее филиалов;</w:t>
      </w:r>
    </w:p>
    <w:p w:rsidR="00E36E1E" w:rsidRPr="00B2207E" w:rsidRDefault="00E36E1E" w:rsidP="00B2207E">
      <w:pPr>
        <w:suppressAutoHyphens/>
        <w:spacing w:line="360" w:lineRule="auto"/>
        <w:ind w:firstLine="709"/>
        <w:jc w:val="both"/>
        <w:rPr>
          <w:sz w:val="28"/>
          <w:szCs w:val="28"/>
        </w:rPr>
      </w:pPr>
      <w:r w:rsidRPr="00B2207E">
        <w:rPr>
          <w:sz w:val="28"/>
          <w:szCs w:val="28"/>
        </w:rPr>
        <w:t>- возможность использовать в своих интересах особенности государственной, в частности, налоговой политики в различных странах, разницу в курсах валют и т.д.;</w:t>
      </w:r>
    </w:p>
    <w:p w:rsidR="00E36E1E" w:rsidRPr="00B2207E" w:rsidRDefault="00E36E1E" w:rsidP="00B2207E">
      <w:pPr>
        <w:suppressAutoHyphens/>
        <w:spacing w:line="360" w:lineRule="auto"/>
        <w:ind w:firstLine="709"/>
        <w:jc w:val="both"/>
        <w:rPr>
          <w:sz w:val="28"/>
          <w:szCs w:val="28"/>
        </w:rPr>
      </w:pPr>
      <w:r w:rsidRPr="00B2207E">
        <w:rPr>
          <w:sz w:val="28"/>
          <w:szCs w:val="28"/>
        </w:rPr>
        <w:t>- способность продлевать жизненный цикл своих технологий и продукции, сбрасывая их по мере устаревания в зарубежные филиалы и сосредоточивая усилия и ресурсы подразделений в материнской стране на разработке новых технологий и изделий;</w:t>
      </w:r>
    </w:p>
    <w:p w:rsidR="00E36E1E" w:rsidRPr="00B2207E" w:rsidRDefault="00E36E1E" w:rsidP="00B2207E">
      <w:pPr>
        <w:suppressAutoHyphens/>
        <w:spacing w:line="360" w:lineRule="auto"/>
        <w:ind w:firstLine="709"/>
        <w:jc w:val="both"/>
        <w:rPr>
          <w:sz w:val="28"/>
          <w:szCs w:val="28"/>
        </w:rPr>
      </w:pPr>
      <w:r w:rsidRPr="00B2207E">
        <w:rPr>
          <w:sz w:val="28"/>
          <w:szCs w:val="28"/>
        </w:rPr>
        <w:t>- посредством прямых инвестиций фирма получает возможность преодолеть разного рода барьеры на пути внедрения на рынок той или иной страны путем экспорта. Стимул для прямых зарубежных инвестиций часто создают национальные тарифные барьеры. Так, в 60-х годах, крупный поток инвестиций из США в Европу был порожден тарифами, установленными Европейским экономическим сообществом. Вместо экспорта готовой продукции, транснациональные корпорации создали производство в странах ЕЭС, таким образом, обойдя их тарифы.</w:t>
      </w:r>
    </w:p>
    <w:p w:rsidR="00E36E1E" w:rsidRPr="00B2207E" w:rsidRDefault="00E36E1E" w:rsidP="00B2207E">
      <w:pPr>
        <w:suppressAutoHyphens/>
        <w:spacing w:line="360" w:lineRule="auto"/>
        <w:ind w:firstLine="709"/>
        <w:jc w:val="both"/>
        <w:rPr>
          <w:sz w:val="28"/>
          <w:szCs w:val="28"/>
        </w:rPr>
      </w:pPr>
      <w:r w:rsidRPr="00B2207E">
        <w:rPr>
          <w:sz w:val="28"/>
          <w:szCs w:val="28"/>
        </w:rPr>
        <w:t>Так же ученые-экономисты пришли к выводу, что наличие филиалов во многих странах более надежно гарантирует стабильность получения прибылей, чем такие важные факторы, как крупный абсолютный размер компании, степень диверсифицированности ее производственной программы внутри страны. Свободно маневрировать размерами производства корпорация может лишь тогда, когда она способна получать прибыль даже при небольшом размере производства. Обширная сеть производственных филиалов, расположенных в различных странах, позволяет транснациональным корпорациям увеличивать производство там, где его можно осуществлять с максимальной выгодой, и ограничивать там, где оно убыточно. Фирмы, входящие в международный концерн и попавшие в тяжелое положение, способны резко сокращать убыточное производство. Более решительные в сравнении с национальными фирмами действия транснациональных корпораций объясняются тем, что добиться покрытия постоянных издержек они, в отличие от своих чисто внутренних конкурентов, могут не только путем сохранения убыточного</w:t>
      </w:r>
      <w:r w:rsidR="00B2207E" w:rsidRPr="00B2207E">
        <w:rPr>
          <w:sz w:val="28"/>
          <w:szCs w:val="28"/>
        </w:rPr>
        <w:t xml:space="preserve"> </w:t>
      </w:r>
      <w:r w:rsidRPr="00B2207E">
        <w:rPr>
          <w:sz w:val="28"/>
          <w:szCs w:val="28"/>
        </w:rPr>
        <w:t>производства, но и за счет доходов, получаемых в других странах.</w:t>
      </w:r>
    </w:p>
    <w:p w:rsidR="00E36E1E" w:rsidRPr="00B2207E" w:rsidRDefault="00E36E1E" w:rsidP="00B2207E">
      <w:pPr>
        <w:suppressAutoHyphens/>
        <w:spacing w:line="360" w:lineRule="auto"/>
        <w:ind w:firstLine="709"/>
        <w:jc w:val="both"/>
        <w:rPr>
          <w:sz w:val="28"/>
          <w:szCs w:val="28"/>
        </w:rPr>
      </w:pPr>
      <w:r w:rsidRPr="00B2207E">
        <w:rPr>
          <w:sz w:val="28"/>
          <w:szCs w:val="28"/>
        </w:rPr>
        <w:t>Транснационализация</w:t>
      </w:r>
      <w:r w:rsidR="00B2207E" w:rsidRPr="00B2207E">
        <w:rPr>
          <w:sz w:val="28"/>
          <w:szCs w:val="28"/>
        </w:rPr>
        <w:t xml:space="preserve"> </w:t>
      </w:r>
      <w:r w:rsidRPr="00B2207E">
        <w:rPr>
          <w:sz w:val="28"/>
          <w:szCs w:val="28"/>
        </w:rPr>
        <w:t>мировой</w:t>
      </w:r>
      <w:r w:rsidR="00B2207E" w:rsidRPr="00B2207E">
        <w:rPr>
          <w:sz w:val="28"/>
          <w:szCs w:val="28"/>
        </w:rPr>
        <w:t xml:space="preserve"> </w:t>
      </w:r>
      <w:r w:rsidRPr="00B2207E">
        <w:rPr>
          <w:sz w:val="28"/>
          <w:szCs w:val="28"/>
        </w:rPr>
        <w:t>экономической</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политической деятельности является прямым следствием возникновения ТНК, так как старые методы управления,</w:t>
      </w:r>
      <w:r w:rsidR="00B2207E" w:rsidRPr="00B2207E">
        <w:rPr>
          <w:sz w:val="28"/>
          <w:szCs w:val="28"/>
        </w:rPr>
        <w:t xml:space="preserve"> </w:t>
      </w:r>
      <w:r w:rsidRPr="00B2207E">
        <w:rPr>
          <w:sz w:val="28"/>
          <w:szCs w:val="28"/>
        </w:rPr>
        <w:t>получения</w:t>
      </w:r>
      <w:r w:rsidR="00B2207E" w:rsidRPr="00B2207E">
        <w:rPr>
          <w:sz w:val="28"/>
          <w:szCs w:val="28"/>
        </w:rPr>
        <w:t xml:space="preserve"> </w:t>
      </w:r>
      <w:r w:rsidRPr="00B2207E">
        <w:rPr>
          <w:sz w:val="28"/>
          <w:szCs w:val="28"/>
        </w:rPr>
        <w:t>прибыли</w:t>
      </w:r>
      <w:r w:rsidR="00B2207E" w:rsidRPr="00B2207E">
        <w:rPr>
          <w:sz w:val="28"/>
          <w:szCs w:val="28"/>
        </w:rPr>
        <w:t xml:space="preserve"> </w:t>
      </w:r>
      <w:r w:rsidRPr="00B2207E">
        <w:rPr>
          <w:sz w:val="28"/>
          <w:szCs w:val="28"/>
        </w:rPr>
        <w:t>исчерпали себя, и, когда понадобились новые, не силовые,</w:t>
      </w:r>
      <w:r w:rsidR="00B2207E" w:rsidRPr="00B2207E">
        <w:rPr>
          <w:sz w:val="28"/>
          <w:szCs w:val="28"/>
        </w:rPr>
        <w:t xml:space="preserve"> </w:t>
      </w:r>
      <w:r w:rsidRPr="00B2207E">
        <w:rPr>
          <w:sz w:val="28"/>
          <w:szCs w:val="28"/>
        </w:rPr>
        <w:t>а</w:t>
      </w:r>
      <w:r w:rsidR="00B2207E" w:rsidRPr="00B2207E">
        <w:rPr>
          <w:sz w:val="28"/>
          <w:szCs w:val="28"/>
        </w:rPr>
        <w:t xml:space="preserve"> </w:t>
      </w:r>
      <w:r w:rsidRPr="00B2207E">
        <w:rPr>
          <w:sz w:val="28"/>
          <w:szCs w:val="28"/>
        </w:rPr>
        <w:t>более "гуманные"</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менее</w:t>
      </w:r>
      <w:r w:rsidR="00B2207E" w:rsidRPr="00B2207E">
        <w:rPr>
          <w:sz w:val="28"/>
          <w:szCs w:val="28"/>
        </w:rPr>
        <w:t xml:space="preserve"> </w:t>
      </w:r>
      <w:r w:rsidRPr="00B2207E">
        <w:rPr>
          <w:sz w:val="28"/>
          <w:szCs w:val="28"/>
        </w:rPr>
        <w:t>прямолинейные</w:t>
      </w:r>
      <w:r w:rsidR="00B2207E" w:rsidRPr="00B2207E">
        <w:rPr>
          <w:sz w:val="28"/>
          <w:szCs w:val="28"/>
        </w:rPr>
        <w:t xml:space="preserve"> </w:t>
      </w:r>
      <w:r w:rsidRPr="00B2207E">
        <w:rPr>
          <w:sz w:val="28"/>
          <w:szCs w:val="28"/>
        </w:rPr>
        <w:t>методы,</w:t>
      </w:r>
      <w:r w:rsidR="00B2207E" w:rsidRPr="00B2207E">
        <w:rPr>
          <w:sz w:val="28"/>
          <w:szCs w:val="28"/>
        </w:rPr>
        <w:t xml:space="preserve"> </w:t>
      </w:r>
      <w:r w:rsidRPr="00B2207E">
        <w:rPr>
          <w:sz w:val="28"/>
          <w:szCs w:val="28"/>
        </w:rPr>
        <w:t>более</w:t>
      </w:r>
      <w:r w:rsidR="00B2207E" w:rsidRPr="00B2207E">
        <w:rPr>
          <w:sz w:val="28"/>
          <w:szCs w:val="28"/>
        </w:rPr>
        <w:t xml:space="preserve"> </w:t>
      </w:r>
      <w:r w:rsidRPr="00B2207E">
        <w:rPr>
          <w:sz w:val="28"/>
          <w:szCs w:val="28"/>
        </w:rPr>
        <w:t>эффективные</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более приспособленные к стандартам деятельности 21 века.</w:t>
      </w:r>
    </w:p>
    <w:p w:rsidR="00E36E1E" w:rsidRPr="00B2207E" w:rsidRDefault="00E36E1E" w:rsidP="00B2207E">
      <w:pPr>
        <w:suppressAutoHyphens/>
        <w:spacing w:line="360" w:lineRule="auto"/>
        <w:ind w:firstLine="709"/>
        <w:jc w:val="both"/>
        <w:rPr>
          <w:sz w:val="28"/>
          <w:szCs w:val="28"/>
        </w:rPr>
      </w:pPr>
    </w:p>
    <w:p w:rsidR="00E36E1E" w:rsidRPr="002F19C9" w:rsidRDefault="00307B15" w:rsidP="00307B15">
      <w:pPr>
        <w:suppressAutoHyphens/>
        <w:spacing w:line="360" w:lineRule="auto"/>
        <w:ind w:firstLine="709"/>
        <w:jc w:val="both"/>
        <w:rPr>
          <w:sz w:val="28"/>
          <w:szCs w:val="28"/>
        </w:rPr>
      </w:pPr>
      <w:r>
        <w:rPr>
          <w:sz w:val="28"/>
          <w:szCs w:val="28"/>
        </w:rPr>
        <w:br w:type="page"/>
      </w:r>
      <w:r w:rsidR="0076399C" w:rsidRPr="00B2207E">
        <w:rPr>
          <w:sz w:val="28"/>
          <w:szCs w:val="28"/>
        </w:rPr>
        <w:t xml:space="preserve">1.2 </w:t>
      </w:r>
      <w:r w:rsidR="00E36E1E" w:rsidRPr="00B2207E">
        <w:rPr>
          <w:sz w:val="28"/>
          <w:szCs w:val="28"/>
        </w:rPr>
        <w:t>Типы ТНК</w:t>
      </w:r>
    </w:p>
    <w:p w:rsidR="00307B15" w:rsidRPr="002F19C9" w:rsidRDefault="00307B15" w:rsidP="00B2207E">
      <w:pPr>
        <w:suppressAutoHyphens/>
        <w:spacing w:line="360" w:lineRule="auto"/>
        <w:ind w:firstLine="709"/>
        <w:jc w:val="both"/>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Существуют</w:t>
      </w:r>
      <w:r w:rsidR="00B2207E" w:rsidRPr="00B2207E">
        <w:rPr>
          <w:sz w:val="28"/>
          <w:szCs w:val="28"/>
        </w:rPr>
        <w:t xml:space="preserve"> </w:t>
      </w:r>
      <w:r w:rsidRPr="00B2207E">
        <w:rPr>
          <w:sz w:val="28"/>
          <w:szCs w:val="28"/>
        </w:rPr>
        <w:t>следующие типы транснациональных корпораций:</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горизонтально интегрированные корпорации с предприятиями, выпускающими большую часть продукции. Например, производство автомобилей в США или сеть предприятий </w:t>
      </w:r>
      <w:r w:rsidR="00B2207E" w:rsidRPr="00B2207E">
        <w:rPr>
          <w:sz w:val="28"/>
          <w:szCs w:val="28"/>
        </w:rPr>
        <w:t>"</w:t>
      </w:r>
      <w:r w:rsidRPr="00B2207E">
        <w:rPr>
          <w:sz w:val="28"/>
          <w:szCs w:val="28"/>
          <w:lang w:val="en-US"/>
        </w:rPr>
        <w:t>Fast</w:t>
      </w:r>
      <w:r w:rsidRPr="00B2207E">
        <w:rPr>
          <w:sz w:val="28"/>
          <w:szCs w:val="28"/>
        </w:rPr>
        <w:t xml:space="preserve"> </w:t>
      </w:r>
      <w:r w:rsidRPr="00B2207E">
        <w:rPr>
          <w:sz w:val="28"/>
          <w:szCs w:val="28"/>
          <w:lang w:val="en-US"/>
        </w:rPr>
        <w:t>Food</w:t>
      </w:r>
      <w:r w:rsidR="00B2207E" w:rsidRPr="00B2207E">
        <w:rPr>
          <w:sz w:val="28"/>
          <w:szCs w:val="28"/>
        </w:rPr>
        <w:t>"</w:t>
      </w:r>
      <w:r w:rsidRPr="00B2207E">
        <w:rPr>
          <w:sz w:val="28"/>
          <w:szCs w:val="28"/>
        </w:rPr>
        <w:t>.</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вертикально интегрированные корпорации, объединяющие при одном собственнике и под единым контролем важнейшие сферы в производстве конечного продукта. В </w:t>
      </w:r>
      <w:r w:rsidR="00D22CED" w:rsidRPr="00B2207E">
        <w:rPr>
          <w:sz w:val="28"/>
          <w:szCs w:val="28"/>
        </w:rPr>
        <w:t>основном</w:t>
      </w:r>
      <w:r w:rsidRPr="00B2207E">
        <w:rPr>
          <w:sz w:val="28"/>
          <w:szCs w:val="28"/>
        </w:rPr>
        <w:t>,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диверсифицированные транснациональные корпорации, которые включают в себя национальные предприятия с вертикальной и горизонтальной интеграцией. Таким примером является шведская корпорации </w:t>
      </w:r>
      <w:r w:rsidRPr="00B2207E">
        <w:rPr>
          <w:sz w:val="28"/>
          <w:szCs w:val="28"/>
          <w:lang w:val="en-US"/>
        </w:rPr>
        <w:t>Nestle</w:t>
      </w:r>
      <w:r w:rsidRPr="00B2207E">
        <w:rPr>
          <w:sz w:val="28"/>
          <w:szCs w:val="28"/>
        </w:rPr>
        <w:t>, имеющая 95% своего производства за рубежом, занимается ресторанным бизнесом, производством продуктов питания, реализацией косметики, вин и т.д.. Подобные компаний в последние годы быстро растет.</w:t>
      </w:r>
    </w:p>
    <w:p w:rsidR="00E36E1E" w:rsidRPr="00B2207E" w:rsidRDefault="00E36E1E" w:rsidP="00B2207E">
      <w:pPr>
        <w:suppressAutoHyphens/>
        <w:spacing w:line="360" w:lineRule="auto"/>
        <w:ind w:firstLine="709"/>
        <w:jc w:val="both"/>
        <w:rPr>
          <w:sz w:val="28"/>
          <w:szCs w:val="28"/>
        </w:rPr>
      </w:pPr>
    </w:p>
    <w:p w:rsidR="00E36E1E" w:rsidRPr="002F19C9" w:rsidRDefault="000428C6" w:rsidP="00B2207E">
      <w:pPr>
        <w:suppressAutoHyphens/>
        <w:spacing w:line="360" w:lineRule="auto"/>
        <w:ind w:firstLine="709"/>
        <w:jc w:val="both"/>
        <w:outlineLvl w:val="0"/>
        <w:rPr>
          <w:sz w:val="28"/>
          <w:szCs w:val="28"/>
        </w:rPr>
      </w:pPr>
      <w:r w:rsidRPr="00B2207E">
        <w:rPr>
          <w:sz w:val="28"/>
          <w:szCs w:val="28"/>
        </w:rPr>
        <w:t xml:space="preserve">1.3 </w:t>
      </w:r>
      <w:r w:rsidR="00E36E1E" w:rsidRPr="00B2207E">
        <w:rPr>
          <w:sz w:val="28"/>
          <w:szCs w:val="28"/>
        </w:rPr>
        <w:t>Источники эффективной деятельнос</w:t>
      </w:r>
      <w:r w:rsidR="00307B15">
        <w:rPr>
          <w:sz w:val="28"/>
          <w:szCs w:val="28"/>
        </w:rPr>
        <w:t>ти ТНК</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Источники эффективной деятельности ТНК (по сравнению с чисто национальными компаниями):</w:t>
      </w:r>
    </w:p>
    <w:p w:rsidR="00E36E1E" w:rsidRPr="00B2207E" w:rsidRDefault="00E36E1E" w:rsidP="00B2207E">
      <w:pPr>
        <w:suppressAutoHyphens/>
        <w:spacing w:line="360" w:lineRule="auto"/>
        <w:ind w:firstLine="709"/>
        <w:jc w:val="both"/>
        <w:rPr>
          <w:sz w:val="28"/>
          <w:szCs w:val="28"/>
        </w:rPr>
      </w:pPr>
      <w:r w:rsidRPr="00B2207E">
        <w:rPr>
          <w:sz w:val="28"/>
          <w:szCs w:val="28"/>
        </w:rPr>
        <w:t>- использование преимуществ владения природными ресурсами (или доступа к ним), капиталом и знаниями, особенно результатами НИОКР,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w:t>
      </w:r>
    </w:p>
    <w:p w:rsidR="00E36E1E" w:rsidRPr="00B2207E" w:rsidRDefault="00E36E1E" w:rsidP="00B2207E">
      <w:pPr>
        <w:suppressAutoHyphens/>
        <w:spacing w:line="360" w:lineRule="auto"/>
        <w:ind w:firstLine="709"/>
        <w:jc w:val="both"/>
        <w:rPr>
          <w:sz w:val="28"/>
          <w:szCs w:val="28"/>
        </w:rPr>
      </w:pPr>
      <w:r w:rsidRPr="00B2207E">
        <w:rPr>
          <w:sz w:val="28"/>
          <w:szCs w:val="28"/>
        </w:rPr>
        <w:t>- 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E36E1E" w:rsidRPr="00B2207E" w:rsidRDefault="00E36E1E" w:rsidP="00B2207E">
      <w:pPr>
        <w:suppressAutoHyphens/>
        <w:spacing w:line="360" w:lineRule="auto"/>
        <w:ind w:firstLine="709"/>
        <w:jc w:val="both"/>
        <w:rPr>
          <w:sz w:val="28"/>
          <w:szCs w:val="28"/>
        </w:rPr>
      </w:pPr>
      <w:r w:rsidRPr="00B2207E">
        <w:rPr>
          <w:sz w:val="28"/>
          <w:szCs w:val="28"/>
        </w:rPr>
        <w:t>- возможность аккумулирования капитала в рамках всей системы ТНК, включая заемные средства в странах расположения зарубежных филиалов, и приложение его в наиболее выгодных для компании обстоятельствах и местах;</w:t>
      </w:r>
    </w:p>
    <w:p w:rsidR="00E36E1E" w:rsidRPr="00B2207E" w:rsidRDefault="00E36E1E" w:rsidP="00B2207E">
      <w:pPr>
        <w:suppressAutoHyphens/>
        <w:spacing w:line="360" w:lineRule="auto"/>
        <w:ind w:firstLine="709"/>
        <w:jc w:val="both"/>
        <w:rPr>
          <w:sz w:val="28"/>
          <w:szCs w:val="28"/>
        </w:rPr>
      </w:pPr>
      <w:r w:rsidRPr="00B2207E">
        <w:rPr>
          <w:sz w:val="28"/>
          <w:szCs w:val="28"/>
        </w:rPr>
        <w:t>- использование в своих целях финансовых ресурсов всего мира. Так, по данным Министерства торговли США, общие активы зарубежных филиалов американских корпораций в середине 90-х гг. оценивались почти в 2 трлн. долларов.</w:t>
      </w:r>
    </w:p>
    <w:p w:rsidR="00E36E1E" w:rsidRPr="00B2207E" w:rsidRDefault="00E36E1E" w:rsidP="00B2207E">
      <w:pPr>
        <w:suppressAutoHyphens/>
        <w:spacing w:line="360" w:lineRule="auto"/>
        <w:ind w:firstLine="709"/>
        <w:jc w:val="both"/>
        <w:rPr>
          <w:sz w:val="28"/>
          <w:szCs w:val="28"/>
        </w:rPr>
      </w:pPr>
      <w:r w:rsidRPr="00B2207E">
        <w:rPr>
          <w:sz w:val="28"/>
          <w:szCs w:val="28"/>
        </w:rPr>
        <w:t>- постоянная информированность о конъюнктуре товарных и,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курсов национальных валют);</w:t>
      </w:r>
    </w:p>
    <w:p w:rsidR="00E36E1E" w:rsidRPr="00B2207E" w:rsidRDefault="00E36E1E" w:rsidP="00B2207E">
      <w:pPr>
        <w:suppressAutoHyphens/>
        <w:spacing w:line="360" w:lineRule="auto"/>
        <w:ind w:firstLine="709"/>
        <w:jc w:val="both"/>
        <w:rPr>
          <w:sz w:val="28"/>
          <w:szCs w:val="28"/>
        </w:rPr>
      </w:pPr>
      <w:r w:rsidRPr="00B2207E">
        <w:rPr>
          <w:sz w:val="28"/>
          <w:szCs w:val="28"/>
        </w:rPr>
        <w:t>- рациональная организационная структура, которая находится под пристальным вниманием руководства ТНК, постоянно совершенствуется;</w:t>
      </w:r>
    </w:p>
    <w:p w:rsidR="00E36E1E" w:rsidRPr="00B2207E" w:rsidRDefault="00E36E1E" w:rsidP="00B2207E">
      <w:pPr>
        <w:suppressAutoHyphens/>
        <w:spacing w:line="360" w:lineRule="auto"/>
        <w:ind w:firstLine="709"/>
        <w:jc w:val="both"/>
        <w:rPr>
          <w:sz w:val="28"/>
          <w:szCs w:val="28"/>
        </w:rPr>
      </w:pPr>
      <w:r w:rsidRPr="00B2207E">
        <w:rPr>
          <w:sz w:val="28"/>
          <w:szCs w:val="28"/>
        </w:rPr>
        <w:t>- опыт международного менеджмента, включая оптимальную организацию производства и сбыта, поддержание высокой репутации фирмы. Источники эффективной деятельности этого типа динамичны: они обычно увеличиваются по мере роста активов компании и диверсификации ее деятельности. При этом необходимыми условиями реализации этих источников выступают надежная и недорогая связь головной компании с зарубежными филиалами, широкая сеть деловых контактов зарубежного филиала с местными фирмами принимающей страны, умелое использование им возможностей, предоставляемых законодательством этой страны.</w:t>
      </w:r>
    </w:p>
    <w:p w:rsidR="00E36E1E" w:rsidRPr="002F19C9" w:rsidRDefault="00307B15" w:rsidP="00307B15">
      <w:pPr>
        <w:suppressAutoHyphens/>
        <w:spacing w:line="360" w:lineRule="auto"/>
        <w:ind w:firstLine="709"/>
        <w:jc w:val="both"/>
        <w:rPr>
          <w:sz w:val="28"/>
          <w:szCs w:val="28"/>
        </w:rPr>
      </w:pPr>
      <w:r>
        <w:rPr>
          <w:sz w:val="28"/>
          <w:szCs w:val="28"/>
        </w:rPr>
        <w:br w:type="page"/>
      </w:r>
      <w:r w:rsidR="001A7FB5" w:rsidRPr="00B2207E">
        <w:rPr>
          <w:sz w:val="28"/>
          <w:szCs w:val="28"/>
        </w:rPr>
        <w:t xml:space="preserve">1.4 </w:t>
      </w:r>
      <w:r w:rsidR="00E36E1E" w:rsidRPr="00B2207E">
        <w:rPr>
          <w:sz w:val="28"/>
          <w:szCs w:val="28"/>
        </w:rPr>
        <w:t>Организационная</w:t>
      </w:r>
      <w:r w:rsidR="00B2207E" w:rsidRPr="00B2207E">
        <w:rPr>
          <w:sz w:val="28"/>
          <w:szCs w:val="28"/>
        </w:rPr>
        <w:t xml:space="preserve"> </w:t>
      </w:r>
      <w:r w:rsidR="00E36E1E" w:rsidRPr="00B2207E">
        <w:rPr>
          <w:sz w:val="28"/>
          <w:szCs w:val="28"/>
        </w:rPr>
        <w:t>структура</w:t>
      </w:r>
      <w:r w:rsidR="00B2207E" w:rsidRPr="00B2207E">
        <w:rPr>
          <w:sz w:val="28"/>
          <w:szCs w:val="28"/>
        </w:rPr>
        <w:t xml:space="preserve"> </w:t>
      </w:r>
      <w:r>
        <w:rPr>
          <w:sz w:val="28"/>
          <w:szCs w:val="28"/>
        </w:rPr>
        <w:t>ТНК</w:t>
      </w:r>
    </w:p>
    <w:p w:rsidR="00307B15" w:rsidRPr="002F19C9" w:rsidRDefault="00307B15" w:rsidP="00307B15">
      <w:pPr>
        <w:suppressAutoHyphens/>
        <w:spacing w:line="360" w:lineRule="auto"/>
        <w:ind w:firstLine="709"/>
        <w:jc w:val="both"/>
        <w:rPr>
          <w:sz w:val="28"/>
          <w:szCs w:val="28"/>
        </w:rPr>
      </w:pPr>
    </w:p>
    <w:p w:rsidR="00E36E1E" w:rsidRPr="00B2207E" w:rsidRDefault="00E36E1E" w:rsidP="00307B15">
      <w:pPr>
        <w:suppressAutoHyphens/>
        <w:spacing w:line="360" w:lineRule="auto"/>
        <w:ind w:firstLine="709"/>
        <w:jc w:val="both"/>
        <w:outlineLvl w:val="0"/>
        <w:rPr>
          <w:sz w:val="28"/>
          <w:szCs w:val="28"/>
        </w:rPr>
      </w:pPr>
      <w:r w:rsidRPr="00B2207E">
        <w:rPr>
          <w:sz w:val="28"/>
          <w:szCs w:val="28"/>
        </w:rPr>
        <w:t>Успешная политика в</w:t>
      </w:r>
      <w:r w:rsidR="00B2207E" w:rsidRPr="00B2207E">
        <w:rPr>
          <w:sz w:val="28"/>
          <w:szCs w:val="28"/>
        </w:rPr>
        <w:t xml:space="preserve"> </w:t>
      </w:r>
      <w:r w:rsidRPr="00B2207E">
        <w:rPr>
          <w:sz w:val="28"/>
          <w:szCs w:val="28"/>
        </w:rPr>
        <w:t>глобальных</w:t>
      </w:r>
      <w:r w:rsidR="00B2207E" w:rsidRPr="00B2207E">
        <w:rPr>
          <w:sz w:val="28"/>
          <w:szCs w:val="28"/>
        </w:rPr>
        <w:t xml:space="preserve"> </w:t>
      </w:r>
      <w:r w:rsidRPr="00B2207E">
        <w:rPr>
          <w:sz w:val="28"/>
          <w:szCs w:val="28"/>
        </w:rPr>
        <w:t>операциях, лидерство</w:t>
      </w:r>
      <w:r w:rsidR="00B2207E" w:rsidRPr="00B2207E">
        <w:rPr>
          <w:sz w:val="28"/>
          <w:szCs w:val="28"/>
        </w:rPr>
        <w:t xml:space="preserve"> </w:t>
      </w:r>
      <w:r w:rsidRPr="00B2207E">
        <w:rPr>
          <w:sz w:val="28"/>
          <w:szCs w:val="28"/>
        </w:rPr>
        <w:t>во</w:t>
      </w:r>
      <w:r w:rsidR="00307B15" w:rsidRPr="00307B15">
        <w:rPr>
          <w:sz w:val="28"/>
          <w:szCs w:val="28"/>
        </w:rPr>
        <w:t xml:space="preserve"> </w:t>
      </w:r>
      <w:r w:rsidRPr="00B2207E">
        <w:rPr>
          <w:sz w:val="28"/>
          <w:szCs w:val="28"/>
        </w:rPr>
        <w:t>многих отраслях производства, сферы услуг,</w:t>
      </w:r>
      <w:r w:rsidR="00B2207E" w:rsidRPr="00B2207E">
        <w:rPr>
          <w:sz w:val="28"/>
          <w:szCs w:val="28"/>
        </w:rPr>
        <w:t xml:space="preserve"> </w:t>
      </w:r>
      <w:r w:rsidRPr="00B2207E">
        <w:rPr>
          <w:sz w:val="28"/>
          <w:szCs w:val="28"/>
        </w:rPr>
        <w:t>носитель</w:t>
      </w:r>
      <w:r w:rsidR="00B2207E" w:rsidRPr="00B2207E">
        <w:rPr>
          <w:sz w:val="28"/>
          <w:szCs w:val="28"/>
        </w:rPr>
        <w:t xml:space="preserve"> </w:t>
      </w:r>
      <w:r w:rsidRPr="00B2207E">
        <w:rPr>
          <w:sz w:val="28"/>
          <w:szCs w:val="28"/>
        </w:rPr>
        <w:t>передовых</w:t>
      </w:r>
      <w:r w:rsidR="00B2207E" w:rsidRPr="00B2207E">
        <w:rPr>
          <w:sz w:val="28"/>
          <w:szCs w:val="28"/>
        </w:rPr>
        <w:t xml:space="preserve"> </w:t>
      </w:r>
      <w:r w:rsidRPr="00B2207E">
        <w:rPr>
          <w:sz w:val="28"/>
          <w:szCs w:val="28"/>
        </w:rPr>
        <w:t>технологий, все это благодаря грамотной и организационной</w:t>
      </w:r>
      <w:r w:rsidR="00B2207E" w:rsidRPr="00B2207E">
        <w:rPr>
          <w:sz w:val="28"/>
          <w:szCs w:val="28"/>
        </w:rPr>
        <w:t xml:space="preserve"> </w:t>
      </w:r>
      <w:r w:rsidRPr="00B2207E">
        <w:rPr>
          <w:sz w:val="28"/>
          <w:szCs w:val="28"/>
        </w:rPr>
        <w:t>структуре</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Для</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характерна трехуровневая организация:</w:t>
      </w:r>
    </w:p>
    <w:p w:rsidR="00E36E1E" w:rsidRPr="00B2207E" w:rsidRDefault="00E36E1E" w:rsidP="00B2207E">
      <w:pPr>
        <w:suppressAutoHyphens/>
        <w:spacing w:line="360" w:lineRule="auto"/>
        <w:ind w:firstLine="709"/>
        <w:jc w:val="both"/>
        <w:rPr>
          <w:sz w:val="28"/>
          <w:szCs w:val="28"/>
        </w:rPr>
      </w:pPr>
      <w:r w:rsidRPr="00B2207E">
        <w:rPr>
          <w:sz w:val="28"/>
          <w:szCs w:val="28"/>
        </w:rPr>
        <w:t>- головная компания;</w:t>
      </w:r>
    </w:p>
    <w:p w:rsidR="00E36E1E" w:rsidRPr="00B2207E" w:rsidRDefault="00E36E1E" w:rsidP="00B2207E">
      <w:pPr>
        <w:suppressAutoHyphens/>
        <w:spacing w:line="360" w:lineRule="auto"/>
        <w:ind w:firstLine="709"/>
        <w:jc w:val="both"/>
        <w:rPr>
          <w:sz w:val="28"/>
          <w:szCs w:val="28"/>
        </w:rPr>
      </w:pPr>
      <w:r w:rsidRPr="00B2207E">
        <w:rPr>
          <w:sz w:val="28"/>
          <w:szCs w:val="28"/>
        </w:rPr>
        <w:t>- подконтрольные филиалы;</w:t>
      </w:r>
    </w:p>
    <w:p w:rsidR="00E36E1E" w:rsidRPr="00B2207E" w:rsidRDefault="00E36E1E" w:rsidP="00B2207E">
      <w:pPr>
        <w:suppressAutoHyphens/>
        <w:spacing w:line="360" w:lineRule="auto"/>
        <w:ind w:firstLine="709"/>
        <w:jc w:val="both"/>
        <w:rPr>
          <w:sz w:val="28"/>
          <w:szCs w:val="28"/>
        </w:rPr>
      </w:pPr>
      <w:r w:rsidRPr="00B2207E">
        <w:rPr>
          <w:sz w:val="28"/>
          <w:szCs w:val="28"/>
        </w:rPr>
        <w:t>- конкретные предприятия.</w:t>
      </w:r>
    </w:p>
    <w:p w:rsidR="00E36E1E" w:rsidRPr="00B2207E" w:rsidRDefault="00E36E1E" w:rsidP="00307B15">
      <w:pPr>
        <w:suppressAutoHyphens/>
        <w:spacing w:line="360" w:lineRule="auto"/>
        <w:ind w:firstLine="709"/>
        <w:jc w:val="both"/>
        <w:rPr>
          <w:sz w:val="28"/>
          <w:szCs w:val="28"/>
        </w:rPr>
      </w:pPr>
      <w:r w:rsidRPr="00B2207E">
        <w:rPr>
          <w:sz w:val="28"/>
          <w:szCs w:val="28"/>
        </w:rPr>
        <w:t>Головная компания состоит из холдинговой</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оперативной</w:t>
      </w:r>
      <w:r w:rsidR="00307B15" w:rsidRPr="00307B15">
        <w:rPr>
          <w:sz w:val="28"/>
          <w:szCs w:val="28"/>
        </w:rPr>
        <w:t xml:space="preserve"> </w:t>
      </w:r>
      <w:r w:rsidRPr="00B2207E">
        <w:rPr>
          <w:sz w:val="28"/>
          <w:szCs w:val="28"/>
        </w:rPr>
        <w:t>компании.</w:t>
      </w:r>
      <w:r w:rsidR="00B2207E" w:rsidRPr="00B2207E">
        <w:rPr>
          <w:sz w:val="28"/>
          <w:szCs w:val="28"/>
        </w:rPr>
        <w:t xml:space="preserve"> </w:t>
      </w:r>
      <w:r w:rsidRPr="00B2207E">
        <w:rPr>
          <w:sz w:val="28"/>
          <w:szCs w:val="28"/>
        </w:rPr>
        <w:t>Холдинговая</w:t>
      </w:r>
      <w:r w:rsidR="00B2207E" w:rsidRPr="00B2207E">
        <w:rPr>
          <w:sz w:val="28"/>
          <w:szCs w:val="28"/>
        </w:rPr>
        <w:t xml:space="preserve"> </w:t>
      </w:r>
      <w:r w:rsidRPr="00B2207E">
        <w:rPr>
          <w:sz w:val="28"/>
          <w:szCs w:val="28"/>
        </w:rPr>
        <w:t>компания - компания</w:t>
      </w:r>
      <w:r w:rsidR="00B2207E" w:rsidRPr="00B2207E">
        <w:rPr>
          <w:sz w:val="28"/>
          <w:szCs w:val="28"/>
        </w:rPr>
        <w:t xml:space="preserve"> </w:t>
      </w:r>
      <w:r w:rsidRPr="00B2207E">
        <w:rPr>
          <w:sz w:val="28"/>
          <w:szCs w:val="28"/>
        </w:rPr>
        <w:t>держательница</w:t>
      </w:r>
      <w:r w:rsidR="00B2207E" w:rsidRPr="00B2207E">
        <w:rPr>
          <w:sz w:val="28"/>
          <w:szCs w:val="28"/>
        </w:rPr>
        <w:t xml:space="preserve"> </w:t>
      </w:r>
      <w:r w:rsidRPr="00B2207E">
        <w:rPr>
          <w:sz w:val="28"/>
          <w:szCs w:val="28"/>
        </w:rPr>
        <w:t>контрольного пакета</w:t>
      </w:r>
      <w:r w:rsidR="00B2207E" w:rsidRPr="00B2207E">
        <w:rPr>
          <w:sz w:val="28"/>
          <w:szCs w:val="28"/>
        </w:rPr>
        <w:t xml:space="preserve"> </w:t>
      </w:r>
      <w:r w:rsidRPr="00B2207E">
        <w:rPr>
          <w:sz w:val="28"/>
          <w:szCs w:val="28"/>
        </w:rPr>
        <w:t>акций</w:t>
      </w:r>
      <w:r w:rsidR="00B2207E" w:rsidRPr="00B2207E">
        <w:rPr>
          <w:sz w:val="28"/>
          <w:szCs w:val="28"/>
        </w:rPr>
        <w:t xml:space="preserve"> </w:t>
      </w:r>
      <w:r w:rsidRPr="00B2207E">
        <w:rPr>
          <w:sz w:val="28"/>
          <w:szCs w:val="28"/>
        </w:rPr>
        <w:t>дочерних</w:t>
      </w:r>
      <w:r w:rsidR="00B2207E" w:rsidRPr="00B2207E">
        <w:rPr>
          <w:sz w:val="28"/>
          <w:szCs w:val="28"/>
        </w:rPr>
        <w:t xml:space="preserve"> </w:t>
      </w:r>
      <w:r w:rsidRPr="00B2207E">
        <w:rPr>
          <w:sz w:val="28"/>
          <w:szCs w:val="28"/>
        </w:rPr>
        <w:t>обществ</w:t>
      </w:r>
      <w:r w:rsidR="00B2207E" w:rsidRPr="00B2207E">
        <w:rPr>
          <w:sz w:val="28"/>
          <w:szCs w:val="28"/>
        </w:rPr>
        <w:t xml:space="preserve"> </w:t>
      </w:r>
      <w:r w:rsidRPr="00B2207E">
        <w:rPr>
          <w:sz w:val="28"/>
          <w:szCs w:val="28"/>
        </w:rPr>
        <w:t>THK.</w:t>
      </w:r>
      <w:r w:rsidR="00B2207E" w:rsidRPr="00B2207E">
        <w:rPr>
          <w:sz w:val="28"/>
          <w:szCs w:val="28"/>
        </w:rPr>
        <w:t xml:space="preserve"> </w:t>
      </w:r>
      <w:r w:rsidRPr="00B2207E">
        <w:rPr>
          <w:sz w:val="28"/>
          <w:szCs w:val="28"/>
        </w:rPr>
        <w:t>Оперативная</w:t>
      </w:r>
      <w:r w:rsidR="00B2207E" w:rsidRPr="00B2207E">
        <w:rPr>
          <w:sz w:val="28"/>
          <w:szCs w:val="28"/>
        </w:rPr>
        <w:t xml:space="preserve"> </w:t>
      </w:r>
      <w:r w:rsidRPr="00B2207E">
        <w:rPr>
          <w:sz w:val="28"/>
          <w:szCs w:val="28"/>
        </w:rPr>
        <w:t>компания -</w:t>
      </w:r>
      <w:r w:rsidR="00B2207E" w:rsidRPr="00B2207E">
        <w:rPr>
          <w:sz w:val="28"/>
          <w:szCs w:val="28"/>
        </w:rPr>
        <w:t xml:space="preserve"> </w:t>
      </w:r>
      <w:r w:rsidRPr="00B2207E">
        <w:rPr>
          <w:sz w:val="28"/>
          <w:szCs w:val="28"/>
        </w:rPr>
        <w:t>компания, осуществляющая</w:t>
      </w:r>
      <w:r w:rsidR="00B2207E" w:rsidRPr="00B2207E">
        <w:rPr>
          <w:sz w:val="28"/>
          <w:szCs w:val="28"/>
        </w:rPr>
        <w:t xml:space="preserve"> </w:t>
      </w:r>
      <w:r w:rsidRPr="00B2207E">
        <w:rPr>
          <w:sz w:val="28"/>
          <w:szCs w:val="28"/>
        </w:rPr>
        <w:t>общестратегическое руководство, финансовое,</w:t>
      </w:r>
      <w:r w:rsidR="00B2207E" w:rsidRPr="00B2207E">
        <w:rPr>
          <w:sz w:val="28"/>
          <w:szCs w:val="28"/>
        </w:rPr>
        <w:t xml:space="preserve"> </w:t>
      </w:r>
      <w:r w:rsidRPr="00B2207E">
        <w:rPr>
          <w:sz w:val="28"/>
          <w:szCs w:val="28"/>
        </w:rPr>
        <w:t>бухгалтерское планирование, научные</w:t>
      </w:r>
      <w:r w:rsidR="00B2207E" w:rsidRPr="00B2207E">
        <w:rPr>
          <w:sz w:val="28"/>
          <w:szCs w:val="28"/>
        </w:rPr>
        <w:t xml:space="preserve"> </w:t>
      </w:r>
      <w:r w:rsidRPr="00B2207E">
        <w:rPr>
          <w:sz w:val="28"/>
          <w:szCs w:val="28"/>
        </w:rPr>
        <w:t>исследования, связи с общественностью, разработки, ведение</w:t>
      </w:r>
      <w:r w:rsidR="00B2207E" w:rsidRPr="00B2207E">
        <w:rPr>
          <w:sz w:val="28"/>
          <w:szCs w:val="28"/>
        </w:rPr>
        <w:t xml:space="preserve"> </w:t>
      </w:r>
      <w:r w:rsidRPr="00B2207E">
        <w:rPr>
          <w:sz w:val="28"/>
          <w:szCs w:val="28"/>
        </w:rPr>
        <w:t>статистического учета.</w:t>
      </w:r>
    </w:p>
    <w:p w:rsidR="00E36E1E" w:rsidRPr="00B2207E" w:rsidRDefault="00E36E1E" w:rsidP="00B2207E">
      <w:pPr>
        <w:suppressAutoHyphens/>
        <w:spacing w:line="360" w:lineRule="auto"/>
        <w:ind w:firstLine="709"/>
        <w:jc w:val="both"/>
        <w:rPr>
          <w:sz w:val="28"/>
          <w:szCs w:val="28"/>
        </w:rPr>
      </w:pPr>
      <w:r w:rsidRPr="00B2207E">
        <w:rPr>
          <w:sz w:val="28"/>
          <w:szCs w:val="28"/>
        </w:rPr>
        <w:t>Подконтрольные подразделения тесно привязаны</w:t>
      </w:r>
      <w:r w:rsidR="00B2207E" w:rsidRPr="00B2207E">
        <w:rPr>
          <w:sz w:val="28"/>
          <w:szCs w:val="28"/>
        </w:rPr>
        <w:t xml:space="preserve"> </w:t>
      </w:r>
      <w:r w:rsidRPr="00B2207E">
        <w:rPr>
          <w:sz w:val="28"/>
          <w:szCs w:val="28"/>
        </w:rPr>
        <w:t>к</w:t>
      </w:r>
      <w:r w:rsidR="00B2207E" w:rsidRPr="00B2207E">
        <w:rPr>
          <w:sz w:val="28"/>
          <w:szCs w:val="28"/>
        </w:rPr>
        <w:t xml:space="preserve"> </w:t>
      </w:r>
      <w:r w:rsidRPr="00B2207E">
        <w:rPr>
          <w:sz w:val="28"/>
          <w:szCs w:val="28"/>
        </w:rPr>
        <w:t>головной</w:t>
      </w:r>
      <w:r w:rsidR="00B2207E" w:rsidRPr="00B2207E">
        <w:rPr>
          <w:sz w:val="28"/>
          <w:szCs w:val="28"/>
        </w:rPr>
        <w:t xml:space="preserve"> </w:t>
      </w:r>
      <w:r w:rsidRPr="00B2207E">
        <w:rPr>
          <w:sz w:val="28"/>
          <w:szCs w:val="28"/>
        </w:rPr>
        <w:t>компании</w:t>
      </w:r>
      <w:r w:rsidR="00B2207E" w:rsidRPr="00B2207E">
        <w:rPr>
          <w:sz w:val="28"/>
          <w:szCs w:val="28"/>
        </w:rPr>
        <w:t xml:space="preserve"> </w:t>
      </w:r>
      <w:r w:rsidRPr="00B2207E">
        <w:rPr>
          <w:sz w:val="28"/>
          <w:szCs w:val="28"/>
        </w:rPr>
        <w:t>в производственном и технологическом отношениях - это:</w:t>
      </w:r>
    </w:p>
    <w:p w:rsidR="00E36E1E" w:rsidRPr="00B2207E" w:rsidRDefault="00E36E1E" w:rsidP="00307B15">
      <w:pPr>
        <w:suppressAutoHyphens/>
        <w:spacing w:line="360" w:lineRule="auto"/>
        <w:ind w:firstLine="709"/>
        <w:jc w:val="both"/>
        <w:rPr>
          <w:sz w:val="28"/>
          <w:szCs w:val="28"/>
        </w:rPr>
      </w:pPr>
      <w:r w:rsidRPr="00B2207E">
        <w:rPr>
          <w:sz w:val="28"/>
          <w:szCs w:val="28"/>
        </w:rPr>
        <w:t>1. Филиалы и отделения, которые</w:t>
      </w:r>
      <w:r w:rsidR="00B2207E" w:rsidRPr="00B2207E">
        <w:rPr>
          <w:sz w:val="28"/>
          <w:szCs w:val="28"/>
        </w:rPr>
        <w:t xml:space="preserve"> </w:t>
      </w:r>
      <w:r w:rsidRPr="00B2207E">
        <w:rPr>
          <w:sz w:val="28"/>
          <w:szCs w:val="28"/>
        </w:rPr>
        <w:t>не</w:t>
      </w:r>
      <w:r w:rsidR="00B2207E" w:rsidRPr="00B2207E">
        <w:rPr>
          <w:sz w:val="28"/>
          <w:szCs w:val="28"/>
        </w:rPr>
        <w:t xml:space="preserve"> </w:t>
      </w:r>
      <w:r w:rsidRPr="00B2207E">
        <w:rPr>
          <w:sz w:val="28"/>
          <w:szCs w:val="28"/>
        </w:rPr>
        <w:t>имеют</w:t>
      </w:r>
      <w:r w:rsidR="00B2207E" w:rsidRPr="00B2207E">
        <w:rPr>
          <w:sz w:val="28"/>
          <w:szCs w:val="28"/>
        </w:rPr>
        <w:t xml:space="preserve"> </w:t>
      </w:r>
      <w:r w:rsidRPr="00B2207E">
        <w:rPr>
          <w:sz w:val="28"/>
          <w:szCs w:val="28"/>
        </w:rPr>
        <w:t>юридической</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финансовой</w:t>
      </w:r>
      <w:r w:rsidR="00307B15" w:rsidRPr="00307B15">
        <w:rPr>
          <w:sz w:val="28"/>
          <w:szCs w:val="28"/>
        </w:rPr>
        <w:t xml:space="preserve"> </w:t>
      </w:r>
      <w:r w:rsidRPr="00B2207E">
        <w:rPr>
          <w:sz w:val="28"/>
          <w:szCs w:val="28"/>
        </w:rPr>
        <w:t>самостоятельности;</w:t>
      </w:r>
    </w:p>
    <w:p w:rsidR="00E36E1E" w:rsidRPr="00B2207E" w:rsidRDefault="00E36E1E" w:rsidP="00B2207E">
      <w:pPr>
        <w:suppressAutoHyphens/>
        <w:spacing w:line="360" w:lineRule="auto"/>
        <w:ind w:firstLine="709"/>
        <w:jc w:val="both"/>
        <w:rPr>
          <w:sz w:val="28"/>
          <w:szCs w:val="28"/>
        </w:rPr>
      </w:pPr>
      <w:r w:rsidRPr="00B2207E">
        <w:rPr>
          <w:sz w:val="28"/>
          <w:szCs w:val="28"/>
        </w:rPr>
        <w:t>2. Дочерние</w:t>
      </w:r>
      <w:r w:rsidR="00B2207E" w:rsidRPr="00B2207E">
        <w:rPr>
          <w:sz w:val="28"/>
          <w:szCs w:val="28"/>
        </w:rPr>
        <w:t xml:space="preserve"> </w:t>
      </w:r>
      <w:r w:rsidRPr="00B2207E">
        <w:rPr>
          <w:sz w:val="28"/>
          <w:szCs w:val="28"/>
        </w:rPr>
        <w:t>акционерные</w:t>
      </w:r>
      <w:r w:rsidR="00B2207E" w:rsidRPr="00B2207E">
        <w:rPr>
          <w:sz w:val="28"/>
          <w:szCs w:val="28"/>
        </w:rPr>
        <w:t xml:space="preserve"> </w:t>
      </w:r>
      <w:r w:rsidRPr="00B2207E">
        <w:rPr>
          <w:sz w:val="28"/>
          <w:szCs w:val="28"/>
        </w:rPr>
        <w:t>общества,</w:t>
      </w:r>
      <w:r w:rsidR="00B2207E" w:rsidRPr="00B2207E">
        <w:rPr>
          <w:sz w:val="28"/>
          <w:szCs w:val="28"/>
        </w:rPr>
        <w:t xml:space="preserve"> </w:t>
      </w:r>
      <w:r w:rsidRPr="00B2207E">
        <w:rPr>
          <w:sz w:val="28"/>
          <w:szCs w:val="28"/>
        </w:rPr>
        <w:t>являющиеся</w:t>
      </w:r>
      <w:r w:rsidR="00B2207E" w:rsidRPr="00B2207E">
        <w:rPr>
          <w:sz w:val="28"/>
          <w:szCs w:val="28"/>
        </w:rPr>
        <w:t xml:space="preserve"> </w:t>
      </w:r>
      <w:r w:rsidRPr="00B2207E">
        <w:rPr>
          <w:sz w:val="28"/>
          <w:szCs w:val="28"/>
        </w:rPr>
        <w:t>юридическими</w:t>
      </w:r>
      <w:r w:rsidR="00B2207E" w:rsidRPr="00B2207E">
        <w:rPr>
          <w:sz w:val="28"/>
          <w:szCs w:val="28"/>
        </w:rPr>
        <w:t xml:space="preserve"> </w:t>
      </w:r>
      <w:r w:rsidRPr="00B2207E">
        <w:rPr>
          <w:sz w:val="28"/>
          <w:szCs w:val="28"/>
        </w:rPr>
        <w:t>лицами, сохраняющие</w:t>
      </w:r>
      <w:r w:rsidR="00B2207E" w:rsidRPr="00B2207E">
        <w:rPr>
          <w:sz w:val="28"/>
          <w:szCs w:val="28"/>
        </w:rPr>
        <w:t xml:space="preserve"> </w:t>
      </w:r>
      <w:r w:rsidRPr="00B2207E">
        <w:rPr>
          <w:sz w:val="28"/>
          <w:szCs w:val="28"/>
        </w:rPr>
        <w:t>определенную</w:t>
      </w:r>
      <w:r w:rsidR="00B2207E" w:rsidRPr="00B2207E">
        <w:rPr>
          <w:sz w:val="28"/>
          <w:szCs w:val="28"/>
        </w:rPr>
        <w:t xml:space="preserve"> </w:t>
      </w:r>
      <w:r w:rsidRPr="00B2207E">
        <w:rPr>
          <w:sz w:val="28"/>
          <w:szCs w:val="28"/>
        </w:rPr>
        <w:t>независимость в финансово-хозяйственной</w:t>
      </w:r>
      <w:r w:rsidR="00B2207E" w:rsidRPr="00B2207E">
        <w:rPr>
          <w:sz w:val="28"/>
          <w:szCs w:val="28"/>
        </w:rPr>
        <w:t xml:space="preserve"> </w:t>
      </w:r>
      <w:r w:rsidRPr="00B2207E">
        <w:rPr>
          <w:sz w:val="28"/>
          <w:szCs w:val="28"/>
        </w:rPr>
        <w:t>и исследовательской деятельности, но частично или полностью</w:t>
      </w:r>
      <w:r w:rsidR="00B2207E" w:rsidRPr="00B2207E">
        <w:rPr>
          <w:sz w:val="28"/>
          <w:szCs w:val="28"/>
        </w:rPr>
        <w:t xml:space="preserve"> </w:t>
      </w:r>
      <w:r w:rsidRPr="00B2207E">
        <w:rPr>
          <w:sz w:val="28"/>
          <w:szCs w:val="28"/>
        </w:rPr>
        <w:t>принадлежащие</w:t>
      </w:r>
      <w:r w:rsidR="00B2207E" w:rsidRPr="00B2207E">
        <w:rPr>
          <w:sz w:val="28"/>
          <w:szCs w:val="28"/>
        </w:rPr>
        <w:t xml:space="preserve"> </w:t>
      </w:r>
      <w:r w:rsidRPr="00B2207E">
        <w:rPr>
          <w:sz w:val="28"/>
          <w:szCs w:val="28"/>
        </w:rPr>
        <w:t>по капиталу холдингу ТНК.</w:t>
      </w:r>
    </w:p>
    <w:p w:rsidR="00E36E1E" w:rsidRPr="00B2207E" w:rsidRDefault="00E36E1E" w:rsidP="00B2207E">
      <w:pPr>
        <w:suppressAutoHyphens/>
        <w:spacing w:line="360" w:lineRule="auto"/>
        <w:ind w:firstLine="709"/>
        <w:jc w:val="both"/>
        <w:rPr>
          <w:sz w:val="28"/>
          <w:szCs w:val="28"/>
        </w:rPr>
      </w:pPr>
      <w:r w:rsidRPr="00B2207E">
        <w:rPr>
          <w:sz w:val="28"/>
          <w:szCs w:val="28"/>
        </w:rPr>
        <w:t>Третий</w:t>
      </w:r>
      <w:r w:rsidR="00B2207E" w:rsidRPr="00B2207E">
        <w:rPr>
          <w:sz w:val="28"/>
          <w:szCs w:val="28"/>
        </w:rPr>
        <w:t xml:space="preserve"> </w:t>
      </w:r>
      <w:r w:rsidRPr="00B2207E">
        <w:rPr>
          <w:sz w:val="28"/>
          <w:szCs w:val="28"/>
        </w:rPr>
        <w:t>уровень</w:t>
      </w:r>
      <w:r w:rsidR="00B2207E" w:rsidRPr="00B2207E">
        <w:rPr>
          <w:sz w:val="28"/>
          <w:szCs w:val="28"/>
        </w:rPr>
        <w:t xml:space="preserve"> </w:t>
      </w:r>
      <w:r w:rsidRPr="00B2207E">
        <w:rPr>
          <w:sz w:val="28"/>
          <w:szCs w:val="28"/>
        </w:rPr>
        <w:t>-</w:t>
      </w:r>
      <w:r w:rsidR="00B2207E" w:rsidRPr="00B2207E">
        <w:rPr>
          <w:sz w:val="28"/>
          <w:szCs w:val="28"/>
        </w:rPr>
        <w:t xml:space="preserve"> </w:t>
      </w:r>
      <w:r w:rsidRPr="00B2207E">
        <w:rPr>
          <w:sz w:val="28"/>
          <w:szCs w:val="28"/>
        </w:rPr>
        <w:t>это</w:t>
      </w:r>
      <w:r w:rsidR="00B2207E" w:rsidRPr="00B2207E">
        <w:rPr>
          <w:sz w:val="28"/>
          <w:szCs w:val="28"/>
        </w:rPr>
        <w:t xml:space="preserve"> </w:t>
      </w:r>
      <w:r w:rsidRPr="00B2207E">
        <w:rPr>
          <w:sz w:val="28"/>
          <w:szCs w:val="28"/>
        </w:rPr>
        <w:t>конкретные</w:t>
      </w:r>
      <w:r w:rsidR="00B2207E" w:rsidRPr="00B2207E">
        <w:rPr>
          <w:sz w:val="28"/>
          <w:szCs w:val="28"/>
        </w:rPr>
        <w:t xml:space="preserve"> </w:t>
      </w:r>
      <w:r w:rsidRPr="00B2207E">
        <w:rPr>
          <w:sz w:val="28"/>
          <w:szCs w:val="28"/>
        </w:rPr>
        <w:t>предприятия</w:t>
      </w:r>
      <w:r w:rsidR="00B2207E" w:rsidRPr="00B2207E">
        <w:rPr>
          <w:sz w:val="28"/>
          <w:szCs w:val="28"/>
        </w:rPr>
        <w:t xml:space="preserve"> </w:t>
      </w:r>
      <w:r w:rsidRPr="00B2207E">
        <w:rPr>
          <w:sz w:val="28"/>
          <w:szCs w:val="28"/>
        </w:rPr>
        <w:t>–</w:t>
      </w:r>
      <w:r w:rsidR="00B2207E" w:rsidRPr="00B2207E">
        <w:rPr>
          <w:sz w:val="28"/>
          <w:szCs w:val="28"/>
        </w:rPr>
        <w:t xml:space="preserve"> </w:t>
      </w:r>
      <w:r w:rsidRPr="00B2207E">
        <w:rPr>
          <w:sz w:val="28"/>
          <w:szCs w:val="28"/>
        </w:rPr>
        <w:t>первичные звенья организационной структуры ТНК,</w:t>
      </w:r>
      <w:r w:rsidR="00B2207E" w:rsidRPr="00B2207E">
        <w:rPr>
          <w:sz w:val="28"/>
          <w:szCs w:val="28"/>
        </w:rPr>
        <w:t xml:space="preserve"> </w:t>
      </w:r>
      <w:r w:rsidRPr="00B2207E">
        <w:rPr>
          <w:sz w:val="28"/>
          <w:szCs w:val="28"/>
        </w:rPr>
        <w:t>занимающиеся</w:t>
      </w:r>
      <w:r w:rsidR="00B2207E" w:rsidRPr="00B2207E">
        <w:rPr>
          <w:sz w:val="28"/>
          <w:szCs w:val="28"/>
        </w:rPr>
        <w:t xml:space="preserve"> </w:t>
      </w:r>
      <w:r w:rsidRPr="00B2207E">
        <w:rPr>
          <w:sz w:val="28"/>
          <w:szCs w:val="28"/>
        </w:rPr>
        <w:t>производственной, сбытовой,</w:t>
      </w:r>
      <w:r w:rsidR="00B2207E" w:rsidRPr="00B2207E">
        <w:rPr>
          <w:sz w:val="28"/>
          <w:szCs w:val="28"/>
        </w:rPr>
        <w:t xml:space="preserve"> </w:t>
      </w:r>
      <w:r w:rsidRPr="00B2207E">
        <w:rPr>
          <w:sz w:val="28"/>
          <w:szCs w:val="28"/>
        </w:rPr>
        <w:t>обслуживающей,</w:t>
      </w:r>
      <w:r w:rsidR="00B2207E" w:rsidRPr="00B2207E">
        <w:rPr>
          <w:sz w:val="28"/>
          <w:szCs w:val="28"/>
        </w:rPr>
        <w:t xml:space="preserve"> </w:t>
      </w:r>
      <w:r w:rsidRPr="00B2207E">
        <w:rPr>
          <w:sz w:val="28"/>
          <w:szCs w:val="28"/>
        </w:rPr>
        <w:t>финансово-кредитной,</w:t>
      </w:r>
      <w:r w:rsidR="00B2207E" w:rsidRPr="00B2207E">
        <w:rPr>
          <w:sz w:val="28"/>
          <w:szCs w:val="28"/>
        </w:rPr>
        <w:t xml:space="preserve"> </w:t>
      </w:r>
      <w:r w:rsidRPr="00B2207E">
        <w:rPr>
          <w:sz w:val="28"/>
          <w:szCs w:val="28"/>
        </w:rPr>
        <w:t>научно-исследовательской деятельностью.</w:t>
      </w:r>
    </w:p>
    <w:p w:rsidR="00E36E1E" w:rsidRPr="00B2207E" w:rsidRDefault="00E36E1E" w:rsidP="00B2207E">
      <w:pPr>
        <w:suppressAutoHyphens/>
        <w:spacing w:line="360" w:lineRule="auto"/>
        <w:ind w:firstLine="709"/>
        <w:jc w:val="both"/>
        <w:rPr>
          <w:sz w:val="28"/>
          <w:szCs w:val="28"/>
        </w:rPr>
      </w:pPr>
    </w:p>
    <w:p w:rsidR="00E36E1E" w:rsidRPr="002F19C9" w:rsidRDefault="00307B15" w:rsidP="00B2207E">
      <w:pPr>
        <w:suppressAutoHyphens/>
        <w:spacing w:line="360" w:lineRule="auto"/>
        <w:ind w:firstLine="709"/>
        <w:jc w:val="both"/>
        <w:outlineLvl w:val="0"/>
        <w:rPr>
          <w:sz w:val="28"/>
          <w:szCs w:val="28"/>
        </w:rPr>
      </w:pPr>
      <w:r>
        <w:rPr>
          <w:sz w:val="28"/>
          <w:szCs w:val="28"/>
        </w:rPr>
        <w:br w:type="page"/>
      </w:r>
      <w:r w:rsidR="00EC6806" w:rsidRPr="00B2207E">
        <w:rPr>
          <w:sz w:val="28"/>
          <w:szCs w:val="28"/>
        </w:rPr>
        <w:t xml:space="preserve">1.5 </w:t>
      </w:r>
      <w:r w:rsidR="00E36E1E" w:rsidRPr="00B2207E">
        <w:rPr>
          <w:sz w:val="28"/>
          <w:szCs w:val="28"/>
        </w:rPr>
        <w:t>Этапы транс</w:t>
      </w:r>
      <w:r>
        <w:rPr>
          <w:sz w:val="28"/>
          <w:szCs w:val="28"/>
        </w:rPr>
        <w:t>национализации деятельности ТНК</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На первом этапе транснационализации деятельности крупных промышленных фирм они </w:t>
      </w:r>
      <w:r w:rsidR="000428C6" w:rsidRPr="00B2207E">
        <w:rPr>
          <w:sz w:val="28"/>
          <w:szCs w:val="28"/>
        </w:rPr>
        <w:t>инвестировала,</w:t>
      </w:r>
      <w:r w:rsidRPr="00B2207E">
        <w:rPr>
          <w:sz w:val="28"/>
          <w:szCs w:val="28"/>
        </w:rPr>
        <w:t xml:space="preserve"> прежде всего, в сырьевые отрасли иностранных государств, а также создавали в них собственных распределительные и сбытовые подразделения. Последнее вызывалось не только тем, что создание собственных заграничных распределительных и сбытовых подразделение требовало существенно меньше инвестиций, чем создание за границей производственных предприятий, но и возможным негативным влиянием новых производственных мощностей на способность поддерживать эффективный уровень загрузки мощностей на домашних предприятиях фирмы. Такое влияние проявлялось особенно сильно при производстве одинаковой или слабо дифференцированной продукции (например, этот фактор сдерживал рост производственных инвестиций металлургических фирм, в то время, как фирмы пищевой</w:t>
      </w:r>
      <w:r w:rsidR="00B2207E" w:rsidRPr="00B2207E">
        <w:rPr>
          <w:sz w:val="28"/>
          <w:szCs w:val="28"/>
        </w:rPr>
        <w:t xml:space="preserve"> </w:t>
      </w:r>
      <w:r w:rsidRPr="00B2207E">
        <w:rPr>
          <w:sz w:val="28"/>
          <w:szCs w:val="28"/>
        </w:rPr>
        <w:t>и других отраслей</w:t>
      </w:r>
      <w:r w:rsidR="00B2207E" w:rsidRPr="00B2207E">
        <w:rPr>
          <w:sz w:val="28"/>
          <w:szCs w:val="28"/>
        </w:rPr>
        <w:t xml:space="preserve"> </w:t>
      </w:r>
      <w:r w:rsidRPr="00B2207E">
        <w:rPr>
          <w:sz w:val="28"/>
          <w:szCs w:val="28"/>
        </w:rPr>
        <w:t>промышленности, производившие изделия с определенными товарными марками, более охотно инвестировали в создание производственных предприятий за границей).</w:t>
      </w:r>
    </w:p>
    <w:p w:rsidR="00E36E1E" w:rsidRPr="00B2207E" w:rsidRDefault="00E36E1E" w:rsidP="00B2207E">
      <w:pPr>
        <w:suppressAutoHyphens/>
        <w:spacing w:line="360" w:lineRule="auto"/>
        <w:ind w:firstLine="709"/>
        <w:jc w:val="both"/>
        <w:rPr>
          <w:sz w:val="28"/>
          <w:szCs w:val="28"/>
        </w:rPr>
      </w:pPr>
      <w:r w:rsidRPr="00B2207E">
        <w:rPr>
          <w:sz w:val="28"/>
          <w:szCs w:val="28"/>
        </w:rPr>
        <w:t>Второй этап эволюции стратегии транснациональных корпораций связан с усилением роли зарубежных производственных подразделений транснациональных кор</w:t>
      </w:r>
      <w:r w:rsidR="000428C6" w:rsidRPr="00B2207E">
        <w:rPr>
          <w:sz w:val="28"/>
          <w:szCs w:val="28"/>
        </w:rPr>
        <w:t xml:space="preserve">пораций и интеграции зарубежных </w:t>
      </w:r>
      <w:r w:rsidRPr="00B2207E">
        <w:rPr>
          <w:sz w:val="28"/>
          <w:szCs w:val="28"/>
        </w:rPr>
        <w:t>производственных и сбытовых операций. При этом производственные зарубежные отделения специализировались в основном на производстве продукции, которая на предыдущих стадиях производственного цикла производилась материнскими фирмами. По мере дифференциации спроса и усиления интеграционных процессов в различных регионах мира производственные филиалы транснациональных корпораций все более переориентируются на производство продукции, отличной от производимой материнской фирмой, а сбытовые подразделения - на обслуживание складывающихся региональных рынков.</w:t>
      </w:r>
    </w:p>
    <w:p w:rsidR="00B2207E" w:rsidRPr="00B2207E" w:rsidRDefault="00E36E1E" w:rsidP="00B2207E">
      <w:pPr>
        <w:suppressAutoHyphens/>
        <w:spacing w:line="360" w:lineRule="auto"/>
        <w:ind w:firstLine="709"/>
        <w:jc w:val="both"/>
        <w:rPr>
          <w:sz w:val="28"/>
          <w:szCs w:val="28"/>
        </w:rPr>
      </w:pPr>
      <w:r w:rsidRPr="00B2207E">
        <w:rPr>
          <w:sz w:val="28"/>
          <w:szCs w:val="28"/>
        </w:rPr>
        <w:t>На современном этапе стратегия транснациональных корпораций характеризуется стремлением к образованию сетей внутрифирменных связей регионального, а нередко и глобального масштаба, в рамках которых интегрируются научные исследования и разработки, материальное обеспечение, производство, распределение и сбыт. Проявляется, в частности, тенденция к распространению инновационной активности транснациональных корпораций, которая ранее базировалась в материнских фирмах, в принимающие страны. Происходит это путем создания в других странах научно-исследовательских центров и технологических парков, а также поглощение местных фирм с высоким инновационным потенциалом. По данным международной статистики удельный вес инноваций, приходящихся на зарубежные филиалы транснациональных корпораций постоянно растет.</w:t>
      </w:r>
    </w:p>
    <w:p w:rsidR="00E36E1E" w:rsidRPr="00B2207E" w:rsidRDefault="00E36E1E" w:rsidP="00B2207E">
      <w:pPr>
        <w:suppressAutoHyphens/>
        <w:spacing w:line="360" w:lineRule="auto"/>
        <w:ind w:firstLine="709"/>
        <w:jc w:val="both"/>
        <w:rPr>
          <w:sz w:val="28"/>
          <w:szCs w:val="28"/>
        </w:rPr>
      </w:pPr>
      <w:r w:rsidRPr="00B2207E">
        <w:rPr>
          <w:sz w:val="28"/>
          <w:szCs w:val="28"/>
        </w:rPr>
        <w:t>В результате транснациональные корпорации, развитие которых</w:t>
      </w:r>
      <w:r w:rsidR="00B2207E" w:rsidRPr="00B2207E">
        <w:rPr>
          <w:sz w:val="28"/>
          <w:szCs w:val="28"/>
        </w:rPr>
        <w:t xml:space="preserve"> </w:t>
      </w:r>
      <w:r w:rsidRPr="00B2207E">
        <w:rPr>
          <w:sz w:val="28"/>
          <w:szCs w:val="28"/>
        </w:rPr>
        <w:t>стимулировалось процессами региональной экономической интеграции, становятся все более важным фактором ее дальнейшего углубления.</w:t>
      </w:r>
    </w:p>
    <w:p w:rsidR="00B2207E" w:rsidRPr="00B2207E" w:rsidRDefault="00E36E1E" w:rsidP="00B2207E">
      <w:pPr>
        <w:suppressAutoHyphens/>
        <w:spacing w:line="360" w:lineRule="auto"/>
        <w:ind w:firstLine="709"/>
        <w:jc w:val="both"/>
        <w:rPr>
          <w:rStyle w:val="a3"/>
          <w:sz w:val="28"/>
          <w:szCs w:val="28"/>
        </w:rPr>
      </w:pPr>
      <w:r w:rsidRPr="00B2207E">
        <w:rPr>
          <w:sz w:val="28"/>
          <w:szCs w:val="28"/>
        </w:rPr>
        <w:t xml:space="preserve">ТНК превратили мировую экономику в международное производство, обеспечили развитие НТП во всех его направлениях: технического уровня и качества продукции; эффективности производства; совершенствования форм менеджмента, управления предприятиями. Они действуют через свои дочерние предприятия и филиалы в десятках стран мира по единой научно-производственной и финансовой стратегии, формируемой в их </w:t>
      </w:r>
      <w:r w:rsidR="00B2207E" w:rsidRPr="00B2207E">
        <w:rPr>
          <w:sz w:val="28"/>
          <w:szCs w:val="28"/>
        </w:rPr>
        <w:t>"</w:t>
      </w:r>
      <w:r w:rsidRPr="00B2207E">
        <w:rPr>
          <w:sz w:val="28"/>
          <w:szCs w:val="28"/>
        </w:rPr>
        <w:t>мозговых трестах</w:t>
      </w:r>
      <w:r w:rsidR="00B2207E" w:rsidRPr="00B2207E">
        <w:rPr>
          <w:sz w:val="28"/>
          <w:szCs w:val="28"/>
        </w:rPr>
        <w:t>"</w:t>
      </w:r>
      <w:r w:rsidRPr="00B2207E">
        <w:rPr>
          <w:sz w:val="28"/>
          <w:szCs w:val="28"/>
        </w:rPr>
        <w:t>, обладают громадным научно-производственным и рыночным потенциалом, обеспечивающим высокий динамизм развития.</w:t>
      </w:r>
    </w:p>
    <w:p w:rsidR="00E36E1E" w:rsidRPr="00B2207E" w:rsidRDefault="00E36E1E" w:rsidP="00B2207E">
      <w:pPr>
        <w:suppressAutoHyphens/>
        <w:spacing w:line="360" w:lineRule="auto"/>
        <w:ind w:firstLine="709"/>
        <w:jc w:val="both"/>
        <w:rPr>
          <w:sz w:val="28"/>
          <w:szCs w:val="28"/>
        </w:rPr>
      </w:pPr>
      <w:r w:rsidRPr="00B2207E">
        <w:rPr>
          <w:sz w:val="28"/>
          <w:szCs w:val="28"/>
        </w:rPr>
        <w:t>Значение ТНК в развити</w:t>
      </w:r>
      <w:r w:rsidR="000428C6" w:rsidRPr="00B2207E">
        <w:rPr>
          <w:sz w:val="28"/>
          <w:szCs w:val="28"/>
        </w:rPr>
        <w:t>и процесса</w:t>
      </w:r>
      <w:r w:rsidRPr="00B2207E">
        <w:rPr>
          <w:sz w:val="28"/>
          <w:szCs w:val="28"/>
        </w:rPr>
        <w:t xml:space="preserve"> глобал</w:t>
      </w:r>
      <w:r w:rsidR="000428C6" w:rsidRPr="00B2207E">
        <w:rPr>
          <w:sz w:val="28"/>
          <w:szCs w:val="28"/>
        </w:rPr>
        <w:t>изации</w:t>
      </w:r>
      <w:r w:rsidRPr="00B2207E">
        <w:rPr>
          <w:sz w:val="28"/>
          <w:szCs w:val="28"/>
        </w:rPr>
        <w:t xml:space="preserve"> мировой экономики системно возрастает на протяжении 50 лет.</w:t>
      </w:r>
    </w:p>
    <w:p w:rsidR="00E36E1E" w:rsidRPr="00B2207E" w:rsidRDefault="00E36E1E" w:rsidP="00B2207E">
      <w:pPr>
        <w:suppressAutoHyphens/>
        <w:spacing w:line="360" w:lineRule="auto"/>
        <w:ind w:firstLine="709"/>
        <w:jc w:val="both"/>
        <w:rPr>
          <w:sz w:val="28"/>
          <w:szCs w:val="28"/>
        </w:rPr>
      </w:pPr>
      <w:r w:rsidRPr="00B2207E">
        <w:rPr>
          <w:sz w:val="28"/>
          <w:szCs w:val="28"/>
        </w:rPr>
        <w:t>Современные ТНК в дополнение к существующему международному обмену товарами и услугами создали международное производство, соответствующую ему международную сферу услуг и международную финансовую сферу, способствовав превращению в основном локальных (меж</w:t>
      </w:r>
      <w:r w:rsidR="00EC6806" w:rsidRPr="00B2207E">
        <w:rPr>
          <w:sz w:val="28"/>
          <w:szCs w:val="28"/>
        </w:rPr>
        <w:t>государственн</w:t>
      </w:r>
      <w:r w:rsidRPr="00B2207E">
        <w:rPr>
          <w:sz w:val="28"/>
          <w:szCs w:val="28"/>
        </w:rPr>
        <w:t>ых, региональных) международных экономических отношений в глобальные. К концу 90-х гг. в мире функционировало около 60 тыс. международных компаний.</w:t>
      </w:r>
    </w:p>
    <w:p w:rsidR="00E36E1E" w:rsidRPr="00B2207E" w:rsidRDefault="00E36E1E" w:rsidP="00B2207E">
      <w:pPr>
        <w:suppressAutoHyphens/>
        <w:spacing w:line="360" w:lineRule="auto"/>
        <w:ind w:firstLine="709"/>
        <w:jc w:val="both"/>
        <w:rPr>
          <w:sz w:val="28"/>
          <w:szCs w:val="28"/>
        </w:rPr>
      </w:pPr>
    </w:p>
    <w:p w:rsidR="00E36E1E" w:rsidRPr="00307B15" w:rsidRDefault="00EC6806" w:rsidP="00B2207E">
      <w:pPr>
        <w:suppressAutoHyphens/>
        <w:spacing w:line="360" w:lineRule="auto"/>
        <w:ind w:firstLine="709"/>
        <w:jc w:val="both"/>
        <w:outlineLvl w:val="0"/>
        <w:rPr>
          <w:sz w:val="28"/>
          <w:szCs w:val="28"/>
        </w:rPr>
      </w:pPr>
      <w:r w:rsidRPr="00B2207E">
        <w:rPr>
          <w:sz w:val="28"/>
          <w:szCs w:val="28"/>
        </w:rPr>
        <w:t xml:space="preserve">1.6 </w:t>
      </w:r>
      <w:r w:rsidR="00E36E1E" w:rsidRPr="00B2207E">
        <w:rPr>
          <w:sz w:val="28"/>
          <w:szCs w:val="28"/>
        </w:rPr>
        <w:t>Позитивные и отриц</w:t>
      </w:r>
      <w:r w:rsidR="00307B15">
        <w:rPr>
          <w:sz w:val="28"/>
          <w:szCs w:val="28"/>
        </w:rPr>
        <w:t>ательные черты деятельности ТНК</w:t>
      </w:r>
    </w:p>
    <w:p w:rsidR="00307B15" w:rsidRPr="002F19C9" w:rsidRDefault="00307B15" w:rsidP="00B2207E">
      <w:pPr>
        <w:suppressAutoHyphens/>
        <w:spacing w:line="360" w:lineRule="auto"/>
        <w:ind w:firstLine="709"/>
        <w:jc w:val="both"/>
        <w:rPr>
          <w:sz w:val="28"/>
          <w:szCs w:val="28"/>
        </w:rPr>
      </w:pPr>
    </w:p>
    <w:p w:rsidR="00E36E1E" w:rsidRPr="00B2207E" w:rsidRDefault="00E36E1E" w:rsidP="00307B15">
      <w:pPr>
        <w:suppressAutoHyphens/>
        <w:spacing w:line="360" w:lineRule="auto"/>
        <w:ind w:firstLine="709"/>
        <w:jc w:val="both"/>
        <w:rPr>
          <w:sz w:val="28"/>
          <w:szCs w:val="28"/>
        </w:rPr>
      </w:pPr>
      <w:r w:rsidRPr="00B2207E">
        <w:rPr>
          <w:sz w:val="28"/>
          <w:szCs w:val="28"/>
        </w:rPr>
        <w:t>Правительства</w:t>
      </w:r>
      <w:r w:rsidR="00B2207E" w:rsidRPr="00B2207E">
        <w:rPr>
          <w:sz w:val="28"/>
          <w:szCs w:val="28"/>
        </w:rPr>
        <w:t xml:space="preserve"> </w:t>
      </w:r>
      <w:r w:rsidRPr="00B2207E">
        <w:rPr>
          <w:sz w:val="28"/>
          <w:szCs w:val="28"/>
        </w:rPr>
        <w:t>многих</w:t>
      </w:r>
      <w:r w:rsidR="00B2207E" w:rsidRPr="00B2207E">
        <w:rPr>
          <w:sz w:val="28"/>
          <w:szCs w:val="28"/>
        </w:rPr>
        <w:t xml:space="preserve"> </w:t>
      </w:r>
      <w:r w:rsidRPr="00B2207E">
        <w:rPr>
          <w:sz w:val="28"/>
          <w:szCs w:val="28"/>
        </w:rPr>
        <w:t>стран</w:t>
      </w:r>
      <w:r w:rsidR="00B2207E" w:rsidRPr="00B2207E">
        <w:rPr>
          <w:sz w:val="28"/>
          <w:szCs w:val="28"/>
        </w:rPr>
        <w:t xml:space="preserve"> </w:t>
      </w:r>
      <w:r w:rsidRPr="00B2207E">
        <w:rPr>
          <w:sz w:val="28"/>
          <w:szCs w:val="28"/>
        </w:rPr>
        <w:t>существенно</w:t>
      </w:r>
      <w:r w:rsidR="00B2207E" w:rsidRPr="00B2207E">
        <w:rPr>
          <w:sz w:val="28"/>
          <w:szCs w:val="28"/>
        </w:rPr>
        <w:t xml:space="preserve"> </w:t>
      </w:r>
      <w:r w:rsidRPr="00B2207E">
        <w:rPr>
          <w:sz w:val="28"/>
          <w:szCs w:val="28"/>
        </w:rPr>
        <w:t>обеспокоены</w:t>
      </w:r>
      <w:r w:rsidR="00307B15" w:rsidRPr="00307B15">
        <w:rPr>
          <w:sz w:val="28"/>
          <w:szCs w:val="28"/>
        </w:rPr>
        <w:t xml:space="preserve"> </w:t>
      </w:r>
      <w:r w:rsidRPr="00B2207E">
        <w:rPr>
          <w:sz w:val="28"/>
          <w:szCs w:val="28"/>
        </w:rPr>
        <w:t>динамикой</w:t>
      </w:r>
      <w:r w:rsidR="00B2207E" w:rsidRPr="00B2207E">
        <w:rPr>
          <w:sz w:val="28"/>
          <w:szCs w:val="28"/>
        </w:rPr>
        <w:t xml:space="preserve"> </w:t>
      </w:r>
      <w:r w:rsidRPr="00B2207E">
        <w:rPr>
          <w:sz w:val="28"/>
          <w:szCs w:val="28"/>
        </w:rPr>
        <w:t>роста</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 xml:space="preserve">Сложилась такая система мироустройства, при которой ТНК контролируют до половины мирового промышленного производства, 63% внешней торговли, а также примерно 4/5 патентов и лицензий на новую технику. Под контролем ТНК находится 90% мирового рынка пшеницы (в период 2007 – 2008 года цены на пшеницу, как и на нефть, выросли в 2 раза), кофе, лесоматериалов, кукурузы, табака и железной руды, 85 – рынка меди и бокситов, 80 – чая и олова, 75% - бананов, натурального каучука и сырой нефти. По оценкам специалистов половина экспортных операций США осуществляется американскими и иностранными ТНК. В Великобритании их доля достигает 80%, а в Сингапуре 90%. Основная часть платежей, связанных с трансфертом </w:t>
      </w:r>
      <w:r w:rsidR="00B2207E" w:rsidRPr="00B2207E">
        <w:rPr>
          <w:sz w:val="28"/>
          <w:szCs w:val="28"/>
        </w:rPr>
        <w:t>"</w:t>
      </w:r>
      <w:r w:rsidRPr="00B2207E">
        <w:rPr>
          <w:sz w:val="28"/>
          <w:szCs w:val="28"/>
        </w:rPr>
        <w:t>ноу-хау</w:t>
      </w:r>
      <w:r w:rsidR="00B2207E" w:rsidRPr="00B2207E">
        <w:rPr>
          <w:sz w:val="28"/>
          <w:szCs w:val="28"/>
        </w:rPr>
        <w:t>"</w:t>
      </w:r>
      <w:r w:rsidRPr="00B2207E">
        <w:rPr>
          <w:sz w:val="28"/>
          <w:szCs w:val="28"/>
        </w:rPr>
        <w:t>, осуществляется внутри ТНК: в США это доля составляет 80%, в Великобритании – 90%.Централизованной силой мировой экономической системы составляют около 500 ТНК, которые</w:t>
      </w:r>
      <w:r w:rsidR="00B2207E" w:rsidRPr="00B2207E">
        <w:rPr>
          <w:sz w:val="28"/>
          <w:szCs w:val="28"/>
        </w:rPr>
        <w:t xml:space="preserve"> </w:t>
      </w:r>
      <w:r w:rsidRPr="00B2207E">
        <w:rPr>
          <w:sz w:val="28"/>
          <w:szCs w:val="28"/>
        </w:rPr>
        <w:t>обладающих практически неограниченной экономической властью. При этом в развитых странах в каждой отрасли доминирующее положение занимают всего два-три ТНК, конкурирующие между собой на рынках всех стран в других случаях они в тесном контакте в так называемом альянсе.</w:t>
      </w:r>
    </w:p>
    <w:p w:rsidR="00E36E1E" w:rsidRPr="00B2207E" w:rsidRDefault="00E36E1E" w:rsidP="00B2207E">
      <w:pPr>
        <w:suppressAutoHyphens/>
        <w:spacing w:line="360" w:lineRule="auto"/>
        <w:ind w:firstLine="709"/>
        <w:jc w:val="both"/>
        <w:rPr>
          <w:sz w:val="28"/>
          <w:szCs w:val="28"/>
        </w:rPr>
      </w:pPr>
      <w:r w:rsidRPr="00B2207E">
        <w:rPr>
          <w:sz w:val="28"/>
          <w:szCs w:val="28"/>
        </w:rPr>
        <w:t>Нарастает потребность в выделении положительных и отрицательных черт в деятельности ТНК.</w:t>
      </w:r>
    </w:p>
    <w:p w:rsidR="00B2207E" w:rsidRPr="00B2207E" w:rsidRDefault="00E36E1E" w:rsidP="00B2207E">
      <w:pPr>
        <w:suppressAutoHyphens/>
        <w:spacing w:line="360" w:lineRule="auto"/>
        <w:ind w:firstLine="709"/>
        <w:jc w:val="both"/>
        <w:rPr>
          <w:sz w:val="28"/>
          <w:szCs w:val="28"/>
        </w:rPr>
      </w:pPr>
      <w:r w:rsidRPr="00B2207E">
        <w:rPr>
          <w:sz w:val="28"/>
          <w:szCs w:val="28"/>
        </w:rPr>
        <w:t>Позитивные черты деятельности ТНК:</w:t>
      </w:r>
    </w:p>
    <w:p w:rsidR="00B2207E" w:rsidRPr="00B2207E" w:rsidRDefault="00E36E1E" w:rsidP="00B2207E">
      <w:pPr>
        <w:suppressAutoHyphens/>
        <w:spacing w:line="360" w:lineRule="auto"/>
        <w:ind w:firstLine="709"/>
        <w:jc w:val="both"/>
        <w:rPr>
          <w:sz w:val="28"/>
          <w:szCs w:val="28"/>
        </w:rPr>
      </w:pPr>
      <w:r w:rsidRPr="00B2207E">
        <w:rPr>
          <w:sz w:val="28"/>
          <w:szCs w:val="28"/>
        </w:rPr>
        <w:t>- Повышение налоговых поступлений в результате деятельности ТНК;</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Организация филиалов, дочерних компаний там, где они </w:t>
      </w:r>
      <w:r w:rsidR="00B2207E" w:rsidRPr="00B2207E">
        <w:rPr>
          <w:sz w:val="28"/>
          <w:szCs w:val="28"/>
        </w:rPr>
        <w:t>"</w:t>
      </w:r>
      <w:r w:rsidRPr="00B2207E">
        <w:rPr>
          <w:sz w:val="28"/>
          <w:szCs w:val="28"/>
        </w:rPr>
        <w:t>больше всего нужны</w:t>
      </w:r>
      <w:r w:rsidR="00B2207E" w:rsidRPr="00B2207E">
        <w:rPr>
          <w:sz w:val="28"/>
          <w:szCs w:val="28"/>
        </w:rPr>
        <w:t>"</w:t>
      </w:r>
      <w:r w:rsidRPr="00B2207E">
        <w:rPr>
          <w:sz w:val="28"/>
          <w:szCs w:val="28"/>
        </w:rPr>
        <w:t>. Растёт занятость населения, рынок наполняется продукцией, необходимой потребителю, и т.д.</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огромные расходы на научно-исследовательские и опытно-конструкторские разработки (НИОКР). Например, расходы у </w:t>
      </w:r>
      <w:r w:rsidRPr="00B2207E">
        <w:rPr>
          <w:sz w:val="28"/>
          <w:szCs w:val="28"/>
          <w:lang w:val="en-US"/>
        </w:rPr>
        <w:t>IBM</w:t>
      </w:r>
      <w:r w:rsidRPr="00B2207E">
        <w:rPr>
          <w:sz w:val="28"/>
          <w:szCs w:val="28"/>
        </w:rPr>
        <w:t xml:space="preserve">, </w:t>
      </w:r>
      <w:r w:rsidR="00B2207E" w:rsidRPr="00B2207E">
        <w:rPr>
          <w:sz w:val="28"/>
          <w:szCs w:val="28"/>
        </w:rPr>
        <w:t>"</w:t>
      </w:r>
      <w:r w:rsidRPr="00B2207E">
        <w:rPr>
          <w:sz w:val="28"/>
          <w:szCs w:val="28"/>
        </w:rPr>
        <w:t>Форд</w:t>
      </w:r>
      <w:r w:rsidR="00B2207E" w:rsidRPr="00B2207E">
        <w:rPr>
          <w:sz w:val="28"/>
          <w:szCs w:val="28"/>
        </w:rPr>
        <w:t>"</w:t>
      </w:r>
      <w:r w:rsidRPr="00B2207E">
        <w:rPr>
          <w:sz w:val="28"/>
          <w:szCs w:val="28"/>
        </w:rPr>
        <w:t xml:space="preserve">, </w:t>
      </w:r>
      <w:r w:rsidR="00B2207E" w:rsidRPr="00B2207E">
        <w:rPr>
          <w:sz w:val="28"/>
          <w:szCs w:val="28"/>
        </w:rPr>
        <w:t>"</w:t>
      </w:r>
      <w:r w:rsidRPr="00B2207E">
        <w:rPr>
          <w:sz w:val="28"/>
          <w:szCs w:val="28"/>
        </w:rPr>
        <w:t>Дженерал Моторс</w:t>
      </w:r>
      <w:r w:rsidR="00B2207E" w:rsidRPr="00B2207E">
        <w:rPr>
          <w:sz w:val="28"/>
          <w:szCs w:val="28"/>
        </w:rPr>
        <w:t>"</w:t>
      </w:r>
      <w:r w:rsidRPr="00B2207E">
        <w:rPr>
          <w:sz w:val="28"/>
          <w:szCs w:val="28"/>
        </w:rPr>
        <w:t xml:space="preserve"> превышают 1 млрд. долл., что превышает научно-исследовательские бюджеты многих стран.</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 тнк осуществляют свои капиталовложения преимущественно в долгосрочных целях. </w:t>
      </w:r>
      <w:r w:rsidR="00EC6806" w:rsidRPr="00B2207E">
        <w:rPr>
          <w:sz w:val="28"/>
          <w:szCs w:val="28"/>
        </w:rPr>
        <w:t>Однако</w:t>
      </w:r>
      <w:r w:rsidRPr="00B2207E">
        <w:rPr>
          <w:sz w:val="28"/>
          <w:szCs w:val="28"/>
        </w:rPr>
        <w:t xml:space="preserve"> они нередко быстро перебрасывают огромные финансовые ресурсы из одного региона земного шара в другой, что может дестабилизировать финансовые рынки в отдельных регионах, </w:t>
      </w:r>
      <w:r w:rsidR="00EC6806" w:rsidRPr="00B2207E">
        <w:rPr>
          <w:sz w:val="28"/>
          <w:szCs w:val="28"/>
        </w:rPr>
        <w:t>надо учитывать</w:t>
      </w:r>
      <w:r w:rsidRPr="00B2207E">
        <w:rPr>
          <w:sz w:val="28"/>
          <w:szCs w:val="28"/>
        </w:rPr>
        <w:t>, что ТНК – это прямые инвестиции, вкладываемые в многолетние проекты. Поэтому деятельность ТНК может быть оценена как преимущественно способствующая стабилизации мировых рынков капитала. Ведь это крупные компании, которым нужна стабильная хозяйственная среда, в том числе финансовая.</w:t>
      </w:r>
    </w:p>
    <w:p w:rsidR="00B2207E" w:rsidRPr="00B2207E" w:rsidRDefault="00E36E1E" w:rsidP="00B2207E">
      <w:pPr>
        <w:suppressAutoHyphens/>
        <w:spacing w:line="360" w:lineRule="auto"/>
        <w:ind w:firstLine="709"/>
        <w:jc w:val="both"/>
        <w:rPr>
          <w:sz w:val="28"/>
          <w:szCs w:val="28"/>
        </w:rPr>
      </w:pPr>
      <w:r w:rsidRPr="00B2207E">
        <w:rPr>
          <w:sz w:val="28"/>
          <w:szCs w:val="28"/>
        </w:rPr>
        <w:t>Отрицательные черты деятельности ТНК:</w:t>
      </w:r>
    </w:p>
    <w:p w:rsidR="00B2207E" w:rsidRPr="00B2207E" w:rsidRDefault="00E36E1E" w:rsidP="00B2207E">
      <w:pPr>
        <w:suppressAutoHyphens/>
        <w:spacing w:line="360" w:lineRule="auto"/>
        <w:ind w:firstLine="709"/>
        <w:jc w:val="both"/>
        <w:rPr>
          <w:sz w:val="28"/>
          <w:szCs w:val="28"/>
        </w:rPr>
      </w:pPr>
      <w:r w:rsidRPr="00B2207E">
        <w:rPr>
          <w:sz w:val="28"/>
          <w:szCs w:val="28"/>
        </w:rPr>
        <w:t>- ТНК, имея сильное влияние на экономику страны, может в ряде случаев противодействовать ей, отстаивая свои интересы</w:t>
      </w:r>
      <w:r w:rsidR="00EC6806" w:rsidRPr="00B2207E">
        <w:rPr>
          <w:sz w:val="28"/>
          <w:szCs w:val="28"/>
        </w:rPr>
        <w:t xml:space="preserve"> (большинство стран в Л. Америке)</w:t>
      </w:r>
      <w:r w:rsidRPr="00B2207E">
        <w:rPr>
          <w:sz w:val="28"/>
          <w:szCs w:val="28"/>
        </w:rPr>
        <w:t>;</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 Часто ТНК стараются </w:t>
      </w:r>
      <w:r w:rsidR="00B2207E" w:rsidRPr="00B2207E">
        <w:rPr>
          <w:sz w:val="28"/>
          <w:szCs w:val="28"/>
        </w:rPr>
        <w:t>"</w:t>
      </w:r>
      <w:r w:rsidRPr="00B2207E">
        <w:rPr>
          <w:sz w:val="28"/>
          <w:szCs w:val="28"/>
        </w:rPr>
        <w:t>обойти</w:t>
      </w:r>
      <w:r w:rsidR="00B2207E" w:rsidRPr="00B2207E">
        <w:rPr>
          <w:sz w:val="28"/>
          <w:szCs w:val="28"/>
        </w:rPr>
        <w:t>"</w:t>
      </w:r>
      <w:r w:rsidRPr="00B2207E">
        <w:rPr>
          <w:sz w:val="28"/>
          <w:szCs w:val="28"/>
        </w:rPr>
        <w:t xml:space="preserve"> закон (укрытие доходов, перекачивание капитала из одной страны в другую);</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 Установление монопольных цен, позволяющих извлекать сверхприбыли; </w:t>
      </w:r>
    </w:p>
    <w:p w:rsidR="00E36E1E" w:rsidRPr="00B2207E" w:rsidRDefault="00E36E1E" w:rsidP="00B2207E">
      <w:pPr>
        <w:suppressAutoHyphens/>
        <w:spacing w:line="360" w:lineRule="auto"/>
        <w:ind w:firstLine="709"/>
        <w:jc w:val="both"/>
        <w:rPr>
          <w:sz w:val="28"/>
          <w:szCs w:val="28"/>
        </w:rPr>
      </w:pPr>
      <w:r w:rsidRPr="00B2207E">
        <w:rPr>
          <w:sz w:val="28"/>
          <w:szCs w:val="28"/>
        </w:rPr>
        <w:t>- Диктат условий, которые ущемляют интересы страны.</w:t>
      </w:r>
    </w:p>
    <w:p w:rsidR="00E36E1E" w:rsidRPr="00B2207E" w:rsidRDefault="00E36E1E" w:rsidP="00307B15">
      <w:pPr>
        <w:suppressAutoHyphens/>
        <w:spacing w:line="360" w:lineRule="auto"/>
        <w:ind w:firstLine="709"/>
        <w:jc w:val="both"/>
        <w:outlineLvl w:val="0"/>
        <w:rPr>
          <w:sz w:val="28"/>
          <w:szCs w:val="28"/>
        </w:rPr>
      </w:pPr>
      <w:r w:rsidRPr="00B2207E">
        <w:rPr>
          <w:sz w:val="28"/>
          <w:szCs w:val="28"/>
        </w:rPr>
        <w:t>Довольно бесспорным является</w:t>
      </w:r>
      <w:r w:rsidR="00B2207E" w:rsidRPr="00B2207E">
        <w:rPr>
          <w:sz w:val="28"/>
          <w:szCs w:val="28"/>
        </w:rPr>
        <w:t xml:space="preserve"> </w:t>
      </w:r>
      <w:r w:rsidRPr="00B2207E">
        <w:rPr>
          <w:sz w:val="28"/>
          <w:szCs w:val="28"/>
        </w:rPr>
        <w:t>тот</w:t>
      </w:r>
      <w:r w:rsidR="00B2207E" w:rsidRPr="00B2207E">
        <w:rPr>
          <w:sz w:val="28"/>
          <w:szCs w:val="28"/>
        </w:rPr>
        <w:t xml:space="preserve"> </w:t>
      </w:r>
      <w:r w:rsidRPr="00B2207E">
        <w:rPr>
          <w:sz w:val="28"/>
          <w:szCs w:val="28"/>
        </w:rPr>
        <w:t>факт,</w:t>
      </w:r>
      <w:r w:rsidR="00B2207E" w:rsidRPr="00B2207E">
        <w:rPr>
          <w:sz w:val="28"/>
          <w:szCs w:val="28"/>
        </w:rPr>
        <w:t xml:space="preserve"> </w:t>
      </w:r>
      <w:r w:rsidRPr="00B2207E">
        <w:rPr>
          <w:sz w:val="28"/>
          <w:szCs w:val="28"/>
        </w:rPr>
        <w:t>что</w:t>
      </w:r>
      <w:r w:rsidR="00B2207E" w:rsidRPr="00B2207E">
        <w:rPr>
          <w:sz w:val="28"/>
          <w:szCs w:val="28"/>
        </w:rPr>
        <w:t xml:space="preserve"> </w:t>
      </w:r>
      <w:r w:rsidRPr="00B2207E">
        <w:rPr>
          <w:sz w:val="28"/>
          <w:szCs w:val="28"/>
        </w:rPr>
        <w:t>иностранные</w:t>
      </w:r>
      <w:r w:rsidR="00307B15" w:rsidRPr="00307B15">
        <w:rPr>
          <w:sz w:val="28"/>
          <w:szCs w:val="28"/>
        </w:rPr>
        <w:t xml:space="preserve"> </w:t>
      </w:r>
      <w:r w:rsidRPr="00B2207E">
        <w:rPr>
          <w:sz w:val="28"/>
          <w:szCs w:val="28"/>
        </w:rPr>
        <w:t>капиталовложения</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страны третьего мира обычно имеют небольшой</w:t>
      </w:r>
      <w:r w:rsidR="00307B15" w:rsidRPr="00307B15">
        <w:rPr>
          <w:sz w:val="28"/>
          <w:szCs w:val="28"/>
        </w:rPr>
        <w:t xml:space="preserve"> </w:t>
      </w:r>
      <w:r w:rsidRPr="00B2207E">
        <w:rPr>
          <w:sz w:val="28"/>
          <w:szCs w:val="28"/>
        </w:rPr>
        <w:t>положительный, если откровенно</w:t>
      </w:r>
      <w:r w:rsidR="00B2207E" w:rsidRPr="00B2207E">
        <w:rPr>
          <w:sz w:val="28"/>
          <w:szCs w:val="28"/>
        </w:rPr>
        <w:t xml:space="preserve"> </w:t>
      </w:r>
      <w:r w:rsidRPr="00B2207E">
        <w:rPr>
          <w:sz w:val="28"/>
          <w:szCs w:val="28"/>
        </w:rPr>
        <w:t>отрицательный</w:t>
      </w:r>
      <w:r w:rsidR="00B2207E" w:rsidRPr="00B2207E">
        <w:rPr>
          <w:sz w:val="28"/>
          <w:szCs w:val="28"/>
        </w:rPr>
        <w:t xml:space="preserve"> </w:t>
      </w:r>
      <w:r w:rsidRPr="00B2207E">
        <w:rPr>
          <w:sz w:val="28"/>
          <w:szCs w:val="28"/>
        </w:rPr>
        <w:t>эффект.</w:t>
      </w:r>
      <w:r w:rsidR="00B2207E" w:rsidRPr="00B2207E">
        <w:rPr>
          <w:sz w:val="28"/>
          <w:szCs w:val="28"/>
        </w:rPr>
        <w:t xml:space="preserve"> </w:t>
      </w:r>
      <w:r w:rsidRPr="00B2207E">
        <w:rPr>
          <w:sz w:val="28"/>
          <w:szCs w:val="28"/>
        </w:rPr>
        <w:t>Так,</w:t>
      </w:r>
      <w:r w:rsidR="00307B15" w:rsidRPr="00307B15">
        <w:rPr>
          <w:sz w:val="28"/>
          <w:szCs w:val="28"/>
        </w:rPr>
        <w:t xml:space="preserve"> </w:t>
      </w:r>
      <w:r w:rsidRPr="00B2207E">
        <w:rPr>
          <w:sz w:val="28"/>
          <w:szCs w:val="28"/>
        </w:rPr>
        <w:t>скажем,</w:t>
      </w:r>
      <w:r w:rsidR="00B2207E" w:rsidRPr="00B2207E">
        <w:rPr>
          <w:sz w:val="28"/>
          <w:szCs w:val="28"/>
        </w:rPr>
        <w:t xml:space="preserve"> </w:t>
      </w:r>
      <w:r w:rsidRPr="00B2207E">
        <w:rPr>
          <w:sz w:val="28"/>
          <w:szCs w:val="28"/>
        </w:rPr>
        <w:t>строительство</w:t>
      </w:r>
      <w:r w:rsidR="00B2207E" w:rsidRPr="00B2207E">
        <w:rPr>
          <w:sz w:val="28"/>
          <w:szCs w:val="28"/>
        </w:rPr>
        <w:t xml:space="preserve"> </w:t>
      </w:r>
      <w:r w:rsidRPr="00B2207E">
        <w:rPr>
          <w:sz w:val="28"/>
          <w:szCs w:val="28"/>
        </w:rPr>
        <w:t>гостиничных</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туристских комплексов в</w:t>
      </w:r>
      <w:r w:rsidR="00307B15" w:rsidRPr="00307B15">
        <w:rPr>
          <w:sz w:val="28"/>
          <w:szCs w:val="28"/>
        </w:rPr>
        <w:t xml:space="preserve"> </w:t>
      </w:r>
      <w:r w:rsidRPr="00B2207E">
        <w:rPr>
          <w:sz w:val="28"/>
          <w:szCs w:val="28"/>
        </w:rPr>
        <w:t>малоразвитых в промышленном отношении странах, где единственным</w:t>
      </w:r>
      <w:r w:rsidR="00307B15" w:rsidRPr="00307B15">
        <w:rPr>
          <w:sz w:val="28"/>
          <w:szCs w:val="28"/>
        </w:rPr>
        <w:t xml:space="preserve"> </w:t>
      </w:r>
      <w:r w:rsidRPr="00B2207E">
        <w:rPr>
          <w:sz w:val="28"/>
          <w:szCs w:val="28"/>
        </w:rPr>
        <w:t>преимуществом,</w:t>
      </w:r>
      <w:r w:rsidR="00B2207E" w:rsidRPr="00B2207E">
        <w:rPr>
          <w:sz w:val="28"/>
          <w:szCs w:val="28"/>
        </w:rPr>
        <w:t xml:space="preserve"> </w:t>
      </w:r>
      <w:r w:rsidRPr="00B2207E">
        <w:rPr>
          <w:sz w:val="28"/>
          <w:szCs w:val="28"/>
        </w:rPr>
        <w:t>которое</w:t>
      </w:r>
      <w:r w:rsidR="00B2207E" w:rsidRPr="00B2207E">
        <w:rPr>
          <w:sz w:val="28"/>
          <w:szCs w:val="28"/>
        </w:rPr>
        <w:t xml:space="preserve"> </w:t>
      </w:r>
      <w:r w:rsidRPr="00B2207E">
        <w:rPr>
          <w:sz w:val="28"/>
          <w:szCs w:val="28"/>
        </w:rPr>
        <w:t>страна</w:t>
      </w:r>
      <w:r w:rsidR="00B2207E" w:rsidRPr="00B2207E">
        <w:rPr>
          <w:sz w:val="28"/>
          <w:szCs w:val="28"/>
        </w:rPr>
        <w:t xml:space="preserve"> </w:t>
      </w:r>
      <w:r w:rsidRPr="00B2207E">
        <w:rPr>
          <w:sz w:val="28"/>
          <w:szCs w:val="28"/>
        </w:rPr>
        <w:t>может</w:t>
      </w:r>
      <w:r w:rsidR="00B2207E" w:rsidRPr="00B2207E">
        <w:rPr>
          <w:sz w:val="28"/>
          <w:szCs w:val="28"/>
        </w:rPr>
        <w:t xml:space="preserve"> </w:t>
      </w:r>
      <w:r w:rsidRPr="00B2207E">
        <w:rPr>
          <w:sz w:val="28"/>
          <w:szCs w:val="28"/>
        </w:rPr>
        <w:t>извлечь</w:t>
      </w:r>
      <w:r w:rsidR="00B2207E" w:rsidRPr="00B2207E">
        <w:rPr>
          <w:sz w:val="28"/>
          <w:szCs w:val="28"/>
        </w:rPr>
        <w:t xml:space="preserve"> </w:t>
      </w:r>
      <w:r w:rsidRPr="00B2207E">
        <w:rPr>
          <w:sz w:val="28"/>
          <w:szCs w:val="28"/>
        </w:rPr>
        <w:t>из</w:t>
      </w:r>
      <w:r w:rsidR="00B2207E" w:rsidRPr="00B2207E">
        <w:rPr>
          <w:sz w:val="28"/>
          <w:szCs w:val="28"/>
        </w:rPr>
        <w:t xml:space="preserve"> </w:t>
      </w:r>
      <w:r w:rsidRPr="00B2207E">
        <w:rPr>
          <w:sz w:val="28"/>
          <w:szCs w:val="28"/>
        </w:rPr>
        <w:t>этих</w:t>
      </w:r>
      <w:r w:rsidR="00307B15" w:rsidRPr="00307B15">
        <w:rPr>
          <w:sz w:val="28"/>
          <w:szCs w:val="28"/>
        </w:rPr>
        <w:t xml:space="preserve"> </w:t>
      </w:r>
      <w:r w:rsidRPr="00B2207E">
        <w:rPr>
          <w:sz w:val="28"/>
          <w:szCs w:val="28"/>
        </w:rPr>
        <w:t>капиталовложений,</w:t>
      </w:r>
      <w:r w:rsidR="00B2207E" w:rsidRPr="00B2207E">
        <w:rPr>
          <w:sz w:val="28"/>
          <w:szCs w:val="28"/>
        </w:rPr>
        <w:t xml:space="preserve"> </w:t>
      </w:r>
      <w:r w:rsidRPr="00B2207E">
        <w:rPr>
          <w:sz w:val="28"/>
          <w:szCs w:val="28"/>
        </w:rPr>
        <w:t>является</w:t>
      </w:r>
      <w:r w:rsidR="00B2207E" w:rsidRPr="00B2207E">
        <w:rPr>
          <w:sz w:val="28"/>
          <w:szCs w:val="28"/>
        </w:rPr>
        <w:t xml:space="preserve"> </w:t>
      </w:r>
      <w:r w:rsidRPr="00B2207E">
        <w:rPr>
          <w:sz w:val="28"/>
          <w:szCs w:val="28"/>
        </w:rPr>
        <w:t xml:space="preserve">то, что </w:t>
      </w:r>
      <w:r w:rsidR="002439ED" w:rsidRPr="00B2207E">
        <w:rPr>
          <w:sz w:val="28"/>
          <w:szCs w:val="28"/>
        </w:rPr>
        <w:t>некоторое</w:t>
      </w:r>
      <w:r w:rsidRPr="00B2207E">
        <w:rPr>
          <w:sz w:val="28"/>
          <w:szCs w:val="28"/>
        </w:rPr>
        <w:t xml:space="preserve"> число жителей</w:t>
      </w:r>
      <w:r w:rsidR="00307B15" w:rsidRPr="00307B15">
        <w:rPr>
          <w:sz w:val="28"/>
          <w:szCs w:val="28"/>
        </w:rPr>
        <w:t xml:space="preserve"> </w:t>
      </w:r>
      <w:r w:rsidRPr="00B2207E">
        <w:rPr>
          <w:sz w:val="28"/>
          <w:szCs w:val="28"/>
        </w:rPr>
        <w:t>наход</w:t>
      </w:r>
      <w:r w:rsidR="002439ED" w:rsidRPr="00B2207E">
        <w:rPr>
          <w:sz w:val="28"/>
          <w:szCs w:val="28"/>
        </w:rPr>
        <w:t>я</w:t>
      </w:r>
      <w:r w:rsidRPr="00B2207E">
        <w:rPr>
          <w:sz w:val="28"/>
          <w:szCs w:val="28"/>
        </w:rPr>
        <w:t>т рабочие места в построенных</w:t>
      </w:r>
      <w:r w:rsidR="00B2207E" w:rsidRPr="00B2207E">
        <w:rPr>
          <w:sz w:val="28"/>
          <w:szCs w:val="28"/>
        </w:rPr>
        <w:t xml:space="preserve"> </w:t>
      </w:r>
      <w:r w:rsidRPr="00B2207E">
        <w:rPr>
          <w:sz w:val="28"/>
          <w:szCs w:val="28"/>
        </w:rPr>
        <w:t>гостиницах.</w:t>
      </w:r>
      <w:r w:rsidR="00B2207E" w:rsidRPr="00B2207E">
        <w:rPr>
          <w:sz w:val="28"/>
          <w:szCs w:val="28"/>
        </w:rPr>
        <w:t xml:space="preserve"> </w:t>
      </w:r>
      <w:r w:rsidRPr="00B2207E">
        <w:rPr>
          <w:sz w:val="28"/>
          <w:szCs w:val="28"/>
        </w:rPr>
        <w:t>Но</w:t>
      </w:r>
      <w:r w:rsidR="00B2207E" w:rsidRPr="00B2207E">
        <w:rPr>
          <w:sz w:val="28"/>
          <w:szCs w:val="28"/>
        </w:rPr>
        <w:t xml:space="preserve"> </w:t>
      </w:r>
      <w:r w:rsidRPr="00B2207E">
        <w:rPr>
          <w:sz w:val="28"/>
          <w:szCs w:val="28"/>
        </w:rPr>
        <w:t>эти</w:t>
      </w:r>
      <w:r w:rsidR="00B2207E" w:rsidRPr="00B2207E">
        <w:rPr>
          <w:sz w:val="28"/>
          <w:szCs w:val="28"/>
        </w:rPr>
        <w:t xml:space="preserve"> </w:t>
      </w:r>
      <w:r w:rsidRPr="00B2207E">
        <w:rPr>
          <w:sz w:val="28"/>
          <w:szCs w:val="28"/>
        </w:rPr>
        <w:t>люди</w:t>
      </w:r>
      <w:r w:rsidR="00307B15" w:rsidRPr="00307B15">
        <w:rPr>
          <w:sz w:val="28"/>
          <w:szCs w:val="28"/>
        </w:rPr>
        <w:t xml:space="preserve"> </w:t>
      </w:r>
      <w:r w:rsidRPr="00B2207E">
        <w:rPr>
          <w:sz w:val="28"/>
          <w:szCs w:val="28"/>
        </w:rPr>
        <w:t>работают</w:t>
      </w:r>
      <w:r w:rsidR="00B2207E" w:rsidRPr="00B2207E">
        <w:rPr>
          <w:sz w:val="28"/>
          <w:szCs w:val="28"/>
        </w:rPr>
        <w:t xml:space="preserve"> </w:t>
      </w:r>
      <w:r w:rsidRPr="00B2207E">
        <w:rPr>
          <w:sz w:val="28"/>
          <w:szCs w:val="28"/>
        </w:rPr>
        <w:t>на</w:t>
      </w:r>
      <w:r w:rsidR="00B2207E" w:rsidRPr="00B2207E">
        <w:rPr>
          <w:sz w:val="28"/>
          <w:szCs w:val="28"/>
        </w:rPr>
        <w:t xml:space="preserve"> </w:t>
      </w:r>
      <w:r w:rsidRPr="00B2207E">
        <w:rPr>
          <w:sz w:val="28"/>
          <w:szCs w:val="28"/>
        </w:rPr>
        <w:t>самом</w:t>
      </w:r>
      <w:r w:rsidR="00B2207E" w:rsidRPr="00B2207E">
        <w:rPr>
          <w:sz w:val="28"/>
          <w:szCs w:val="28"/>
        </w:rPr>
        <w:t xml:space="preserve"> </w:t>
      </w:r>
      <w:r w:rsidRPr="00B2207E">
        <w:rPr>
          <w:sz w:val="28"/>
          <w:szCs w:val="28"/>
        </w:rPr>
        <w:t>низком</w:t>
      </w:r>
      <w:r w:rsidR="00B2207E" w:rsidRPr="00B2207E">
        <w:rPr>
          <w:sz w:val="28"/>
          <w:szCs w:val="28"/>
        </w:rPr>
        <w:t xml:space="preserve"> </w:t>
      </w:r>
      <w:r w:rsidRPr="00B2207E">
        <w:rPr>
          <w:sz w:val="28"/>
          <w:szCs w:val="28"/>
        </w:rPr>
        <w:t>уровне</w:t>
      </w:r>
      <w:r w:rsidR="00B2207E" w:rsidRPr="00B2207E">
        <w:rPr>
          <w:sz w:val="28"/>
          <w:szCs w:val="28"/>
        </w:rPr>
        <w:t xml:space="preserve"> </w:t>
      </w:r>
      <w:r w:rsidRPr="00B2207E">
        <w:rPr>
          <w:sz w:val="28"/>
          <w:szCs w:val="28"/>
        </w:rPr>
        <w:t>сферы обслуживания, а</w:t>
      </w:r>
      <w:r w:rsidR="00B2207E" w:rsidRPr="00B2207E">
        <w:rPr>
          <w:sz w:val="28"/>
          <w:szCs w:val="28"/>
        </w:rPr>
        <w:t xml:space="preserve"> </w:t>
      </w:r>
      <w:r w:rsidRPr="00B2207E">
        <w:rPr>
          <w:sz w:val="28"/>
          <w:szCs w:val="28"/>
        </w:rPr>
        <w:t>более</w:t>
      </w:r>
      <w:r w:rsidR="00B2207E" w:rsidRPr="00B2207E">
        <w:rPr>
          <w:sz w:val="28"/>
          <w:szCs w:val="28"/>
        </w:rPr>
        <w:t xml:space="preserve"> </w:t>
      </w:r>
      <w:r w:rsidRPr="00B2207E">
        <w:rPr>
          <w:sz w:val="28"/>
          <w:szCs w:val="28"/>
        </w:rPr>
        <w:t>престижные</w:t>
      </w:r>
      <w:r w:rsidR="00B2207E" w:rsidRPr="00B2207E">
        <w:rPr>
          <w:sz w:val="28"/>
          <w:szCs w:val="28"/>
        </w:rPr>
        <w:t xml:space="preserve"> </w:t>
      </w:r>
      <w:r w:rsidRPr="00B2207E">
        <w:rPr>
          <w:sz w:val="28"/>
          <w:szCs w:val="28"/>
        </w:rPr>
        <w:t>рабочие</w:t>
      </w:r>
      <w:r w:rsidR="00B2207E" w:rsidRPr="00B2207E">
        <w:rPr>
          <w:sz w:val="28"/>
          <w:szCs w:val="28"/>
        </w:rPr>
        <w:t xml:space="preserve"> </w:t>
      </w:r>
      <w:r w:rsidRPr="00B2207E">
        <w:rPr>
          <w:sz w:val="28"/>
          <w:szCs w:val="28"/>
        </w:rPr>
        <w:t>места</w:t>
      </w:r>
      <w:r w:rsidR="00B2207E" w:rsidRPr="00B2207E">
        <w:rPr>
          <w:sz w:val="28"/>
          <w:szCs w:val="28"/>
        </w:rPr>
        <w:t xml:space="preserve"> </w:t>
      </w:r>
      <w:r w:rsidRPr="00B2207E">
        <w:rPr>
          <w:sz w:val="28"/>
          <w:szCs w:val="28"/>
        </w:rPr>
        <w:t>практически всегда</w:t>
      </w:r>
      <w:r w:rsidR="00B2207E" w:rsidRPr="00B2207E">
        <w:rPr>
          <w:sz w:val="28"/>
          <w:szCs w:val="28"/>
        </w:rPr>
        <w:t xml:space="preserve"> </w:t>
      </w:r>
      <w:r w:rsidRPr="00B2207E">
        <w:rPr>
          <w:sz w:val="28"/>
          <w:szCs w:val="28"/>
        </w:rPr>
        <w:t>заняты</w:t>
      </w:r>
      <w:r w:rsidR="00B2207E" w:rsidRPr="00B2207E">
        <w:rPr>
          <w:sz w:val="28"/>
          <w:szCs w:val="28"/>
        </w:rPr>
        <w:t xml:space="preserve"> </w:t>
      </w:r>
      <w:r w:rsidRPr="00B2207E">
        <w:rPr>
          <w:sz w:val="28"/>
          <w:szCs w:val="28"/>
        </w:rPr>
        <w:t>иностранцами. Поэтому только ограниченная часть всей заработной</w:t>
      </w:r>
      <w:r w:rsidR="00B2207E" w:rsidRPr="00B2207E">
        <w:rPr>
          <w:sz w:val="28"/>
          <w:szCs w:val="28"/>
        </w:rPr>
        <w:t xml:space="preserve"> </w:t>
      </w:r>
      <w:r w:rsidRPr="00B2207E">
        <w:rPr>
          <w:sz w:val="28"/>
          <w:szCs w:val="28"/>
        </w:rPr>
        <w:t>платы</w:t>
      </w:r>
      <w:r w:rsidR="00B2207E" w:rsidRPr="00B2207E">
        <w:rPr>
          <w:sz w:val="28"/>
          <w:szCs w:val="28"/>
        </w:rPr>
        <w:t xml:space="preserve"> </w:t>
      </w:r>
      <w:r w:rsidRPr="00B2207E">
        <w:rPr>
          <w:sz w:val="28"/>
          <w:szCs w:val="28"/>
        </w:rPr>
        <w:t>остается</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стране.</w:t>
      </w:r>
      <w:r w:rsidR="00B2207E" w:rsidRPr="00B2207E">
        <w:rPr>
          <w:sz w:val="28"/>
          <w:szCs w:val="28"/>
        </w:rPr>
        <w:t xml:space="preserve"> </w:t>
      </w:r>
      <w:r w:rsidRPr="00B2207E">
        <w:rPr>
          <w:sz w:val="28"/>
          <w:szCs w:val="28"/>
        </w:rPr>
        <w:t>К</w:t>
      </w:r>
      <w:r w:rsidR="00B2207E" w:rsidRPr="00B2207E">
        <w:rPr>
          <w:sz w:val="28"/>
          <w:szCs w:val="28"/>
        </w:rPr>
        <w:t xml:space="preserve"> </w:t>
      </w:r>
      <w:r w:rsidRPr="00B2207E">
        <w:rPr>
          <w:sz w:val="28"/>
          <w:szCs w:val="28"/>
        </w:rPr>
        <w:t>тому</w:t>
      </w:r>
      <w:r w:rsidR="00B2207E" w:rsidRPr="00B2207E">
        <w:rPr>
          <w:sz w:val="28"/>
          <w:szCs w:val="28"/>
        </w:rPr>
        <w:t xml:space="preserve"> </w:t>
      </w:r>
      <w:r w:rsidRPr="00B2207E">
        <w:rPr>
          <w:sz w:val="28"/>
          <w:szCs w:val="28"/>
        </w:rPr>
        <w:t>же,</w:t>
      </w:r>
      <w:r w:rsidR="00B2207E" w:rsidRPr="00B2207E">
        <w:rPr>
          <w:sz w:val="28"/>
          <w:szCs w:val="28"/>
        </w:rPr>
        <w:t xml:space="preserve"> </w:t>
      </w:r>
      <w:r w:rsidRPr="00B2207E">
        <w:rPr>
          <w:sz w:val="28"/>
          <w:szCs w:val="28"/>
        </w:rPr>
        <w:t>при строительстве</w:t>
      </w:r>
      <w:r w:rsidR="00B2207E" w:rsidRPr="00B2207E">
        <w:rPr>
          <w:sz w:val="28"/>
          <w:szCs w:val="28"/>
        </w:rPr>
        <w:t xml:space="preserve"> </w:t>
      </w:r>
      <w:r w:rsidRPr="00B2207E">
        <w:rPr>
          <w:sz w:val="28"/>
          <w:szCs w:val="28"/>
        </w:rPr>
        <w:t>гостиниц, как правило, импортируют не только все необходимые строительные материалы, но и мебель, а</w:t>
      </w:r>
      <w:r w:rsidR="00B2207E" w:rsidRPr="00B2207E">
        <w:rPr>
          <w:sz w:val="28"/>
          <w:szCs w:val="28"/>
        </w:rPr>
        <w:t xml:space="preserve"> </w:t>
      </w:r>
      <w:r w:rsidRPr="00B2207E">
        <w:rPr>
          <w:sz w:val="28"/>
          <w:szCs w:val="28"/>
        </w:rPr>
        <w:t>затем</w:t>
      </w:r>
      <w:r w:rsidR="00B2207E" w:rsidRPr="00B2207E">
        <w:rPr>
          <w:sz w:val="28"/>
          <w:szCs w:val="28"/>
        </w:rPr>
        <w:t xml:space="preserve"> </w:t>
      </w:r>
      <w:r w:rsidRPr="00B2207E">
        <w:rPr>
          <w:sz w:val="28"/>
          <w:szCs w:val="28"/>
        </w:rPr>
        <w:t>даже часть</w:t>
      </w:r>
      <w:r w:rsidR="00B2207E" w:rsidRPr="00B2207E">
        <w:rPr>
          <w:sz w:val="28"/>
          <w:szCs w:val="28"/>
        </w:rPr>
        <w:t xml:space="preserve"> </w:t>
      </w:r>
      <w:r w:rsidRPr="00B2207E">
        <w:rPr>
          <w:sz w:val="28"/>
          <w:szCs w:val="28"/>
        </w:rPr>
        <w:t>продовольствия,</w:t>
      </w:r>
      <w:r w:rsidR="00B2207E" w:rsidRPr="00B2207E">
        <w:rPr>
          <w:sz w:val="28"/>
          <w:szCs w:val="28"/>
        </w:rPr>
        <w:t xml:space="preserve"> </w:t>
      </w:r>
      <w:r w:rsidRPr="00B2207E">
        <w:rPr>
          <w:sz w:val="28"/>
          <w:szCs w:val="28"/>
        </w:rPr>
        <w:t>необходимого для питания и обслуживания иностранных туристов. Вся прибыль, разумеется,</w:t>
      </w:r>
      <w:r w:rsidR="00B2207E" w:rsidRPr="00B2207E">
        <w:rPr>
          <w:sz w:val="28"/>
          <w:szCs w:val="28"/>
        </w:rPr>
        <w:t xml:space="preserve"> </w:t>
      </w:r>
      <w:r w:rsidRPr="00B2207E">
        <w:rPr>
          <w:sz w:val="28"/>
          <w:szCs w:val="28"/>
        </w:rPr>
        <w:t>переводится</w:t>
      </w:r>
      <w:r w:rsidR="00B2207E" w:rsidRPr="00B2207E">
        <w:rPr>
          <w:sz w:val="28"/>
          <w:szCs w:val="28"/>
        </w:rPr>
        <w:t xml:space="preserve"> </w:t>
      </w:r>
      <w:r w:rsidRPr="00B2207E">
        <w:rPr>
          <w:sz w:val="28"/>
          <w:szCs w:val="28"/>
        </w:rPr>
        <w:t>за границу.</w:t>
      </w:r>
    </w:p>
    <w:p w:rsidR="00E36E1E" w:rsidRPr="00B2207E" w:rsidRDefault="00E36E1E" w:rsidP="00307B15">
      <w:pPr>
        <w:suppressAutoHyphens/>
        <w:spacing w:line="360" w:lineRule="auto"/>
        <w:ind w:firstLine="709"/>
        <w:jc w:val="both"/>
        <w:outlineLvl w:val="0"/>
        <w:rPr>
          <w:sz w:val="28"/>
          <w:szCs w:val="28"/>
        </w:rPr>
      </w:pPr>
      <w:r w:rsidRPr="00B2207E">
        <w:rPr>
          <w:sz w:val="28"/>
          <w:szCs w:val="28"/>
        </w:rPr>
        <w:t>Кроме чисто экономической критики,</w:t>
      </w:r>
      <w:r w:rsidR="00B2207E" w:rsidRPr="00B2207E">
        <w:rPr>
          <w:sz w:val="28"/>
          <w:szCs w:val="28"/>
        </w:rPr>
        <w:t xml:space="preserve"> </w:t>
      </w:r>
      <w:r w:rsidRPr="00B2207E">
        <w:rPr>
          <w:sz w:val="28"/>
          <w:szCs w:val="28"/>
        </w:rPr>
        <w:t>имеется и</w:t>
      </w:r>
      <w:r w:rsidR="00B2207E" w:rsidRPr="00B2207E">
        <w:rPr>
          <w:sz w:val="28"/>
          <w:szCs w:val="28"/>
        </w:rPr>
        <w:t xml:space="preserve"> </w:t>
      </w:r>
      <w:r w:rsidRPr="00B2207E">
        <w:rPr>
          <w:sz w:val="28"/>
          <w:szCs w:val="28"/>
        </w:rPr>
        <w:t>политическая</w:t>
      </w:r>
      <w:r w:rsidR="00307B15" w:rsidRPr="00307B15">
        <w:rPr>
          <w:sz w:val="28"/>
          <w:szCs w:val="28"/>
        </w:rPr>
        <w:t xml:space="preserve"> </w:t>
      </w:r>
      <w:r w:rsidRPr="00B2207E">
        <w:rPr>
          <w:sz w:val="28"/>
          <w:szCs w:val="28"/>
        </w:rPr>
        <w:t>оценка</w:t>
      </w:r>
      <w:r w:rsidR="00B2207E" w:rsidRPr="00B2207E">
        <w:rPr>
          <w:sz w:val="28"/>
          <w:szCs w:val="28"/>
        </w:rPr>
        <w:t xml:space="preserve"> </w:t>
      </w:r>
      <w:r w:rsidRPr="00B2207E">
        <w:rPr>
          <w:sz w:val="28"/>
          <w:szCs w:val="28"/>
        </w:rPr>
        <w:t>деятельности</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Известны случаи, когда</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создавали</w:t>
      </w:r>
      <w:r w:rsidR="00B2207E" w:rsidRPr="00B2207E">
        <w:rPr>
          <w:sz w:val="28"/>
          <w:szCs w:val="28"/>
        </w:rPr>
        <w:t xml:space="preserve"> </w:t>
      </w:r>
      <w:r w:rsidRPr="00B2207E">
        <w:rPr>
          <w:sz w:val="28"/>
          <w:szCs w:val="28"/>
        </w:rPr>
        <w:t>местные правительства,</w:t>
      </w:r>
      <w:r w:rsidR="00B2207E" w:rsidRPr="00B2207E">
        <w:rPr>
          <w:sz w:val="28"/>
          <w:szCs w:val="28"/>
        </w:rPr>
        <w:t xml:space="preserve"> </w:t>
      </w:r>
      <w:r w:rsidRPr="00B2207E">
        <w:rPr>
          <w:sz w:val="28"/>
          <w:szCs w:val="28"/>
        </w:rPr>
        <w:t>симпатизирующие</w:t>
      </w:r>
      <w:r w:rsidR="00B2207E" w:rsidRPr="00B2207E">
        <w:rPr>
          <w:sz w:val="28"/>
          <w:szCs w:val="28"/>
        </w:rPr>
        <w:t xml:space="preserve"> </w:t>
      </w:r>
      <w:r w:rsidRPr="00B2207E">
        <w:rPr>
          <w:sz w:val="28"/>
          <w:szCs w:val="28"/>
        </w:rPr>
        <w:t>исключительно</w:t>
      </w:r>
      <w:r w:rsidR="00B2207E" w:rsidRPr="00B2207E">
        <w:rPr>
          <w:sz w:val="28"/>
          <w:szCs w:val="28"/>
        </w:rPr>
        <w:t xml:space="preserve"> </w:t>
      </w:r>
      <w:r w:rsidRPr="00B2207E">
        <w:rPr>
          <w:sz w:val="28"/>
          <w:szCs w:val="28"/>
        </w:rPr>
        <w:t>капитализму,</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при</w:t>
      </w:r>
      <w:r w:rsidR="00B2207E" w:rsidRPr="00B2207E">
        <w:rPr>
          <w:sz w:val="28"/>
          <w:szCs w:val="28"/>
        </w:rPr>
        <w:t xml:space="preserve"> </w:t>
      </w:r>
      <w:r w:rsidRPr="00B2207E">
        <w:rPr>
          <w:sz w:val="28"/>
          <w:szCs w:val="28"/>
        </w:rPr>
        <w:t>этом совершенно не учитывали национальные особенности развития страны и</w:t>
      </w:r>
      <w:r w:rsidR="00B2207E" w:rsidRPr="00B2207E">
        <w:rPr>
          <w:sz w:val="28"/>
          <w:szCs w:val="28"/>
        </w:rPr>
        <w:t xml:space="preserve"> </w:t>
      </w:r>
      <w:r w:rsidRPr="00B2207E">
        <w:rPr>
          <w:sz w:val="28"/>
          <w:szCs w:val="28"/>
        </w:rPr>
        <w:t>регионов, например Африки и Латинской Америки,</w:t>
      </w:r>
      <w:r w:rsidR="00B2207E" w:rsidRPr="00B2207E">
        <w:rPr>
          <w:sz w:val="28"/>
          <w:szCs w:val="28"/>
        </w:rPr>
        <w:t xml:space="preserve"> </w:t>
      </w:r>
      <w:r w:rsidRPr="00B2207E">
        <w:rPr>
          <w:sz w:val="28"/>
          <w:szCs w:val="28"/>
        </w:rPr>
        <w:t>считая,</w:t>
      </w:r>
      <w:r w:rsidR="00B2207E" w:rsidRPr="00B2207E">
        <w:rPr>
          <w:sz w:val="28"/>
          <w:szCs w:val="28"/>
        </w:rPr>
        <w:t xml:space="preserve"> </w:t>
      </w:r>
      <w:r w:rsidRPr="00B2207E">
        <w:rPr>
          <w:sz w:val="28"/>
          <w:szCs w:val="28"/>
        </w:rPr>
        <w:t>что</w:t>
      </w:r>
      <w:r w:rsidR="00B2207E" w:rsidRPr="00B2207E">
        <w:rPr>
          <w:sz w:val="28"/>
          <w:szCs w:val="28"/>
        </w:rPr>
        <w:t xml:space="preserve"> </w:t>
      </w:r>
      <w:r w:rsidRPr="00B2207E">
        <w:rPr>
          <w:sz w:val="28"/>
          <w:szCs w:val="28"/>
        </w:rPr>
        <w:t>они</w:t>
      </w:r>
      <w:r w:rsidR="00B2207E" w:rsidRPr="00B2207E">
        <w:rPr>
          <w:sz w:val="28"/>
          <w:szCs w:val="28"/>
        </w:rPr>
        <w:t xml:space="preserve"> </w:t>
      </w:r>
      <w:r w:rsidRPr="00B2207E">
        <w:rPr>
          <w:sz w:val="28"/>
          <w:szCs w:val="28"/>
        </w:rPr>
        <w:t>могут</w:t>
      </w:r>
      <w:r w:rsidR="00B2207E" w:rsidRPr="00B2207E">
        <w:rPr>
          <w:sz w:val="28"/>
          <w:szCs w:val="28"/>
        </w:rPr>
        <w:t xml:space="preserve"> </w:t>
      </w:r>
      <w:r w:rsidRPr="00B2207E">
        <w:rPr>
          <w:sz w:val="28"/>
          <w:szCs w:val="28"/>
        </w:rPr>
        <w:t>делать</w:t>
      </w:r>
      <w:r w:rsidR="00B2207E" w:rsidRPr="00B2207E">
        <w:rPr>
          <w:sz w:val="28"/>
          <w:szCs w:val="28"/>
        </w:rPr>
        <w:t xml:space="preserve"> </w:t>
      </w:r>
      <w:r w:rsidRPr="00B2207E">
        <w:rPr>
          <w:sz w:val="28"/>
          <w:szCs w:val="28"/>
        </w:rPr>
        <w:t>все,</w:t>
      </w:r>
      <w:r w:rsidR="00B2207E" w:rsidRPr="00B2207E">
        <w:rPr>
          <w:sz w:val="28"/>
          <w:szCs w:val="28"/>
        </w:rPr>
        <w:t xml:space="preserve"> </w:t>
      </w:r>
      <w:r w:rsidRPr="00B2207E">
        <w:rPr>
          <w:sz w:val="28"/>
          <w:szCs w:val="28"/>
        </w:rPr>
        <w:t>что</w:t>
      </w:r>
      <w:r w:rsidR="00B2207E" w:rsidRPr="00B2207E">
        <w:rPr>
          <w:sz w:val="28"/>
          <w:szCs w:val="28"/>
        </w:rPr>
        <w:t xml:space="preserve"> </w:t>
      </w:r>
      <w:r w:rsidRPr="00B2207E">
        <w:rPr>
          <w:sz w:val="28"/>
          <w:szCs w:val="28"/>
        </w:rPr>
        <w:t xml:space="preserve">им угодно. И в самом </w:t>
      </w:r>
      <w:r w:rsidR="002439ED" w:rsidRPr="00B2207E">
        <w:rPr>
          <w:sz w:val="28"/>
          <w:szCs w:val="28"/>
        </w:rPr>
        <w:t>деле,</w:t>
      </w:r>
      <w:r w:rsidRPr="00B2207E">
        <w:rPr>
          <w:sz w:val="28"/>
          <w:szCs w:val="28"/>
        </w:rPr>
        <w:t xml:space="preserve"> это может привести и к разрушению экономики,</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подрыву образа</w:t>
      </w:r>
      <w:r w:rsidR="00B2207E" w:rsidRPr="00B2207E">
        <w:rPr>
          <w:sz w:val="28"/>
          <w:szCs w:val="28"/>
        </w:rPr>
        <w:t xml:space="preserve"> </w:t>
      </w:r>
      <w:r w:rsidRPr="00B2207E">
        <w:rPr>
          <w:sz w:val="28"/>
          <w:szCs w:val="28"/>
        </w:rPr>
        <w:t>жизни,</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другим</w:t>
      </w:r>
      <w:r w:rsidR="00B2207E" w:rsidRPr="00B2207E">
        <w:rPr>
          <w:sz w:val="28"/>
          <w:szCs w:val="28"/>
        </w:rPr>
        <w:t xml:space="preserve"> </w:t>
      </w:r>
      <w:r w:rsidRPr="00B2207E">
        <w:rPr>
          <w:sz w:val="28"/>
          <w:szCs w:val="28"/>
        </w:rPr>
        <w:t>негативным</w:t>
      </w:r>
      <w:r w:rsidR="00B2207E" w:rsidRPr="00B2207E">
        <w:rPr>
          <w:sz w:val="28"/>
          <w:szCs w:val="28"/>
        </w:rPr>
        <w:t xml:space="preserve"> </w:t>
      </w:r>
      <w:r w:rsidRPr="00B2207E">
        <w:rPr>
          <w:sz w:val="28"/>
          <w:szCs w:val="28"/>
        </w:rPr>
        <w:t>последствиям.</w:t>
      </w:r>
      <w:r w:rsidR="00B2207E" w:rsidRPr="00B2207E">
        <w:rPr>
          <w:sz w:val="28"/>
          <w:szCs w:val="28"/>
        </w:rPr>
        <w:t xml:space="preserve"> </w:t>
      </w:r>
      <w:r w:rsidRPr="00B2207E">
        <w:rPr>
          <w:sz w:val="28"/>
          <w:szCs w:val="28"/>
        </w:rPr>
        <w:t>Однако можно по-разному оценивать</w:t>
      </w:r>
      <w:r w:rsidR="00B2207E" w:rsidRPr="00B2207E">
        <w:rPr>
          <w:sz w:val="28"/>
          <w:szCs w:val="28"/>
        </w:rPr>
        <w:t xml:space="preserve"> </w:t>
      </w:r>
      <w:r w:rsidRPr="00B2207E">
        <w:rPr>
          <w:sz w:val="28"/>
          <w:szCs w:val="28"/>
        </w:rPr>
        <w:t>деятельность</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развивающихся</w:t>
      </w:r>
      <w:r w:rsidR="00B2207E" w:rsidRPr="00B2207E">
        <w:rPr>
          <w:sz w:val="28"/>
          <w:szCs w:val="28"/>
        </w:rPr>
        <w:t xml:space="preserve"> </w:t>
      </w:r>
      <w:r w:rsidRPr="00B2207E">
        <w:rPr>
          <w:sz w:val="28"/>
          <w:szCs w:val="28"/>
        </w:rPr>
        <w:t>странах,</w:t>
      </w:r>
      <w:r w:rsidR="00B2207E" w:rsidRPr="00B2207E">
        <w:rPr>
          <w:sz w:val="28"/>
          <w:szCs w:val="28"/>
        </w:rPr>
        <w:t xml:space="preserve"> </w:t>
      </w:r>
      <w:r w:rsidRPr="00B2207E">
        <w:rPr>
          <w:sz w:val="28"/>
          <w:szCs w:val="28"/>
        </w:rPr>
        <w:t>позитивную</w:t>
      </w:r>
      <w:r w:rsidR="00B2207E" w:rsidRPr="00B2207E">
        <w:rPr>
          <w:sz w:val="28"/>
          <w:szCs w:val="28"/>
        </w:rPr>
        <w:t xml:space="preserve"> </w:t>
      </w:r>
      <w:r w:rsidRPr="00B2207E">
        <w:rPr>
          <w:sz w:val="28"/>
          <w:szCs w:val="28"/>
        </w:rPr>
        <w:t>или негативную</w:t>
      </w:r>
      <w:r w:rsidR="00B2207E" w:rsidRPr="00B2207E">
        <w:rPr>
          <w:sz w:val="28"/>
          <w:szCs w:val="28"/>
        </w:rPr>
        <w:t xml:space="preserve"> </w:t>
      </w:r>
      <w:r w:rsidRPr="00B2207E">
        <w:rPr>
          <w:sz w:val="28"/>
          <w:szCs w:val="28"/>
        </w:rPr>
        <w:t>роль</w:t>
      </w:r>
      <w:r w:rsidR="00B2207E" w:rsidRPr="00B2207E">
        <w:rPr>
          <w:sz w:val="28"/>
          <w:szCs w:val="28"/>
        </w:rPr>
        <w:t xml:space="preserve"> </w:t>
      </w:r>
      <w:r w:rsidRPr="00B2207E">
        <w:rPr>
          <w:sz w:val="28"/>
          <w:szCs w:val="28"/>
        </w:rPr>
        <w:t>играют</w:t>
      </w:r>
      <w:r w:rsidR="00B2207E" w:rsidRPr="00B2207E">
        <w:rPr>
          <w:sz w:val="28"/>
          <w:szCs w:val="28"/>
        </w:rPr>
        <w:t xml:space="preserve"> </w:t>
      </w:r>
      <w:r w:rsidRPr="00B2207E">
        <w:rPr>
          <w:sz w:val="28"/>
          <w:szCs w:val="28"/>
        </w:rPr>
        <w:t>они</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этом</w:t>
      </w:r>
      <w:r w:rsidR="00B2207E" w:rsidRPr="00B2207E">
        <w:rPr>
          <w:sz w:val="28"/>
          <w:szCs w:val="28"/>
        </w:rPr>
        <w:t xml:space="preserve"> </w:t>
      </w:r>
      <w:r w:rsidRPr="00B2207E">
        <w:rPr>
          <w:sz w:val="28"/>
          <w:szCs w:val="28"/>
        </w:rPr>
        <w:t>регионе.</w:t>
      </w:r>
      <w:r w:rsidR="00B2207E" w:rsidRPr="00B2207E">
        <w:rPr>
          <w:sz w:val="28"/>
          <w:szCs w:val="28"/>
        </w:rPr>
        <w:t xml:space="preserve"> </w:t>
      </w:r>
      <w:r w:rsidRPr="00B2207E">
        <w:rPr>
          <w:sz w:val="28"/>
          <w:szCs w:val="28"/>
        </w:rPr>
        <w:t>Очевидно, что</w:t>
      </w:r>
      <w:r w:rsidR="00B2207E" w:rsidRPr="00B2207E">
        <w:rPr>
          <w:sz w:val="28"/>
          <w:szCs w:val="28"/>
        </w:rPr>
        <w:t xml:space="preserve"> </w:t>
      </w:r>
      <w:r w:rsidRPr="00B2207E">
        <w:rPr>
          <w:sz w:val="28"/>
          <w:szCs w:val="28"/>
        </w:rPr>
        <w:t>к</w:t>
      </w:r>
      <w:r w:rsidR="00B2207E" w:rsidRPr="00B2207E">
        <w:rPr>
          <w:sz w:val="28"/>
          <w:szCs w:val="28"/>
        </w:rPr>
        <w:t xml:space="preserve"> </w:t>
      </w:r>
      <w:r w:rsidRPr="00B2207E">
        <w:rPr>
          <w:sz w:val="28"/>
          <w:szCs w:val="28"/>
        </w:rPr>
        <w:t>ней</w:t>
      </w:r>
      <w:r w:rsidR="00B2207E" w:rsidRPr="00B2207E">
        <w:rPr>
          <w:sz w:val="28"/>
          <w:szCs w:val="28"/>
        </w:rPr>
        <w:t xml:space="preserve"> </w:t>
      </w:r>
      <w:r w:rsidRPr="00B2207E">
        <w:rPr>
          <w:sz w:val="28"/>
          <w:szCs w:val="28"/>
        </w:rPr>
        <w:t>нельзя относиться как полностью негативно</w:t>
      </w:r>
      <w:r w:rsidR="00B2207E" w:rsidRPr="00B2207E">
        <w:rPr>
          <w:sz w:val="28"/>
          <w:szCs w:val="28"/>
        </w:rPr>
        <w:t xml:space="preserve"> </w:t>
      </w:r>
      <w:r w:rsidRPr="00B2207E">
        <w:rPr>
          <w:sz w:val="28"/>
          <w:szCs w:val="28"/>
        </w:rPr>
        <w:t>или</w:t>
      </w:r>
      <w:r w:rsidR="00B2207E" w:rsidRPr="00B2207E">
        <w:rPr>
          <w:sz w:val="28"/>
          <w:szCs w:val="28"/>
        </w:rPr>
        <w:t xml:space="preserve"> </w:t>
      </w:r>
      <w:r w:rsidRPr="00B2207E">
        <w:rPr>
          <w:sz w:val="28"/>
          <w:szCs w:val="28"/>
        </w:rPr>
        <w:t>полностью</w:t>
      </w:r>
      <w:r w:rsidR="00B2207E" w:rsidRPr="00B2207E">
        <w:rPr>
          <w:sz w:val="28"/>
          <w:szCs w:val="28"/>
        </w:rPr>
        <w:t xml:space="preserve"> </w:t>
      </w:r>
      <w:r w:rsidRPr="00B2207E">
        <w:rPr>
          <w:sz w:val="28"/>
          <w:szCs w:val="28"/>
        </w:rPr>
        <w:t>позитивно</w:t>
      </w:r>
      <w:r w:rsidR="002439ED" w:rsidRPr="00B2207E">
        <w:rPr>
          <w:sz w:val="28"/>
          <w:szCs w:val="28"/>
        </w:rPr>
        <w:t>, как и к любой системе</w:t>
      </w:r>
      <w:r w:rsidRPr="00B2207E">
        <w:rPr>
          <w:sz w:val="28"/>
          <w:szCs w:val="28"/>
        </w:rPr>
        <w:t>.</w:t>
      </w:r>
      <w:r w:rsidR="00B2207E" w:rsidRPr="00B2207E">
        <w:rPr>
          <w:sz w:val="28"/>
          <w:szCs w:val="28"/>
        </w:rPr>
        <w:t xml:space="preserve"> </w:t>
      </w:r>
      <w:r w:rsidRPr="00B2207E">
        <w:rPr>
          <w:sz w:val="28"/>
          <w:szCs w:val="28"/>
        </w:rPr>
        <w:t>Бесспорным является тот факт, существует достаточно негативных факторов деятельности</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И тут возникает довольно сложный вопрос. Являются</w:t>
      </w:r>
      <w:r w:rsidR="00B2207E" w:rsidRPr="00B2207E">
        <w:rPr>
          <w:sz w:val="28"/>
          <w:szCs w:val="28"/>
        </w:rPr>
        <w:t xml:space="preserve"> </w:t>
      </w:r>
      <w:r w:rsidRPr="00B2207E">
        <w:rPr>
          <w:sz w:val="28"/>
          <w:szCs w:val="28"/>
        </w:rPr>
        <w:t>ли</w:t>
      </w:r>
      <w:r w:rsidR="00B2207E" w:rsidRPr="00B2207E">
        <w:rPr>
          <w:sz w:val="28"/>
          <w:szCs w:val="28"/>
        </w:rPr>
        <w:t xml:space="preserve"> </w:t>
      </w:r>
      <w:r w:rsidRPr="00B2207E">
        <w:rPr>
          <w:sz w:val="28"/>
          <w:szCs w:val="28"/>
        </w:rPr>
        <w:t>эти</w:t>
      </w:r>
      <w:r w:rsidR="00B2207E" w:rsidRPr="00B2207E">
        <w:rPr>
          <w:sz w:val="28"/>
          <w:szCs w:val="28"/>
        </w:rPr>
        <w:t xml:space="preserve"> </w:t>
      </w:r>
      <w:r w:rsidRPr="00B2207E">
        <w:rPr>
          <w:sz w:val="28"/>
          <w:szCs w:val="28"/>
        </w:rPr>
        <w:t>негативные</w:t>
      </w:r>
      <w:r w:rsidR="00B2207E" w:rsidRPr="00B2207E">
        <w:rPr>
          <w:sz w:val="28"/>
          <w:szCs w:val="28"/>
        </w:rPr>
        <w:t xml:space="preserve"> </w:t>
      </w:r>
      <w:r w:rsidRPr="00B2207E">
        <w:rPr>
          <w:sz w:val="28"/>
          <w:szCs w:val="28"/>
        </w:rPr>
        <w:t>результаты результатами деятельности</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или</w:t>
      </w:r>
      <w:r w:rsidR="00B2207E" w:rsidRPr="00B2207E">
        <w:rPr>
          <w:sz w:val="28"/>
          <w:szCs w:val="28"/>
        </w:rPr>
        <w:t xml:space="preserve"> </w:t>
      </w:r>
      <w:r w:rsidRPr="00B2207E">
        <w:rPr>
          <w:sz w:val="28"/>
          <w:szCs w:val="28"/>
        </w:rPr>
        <w:t>результатами</w:t>
      </w:r>
      <w:r w:rsidR="00B2207E" w:rsidRPr="00B2207E">
        <w:rPr>
          <w:sz w:val="28"/>
          <w:szCs w:val="28"/>
        </w:rPr>
        <w:t xml:space="preserve"> </w:t>
      </w:r>
      <w:r w:rsidRPr="00B2207E">
        <w:rPr>
          <w:sz w:val="28"/>
          <w:szCs w:val="28"/>
        </w:rPr>
        <w:t xml:space="preserve">неумелой, </w:t>
      </w:r>
      <w:r w:rsidR="002439ED" w:rsidRPr="00B2207E">
        <w:rPr>
          <w:sz w:val="28"/>
          <w:szCs w:val="28"/>
        </w:rPr>
        <w:t>безграмотной</w:t>
      </w:r>
      <w:r w:rsidR="00B2207E" w:rsidRPr="00B2207E">
        <w:rPr>
          <w:sz w:val="28"/>
          <w:szCs w:val="28"/>
        </w:rPr>
        <w:t xml:space="preserve"> </w:t>
      </w:r>
      <w:r w:rsidRPr="00B2207E">
        <w:rPr>
          <w:sz w:val="28"/>
          <w:szCs w:val="28"/>
        </w:rPr>
        <w:t>политики</w:t>
      </w:r>
      <w:r w:rsidR="00B2207E" w:rsidRPr="00B2207E">
        <w:rPr>
          <w:sz w:val="28"/>
          <w:szCs w:val="28"/>
        </w:rPr>
        <w:t xml:space="preserve"> </w:t>
      </w:r>
      <w:r w:rsidRPr="00B2207E">
        <w:rPr>
          <w:sz w:val="28"/>
          <w:szCs w:val="28"/>
        </w:rPr>
        <w:t>самих слаборазвитых стран или они - это интегральная часть самого</w:t>
      </w:r>
      <w:r w:rsidR="00B2207E" w:rsidRPr="00B2207E">
        <w:rPr>
          <w:sz w:val="28"/>
          <w:szCs w:val="28"/>
        </w:rPr>
        <w:t xml:space="preserve"> </w:t>
      </w:r>
      <w:r w:rsidRPr="00B2207E">
        <w:rPr>
          <w:sz w:val="28"/>
          <w:szCs w:val="28"/>
        </w:rPr>
        <w:t>процесса</w:t>
      </w:r>
      <w:r w:rsidR="00B2207E" w:rsidRPr="00B2207E">
        <w:rPr>
          <w:sz w:val="28"/>
          <w:szCs w:val="28"/>
        </w:rPr>
        <w:t xml:space="preserve"> </w:t>
      </w:r>
      <w:r w:rsidRPr="00B2207E">
        <w:rPr>
          <w:sz w:val="28"/>
          <w:szCs w:val="28"/>
        </w:rPr>
        <w:t>развития.</w:t>
      </w:r>
    </w:p>
    <w:p w:rsidR="00E36E1E" w:rsidRPr="00B2207E" w:rsidRDefault="00E36E1E" w:rsidP="00B2207E">
      <w:pPr>
        <w:suppressAutoHyphens/>
        <w:spacing w:line="360" w:lineRule="auto"/>
        <w:ind w:firstLine="709"/>
        <w:jc w:val="both"/>
        <w:rPr>
          <w:sz w:val="28"/>
          <w:szCs w:val="28"/>
        </w:rPr>
      </w:pPr>
    </w:p>
    <w:p w:rsidR="00E36E1E" w:rsidRPr="002F19C9" w:rsidRDefault="00307B15" w:rsidP="00307B15">
      <w:pPr>
        <w:suppressAutoHyphens/>
        <w:spacing w:line="360" w:lineRule="auto"/>
        <w:ind w:firstLine="709"/>
        <w:jc w:val="both"/>
        <w:rPr>
          <w:sz w:val="28"/>
          <w:szCs w:val="28"/>
        </w:rPr>
      </w:pPr>
      <w:r>
        <w:rPr>
          <w:sz w:val="28"/>
        </w:rPr>
        <w:br w:type="page"/>
      </w:r>
      <w:r w:rsidR="004D157C" w:rsidRPr="00B2207E">
        <w:rPr>
          <w:sz w:val="28"/>
          <w:szCs w:val="28"/>
        </w:rPr>
        <w:t>2</w:t>
      </w:r>
      <w:r w:rsidR="00EC6806" w:rsidRPr="00B2207E">
        <w:rPr>
          <w:sz w:val="28"/>
          <w:szCs w:val="28"/>
        </w:rPr>
        <w:t>.</w:t>
      </w:r>
      <w:r w:rsidR="004D157C" w:rsidRPr="00B2207E">
        <w:rPr>
          <w:sz w:val="28"/>
          <w:szCs w:val="28"/>
        </w:rPr>
        <w:t xml:space="preserve"> </w:t>
      </w:r>
      <w:r>
        <w:rPr>
          <w:sz w:val="28"/>
          <w:szCs w:val="28"/>
        </w:rPr>
        <w:t>ТНК в международной политике</w:t>
      </w:r>
    </w:p>
    <w:p w:rsidR="00307B15" w:rsidRPr="002F19C9" w:rsidRDefault="00307B15" w:rsidP="00307B15">
      <w:pPr>
        <w:suppressAutoHyphens/>
        <w:spacing w:line="360" w:lineRule="auto"/>
        <w:ind w:firstLine="709"/>
        <w:jc w:val="both"/>
        <w:rPr>
          <w:sz w:val="28"/>
          <w:szCs w:val="28"/>
        </w:rPr>
      </w:pPr>
    </w:p>
    <w:p w:rsidR="00B2207E" w:rsidRPr="00B2207E" w:rsidRDefault="00E36E1E" w:rsidP="00B2207E">
      <w:pPr>
        <w:suppressAutoHyphens/>
        <w:spacing w:line="360" w:lineRule="auto"/>
        <w:ind w:firstLine="709"/>
        <w:jc w:val="both"/>
        <w:rPr>
          <w:sz w:val="28"/>
          <w:szCs w:val="28"/>
        </w:rPr>
      </w:pPr>
      <w:r w:rsidRPr="00B2207E">
        <w:rPr>
          <w:sz w:val="28"/>
          <w:szCs w:val="28"/>
        </w:rPr>
        <w:t xml:space="preserve">Установить присутствие ТНК в международной политике не требует особых усилий. В настоящее время, национальные государства все больше теряют возможность самостоятельно проводить международную экономическую политику, по сути </w:t>
      </w:r>
      <w:r w:rsidR="00B2207E" w:rsidRPr="00B2207E">
        <w:rPr>
          <w:sz w:val="28"/>
          <w:szCs w:val="28"/>
        </w:rPr>
        <w:t>"</w:t>
      </w:r>
      <w:r w:rsidRPr="00B2207E">
        <w:rPr>
          <w:sz w:val="28"/>
          <w:szCs w:val="28"/>
        </w:rPr>
        <w:t>ТНК=Государств</w:t>
      </w:r>
      <w:r w:rsidR="002439ED" w:rsidRPr="00B2207E">
        <w:rPr>
          <w:sz w:val="28"/>
          <w:szCs w:val="28"/>
        </w:rPr>
        <w:t>о</w:t>
      </w:r>
      <w:r w:rsidR="00B2207E" w:rsidRPr="00B2207E">
        <w:rPr>
          <w:sz w:val="28"/>
          <w:szCs w:val="28"/>
        </w:rPr>
        <w:t>"</w:t>
      </w:r>
      <w:r w:rsidRPr="00B2207E">
        <w:rPr>
          <w:sz w:val="28"/>
          <w:szCs w:val="28"/>
        </w:rPr>
        <w:t xml:space="preserve"> выполняют функцию международного регулирования производства и распределения продукции. В состоятельности данного рассуждения приведу в пример доклад экспертов ООН: В докладе ЮНКТАД (</w:t>
      </w:r>
      <w:smartTag w:uri="urn:schemas-microsoft-com:office:smarttags" w:element="metricconverter">
        <w:smartTagPr>
          <w:attr w:name="ProductID" w:val="1993 г"/>
        </w:smartTagPr>
        <w:r w:rsidRPr="00B2207E">
          <w:rPr>
            <w:sz w:val="28"/>
            <w:szCs w:val="28"/>
          </w:rPr>
          <w:t>1993 г</w:t>
        </w:r>
      </w:smartTag>
      <w:r w:rsidRPr="00B2207E">
        <w:rPr>
          <w:sz w:val="28"/>
          <w:szCs w:val="28"/>
        </w:rPr>
        <w:t>.) о ТНК эксперты ООН делают вывод, что транснациональные корпорации вторгаются в сферы, которые традиционно считались областью государственных интересов.</w:t>
      </w:r>
    </w:p>
    <w:p w:rsidR="00E36E1E" w:rsidRPr="00B2207E" w:rsidRDefault="00E36E1E" w:rsidP="00B2207E">
      <w:pPr>
        <w:suppressAutoHyphens/>
        <w:spacing w:line="360" w:lineRule="auto"/>
        <w:ind w:firstLine="709"/>
        <w:jc w:val="both"/>
        <w:rPr>
          <w:sz w:val="28"/>
          <w:szCs w:val="28"/>
        </w:rPr>
      </w:pPr>
      <w:r w:rsidRPr="00B2207E">
        <w:rPr>
          <w:sz w:val="28"/>
          <w:szCs w:val="28"/>
        </w:rPr>
        <w:t>Для комфортного существования ТНК в международной политике нужна государственная поддержка.</w:t>
      </w:r>
    </w:p>
    <w:p w:rsidR="00A77668" w:rsidRPr="00B2207E" w:rsidRDefault="00A77668" w:rsidP="00B2207E">
      <w:pPr>
        <w:suppressAutoHyphens/>
        <w:spacing w:line="360" w:lineRule="auto"/>
        <w:ind w:firstLine="709"/>
        <w:jc w:val="both"/>
        <w:rPr>
          <w:sz w:val="28"/>
          <w:szCs w:val="28"/>
        </w:rPr>
      </w:pPr>
    </w:p>
    <w:p w:rsidR="00E36E1E" w:rsidRPr="002F19C9" w:rsidRDefault="002439ED" w:rsidP="00B2207E">
      <w:pPr>
        <w:suppressAutoHyphens/>
        <w:spacing w:line="360" w:lineRule="auto"/>
        <w:ind w:firstLine="709"/>
        <w:jc w:val="both"/>
        <w:outlineLvl w:val="0"/>
        <w:rPr>
          <w:sz w:val="28"/>
          <w:szCs w:val="28"/>
        </w:rPr>
      </w:pPr>
      <w:r w:rsidRPr="00B2207E">
        <w:rPr>
          <w:sz w:val="28"/>
          <w:szCs w:val="28"/>
        </w:rPr>
        <w:t xml:space="preserve">2.1 </w:t>
      </w:r>
      <w:r w:rsidR="00E36E1E" w:rsidRPr="00B2207E">
        <w:rPr>
          <w:sz w:val="28"/>
          <w:szCs w:val="28"/>
        </w:rPr>
        <w:t>Государственная</w:t>
      </w:r>
      <w:r w:rsidR="00307B15">
        <w:rPr>
          <w:sz w:val="28"/>
          <w:szCs w:val="28"/>
        </w:rPr>
        <w:t xml:space="preserve"> поддержка и стимулирование ТНК</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Как уже было сказано выше, государство играет важную роль в становлении ТНК, на встречах и консультациях между руководителями развитых государств вопросы поддержки и стимулирования ТНК занимают видное место. Такое явление получила широкое распространение, прежде всего в отношениях между странами </w:t>
      </w:r>
      <w:r w:rsidR="00B2207E" w:rsidRPr="00B2207E">
        <w:rPr>
          <w:sz w:val="28"/>
          <w:szCs w:val="28"/>
        </w:rPr>
        <w:t>"</w:t>
      </w:r>
      <w:r w:rsidRPr="00B2207E">
        <w:rPr>
          <w:sz w:val="28"/>
          <w:szCs w:val="28"/>
        </w:rPr>
        <w:t>большой семерки</w:t>
      </w:r>
      <w:r w:rsidR="00B2207E" w:rsidRPr="00B2207E">
        <w:rPr>
          <w:sz w:val="28"/>
          <w:szCs w:val="28"/>
        </w:rPr>
        <w:t>"</w:t>
      </w:r>
      <w:r w:rsidRPr="00B2207E">
        <w:rPr>
          <w:sz w:val="28"/>
          <w:szCs w:val="28"/>
        </w:rPr>
        <w:t xml:space="preserve"> (США, Англия, Франция, ФРГ, Италия, Япония и Канада).</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Предоставление налоговых льгот - это важный шаг для государственного стимулирования деятельности ТНК. Согласно введенному в </w:t>
      </w:r>
      <w:smartTag w:uri="urn:schemas-microsoft-com:office:smarttags" w:element="metricconverter">
        <w:smartTagPr>
          <w:attr w:name="ProductID" w:val="1971 г"/>
        </w:smartTagPr>
        <w:r w:rsidRPr="00B2207E">
          <w:rPr>
            <w:sz w:val="28"/>
            <w:szCs w:val="28"/>
          </w:rPr>
          <w:t>1971 г</w:t>
        </w:r>
      </w:smartTag>
      <w:r w:rsidRPr="00B2207E">
        <w:rPr>
          <w:sz w:val="28"/>
          <w:szCs w:val="28"/>
        </w:rPr>
        <w:t xml:space="preserve">. и видоизмененному в </w:t>
      </w:r>
      <w:smartTag w:uri="urn:schemas-microsoft-com:office:smarttags" w:element="metricconverter">
        <w:smartTagPr>
          <w:attr w:name="ProductID" w:val="1984 г"/>
        </w:smartTagPr>
        <w:r w:rsidRPr="00B2207E">
          <w:rPr>
            <w:sz w:val="28"/>
            <w:szCs w:val="28"/>
          </w:rPr>
          <w:t>1984 г</w:t>
        </w:r>
      </w:smartTag>
      <w:r w:rsidRPr="00B2207E">
        <w:rPr>
          <w:sz w:val="28"/>
          <w:szCs w:val="28"/>
        </w:rPr>
        <w:t>. специальному законодательству экспортные фирмы, осуществляющие не менее 95% своих продаж</w:t>
      </w:r>
      <w:r w:rsidR="00B2207E" w:rsidRPr="00B2207E">
        <w:rPr>
          <w:sz w:val="28"/>
          <w:szCs w:val="28"/>
        </w:rPr>
        <w:t xml:space="preserve"> </w:t>
      </w:r>
      <w:r w:rsidRPr="00B2207E">
        <w:rPr>
          <w:sz w:val="28"/>
          <w:szCs w:val="28"/>
        </w:rPr>
        <w:t xml:space="preserve">на внешнем рынке, уплачивают налог на корпорацию только с 50% своих чистых прибылей. В США, например, налоги, которые уплачиваются филиалами американских корпораций в развивающихся странах, вычитаются из общей суммы налогообложения материнских компаний. Кроме того, с суммы облагаемого зарубежного дохода разрешается списывать многие операционные расходы филиалов в государствах приложения капитала (рекламу, деловые поездки, представительскую деятельность, взносы на соц. страхование и некоторые другие виды платежей). Допускается так же отсрочка уплаты налогов до перевода прибылей, т. е. фактически на это время предоставляется государственный беспроцентный кредит. Таким образом, государственный механизм стимулирования инвестиционной деятельности ТНК создает монополистическому капиталу США новые возможности для расширения зарубежной экспансии. </w:t>
      </w:r>
    </w:p>
    <w:p w:rsidR="00E36E1E" w:rsidRPr="00B2207E" w:rsidRDefault="00E36E1E" w:rsidP="00B2207E">
      <w:pPr>
        <w:suppressAutoHyphens/>
        <w:spacing w:line="360" w:lineRule="auto"/>
        <w:ind w:firstLine="709"/>
        <w:jc w:val="both"/>
        <w:rPr>
          <w:sz w:val="28"/>
          <w:szCs w:val="28"/>
        </w:rPr>
      </w:pPr>
      <w:r w:rsidRPr="00B2207E">
        <w:rPr>
          <w:sz w:val="28"/>
          <w:szCs w:val="28"/>
        </w:rPr>
        <w:t>Договора об отмене двойного налогообложения.</w:t>
      </w:r>
    </w:p>
    <w:p w:rsidR="00B2207E" w:rsidRPr="00B2207E" w:rsidRDefault="00E36E1E" w:rsidP="00B2207E">
      <w:pPr>
        <w:suppressAutoHyphens/>
        <w:spacing w:line="360" w:lineRule="auto"/>
        <w:ind w:firstLine="709"/>
        <w:jc w:val="both"/>
        <w:rPr>
          <w:sz w:val="28"/>
          <w:szCs w:val="28"/>
        </w:rPr>
      </w:pPr>
      <w:r w:rsidRPr="00B2207E">
        <w:rPr>
          <w:sz w:val="28"/>
          <w:szCs w:val="28"/>
        </w:rPr>
        <w:t>Для стимулирования вывоза частного капитала в развивающиеся страны правительства развитых капиталистических государств, в частности США, Великобритания, Япония, широко практикуют заключение с</w:t>
      </w:r>
      <w:r w:rsidR="00B2207E" w:rsidRPr="00B2207E">
        <w:rPr>
          <w:sz w:val="28"/>
          <w:szCs w:val="28"/>
        </w:rPr>
        <w:t xml:space="preserve"> </w:t>
      </w:r>
      <w:r w:rsidRPr="00B2207E">
        <w:rPr>
          <w:sz w:val="28"/>
          <w:szCs w:val="28"/>
        </w:rPr>
        <w:t>правительствами молодых государств межгосударственных соглашений об отмене двойного налогообложения. Смысл соглашений – избежать положения, когда одни и те же доходы, полученные западными корпорациями за границей, облагаются налогом дважды – сначала в стране приложения капитала, а затем в родной стране корпораций.</w:t>
      </w:r>
    </w:p>
    <w:p w:rsidR="00E36E1E" w:rsidRPr="00B2207E" w:rsidRDefault="00E36E1E" w:rsidP="00B2207E">
      <w:pPr>
        <w:suppressAutoHyphens/>
        <w:spacing w:line="360" w:lineRule="auto"/>
        <w:ind w:firstLine="709"/>
        <w:jc w:val="both"/>
        <w:rPr>
          <w:sz w:val="28"/>
          <w:szCs w:val="28"/>
        </w:rPr>
      </w:pPr>
      <w:r w:rsidRPr="00B2207E">
        <w:rPr>
          <w:sz w:val="28"/>
          <w:szCs w:val="28"/>
        </w:rPr>
        <w:t>Особые льготные режимы компаниям экспортерам.</w:t>
      </w:r>
    </w:p>
    <w:p w:rsidR="00E36E1E" w:rsidRPr="00B2207E" w:rsidRDefault="00E36E1E" w:rsidP="00B2207E">
      <w:pPr>
        <w:suppressAutoHyphens/>
        <w:spacing w:line="360" w:lineRule="auto"/>
        <w:ind w:firstLine="709"/>
        <w:jc w:val="both"/>
        <w:rPr>
          <w:sz w:val="28"/>
          <w:szCs w:val="28"/>
        </w:rPr>
      </w:pPr>
      <w:r w:rsidRPr="00B2207E">
        <w:rPr>
          <w:sz w:val="28"/>
          <w:szCs w:val="28"/>
        </w:rPr>
        <w:t>Для того чтобы ТНК могли усилить свои зарубежные позиции, администрации большинство развитых стран активно ведут переговоры с развивающимися странами о заключении двусторонних инвестиционных договоров. Цель</w:t>
      </w:r>
      <w:r w:rsidR="0001655A" w:rsidRPr="00B2207E">
        <w:rPr>
          <w:sz w:val="28"/>
          <w:szCs w:val="28"/>
        </w:rPr>
        <w:t xml:space="preserve"> данных договоров,</w:t>
      </w:r>
      <w:r w:rsidRPr="00B2207E">
        <w:rPr>
          <w:sz w:val="28"/>
          <w:szCs w:val="28"/>
        </w:rPr>
        <w:t xml:space="preserve"> гарантия режима наибольшего благоприятствования, свобода перевода прибылей, легкая процедура урегулирования споров, обеспечение устраивающего ТНК порядка выплаты компенсаций за национализированную собственность и др. Такие договоры США заключили к 1987 с 10 странами, включая Египет, Заир, Панаму. В конце 80-х США вели переговоры о заключении подобных соглашений еще с 20 странами.</w:t>
      </w:r>
    </w:p>
    <w:p w:rsidR="00E36E1E" w:rsidRPr="00B2207E" w:rsidRDefault="00E36E1E" w:rsidP="00B2207E">
      <w:pPr>
        <w:suppressAutoHyphens/>
        <w:spacing w:line="360" w:lineRule="auto"/>
        <w:ind w:firstLine="709"/>
        <w:jc w:val="both"/>
        <w:rPr>
          <w:sz w:val="28"/>
          <w:szCs w:val="28"/>
        </w:rPr>
      </w:pPr>
      <w:r w:rsidRPr="00B2207E">
        <w:rPr>
          <w:sz w:val="28"/>
          <w:szCs w:val="28"/>
        </w:rPr>
        <w:t>Государственное кредитование так же является привилегируещей государственной поддержкой. Основная роль в финансировании монополиями экспорта товаров и услуг в развивающиеся страны принадлежит государственному кредиту. Государство предоставляет кредиты либо компании-экспортеру, либо импортеру на более благоприятных условиях по</w:t>
      </w:r>
      <w:r w:rsidR="00B2207E" w:rsidRPr="00B2207E">
        <w:rPr>
          <w:sz w:val="28"/>
          <w:szCs w:val="28"/>
        </w:rPr>
        <w:t xml:space="preserve"> </w:t>
      </w:r>
      <w:r w:rsidRPr="00B2207E">
        <w:rPr>
          <w:sz w:val="28"/>
          <w:szCs w:val="28"/>
        </w:rPr>
        <w:t>сравнению с условиями, существующими на</w:t>
      </w:r>
      <w:r w:rsidR="00B2207E" w:rsidRPr="00B2207E">
        <w:rPr>
          <w:sz w:val="28"/>
          <w:szCs w:val="28"/>
        </w:rPr>
        <w:t xml:space="preserve"> </w:t>
      </w:r>
      <w:r w:rsidRPr="00B2207E">
        <w:rPr>
          <w:sz w:val="28"/>
          <w:szCs w:val="28"/>
        </w:rPr>
        <w:t>национальном внутреннем рынке или международном кредитном рынке.</w:t>
      </w:r>
    </w:p>
    <w:p w:rsidR="00E36E1E" w:rsidRPr="00B2207E" w:rsidRDefault="00E36E1E" w:rsidP="00B2207E">
      <w:pPr>
        <w:suppressAutoHyphens/>
        <w:spacing w:line="360" w:lineRule="auto"/>
        <w:ind w:firstLine="709"/>
        <w:jc w:val="both"/>
        <w:rPr>
          <w:sz w:val="28"/>
          <w:szCs w:val="28"/>
        </w:rPr>
      </w:pPr>
      <w:r w:rsidRPr="00B2207E">
        <w:rPr>
          <w:sz w:val="28"/>
          <w:szCs w:val="28"/>
        </w:rPr>
        <w:t>Государственное страхование экспорта ТНК</w:t>
      </w:r>
    </w:p>
    <w:p w:rsidR="00E36E1E" w:rsidRPr="00B2207E" w:rsidRDefault="00E36E1E" w:rsidP="00B2207E">
      <w:pPr>
        <w:suppressAutoHyphens/>
        <w:spacing w:line="360" w:lineRule="auto"/>
        <w:ind w:firstLine="709"/>
        <w:jc w:val="both"/>
        <w:rPr>
          <w:sz w:val="28"/>
          <w:szCs w:val="28"/>
        </w:rPr>
      </w:pPr>
      <w:r w:rsidRPr="00B2207E">
        <w:rPr>
          <w:sz w:val="28"/>
          <w:szCs w:val="28"/>
        </w:rPr>
        <w:t>Довольно часто государство страхует компании-экспортеры от всяческих коммерческих рисков (стихийные бедствия, отказ от приема товаров, неплатеж импортера, повышение издержек производства под влиянием инфляции и т. д.) и различных видов политического риска. Такое страхование было развита в Великобритании, например, в 70-е годы правительство страховало</w:t>
      </w:r>
      <w:r w:rsidR="00B2207E" w:rsidRPr="00B2207E">
        <w:rPr>
          <w:sz w:val="28"/>
          <w:szCs w:val="28"/>
        </w:rPr>
        <w:t xml:space="preserve"> </w:t>
      </w:r>
      <w:r w:rsidRPr="00B2207E">
        <w:rPr>
          <w:sz w:val="28"/>
          <w:szCs w:val="28"/>
        </w:rPr>
        <w:t>примерно 380 различных видов риска. Большинство ТНК используют возможность получать частные банковские кредиты, так как, предоставляя гарантии, капиталистическое государство берет тем самым обязательство об оплате контракта.</w:t>
      </w:r>
    </w:p>
    <w:p w:rsidR="00E36E1E" w:rsidRPr="00B2207E" w:rsidRDefault="00E36E1E" w:rsidP="00B2207E">
      <w:pPr>
        <w:suppressAutoHyphens/>
        <w:spacing w:line="360" w:lineRule="auto"/>
        <w:ind w:firstLine="709"/>
        <w:jc w:val="both"/>
        <w:rPr>
          <w:sz w:val="28"/>
          <w:szCs w:val="28"/>
        </w:rPr>
      </w:pPr>
      <w:r w:rsidRPr="00B2207E">
        <w:rPr>
          <w:sz w:val="28"/>
          <w:szCs w:val="28"/>
        </w:rPr>
        <w:t>Нарушения выработанных соглашений ООН.</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 результате многолетних переговоров в рамках ООН в </w:t>
      </w:r>
      <w:smartTag w:uri="urn:schemas-microsoft-com:office:smarttags" w:element="metricconverter">
        <w:smartTagPr>
          <w:attr w:name="ProductID" w:val="1982 г"/>
        </w:smartTagPr>
        <w:r w:rsidRPr="00B2207E">
          <w:rPr>
            <w:sz w:val="28"/>
            <w:szCs w:val="28"/>
          </w:rPr>
          <w:t>1982 г</w:t>
        </w:r>
      </w:smartTag>
      <w:r w:rsidRPr="00B2207E">
        <w:rPr>
          <w:sz w:val="28"/>
          <w:szCs w:val="28"/>
        </w:rPr>
        <w:t>.</w:t>
      </w:r>
      <w:r w:rsidR="00B2207E" w:rsidRPr="00B2207E">
        <w:rPr>
          <w:sz w:val="28"/>
          <w:szCs w:val="28"/>
        </w:rPr>
        <w:t xml:space="preserve"> </w:t>
      </w:r>
      <w:r w:rsidRPr="00B2207E">
        <w:rPr>
          <w:sz w:val="28"/>
          <w:szCs w:val="28"/>
        </w:rPr>
        <w:t>была выработана Конвенция по морскому праву. Однако администрация США отказалась подписать данную конвенцию тем самым, помогая своим ТНК, которые противятся международному контролю над своими операциями и опасаются утраты лидирующих позиций в разработке полезных ископаемых в развивающихся странах.</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Кроме того, администрация США снисходительно относится к крупным ТНК, которые добиваются неограниченного доступа к ресурсам моря, к тому же пытаются на правовых основах подорвать конвенцию путем заключения серии договоров с некоторыми государствами запада. В </w:t>
      </w:r>
      <w:smartTag w:uri="urn:schemas-microsoft-com:office:smarttags" w:element="metricconverter">
        <w:smartTagPr>
          <w:attr w:name="ProductID" w:val="1984 г"/>
        </w:smartTagPr>
        <w:r w:rsidRPr="00B2207E">
          <w:rPr>
            <w:sz w:val="28"/>
            <w:szCs w:val="28"/>
          </w:rPr>
          <w:t>1984 г</w:t>
        </w:r>
      </w:smartTag>
      <w:r w:rsidRPr="00B2207E">
        <w:rPr>
          <w:sz w:val="28"/>
          <w:szCs w:val="28"/>
        </w:rPr>
        <w:t xml:space="preserve">. США и семь других развитых капиталистических государств подписали так называемую </w:t>
      </w:r>
      <w:r w:rsidR="00B2207E" w:rsidRPr="00B2207E">
        <w:rPr>
          <w:sz w:val="28"/>
          <w:szCs w:val="28"/>
        </w:rPr>
        <w:t>"</w:t>
      </w:r>
      <w:r w:rsidRPr="00B2207E">
        <w:rPr>
          <w:sz w:val="28"/>
          <w:szCs w:val="28"/>
        </w:rPr>
        <w:t>временную договоренность по вопросам глубоководных районов морского дна</w:t>
      </w:r>
      <w:r w:rsidR="00B2207E" w:rsidRPr="00B2207E">
        <w:rPr>
          <w:sz w:val="28"/>
          <w:szCs w:val="28"/>
        </w:rPr>
        <w:t>"</w:t>
      </w:r>
      <w:r w:rsidRPr="00B2207E">
        <w:rPr>
          <w:sz w:val="28"/>
          <w:szCs w:val="28"/>
        </w:rPr>
        <w:t>. Именно это соглашение сделала легальным стремление основных транснациональных компании, в том числе американских, к захвату и разделу наиболее перспективных участков международного района морского дна. В итоге получилось нарушение Конвенция ООН по морскому праву, и никем не контролируемая деятельность по разведке и разработке ресурсов дна осуществлялась</w:t>
      </w:r>
      <w:r w:rsidR="00B2207E" w:rsidRPr="00B2207E">
        <w:rPr>
          <w:sz w:val="28"/>
          <w:szCs w:val="28"/>
        </w:rPr>
        <w:t xml:space="preserve"> </w:t>
      </w:r>
      <w:r w:rsidRPr="00B2207E">
        <w:rPr>
          <w:sz w:val="28"/>
          <w:szCs w:val="28"/>
        </w:rPr>
        <w:t>в ущерб законным интересам других государств.</w:t>
      </w:r>
    </w:p>
    <w:p w:rsidR="00E36E1E" w:rsidRPr="00B2207E" w:rsidRDefault="00E36E1E" w:rsidP="00B2207E">
      <w:pPr>
        <w:suppressAutoHyphens/>
        <w:spacing w:line="360" w:lineRule="auto"/>
        <w:ind w:firstLine="709"/>
        <w:jc w:val="both"/>
        <w:rPr>
          <w:sz w:val="28"/>
          <w:szCs w:val="28"/>
        </w:rPr>
      </w:pPr>
      <w:r w:rsidRPr="00B2207E">
        <w:rPr>
          <w:sz w:val="28"/>
          <w:szCs w:val="28"/>
        </w:rPr>
        <w:t>Дипломатическая поддержка на уровне государство.</w:t>
      </w:r>
    </w:p>
    <w:p w:rsidR="00E36E1E" w:rsidRPr="00B2207E" w:rsidRDefault="00E36E1E" w:rsidP="00B2207E">
      <w:pPr>
        <w:suppressAutoHyphens/>
        <w:spacing w:line="360" w:lineRule="auto"/>
        <w:ind w:firstLine="709"/>
        <w:jc w:val="both"/>
        <w:rPr>
          <w:sz w:val="28"/>
          <w:szCs w:val="28"/>
        </w:rPr>
      </w:pPr>
      <w:r w:rsidRPr="00B2207E">
        <w:rPr>
          <w:sz w:val="28"/>
          <w:szCs w:val="28"/>
        </w:rPr>
        <w:t>Государство оказывает активную</w:t>
      </w:r>
      <w:r w:rsidR="00B2207E" w:rsidRPr="00B2207E">
        <w:rPr>
          <w:sz w:val="28"/>
          <w:szCs w:val="28"/>
        </w:rPr>
        <w:t xml:space="preserve"> </w:t>
      </w:r>
      <w:r w:rsidRPr="00B2207E">
        <w:rPr>
          <w:sz w:val="28"/>
          <w:szCs w:val="28"/>
        </w:rPr>
        <w:t xml:space="preserve">дипломатическую поддержку корпорациям, действующим в развивающихся странах. Особенно это проявляется для американской дипломатии. </w:t>
      </w:r>
      <w:r w:rsidR="00B2207E" w:rsidRPr="00B2207E">
        <w:rPr>
          <w:sz w:val="28"/>
          <w:szCs w:val="28"/>
        </w:rPr>
        <w:t>"</w:t>
      </w:r>
      <w:r w:rsidRPr="00B2207E">
        <w:rPr>
          <w:sz w:val="28"/>
          <w:szCs w:val="28"/>
        </w:rPr>
        <w:t>В Латинской Америке стало уже давней традицией, - писала английская газета</w:t>
      </w:r>
      <w:r w:rsidR="00B2207E" w:rsidRPr="00B2207E">
        <w:rPr>
          <w:sz w:val="28"/>
          <w:szCs w:val="28"/>
        </w:rPr>
        <w:t xml:space="preserve"> "</w:t>
      </w:r>
      <w:r w:rsidRPr="00B2207E">
        <w:rPr>
          <w:sz w:val="28"/>
          <w:szCs w:val="28"/>
        </w:rPr>
        <w:t>Файнэншл таймс</w:t>
      </w:r>
      <w:r w:rsidR="00B2207E" w:rsidRPr="00B2207E">
        <w:rPr>
          <w:sz w:val="28"/>
          <w:szCs w:val="28"/>
        </w:rPr>
        <w:t>"</w:t>
      </w:r>
      <w:r w:rsidRPr="00B2207E">
        <w:rPr>
          <w:sz w:val="28"/>
          <w:szCs w:val="28"/>
        </w:rPr>
        <w:t>, - что американские компании чувствуют за спиной поддержку своего правительства, которое играет своими политическими и финансовыми мускулами, чтобы получить</w:t>
      </w:r>
      <w:r w:rsidR="00B2207E" w:rsidRPr="00B2207E">
        <w:rPr>
          <w:sz w:val="28"/>
          <w:szCs w:val="28"/>
        </w:rPr>
        <w:t xml:space="preserve"> </w:t>
      </w:r>
      <w:r w:rsidRPr="00B2207E">
        <w:rPr>
          <w:sz w:val="28"/>
          <w:szCs w:val="28"/>
        </w:rPr>
        <w:t>уступки от местных властей</w:t>
      </w:r>
      <w:r w:rsidR="00B2207E" w:rsidRPr="00B2207E">
        <w:rPr>
          <w:sz w:val="28"/>
          <w:szCs w:val="28"/>
        </w:rPr>
        <w:t>"</w:t>
      </w:r>
      <w:r w:rsidRPr="00B2207E">
        <w:rPr>
          <w:sz w:val="28"/>
          <w:szCs w:val="28"/>
        </w:rPr>
        <w:t>.</w:t>
      </w:r>
    </w:p>
    <w:p w:rsidR="00E36E1E" w:rsidRPr="00B2207E" w:rsidRDefault="001D4085" w:rsidP="00B2207E">
      <w:pPr>
        <w:suppressAutoHyphens/>
        <w:spacing w:line="360" w:lineRule="auto"/>
        <w:ind w:firstLine="709"/>
        <w:jc w:val="both"/>
        <w:rPr>
          <w:sz w:val="28"/>
          <w:szCs w:val="28"/>
        </w:rPr>
      </w:pPr>
      <w:r w:rsidRPr="00B2207E">
        <w:rPr>
          <w:sz w:val="28"/>
          <w:szCs w:val="28"/>
        </w:rPr>
        <w:t>Считается нормой</w:t>
      </w:r>
      <w:r w:rsidR="00E36E1E" w:rsidRPr="00B2207E">
        <w:rPr>
          <w:sz w:val="28"/>
          <w:szCs w:val="28"/>
        </w:rPr>
        <w:t>,</w:t>
      </w:r>
      <w:r w:rsidRPr="00B2207E">
        <w:rPr>
          <w:sz w:val="28"/>
          <w:szCs w:val="28"/>
        </w:rPr>
        <w:t xml:space="preserve"> </w:t>
      </w:r>
      <w:r w:rsidR="00E36E1E" w:rsidRPr="00B2207E">
        <w:rPr>
          <w:sz w:val="28"/>
          <w:szCs w:val="28"/>
        </w:rPr>
        <w:t xml:space="preserve">осуществление правительствами развитых капиталистических государств, прямое политическое вмешательство во внутренние дела освободившихся государств, если они стремятся использовать свои законные права с целью ограничить паразитическую деятельность ТНК. Так, президент Бразилии Жоан Гуларт (лидер реформистской Бразильской трабальистской (рабочей) партии) был свергнут в апреле </w:t>
      </w:r>
      <w:smartTag w:uri="urn:schemas-microsoft-com:office:smarttags" w:element="metricconverter">
        <w:smartTagPr>
          <w:attr w:name="ProductID" w:val="1964 г"/>
        </w:smartTagPr>
        <w:r w:rsidR="00E36E1E" w:rsidRPr="00B2207E">
          <w:rPr>
            <w:sz w:val="28"/>
            <w:szCs w:val="28"/>
          </w:rPr>
          <w:t>1964 г</w:t>
        </w:r>
      </w:smartTag>
      <w:r w:rsidR="00E36E1E" w:rsidRPr="00B2207E">
        <w:rPr>
          <w:sz w:val="28"/>
          <w:szCs w:val="28"/>
        </w:rPr>
        <w:t xml:space="preserve">. через две недели после подписания постановления о национализации иностранных нефтеперерабатывающих заводов. Позднее стала известно об участии ЦРУ в подготовке государственных переворотов в середине 60-х годов в Аргентине и Шри-Ланке, где были национализированы филиалы энергетических гигантов </w:t>
      </w:r>
      <w:r w:rsidR="00B2207E" w:rsidRPr="00B2207E">
        <w:rPr>
          <w:sz w:val="28"/>
          <w:szCs w:val="28"/>
        </w:rPr>
        <w:t>"</w:t>
      </w:r>
      <w:r w:rsidR="00E36E1E" w:rsidRPr="00B2207E">
        <w:rPr>
          <w:sz w:val="28"/>
          <w:szCs w:val="28"/>
          <w:lang w:val="en-US"/>
        </w:rPr>
        <w:t>Esso</w:t>
      </w:r>
      <w:r w:rsidR="00B2207E" w:rsidRPr="00B2207E">
        <w:rPr>
          <w:sz w:val="28"/>
          <w:szCs w:val="28"/>
        </w:rPr>
        <w:t>"</w:t>
      </w:r>
      <w:r w:rsidR="00E36E1E" w:rsidRPr="00B2207E">
        <w:rPr>
          <w:sz w:val="28"/>
          <w:szCs w:val="28"/>
        </w:rPr>
        <w:t xml:space="preserve">, </w:t>
      </w:r>
      <w:r w:rsidR="00B2207E" w:rsidRPr="00B2207E">
        <w:rPr>
          <w:sz w:val="28"/>
          <w:szCs w:val="28"/>
        </w:rPr>
        <w:t>"</w:t>
      </w:r>
      <w:r w:rsidR="00E36E1E" w:rsidRPr="00B2207E">
        <w:rPr>
          <w:sz w:val="28"/>
          <w:szCs w:val="28"/>
          <w:lang w:val="en-US"/>
        </w:rPr>
        <w:t>Shell</w:t>
      </w:r>
      <w:r w:rsidR="00B2207E" w:rsidRPr="00B2207E">
        <w:rPr>
          <w:sz w:val="28"/>
          <w:szCs w:val="28"/>
        </w:rPr>
        <w:t>"</w:t>
      </w:r>
      <w:r w:rsidR="00E36E1E" w:rsidRPr="00B2207E">
        <w:rPr>
          <w:sz w:val="28"/>
          <w:szCs w:val="28"/>
        </w:rPr>
        <w:t xml:space="preserve"> и </w:t>
      </w:r>
      <w:r w:rsidR="00B2207E" w:rsidRPr="00B2207E">
        <w:rPr>
          <w:sz w:val="28"/>
          <w:szCs w:val="28"/>
        </w:rPr>
        <w:t>"</w:t>
      </w:r>
      <w:r w:rsidR="00E36E1E" w:rsidRPr="00B2207E">
        <w:rPr>
          <w:sz w:val="28"/>
          <w:szCs w:val="28"/>
        </w:rPr>
        <w:t>Standard Oil Company (Indiana)- с 1985 - " Amoco "</w:t>
      </w:r>
      <w:r w:rsidR="00B2207E" w:rsidRPr="00B2207E">
        <w:rPr>
          <w:sz w:val="28"/>
          <w:szCs w:val="28"/>
        </w:rPr>
        <w:t>"</w:t>
      </w:r>
      <w:r w:rsidR="00E36E1E" w:rsidRPr="00B2207E">
        <w:rPr>
          <w:sz w:val="28"/>
          <w:szCs w:val="28"/>
        </w:rPr>
        <w:t>.</w:t>
      </w:r>
      <w:r w:rsidR="00B2207E" w:rsidRPr="00B2207E">
        <w:rPr>
          <w:sz w:val="28"/>
          <w:szCs w:val="28"/>
        </w:rPr>
        <w:t xml:space="preserve"> </w:t>
      </w:r>
      <w:r w:rsidR="00E36E1E" w:rsidRPr="00B2207E">
        <w:rPr>
          <w:sz w:val="28"/>
          <w:szCs w:val="28"/>
        </w:rPr>
        <w:t>В последствии пришедшие к власти новые правительства возвратили собственность национализированных</w:t>
      </w:r>
      <w:r w:rsidR="00B2207E" w:rsidRPr="00B2207E">
        <w:rPr>
          <w:sz w:val="28"/>
          <w:szCs w:val="28"/>
        </w:rPr>
        <w:t xml:space="preserve"> </w:t>
      </w:r>
      <w:r w:rsidR="00E36E1E" w:rsidRPr="00B2207E">
        <w:rPr>
          <w:sz w:val="28"/>
          <w:szCs w:val="28"/>
        </w:rPr>
        <w:t>предприятий прежним владельцам. А еще позднее доказано прямое участие ЦРУ в свержении законного правительства Сальвадора Альенде (лидер Социалистической партии Чили) в</w:t>
      </w:r>
      <w:r w:rsidR="00B2207E" w:rsidRPr="00B2207E">
        <w:rPr>
          <w:sz w:val="28"/>
          <w:szCs w:val="28"/>
        </w:rPr>
        <w:t xml:space="preserve"> </w:t>
      </w:r>
      <w:r w:rsidR="00E36E1E" w:rsidRPr="00B2207E">
        <w:rPr>
          <w:sz w:val="28"/>
          <w:szCs w:val="28"/>
        </w:rPr>
        <w:t xml:space="preserve">Чили в </w:t>
      </w:r>
      <w:smartTag w:uri="urn:schemas-microsoft-com:office:smarttags" w:element="metricconverter">
        <w:smartTagPr>
          <w:attr w:name="ProductID" w:val="1973 г"/>
        </w:smartTagPr>
        <w:r w:rsidR="00E36E1E" w:rsidRPr="00B2207E">
          <w:rPr>
            <w:sz w:val="28"/>
            <w:szCs w:val="28"/>
          </w:rPr>
          <w:t>1973 г</w:t>
        </w:r>
      </w:smartTag>
      <w:r w:rsidR="00E36E1E" w:rsidRPr="00B2207E">
        <w:rPr>
          <w:sz w:val="28"/>
          <w:szCs w:val="28"/>
        </w:rPr>
        <w:t xml:space="preserve">. Конфликт между американской компанией </w:t>
      </w:r>
      <w:r w:rsidR="00B2207E" w:rsidRPr="00B2207E">
        <w:rPr>
          <w:sz w:val="28"/>
          <w:szCs w:val="28"/>
        </w:rPr>
        <w:t>"</w:t>
      </w:r>
      <w:r w:rsidR="00E36E1E" w:rsidRPr="00B2207E">
        <w:rPr>
          <w:sz w:val="28"/>
          <w:szCs w:val="28"/>
        </w:rPr>
        <w:t>Gulf Oil</w:t>
      </w:r>
      <w:r w:rsidR="00B2207E" w:rsidRPr="00B2207E">
        <w:rPr>
          <w:sz w:val="28"/>
          <w:szCs w:val="28"/>
        </w:rPr>
        <w:t>"</w:t>
      </w:r>
      <w:r w:rsidR="00E36E1E" w:rsidRPr="00B2207E">
        <w:rPr>
          <w:sz w:val="28"/>
          <w:szCs w:val="28"/>
        </w:rPr>
        <w:t xml:space="preserve"> и Боливией в </w:t>
      </w:r>
      <w:smartTag w:uri="urn:schemas-microsoft-com:office:smarttags" w:element="metricconverter">
        <w:smartTagPr>
          <w:attr w:name="ProductID" w:val="1971 г"/>
        </w:smartTagPr>
        <w:r w:rsidR="00E36E1E" w:rsidRPr="00B2207E">
          <w:rPr>
            <w:sz w:val="28"/>
            <w:szCs w:val="28"/>
          </w:rPr>
          <w:t>1971 г</w:t>
        </w:r>
      </w:smartTag>
      <w:r w:rsidR="00E36E1E" w:rsidRPr="00B2207E">
        <w:rPr>
          <w:sz w:val="28"/>
          <w:szCs w:val="28"/>
        </w:rPr>
        <w:t>. закончился свержением законного правительства страны. И в тех, и в тех случаях пришедшие к власти новые подконтрольные правительства</w:t>
      </w:r>
      <w:r w:rsidR="00B2207E" w:rsidRPr="00B2207E">
        <w:rPr>
          <w:sz w:val="28"/>
          <w:szCs w:val="28"/>
        </w:rPr>
        <w:t xml:space="preserve"> </w:t>
      </w:r>
      <w:r w:rsidR="00E36E1E" w:rsidRPr="00B2207E">
        <w:rPr>
          <w:sz w:val="28"/>
          <w:szCs w:val="28"/>
        </w:rPr>
        <w:t>в этих латиноамериканских государствах компенсировали убытки американских ТНК.</w:t>
      </w:r>
    </w:p>
    <w:p w:rsidR="00E36E1E" w:rsidRPr="00B2207E" w:rsidRDefault="00E36E1E" w:rsidP="00B2207E">
      <w:pPr>
        <w:suppressAutoHyphens/>
        <w:spacing w:line="360" w:lineRule="auto"/>
        <w:ind w:firstLine="709"/>
        <w:jc w:val="both"/>
        <w:rPr>
          <w:sz w:val="28"/>
          <w:szCs w:val="28"/>
        </w:rPr>
      </w:pPr>
      <w:r w:rsidRPr="00B2207E">
        <w:rPr>
          <w:sz w:val="28"/>
          <w:szCs w:val="28"/>
        </w:rPr>
        <w:t>Защита международными организациями интересы ТНК.</w:t>
      </w:r>
    </w:p>
    <w:p w:rsidR="00E36E1E" w:rsidRPr="00B2207E" w:rsidRDefault="00E36E1E" w:rsidP="00B2207E">
      <w:pPr>
        <w:suppressAutoHyphens/>
        <w:spacing w:line="360" w:lineRule="auto"/>
        <w:ind w:firstLine="709"/>
        <w:jc w:val="both"/>
        <w:rPr>
          <w:sz w:val="28"/>
          <w:szCs w:val="28"/>
        </w:rPr>
      </w:pPr>
      <w:r w:rsidRPr="00B2207E">
        <w:rPr>
          <w:sz w:val="28"/>
          <w:szCs w:val="28"/>
        </w:rPr>
        <w:t>Система содействия зарубежной деятельности транснациональных компании, отдельными развитыми капиталистическими государствами, дополняется средствами и методами коллективной дипломатии империализма. Наиболее развитые капиталистические государства используют международные организации, прежде всего те, которые находятся под контролем монополистического капитала. Так МБРР (Международный банк реконструкции и развития) проводит свою политику исключительно в интересах США (соответственно и ТНК) и некот</w:t>
      </w:r>
      <w:r w:rsidR="001D4085" w:rsidRPr="00B2207E">
        <w:rPr>
          <w:sz w:val="28"/>
          <w:szCs w:val="28"/>
        </w:rPr>
        <w:t xml:space="preserve">орых государств Западной Европы (те, в свою очередь, являются </w:t>
      </w:r>
      <w:r w:rsidRPr="00B2207E">
        <w:rPr>
          <w:sz w:val="28"/>
          <w:szCs w:val="28"/>
        </w:rPr>
        <w:t>основными вкладчиками</w:t>
      </w:r>
      <w:r w:rsidR="001D4085" w:rsidRPr="00B2207E">
        <w:rPr>
          <w:sz w:val="28"/>
          <w:szCs w:val="28"/>
        </w:rPr>
        <w:t>)</w:t>
      </w:r>
      <w:r w:rsidRPr="00B2207E">
        <w:rPr>
          <w:sz w:val="28"/>
          <w:szCs w:val="28"/>
        </w:rPr>
        <w:t>.</w:t>
      </w:r>
    </w:p>
    <w:p w:rsidR="00E36E1E" w:rsidRPr="00B2207E" w:rsidRDefault="00E36E1E" w:rsidP="00B2207E">
      <w:pPr>
        <w:suppressAutoHyphens/>
        <w:spacing w:line="360" w:lineRule="auto"/>
        <w:ind w:firstLine="709"/>
        <w:jc w:val="both"/>
        <w:rPr>
          <w:sz w:val="28"/>
          <w:szCs w:val="28"/>
        </w:rPr>
      </w:pPr>
      <w:r w:rsidRPr="00B2207E">
        <w:rPr>
          <w:sz w:val="28"/>
          <w:szCs w:val="28"/>
        </w:rPr>
        <w:t>Основными целями МБРР – оказание финансовой помощи и технического содействия его участникам в реконструкции и развитии национальной экономики, создание благоприятного климата для деятельности транснациональных компании.</w:t>
      </w:r>
    </w:p>
    <w:p w:rsidR="00E36E1E" w:rsidRPr="00B2207E" w:rsidRDefault="00E36E1E" w:rsidP="00B2207E">
      <w:pPr>
        <w:suppressAutoHyphens/>
        <w:spacing w:line="360" w:lineRule="auto"/>
        <w:ind w:firstLine="709"/>
        <w:jc w:val="both"/>
        <w:rPr>
          <w:sz w:val="28"/>
          <w:szCs w:val="28"/>
        </w:rPr>
      </w:pPr>
      <w:r w:rsidRPr="00B2207E">
        <w:rPr>
          <w:sz w:val="28"/>
          <w:szCs w:val="28"/>
        </w:rPr>
        <w:t>Так же МБРР содействует тому, чтобы выданные кредиты, предоставляемые освободившимся странам, использовались для закупок товаров и услуг у ТНК развитых капиталистических стран. Как правило, доля займов банка, расходуемая на закупку товаров в странах Запада, превосходит ежегодные размеры их взносов в эту организацию.</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Технически МБРР полностью не финансирует ни одни проект, ни одной программы, а привлекает к участию в займах частные банки развитых капиталистических государств. Тем самым он способствует их проникновению в развивающиеся страны и гарантирует им участие в прибылях. Важным шагом по защите частной собственности корпораций за границей стала разработка, в </w:t>
      </w:r>
      <w:smartTag w:uri="urn:schemas-microsoft-com:office:smarttags" w:element="metricconverter">
        <w:smartTagPr>
          <w:attr w:name="ProductID" w:val="1966 г"/>
        </w:smartTagPr>
        <w:r w:rsidRPr="00B2207E">
          <w:rPr>
            <w:sz w:val="28"/>
            <w:szCs w:val="28"/>
          </w:rPr>
          <w:t>1966 г</w:t>
        </w:r>
      </w:smartTag>
      <w:r w:rsidRPr="00B2207E">
        <w:rPr>
          <w:sz w:val="28"/>
          <w:szCs w:val="28"/>
        </w:rPr>
        <w:t xml:space="preserve">. под руководством МБРР Конвенции об урегулировании споров между государствами и гражданами других стран. На июнь </w:t>
      </w:r>
      <w:smartTag w:uri="urn:schemas-microsoft-com:office:smarttags" w:element="metricconverter">
        <w:smartTagPr>
          <w:attr w:name="ProductID" w:val="1988 г"/>
        </w:smartTagPr>
        <w:r w:rsidRPr="00B2207E">
          <w:rPr>
            <w:sz w:val="28"/>
            <w:szCs w:val="28"/>
          </w:rPr>
          <w:t>1988 г</w:t>
        </w:r>
      </w:smartTag>
      <w:r w:rsidRPr="00B2207E">
        <w:rPr>
          <w:sz w:val="28"/>
          <w:szCs w:val="28"/>
        </w:rPr>
        <w:t xml:space="preserve">. подписали 97 и ратифицировали 89 государств. На основании этой конвенции в </w:t>
      </w:r>
      <w:smartTag w:uri="urn:schemas-microsoft-com:office:smarttags" w:element="metricconverter">
        <w:smartTagPr>
          <w:attr w:name="ProductID" w:val="1966 г"/>
        </w:smartTagPr>
        <w:r w:rsidRPr="00B2207E">
          <w:rPr>
            <w:sz w:val="28"/>
            <w:szCs w:val="28"/>
          </w:rPr>
          <w:t>1966 г</w:t>
        </w:r>
      </w:smartTag>
      <w:r w:rsidRPr="00B2207E">
        <w:rPr>
          <w:sz w:val="28"/>
          <w:szCs w:val="28"/>
        </w:rPr>
        <w:t>. был создан согласительный орган – Международный центр по урегулированию инвестиционных споров.</w:t>
      </w:r>
    </w:p>
    <w:p w:rsidR="00E36E1E" w:rsidRPr="00B2207E" w:rsidRDefault="00E36E1E" w:rsidP="00B2207E">
      <w:pPr>
        <w:suppressAutoHyphens/>
        <w:spacing w:line="360" w:lineRule="auto"/>
        <w:ind w:firstLine="709"/>
        <w:jc w:val="both"/>
        <w:rPr>
          <w:sz w:val="28"/>
          <w:szCs w:val="28"/>
        </w:rPr>
      </w:pPr>
      <w:r w:rsidRPr="00B2207E">
        <w:rPr>
          <w:sz w:val="28"/>
          <w:szCs w:val="28"/>
        </w:rPr>
        <w:t>Обязанностью этого органа, стала решение конфликтов, возникших между инвесторами (корпорациями) и странами приложения капитала.</w:t>
      </w:r>
    </w:p>
    <w:p w:rsidR="00E36E1E" w:rsidRPr="00B2207E" w:rsidRDefault="00E36E1E" w:rsidP="00B2207E">
      <w:pPr>
        <w:suppressAutoHyphens/>
        <w:spacing w:line="360" w:lineRule="auto"/>
        <w:ind w:firstLine="709"/>
        <w:jc w:val="both"/>
        <w:rPr>
          <w:sz w:val="28"/>
          <w:szCs w:val="28"/>
        </w:rPr>
      </w:pPr>
      <w:r w:rsidRPr="00B2207E">
        <w:rPr>
          <w:sz w:val="28"/>
          <w:szCs w:val="28"/>
        </w:rPr>
        <w:t>Еще одна довольно важная международная организация - это международный валютный фонд (МВФ). Нельзя не отметить факта влияния США на эту организацию, так как около 1\5 всех его капиталов под</w:t>
      </w:r>
      <w:r w:rsidR="00B2207E" w:rsidRPr="00B2207E">
        <w:rPr>
          <w:sz w:val="28"/>
          <w:szCs w:val="28"/>
        </w:rPr>
        <w:t xml:space="preserve"> </w:t>
      </w:r>
      <w:r w:rsidRPr="00B2207E">
        <w:rPr>
          <w:sz w:val="28"/>
          <w:szCs w:val="28"/>
        </w:rPr>
        <w:t xml:space="preserve">контролем правительства США. </w:t>
      </w:r>
      <w:r w:rsidR="001D4085" w:rsidRPr="00B2207E">
        <w:rPr>
          <w:sz w:val="28"/>
          <w:szCs w:val="28"/>
        </w:rPr>
        <w:t>Влияние</w:t>
      </w:r>
      <w:r w:rsidRPr="00B2207E">
        <w:rPr>
          <w:sz w:val="28"/>
          <w:szCs w:val="28"/>
        </w:rPr>
        <w:t xml:space="preserve"> этой организации не подлежит сомнению учитывая, что МВФ является сегодня главным регулятором кредитно-финансового механизма</w:t>
      </w:r>
      <w:r w:rsidR="006D7D41" w:rsidRPr="00B2207E">
        <w:rPr>
          <w:sz w:val="28"/>
          <w:szCs w:val="28"/>
        </w:rPr>
        <w:t xml:space="preserve"> всего</w:t>
      </w:r>
      <w:r w:rsidRPr="00B2207E">
        <w:rPr>
          <w:sz w:val="28"/>
          <w:szCs w:val="28"/>
        </w:rPr>
        <w:t xml:space="preserve"> капиталистического мира. Анализам и выводам МВФ, относительно кредитоспособности и общей экономической политики той или иной развивающей</w:t>
      </w:r>
      <w:r w:rsidR="006D7D41" w:rsidRPr="00B2207E">
        <w:rPr>
          <w:sz w:val="28"/>
          <w:szCs w:val="28"/>
        </w:rPr>
        <w:t xml:space="preserve">ся страны – важнейший критерий, которому </w:t>
      </w:r>
      <w:r w:rsidRPr="00B2207E">
        <w:rPr>
          <w:sz w:val="28"/>
          <w:szCs w:val="28"/>
        </w:rPr>
        <w:t>руководствуются другие международные финансовые организации и при решении вопросов о предоставлении кредитов.</w:t>
      </w:r>
      <w:r w:rsidR="006D7D41" w:rsidRPr="00B2207E">
        <w:rPr>
          <w:sz w:val="28"/>
          <w:szCs w:val="28"/>
        </w:rPr>
        <w:t xml:space="preserve"> Формально решения МВФ носят рекомендательный характер.</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Система поддержки, таким государством как США, своим компаниям, считается </w:t>
      </w:r>
      <w:r w:rsidR="006D7D41" w:rsidRPr="00B2207E">
        <w:rPr>
          <w:sz w:val="28"/>
          <w:szCs w:val="28"/>
        </w:rPr>
        <w:t>образцом</w:t>
      </w:r>
      <w:r w:rsidRPr="00B2207E">
        <w:rPr>
          <w:sz w:val="28"/>
          <w:szCs w:val="28"/>
        </w:rPr>
        <w:t>.</w:t>
      </w:r>
    </w:p>
    <w:p w:rsidR="00E36E1E" w:rsidRPr="00B2207E" w:rsidRDefault="00E36E1E" w:rsidP="00B2207E">
      <w:pPr>
        <w:suppressAutoHyphens/>
        <w:spacing w:line="360" w:lineRule="auto"/>
        <w:ind w:firstLine="709"/>
        <w:jc w:val="both"/>
        <w:rPr>
          <w:sz w:val="28"/>
          <w:szCs w:val="28"/>
        </w:rPr>
      </w:pPr>
      <w:r w:rsidRPr="00B2207E">
        <w:rPr>
          <w:sz w:val="28"/>
          <w:szCs w:val="28"/>
        </w:rPr>
        <w:t>В силу нехватки энергоресурсов внешняя политика большинства капиталистических стран стала подстраиваться под политику ТНК, соответственно выполнять их требования, поэтому причиной зарубежного инвестирования транснациональными компаниями, часто становится интерес к природным ресурсам различных стран с целью обеспечить гарантированное снабжение энергоресурсами. Так, на базе зарубежных инвестиций США получают все импортируемые страной фосфаты, медь, олово, 75% марганцевой и железной руды; Япония – 40% бокситов, 50% никеля, 60% медной руды. При этом поставки с зарубежных предприятий ТНК осуществляются по трансфертным ценам, уровень которых ниже мировых.</w:t>
      </w:r>
    </w:p>
    <w:p w:rsidR="00E36E1E" w:rsidRPr="00B2207E" w:rsidRDefault="00E36E1E" w:rsidP="00B2207E">
      <w:pPr>
        <w:suppressAutoHyphens/>
        <w:spacing w:line="360" w:lineRule="auto"/>
        <w:ind w:firstLine="709"/>
        <w:jc w:val="both"/>
        <w:rPr>
          <w:sz w:val="28"/>
          <w:szCs w:val="28"/>
        </w:rPr>
      </w:pPr>
      <w:r w:rsidRPr="00B2207E">
        <w:rPr>
          <w:sz w:val="28"/>
          <w:szCs w:val="28"/>
        </w:rPr>
        <w:t>К 1996 году исследователи насчитывают уже около 42 тысяч ТНК, имеющих 210 тысяч зарубежных филиалов в более чем 150 странах, против 7</w:t>
      </w:r>
      <w:r w:rsidR="00B2207E" w:rsidRPr="00B2207E">
        <w:rPr>
          <w:sz w:val="28"/>
          <w:szCs w:val="28"/>
        </w:rPr>
        <w:t xml:space="preserve"> </w:t>
      </w:r>
      <w:r w:rsidRPr="00B2207E">
        <w:rPr>
          <w:sz w:val="28"/>
          <w:szCs w:val="28"/>
        </w:rPr>
        <w:t>тысяч</w:t>
      </w:r>
      <w:r w:rsidR="00B2207E" w:rsidRPr="00B2207E">
        <w:rPr>
          <w:sz w:val="28"/>
          <w:szCs w:val="28"/>
        </w:rPr>
        <w:t xml:space="preserve"> </w:t>
      </w:r>
      <w:r w:rsidRPr="00B2207E">
        <w:rPr>
          <w:sz w:val="28"/>
          <w:szCs w:val="28"/>
        </w:rPr>
        <w:t>ТНК, обозначенных ООН в 1970 году, более половины,</w:t>
      </w:r>
      <w:r w:rsidR="00B2207E" w:rsidRPr="00B2207E">
        <w:rPr>
          <w:sz w:val="28"/>
          <w:szCs w:val="28"/>
        </w:rPr>
        <w:t xml:space="preserve"> </w:t>
      </w:r>
      <w:r w:rsidRPr="00B2207E">
        <w:rPr>
          <w:sz w:val="28"/>
          <w:szCs w:val="28"/>
        </w:rPr>
        <w:t>которых</w:t>
      </w:r>
      <w:r w:rsidR="00B2207E" w:rsidRPr="00B2207E">
        <w:rPr>
          <w:sz w:val="28"/>
          <w:szCs w:val="28"/>
        </w:rPr>
        <w:t xml:space="preserve"> </w:t>
      </w:r>
      <w:r w:rsidRPr="00B2207E">
        <w:rPr>
          <w:sz w:val="28"/>
          <w:szCs w:val="28"/>
        </w:rPr>
        <w:t>были</w:t>
      </w:r>
      <w:r w:rsidR="00B2207E" w:rsidRPr="00B2207E">
        <w:rPr>
          <w:sz w:val="28"/>
          <w:szCs w:val="28"/>
        </w:rPr>
        <w:t xml:space="preserve"> </w:t>
      </w:r>
      <w:r w:rsidRPr="00B2207E">
        <w:rPr>
          <w:sz w:val="28"/>
          <w:szCs w:val="28"/>
        </w:rPr>
        <w:t>из</w:t>
      </w:r>
      <w:r w:rsidR="00B2207E" w:rsidRPr="00B2207E">
        <w:rPr>
          <w:sz w:val="28"/>
          <w:szCs w:val="28"/>
        </w:rPr>
        <w:t xml:space="preserve"> </w:t>
      </w:r>
      <w:r w:rsidRPr="00B2207E">
        <w:rPr>
          <w:sz w:val="28"/>
          <w:szCs w:val="28"/>
        </w:rPr>
        <w:t>двух</w:t>
      </w:r>
      <w:r w:rsidR="00B2207E" w:rsidRPr="00B2207E">
        <w:rPr>
          <w:sz w:val="28"/>
          <w:szCs w:val="28"/>
        </w:rPr>
        <w:t xml:space="preserve"> </w:t>
      </w:r>
      <w:r w:rsidRPr="00B2207E">
        <w:rPr>
          <w:sz w:val="28"/>
          <w:szCs w:val="28"/>
        </w:rPr>
        <w:t>стран происхождения: США и Англии. Из общего числа ТНК 24</w:t>
      </w:r>
      <w:r w:rsidR="00B2207E" w:rsidRPr="00B2207E">
        <w:rPr>
          <w:sz w:val="28"/>
          <w:szCs w:val="28"/>
        </w:rPr>
        <w:t xml:space="preserve"> </w:t>
      </w:r>
      <w:r w:rsidRPr="00B2207E">
        <w:rPr>
          <w:sz w:val="28"/>
          <w:szCs w:val="28"/>
        </w:rPr>
        <w:t>тысячи</w:t>
      </w:r>
      <w:r w:rsidR="00B2207E" w:rsidRPr="00B2207E">
        <w:rPr>
          <w:sz w:val="28"/>
          <w:szCs w:val="28"/>
        </w:rPr>
        <w:t xml:space="preserve"> </w:t>
      </w:r>
      <w:r w:rsidRPr="00B2207E">
        <w:rPr>
          <w:sz w:val="28"/>
          <w:szCs w:val="28"/>
        </w:rPr>
        <w:t>базировались</w:t>
      </w:r>
      <w:r w:rsidR="00B2207E" w:rsidRPr="00B2207E">
        <w:rPr>
          <w:sz w:val="28"/>
          <w:szCs w:val="28"/>
        </w:rPr>
        <w:t xml:space="preserve"> </w:t>
      </w:r>
      <w:r w:rsidRPr="00B2207E">
        <w:rPr>
          <w:sz w:val="28"/>
          <w:szCs w:val="28"/>
        </w:rPr>
        <w:t>в 14 ведущих</w:t>
      </w:r>
      <w:r w:rsidR="00B2207E" w:rsidRPr="00B2207E">
        <w:rPr>
          <w:sz w:val="28"/>
          <w:szCs w:val="28"/>
        </w:rPr>
        <w:t xml:space="preserve"> </w:t>
      </w:r>
      <w:r w:rsidRPr="00B2207E">
        <w:rPr>
          <w:sz w:val="28"/>
          <w:szCs w:val="28"/>
        </w:rPr>
        <w:t>промышленно</w:t>
      </w:r>
      <w:r w:rsidR="00B2207E" w:rsidRPr="00B2207E">
        <w:rPr>
          <w:sz w:val="28"/>
          <w:szCs w:val="28"/>
        </w:rPr>
        <w:t xml:space="preserve"> </w:t>
      </w:r>
      <w:r w:rsidRPr="00B2207E">
        <w:rPr>
          <w:sz w:val="28"/>
          <w:szCs w:val="28"/>
        </w:rPr>
        <w:t>развитых</w:t>
      </w:r>
      <w:r w:rsidR="00B2207E" w:rsidRPr="00B2207E">
        <w:rPr>
          <w:sz w:val="28"/>
          <w:szCs w:val="28"/>
        </w:rPr>
        <w:t xml:space="preserve"> </w:t>
      </w:r>
      <w:r w:rsidRPr="00B2207E">
        <w:rPr>
          <w:sz w:val="28"/>
          <w:szCs w:val="28"/>
        </w:rPr>
        <w:t>странах.</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целом</w:t>
      </w:r>
      <w:r w:rsidR="00B2207E" w:rsidRPr="00B2207E">
        <w:rPr>
          <w:sz w:val="28"/>
          <w:szCs w:val="28"/>
        </w:rPr>
        <w:t xml:space="preserve"> </w:t>
      </w:r>
      <w:r w:rsidRPr="00B2207E">
        <w:rPr>
          <w:sz w:val="28"/>
          <w:szCs w:val="28"/>
        </w:rPr>
        <w:t>на</w:t>
      </w:r>
      <w:r w:rsidR="00B2207E" w:rsidRPr="00B2207E">
        <w:rPr>
          <w:sz w:val="28"/>
          <w:szCs w:val="28"/>
        </w:rPr>
        <w:t xml:space="preserve"> </w:t>
      </w:r>
      <w:r w:rsidRPr="00B2207E">
        <w:rPr>
          <w:sz w:val="28"/>
          <w:szCs w:val="28"/>
        </w:rPr>
        <w:t>долю</w:t>
      </w:r>
      <w:r w:rsidR="00B2207E" w:rsidRPr="00B2207E">
        <w:rPr>
          <w:sz w:val="28"/>
          <w:szCs w:val="28"/>
        </w:rPr>
        <w:t xml:space="preserve"> </w:t>
      </w:r>
      <w:r w:rsidRPr="00B2207E">
        <w:rPr>
          <w:sz w:val="28"/>
          <w:szCs w:val="28"/>
        </w:rPr>
        <w:t>промышленно развитых стран приходилось 90 % ТНК, на долю развивающихся стран - 8</w:t>
      </w:r>
      <w:r w:rsidR="00B2207E" w:rsidRPr="00B2207E">
        <w:rPr>
          <w:sz w:val="28"/>
          <w:szCs w:val="28"/>
        </w:rPr>
        <w:t xml:space="preserve"> </w:t>
      </w:r>
      <w:r w:rsidRPr="00B2207E">
        <w:rPr>
          <w:sz w:val="28"/>
          <w:szCs w:val="28"/>
        </w:rPr>
        <w:t>%</w:t>
      </w:r>
      <w:r w:rsidR="00B2207E" w:rsidRPr="00B2207E">
        <w:rPr>
          <w:sz w:val="28"/>
          <w:szCs w:val="28"/>
        </w:rPr>
        <w:t xml:space="preserve"> </w:t>
      </w:r>
      <w:r w:rsidRPr="00B2207E">
        <w:rPr>
          <w:sz w:val="28"/>
          <w:szCs w:val="28"/>
        </w:rPr>
        <w:t>ТНК и 5%&gt; общего объема прямых инвестиций в мире, а на долю</w:t>
      </w:r>
      <w:r w:rsidR="00B2207E" w:rsidRPr="00B2207E">
        <w:rPr>
          <w:sz w:val="28"/>
          <w:szCs w:val="28"/>
        </w:rPr>
        <w:t xml:space="preserve"> </w:t>
      </w:r>
      <w:r w:rsidRPr="00B2207E">
        <w:rPr>
          <w:sz w:val="28"/>
          <w:szCs w:val="28"/>
        </w:rPr>
        <w:t>восточноевропейских стран - всего 1 % ТНК. По-прежнему главную роль в мире играют</w:t>
      </w:r>
      <w:r w:rsidR="00B2207E" w:rsidRPr="00B2207E">
        <w:rPr>
          <w:sz w:val="28"/>
          <w:szCs w:val="28"/>
        </w:rPr>
        <w:t xml:space="preserve"> </w:t>
      </w:r>
      <w:r w:rsidRPr="00B2207E">
        <w:rPr>
          <w:sz w:val="28"/>
          <w:szCs w:val="28"/>
        </w:rPr>
        <w:t>ТНК США. По оценке американского журнала "</w:t>
      </w:r>
      <w:r w:rsidRPr="00B2207E">
        <w:rPr>
          <w:sz w:val="28"/>
          <w:szCs w:val="28"/>
          <w:lang w:val="en-US"/>
        </w:rPr>
        <w:t>Forbes</w:t>
      </w:r>
      <w:r w:rsidRPr="00B2207E">
        <w:rPr>
          <w:sz w:val="28"/>
          <w:szCs w:val="28"/>
        </w:rPr>
        <w:t>", в 1995году 500 крупнейших американских компаний общей стоимостью 8,1 трлн. долл. продали</w:t>
      </w:r>
      <w:r w:rsidR="00B2207E" w:rsidRPr="00B2207E">
        <w:rPr>
          <w:sz w:val="28"/>
          <w:szCs w:val="28"/>
        </w:rPr>
        <w:t xml:space="preserve"> </w:t>
      </w:r>
      <w:r w:rsidRPr="00B2207E">
        <w:rPr>
          <w:sz w:val="28"/>
          <w:szCs w:val="28"/>
        </w:rPr>
        <w:t>продукции</w:t>
      </w:r>
      <w:r w:rsidR="00B2207E" w:rsidRPr="00B2207E">
        <w:rPr>
          <w:sz w:val="28"/>
          <w:szCs w:val="28"/>
        </w:rPr>
        <w:t xml:space="preserve"> </w:t>
      </w:r>
      <w:r w:rsidRPr="00B2207E">
        <w:rPr>
          <w:sz w:val="28"/>
          <w:szCs w:val="28"/>
        </w:rPr>
        <w:t>на</w:t>
      </w:r>
      <w:r w:rsidR="00B2207E" w:rsidRPr="00B2207E">
        <w:rPr>
          <w:sz w:val="28"/>
          <w:szCs w:val="28"/>
        </w:rPr>
        <w:t xml:space="preserve"> </w:t>
      </w:r>
      <w:r w:rsidRPr="00B2207E">
        <w:rPr>
          <w:sz w:val="28"/>
          <w:szCs w:val="28"/>
        </w:rPr>
        <w:t>3,6</w:t>
      </w:r>
      <w:r w:rsidR="00B2207E" w:rsidRPr="00B2207E">
        <w:rPr>
          <w:sz w:val="28"/>
          <w:szCs w:val="28"/>
        </w:rPr>
        <w:t xml:space="preserve"> </w:t>
      </w:r>
      <w:r w:rsidRPr="00B2207E">
        <w:rPr>
          <w:sz w:val="28"/>
          <w:szCs w:val="28"/>
        </w:rPr>
        <w:t>трлн. долл. и имели доход в 179 млрд. долларов. Активно развиваются западноевропейские, японские, канадские ТНК. 500 крупнейших иностранных (не американских) компаний общей стоимостью 21 трлн. долл. продали продукции на 6,5 трлн. долл. и имели доход в 113 млрд. долл. В этих компаниях занято 20,4 млн. работающих. Эти данные также</w:t>
      </w:r>
      <w:r w:rsidR="00B2207E" w:rsidRPr="00B2207E">
        <w:rPr>
          <w:sz w:val="28"/>
          <w:szCs w:val="28"/>
        </w:rPr>
        <w:t xml:space="preserve"> </w:t>
      </w:r>
      <w:r w:rsidRPr="00B2207E">
        <w:rPr>
          <w:sz w:val="28"/>
          <w:szCs w:val="28"/>
        </w:rPr>
        <w:t>иллюстрируют масштабы и влияние ТНК в мировой экономике.</w:t>
      </w:r>
    </w:p>
    <w:p w:rsidR="00B2207E" w:rsidRPr="00B2207E" w:rsidRDefault="00E36E1E" w:rsidP="00B2207E">
      <w:pPr>
        <w:suppressAutoHyphens/>
        <w:spacing w:line="360" w:lineRule="auto"/>
        <w:ind w:firstLine="709"/>
        <w:jc w:val="both"/>
        <w:rPr>
          <w:sz w:val="28"/>
          <w:szCs w:val="28"/>
        </w:rPr>
      </w:pPr>
      <w:r w:rsidRPr="00B2207E">
        <w:rPr>
          <w:sz w:val="28"/>
          <w:szCs w:val="28"/>
        </w:rPr>
        <w:t>Однако становится опасным деятельность ТНК США.</w:t>
      </w:r>
      <w:r w:rsidR="00B2207E" w:rsidRPr="00B2207E">
        <w:rPr>
          <w:sz w:val="28"/>
          <w:szCs w:val="28"/>
        </w:rPr>
        <w:t xml:space="preserve"> </w:t>
      </w:r>
      <w:r w:rsidRPr="00B2207E">
        <w:rPr>
          <w:sz w:val="28"/>
          <w:szCs w:val="28"/>
        </w:rPr>
        <w:t>Еще одной реальной угрозой, как для существования США, так и земной цивилизации является чрезвычайно завышенный уровень потребления американским обществом мировых энергоресурсов (более 40%). Средний американец ежегодно потребляет количество условных единиц энергии в сотни раз больше, среднестатистический житель Африки, Азии, Латинской Америки. Если бы такие объемы потреблял среднестатистический житель планеты, природные ресурсы Земли были уже давно израсходованы. Данные расчеты убедительно свидетельствуют о том, что именно несправедливые доступ и распределение земных благ становится главной причиной современных противоречий и конфликтов в мире. Поэтому США и их ближайшие союзники по НАТО в достижении геостратегических целей и при обеспечении национальных интересов активно используют возможности своего военно-силового и информационного превосходства. Благодаря доминированию в военной, финансовой и информационной сферах им удается сохранять могущество и влияние. Деградация любого из указанных потенциалов неизбежно ведет страну к серьезным потрясениям.</w:t>
      </w:r>
    </w:p>
    <w:p w:rsidR="00E36E1E" w:rsidRPr="00B2207E" w:rsidRDefault="00E36E1E" w:rsidP="00307B15">
      <w:pPr>
        <w:suppressAutoHyphens/>
        <w:spacing w:line="360" w:lineRule="auto"/>
        <w:ind w:firstLine="709"/>
        <w:jc w:val="both"/>
        <w:rPr>
          <w:sz w:val="28"/>
          <w:szCs w:val="28"/>
        </w:rPr>
      </w:pPr>
      <w:r w:rsidRPr="00B2207E">
        <w:rPr>
          <w:sz w:val="28"/>
          <w:szCs w:val="28"/>
        </w:rPr>
        <w:t>В настоящее время Соединенные Штаты Америки представляют собой, по сути, некое закрытое акционерное общество, призванное продвигать и отстаивать геополитические, финансово-экономические и другие интересы ТНК, которые и являются главными акционерами государственного образования под названием США.</w:t>
      </w:r>
      <w:r w:rsidR="00307B15" w:rsidRPr="00307B15">
        <w:rPr>
          <w:sz w:val="28"/>
          <w:szCs w:val="28"/>
        </w:rPr>
        <w:t xml:space="preserve"> </w:t>
      </w:r>
      <w:r w:rsidRPr="00B2207E">
        <w:rPr>
          <w:sz w:val="28"/>
          <w:szCs w:val="28"/>
        </w:rPr>
        <w:t>Между тем, проблема будущего Америки имеет глобальное значение, так как США остаются системообразующим ядром международных отношений. В настоящее время во многом на мощи и авторитете США держится система международной безопасности. Нынешнее финансово-экономическое и информационно-культурное доминирование США в мире сравнимо со временами господства Римской империи. Как известно, после падения Рима произошла серьезная дестабилизация обстановки на всем континенте Евразия. В данном контексте прогнозируемое исчезновение Соединенных Штатов с геополитической авансцены грозит непредсказуемыми последствиями для судеб мира. В связи с этим особую озабоченность будет вызывать ситуация, если демонтаж системы американского доминирования в мире примет формы неуправляемого и обвального процесса. Такого рода геополитические планы ТНК ведут к подрыву основ международной безопасности.</w:t>
      </w:r>
      <w:r w:rsidR="00307B15" w:rsidRPr="00307B15">
        <w:rPr>
          <w:sz w:val="28"/>
          <w:szCs w:val="28"/>
        </w:rPr>
        <w:t xml:space="preserve"> </w:t>
      </w:r>
      <w:r w:rsidRPr="00B2207E">
        <w:rPr>
          <w:sz w:val="28"/>
          <w:szCs w:val="28"/>
        </w:rPr>
        <w:t>Трудно отделить иностранную помощь от других аспектов международных</w:t>
      </w:r>
      <w:r w:rsidR="00B2207E" w:rsidRPr="00B2207E">
        <w:rPr>
          <w:sz w:val="28"/>
          <w:szCs w:val="28"/>
        </w:rPr>
        <w:t xml:space="preserve"> </w:t>
      </w:r>
      <w:r w:rsidRPr="00B2207E">
        <w:rPr>
          <w:sz w:val="28"/>
          <w:szCs w:val="28"/>
        </w:rPr>
        <w:t>отношений. Здесь возникает проблема выработки взаимно приемлемых отношений в качестве центральной. Иностранная помощь, деятельность ТНК имеют экономический смысл и политическое содержание. Проблемы целей, происхождения, получения могут порождать конфликты и диалоги национальных интересов и силовой политики. Получая помощь от иностранных инвесторов, государства стремятся сохранить свою независимость, но часто иностранные капиталовложения и особенно деятельность ТНК рассматриваются как направленные на эксплуатацию местных ресурсов, поскольку иностранный капитал часто проникает в те области экономики, которые</w:t>
      </w:r>
      <w:r w:rsidR="00B2207E" w:rsidRPr="00B2207E">
        <w:rPr>
          <w:sz w:val="28"/>
          <w:szCs w:val="28"/>
        </w:rPr>
        <w:t xml:space="preserve"> </w:t>
      </w:r>
      <w:r w:rsidRPr="00B2207E">
        <w:rPr>
          <w:sz w:val="28"/>
          <w:szCs w:val="28"/>
        </w:rPr>
        <w:t>поддерживают</w:t>
      </w:r>
      <w:r w:rsidR="00B2207E" w:rsidRPr="00B2207E">
        <w:rPr>
          <w:sz w:val="28"/>
          <w:szCs w:val="28"/>
        </w:rPr>
        <w:t xml:space="preserve"> </w:t>
      </w:r>
      <w:r w:rsidRPr="00B2207E">
        <w:rPr>
          <w:sz w:val="28"/>
          <w:szCs w:val="28"/>
        </w:rPr>
        <w:t>экономическую</w:t>
      </w:r>
      <w:r w:rsidR="00B2207E" w:rsidRPr="00B2207E">
        <w:rPr>
          <w:sz w:val="28"/>
          <w:szCs w:val="28"/>
        </w:rPr>
        <w:t xml:space="preserve"> </w:t>
      </w:r>
      <w:r w:rsidRPr="00B2207E">
        <w:rPr>
          <w:sz w:val="28"/>
          <w:szCs w:val="28"/>
        </w:rPr>
        <w:t xml:space="preserve">зависимость развивающихся стран от Запада. Основные, локальные </w:t>
      </w:r>
      <w:r w:rsidR="006D7D41" w:rsidRPr="00B2207E">
        <w:rPr>
          <w:sz w:val="28"/>
          <w:szCs w:val="28"/>
        </w:rPr>
        <w:t>конфликты</w:t>
      </w:r>
      <w:r w:rsidRPr="00B2207E">
        <w:rPr>
          <w:sz w:val="28"/>
          <w:szCs w:val="28"/>
        </w:rPr>
        <w:t xml:space="preserve"> являются следствием такой политики, но об этом немного позже.</w:t>
      </w:r>
      <w:r w:rsidR="00307B15" w:rsidRPr="00307B15">
        <w:rPr>
          <w:sz w:val="28"/>
          <w:szCs w:val="28"/>
        </w:rPr>
        <w:t xml:space="preserve"> </w:t>
      </w:r>
      <w:r w:rsidRPr="00B2207E">
        <w:rPr>
          <w:sz w:val="28"/>
          <w:szCs w:val="28"/>
        </w:rPr>
        <w:t>Таким образом, к 21 веку ТНК становятся ведущей, не только, экономической, а главным образом, международной силой, так как теряются позиции национальных государств в самостоятельной экономической политике. ТНК во все большей степени становятся определяющим фактором для решения судьбы той или иной страны в международных отношениях.</w:t>
      </w:r>
    </w:p>
    <w:p w:rsidR="0027741D" w:rsidRPr="00B2207E" w:rsidRDefault="0027741D" w:rsidP="00B2207E">
      <w:pPr>
        <w:suppressAutoHyphens/>
        <w:spacing w:line="360" w:lineRule="auto"/>
        <w:ind w:firstLine="709"/>
        <w:jc w:val="both"/>
        <w:outlineLvl w:val="0"/>
        <w:rPr>
          <w:sz w:val="28"/>
          <w:szCs w:val="28"/>
        </w:rPr>
      </w:pPr>
    </w:p>
    <w:p w:rsidR="00E36E1E" w:rsidRPr="002F19C9" w:rsidRDefault="0027741D" w:rsidP="00B2207E">
      <w:pPr>
        <w:suppressAutoHyphens/>
        <w:spacing w:line="360" w:lineRule="auto"/>
        <w:ind w:firstLine="709"/>
        <w:jc w:val="both"/>
        <w:outlineLvl w:val="0"/>
        <w:rPr>
          <w:sz w:val="28"/>
          <w:szCs w:val="28"/>
        </w:rPr>
      </w:pPr>
      <w:r w:rsidRPr="00B2207E">
        <w:rPr>
          <w:sz w:val="28"/>
          <w:szCs w:val="28"/>
        </w:rPr>
        <w:t xml:space="preserve">2.2 </w:t>
      </w:r>
      <w:r w:rsidR="00307B15">
        <w:rPr>
          <w:sz w:val="28"/>
          <w:szCs w:val="28"/>
        </w:rPr>
        <w:t>Крупнейшие компании мира</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Данные, взятые за 1996-1997, 2005 и </w:t>
      </w:r>
      <w:smartTag w:uri="urn:schemas-microsoft-com:office:smarttags" w:element="metricconverter">
        <w:smartTagPr>
          <w:attr w:name="ProductID" w:val="2008 г"/>
        </w:smartTagPr>
        <w:r w:rsidRPr="00B2207E">
          <w:rPr>
            <w:sz w:val="28"/>
            <w:szCs w:val="28"/>
          </w:rPr>
          <w:t>2008 г</w:t>
        </w:r>
      </w:smartTag>
      <w:r w:rsidRPr="00B2207E">
        <w:rPr>
          <w:sz w:val="28"/>
          <w:szCs w:val="28"/>
        </w:rPr>
        <w:t xml:space="preserve">. В результате международных операций, ведущих транснациональных корпорации, за 10 лет произошли сильные изменения. При нынешней экономической обстановке нефтяные компании уступают, имея гигантские рыночные капитализации, автомобильным, банковским и т.д. </w:t>
      </w:r>
      <w:r w:rsidRPr="00B2207E">
        <w:rPr>
          <w:sz w:val="28"/>
          <w:szCs w:val="28"/>
        </w:rPr>
        <w:tab/>
        <w:t>Несмотря на это нефтяные гиганты прочно обосновались. Так же в рейтингах появились российские компании, они так же обосновались в рейтинге. Газпром, который в процессе слияний и поглощений стал единогласным лидером в России.</w:t>
      </w:r>
    </w:p>
    <w:p w:rsidR="00307B15" w:rsidRPr="002F19C9" w:rsidRDefault="002F19C9" w:rsidP="00B2207E">
      <w:pPr>
        <w:suppressAutoHyphens/>
        <w:spacing w:line="360" w:lineRule="auto"/>
        <w:ind w:firstLine="709"/>
        <w:jc w:val="both"/>
        <w:rPr>
          <w:color w:val="FFFFFF"/>
          <w:sz w:val="28"/>
          <w:szCs w:val="28"/>
        </w:rPr>
      </w:pPr>
      <w:r w:rsidRPr="002F19C9">
        <w:rPr>
          <w:color w:val="FFFFFF"/>
          <w:sz w:val="28"/>
          <w:szCs w:val="28"/>
        </w:rPr>
        <w:t>транснациональный корпорация акционерный международный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18"/>
        <w:gridCol w:w="1468"/>
        <w:gridCol w:w="2763"/>
        <w:gridCol w:w="2373"/>
      </w:tblGrid>
      <w:tr w:rsidR="00E36E1E" w:rsidRPr="00BA3C4B" w:rsidTr="00BA3C4B">
        <w:trPr>
          <w:jc w:val="center"/>
        </w:trPr>
        <w:tc>
          <w:tcPr>
            <w:tcW w:w="2518" w:type="dxa"/>
            <w:shd w:val="clear" w:color="auto" w:fill="auto"/>
          </w:tcPr>
          <w:p w:rsidR="00E36E1E" w:rsidRPr="00BA3C4B" w:rsidRDefault="00E36E1E" w:rsidP="00BA3C4B">
            <w:pPr>
              <w:suppressAutoHyphens/>
              <w:spacing w:line="360" w:lineRule="auto"/>
              <w:rPr>
                <w:szCs w:val="28"/>
              </w:rPr>
            </w:pPr>
            <w:r w:rsidRPr="00BA3C4B">
              <w:rPr>
                <w:szCs w:val="28"/>
              </w:rPr>
              <w:t>Положение в рейтинге Gl</w:t>
            </w:r>
            <w:r w:rsidRPr="00BA3C4B">
              <w:rPr>
                <w:szCs w:val="28"/>
                <w:lang w:val="en-US"/>
              </w:rPr>
              <w:t>o</w:t>
            </w:r>
            <w:r w:rsidRPr="00BA3C4B">
              <w:rPr>
                <w:szCs w:val="28"/>
              </w:rPr>
              <w:t>bal 500 за 1996-</w:t>
            </w:r>
            <w:smartTag w:uri="urn:schemas-microsoft-com:office:smarttags" w:element="metricconverter">
              <w:smartTagPr>
                <w:attr w:name="ProductID" w:val="1997 г"/>
              </w:smartTagPr>
              <w:r w:rsidRPr="00BA3C4B">
                <w:rPr>
                  <w:szCs w:val="28"/>
                </w:rPr>
                <w:t>1997 г</w:t>
              </w:r>
            </w:smartTag>
            <w:r w:rsidRPr="00BA3C4B">
              <w:rPr>
                <w:szCs w:val="28"/>
              </w:rPr>
              <w:t xml:space="preserve"> </w:t>
            </w:r>
          </w:p>
        </w:tc>
        <w:tc>
          <w:tcPr>
            <w:tcW w:w="1468" w:type="dxa"/>
            <w:shd w:val="clear" w:color="auto" w:fill="auto"/>
          </w:tcPr>
          <w:p w:rsidR="00E36E1E" w:rsidRPr="00BA3C4B" w:rsidRDefault="00E36E1E" w:rsidP="00BA3C4B">
            <w:pPr>
              <w:suppressAutoHyphens/>
              <w:spacing w:line="360" w:lineRule="auto"/>
              <w:rPr>
                <w:szCs w:val="28"/>
              </w:rPr>
            </w:pPr>
            <w:r w:rsidRPr="00BA3C4B">
              <w:rPr>
                <w:szCs w:val="28"/>
              </w:rPr>
              <w:t>Компании</w:t>
            </w:r>
          </w:p>
        </w:tc>
        <w:tc>
          <w:tcPr>
            <w:tcW w:w="2763" w:type="dxa"/>
            <w:shd w:val="clear" w:color="auto" w:fill="auto"/>
          </w:tcPr>
          <w:p w:rsidR="00E36E1E" w:rsidRPr="00BA3C4B" w:rsidRDefault="00E36E1E" w:rsidP="00BA3C4B">
            <w:pPr>
              <w:suppressAutoHyphens/>
              <w:spacing w:line="360" w:lineRule="auto"/>
              <w:rPr>
                <w:szCs w:val="28"/>
              </w:rPr>
            </w:pPr>
            <w:r w:rsidRPr="00BA3C4B">
              <w:rPr>
                <w:szCs w:val="28"/>
              </w:rPr>
              <w:t>Материнская страна</w:t>
            </w:r>
          </w:p>
        </w:tc>
        <w:tc>
          <w:tcPr>
            <w:tcW w:w="2373" w:type="dxa"/>
            <w:shd w:val="clear" w:color="auto" w:fill="auto"/>
          </w:tcPr>
          <w:p w:rsidR="00E36E1E" w:rsidRPr="00BA3C4B" w:rsidRDefault="00E36E1E" w:rsidP="00BA3C4B">
            <w:pPr>
              <w:suppressAutoHyphens/>
              <w:spacing w:line="360" w:lineRule="auto"/>
              <w:rPr>
                <w:szCs w:val="28"/>
              </w:rPr>
            </w:pPr>
            <w:r w:rsidRPr="00BA3C4B">
              <w:rPr>
                <w:szCs w:val="28"/>
              </w:rPr>
              <w:t>Рыночная капитализация (млн. $)</w:t>
            </w:r>
          </w:p>
        </w:tc>
      </w:tr>
      <w:tr w:rsidR="00E36E1E" w:rsidRPr="00BA3C4B" w:rsidTr="00BA3C4B">
        <w:trPr>
          <w:jc w:val="center"/>
        </w:trPr>
        <w:tc>
          <w:tcPr>
            <w:tcW w:w="2518" w:type="dxa"/>
            <w:shd w:val="clear" w:color="auto" w:fill="auto"/>
          </w:tcPr>
          <w:p w:rsidR="00E36E1E" w:rsidRPr="00BA3C4B" w:rsidRDefault="00E36E1E" w:rsidP="00BA3C4B">
            <w:pPr>
              <w:suppressAutoHyphens/>
              <w:spacing w:line="360" w:lineRule="auto"/>
              <w:rPr>
                <w:szCs w:val="28"/>
              </w:rPr>
            </w:pPr>
            <w:r w:rsidRPr="00BA3C4B">
              <w:rPr>
                <w:szCs w:val="28"/>
              </w:rPr>
              <w:t>1</w:t>
            </w:r>
            <w:r w:rsidR="00B2207E" w:rsidRPr="00BA3C4B">
              <w:rPr>
                <w:szCs w:val="28"/>
              </w:rPr>
              <w:t xml:space="preserve"> </w:t>
            </w:r>
            <w:r w:rsidRPr="00BA3C4B">
              <w:rPr>
                <w:szCs w:val="28"/>
              </w:rPr>
              <w:t>(1)</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2</w:t>
            </w:r>
            <w:r w:rsidR="00B2207E" w:rsidRPr="00BA3C4B">
              <w:rPr>
                <w:szCs w:val="28"/>
              </w:rPr>
              <w:t xml:space="preserve"> </w:t>
            </w:r>
            <w:r w:rsidRPr="00BA3C4B">
              <w:rPr>
                <w:szCs w:val="28"/>
              </w:rPr>
              <w:t>(2)</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3</w:t>
            </w:r>
            <w:r w:rsidR="00B2207E" w:rsidRPr="00BA3C4B">
              <w:rPr>
                <w:szCs w:val="28"/>
              </w:rPr>
              <w:t xml:space="preserve"> </w:t>
            </w:r>
            <w:r w:rsidRPr="00BA3C4B">
              <w:rPr>
                <w:szCs w:val="28"/>
              </w:rPr>
              <w:t>(11)</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4</w:t>
            </w:r>
            <w:r w:rsidR="00B2207E" w:rsidRPr="00BA3C4B">
              <w:rPr>
                <w:szCs w:val="28"/>
              </w:rPr>
              <w:t xml:space="preserve"> </w:t>
            </w:r>
            <w:r w:rsidRPr="00BA3C4B">
              <w:rPr>
                <w:szCs w:val="28"/>
              </w:rPr>
              <w:t>(5)</w:t>
            </w:r>
          </w:p>
          <w:p w:rsidR="00E36E1E" w:rsidRPr="00BA3C4B" w:rsidRDefault="00E36E1E" w:rsidP="00BA3C4B">
            <w:pPr>
              <w:suppressAutoHyphens/>
              <w:spacing w:line="360" w:lineRule="auto"/>
              <w:rPr>
                <w:szCs w:val="28"/>
              </w:rPr>
            </w:pPr>
            <w:r w:rsidRPr="00BA3C4B">
              <w:rPr>
                <w:szCs w:val="28"/>
              </w:rPr>
              <w:t>…91</w:t>
            </w:r>
            <w:r w:rsidR="00B2207E" w:rsidRPr="00BA3C4B">
              <w:rPr>
                <w:szCs w:val="28"/>
              </w:rPr>
              <w:t xml:space="preserve"> </w:t>
            </w:r>
            <w:r w:rsidRPr="00BA3C4B">
              <w:rPr>
                <w:szCs w:val="28"/>
              </w:rPr>
              <w:t>(421)</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…224</w:t>
            </w:r>
          </w:p>
          <w:p w:rsidR="00E36E1E" w:rsidRPr="00BA3C4B" w:rsidRDefault="00E36E1E" w:rsidP="00BA3C4B">
            <w:pPr>
              <w:suppressAutoHyphens/>
              <w:spacing w:line="360" w:lineRule="auto"/>
              <w:rPr>
                <w:szCs w:val="28"/>
              </w:rPr>
            </w:pPr>
            <w:r w:rsidRPr="00BA3C4B">
              <w:rPr>
                <w:szCs w:val="28"/>
              </w:rPr>
              <w:t>225</w:t>
            </w:r>
          </w:p>
        </w:tc>
        <w:tc>
          <w:tcPr>
            <w:tcW w:w="1468" w:type="dxa"/>
            <w:shd w:val="clear" w:color="auto" w:fill="auto"/>
          </w:tcPr>
          <w:p w:rsidR="00E36E1E" w:rsidRPr="00BA3C4B" w:rsidRDefault="00E36E1E" w:rsidP="00BA3C4B">
            <w:pPr>
              <w:suppressAutoHyphens/>
              <w:spacing w:line="360" w:lineRule="auto"/>
              <w:rPr>
                <w:szCs w:val="28"/>
                <w:lang w:val="en-US"/>
              </w:rPr>
            </w:pPr>
            <w:r w:rsidRPr="00BA3C4B">
              <w:rPr>
                <w:szCs w:val="28"/>
                <w:lang w:val="en-US"/>
              </w:rPr>
              <w:t>General Electric</w:t>
            </w:r>
          </w:p>
          <w:p w:rsidR="00E36E1E" w:rsidRPr="00BA3C4B" w:rsidRDefault="00E36E1E" w:rsidP="00BA3C4B">
            <w:pPr>
              <w:suppressAutoHyphens/>
              <w:spacing w:line="360" w:lineRule="auto"/>
              <w:rPr>
                <w:szCs w:val="28"/>
                <w:lang w:val="en-US"/>
              </w:rPr>
            </w:pPr>
            <w:r w:rsidRPr="00BA3C4B">
              <w:rPr>
                <w:szCs w:val="28"/>
                <w:lang w:val="en-US"/>
              </w:rPr>
              <w:t>Royal Dutch/Shell</w:t>
            </w:r>
          </w:p>
          <w:p w:rsidR="00E36E1E" w:rsidRPr="00BA3C4B" w:rsidRDefault="00E36E1E" w:rsidP="00BA3C4B">
            <w:pPr>
              <w:suppressAutoHyphens/>
              <w:spacing w:line="360" w:lineRule="auto"/>
              <w:rPr>
                <w:szCs w:val="28"/>
                <w:lang w:val="en-US"/>
              </w:rPr>
            </w:pPr>
            <w:r w:rsidRPr="00BA3C4B">
              <w:rPr>
                <w:szCs w:val="28"/>
                <w:lang w:val="en-US"/>
              </w:rPr>
              <w:t>Microsoft Corp.</w:t>
            </w:r>
          </w:p>
          <w:p w:rsidR="00E36E1E" w:rsidRPr="00BA3C4B" w:rsidRDefault="00E36E1E" w:rsidP="00BA3C4B">
            <w:pPr>
              <w:suppressAutoHyphens/>
              <w:spacing w:line="360" w:lineRule="auto"/>
              <w:rPr>
                <w:szCs w:val="28"/>
                <w:lang w:val="en-US"/>
              </w:rPr>
            </w:pPr>
            <w:r w:rsidRPr="00BA3C4B">
              <w:rPr>
                <w:szCs w:val="28"/>
                <w:lang w:val="en-US"/>
              </w:rPr>
              <w:t>Exxon Corp.</w:t>
            </w:r>
          </w:p>
          <w:p w:rsidR="00E36E1E" w:rsidRPr="00BA3C4B" w:rsidRDefault="00E36E1E" w:rsidP="00BA3C4B">
            <w:pPr>
              <w:suppressAutoHyphens/>
              <w:spacing w:line="360" w:lineRule="auto"/>
              <w:rPr>
                <w:szCs w:val="28"/>
                <w:lang w:val="en-US"/>
              </w:rPr>
            </w:pPr>
            <w:r w:rsidRPr="00BA3C4B">
              <w:rPr>
                <w:szCs w:val="28"/>
              </w:rPr>
              <w:t>РАО</w:t>
            </w:r>
            <w:r w:rsidRPr="00BA3C4B">
              <w:rPr>
                <w:szCs w:val="28"/>
                <w:lang w:val="en-US"/>
              </w:rPr>
              <w:t xml:space="preserve"> </w:t>
            </w:r>
            <w:r w:rsidR="00B2207E" w:rsidRPr="00BA3C4B">
              <w:rPr>
                <w:szCs w:val="28"/>
                <w:lang w:val="en-US"/>
              </w:rPr>
              <w:t>"</w:t>
            </w:r>
            <w:r w:rsidRPr="00BA3C4B">
              <w:rPr>
                <w:szCs w:val="28"/>
              </w:rPr>
              <w:t>Газпром</w:t>
            </w:r>
            <w:r w:rsidR="00B2207E" w:rsidRPr="00BA3C4B">
              <w:rPr>
                <w:szCs w:val="28"/>
                <w:lang w:val="en-US"/>
              </w:rPr>
              <w:t>"</w:t>
            </w:r>
          </w:p>
          <w:p w:rsidR="00E36E1E" w:rsidRPr="00BA3C4B" w:rsidRDefault="00E36E1E" w:rsidP="00BA3C4B">
            <w:pPr>
              <w:suppressAutoHyphens/>
              <w:spacing w:line="360" w:lineRule="auto"/>
              <w:rPr>
                <w:szCs w:val="28"/>
                <w:lang w:val="en-US"/>
              </w:rPr>
            </w:pPr>
            <w:r w:rsidRPr="00BA3C4B">
              <w:rPr>
                <w:szCs w:val="28"/>
              </w:rPr>
              <w:t>ЛУКОЙЛ</w:t>
            </w:r>
          </w:p>
          <w:p w:rsidR="00E36E1E" w:rsidRPr="00BA3C4B" w:rsidRDefault="00E36E1E" w:rsidP="00BA3C4B">
            <w:pPr>
              <w:suppressAutoHyphens/>
              <w:spacing w:line="360" w:lineRule="auto"/>
              <w:rPr>
                <w:szCs w:val="28"/>
                <w:lang w:val="en-US"/>
              </w:rPr>
            </w:pPr>
            <w:r w:rsidRPr="00BA3C4B">
              <w:rPr>
                <w:szCs w:val="28"/>
              </w:rPr>
              <w:t>РАО</w:t>
            </w:r>
            <w:r w:rsidRPr="00BA3C4B">
              <w:rPr>
                <w:szCs w:val="28"/>
                <w:lang w:val="en-US"/>
              </w:rPr>
              <w:t xml:space="preserve"> </w:t>
            </w:r>
            <w:r w:rsidRPr="00BA3C4B">
              <w:rPr>
                <w:szCs w:val="28"/>
              </w:rPr>
              <w:t>ЕЭС</w:t>
            </w:r>
          </w:p>
        </w:tc>
        <w:tc>
          <w:tcPr>
            <w:tcW w:w="2763" w:type="dxa"/>
            <w:shd w:val="clear" w:color="auto" w:fill="auto"/>
          </w:tcPr>
          <w:p w:rsidR="00E36E1E" w:rsidRPr="00BA3C4B" w:rsidRDefault="00E36E1E" w:rsidP="00BA3C4B">
            <w:pPr>
              <w:suppressAutoHyphens/>
              <w:spacing w:line="360" w:lineRule="auto"/>
              <w:rPr>
                <w:szCs w:val="28"/>
              </w:rPr>
            </w:pPr>
            <w:r w:rsidRPr="00BA3C4B">
              <w:rPr>
                <w:szCs w:val="28"/>
              </w:rPr>
              <w:t>США</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Нидерланды/Великобритания</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США</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США</w:t>
            </w:r>
          </w:p>
          <w:p w:rsidR="00E36E1E" w:rsidRPr="00BA3C4B" w:rsidRDefault="00E36E1E" w:rsidP="00BA3C4B">
            <w:pPr>
              <w:suppressAutoHyphens/>
              <w:spacing w:line="360" w:lineRule="auto"/>
              <w:rPr>
                <w:szCs w:val="28"/>
              </w:rPr>
            </w:pPr>
            <w:r w:rsidRPr="00BA3C4B">
              <w:rPr>
                <w:szCs w:val="28"/>
              </w:rPr>
              <w:t>Россия</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Россия</w:t>
            </w:r>
          </w:p>
          <w:p w:rsidR="00E36E1E" w:rsidRPr="00BA3C4B" w:rsidRDefault="00E36E1E" w:rsidP="00BA3C4B">
            <w:pPr>
              <w:suppressAutoHyphens/>
              <w:spacing w:line="360" w:lineRule="auto"/>
              <w:rPr>
                <w:szCs w:val="28"/>
              </w:rPr>
            </w:pPr>
            <w:r w:rsidRPr="00BA3C4B">
              <w:rPr>
                <w:szCs w:val="28"/>
              </w:rPr>
              <w:t>Россия</w:t>
            </w:r>
          </w:p>
        </w:tc>
        <w:tc>
          <w:tcPr>
            <w:tcW w:w="2373" w:type="dxa"/>
            <w:shd w:val="clear" w:color="auto" w:fill="auto"/>
          </w:tcPr>
          <w:p w:rsidR="00E36E1E" w:rsidRPr="00BA3C4B" w:rsidRDefault="00E36E1E" w:rsidP="00BA3C4B">
            <w:pPr>
              <w:suppressAutoHyphens/>
              <w:spacing w:line="360" w:lineRule="auto"/>
              <w:rPr>
                <w:szCs w:val="28"/>
              </w:rPr>
            </w:pPr>
            <w:r w:rsidRPr="00BA3C4B">
              <w:rPr>
                <w:szCs w:val="28"/>
              </w:rPr>
              <w:t>222</w:t>
            </w:r>
            <w:r w:rsidR="00B2207E" w:rsidRPr="00BA3C4B">
              <w:rPr>
                <w:szCs w:val="28"/>
              </w:rPr>
              <w:t xml:space="preserve"> </w:t>
            </w:r>
            <w:r w:rsidRPr="00BA3C4B">
              <w:rPr>
                <w:szCs w:val="28"/>
              </w:rPr>
              <w:t>748,3</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191</w:t>
            </w:r>
            <w:r w:rsidR="00B2207E" w:rsidRPr="00BA3C4B">
              <w:rPr>
                <w:szCs w:val="28"/>
              </w:rPr>
              <w:t xml:space="preserve"> </w:t>
            </w:r>
            <w:r w:rsidRPr="00BA3C4B">
              <w:rPr>
                <w:szCs w:val="28"/>
              </w:rPr>
              <w:t>002,3</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159</w:t>
            </w:r>
            <w:r w:rsidR="00B2207E" w:rsidRPr="00BA3C4B">
              <w:rPr>
                <w:szCs w:val="28"/>
              </w:rPr>
              <w:t xml:space="preserve"> </w:t>
            </w:r>
            <w:r w:rsidRPr="00BA3C4B">
              <w:rPr>
                <w:szCs w:val="28"/>
              </w:rPr>
              <w:t>659,6</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157</w:t>
            </w:r>
            <w:r w:rsidR="00B2207E" w:rsidRPr="00BA3C4B">
              <w:rPr>
                <w:szCs w:val="28"/>
              </w:rPr>
              <w:t xml:space="preserve"> </w:t>
            </w:r>
            <w:r w:rsidRPr="00BA3C4B">
              <w:rPr>
                <w:szCs w:val="28"/>
              </w:rPr>
              <w:t>970,4</w:t>
            </w:r>
          </w:p>
          <w:p w:rsidR="00E36E1E" w:rsidRPr="00BA3C4B" w:rsidRDefault="00E36E1E" w:rsidP="00BA3C4B">
            <w:pPr>
              <w:suppressAutoHyphens/>
              <w:spacing w:line="360" w:lineRule="auto"/>
              <w:rPr>
                <w:szCs w:val="28"/>
              </w:rPr>
            </w:pPr>
            <w:r w:rsidRPr="00BA3C4B">
              <w:rPr>
                <w:szCs w:val="28"/>
              </w:rPr>
              <w:t>31</w:t>
            </w:r>
            <w:r w:rsidR="00B2207E" w:rsidRPr="00BA3C4B">
              <w:rPr>
                <w:szCs w:val="28"/>
              </w:rPr>
              <w:t xml:space="preserve"> </w:t>
            </w:r>
            <w:r w:rsidRPr="00BA3C4B">
              <w:rPr>
                <w:szCs w:val="28"/>
              </w:rPr>
              <w:t>947,.1</w:t>
            </w:r>
          </w:p>
          <w:p w:rsidR="00E36E1E" w:rsidRPr="00BA3C4B" w:rsidRDefault="00E36E1E" w:rsidP="00BA3C4B">
            <w:pPr>
              <w:suppressAutoHyphens/>
              <w:spacing w:line="360" w:lineRule="auto"/>
              <w:rPr>
                <w:szCs w:val="28"/>
              </w:rPr>
            </w:pPr>
          </w:p>
          <w:p w:rsidR="00E36E1E" w:rsidRPr="00BA3C4B" w:rsidRDefault="00E36E1E" w:rsidP="00BA3C4B">
            <w:pPr>
              <w:suppressAutoHyphens/>
              <w:spacing w:line="360" w:lineRule="auto"/>
              <w:rPr>
                <w:szCs w:val="28"/>
              </w:rPr>
            </w:pPr>
            <w:r w:rsidRPr="00BA3C4B">
              <w:rPr>
                <w:szCs w:val="28"/>
              </w:rPr>
              <w:t>16</w:t>
            </w:r>
            <w:r w:rsidR="00B2207E" w:rsidRPr="00BA3C4B">
              <w:rPr>
                <w:szCs w:val="28"/>
              </w:rPr>
              <w:t xml:space="preserve"> </w:t>
            </w:r>
            <w:r w:rsidRPr="00BA3C4B">
              <w:rPr>
                <w:szCs w:val="28"/>
              </w:rPr>
              <w:t>437,5</w:t>
            </w:r>
          </w:p>
          <w:p w:rsidR="00E36E1E" w:rsidRPr="00BA3C4B" w:rsidRDefault="00E36E1E" w:rsidP="00BA3C4B">
            <w:pPr>
              <w:suppressAutoHyphens/>
              <w:spacing w:line="360" w:lineRule="auto"/>
              <w:rPr>
                <w:szCs w:val="28"/>
              </w:rPr>
            </w:pPr>
            <w:r w:rsidRPr="00BA3C4B">
              <w:rPr>
                <w:szCs w:val="28"/>
              </w:rPr>
              <w:t>16</w:t>
            </w:r>
            <w:r w:rsidR="00B2207E" w:rsidRPr="00BA3C4B">
              <w:rPr>
                <w:szCs w:val="28"/>
              </w:rPr>
              <w:t xml:space="preserve"> </w:t>
            </w:r>
            <w:r w:rsidRPr="00BA3C4B">
              <w:rPr>
                <w:szCs w:val="28"/>
              </w:rPr>
              <w:t>375,7</w:t>
            </w:r>
          </w:p>
        </w:tc>
      </w:tr>
    </w:tbl>
    <w:p w:rsidR="00307B15" w:rsidRDefault="00307B15" w:rsidP="00B2207E">
      <w:pPr>
        <w:suppressAutoHyphens/>
        <w:spacing w:line="360" w:lineRule="auto"/>
        <w:ind w:firstLine="709"/>
        <w:jc w:val="both"/>
        <w:rPr>
          <w:sz w:val="28"/>
          <w:szCs w:val="28"/>
          <w:lang w:val="en-US"/>
        </w:rPr>
      </w:pP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Газета </w:t>
      </w:r>
      <w:r w:rsidR="00B2207E" w:rsidRPr="00B2207E">
        <w:rPr>
          <w:sz w:val="28"/>
          <w:szCs w:val="28"/>
        </w:rPr>
        <w:t>"</w:t>
      </w:r>
      <w:r w:rsidRPr="00B2207E">
        <w:rPr>
          <w:sz w:val="28"/>
          <w:szCs w:val="28"/>
          <w:lang w:val="en-US"/>
        </w:rPr>
        <w:t>Financial</w:t>
      </w:r>
      <w:r w:rsidRPr="00B2207E">
        <w:rPr>
          <w:sz w:val="28"/>
          <w:szCs w:val="28"/>
        </w:rPr>
        <w:t xml:space="preserve"> </w:t>
      </w:r>
      <w:r w:rsidRPr="00B2207E">
        <w:rPr>
          <w:sz w:val="28"/>
          <w:szCs w:val="28"/>
          <w:lang w:val="en-US"/>
        </w:rPr>
        <w:t>Times</w:t>
      </w:r>
      <w:r w:rsidR="00B2207E" w:rsidRPr="00B2207E">
        <w:rPr>
          <w:sz w:val="28"/>
          <w:szCs w:val="28"/>
        </w:rPr>
        <w:t>"</w:t>
      </w:r>
      <w:r w:rsidRPr="00B2207E">
        <w:rPr>
          <w:sz w:val="28"/>
          <w:szCs w:val="28"/>
        </w:rPr>
        <w:t xml:space="preserve"> опубликовала ежегодный рейтинг 500 крупнейших компаний мира за 2005 год. Как и в списке 2004 года первую строчку заняла </w:t>
      </w:r>
      <w:r w:rsidR="00B2207E" w:rsidRPr="00B2207E">
        <w:rPr>
          <w:sz w:val="28"/>
          <w:szCs w:val="28"/>
        </w:rPr>
        <w:t>"</w:t>
      </w:r>
      <w:r w:rsidRPr="00B2207E">
        <w:rPr>
          <w:sz w:val="28"/>
          <w:szCs w:val="28"/>
        </w:rPr>
        <w:t>General Electric</w:t>
      </w:r>
      <w:r w:rsidR="00B2207E" w:rsidRPr="00B2207E">
        <w:rPr>
          <w:sz w:val="28"/>
          <w:szCs w:val="28"/>
        </w:rPr>
        <w:t>"</w:t>
      </w:r>
      <w:r w:rsidRPr="00B2207E">
        <w:rPr>
          <w:sz w:val="28"/>
          <w:szCs w:val="28"/>
        </w:rPr>
        <w:t xml:space="preserve">. А вот занимающей ранее второе место </w:t>
      </w:r>
      <w:r w:rsidR="00B2207E" w:rsidRPr="00B2207E">
        <w:rPr>
          <w:sz w:val="28"/>
          <w:szCs w:val="28"/>
        </w:rPr>
        <w:t>"</w:t>
      </w:r>
      <w:r w:rsidRPr="00B2207E">
        <w:rPr>
          <w:sz w:val="28"/>
          <w:szCs w:val="28"/>
          <w:lang w:val="en-US"/>
        </w:rPr>
        <w:t>Microsoft</w:t>
      </w:r>
      <w:r w:rsidRPr="00B2207E">
        <w:rPr>
          <w:sz w:val="28"/>
          <w:szCs w:val="28"/>
        </w:rPr>
        <w:t xml:space="preserve"> </w:t>
      </w:r>
      <w:r w:rsidRPr="00B2207E">
        <w:rPr>
          <w:sz w:val="28"/>
          <w:szCs w:val="28"/>
          <w:lang w:val="en-US"/>
        </w:rPr>
        <w:t>Corp</w:t>
      </w:r>
      <w:r w:rsidR="00B2207E" w:rsidRPr="00B2207E">
        <w:rPr>
          <w:sz w:val="28"/>
          <w:szCs w:val="28"/>
        </w:rPr>
        <w:t>"</w:t>
      </w:r>
      <w:r w:rsidRPr="00B2207E">
        <w:rPr>
          <w:sz w:val="28"/>
          <w:szCs w:val="28"/>
        </w:rPr>
        <w:t xml:space="preserve"> пришлось уступить его </w:t>
      </w:r>
      <w:r w:rsidR="00B2207E" w:rsidRPr="00B2207E">
        <w:rPr>
          <w:sz w:val="28"/>
          <w:szCs w:val="28"/>
        </w:rPr>
        <w:t>"</w:t>
      </w:r>
      <w:r w:rsidRPr="00B2207E">
        <w:rPr>
          <w:sz w:val="28"/>
          <w:szCs w:val="28"/>
        </w:rPr>
        <w:t>ExxonMobil</w:t>
      </w:r>
      <w:r w:rsidR="00B2207E" w:rsidRPr="00B2207E">
        <w:rPr>
          <w:sz w:val="28"/>
          <w:szCs w:val="28"/>
        </w:rPr>
        <w:t>"</w:t>
      </w:r>
      <w:r w:rsidRPr="00B2207E">
        <w:rPr>
          <w:sz w:val="28"/>
          <w:szCs w:val="28"/>
        </w:rPr>
        <w:t xml:space="preserve">, переместившись на третью строчку рейтинга. В прошлом году цена барреля превысила $50, что позволило нефтяным гигантам существенно укрепить свои позиции в списке 500 крупнейших компаний мира по рыночной капитализации. За год совокупная стоимость входящих в список нефтяных компаний выросла на $400 млрд. В табели о рангах поднялись также BP, </w:t>
      </w:r>
      <w:r w:rsidRPr="00B2207E">
        <w:rPr>
          <w:sz w:val="28"/>
          <w:szCs w:val="28"/>
          <w:lang w:val="en-US"/>
        </w:rPr>
        <w:t>Total</w:t>
      </w:r>
      <w:r w:rsidRPr="00B2207E">
        <w:rPr>
          <w:sz w:val="28"/>
          <w:szCs w:val="28"/>
        </w:rPr>
        <w:t xml:space="preserve"> </w:t>
      </w:r>
      <w:r w:rsidRPr="00B2207E">
        <w:rPr>
          <w:sz w:val="28"/>
          <w:szCs w:val="28"/>
          <w:lang w:val="en-US"/>
        </w:rPr>
        <w:t>Eni</w:t>
      </w:r>
      <w:r w:rsidRPr="00B2207E">
        <w:rPr>
          <w:sz w:val="28"/>
          <w:szCs w:val="28"/>
        </w:rPr>
        <w:t xml:space="preserve">, ConocoPhillips и </w:t>
      </w:r>
      <w:hyperlink r:id="rId7" w:tgtFrame="_blank" w:history="1">
        <w:r w:rsidRPr="00B2207E">
          <w:rPr>
            <w:sz w:val="28"/>
            <w:szCs w:val="28"/>
          </w:rPr>
          <w:t xml:space="preserve">Royal Dutch/Shell </w:t>
        </w:r>
      </w:hyperlink>
      <w:r w:rsidRPr="00B2207E">
        <w:rPr>
          <w:sz w:val="28"/>
          <w:szCs w:val="28"/>
        </w:rPr>
        <w:t>, причем последняя переместилась с 13-го места на 7-е, несмотря на скандал, связанный с завышением ею своих нефтяных резервов.</w:t>
      </w:r>
    </w:p>
    <w:p w:rsidR="00B2207E" w:rsidRPr="00B2207E" w:rsidRDefault="00E36E1E" w:rsidP="00B2207E">
      <w:pPr>
        <w:suppressAutoHyphens/>
        <w:spacing w:line="360" w:lineRule="auto"/>
        <w:ind w:firstLine="709"/>
        <w:jc w:val="both"/>
        <w:outlineLvl w:val="0"/>
        <w:rPr>
          <w:sz w:val="28"/>
          <w:szCs w:val="28"/>
          <w:lang w:val="en-US"/>
        </w:rPr>
      </w:pPr>
      <w:r w:rsidRPr="00B2207E">
        <w:rPr>
          <w:sz w:val="28"/>
          <w:szCs w:val="28"/>
        </w:rPr>
        <w:t>Топ</w:t>
      </w:r>
      <w:r w:rsidRPr="00B2207E">
        <w:rPr>
          <w:sz w:val="28"/>
          <w:szCs w:val="28"/>
          <w:lang w:val="en-US"/>
        </w:rPr>
        <w:t xml:space="preserve">-10 </w:t>
      </w:r>
      <w:r w:rsidRPr="00B2207E">
        <w:rPr>
          <w:sz w:val="28"/>
          <w:szCs w:val="28"/>
        </w:rPr>
        <w:t>компаний</w:t>
      </w:r>
      <w:r w:rsidRPr="00B2207E">
        <w:rPr>
          <w:sz w:val="28"/>
          <w:szCs w:val="28"/>
          <w:lang w:val="en-US"/>
        </w:rPr>
        <w:t xml:space="preserve"> FT-500</w:t>
      </w:r>
    </w:p>
    <w:p w:rsidR="00B2207E" w:rsidRPr="00B2207E" w:rsidRDefault="00E36E1E" w:rsidP="00B2207E">
      <w:pPr>
        <w:numPr>
          <w:ilvl w:val="0"/>
          <w:numId w:val="1"/>
        </w:numPr>
        <w:suppressAutoHyphens/>
        <w:spacing w:line="360" w:lineRule="auto"/>
        <w:ind w:left="0" w:firstLine="709"/>
        <w:jc w:val="both"/>
        <w:rPr>
          <w:sz w:val="28"/>
          <w:szCs w:val="28"/>
          <w:lang w:val="en-US"/>
        </w:rPr>
      </w:pPr>
      <w:r w:rsidRPr="00B2207E">
        <w:rPr>
          <w:sz w:val="28"/>
          <w:szCs w:val="28"/>
          <w:lang w:val="en-US"/>
        </w:rPr>
        <w:t>General Electric</w:t>
      </w:r>
    </w:p>
    <w:p w:rsidR="00B2207E" w:rsidRPr="00B2207E" w:rsidRDefault="00E36E1E" w:rsidP="00B2207E">
      <w:pPr>
        <w:numPr>
          <w:ilvl w:val="0"/>
          <w:numId w:val="1"/>
        </w:numPr>
        <w:suppressAutoHyphens/>
        <w:spacing w:line="360" w:lineRule="auto"/>
        <w:ind w:left="0" w:firstLine="709"/>
        <w:jc w:val="both"/>
        <w:rPr>
          <w:sz w:val="28"/>
          <w:szCs w:val="28"/>
          <w:lang w:val="en-US"/>
        </w:rPr>
      </w:pPr>
      <w:r w:rsidRPr="00B2207E">
        <w:rPr>
          <w:sz w:val="28"/>
          <w:szCs w:val="28"/>
          <w:lang w:val="en-US"/>
        </w:rPr>
        <w:t>ExxonMobil</w:t>
      </w:r>
    </w:p>
    <w:p w:rsidR="00B2207E" w:rsidRPr="00B2207E" w:rsidRDefault="00E36E1E" w:rsidP="00B2207E">
      <w:pPr>
        <w:numPr>
          <w:ilvl w:val="0"/>
          <w:numId w:val="1"/>
        </w:numPr>
        <w:suppressAutoHyphens/>
        <w:spacing w:line="360" w:lineRule="auto"/>
        <w:ind w:left="0" w:firstLine="709"/>
        <w:jc w:val="both"/>
        <w:rPr>
          <w:sz w:val="28"/>
          <w:szCs w:val="28"/>
          <w:lang w:val="en-US"/>
        </w:rPr>
      </w:pPr>
      <w:r w:rsidRPr="00B2207E">
        <w:rPr>
          <w:sz w:val="28"/>
          <w:szCs w:val="28"/>
          <w:lang w:val="en-US"/>
        </w:rPr>
        <w:t>Microsoft</w:t>
      </w:r>
    </w:p>
    <w:p w:rsidR="00B2207E" w:rsidRPr="00B2207E" w:rsidRDefault="00E36E1E" w:rsidP="00B2207E">
      <w:pPr>
        <w:numPr>
          <w:ilvl w:val="0"/>
          <w:numId w:val="1"/>
        </w:numPr>
        <w:suppressAutoHyphens/>
        <w:spacing w:line="360" w:lineRule="auto"/>
        <w:ind w:left="0" w:firstLine="709"/>
        <w:jc w:val="both"/>
        <w:rPr>
          <w:sz w:val="28"/>
          <w:szCs w:val="28"/>
          <w:lang w:val="en-US"/>
        </w:rPr>
      </w:pPr>
      <w:r w:rsidRPr="00B2207E">
        <w:rPr>
          <w:bCs/>
          <w:sz w:val="28"/>
          <w:szCs w:val="28"/>
          <w:lang w:val="en-US"/>
        </w:rPr>
        <w:t>Citigroup</w:t>
      </w:r>
    </w:p>
    <w:p w:rsidR="00B2207E" w:rsidRPr="00B2207E" w:rsidRDefault="00E36E1E" w:rsidP="00B2207E">
      <w:pPr>
        <w:numPr>
          <w:ilvl w:val="0"/>
          <w:numId w:val="1"/>
        </w:numPr>
        <w:suppressAutoHyphens/>
        <w:spacing w:line="360" w:lineRule="auto"/>
        <w:ind w:left="0" w:firstLine="709"/>
        <w:jc w:val="both"/>
        <w:rPr>
          <w:sz w:val="28"/>
          <w:szCs w:val="28"/>
          <w:lang w:val="en-US"/>
        </w:rPr>
      </w:pPr>
      <w:r w:rsidRPr="00B2207E">
        <w:rPr>
          <w:sz w:val="28"/>
          <w:szCs w:val="28"/>
          <w:lang w:val="en-US"/>
        </w:rPr>
        <w:t>BP</w:t>
      </w:r>
    </w:p>
    <w:p w:rsidR="00E36E1E" w:rsidRPr="00B2207E" w:rsidRDefault="00F4390B" w:rsidP="00B2207E">
      <w:pPr>
        <w:numPr>
          <w:ilvl w:val="0"/>
          <w:numId w:val="1"/>
        </w:numPr>
        <w:suppressAutoHyphens/>
        <w:spacing w:line="360" w:lineRule="auto"/>
        <w:ind w:left="0" w:firstLine="709"/>
        <w:jc w:val="both"/>
        <w:rPr>
          <w:sz w:val="28"/>
          <w:szCs w:val="28"/>
          <w:lang w:val="en-US"/>
        </w:rPr>
      </w:pPr>
      <w:hyperlink r:id="rId8" w:tgtFrame="_blank" w:history="1">
        <w:r w:rsidR="00E36E1E" w:rsidRPr="00B2207E">
          <w:rPr>
            <w:bCs/>
            <w:sz w:val="28"/>
            <w:szCs w:val="28"/>
            <w:lang w:val="en-US"/>
          </w:rPr>
          <w:t>Wal-Mart Stores</w:t>
        </w:r>
        <w:r w:rsidR="00E36E1E" w:rsidRPr="00B2207E">
          <w:rPr>
            <w:sz w:val="28"/>
            <w:szCs w:val="28"/>
            <w:lang w:val="en-US"/>
          </w:rPr>
          <w:t xml:space="preserve"> </w:t>
        </w:r>
      </w:hyperlink>
    </w:p>
    <w:p w:rsidR="00B2207E" w:rsidRPr="00B2207E" w:rsidRDefault="00E36E1E" w:rsidP="00B2207E">
      <w:pPr>
        <w:numPr>
          <w:ilvl w:val="0"/>
          <w:numId w:val="1"/>
        </w:numPr>
        <w:suppressAutoHyphens/>
        <w:spacing w:line="360" w:lineRule="auto"/>
        <w:ind w:left="0" w:firstLine="709"/>
        <w:jc w:val="both"/>
        <w:rPr>
          <w:sz w:val="28"/>
          <w:szCs w:val="28"/>
          <w:lang w:val="en-US"/>
        </w:rPr>
      </w:pPr>
      <w:r w:rsidRPr="00B2207E">
        <w:rPr>
          <w:sz w:val="28"/>
          <w:szCs w:val="28"/>
          <w:lang w:val="en-US"/>
        </w:rPr>
        <w:t>Royal Dutch/Shell</w:t>
      </w:r>
    </w:p>
    <w:p w:rsidR="00E36E1E" w:rsidRPr="00B2207E" w:rsidRDefault="00E36E1E" w:rsidP="00B2207E">
      <w:pPr>
        <w:numPr>
          <w:ilvl w:val="0"/>
          <w:numId w:val="1"/>
        </w:numPr>
        <w:suppressAutoHyphens/>
        <w:spacing w:line="360" w:lineRule="auto"/>
        <w:ind w:left="0" w:firstLine="709"/>
        <w:jc w:val="both"/>
        <w:rPr>
          <w:sz w:val="28"/>
          <w:szCs w:val="28"/>
          <w:lang w:val="en-US"/>
        </w:rPr>
      </w:pPr>
      <w:r w:rsidRPr="00B2207E">
        <w:rPr>
          <w:bCs/>
          <w:sz w:val="28"/>
          <w:szCs w:val="28"/>
          <w:lang w:val="en-US"/>
        </w:rPr>
        <w:t>Johnson &amp; Johnson</w:t>
      </w:r>
      <w:r w:rsidRPr="00B2207E">
        <w:rPr>
          <w:sz w:val="28"/>
          <w:szCs w:val="28"/>
          <w:lang w:val="en-US"/>
        </w:rPr>
        <w:t xml:space="preserve"> </w:t>
      </w:r>
    </w:p>
    <w:p w:rsidR="00B2207E" w:rsidRPr="00B2207E" w:rsidRDefault="00F4390B" w:rsidP="00B2207E">
      <w:pPr>
        <w:numPr>
          <w:ilvl w:val="0"/>
          <w:numId w:val="1"/>
        </w:numPr>
        <w:suppressAutoHyphens/>
        <w:spacing w:line="360" w:lineRule="auto"/>
        <w:ind w:left="0" w:firstLine="709"/>
        <w:jc w:val="both"/>
        <w:rPr>
          <w:sz w:val="28"/>
          <w:szCs w:val="28"/>
          <w:lang w:val="en-US"/>
        </w:rPr>
      </w:pPr>
      <w:hyperlink r:id="rId9" w:tgtFrame="_blank" w:history="1">
        <w:r w:rsidR="00E36E1E" w:rsidRPr="00B2207E">
          <w:rPr>
            <w:bCs/>
            <w:sz w:val="28"/>
            <w:szCs w:val="28"/>
            <w:lang w:val="en-US"/>
          </w:rPr>
          <w:t>Pfizer</w:t>
        </w:r>
      </w:hyperlink>
    </w:p>
    <w:p w:rsidR="00E36E1E" w:rsidRPr="00B2207E" w:rsidRDefault="00E36E1E" w:rsidP="00B2207E">
      <w:pPr>
        <w:numPr>
          <w:ilvl w:val="0"/>
          <w:numId w:val="1"/>
        </w:numPr>
        <w:suppressAutoHyphens/>
        <w:spacing w:line="360" w:lineRule="auto"/>
        <w:ind w:left="0" w:firstLine="709"/>
        <w:jc w:val="both"/>
        <w:rPr>
          <w:sz w:val="28"/>
          <w:szCs w:val="28"/>
          <w:lang w:val="en-US"/>
        </w:rPr>
      </w:pPr>
      <w:r w:rsidRPr="00B2207E">
        <w:rPr>
          <w:bCs/>
          <w:sz w:val="28"/>
          <w:szCs w:val="28"/>
          <w:lang w:val="en-US"/>
        </w:rPr>
        <w:t>Bank of America</w:t>
      </w:r>
      <w:r w:rsidRPr="00B2207E">
        <w:rPr>
          <w:sz w:val="28"/>
          <w:szCs w:val="28"/>
          <w:lang w:val="en-US"/>
        </w:rPr>
        <w:t xml:space="preserve"> </w:t>
      </w:r>
    </w:p>
    <w:p w:rsidR="00E36E1E" w:rsidRPr="00B2207E" w:rsidRDefault="00F4390B" w:rsidP="00B2207E">
      <w:pPr>
        <w:suppressAutoHyphens/>
        <w:spacing w:line="360" w:lineRule="auto"/>
        <w:ind w:firstLine="709"/>
        <w:jc w:val="both"/>
        <w:rPr>
          <w:sz w:val="28"/>
          <w:szCs w:val="28"/>
          <w:lang w:val="en-US"/>
        </w:rPr>
      </w:pPr>
      <w:hyperlink r:id="rId10" w:tgtFrame="_blank" w:history="1">
        <w:r w:rsidR="00E36E1E" w:rsidRPr="00B2207E">
          <w:rPr>
            <w:bCs/>
            <w:sz w:val="28"/>
            <w:szCs w:val="28"/>
          </w:rPr>
          <w:t>Полная</w:t>
        </w:r>
        <w:r w:rsidR="00E36E1E" w:rsidRPr="00B2207E">
          <w:rPr>
            <w:bCs/>
            <w:sz w:val="28"/>
            <w:szCs w:val="28"/>
            <w:lang w:val="en-US"/>
          </w:rPr>
          <w:t xml:space="preserve"> </w:t>
        </w:r>
        <w:r w:rsidR="00E36E1E" w:rsidRPr="00B2207E">
          <w:rPr>
            <w:bCs/>
            <w:sz w:val="28"/>
            <w:szCs w:val="28"/>
          </w:rPr>
          <w:t>версия</w:t>
        </w:r>
        <w:r w:rsidR="00E36E1E" w:rsidRPr="00B2207E">
          <w:rPr>
            <w:bCs/>
            <w:sz w:val="28"/>
            <w:szCs w:val="28"/>
            <w:lang w:val="en-US"/>
          </w:rPr>
          <w:t xml:space="preserve"> </w:t>
        </w:r>
        <w:r w:rsidR="00E36E1E" w:rsidRPr="00B2207E">
          <w:rPr>
            <w:bCs/>
            <w:sz w:val="28"/>
            <w:szCs w:val="28"/>
          </w:rPr>
          <w:t>рейтинга</w:t>
        </w:r>
        <w:r w:rsidR="00E36E1E" w:rsidRPr="00B2207E">
          <w:rPr>
            <w:bCs/>
            <w:sz w:val="28"/>
            <w:szCs w:val="28"/>
            <w:lang w:val="en-US"/>
          </w:rPr>
          <w:t xml:space="preserve"> FT-500</w:t>
        </w:r>
        <w:r w:rsidR="00E36E1E" w:rsidRPr="00B2207E">
          <w:rPr>
            <w:sz w:val="28"/>
            <w:szCs w:val="28"/>
            <w:lang w:val="en-US"/>
          </w:rPr>
          <w:t xml:space="preserve"> </w:t>
        </w:r>
      </w:hyperlink>
    </w:p>
    <w:p w:rsidR="00E36E1E" w:rsidRPr="00B2207E" w:rsidRDefault="00E36E1E" w:rsidP="00B2207E">
      <w:pPr>
        <w:suppressAutoHyphens/>
        <w:spacing w:line="360" w:lineRule="auto"/>
        <w:ind w:firstLine="709"/>
        <w:jc w:val="both"/>
        <w:rPr>
          <w:sz w:val="28"/>
          <w:szCs w:val="28"/>
        </w:rPr>
      </w:pPr>
      <w:r w:rsidRPr="00B2207E">
        <w:rPr>
          <w:sz w:val="28"/>
          <w:szCs w:val="28"/>
        </w:rPr>
        <w:t>Российское представительство среди 500 крупнейших компаний мира по версии газеты Financial Times впервые сократилось</w:t>
      </w:r>
      <w:r w:rsidR="00B2207E" w:rsidRPr="00B2207E">
        <w:rPr>
          <w:sz w:val="28"/>
          <w:szCs w:val="28"/>
        </w:rPr>
        <w:t xml:space="preserve"> </w:t>
      </w:r>
      <w:r w:rsidRPr="00B2207E">
        <w:rPr>
          <w:sz w:val="28"/>
          <w:szCs w:val="28"/>
        </w:rPr>
        <w:t xml:space="preserve">— с семи до четырех. По понятным причинам список покинул </w:t>
      </w:r>
      <w:r w:rsidR="00B2207E" w:rsidRPr="00B2207E">
        <w:rPr>
          <w:bCs/>
          <w:sz w:val="28"/>
          <w:szCs w:val="28"/>
        </w:rPr>
        <w:t>"</w:t>
      </w:r>
      <w:r w:rsidRPr="00B2207E">
        <w:rPr>
          <w:bCs/>
          <w:sz w:val="28"/>
          <w:szCs w:val="28"/>
        </w:rPr>
        <w:t>ЮКОС</w:t>
      </w:r>
      <w:r w:rsidR="00B2207E" w:rsidRPr="00B2207E">
        <w:rPr>
          <w:bCs/>
          <w:sz w:val="28"/>
          <w:szCs w:val="28"/>
        </w:rPr>
        <w:t>"</w:t>
      </w:r>
      <w:r w:rsidRPr="00B2207E">
        <w:rPr>
          <w:sz w:val="28"/>
          <w:szCs w:val="28"/>
        </w:rPr>
        <w:t xml:space="preserve">, но судьба этой компании повлияла на весь фондовый рынок и </w:t>
      </w:r>
      <w:r w:rsidR="00B2207E" w:rsidRPr="00B2207E">
        <w:rPr>
          <w:sz w:val="28"/>
          <w:szCs w:val="28"/>
        </w:rPr>
        <w:t>"</w:t>
      </w:r>
      <w:r w:rsidRPr="00B2207E">
        <w:rPr>
          <w:sz w:val="28"/>
          <w:szCs w:val="28"/>
        </w:rPr>
        <w:t>капитализацию страны</w:t>
      </w:r>
      <w:r w:rsidR="00B2207E" w:rsidRPr="00B2207E">
        <w:rPr>
          <w:sz w:val="28"/>
          <w:szCs w:val="28"/>
        </w:rPr>
        <w:t>"</w:t>
      </w:r>
      <w:r w:rsidRPr="00B2207E">
        <w:rPr>
          <w:sz w:val="28"/>
          <w:szCs w:val="28"/>
        </w:rPr>
        <w:t>.</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Первая российская компания появилась в FT-500 в </w:t>
      </w:r>
      <w:smartTag w:uri="urn:schemas-microsoft-com:office:smarttags" w:element="metricconverter">
        <w:smartTagPr>
          <w:attr w:name="ProductID" w:val="2009 г"/>
        </w:smartTagPr>
        <w:r w:rsidRPr="00B2207E">
          <w:rPr>
            <w:sz w:val="28"/>
            <w:szCs w:val="28"/>
          </w:rPr>
          <w:t>1997 г</w:t>
        </w:r>
      </w:smartTag>
      <w:r w:rsidRPr="00B2207E">
        <w:rPr>
          <w:sz w:val="28"/>
          <w:szCs w:val="28"/>
        </w:rPr>
        <w:t xml:space="preserve">. — это был </w:t>
      </w:r>
      <w:hyperlink r:id="rId11" w:tgtFrame="_blank" w:history="1">
        <w:r w:rsidR="00B2207E" w:rsidRPr="00B2207E">
          <w:rPr>
            <w:bCs/>
            <w:sz w:val="28"/>
            <w:szCs w:val="28"/>
          </w:rPr>
          <w:t>"</w:t>
        </w:r>
        <w:r w:rsidRPr="00B2207E">
          <w:rPr>
            <w:bCs/>
            <w:sz w:val="28"/>
            <w:szCs w:val="28"/>
          </w:rPr>
          <w:t>Газпром</w:t>
        </w:r>
        <w:r w:rsidR="00B2207E" w:rsidRPr="00B2207E">
          <w:rPr>
            <w:bCs/>
            <w:sz w:val="28"/>
            <w:szCs w:val="28"/>
          </w:rPr>
          <w:t>"</w:t>
        </w:r>
      </w:hyperlink>
      <w:r w:rsidRPr="00B2207E">
        <w:rPr>
          <w:sz w:val="28"/>
          <w:szCs w:val="28"/>
        </w:rPr>
        <w:t xml:space="preserve"> с капитализацией $7,9 млрд. Но следующий кризисный год подкосил даже газового гиганта. Россия серьезно обосновалась в престижном списке лишь с 2002</w:t>
      </w:r>
      <w:r w:rsidR="00B2207E" w:rsidRPr="00B2207E">
        <w:rPr>
          <w:sz w:val="28"/>
          <w:szCs w:val="28"/>
        </w:rPr>
        <w:t xml:space="preserve"> </w:t>
      </w:r>
      <w:r w:rsidRPr="00B2207E">
        <w:rPr>
          <w:sz w:val="28"/>
          <w:szCs w:val="28"/>
        </w:rPr>
        <w:t xml:space="preserve">г.: тогда в число мировых лидеров попали </w:t>
      </w:r>
      <w:r w:rsidR="00B2207E" w:rsidRPr="00B2207E">
        <w:rPr>
          <w:sz w:val="28"/>
          <w:szCs w:val="28"/>
        </w:rPr>
        <w:t>"</w:t>
      </w:r>
      <w:r w:rsidRPr="00B2207E">
        <w:rPr>
          <w:sz w:val="28"/>
          <w:szCs w:val="28"/>
        </w:rPr>
        <w:t>ЮКОС</w:t>
      </w:r>
      <w:r w:rsidR="00B2207E" w:rsidRPr="00B2207E">
        <w:rPr>
          <w:sz w:val="28"/>
          <w:szCs w:val="28"/>
        </w:rPr>
        <w:t>"</w:t>
      </w:r>
      <w:r w:rsidRPr="00B2207E">
        <w:rPr>
          <w:sz w:val="28"/>
          <w:szCs w:val="28"/>
        </w:rPr>
        <w:t xml:space="preserve">,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w:t>
      </w:r>
      <w:r w:rsidR="00B2207E" w:rsidRPr="00B2207E">
        <w:rPr>
          <w:bCs/>
          <w:sz w:val="28"/>
          <w:szCs w:val="28"/>
        </w:rPr>
        <w:t>"</w:t>
      </w:r>
      <w:r w:rsidRPr="00B2207E">
        <w:rPr>
          <w:bCs/>
          <w:sz w:val="28"/>
          <w:szCs w:val="28"/>
        </w:rPr>
        <w:t>Сургутнефтегаз</w:t>
      </w:r>
      <w:r w:rsidR="00B2207E" w:rsidRPr="00B2207E">
        <w:rPr>
          <w:bCs/>
          <w:sz w:val="28"/>
          <w:szCs w:val="28"/>
        </w:rPr>
        <w:t>"</w:t>
      </w:r>
      <w:r w:rsidRPr="00B2207E">
        <w:rPr>
          <w:bCs/>
          <w:sz w:val="28"/>
          <w:szCs w:val="28"/>
        </w:rPr>
        <w:t xml:space="preserve"> </w:t>
      </w:r>
      <w:r w:rsidRPr="00B2207E">
        <w:rPr>
          <w:sz w:val="28"/>
          <w:szCs w:val="28"/>
        </w:rPr>
        <w:t xml:space="preserve">и </w:t>
      </w:r>
      <w:hyperlink r:id="rId12" w:tgtFrame="_blank" w:history="1">
        <w:r w:rsidR="00B2207E" w:rsidRPr="00B2207E">
          <w:rPr>
            <w:bCs/>
            <w:sz w:val="28"/>
            <w:szCs w:val="28"/>
          </w:rPr>
          <w:t>"</w:t>
        </w:r>
        <w:r w:rsidRPr="00B2207E">
          <w:rPr>
            <w:bCs/>
            <w:sz w:val="28"/>
            <w:szCs w:val="28"/>
          </w:rPr>
          <w:t>ЛУКОЙЛ</w:t>
        </w:r>
        <w:r w:rsidR="00B2207E" w:rsidRPr="00B2207E">
          <w:rPr>
            <w:bCs/>
            <w:sz w:val="28"/>
            <w:szCs w:val="28"/>
          </w:rPr>
          <w:t>"</w:t>
        </w:r>
      </w:hyperlink>
      <w:r w:rsidRPr="00B2207E">
        <w:rPr>
          <w:sz w:val="28"/>
          <w:szCs w:val="28"/>
        </w:rPr>
        <w:t>. На следующий год российских компаний было уже пять, в 2004</w:t>
      </w:r>
      <w:r w:rsidR="00B2207E" w:rsidRPr="00B2207E">
        <w:rPr>
          <w:sz w:val="28"/>
          <w:szCs w:val="28"/>
        </w:rPr>
        <w:t xml:space="preserve"> </w:t>
      </w:r>
      <w:r w:rsidRPr="00B2207E">
        <w:rPr>
          <w:sz w:val="28"/>
          <w:szCs w:val="28"/>
        </w:rPr>
        <w:t>г.</w:t>
      </w:r>
      <w:r w:rsidR="00B2207E" w:rsidRPr="00B2207E">
        <w:rPr>
          <w:sz w:val="28"/>
          <w:szCs w:val="28"/>
        </w:rPr>
        <w:t xml:space="preserve"> </w:t>
      </w:r>
      <w:r w:rsidRPr="00B2207E">
        <w:rPr>
          <w:sz w:val="28"/>
          <w:szCs w:val="28"/>
        </w:rPr>
        <w:t xml:space="preserve">— семь. В список же 2005 года кроме </w:t>
      </w:r>
      <w:r w:rsidR="00B2207E" w:rsidRPr="00B2207E">
        <w:rPr>
          <w:sz w:val="28"/>
          <w:szCs w:val="28"/>
        </w:rPr>
        <w:t>"</w:t>
      </w:r>
      <w:r w:rsidRPr="00B2207E">
        <w:rPr>
          <w:sz w:val="28"/>
          <w:szCs w:val="28"/>
        </w:rPr>
        <w:t>ЮКОСа</w:t>
      </w:r>
      <w:r w:rsidR="00B2207E" w:rsidRPr="00B2207E">
        <w:rPr>
          <w:sz w:val="28"/>
          <w:szCs w:val="28"/>
        </w:rPr>
        <w:t>"</w:t>
      </w:r>
      <w:r w:rsidRPr="00B2207E">
        <w:rPr>
          <w:sz w:val="28"/>
          <w:szCs w:val="28"/>
        </w:rPr>
        <w:t xml:space="preserve"> не вошли также </w:t>
      </w:r>
      <w:r w:rsidRPr="00B2207E">
        <w:rPr>
          <w:bCs/>
          <w:sz w:val="28"/>
          <w:szCs w:val="28"/>
        </w:rPr>
        <w:t xml:space="preserve">РАО </w:t>
      </w:r>
      <w:r w:rsidR="00B2207E" w:rsidRPr="00B2207E">
        <w:rPr>
          <w:bCs/>
          <w:sz w:val="28"/>
          <w:szCs w:val="28"/>
        </w:rPr>
        <w:t>"</w:t>
      </w:r>
      <w:r w:rsidRPr="00B2207E">
        <w:rPr>
          <w:bCs/>
          <w:sz w:val="28"/>
          <w:szCs w:val="28"/>
        </w:rPr>
        <w:t>ЕЭС России</w:t>
      </w:r>
      <w:r w:rsidR="00B2207E" w:rsidRPr="00B2207E">
        <w:rPr>
          <w:bCs/>
          <w:sz w:val="28"/>
          <w:szCs w:val="28"/>
        </w:rPr>
        <w:t>"</w:t>
      </w:r>
      <w:r w:rsidRPr="00B2207E">
        <w:rPr>
          <w:sz w:val="28"/>
          <w:szCs w:val="28"/>
        </w:rPr>
        <w:t xml:space="preserve"> и </w:t>
      </w:r>
      <w:hyperlink r:id="rId13" w:tgtFrame="_blank" w:history="1">
        <w:r w:rsidR="00B2207E" w:rsidRPr="00B2207E">
          <w:rPr>
            <w:bCs/>
            <w:sz w:val="28"/>
            <w:szCs w:val="28"/>
          </w:rPr>
          <w:t>"</w:t>
        </w:r>
        <w:r w:rsidRPr="00B2207E">
          <w:rPr>
            <w:bCs/>
            <w:sz w:val="28"/>
            <w:szCs w:val="28"/>
          </w:rPr>
          <w:t>Норильский никель</w:t>
        </w:r>
        <w:r w:rsidR="00B2207E" w:rsidRPr="00B2207E">
          <w:rPr>
            <w:bCs/>
            <w:sz w:val="28"/>
            <w:szCs w:val="28"/>
          </w:rPr>
          <w:t>"</w:t>
        </w:r>
        <w:r w:rsidRPr="00B2207E">
          <w:rPr>
            <w:sz w:val="28"/>
            <w:szCs w:val="28"/>
          </w:rPr>
          <w:t xml:space="preserve"> </w:t>
        </w:r>
      </w:hyperlink>
      <w:r w:rsidRPr="00B2207E">
        <w:rPr>
          <w:sz w:val="28"/>
          <w:szCs w:val="28"/>
        </w:rPr>
        <w:t>.</w:t>
      </w:r>
    </w:p>
    <w:p w:rsidR="00E36E1E" w:rsidRPr="00B2207E" w:rsidRDefault="00E36E1E" w:rsidP="00B2207E">
      <w:pPr>
        <w:suppressAutoHyphens/>
        <w:spacing w:line="360" w:lineRule="auto"/>
        <w:ind w:firstLine="709"/>
        <w:jc w:val="both"/>
        <w:rPr>
          <w:sz w:val="28"/>
          <w:szCs w:val="28"/>
        </w:rPr>
      </w:pPr>
      <w:smartTag w:uri="urn:schemas-microsoft-com:office:smarttags" w:element="metricconverter">
        <w:smartTagPr>
          <w:attr w:name="ProductID" w:val="2009 г"/>
        </w:smartTagPr>
        <w:r w:rsidRPr="00B2207E">
          <w:rPr>
            <w:sz w:val="28"/>
            <w:szCs w:val="28"/>
          </w:rPr>
          <w:t>2008 г</w:t>
        </w:r>
      </w:smartTag>
      <w:r w:rsidRPr="00B2207E">
        <w:rPr>
          <w:sz w:val="28"/>
          <w:szCs w:val="28"/>
        </w:rPr>
        <w:t>.</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Первое место в списке Global 2000 заняла британская банковская группа HSBC Holdings. Стать лидером ей помог объем активов, который достигает 2,349 триллиона долларов. Вторую строчку занимает американская General Electric. Объем ее активов оценивается в 795,34 миллиарда долларов, а капитализация достигает 330,93 миллиарда долларов. На третьем месте - крупнейший банк США Bank of America с активами в 1,716 триллиона долларов и капитализацией в 176,53 миллиарда долларов. В первую десятку вошли банк JPMorgan Chase, нефтяные ExxonMobil, </w:t>
      </w:r>
      <w:r w:rsidRPr="00B2207E">
        <w:rPr>
          <w:sz w:val="28"/>
          <w:szCs w:val="28"/>
          <w:lang w:val="en-US"/>
        </w:rPr>
        <w:t>Royal</w:t>
      </w:r>
      <w:r w:rsidRPr="00B2207E">
        <w:rPr>
          <w:sz w:val="28"/>
          <w:szCs w:val="28"/>
        </w:rPr>
        <w:t xml:space="preserve"> </w:t>
      </w:r>
      <w:r w:rsidRPr="00B2207E">
        <w:rPr>
          <w:sz w:val="28"/>
          <w:szCs w:val="28"/>
          <w:lang w:val="en-US"/>
        </w:rPr>
        <w:t>Dutch</w:t>
      </w:r>
      <w:r w:rsidRPr="00B2207E">
        <w:rPr>
          <w:sz w:val="28"/>
          <w:szCs w:val="28"/>
        </w:rPr>
        <w:t xml:space="preserve"> </w:t>
      </w:r>
      <w:r w:rsidRPr="00B2207E">
        <w:rPr>
          <w:sz w:val="28"/>
          <w:szCs w:val="28"/>
          <w:lang w:val="en-US"/>
        </w:rPr>
        <w:t>Shell</w:t>
      </w:r>
      <w:r w:rsidRPr="00B2207E">
        <w:rPr>
          <w:sz w:val="28"/>
          <w:szCs w:val="28"/>
        </w:rPr>
        <w:t xml:space="preserve">, ВР, а также </w:t>
      </w:r>
      <w:r w:rsidRPr="00B2207E">
        <w:rPr>
          <w:sz w:val="28"/>
          <w:szCs w:val="28"/>
          <w:lang w:val="en-US"/>
        </w:rPr>
        <w:t>Toyota</w:t>
      </w:r>
      <w:r w:rsidRPr="00B2207E">
        <w:rPr>
          <w:sz w:val="28"/>
          <w:szCs w:val="28"/>
        </w:rPr>
        <w:t xml:space="preserve"> </w:t>
      </w:r>
      <w:r w:rsidRPr="00B2207E">
        <w:rPr>
          <w:sz w:val="28"/>
          <w:szCs w:val="28"/>
          <w:lang w:val="en-US"/>
        </w:rPr>
        <w:t>Motor</w:t>
      </w:r>
      <w:r w:rsidRPr="00B2207E">
        <w:rPr>
          <w:sz w:val="28"/>
          <w:szCs w:val="28"/>
        </w:rPr>
        <w:t xml:space="preserve">, </w:t>
      </w:r>
      <w:r w:rsidRPr="00B2207E">
        <w:rPr>
          <w:sz w:val="28"/>
          <w:szCs w:val="28"/>
          <w:lang w:val="en-US"/>
        </w:rPr>
        <w:t>ING</w:t>
      </w:r>
      <w:r w:rsidRPr="00B2207E">
        <w:rPr>
          <w:sz w:val="28"/>
          <w:szCs w:val="28"/>
        </w:rPr>
        <w:t xml:space="preserve"> </w:t>
      </w:r>
      <w:r w:rsidRPr="00B2207E">
        <w:rPr>
          <w:sz w:val="28"/>
          <w:szCs w:val="28"/>
          <w:lang w:val="en-US"/>
        </w:rPr>
        <w:t>Group</w:t>
      </w:r>
      <w:r w:rsidRPr="00B2207E">
        <w:rPr>
          <w:sz w:val="28"/>
          <w:szCs w:val="28"/>
        </w:rPr>
        <w:t xml:space="preserve">, финансовая группа </w:t>
      </w:r>
      <w:r w:rsidRPr="00B2207E">
        <w:rPr>
          <w:sz w:val="28"/>
          <w:szCs w:val="28"/>
          <w:lang w:val="en-US"/>
        </w:rPr>
        <w:t>Berkshire</w:t>
      </w:r>
      <w:r w:rsidRPr="00B2207E">
        <w:rPr>
          <w:sz w:val="28"/>
          <w:szCs w:val="28"/>
        </w:rPr>
        <w:t xml:space="preserve"> </w:t>
      </w:r>
      <w:r w:rsidRPr="00B2207E">
        <w:rPr>
          <w:sz w:val="28"/>
          <w:szCs w:val="28"/>
          <w:lang w:val="en-US"/>
        </w:rPr>
        <w:t>Hathaway</w:t>
      </w:r>
      <w:r w:rsidRPr="00B2207E">
        <w:rPr>
          <w:sz w:val="28"/>
          <w:szCs w:val="28"/>
        </w:rPr>
        <w:t xml:space="preserve"> и банк </w:t>
      </w:r>
      <w:r w:rsidRPr="00B2207E">
        <w:rPr>
          <w:sz w:val="28"/>
          <w:szCs w:val="28"/>
          <w:lang w:val="en-US"/>
        </w:rPr>
        <w:t>Royal</w:t>
      </w:r>
      <w:r w:rsidRPr="00B2207E">
        <w:rPr>
          <w:sz w:val="28"/>
          <w:szCs w:val="28"/>
        </w:rPr>
        <w:t xml:space="preserve"> </w:t>
      </w:r>
      <w:r w:rsidRPr="00B2207E">
        <w:rPr>
          <w:sz w:val="28"/>
          <w:szCs w:val="28"/>
          <w:lang w:val="en-US"/>
        </w:rPr>
        <w:t>Bank</w:t>
      </w:r>
      <w:r w:rsidRPr="00B2207E">
        <w:rPr>
          <w:sz w:val="28"/>
          <w:szCs w:val="28"/>
        </w:rPr>
        <w:t xml:space="preserve"> </w:t>
      </w:r>
      <w:r w:rsidRPr="00B2207E">
        <w:rPr>
          <w:sz w:val="28"/>
          <w:szCs w:val="28"/>
          <w:lang w:val="en-US"/>
        </w:rPr>
        <w:t>of</w:t>
      </w:r>
      <w:r w:rsidRPr="00B2207E">
        <w:rPr>
          <w:sz w:val="28"/>
          <w:szCs w:val="28"/>
        </w:rPr>
        <w:t xml:space="preserve"> </w:t>
      </w:r>
      <w:r w:rsidRPr="00B2207E">
        <w:rPr>
          <w:sz w:val="28"/>
          <w:szCs w:val="28"/>
          <w:lang w:val="en-US"/>
        </w:rPr>
        <w:t>Scotland</w:t>
      </w:r>
      <w:r w:rsidRPr="00B2207E">
        <w:rPr>
          <w:sz w:val="28"/>
          <w:szCs w:val="28"/>
        </w:rPr>
        <w:t>. Российских компаний - 29, в том числе Газпром (19 место), Лукойл, Сбербанк, Роснефть, ТНК-ВР, Северсталь, Балтика, АвтоВАЗ, Полюс Золото, Вымпелком, Новолипецкий меткомбинат, Мечел, Новатек, Славнефть, Башнефть, ТМК, PIK-Групп, Уралкалий, Росбанк, ЕЭС, ВТБ, Система, Вымпелком, Транснефть, сообщают "Финансы".</w:t>
      </w:r>
    </w:p>
    <w:p w:rsidR="00E36E1E" w:rsidRPr="00B2207E" w:rsidRDefault="00E36E1E" w:rsidP="00B2207E">
      <w:pPr>
        <w:suppressAutoHyphens/>
        <w:spacing w:line="360" w:lineRule="auto"/>
        <w:ind w:firstLine="709"/>
        <w:jc w:val="both"/>
        <w:rPr>
          <w:sz w:val="28"/>
          <w:szCs w:val="28"/>
        </w:rPr>
      </w:pPr>
    </w:p>
    <w:p w:rsidR="00E36E1E" w:rsidRPr="002F19C9" w:rsidRDefault="00307B15" w:rsidP="00B2207E">
      <w:pPr>
        <w:suppressAutoHyphens/>
        <w:spacing w:line="360" w:lineRule="auto"/>
        <w:ind w:firstLine="709"/>
        <w:jc w:val="both"/>
        <w:outlineLvl w:val="0"/>
        <w:rPr>
          <w:sz w:val="28"/>
          <w:szCs w:val="28"/>
        </w:rPr>
      </w:pPr>
      <w:r>
        <w:rPr>
          <w:sz w:val="28"/>
          <w:szCs w:val="28"/>
        </w:rPr>
        <w:br w:type="page"/>
      </w:r>
      <w:r w:rsidR="00EE5B00" w:rsidRPr="00B2207E">
        <w:rPr>
          <w:sz w:val="28"/>
          <w:szCs w:val="28"/>
        </w:rPr>
        <w:t xml:space="preserve">3. </w:t>
      </w:r>
      <w:r w:rsidR="00E36E1E" w:rsidRPr="00B2207E">
        <w:rPr>
          <w:sz w:val="28"/>
          <w:szCs w:val="28"/>
        </w:rPr>
        <w:t xml:space="preserve">ТНК в </w:t>
      </w:r>
      <w:r>
        <w:rPr>
          <w:sz w:val="28"/>
          <w:szCs w:val="28"/>
        </w:rPr>
        <w:t>России</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ТНК как участник регулирования международной деятельности России.</w:t>
      </w:r>
    </w:p>
    <w:p w:rsidR="00E36E1E" w:rsidRPr="00B2207E" w:rsidRDefault="00E36E1E" w:rsidP="00B2207E">
      <w:pPr>
        <w:suppressAutoHyphens/>
        <w:spacing w:line="360" w:lineRule="auto"/>
        <w:ind w:firstLine="709"/>
        <w:jc w:val="both"/>
        <w:rPr>
          <w:sz w:val="28"/>
          <w:szCs w:val="28"/>
        </w:rPr>
      </w:pPr>
      <w:r w:rsidRPr="00B2207E">
        <w:rPr>
          <w:sz w:val="28"/>
          <w:szCs w:val="28"/>
        </w:rPr>
        <w:t>10 лет назад экономический уровень развития в России был очень низким. Тогда трудно было отнести Россию к числу развивающихся стран. На данный момент ТНК России вкладывают в НТП, развитие ВЭС, производства, нано - технологии, индустрии. ТНК дают возможность участвовать капитала России в мирохозяйственных процессах, хотя ранее Россия оставалась в стороне, в том числе и от интеграционных процессов. Имея мощные транснациональные компании, Россия начнет работать в свободной экономической среде, становясь активным участником в решении глобальных вопросов человечества.</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Однако крупнейшие, зарубежные ТНК имеют на Россию другие планы. Так в статье </w:t>
      </w:r>
      <w:r w:rsidR="00B2207E" w:rsidRPr="00B2207E">
        <w:rPr>
          <w:sz w:val="28"/>
          <w:szCs w:val="28"/>
        </w:rPr>
        <w:t>"</w:t>
      </w:r>
      <w:r w:rsidRPr="00B2207E">
        <w:rPr>
          <w:sz w:val="28"/>
          <w:szCs w:val="28"/>
        </w:rPr>
        <w:t>коллективная безопасность на современном этапе</w:t>
      </w:r>
      <w:r w:rsidR="00B2207E" w:rsidRPr="00B2207E">
        <w:rPr>
          <w:sz w:val="28"/>
          <w:szCs w:val="28"/>
        </w:rPr>
        <w:t>"</w:t>
      </w:r>
      <w:r w:rsidRPr="00B2207E">
        <w:rPr>
          <w:sz w:val="28"/>
          <w:szCs w:val="28"/>
        </w:rPr>
        <w:t>,</w:t>
      </w:r>
      <w:r w:rsidR="006D7D41" w:rsidRPr="00B2207E">
        <w:rPr>
          <w:sz w:val="28"/>
          <w:szCs w:val="28"/>
        </w:rPr>
        <w:t xml:space="preserve"> </w:t>
      </w:r>
      <w:r w:rsidRPr="00B2207E">
        <w:rPr>
          <w:sz w:val="28"/>
          <w:szCs w:val="28"/>
        </w:rPr>
        <w:t>Н. А. Комлева, говорится о подрыве национальной безопасности транснациональными компаниями. Национальная безопасность традиционно определяется как обеспечение физического, экономического и духовного выживания нации с сохранением оптимальных параметров ее развития. Под нацией в данном случае понимается совокупность этносов, составляющих народонаселение данного государства. Иначе национальную безопасность можно определить как обеспечение оптимального геополитического расширения данной нации во всех геополитических пространствах. ТНК могут способствовать как геополитическому расширению, так и сжатию матричного государства. Примером первого может служить деятельность Siemens или General Motors, успешно осваивающих рынки по всему миру и способствующих экономической экспансии Германии и США соответственно. Примером второго служит деятельность таких российских компаний, как Аэрофлот или Сибнефть в 90-е годы XX века, в больших размерах (сотни миллионов долларов в год) уводивших валютную прибыль из страны, нуждавшейся в инвестициях. В 1998 году Газпром не заплатил налоги государству на сумму, которая была бы достаточна для содержания всех российских учителей в течение года - это тоже пример инициирования геополитического сжатия матричного государства, в данном случае - в аспекте развития его демографических ресурсов.</w:t>
      </w:r>
    </w:p>
    <w:p w:rsidR="00E36E1E" w:rsidRPr="00B2207E" w:rsidRDefault="00E36E1E" w:rsidP="00B2207E">
      <w:pPr>
        <w:suppressAutoHyphens/>
        <w:spacing w:line="360" w:lineRule="auto"/>
        <w:ind w:firstLine="709"/>
        <w:jc w:val="both"/>
        <w:rPr>
          <w:sz w:val="28"/>
          <w:szCs w:val="28"/>
        </w:rPr>
      </w:pPr>
      <w:r w:rsidRPr="00B2207E">
        <w:rPr>
          <w:sz w:val="28"/>
          <w:szCs w:val="28"/>
        </w:rPr>
        <w:t>Желание Запада ''прибрать к рукам'' советскую страну имело, прежде всего, две побудительные причины: экономическую и военно-политическую. С точки зрения экономической подчинение России западному влиянию сулило мировой промышленно-финансовой элите богатейший источник сырьевых ресурсов и неисчерпаемый</w:t>
      </w:r>
      <w:r w:rsidR="00B2207E" w:rsidRPr="00B2207E">
        <w:rPr>
          <w:sz w:val="28"/>
          <w:szCs w:val="28"/>
        </w:rPr>
        <w:t xml:space="preserve"> </w:t>
      </w:r>
      <w:r w:rsidRPr="00B2207E">
        <w:rPr>
          <w:sz w:val="28"/>
          <w:szCs w:val="28"/>
        </w:rPr>
        <w:t>резервуар</w:t>
      </w:r>
      <w:r w:rsidR="00B2207E" w:rsidRPr="00B2207E">
        <w:rPr>
          <w:sz w:val="28"/>
          <w:szCs w:val="28"/>
        </w:rPr>
        <w:t xml:space="preserve"> </w:t>
      </w:r>
      <w:r w:rsidRPr="00B2207E">
        <w:rPr>
          <w:sz w:val="28"/>
          <w:szCs w:val="28"/>
        </w:rPr>
        <w:t>дешевой рабочей силы. В плане перспективного экономического</w:t>
      </w:r>
      <w:r w:rsidR="00B2207E" w:rsidRPr="00B2207E">
        <w:rPr>
          <w:sz w:val="28"/>
          <w:szCs w:val="28"/>
        </w:rPr>
        <w:t xml:space="preserve"> </w:t>
      </w:r>
      <w:r w:rsidRPr="00B2207E">
        <w:rPr>
          <w:sz w:val="28"/>
          <w:szCs w:val="28"/>
        </w:rPr>
        <w:t>развития</w:t>
      </w:r>
      <w:r w:rsidR="00B2207E" w:rsidRPr="00B2207E">
        <w:rPr>
          <w:sz w:val="28"/>
          <w:szCs w:val="28"/>
        </w:rPr>
        <w:t xml:space="preserve"> </w:t>
      </w:r>
      <w:r w:rsidRPr="00B2207E">
        <w:rPr>
          <w:sz w:val="28"/>
          <w:szCs w:val="28"/>
        </w:rPr>
        <w:t>речь шла о перемещении</w:t>
      </w:r>
      <w:r w:rsidR="00B2207E" w:rsidRPr="00B2207E">
        <w:rPr>
          <w:sz w:val="28"/>
          <w:szCs w:val="28"/>
        </w:rPr>
        <w:t xml:space="preserve"> </w:t>
      </w:r>
      <w:r w:rsidRPr="00B2207E">
        <w:rPr>
          <w:sz w:val="28"/>
          <w:szCs w:val="28"/>
        </w:rPr>
        <w:t>промышленных мощностей</w:t>
      </w:r>
      <w:r w:rsidR="00B2207E" w:rsidRPr="00B2207E">
        <w:rPr>
          <w:sz w:val="28"/>
          <w:szCs w:val="28"/>
        </w:rPr>
        <w:t xml:space="preserve"> </w:t>
      </w:r>
      <w:r w:rsidRPr="00B2207E">
        <w:rPr>
          <w:sz w:val="28"/>
          <w:szCs w:val="28"/>
        </w:rPr>
        <w:t>в страны Восточной Европы. На этот счет было подготовлено немало документов, главные идеи которых сводятся к следующему:</w:t>
      </w:r>
    </w:p>
    <w:p w:rsidR="00B2207E" w:rsidRPr="00B2207E" w:rsidRDefault="00E36E1E" w:rsidP="00B2207E">
      <w:pPr>
        <w:suppressAutoHyphens/>
        <w:spacing w:line="360" w:lineRule="auto"/>
        <w:ind w:firstLine="709"/>
        <w:jc w:val="both"/>
        <w:rPr>
          <w:sz w:val="28"/>
          <w:szCs w:val="28"/>
        </w:rPr>
      </w:pPr>
      <w:r w:rsidRPr="00B2207E">
        <w:rPr>
          <w:sz w:val="28"/>
          <w:szCs w:val="28"/>
        </w:rPr>
        <w:t>1. Возросло загрязнение окружающей среды в развитых странах, вывоз сырья себя не оправдывает, малая окупаемость.</w:t>
      </w:r>
    </w:p>
    <w:p w:rsidR="00B2207E" w:rsidRPr="00B2207E" w:rsidRDefault="00E36E1E" w:rsidP="00B2207E">
      <w:pPr>
        <w:suppressAutoHyphens/>
        <w:spacing w:line="360" w:lineRule="auto"/>
        <w:ind w:firstLine="709"/>
        <w:jc w:val="both"/>
        <w:rPr>
          <w:sz w:val="28"/>
          <w:szCs w:val="28"/>
        </w:rPr>
      </w:pPr>
      <w:r w:rsidRPr="00B2207E">
        <w:rPr>
          <w:sz w:val="28"/>
          <w:szCs w:val="28"/>
        </w:rPr>
        <w:t>2. Необходимость</w:t>
      </w:r>
      <w:r w:rsidR="00B2207E" w:rsidRPr="00B2207E">
        <w:rPr>
          <w:sz w:val="28"/>
          <w:szCs w:val="28"/>
        </w:rPr>
        <w:t xml:space="preserve"> </w:t>
      </w:r>
      <w:r w:rsidRPr="00B2207E">
        <w:rPr>
          <w:sz w:val="28"/>
          <w:szCs w:val="28"/>
        </w:rPr>
        <w:t>вывода за</w:t>
      </w:r>
      <w:r w:rsidR="00B2207E" w:rsidRPr="00B2207E">
        <w:rPr>
          <w:sz w:val="28"/>
          <w:szCs w:val="28"/>
        </w:rPr>
        <w:t xml:space="preserve"> </w:t>
      </w:r>
      <w:r w:rsidRPr="00B2207E">
        <w:rPr>
          <w:sz w:val="28"/>
          <w:szCs w:val="28"/>
        </w:rPr>
        <w:t>пределы стран с развитой</w:t>
      </w:r>
      <w:r w:rsidR="00B2207E" w:rsidRPr="00B2207E">
        <w:rPr>
          <w:sz w:val="28"/>
          <w:szCs w:val="28"/>
        </w:rPr>
        <w:t xml:space="preserve"> </w:t>
      </w:r>
      <w:r w:rsidRPr="00B2207E">
        <w:rPr>
          <w:sz w:val="28"/>
          <w:szCs w:val="28"/>
        </w:rPr>
        <w:t>рыночной экономикой не только добывающих, но</w:t>
      </w:r>
      <w:r w:rsidR="00B2207E" w:rsidRPr="00B2207E">
        <w:rPr>
          <w:sz w:val="28"/>
          <w:szCs w:val="28"/>
        </w:rPr>
        <w:t xml:space="preserve"> </w:t>
      </w:r>
      <w:r w:rsidRPr="00B2207E">
        <w:rPr>
          <w:sz w:val="28"/>
          <w:szCs w:val="28"/>
        </w:rPr>
        <w:t>и многих перерабатывающих предприятий. Научно-информационные</w:t>
      </w:r>
      <w:r w:rsidR="00B2207E" w:rsidRPr="00B2207E">
        <w:rPr>
          <w:sz w:val="28"/>
          <w:szCs w:val="28"/>
        </w:rPr>
        <w:t xml:space="preserve"> </w:t>
      </w:r>
      <w:r w:rsidRPr="00B2207E">
        <w:rPr>
          <w:sz w:val="28"/>
          <w:szCs w:val="28"/>
        </w:rPr>
        <w:t>общества, как</w:t>
      </w:r>
      <w:r w:rsidR="00B2207E" w:rsidRPr="00B2207E">
        <w:rPr>
          <w:sz w:val="28"/>
          <w:szCs w:val="28"/>
        </w:rPr>
        <w:t xml:space="preserve"> </w:t>
      </w:r>
      <w:r w:rsidRPr="00B2207E">
        <w:rPr>
          <w:sz w:val="28"/>
          <w:szCs w:val="28"/>
        </w:rPr>
        <w:t>США, Японии, Западной Европы, ввиду завершения структурной перестройки, начавшейся с 1973</w:t>
      </w:r>
      <w:r w:rsidR="00B2207E" w:rsidRPr="00B2207E">
        <w:rPr>
          <w:sz w:val="28"/>
          <w:szCs w:val="28"/>
        </w:rPr>
        <w:t xml:space="preserve"> </w:t>
      </w:r>
      <w:r w:rsidRPr="00B2207E">
        <w:rPr>
          <w:sz w:val="28"/>
          <w:szCs w:val="28"/>
        </w:rPr>
        <w:t>года, отказываются от традиционной политики "консервирования"</w:t>
      </w:r>
      <w:r w:rsidR="00B2207E" w:rsidRPr="00B2207E">
        <w:rPr>
          <w:sz w:val="28"/>
          <w:szCs w:val="28"/>
        </w:rPr>
        <w:t xml:space="preserve"> </w:t>
      </w:r>
      <w:r w:rsidRPr="00B2207E">
        <w:rPr>
          <w:sz w:val="28"/>
          <w:szCs w:val="28"/>
        </w:rPr>
        <w:t>СССР и ряда других стран в качестве аграрно-сырьевой</w:t>
      </w:r>
      <w:r w:rsidR="00B2207E" w:rsidRPr="00B2207E">
        <w:rPr>
          <w:sz w:val="28"/>
          <w:szCs w:val="28"/>
        </w:rPr>
        <w:t xml:space="preserve"> </w:t>
      </w:r>
      <w:r w:rsidRPr="00B2207E">
        <w:rPr>
          <w:sz w:val="28"/>
          <w:szCs w:val="28"/>
        </w:rPr>
        <w:t>колонии и переводят</w:t>
      </w:r>
      <w:r w:rsidR="00B2207E" w:rsidRPr="00B2207E">
        <w:rPr>
          <w:sz w:val="28"/>
          <w:szCs w:val="28"/>
        </w:rPr>
        <w:t xml:space="preserve"> </w:t>
      </w:r>
      <w:r w:rsidRPr="00B2207E">
        <w:rPr>
          <w:sz w:val="28"/>
          <w:szCs w:val="28"/>
        </w:rPr>
        <w:t>их в разряд промышленных колоний, так называемый нижний этаж мировой цивилизации,</w:t>
      </w:r>
      <w:r w:rsidR="00B2207E" w:rsidRPr="00B2207E">
        <w:rPr>
          <w:sz w:val="28"/>
          <w:szCs w:val="28"/>
        </w:rPr>
        <w:t xml:space="preserve"> </w:t>
      </w:r>
      <w:r w:rsidRPr="00B2207E">
        <w:rPr>
          <w:sz w:val="28"/>
          <w:szCs w:val="28"/>
        </w:rPr>
        <w:t>вынося на территорию этих стран все</w:t>
      </w:r>
      <w:r w:rsidR="00B2207E" w:rsidRPr="00B2207E">
        <w:rPr>
          <w:sz w:val="28"/>
          <w:szCs w:val="28"/>
        </w:rPr>
        <w:t xml:space="preserve"> </w:t>
      </w:r>
      <w:r w:rsidRPr="00B2207E">
        <w:rPr>
          <w:sz w:val="28"/>
          <w:szCs w:val="28"/>
        </w:rPr>
        <w:t>материалоемкие,</w:t>
      </w:r>
      <w:r w:rsidR="00B2207E" w:rsidRPr="00B2207E">
        <w:rPr>
          <w:sz w:val="28"/>
          <w:szCs w:val="28"/>
        </w:rPr>
        <w:t xml:space="preserve"> </w:t>
      </w:r>
      <w:r w:rsidRPr="00B2207E">
        <w:rPr>
          <w:sz w:val="28"/>
          <w:szCs w:val="28"/>
        </w:rPr>
        <w:t>трудоемкие,</w:t>
      </w:r>
      <w:r w:rsidR="00B2207E" w:rsidRPr="00B2207E">
        <w:rPr>
          <w:sz w:val="28"/>
          <w:szCs w:val="28"/>
        </w:rPr>
        <w:t xml:space="preserve"> </w:t>
      </w:r>
      <w:r w:rsidRPr="00B2207E">
        <w:rPr>
          <w:sz w:val="28"/>
          <w:szCs w:val="28"/>
        </w:rPr>
        <w:t>экологически грязные</w:t>
      </w:r>
      <w:r w:rsidR="00B2207E" w:rsidRPr="00B2207E">
        <w:rPr>
          <w:sz w:val="28"/>
          <w:szCs w:val="28"/>
        </w:rPr>
        <w:t xml:space="preserve"> </w:t>
      </w:r>
      <w:r w:rsidRPr="00B2207E">
        <w:rPr>
          <w:sz w:val="28"/>
          <w:szCs w:val="28"/>
        </w:rPr>
        <w:t>производства.</w:t>
      </w:r>
    </w:p>
    <w:p w:rsidR="00B2207E" w:rsidRPr="00B2207E" w:rsidRDefault="00E36E1E" w:rsidP="00B2207E">
      <w:pPr>
        <w:suppressAutoHyphens/>
        <w:spacing w:line="360" w:lineRule="auto"/>
        <w:ind w:firstLine="709"/>
        <w:jc w:val="both"/>
        <w:rPr>
          <w:sz w:val="28"/>
          <w:szCs w:val="28"/>
        </w:rPr>
      </w:pPr>
      <w:r w:rsidRPr="00B2207E">
        <w:rPr>
          <w:sz w:val="28"/>
          <w:szCs w:val="28"/>
        </w:rPr>
        <w:t>3. Ввиду нестабильности в</w:t>
      </w:r>
      <w:r w:rsidR="00B2207E" w:rsidRPr="00B2207E">
        <w:rPr>
          <w:sz w:val="28"/>
          <w:szCs w:val="28"/>
        </w:rPr>
        <w:t xml:space="preserve"> </w:t>
      </w:r>
      <w:r w:rsidRPr="00B2207E">
        <w:rPr>
          <w:sz w:val="28"/>
          <w:szCs w:val="28"/>
        </w:rPr>
        <w:t xml:space="preserve">странах Азии и Африки предпочтение отдать территории СССР. Джон Скиннер, президент ТНК, </w:t>
      </w:r>
      <w:r w:rsidR="00912ECA" w:rsidRPr="00B2207E">
        <w:rPr>
          <w:sz w:val="28"/>
          <w:szCs w:val="28"/>
        </w:rPr>
        <w:t>''</w:t>
      </w:r>
      <w:r w:rsidRPr="00B2207E">
        <w:rPr>
          <w:sz w:val="28"/>
          <w:szCs w:val="28"/>
        </w:rPr>
        <w:t>Бизнес интернэшионал", так сказал: "Наша задача - проникнуть</w:t>
      </w:r>
      <w:r w:rsidR="00B2207E" w:rsidRPr="00B2207E">
        <w:rPr>
          <w:sz w:val="28"/>
          <w:szCs w:val="28"/>
        </w:rPr>
        <w:t xml:space="preserve"> </w:t>
      </w:r>
      <w:r w:rsidRPr="00B2207E">
        <w:rPr>
          <w:sz w:val="28"/>
          <w:szCs w:val="28"/>
        </w:rPr>
        <w:t>на советский рынок, овладеть дешевым сырьем и там же</w:t>
      </w:r>
      <w:r w:rsidR="00B2207E" w:rsidRPr="00B2207E">
        <w:rPr>
          <w:sz w:val="28"/>
          <w:szCs w:val="28"/>
        </w:rPr>
        <w:t xml:space="preserve"> </w:t>
      </w:r>
      <w:r w:rsidRPr="00B2207E">
        <w:rPr>
          <w:sz w:val="28"/>
          <w:szCs w:val="28"/>
        </w:rPr>
        <w:t>его перерабатывать в условиях самой дешевой рабочей силы".</w:t>
      </w:r>
    </w:p>
    <w:p w:rsidR="00C44592" w:rsidRPr="00B2207E" w:rsidRDefault="00C44592" w:rsidP="00B2207E">
      <w:pPr>
        <w:suppressAutoHyphens/>
        <w:spacing w:line="360" w:lineRule="auto"/>
        <w:ind w:firstLine="709"/>
        <w:jc w:val="both"/>
        <w:rPr>
          <w:sz w:val="28"/>
          <w:szCs w:val="28"/>
        </w:rPr>
      </w:pPr>
      <w:r w:rsidRPr="00B2207E">
        <w:rPr>
          <w:sz w:val="28"/>
          <w:szCs w:val="28"/>
        </w:rPr>
        <w:t>Становится тенденцией для транснациональных компании России участвовать в регулировании международной деятельности государства.</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ТНК-ВР</w:t>
      </w:r>
    </w:p>
    <w:p w:rsidR="00B2207E" w:rsidRPr="00B2207E" w:rsidRDefault="00E36E1E" w:rsidP="00B2207E">
      <w:pPr>
        <w:suppressAutoHyphens/>
        <w:spacing w:line="360" w:lineRule="auto"/>
        <w:ind w:firstLine="709"/>
        <w:jc w:val="both"/>
        <w:rPr>
          <w:sz w:val="28"/>
          <w:szCs w:val="28"/>
        </w:rPr>
      </w:pPr>
      <w:r w:rsidRPr="00B2207E">
        <w:rPr>
          <w:sz w:val="28"/>
          <w:szCs w:val="28"/>
        </w:rPr>
        <w:t>В конце 2007 года Нефтяная компания ТНК-ВР попросила у российского МИДа содействия во вхождении на рынок Венесуэлы (одна из примеров влияния государство на ТНК). В письме на имя главы министерства Сергея Лаврова компания сообщила, что намерена создать совместное предприятие с нефтегазовой госкорпорацией Petroleos de Venezuela. Данные из газеты "Коммерсант" со ссылкой на источники в дипломатических кругах.</w:t>
      </w:r>
    </w:p>
    <w:p w:rsidR="00E36E1E" w:rsidRPr="00B2207E" w:rsidRDefault="00E36E1E" w:rsidP="00B2207E">
      <w:pPr>
        <w:suppressAutoHyphens/>
        <w:spacing w:line="360" w:lineRule="auto"/>
        <w:ind w:firstLine="709"/>
        <w:jc w:val="both"/>
        <w:rPr>
          <w:sz w:val="28"/>
          <w:szCs w:val="28"/>
        </w:rPr>
      </w:pPr>
      <w:r w:rsidRPr="00B2207E">
        <w:rPr>
          <w:sz w:val="28"/>
          <w:szCs w:val="28"/>
        </w:rPr>
        <w:t>По данным газеты, летом 2007 года, во время визита в Россию президента Венесуэлы Уго Чавеса, он провел закрытую встречу с российскими предпринимателями. На этой встрече, в частности, присутствовал основной акционер группы "Ренова" Виктор Вексельберг, который заявил о желании работать в Венесуэле в качестве совладельца ТНК-BP. Издание пишет, что по данным ее источников, российский бизнесмен накануне встречался с вице-президентом Венесуэлы Хорхе Родригесом, который посетил Россию с визитом. Сейчас у ТНК-ВР нет иностранных добывающих активов. "Коммерсант" отмечает, что воспользоваться специальными условиями, на которых российский бизнес работает в этой стране. К примеру, это проявляется в бестендерном доступе российских компаний к контрактам. И еще, выход ТНК-ВР на рынок Венесуэлы позволит вернуть часть потерь в стране британской ВР, которая после национализации отрасли, проведенной Уго Чавесом, потеряла часть активов в этой стране.</w:t>
      </w:r>
    </w:p>
    <w:p w:rsidR="00E36E1E" w:rsidRPr="00B2207E" w:rsidRDefault="00E36E1E" w:rsidP="00B2207E">
      <w:pPr>
        <w:suppressAutoHyphens/>
        <w:spacing w:line="360" w:lineRule="auto"/>
        <w:ind w:firstLine="709"/>
        <w:jc w:val="both"/>
        <w:rPr>
          <w:sz w:val="28"/>
          <w:szCs w:val="28"/>
        </w:rPr>
      </w:pPr>
      <w:r w:rsidRPr="00B2207E">
        <w:rPr>
          <w:sz w:val="28"/>
          <w:szCs w:val="28"/>
        </w:rPr>
        <w:t>Стоит подчеркнуть, что в Венесуэле уже работает российский "Лукойл". В августе 2005 года российская компания и Petroleos de Venezuela договорились о разработке блока Junin-3 в нефтяном бассейне реки Ориноко. Венесуэла занимает пятое место в мире по объему экспорта нефти. В феврале 2007 года Уго Чавес подписал указ о национализации нефтяной отрасли, после чего страну покинуло большинство иностранных компаний. ТНК-ВР входит в десятку крупнейших частных нефтяных компаний в мире по объемам добычи нефти. Компания была образована в 2003 году в результате слияния нефтяных и газовых активов британской компании ВР в России и нефтегазовых активов консорциума Альфа-групп, Access Industries и Ренова.</w:t>
      </w:r>
    </w:p>
    <w:p w:rsidR="00E36E1E" w:rsidRPr="00B2207E" w:rsidRDefault="00E36E1E" w:rsidP="00B2207E">
      <w:pPr>
        <w:suppressAutoHyphens/>
        <w:spacing w:line="360" w:lineRule="auto"/>
        <w:ind w:firstLine="709"/>
        <w:jc w:val="both"/>
        <w:rPr>
          <w:sz w:val="28"/>
          <w:szCs w:val="28"/>
        </w:rPr>
      </w:pPr>
      <w:r w:rsidRPr="00B2207E">
        <w:rPr>
          <w:sz w:val="28"/>
          <w:szCs w:val="28"/>
        </w:rPr>
        <w:t>К сожалению, существуют и проблемы: Борьба вокруг поставок газа на Украину и Белоруссию обостряется.</w:t>
      </w:r>
    </w:p>
    <w:p w:rsidR="00B2207E" w:rsidRPr="00B2207E" w:rsidRDefault="00E36E1E" w:rsidP="00B2207E">
      <w:pPr>
        <w:suppressAutoHyphens/>
        <w:spacing w:line="360" w:lineRule="auto"/>
        <w:ind w:firstLine="709"/>
        <w:jc w:val="both"/>
        <w:rPr>
          <w:sz w:val="28"/>
        </w:rPr>
      </w:pPr>
      <w:r w:rsidRPr="00B2207E">
        <w:rPr>
          <w:sz w:val="28"/>
          <w:szCs w:val="28"/>
        </w:rPr>
        <w:t>Большая газовая проблема СНГ - процесс бесконечный. Не успеет затихнуть один конфликт, сразу разгорается новый. Пока решается вопрос о долгах Украины, которые должны измеряться то ли миллионами, то ли миллиардами долларов, очередная газовая война намечается с Белоруссией. Снова белорусская сторона чем-то недовольна, после того, как стало известно о подорожании газа для этой страны до 200 долларов за тысячу кубометров</w:t>
      </w:r>
      <w:r w:rsidRPr="00B2207E">
        <w:rPr>
          <w:sz w:val="28"/>
        </w:rPr>
        <w:t>.</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Еще каких-то полтора года назад Белоруссия покупала у </w:t>
      </w:r>
      <w:r w:rsidRPr="007705D8">
        <w:rPr>
          <w:sz w:val="28"/>
          <w:szCs w:val="28"/>
        </w:rPr>
        <w:t>"Газпрома"</w:t>
      </w:r>
      <w:r w:rsidRPr="00B2207E">
        <w:rPr>
          <w:sz w:val="28"/>
          <w:szCs w:val="28"/>
        </w:rPr>
        <w:t xml:space="preserve"> газ всего за 46,67 долларов за тысячу "кубов". Цена с тех пор возросла в два с лишним раза, но это еще не предел. Причина проста - с повышением цен на нефть на мировых рынках дорожает и газ. Российская корпорация хочет ковать железо пока горячо, тем более что рыночные расценки на газ для стран СНГ были внесены в будущий бюджет "Газпрома" еще в 2006 году.</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Однако планировать легко, а сделать сложнее. </w:t>
      </w:r>
      <w:hyperlink r:id="rId14" w:history="1">
        <w:r w:rsidRPr="00B2207E">
          <w:rPr>
            <w:rStyle w:val="a7"/>
            <w:color w:val="auto"/>
            <w:sz w:val="28"/>
            <w:szCs w:val="28"/>
            <w:u w:val="none"/>
          </w:rPr>
          <w:t>Александр Лукашенко</w:t>
        </w:r>
      </w:hyperlink>
      <w:r w:rsidRPr="00B2207E">
        <w:rPr>
          <w:sz w:val="28"/>
          <w:szCs w:val="28"/>
        </w:rPr>
        <w:t xml:space="preserve"> оказался крепким орешком, поэтому повысить цену на газ сразу до 200 долларов в 2007 году не удалось, ограничились суммой вдвое меньшей. При этом компромисс в тот момент был найден за две минуты до нового года. В наступившем году российский газ для Белоруссия вновь подорожал, и вновь не до 200 долларов, как рассчитывал "Газпром". Правда, на сей раз западный сосед был вынужден отдать российской естественной монополии половину своей газотранспортной системы в лице "Белтрансгаза". Стоимость же составила 118 долларов за тысячу кубометров в первом полугодии и 128 - во втором.</w:t>
      </w:r>
    </w:p>
    <w:p w:rsidR="00B2207E" w:rsidRPr="00B2207E" w:rsidRDefault="00E36E1E" w:rsidP="00B2207E">
      <w:pPr>
        <w:suppressAutoHyphens/>
        <w:spacing w:line="360" w:lineRule="auto"/>
        <w:ind w:firstLine="709"/>
        <w:jc w:val="both"/>
        <w:rPr>
          <w:sz w:val="28"/>
          <w:szCs w:val="28"/>
        </w:rPr>
      </w:pPr>
      <w:r w:rsidRPr="00B2207E">
        <w:rPr>
          <w:sz w:val="28"/>
          <w:szCs w:val="28"/>
        </w:rPr>
        <w:t>Новая цена - 200 долларов за тысячу кубометров рассчитывается по довольно замысловатой формуле, увязывающей между собой цены в Белоруссии и Польше. Поэтому если в 2008 году Белоруссия платит 67 процентов от стоимости газа в Польше, в 2009 году эта доля вырастет до 80 процентов.</w:t>
      </w:r>
    </w:p>
    <w:p w:rsidR="00B2207E" w:rsidRPr="00B2207E" w:rsidRDefault="00E36E1E" w:rsidP="00B2207E">
      <w:pPr>
        <w:suppressAutoHyphens/>
        <w:spacing w:line="360" w:lineRule="auto"/>
        <w:ind w:firstLine="709"/>
        <w:jc w:val="both"/>
        <w:rPr>
          <w:sz w:val="28"/>
          <w:szCs w:val="28"/>
        </w:rPr>
      </w:pPr>
      <w:r w:rsidRPr="00B2207E">
        <w:rPr>
          <w:sz w:val="28"/>
          <w:szCs w:val="28"/>
        </w:rPr>
        <w:t>Хотя цена на газ для Белоруссии чуть менее принципиальна, чем цена на нефть, вокруг которой тоже шли и идут постоянные баталии, новость для республики не из приятных. Что совсем плохо, на сей раз белорусской стороне будет особо нечем торговаться - разве что отдать "Белтрансгаз" в собственность "Газпрома" полностью. Но этот шаг вряд ли стоит рассматривать как вероятный.</w:t>
      </w:r>
    </w:p>
    <w:p w:rsidR="00B2207E" w:rsidRPr="00B2207E" w:rsidRDefault="00E36E1E" w:rsidP="00B2207E">
      <w:pPr>
        <w:suppressAutoHyphens/>
        <w:spacing w:line="360" w:lineRule="auto"/>
        <w:ind w:firstLine="709"/>
        <w:jc w:val="both"/>
        <w:rPr>
          <w:sz w:val="28"/>
          <w:szCs w:val="28"/>
        </w:rPr>
      </w:pPr>
      <w:r w:rsidRPr="00B2207E">
        <w:rPr>
          <w:sz w:val="28"/>
          <w:szCs w:val="28"/>
        </w:rPr>
        <w:t>Другой альтернативой является, как пишет "Коммерсант", слияние Белоруссии и России в конфедерацию. То есть то самое союзное государство, о необходимости которого говорили все кому не лень, от руководителей стран до рядовых граждан, станет реальностью. Тем более, что Запад не захотел воспользоваться охлаждением отношений между Москвой и Минском. Напротив, США ввели против Белоруссии экономическое эмбарго, что неизбежно толкнуло Лукашенко в московские объятия. Другое дело, что при отсутствии реальных шагов к интеграции (не удалось договориться даже о самой элементарной ее части - таможенном союзе) оформить этот процесс в короткий срок будет чрезвычайно сложно.</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Эта музыка будет вечной</w:t>
      </w:r>
    </w:p>
    <w:p w:rsidR="00B2207E" w:rsidRPr="00B2207E" w:rsidRDefault="00E36E1E" w:rsidP="00B2207E">
      <w:pPr>
        <w:suppressAutoHyphens/>
        <w:spacing w:line="360" w:lineRule="auto"/>
        <w:ind w:firstLine="709"/>
        <w:jc w:val="both"/>
        <w:rPr>
          <w:sz w:val="28"/>
          <w:szCs w:val="28"/>
        </w:rPr>
      </w:pPr>
      <w:r w:rsidRPr="00B2207E">
        <w:rPr>
          <w:sz w:val="28"/>
          <w:szCs w:val="28"/>
        </w:rPr>
        <w:t>Ситуация с поставками газа на Украину несколько успокоилась в последние недели, хотя еще недавно считанные минуты отделяли Киев от накрепко закрученного вентиля. Здесь дело осложняется тем, что экономический спор между странами наложился на продолжающиеся трения в украинской политической элите. Украина готова отдавать долги, но до сих пор не определилась, сколько именно.</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26 марта президент </w:t>
      </w:r>
      <w:r w:rsidRPr="007705D8">
        <w:rPr>
          <w:sz w:val="28"/>
          <w:szCs w:val="28"/>
        </w:rPr>
        <w:t>Виктор Ющенко</w:t>
      </w:r>
      <w:r w:rsidRPr="00B2207E">
        <w:rPr>
          <w:sz w:val="28"/>
          <w:szCs w:val="28"/>
        </w:rPr>
        <w:t xml:space="preserve"> заявил, что Украина задолжала России два миллиарда долларов за газ, потребленный с начала 2008 года. Однако буквально через два дня премьер-министр </w:t>
      </w:r>
      <w:hyperlink r:id="rId15" w:history="1">
        <w:r w:rsidRPr="00B2207E">
          <w:rPr>
            <w:rStyle w:val="a7"/>
            <w:color w:val="auto"/>
            <w:sz w:val="28"/>
            <w:szCs w:val="28"/>
            <w:u w:val="none"/>
          </w:rPr>
          <w:t>Юлия Тимошенко</w:t>
        </w:r>
      </w:hyperlink>
      <w:r w:rsidRPr="00B2207E">
        <w:rPr>
          <w:sz w:val="28"/>
          <w:szCs w:val="28"/>
        </w:rPr>
        <w:t xml:space="preserve"> дезавуировала заявления главы государства. "Я подняла все бухгалтерские отчеты, проанализировала. Безусловно, такого долга нет и не может быть", - заявила она. По данным Тимошенко, задолженность не превышает 900 миллионов долларов.</w:t>
      </w:r>
    </w:p>
    <w:p w:rsidR="00B2207E" w:rsidRPr="00B2207E" w:rsidRDefault="00E36E1E" w:rsidP="00B2207E">
      <w:pPr>
        <w:suppressAutoHyphens/>
        <w:spacing w:line="360" w:lineRule="auto"/>
        <w:ind w:firstLine="709"/>
        <w:jc w:val="both"/>
        <w:rPr>
          <w:sz w:val="28"/>
          <w:szCs w:val="28"/>
        </w:rPr>
      </w:pPr>
      <w:r w:rsidRPr="00B2207E">
        <w:rPr>
          <w:sz w:val="28"/>
          <w:szCs w:val="28"/>
        </w:rPr>
        <w:t>Хотя "Нафтогаз Украины" и "Газпром" подписали соглашение, не все его пункты устроили украинскую сторону. Так, положение о том, что "Газпром" будет поставлять газ на Украину напрямую, вызвало протест кабинета министров в Киеве. В результате страна продолжает получать газ совершенно бесплатно, не заплатив пока ни копейки из полагающихся в счет оплаты газа в 2008 году.</w:t>
      </w:r>
    </w:p>
    <w:p w:rsidR="00B2207E" w:rsidRPr="00B2207E" w:rsidRDefault="00307B15" w:rsidP="00B2207E">
      <w:pPr>
        <w:suppressAutoHyphens/>
        <w:spacing w:line="360" w:lineRule="auto"/>
        <w:ind w:firstLine="709"/>
        <w:jc w:val="both"/>
        <w:rPr>
          <w:sz w:val="28"/>
          <w:szCs w:val="28"/>
        </w:rPr>
      </w:pPr>
      <w:r w:rsidRPr="00B2207E">
        <w:rPr>
          <w:sz w:val="28"/>
          <w:szCs w:val="28"/>
        </w:rPr>
        <w:t>В</w:t>
      </w:r>
      <w:r w:rsidR="00E36E1E" w:rsidRPr="00B2207E">
        <w:rPr>
          <w:sz w:val="28"/>
          <w:szCs w:val="28"/>
        </w:rPr>
        <w:t>оенная максима "разделяй и властвуй" в данном случае явно не действует. Очевидно, что Белоруссия с пусть и неуступчивой, но по крайней мере ясной позицией, является оппонентом куда более предсказуемым, чем Украина с плюрализмом мнений в одной отдельно взятой стране.</w:t>
      </w:r>
    </w:p>
    <w:p w:rsidR="00B2207E" w:rsidRPr="00B2207E" w:rsidRDefault="00E36E1E" w:rsidP="00B2207E">
      <w:pPr>
        <w:suppressAutoHyphens/>
        <w:spacing w:line="360" w:lineRule="auto"/>
        <w:ind w:firstLine="709"/>
        <w:jc w:val="both"/>
        <w:rPr>
          <w:sz w:val="28"/>
          <w:szCs w:val="28"/>
        </w:rPr>
      </w:pPr>
      <w:r w:rsidRPr="00B2207E">
        <w:rPr>
          <w:sz w:val="28"/>
          <w:szCs w:val="28"/>
        </w:rPr>
        <w:t>Фактически ликвидированный в результате договора 13 марта газовый посредник - RosUkrEnergo - тоже может восстать из пепла. Интерес к его покупке проявил не кто-нибудь, а крупнейший банк Украины (Приватбанк) в лице одного из своих акционеров Игоря Коломойского. Он готов заплатить за компанию от 2 до 3 миллиардов долларов, с возможным увеличением этой суммы до пяти. Напомним, RosUkrEnergo будет осуществлять свои посреднические услуги на Украине только до конца 2008 года, а реэкспорт российского газа в Европу ей запрещен уже сейчас. Однако возможное вмешательство столь мощных бизнес-структур показывает, что хоронить компанию пока рано.</w:t>
      </w:r>
    </w:p>
    <w:p w:rsidR="00B2207E" w:rsidRPr="00B2207E" w:rsidRDefault="00E36E1E" w:rsidP="00B2207E">
      <w:pPr>
        <w:suppressAutoHyphens/>
        <w:spacing w:line="360" w:lineRule="auto"/>
        <w:ind w:firstLine="709"/>
        <w:jc w:val="both"/>
        <w:rPr>
          <w:sz w:val="28"/>
          <w:szCs w:val="28"/>
        </w:rPr>
      </w:pPr>
      <w:r w:rsidRPr="00B2207E">
        <w:rPr>
          <w:sz w:val="28"/>
          <w:szCs w:val="28"/>
        </w:rPr>
        <w:t>До последнего времени российско-украинские топливно-энергетические споры емко выражались анекдотом "А у нас в России газ. А у вас? - А у нас газопровод. Вот". Но через несколько лет баланс нарушится, когда в эксплуатацию вступят "Северный" и "Южный" "потоки", которые позволят транспортировать России газ в Европу напрямую. Украина останется без всех своих козырей, и говорить с Москвой о чем-либо с позиции силы будет затруднительно. Все возможные сливки надо собрать уже сейчас.</w:t>
      </w:r>
    </w:p>
    <w:p w:rsidR="00B2207E" w:rsidRPr="00B2207E" w:rsidRDefault="00E36E1E" w:rsidP="00B2207E">
      <w:pPr>
        <w:suppressAutoHyphens/>
        <w:spacing w:line="360" w:lineRule="auto"/>
        <w:ind w:firstLine="709"/>
        <w:jc w:val="both"/>
        <w:rPr>
          <w:sz w:val="28"/>
          <w:szCs w:val="28"/>
        </w:rPr>
      </w:pPr>
      <w:r w:rsidRPr="00B2207E">
        <w:rPr>
          <w:sz w:val="28"/>
          <w:szCs w:val="28"/>
        </w:rPr>
        <w:t>Между тем, азиатские поставщики в стороне не остаются. На фоне очередного раунда российско-украинского противостояния совместный демарш Казахстана, Узбекистана и Туркмении об экспорте газа с 2009 года по европейским ценам остался незамеченным. Однако по мере приближения этой даты игнорировать ее будет все сложнее. Таким образом, клубок противоречий в интересах топливно-энергетического комплекса стран СНГ продолжает запутываться. И это значит, что нас ждет еще не одна серия этой бесконечной "газовой оперы".</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Следует согласиться с автором этого текста, проблемы есть, однако это уже не те, которые требовали государственного вмешательство в процессы переговоров Газпрома и Украины. Не то чтобы этого от государства больше не требуется, скорее это им не нужно, так как основные проблемы решены в связи с вступлением в эксплуатацию "Северного" и "Южного" "потока", которые позволили транспортировать российский газ в Европу напрямую. </w:t>
      </w:r>
      <w:r w:rsidR="00B2207E" w:rsidRPr="00B2207E">
        <w:rPr>
          <w:sz w:val="28"/>
          <w:szCs w:val="28"/>
        </w:rPr>
        <w:t>"</w:t>
      </w:r>
      <w:r w:rsidRPr="00B2207E">
        <w:rPr>
          <w:sz w:val="28"/>
          <w:szCs w:val="28"/>
        </w:rPr>
        <w:t>Он (Газпром) нажил только дом один (Германия), но дом пятиэтажный (ЕС)</w:t>
      </w:r>
      <w:r w:rsidR="00B2207E" w:rsidRPr="00B2207E">
        <w:rPr>
          <w:sz w:val="28"/>
          <w:szCs w:val="28"/>
        </w:rPr>
        <w:t>"</w:t>
      </w:r>
      <w:r w:rsidRPr="00B2207E">
        <w:rPr>
          <w:sz w:val="28"/>
          <w:szCs w:val="28"/>
        </w:rPr>
        <w:t xml:space="preserve"> (Некрасов Н. А.) – естественно Европа более надежный и платежеспособный рынок для Газпрома, нежели Украина или Белоруссия. Основная функция этих стран, как посредников, исчезает и соответственно проблемы с Европой</w:t>
      </w:r>
      <w:r w:rsidR="00B2207E" w:rsidRPr="00B2207E">
        <w:rPr>
          <w:sz w:val="28"/>
          <w:szCs w:val="28"/>
        </w:rPr>
        <w:t xml:space="preserve"> </w:t>
      </w:r>
      <w:r w:rsidRPr="00B2207E">
        <w:rPr>
          <w:sz w:val="28"/>
          <w:szCs w:val="28"/>
        </w:rPr>
        <w:t>у России не будет, по крайней мере, в энергетической сфере. Действительно для Газпрома открываются широкие просторы</w:t>
      </w:r>
      <w:r w:rsidR="00912ECA" w:rsidRPr="00B2207E">
        <w:rPr>
          <w:sz w:val="28"/>
          <w:szCs w:val="28"/>
        </w:rPr>
        <w:t>,</w:t>
      </w:r>
      <w:r w:rsidRPr="00B2207E">
        <w:rPr>
          <w:sz w:val="28"/>
          <w:szCs w:val="28"/>
        </w:rPr>
        <w:t xml:space="preserve"> и для того, чтобы понять какие, ознакомимся с деятельностью Газпрома.</w:t>
      </w:r>
    </w:p>
    <w:p w:rsidR="00E36E1E" w:rsidRPr="00B2207E" w:rsidRDefault="00E36E1E" w:rsidP="00B2207E">
      <w:pPr>
        <w:suppressAutoHyphens/>
        <w:spacing w:line="360" w:lineRule="auto"/>
        <w:ind w:firstLine="709"/>
        <w:jc w:val="both"/>
        <w:rPr>
          <w:sz w:val="28"/>
          <w:szCs w:val="28"/>
        </w:rPr>
      </w:pPr>
    </w:p>
    <w:p w:rsidR="00E36E1E" w:rsidRPr="002F19C9" w:rsidRDefault="00307B15" w:rsidP="00B2207E">
      <w:pPr>
        <w:suppressAutoHyphens/>
        <w:spacing w:line="360" w:lineRule="auto"/>
        <w:ind w:firstLine="709"/>
        <w:jc w:val="both"/>
        <w:outlineLvl w:val="0"/>
        <w:rPr>
          <w:sz w:val="28"/>
          <w:szCs w:val="28"/>
        </w:rPr>
      </w:pPr>
      <w:r>
        <w:rPr>
          <w:sz w:val="28"/>
          <w:szCs w:val="28"/>
        </w:rPr>
        <w:br w:type="page"/>
      </w:r>
      <w:r w:rsidR="00EE5B00" w:rsidRPr="00B2207E">
        <w:rPr>
          <w:sz w:val="28"/>
          <w:szCs w:val="28"/>
        </w:rPr>
        <w:t xml:space="preserve">4. </w:t>
      </w:r>
      <w:r w:rsidR="00E36E1E" w:rsidRPr="00B2207E">
        <w:rPr>
          <w:sz w:val="28"/>
          <w:szCs w:val="28"/>
        </w:rPr>
        <w:t>Г</w:t>
      </w:r>
      <w:r>
        <w:rPr>
          <w:sz w:val="28"/>
          <w:szCs w:val="28"/>
        </w:rPr>
        <w:t>АЗПРОМ</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B2207E" w:rsidP="00B2207E">
      <w:pPr>
        <w:suppressAutoHyphens/>
        <w:spacing w:line="360" w:lineRule="auto"/>
        <w:ind w:firstLine="709"/>
        <w:jc w:val="both"/>
        <w:rPr>
          <w:sz w:val="28"/>
          <w:szCs w:val="28"/>
        </w:rPr>
      </w:pPr>
      <w:r w:rsidRPr="00B2207E">
        <w:rPr>
          <w:sz w:val="28"/>
          <w:szCs w:val="28"/>
        </w:rPr>
        <w:t>"</w:t>
      </w:r>
      <w:r w:rsidR="00E36E1E" w:rsidRPr="00B2207E">
        <w:rPr>
          <w:sz w:val="28"/>
          <w:szCs w:val="28"/>
        </w:rPr>
        <w:t xml:space="preserve">Процесс превращения </w:t>
      </w:r>
      <w:r w:rsidRPr="00B2207E">
        <w:rPr>
          <w:sz w:val="28"/>
          <w:szCs w:val="28"/>
        </w:rPr>
        <w:t>"</w:t>
      </w:r>
      <w:r w:rsidR="00E36E1E" w:rsidRPr="00B2207E">
        <w:rPr>
          <w:sz w:val="28"/>
          <w:szCs w:val="28"/>
        </w:rPr>
        <w:t>Газпрома</w:t>
      </w:r>
      <w:r w:rsidRPr="00B2207E">
        <w:rPr>
          <w:sz w:val="28"/>
          <w:szCs w:val="28"/>
        </w:rPr>
        <w:t>"</w:t>
      </w:r>
      <w:r w:rsidR="00E36E1E" w:rsidRPr="00B2207E">
        <w:rPr>
          <w:sz w:val="28"/>
          <w:szCs w:val="28"/>
        </w:rPr>
        <w:t xml:space="preserve"> из компании </w:t>
      </w:r>
      <w:r w:rsidRPr="00B2207E">
        <w:rPr>
          <w:sz w:val="28"/>
          <w:szCs w:val="28"/>
        </w:rPr>
        <w:t>"</w:t>
      </w:r>
      <w:r w:rsidR="00E36E1E" w:rsidRPr="00B2207E">
        <w:rPr>
          <w:sz w:val="28"/>
          <w:szCs w:val="28"/>
        </w:rPr>
        <w:t>национального чемпиона</w:t>
      </w:r>
      <w:r w:rsidRPr="00B2207E">
        <w:rPr>
          <w:sz w:val="28"/>
          <w:szCs w:val="28"/>
        </w:rPr>
        <w:t>"</w:t>
      </w:r>
      <w:r w:rsidR="00E36E1E" w:rsidRPr="00B2207E">
        <w:rPr>
          <w:sz w:val="28"/>
          <w:szCs w:val="28"/>
        </w:rPr>
        <w:t xml:space="preserve"> в глобального энергетического бизнес-лидера состоялся.</w:t>
      </w:r>
    </w:p>
    <w:p w:rsidR="00B2207E" w:rsidRPr="00B2207E" w:rsidRDefault="00E36E1E" w:rsidP="00B2207E">
      <w:pPr>
        <w:suppressAutoHyphens/>
        <w:spacing w:line="360" w:lineRule="auto"/>
        <w:ind w:firstLine="709"/>
        <w:jc w:val="both"/>
        <w:rPr>
          <w:rStyle w:val="rvts48220"/>
          <w:sz w:val="28"/>
          <w:szCs w:val="28"/>
        </w:rPr>
      </w:pPr>
      <w:r w:rsidRPr="00B2207E">
        <w:rPr>
          <w:rStyle w:val="rvts48221"/>
          <w:sz w:val="28"/>
          <w:szCs w:val="28"/>
        </w:rPr>
        <w:t>Алексей Миллер:</w:t>
      </w:r>
      <w:r w:rsidRPr="00B2207E">
        <w:rPr>
          <w:rStyle w:val="rvts48220"/>
          <w:sz w:val="28"/>
          <w:szCs w:val="28"/>
        </w:rPr>
        <w:t xml:space="preserve"> Современный бизнес стремительно глобализуется и выходит за рамки отраслевых и национальных рынков. Именно поэтому два года назад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принял решение о начале создания глобальной энергетической компании. И сегодня без преувеличения можно сказать, что процесс превращения </w:t>
      </w:r>
      <w:r w:rsidR="00B2207E" w:rsidRPr="00B2207E">
        <w:rPr>
          <w:rStyle w:val="rvts48220"/>
          <w:sz w:val="28"/>
          <w:szCs w:val="28"/>
        </w:rPr>
        <w:t>"</w:t>
      </w:r>
      <w:r w:rsidRPr="00B2207E">
        <w:rPr>
          <w:rStyle w:val="rvts48220"/>
          <w:sz w:val="28"/>
          <w:szCs w:val="28"/>
        </w:rPr>
        <w:t>Газпрома</w:t>
      </w:r>
      <w:r w:rsidR="00B2207E" w:rsidRPr="00B2207E">
        <w:rPr>
          <w:rStyle w:val="rvts48220"/>
          <w:sz w:val="28"/>
          <w:szCs w:val="28"/>
        </w:rPr>
        <w:t>"</w:t>
      </w:r>
      <w:r w:rsidRPr="00B2207E">
        <w:rPr>
          <w:rStyle w:val="rvts48220"/>
          <w:sz w:val="28"/>
          <w:szCs w:val="28"/>
        </w:rPr>
        <w:t xml:space="preserve"> из компании </w:t>
      </w:r>
      <w:r w:rsidR="00B2207E" w:rsidRPr="00B2207E">
        <w:rPr>
          <w:rStyle w:val="rvts48220"/>
          <w:sz w:val="28"/>
          <w:szCs w:val="28"/>
        </w:rPr>
        <w:t>"</w:t>
      </w:r>
      <w:r w:rsidRPr="00B2207E">
        <w:rPr>
          <w:rStyle w:val="rvts48220"/>
          <w:sz w:val="28"/>
          <w:szCs w:val="28"/>
        </w:rPr>
        <w:t>национального чемпиона</w:t>
      </w:r>
      <w:r w:rsidR="00B2207E" w:rsidRPr="00B2207E">
        <w:rPr>
          <w:rStyle w:val="rvts48220"/>
          <w:sz w:val="28"/>
          <w:szCs w:val="28"/>
        </w:rPr>
        <w:t>"</w:t>
      </w:r>
      <w:r w:rsidRPr="00B2207E">
        <w:rPr>
          <w:rStyle w:val="rvts48220"/>
          <w:sz w:val="28"/>
          <w:szCs w:val="28"/>
        </w:rPr>
        <w:t xml:space="preserve"> в глобального энергетического бизнес-лидера состоялся. За шесть лет капитализация компании выросла в 25 раз, а к концу прошлого года ее величина составила более $270 млрд.</w:t>
      </w:r>
    </w:p>
    <w:p w:rsidR="00B2207E" w:rsidRPr="00B2207E" w:rsidRDefault="00E36E1E" w:rsidP="00B2207E">
      <w:pPr>
        <w:suppressAutoHyphens/>
        <w:spacing w:line="360" w:lineRule="auto"/>
        <w:ind w:firstLine="709"/>
        <w:jc w:val="both"/>
        <w:rPr>
          <w:rStyle w:val="rvts48220"/>
          <w:sz w:val="28"/>
          <w:szCs w:val="28"/>
        </w:rPr>
      </w:pPr>
      <w:r w:rsidRPr="00B2207E">
        <w:rPr>
          <w:rStyle w:val="rvts48220"/>
          <w:sz w:val="28"/>
          <w:szCs w:val="28"/>
        </w:rPr>
        <w:t xml:space="preserve">Мы не только развиваем уникальную ресурсную базу, наращиваем производственный потенциал и вкладываем значительные средства в модернизацию трубопроводной системы, но и осваиваем новые рынки сбыта, диверсифицируем маршруты транспортировки энергоресурсов, а также развиваем новые виды бизнеса – активно входим в электроэнергетику, нефтяной бизнес, развиваем всю цепочку переработки углеводородов. Кроме того,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становится крупным игроком на рынке СПГ. Это означает активное расширение видов бизнеса, регионов деятельности, дополнительное снижение рисков.</w:t>
      </w:r>
    </w:p>
    <w:p w:rsidR="00E36E1E" w:rsidRPr="00B2207E" w:rsidRDefault="00E36E1E" w:rsidP="00B2207E">
      <w:pPr>
        <w:suppressAutoHyphens/>
        <w:spacing w:line="360" w:lineRule="auto"/>
        <w:ind w:firstLine="709"/>
        <w:jc w:val="both"/>
        <w:rPr>
          <w:rStyle w:val="rvts48220"/>
          <w:sz w:val="28"/>
          <w:szCs w:val="28"/>
        </w:rPr>
      </w:pPr>
      <w:r w:rsidRPr="00B2207E">
        <w:rPr>
          <w:rStyle w:val="rvts48220"/>
          <w:sz w:val="28"/>
          <w:szCs w:val="28"/>
        </w:rPr>
        <w:t xml:space="preserve">Результаты работы </w:t>
      </w:r>
      <w:r w:rsidR="00B2207E" w:rsidRPr="00B2207E">
        <w:rPr>
          <w:rStyle w:val="rvts48220"/>
          <w:sz w:val="28"/>
          <w:szCs w:val="28"/>
        </w:rPr>
        <w:t>"</w:t>
      </w:r>
      <w:r w:rsidRPr="00B2207E">
        <w:rPr>
          <w:rStyle w:val="rvts48220"/>
          <w:sz w:val="28"/>
          <w:szCs w:val="28"/>
        </w:rPr>
        <w:t>Газпрома</w:t>
      </w:r>
      <w:r w:rsidR="00B2207E" w:rsidRPr="00B2207E">
        <w:rPr>
          <w:rStyle w:val="rvts48220"/>
          <w:sz w:val="28"/>
          <w:szCs w:val="28"/>
        </w:rPr>
        <w:t>"</w:t>
      </w:r>
      <w:r w:rsidRPr="00B2207E">
        <w:rPr>
          <w:rStyle w:val="rvts48220"/>
          <w:sz w:val="28"/>
          <w:szCs w:val="28"/>
        </w:rPr>
        <w:t xml:space="preserve"> за последние годы наглядно демонстрируют его эффективность как глобального конкурента, достаточно вспомнить о том, что мы уже вторые среди мировых энергетических компаний. И на достигнутом не остановимся. Именно из-за бурного развития бизнеса </w:t>
      </w:r>
      <w:r w:rsidR="00B2207E" w:rsidRPr="00B2207E">
        <w:rPr>
          <w:rStyle w:val="rvts48220"/>
          <w:sz w:val="28"/>
          <w:szCs w:val="28"/>
        </w:rPr>
        <w:t>"</w:t>
      </w:r>
      <w:r w:rsidRPr="00B2207E">
        <w:rPr>
          <w:rStyle w:val="rvts48220"/>
          <w:sz w:val="28"/>
          <w:szCs w:val="28"/>
        </w:rPr>
        <w:t>Газпрома</w:t>
      </w:r>
      <w:r w:rsidR="00B2207E" w:rsidRPr="00B2207E">
        <w:rPr>
          <w:rStyle w:val="rvts48220"/>
          <w:sz w:val="28"/>
          <w:szCs w:val="28"/>
        </w:rPr>
        <w:t>"</w:t>
      </w:r>
      <w:r w:rsidRPr="00B2207E">
        <w:rPr>
          <w:rStyle w:val="rvts48220"/>
          <w:sz w:val="28"/>
          <w:szCs w:val="28"/>
        </w:rPr>
        <w:t xml:space="preserve"> в последние годы мы, возможно, острее наших коллег и партнеров по рынку чувствуем несоответствие существующих в энергетическом секторе </w:t>
      </w:r>
      <w:r w:rsidR="00B2207E" w:rsidRPr="00B2207E">
        <w:rPr>
          <w:rStyle w:val="rvts48220"/>
          <w:sz w:val="28"/>
          <w:szCs w:val="28"/>
        </w:rPr>
        <w:t>"</w:t>
      </w:r>
      <w:r w:rsidRPr="00B2207E">
        <w:rPr>
          <w:rStyle w:val="rvts48220"/>
          <w:sz w:val="28"/>
          <w:szCs w:val="28"/>
        </w:rPr>
        <w:t>правил игры</w:t>
      </w:r>
      <w:r w:rsidR="00B2207E" w:rsidRPr="00B2207E">
        <w:rPr>
          <w:rStyle w:val="rvts48220"/>
          <w:sz w:val="28"/>
          <w:szCs w:val="28"/>
        </w:rPr>
        <w:t>"</w:t>
      </w:r>
      <w:r w:rsidRPr="00B2207E">
        <w:rPr>
          <w:rStyle w:val="rvts48220"/>
          <w:sz w:val="28"/>
          <w:szCs w:val="28"/>
        </w:rPr>
        <w:t xml:space="preserve"> современным вызовам мировой экономики</w:t>
      </w:r>
      <w:r w:rsidR="00B2207E" w:rsidRPr="00B2207E">
        <w:rPr>
          <w:rStyle w:val="rvts48220"/>
          <w:sz w:val="28"/>
          <w:szCs w:val="28"/>
        </w:rPr>
        <w:t>"</w:t>
      </w:r>
      <w:r w:rsidRPr="00B2207E">
        <w:rPr>
          <w:rStyle w:val="rvts48220"/>
          <w:sz w:val="28"/>
          <w:szCs w:val="28"/>
        </w:rPr>
        <w:t>.</w:t>
      </w:r>
    </w:p>
    <w:p w:rsidR="00E36E1E" w:rsidRPr="00B2207E" w:rsidRDefault="00EE5B00" w:rsidP="00B2207E">
      <w:pPr>
        <w:suppressAutoHyphens/>
        <w:spacing w:line="360" w:lineRule="auto"/>
        <w:ind w:firstLine="709"/>
        <w:jc w:val="both"/>
        <w:rPr>
          <w:sz w:val="28"/>
          <w:szCs w:val="28"/>
        </w:rPr>
      </w:pPr>
      <w:r w:rsidRPr="00B2207E">
        <w:rPr>
          <w:sz w:val="28"/>
          <w:szCs w:val="28"/>
        </w:rPr>
        <w:t xml:space="preserve">Характерная черта </w:t>
      </w:r>
      <w:r w:rsidR="00E36E1E" w:rsidRPr="00B2207E">
        <w:rPr>
          <w:sz w:val="28"/>
          <w:szCs w:val="28"/>
        </w:rPr>
        <w:t xml:space="preserve">стратегии Газпрома – экспортная политика, от которого компания получает основные доходы. </w:t>
      </w:r>
      <w:r w:rsidRPr="00B2207E">
        <w:rPr>
          <w:sz w:val="28"/>
          <w:szCs w:val="28"/>
        </w:rPr>
        <w:t>Подобная стратегия</w:t>
      </w:r>
      <w:r w:rsidR="00E36E1E" w:rsidRPr="00B2207E">
        <w:rPr>
          <w:sz w:val="28"/>
          <w:szCs w:val="28"/>
        </w:rPr>
        <w:t xml:space="preserve"> развития является неслучайным, поскольку</w:t>
      </w:r>
      <w:r w:rsidR="009C05EA" w:rsidRPr="00B2207E">
        <w:rPr>
          <w:sz w:val="28"/>
          <w:szCs w:val="28"/>
        </w:rPr>
        <w:t xml:space="preserve"> на</w:t>
      </w:r>
      <w:r w:rsidR="00E36E1E" w:rsidRPr="00B2207E">
        <w:rPr>
          <w:sz w:val="28"/>
          <w:szCs w:val="28"/>
        </w:rPr>
        <w:t xml:space="preserve"> внутр</w:t>
      </w:r>
      <w:r w:rsidRPr="00B2207E">
        <w:rPr>
          <w:sz w:val="28"/>
          <w:szCs w:val="28"/>
        </w:rPr>
        <w:t>еннем г</w:t>
      </w:r>
      <w:r w:rsidR="00E36E1E" w:rsidRPr="00B2207E">
        <w:rPr>
          <w:sz w:val="28"/>
          <w:szCs w:val="28"/>
        </w:rPr>
        <w:t>осударственн</w:t>
      </w:r>
      <w:r w:rsidRPr="00B2207E">
        <w:rPr>
          <w:sz w:val="28"/>
          <w:szCs w:val="28"/>
        </w:rPr>
        <w:t>ом</w:t>
      </w:r>
      <w:r w:rsidR="00E36E1E" w:rsidRPr="00B2207E">
        <w:rPr>
          <w:sz w:val="28"/>
          <w:szCs w:val="28"/>
        </w:rPr>
        <w:t xml:space="preserve"> рынк</w:t>
      </w:r>
      <w:r w:rsidRPr="00B2207E">
        <w:rPr>
          <w:sz w:val="28"/>
          <w:szCs w:val="28"/>
        </w:rPr>
        <w:t>е</w:t>
      </w:r>
      <w:r w:rsidR="00E36E1E" w:rsidRPr="00B2207E">
        <w:rPr>
          <w:sz w:val="28"/>
          <w:szCs w:val="28"/>
        </w:rPr>
        <w:t xml:space="preserve"> еще долго буд</w:t>
      </w:r>
      <w:r w:rsidR="009C05EA" w:rsidRPr="00B2207E">
        <w:rPr>
          <w:sz w:val="28"/>
          <w:szCs w:val="28"/>
        </w:rPr>
        <w:t>у</w:t>
      </w:r>
      <w:r w:rsidR="00E36E1E" w:rsidRPr="00B2207E">
        <w:rPr>
          <w:sz w:val="28"/>
          <w:szCs w:val="28"/>
        </w:rPr>
        <w:t xml:space="preserve">т </w:t>
      </w:r>
      <w:r w:rsidR="009C05EA" w:rsidRPr="00B2207E">
        <w:rPr>
          <w:sz w:val="28"/>
          <w:szCs w:val="28"/>
        </w:rPr>
        <w:t>сохраняться</w:t>
      </w:r>
      <w:r w:rsidR="00E36E1E" w:rsidRPr="00B2207E">
        <w:rPr>
          <w:sz w:val="28"/>
          <w:szCs w:val="28"/>
        </w:rPr>
        <w:t xml:space="preserve">, </w:t>
      </w:r>
      <w:r w:rsidR="009C05EA" w:rsidRPr="00B2207E">
        <w:rPr>
          <w:sz w:val="28"/>
          <w:szCs w:val="28"/>
        </w:rPr>
        <w:t>ситуации, меш</w:t>
      </w:r>
      <w:r w:rsidR="00E36E1E" w:rsidRPr="00B2207E">
        <w:rPr>
          <w:sz w:val="28"/>
          <w:szCs w:val="28"/>
        </w:rPr>
        <w:t>ающие развитию компании, как производителя газа. Первая, государственный контроль над ценами на газ и дальнейшее ее поддерживание на уровне значительно ниже мировых</w:t>
      </w:r>
      <w:r w:rsidR="009C05EA" w:rsidRPr="00B2207E">
        <w:rPr>
          <w:sz w:val="28"/>
          <w:szCs w:val="28"/>
        </w:rPr>
        <w:t xml:space="preserve"> (хотя специалисты утверждают, что в дальнейшем цена будет догонять рыночные показатели и это далеко не естественный процесс, так как в интересах компании получать сверх прибыли)</w:t>
      </w:r>
      <w:r w:rsidR="00E36E1E" w:rsidRPr="00B2207E">
        <w:rPr>
          <w:sz w:val="28"/>
          <w:szCs w:val="28"/>
        </w:rPr>
        <w:t>. Основанием является тот факт, что система магистральных газопроводов является естественной монополией, кроме того, экономисты считают, что снижение доли энергозатрат в издержках производства является непременным условием экономического роста и развития. Вторая, платежная способность потребителей газа еще долго будет оставаться низкой, а снижение поставок большинству потребителей невозможно по неэкономическим причинам.</w:t>
      </w:r>
    </w:p>
    <w:p w:rsidR="00E36E1E" w:rsidRPr="00B2207E" w:rsidRDefault="00E36E1E" w:rsidP="00B2207E">
      <w:pPr>
        <w:suppressAutoHyphens/>
        <w:spacing w:line="360" w:lineRule="auto"/>
        <w:ind w:firstLine="709"/>
        <w:jc w:val="both"/>
        <w:rPr>
          <w:sz w:val="28"/>
          <w:szCs w:val="28"/>
        </w:rPr>
      </w:pPr>
      <w:r w:rsidRPr="00B2207E">
        <w:rPr>
          <w:sz w:val="28"/>
          <w:szCs w:val="28"/>
        </w:rPr>
        <w:t>Газпром одна из крупнейших газодобывающих компании мира. Газпром обладает самой большой газотранспортной системой в мире (148 тыс. км магистральных газопроводов, около 250 компрессорных станций и подземные хранилища емкостью 54 млрд. куб. м.).</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Почти вся газовая отрасль России принадлежит России (95% добычи газа и фактически 100% транспортировки). Из предприятий добывают лишь нефтяные компании ЛУКОЙЛ, </w:t>
      </w:r>
      <w:r w:rsidR="00B2207E" w:rsidRPr="00B2207E">
        <w:rPr>
          <w:sz w:val="28"/>
          <w:szCs w:val="28"/>
        </w:rPr>
        <w:t>"</w:t>
      </w:r>
      <w:r w:rsidRPr="00B2207E">
        <w:rPr>
          <w:sz w:val="28"/>
          <w:szCs w:val="28"/>
        </w:rPr>
        <w:t>Роснефть</w:t>
      </w:r>
      <w:r w:rsidR="00B2207E" w:rsidRPr="00B2207E">
        <w:rPr>
          <w:sz w:val="28"/>
          <w:szCs w:val="28"/>
        </w:rPr>
        <w:t>"</w:t>
      </w:r>
      <w:r w:rsidRPr="00B2207E">
        <w:rPr>
          <w:sz w:val="28"/>
          <w:szCs w:val="28"/>
        </w:rPr>
        <w:t xml:space="preserve">, </w:t>
      </w:r>
      <w:r w:rsidR="00B2207E" w:rsidRPr="00B2207E">
        <w:rPr>
          <w:sz w:val="28"/>
          <w:szCs w:val="28"/>
        </w:rPr>
        <w:t>"</w:t>
      </w:r>
      <w:r w:rsidRPr="00B2207E">
        <w:rPr>
          <w:sz w:val="28"/>
          <w:szCs w:val="28"/>
        </w:rPr>
        <w:t>Сургутнефтегаз</w:t>
      </w:r>
      <w:r w:rsidR="00B2207E" w:rsidRPr="00B2207E">
        <w:rPr>
          <w:sz w:val="28"/>
          <w:szCs w:val="28"/>
        </w:rPr>
        <w:t>"</w:t>
      </w:r>
      <w:r w:rsidRPr="00B2207E">
        <w:rPr>
          <w:sz w:val="28"/>
          <w:szCs w:val="28"/>
        </w:rPr>
        <w:t xml:space="preserve"> и корпорация </w:t>
      </w:r>
      <w:r w:rsidRPr="00B2207E">
        <w:rPr>
          <w:sz w:val="28"/>
          <w:szCs w:val="28"/>
          <w:lang w:val="en-US"/>
        </w:rPr>
        <w:t>ITERA</w:t>
      </w:r>
      <w:r w:rsidRPr="00B2207E">
        <w:rPr>
          <w:sz w:val="28"/>
          <w:szCs w:val="28"/>
        </w:rPr>
        <w:t xml:space="preserve">. ЯНАО (Ямало-ненецкий автономный округ) – региональный центр газодобычи Газпрома, где добывают подавляющую часть российского газа. Главным резервом Газпрома являются уникальные по масштабам месторождения п-ова Ямал и крупные запасы нефти на шельфе ледовитого океана. Находящиеся там резервы способны обеспечить внутреннее потребление и экспорт на 20 – 50 лет. Как следствие Газпром является одним из мировых лидеров в области экспорта газа. Российский газ на европейском рынке в настоящее время составляет около 20%, и она постоянно растет. По прогнозам специалистов, в начале </w:t>
      </w:r>
      <w:r w:rsidRPr="00B2207E">
        <w:rPr>
          <w:sz w:val="28"/>
          <w:szCs w:val="28"/>
          <w:lang w:val="en-US"/>
        </w:rPr>
        <w:t>XXI</w:t>
      </w:r>
      <w:r w:rsidRPr="00B2207E">
        <w:rPr>
          <w:sz w:val="28"/>
          <w:szCs w:val="28"/>
        </w:rPr>
        <w:t xml:space="preserve"> в. она превысит одну четверть. В начальной интеграции Газпрома в Европ основным потребителем является Германия. Западная Европа, по мнению высших менеджеров Газпрома, ближайших 15-20 лет будет для него важнейшим рынком, как по объемам, так и по механизмам оплаты. Поэтому Газпром несколько лет назад начал беспрецедентные работы по реализации проекта Ямал – Западная Европа. Общая длина основного трубопровода более 4 тыс. км. Стоимость проекта оценивается в 40 млрд. долл. Для его реализации Газпромом создан ряд специализированных совместных предприятий с различными зарубежными компаниями.</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СНГ и Балтия.</w:t>
      </w:r>
    </w:p>
    <w:p w:rsidR="00E36E1E" w:rsidRPr="00B2207E" w:rsidRDefault="00E36E1E" w:rsidP="00B2207E">
      <w:pPr>
        <w:suppressAutoHyphens/>
        <w:spacing w:line="360" w:lineRule="auto"/>
        <w:ind w:firstLine="709"/>
        <w:jc w:val="both"/>
        <w:rPr>
          <w:rStyle w:val="rvts64990"/>
          <w:sz w:val="28"/>
          <w:szCs w:val="28"/>
        </w:rPr>
      </w:pPr>
      <w:r w:rsidRPr="00B2207E">
        <w:rPr>
          <w:rStyle w:val="rvts64990"/>
          <w:sz w:val="28"/>
          <w:szCs w:val="28"/>
        </w:rPr>
        <w:t xml:space="preserve">В </w:t>
      </w:r>
      <w:smartTag w:uri="urn:schemas-microsoft-com:office:smarttags" w:element="metricconverter">
        <w:smartTagPr>
          <w:attr w:name="ProductID" w:val="2009 г"/>
        </w:smartTagPr>
        <w:r w:rsidRPr="00B2207E">
          <w:rPr>
            <w:rStyle w:val="rvts64990"/>
            <w:sz w:val="28"/>
            <w:szCs w:val="28"/>
          </w:rPr>
          <w:t>2005 г</w:t>
        </w:r>
      </w:smartTag>
      <w:r w:rsidRPr="00B2207E">
        <w:rPr>
          <w:rStyle w:val="rvts64990"/>
          <w:sz w:val="28"/>
          <w:szCs w:val="28"/>
        </w:rPr>
        <w:t>. продажи газа в страны СНГ и Балтии составили 76,6 млрд. куб. м. Основными импортерами являются Украина, Беларусь, Молдова, Казахстан и страны Балтии.</w:t>
      </w:r>
    </w:p>
    <w:p w:rsidR="00E36E1E" w:rsidRPr="00B2207E" w:rsidRDefault="00E36E1E" w:rsidP="00B2207E">
      <w:pPr>
        <w:suppressAutoHyphens/>
        <w:spacing w:line="360" w:lineRule="auto"/>
        <w:ind w:firstLine="709"/>
        <w:jc w:val="both"/>
        <w:outlineLvl w:val="0"/>
        <w:rPr>
          <w:rStyle w:val="rvts64992"/>
          <w:sz w:val="28"/>
          <w:szCs w:val="28"/>
        </w:rPr>
      </w:pPr>
      <w:r w:rsidRPr="00B2207E">
        <w:rPr>
          <w:rStyle w:val="rvts64992"/>
          <w:sz w:val="28"/>
          <w:szCs w:val="28"/>
        </w:rPr>
        <w:t>СНГ.</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Главным направлением развития сотрудничества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со странами СНГ является обеспечение поставок природного газа, удовлетворяющих потребности экономик этих стран.</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В соответствии с межправительственными соглашениями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заключены договора по поставкам газа потребителям Украины, Республики Белоруссии и Республики Молдова.</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Газовые рынки стран СНГ являются для </w:t>
      </w:r>
      <w:r w:rsidR="00B2207E" w:rsidRPr="00B2207E">
        <w:rPr>
          <w:rStyle w:val="rvts64990"/>
          <w:sz w:val="28"/>
          <w:szCs w:val="28"/>
        </w:rPr>
        <w:t>"</w:t>
      </w:r>
      <w:r w:rsidRPr="00B2207E">
        <w:rPr>
          <w:rStyle w:val="rvts64990"/>
          <w:sz w:val="28"/>
          <w:szCs w:val="28"/>
        </w:rPr>
        <w:t>Газпрома</w:t>
      </w:r>
      <w:r w:rsidR="00B2207E" w:rsidRPr="00B2207E">
        <w:rPr>
          <w:rStyle w:val="rvts64990"/>
          <w:sz w:val="28"/>
          <w:szCs w:val="28"/>
        </w:rPr>
        <w:t>"</w:t>
      </w:r>
      <w:r w:rsidRPr="00B2207E">
        <w:rPr>
          <w:rStyle w:val="rvts64990"/>
          <w:sz w:val="28"/>
          <w:szCs w:val="28"/>
        </w:rPr>
        <w:t xml:space="preserve"> традиционными. В последние годы Общество смогло восстановить здесь свои позиции после некоторого сокращения экспортных поставок в государства бывшего Советского Союза в середине 90-х годов прошлого столетия.</w:t>
      </w:r>
      <w:r w:rsidRPr="00B2207E">
        <w:rPr>
          <w:sz w:val="28"/>
          <w:szCs w:val="28"/>
        </w:rPr>
        <w:t xml:space="preserve"> </w:t>
      </w:r>
      <w:r w:rsidRPr="00B2207E">
        <w:rPr>
          <w:rStyle w:val="rvts64990"/>
          <w:sz w:val="28"/>
          <w:szCs w:val="28"/>
        </w:rPr>
        <w:t xml:space="preserve">Максимальное количество поступает на рынки Украины и Белоруссии. Выполняются поставки газа в Молдову, Грузию, Армению, а с 2004 года – в Азербайджан. В 2003 году </w:t>
      </w:r>
      <w:r w:rsidR="00912ECA" w:rsidRPr="00B2207E">
        <w:rPr>
          <w:rStyle w:val="rvts64990"/>
          <w:sz w:val="28"/>
          <w:szCs w:val="28"/>
        </w:rPr>
        <w:t>компания</w:t>
      </w:r>
      <w:r w:rsidRPr="00B2207E">
        <w:rPr>
          <w:rStyle w:val="rvts64990"/>
          <w:sz w:val="28"/>
          <w:szCs w:val="28"/>
        </w:rPr>
        <w:t xml:space="preserve"> </w:t>
      </w:r>
      <w:r w:rsidR="00912ECA" w:rsidRPr="00B2207E">
        <w:rPr>
          <w:rStyle w:val="rvts64990"/>
          <w:sz w:val="28"/>
          <w:szCs w:val="28"/>
        </w:rPr>
        <w:t>поставила</w:t>
      </w:r>
      <w:r w:rsidRPr="00B2207E">
        <w:rPr>
          <w:rStyle w:val="rvts64990"/>
          <w:sz w:val="28"/>
          <w:szCs w:val="28"/>
        </w:rPr>
        <w:t xml:space="preserve"> в страны СНГ и Балтии 42,6 млрд. кубометров, в том числе в зачет услуг по транзиту российского газа через Украину и Белоруссию в европейские страны – 29,7 млрд. кубометров.</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На рынках стран СНГ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при поддержке государства проводит активную политику создания совместных предприятий. Созданы и активно работают предприятия ЗАО </w:t>
      </w:r>
      <w:r w:rsidR="00B2207E" w:rsidRPr="00B2207E">
        <w:rPr>
          <w:rStyle w:val="rvts64990"/>
          <w:sz w:val="28"/>
          <w:szCs w:val="28"/>
        </w:rPr>
        <w:t>"</w:t>
      </w:r>
      <w:r w:rsidRPr="00B2207E">
        <w:rPr>
          <w:rStyle w:val="rvts64990"/>
          <w:sz w:val="28"/>
          <w:szCs w:val="28"/>
        </w:rPr>
        <w:t>Газтранзит</w:t>
      </w:r>
      <w:r w:rsidR="00B2207E" w:rsidRPr="00B2207E">
        <w:rPr>
          <w:rStyle w:val="rvts64990"/>
          <w:sz w:val="28"/>
          <w:szCs w:val="28"/>
        </w:rPr>
        <w:t>"</w:t>
      </w:r>
      <w:r w:rsidRPr="00B2207E">
        <w:rPr>
          <w:rStyle w:val="rvts64990"/>
          <w:sz w:val="28"/>
          <w:szCs w:val="28"/>
        </w:rPr>
        <w:t xml:space="preserve"> (Украина), ЗАО </w:t>
      </w:r>
      <w:r w:rsidR="00B2207E" w:rsidRPr="00B2207E">
        <w:rPr>
          <w:rStyle w:val="rvts64990"/>
          <w:sz w:val="28"/>
          <w:szCs w:val="28"/>
        </w:rPr>
        <w:t>"</w:t>
      </w:r>
      <w:r w:rsidRPr="00B2207E">
        <w:rPr>
          <w:rStyle w:val="rvts64990"/>
          <w:sz w:val="28"/>
          <w:szCs w:val="28"/>
        </w:rPr>
        <w:t>АрмРосгазпром</w:t>
      </w:r>
      <w:r w:rsidR="00B2207E" w:rsidRPr="00B2207E">
        <w:rPr>
          <w:rStyle w:val="rvts64990"/>
          <w:sz w:val="28"/>
          <w:szCs w:val="28"/>
        </w:rPr>
        <w:t>"</w:t>
      </w:r>
      <w:r w:rsidRPr="00B2207E">
        <w:rPr>
          <w:rStyle w:val="rvts64990"/>
          <w:sz w:val="28"/>
          <w:szCs w:val="28"/>
        </w:rPr>
        <w:t xml:space="preserve">, АО </w:t>
      </w:r>
      <w:r w:rsidR="00B2207E" w:rsidRPr="00B2207E">
        <w:rPr>
          <w:rStyle w:val="rvts64990"/>
          <w:sz w:val="28"/>
          <w:szCs w:val="28"/>
        </w:rPr>
        <w:t>"</w:t>
      </w:r>
      <w:r w:rsidRPr="00B2207E">
        <w:rPr>
          <w:rStyle w:val="rvts64990"/>
          <w:sz w:val="28"/>
          <w:szCs w:val="28"/>
        </w:rPr>
        <w:t>Молдовагаз</w:t>
      </w:r>
      <w:r w:rsidR="00B2207E" w:rsidRPr="00B2207E">
        <w:rPr>
          <w:rStyle w:val="rvts64990"/>
          <w:sz w:val="28"/>
          <w:szCs w:val="28"/>
        </w:rPr>
        <w:t>"</w:t>
      </w:r>
      <w:r w:rsidRPr="00B2207E">
        <w:rPr>
          <w:rStyle w:val="rvts64990"/>
          <w:sz w:val="28"/>
          <w:szCs w:val="28"/>
        </w:rPr>
        <w:t xml:space="preserve">, ЗАО </w:t>
      </w:r>
      <w:r w:rsidR="00B2207E" w:rsidRPr="00B2207E">
        <w:rPr>
          <w:rStyle w:val="rvts64990"/>
          <w:sz w:val="28"/>
          <w:szCs w:val="28"/>
        </w:rPr>
        <w:t>"</w:t>
      </w:r>
      <w:r w:rsidRPr="00B2207E">
        <w:rPr>
          <w:rStyle w:val="rvts64990"/>
          <w:sz w:val="28"/>
          <w:szCs w:val="28"/>
        </w:rPr>
        <w:t>КазРосГаз</w:t>
      </w:r>
      <w:r w:rsidR="00B2207E" w:rsidRPr="00B2207E">
        <w:rPr>
          <w:rStyle w:val="rvts64990"/>
          <w:sz w:val="28"/>
          <w:szCs w:val="28"/>
        </w:rPr>
        <w:t>"</w:t>
      </w:r>
      <w:r w:rsidRPr="00B2207E">
        <w:rPr>
          <w:rStyle w:val="rvts64990"/>
          <w:sz w:val="28"/>
          <w:szCs w:val="28"/>
        </w:rPr>
        <w:t xml:space="preserve">. Реализуется российско-украинский проект </w:t>
      </w:r>
      <w:r w:rsidR="00B2207E" w:rsidRPr="00B2207E">
        <w:rPr>
          <w:rStyle w:val="rvts64990"/>
          <w:sz w:val="28"/>
          <w:szCs w:val="28"/>
        </w:rPr>
        <w:t>"</w:t>
      </w:r>
      <w:r w:rsidRPr="00B2207E">
        <w:rPr>
          <w:rStyle w:val="rvts64990"/>
          <w:sz w:val="28"/>
          <w:szCs w:val="28"/>
        </w:rPr>
        <w:t>Международный консорциум по управлению и развитию газотранспортной системы Украины</w:t>
      </w:r>
      <w:r w:rsidR="00B2207E" w:rsidRPr="00B2207E">
        <w:rPr>
          <w:rStyle w:val="rvts64990"/>
          <w:sz w:val="28"/>
          <w:szCs w:val="28"/>
        </w:rPr>
        <w:t>"</w:t>
      </w:r>
      <w:r w:rsidRPr="00B2207E">
        <w:rPr>
          <w:rStyle w:val="rvts64990"/>
          <w:sz w:val="28"/>
          <w:szCs w:val="28"/>
        </w:rPr>
        <w:t>.</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Серьёзной проблемой в развитии сотрудничества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со странами СНГ является имеющаяся задолженность за поставленный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природный газ. Общая задолженность бывших советских республик (Украина, Республика Беларусь и Республика Молдова) перед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за ранее поставленный, но неоплаченный российский газ, на 1.05.2004, составила 3,25 млрд. долларов США.</w:t>
      </w:r>
    </w:p>
    <w:p w:rsidR="00E36E1E" w:rsidRPr="00B2207E" w:rsidRDefault="00E36E1E" w:rsidP="00B2207E">
      <w:pPr>
        <w:suppressAutoHyphens/>
        <w:spacing w:line="360" w:lineRule="auto"/>
        <w:ind w:firstLine="709"/>
        <w:jc w:val="both"/>
        <w:rPr>
          <w:rStyle w:val="rvts64990"/>
          <w:sz w:val="28"/>
          <w:szCs w:val="28"/>
        </w:rPr>
      </w:pPr>
      <w:r w:rsidRPr="00B2207E">
        <w:rPr>
          <w:rStyle w:val="rvts64990"/>
          <w:sz w:val="28"/>
          <w:szCs w:val="28"/>
        </w:rPr>
        <w:t xml:space="preserve">Структурами ОАО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осуществляется закупка среднеазиатского газа для последующих поставок в страны ближнего зарубежья.</w:t>
      </w:r>
    </w:p>
    <w:p w:rsidR="00E36E1E" w:rsidRPr="00B2207E" w:rsidRDefault="00E36E1E" w:rsidP="00B2207E">
      <w:pPr>
        <w:suppressAutoHyphens/>
        <w:spacing w:line="360" w:lineRule="auto"/>
        <w:ind w:firstLine="709"/>
        <w:jc w:val="both"/>
        <w:outlineLvl w:val="0"/>
        <w:rPr>
          <w:rStyle w:val="rvts64992"/>
          <w:sz w:val="28"/>
          <w:szCs w:val="28"/>
        </w:rPr>
      </w:pPr>
      <w:r w:rsidRPr="00B2207E">
        <w:rPr>
          <w:rStyle w:val="rvts64992"/>
          <w:sz w:val="28"/>
          <w:szCs w:val="28"/>
        </w:rPr>
        <w:t>Балтия.</w:t>
      </w:r>
    </w:p>
    <w:p w:rsidR="00E36E1E" w:rsidRPr="00B2207E" w:rsidRDefault="00B2207E" w:rsidP="00B2207E">
      <w:pPr>
        <w:suppressAutoHyphens/>
        <w:spacing w:line="360" w:lineRule="auto"/>
        <w:ind w:firstLine="709"/>
        <w:jc w:val="both"/>
        <w:rPr>
          <w:sz w:val="28"/>
          <w:szCs w:val="28"/>
        </w:rPr>
      </w:pPr>
      <w:r w:rsidRPr="00B2207E">
        <w:rPr>
          <w:rStyle w:val="rvts64990"/>
          <w:sz w:val="28"/>
          <w:szCs w:val="28"/>
        </w:rPr>
        <w:t>"</w:t>
      </w:r>
      <w:r w:rsidR="00E36E1E" w:rsidRPr="00B2207E">
        <w:rPr>
          <w:rStyle w:val="rvts64990"/>
          <w:sz w:val="28"/>
          <w:szCs w:val="28"/>
        </w:rPr>
        <w:t>Газпром</w:t>
      </w:r>
      <w:r w:rsidRPr="00B2207E">
        <w:rPr>
          <w:rStyle w:val="rvts64990"/>
          <w:sz w:val="28"/>
          <w:szCs w:val="28"/>
        </w:rPr>
        <w:t>"</w:t>
      </w:r>
      <w:r w:rsidR="00E36E1E" w:rsidRPr="00B2207E">
        <w:rPr>
          <w:rStyle w:val="rvts64990"/>
          <w:sz w:val="28"/>
          <w:szCs w:val="28"/>
        </w:rPr>
        <w:t xml:space="preserve"> экспортирует газ в государства Балтии на основе долгосрочных контрактов. Объем экспортных поставок российского газа составляет около 5 млрд. кубометров в год.</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Наибольшее количество поступает в Литву – около 2,9 млрд. кубометров. В Латвию и Эстонию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поставил в 2003 году всего 1,9 кубометров газа.</w:t>
      </w:r>
    </w:p>
    <w:p w:rsidR="00E36E1E" w:rsidRPr="00B2207E" w:rsidRDefault="00E36E1E" w:rsidP="00B2207E">
      <w:pPr>
        <w:suppressAutoHyphens/>
        <w:spacing w:line="360" w:lineRule="auto"/>
        <w:ind w:firstLine="709"/>
        <w:jc w:val="both"/>
        <w:rPr>
          <w:sz w:val="28"/>
          <w:szCs w:val="28"/>
        </w:rPr>
      </w:pPr>
      <w:r w:rsidRPr="00B2207E">
        <w:rPr>
          <w:rStyle w:val="rvts64990"/>
          <w:sz w:val="28"/>
          <w:szCs w:val="28"/>
        </w:rPr>
        <w:t xml:space="preserve">Государства Балтии оплачивают поставки российского газа на 100% деньгами. И являются надежными партнерами </w:t>
      </w:r>
      <w:r w:rsidR="00B2207E" w:rsidRPr="00B2207E">
        <w:rPr>
          <w:rStyle w:val="rvts64990"/>
          <w:sz w:val="28"/>
          <w:szCs w:val="28"/>
        </w:rPr>
        <w:t>"</w:t>
      </w:r>
      <w:r w:rsidRPr="00B2207E">
        <w:rPr>
          <w:rStyle w:val="rvts64990"/>
          <w:sz w:val="28"/>
          <w:szCs w:val="28"/>
        </w:rPr>
        <w:t>Газпрома</w:t>
      </w:r>
      <w:r w:rsidR="00B2207E" w:rsidRPr="00B2207E">
        <w:rPr>
          <w:rStyle w:val="rvts64990"/>
          <w:sz w:val="28"/>
          <w:szCs w:val="28"/>
        </w:rPr>
        <w:t>"</w:t>
      </w:r>
      <w:r w:rsidRPr="00B2207E">
        <w:rPr>
          <w:rStyle w:val="rvts64990"/>
          <w:sz w:val="28"/>
          <w:szCs w:val="28"/>
        </w:rPr>
        <w:t>.</w:t>
      </w:r>
    </w:p>
    <w:p w:rsidR="00B2207E" w:rsidRPr="00B2207E" w:rsidRDefault="00E36E1E" w:rsidP="00B2207E">
      <w:pPr>
        <w:suppressAutoHyphens/>
        <w:spacing w:line="360" w:lineRule="auto"/>
        <w:ind w:firstLine="709"/>
        <w:jc w:val="both"/>
        <w:rPr>
          <w:rStyle w:val="rvts64990"/>
          <w:sz w:val="28"/>
          <w:szCs w:val="28"/>
        </w:rPr>
      </w:pPr>
      <w:r w:rsidRPr="00B2207E">
        <w:rPr>
          <w:rStyle w:val="rvts64990"/>
          <w:sz w:val="28"/>
          <w:szCs w:val="28"/>
        </w:rPr>
        <w:t xml:space="preserve">В государствах Балтии Общество участвует в акционерных капиталах местных сбытовых и транспортных компаний – </w:t>
      </w:r>
      <w:r w:rsidR="00B2207E" w:rsidRPr="00B2207E">
        <w:rPr>
          <w:rStyle w:val="rvts64990"/>
          <w:sz w:val="28"/>
          <w:szCs w:val="28"/>
        </w:rPr>
        <w:t>"</w:t>
      </w:r>
      <w:r w:rsidRPr="00B2207E">
        <w:rPr>
          <w:rStyle w:val="rvts64990"/>
          <w:sz w:val="28"/>
          <w:szCs w:val="28"/>
        </w:rPr>
        <w:t>Латвияс Газе</w:t>
      </w:r>
      <w:r w:rsidR="00B2207E" w:rsidRPr="00B2207E">
        <w:rPr>
          <w:rStyle w:val="rvts64990"/>
          <w:sz w:val="28"/>
          <w:szCs w:val="28"/>
        </w:rPr>
        <w:t>"</w:t>
      </w:r>
      <w:r w:rsidRPr="00B2207E">
        <w:rPr>
          <w:rStyle w:val="rvts64990"/>
          <w:sz w:val="28"/>
          <w:szCs w:val="28"/>
        </w:rPr>
        <w:t xml:space="preserve">, </w:t>
      </w:r>
      <w:r w:rsidR="00B2207E" w:rsidRPr="00B2207E">
        <w:rPr>
          <w:rStyle w:val="rvts64990"/>
          <w:sz w:val="28"/>
          <w:szCs w:val="28"/>
        </w:rPr>
        <w:t>"</w:t>
      </w:r>
      <w:r w:rsidRPr="00B2207E">
        <w:rPr>
          <w:rStyle w:val="rvts64990"/>
          <w:sz w:val="28"/>
          <w:szCs w:val="28"/>
        </w:rPr>
        <w:t>Лиетувос Дуйос</w:t>
      </w:r>
      <w:r w:rsidR="00B2207E" w:rsidRPr="00B2207E">
        <w:rPr>
          <w:rStyle w:val="rvts64990"/>
          <w:sz w:val="28"/>
          <w:szCs w:val="28"/>
        </w:rPr>
        <w:t>"</w:t>
      </w:r>
      <w:r w:rsidRPr="00B2207E">
        <w:rPr>
          <w:rStyle w:val="rvts64990"/>
          <w:sz w:val="28"/>
          <w:szCs w:val="28"/>
        </w:rPr>
        <w:t xml:space="preserve">, </w:t>
      </w:r>
      <w:r w:rsidR="00B2207E" w:rsidRPr="00B2207E">
        <w:rPr>
          <w:rStyle w:val="rvts64990"/>
          <w:sz w:val="28"/>
          <w:szCs w:val="28"/>
        </w:rPr>
        <w:t>"</w:t>
      </w:r>
      <w:r w:rsidRPr="00B2207E">
        <w:rPr>
          <w:rStyle w:val="rvts64990"/>
          <w:sz w:val="28"/>
          <w:szCs w:val="28"/>
        </w:rPr>
        <w:t>Ээсти Гаас</w:t>
      </w:r>
      <w:r w:rsidR="00B2207E" w:rsidRPr="00B2207E">
        <w:rPr>
          <w:rStyle w:val="rvts64990"/>
          <w:sz w:val="28"/>
          <w:szCs w:val="28"/>
        </w:rPr>
        <w:t>"</w:t>
      </w:r>
      <w:r w:rsidRPr="00B2207E">
        <w:rPr>
          <w:rStyle w:val="rvts64990"/>
          <w:sz w:val="28"/>
          <w:szCs w:val="28"/>
        </w:rPr>
        <w:t xml:space="preserve">. Кроме того, </w:t>
      </w:r>
      <w:r w:rsidR="00B2207E" w:rsidRPr="00B2207E">
        <w:rPr>
          <w:rStyle w:val="rvts64990"/>
          <w:sz w:val="28"/>
          <w:szCs w:val="28"/>
        </w:rPr>
        <w:t>"</w:t>
      </w:r>
      <w:r w:rsidRPr="00B2207E">
        <w:rPr>
          <w:rStyle w:val="rvts64990"/>
          <w:sz w:val="28"/>
          <w:szCs w:val="28"/>
        </w:rPr>
        <w:t>Газпром</w:t>
      </w:r>
      <w:r w:rsidR="00B2207E" w:rsidRPr="00B2207E">
        <w:rPr>
          <w:rStyle w:val="rvts64990"/>
          <w:sz w:val="28"/>
          <w:szCs w:val="28"/>
        </w:rPr>
        <w:t>"</w:t>
      </w:r>
      <w:r w:rsidRPr="00B2207E">
        <w:rPr>
          <w:rStyle w:val="rvts64990"/>
          <w:sz w:val="28"/>
          <w:szCs w:val="28"/>
        </w:rPr>
        <w:t xml:space="preserve"> имеет также контрольный пакет акций в литовском предприятии </w:t>
      </w:r>
      <w:r w:rsidR="00B2207E" w:rsidRPr="00B2207E">
        <w:rPr>
          <w:rStyle w:val="rvts64990"/>
          <w:sz w:val="28"/>
          <w:szCs w:val="28"/>
        </w:rPr>
        <w:t>"</w:t>
      </w:r>
      <w:r w:rsidRPr="00B2207E">
        <w:rPr>
          <w:rStyle w:val="rvts64990"/>
          <w:sz w:val="28"/>
          <w:szCs w:val="28"/>
        </w:rPr>
        <w:t>Каунасская ТЭС</w:t>
      </w:r>
      <w:r w:rsidR="00B2207E" w:rsidRPr="00B2207E">
        <w:rPr>
          <w:rStyle w:val="rvts64990"/>
          <w:sz w:val="28"/>
          <w:szCs w:val="28"/>
        </w:rPr>
        <w:t>"</w:t>
      </w:r>
      <w:r w:rsidRPr="00B2207E">
        <w:rPr>
          <w:rStyle w:val="rvts64990"/>
          <w:sz w:val="28"/>
          <w:szCs w:val="28"/>
        </w:rPr>
        <w:t>.</w:t>
      </w:r>
    </w:p>
    <w:p w:rsidR="00E36E1E" w:rsidRPr="00B2207E" w:rsidRDefault="00E36E1E" w:rsidP="00B2207E">
      <w:pPr>
        <w:suppressAutoHyphens/>
        <w:spacing w:line="360" w:lineRule="auto"/>
        <w:ind w:firstLine="709"/>
        <w:jc w:val="both"/>
        <w:rPr>
          <w:sz w:val="28"/>
          <w:szCs w:val="28"/>
        </w:rPr>
      </w:pPr>
    </w:p>
    <w:p w:rsidR="00E36E1E" w:rsidRPr="00B2207E" w:rsidRDefault="00307B15" w:rsidP="00B2207E">
      <w:pPr>
        <w:suppressAutoHyphens/>
        <w:spacing w:line="360" w:lineRule="auto"/>
        <w:ind w:firstLine="709"/>
        <w:jc w:val="both"/>
        <w:outlineLvl w:val="0"/>
        <w:rPr>
          <w:sz w:val="28"/>
          <w:szCs w:val="28"/>
        </w:rPr>
      </w:pPr>
      <w:r>
        <w:rPr>
          <w:rStyle w:val="rvts64992"/>
          <w:sz w:val="28"/>
          <w:szCs w:val="28"/>
        </w:rPr>
        <w:br w:type="page"/>
      </w:r>
      <w:r w:rsidR="00E36E1E" w:rsidRPr="00B2207E">
        <w:rPr>
          <w:rStyle w:val="rvts64992"/>
          <w:sz w:val="28"/>
          <w:szCs w:val="28"/>
        </w:rPr>
        <w:t xml:space="preserve">Продажа газа в страны СНГ и Балтии в </w:t>
      </w:r>
      <w:smartTag w:uri="urn:schemas-microsoft-com:office:smarttags" w:element="metricconverter">
        <w:smartTagPr>
          <w:attr w:name="ProductID" w:val="2009 г"/>
        </w:smartTagPr>
        <w:r w:rsidR="00E36E1E" w:rsidRPr="00B2207E">
          <w:rPr>
            <w:rStyle w:val="rvts64992"/>
            <w:sz w:val="28"/>
            <w:szCs w:val="28"/>
          </w:rPr>
          <w:t>2005 г</w:t>
        </w:r>
      </w:smartTag>
      <w:r w:rsidR="00E36E1E" w:rsidRPr="00B2207E">
        <w:rPr>
          <w:rStyle w:val="rvts64992"/>
          <w:sz w:val="28"/>
          <w:szCs w:val="28"/>
        </w:rPr>
        <w:t>., млрд. куб.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03"/>
        <w:gridCol w:w="791"/>
      </w:tblGrid>
      <w:tr w:rsidR="00E36E1E" w:rsidRPr="00BA3C4B" w:rsidTr="00BA3C4B">
        <w:trPr>
          <w:jc w:val="center"/>
        </w:trPr>
        <w:tc>
          <w:tcPr>
            <w:tcW w:w="0" w:type="auto"/>
            <w:gridSpan w:val="2"/>
            <w:shd w:val="clear" w:color="auto" w:fill="auto"/>
          </w:tcPr>
          <w:p w:rsidR="00E36E1E" w:rsidRPr="00BA3C4B" w:rsidRDefault="00E36E1E" w:rsidP="00BA3C4B">
            <w:pPr>
              <w:suppressAutoHyphens/>
              <w:spacing w:line="360" w:lineRule="auto"/>
              <w:rPr>
                <w:szCs w:val="28"/>
              </w:rPr>
            </w:pPr>
            <w:r w:rsidRPr="00BA3C4B">
              <w:rPr>
                <w:rStyle w:val="rvts64993"/>
                <w:szCs w:val="28"/>
              </w:rPr>
              <w:t>ВСЕГО 76,6 МЛРД. КУБ. М.</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Украина</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37,6</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Беларусь</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19,8</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Казахстан</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4,0</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Азербайджан</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3,8</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Молдова</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2,8</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Литва</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2,8</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Армения</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1,7</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Латвия</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1,4</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Грузия</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1,4</w:t>
            </w:r>
          </w:p>
        </w:tc>
      </w:tr>
      <w:tr w:rsidR="00E36E1E" w:rsidRPr="00BA3C4B" w:rsidTr="00BA3C4B">
        <w:trPr>
          <w:jc w:val="center"/>
        </w:trPr>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Эстония</w:t>
            </w:r>
          </w:p>
        </w:tc>
        <w:tc>
          <w:tcPr>
            <w:tcW w:w="0" w:type="auto"/>
            <w:shd w:val="clear" w:color="auto" w:fill="auto"/>
          </w:tcPr>
          <w:p w:rsidR="00E36E1E" w:rsidRPr="00BA3C4B" w:rsidRDefault="00E36E1E" w:rsidP="00BA3C4B">
            <w:pPr>
              <w:suppressAutoHyphens/>
              <w:spacing w:line="360" w:lineRule="auto"/>
              <w:rPr>
                <w:szCs w:val="28"/>
              </w:rPr>
            </w:pPr>
            <w:r w:rsidRPr="00BA3C4B">
              <w:rPr>
                <w:rStyle w:val="rvts64990"/>
                <w:szCs w:val="28"/>
              </w:rPr>
              <w:t>1,3</w:t>
            </w:r>
          </w:p>
        </w:tc>
      </w:tr>
    </w:tbl>
    <w:p w:rsidR="00E36E1E" w:rsidRPr="00B2207E" w:rsidRDefault="00E36E1E" w:rsidP="00B2207E">
      <w:pPr>
        <w:suppressAutoHyphens/>
        <w:spacing w:line="360" w:lineRule="auto"/>
        <w:ind w:firstLine="709"/>
        <w:jc w:val="both"/>
        <w:rPr>
          <w:sz w:val="28"/>
          <w:szCs w:val="28"/>
        </w:rPr>
      </w:pPr>
    </w:p>
    <w:p w:rsidR="00E36E1E" w:rsidRPr="00307B15" w:rsidRDefault="00307B15" w:rsidP="00B2207E">
      <w:pPr>
        <w:suppressAutoHyphens/>
        <w:spacing w:line="360" w:lineRule="auto"/>
        <w:ind w:firstLine="709"/>
        <w:jc w:val="both"/>
        <w:outlineLvl w:val="0"/>
        <w:rPr>
          <w:sz w:val="28"/>
          <w:szCs w:val="28"/>
        </w:rPr>
      </w:pPr>
      <w:r>
        <w:rPr>
          <w:sz w:val="28"/>
          <w:szCs w:val="28"/>
        </w:rPr>
        <w:t>ЕВРОПА</w:t>
      </w:r>
    </w:p>
    <w:p w:rsidR="00B2207E" w:rsidRPr="00B2207E" w:rsidRDefault="00E36E1E" w:rsidP="00B2207E">
      <w:pPr>
        <w:suppressAutoHyphens/>
        <w:spacing w:line="360" w:lineRule="auto"/>
        <w:ind w:firstLine="709"/>
        <w:jc w:val="both"/>
        <w:rPr>
          <w:sz w:val="28"/>
          <w:szCs w:val="28"/>
        </w:rPr>
      </w:pPr>
      <w:r w:rsidRPr="00B2207E">
        <w:rPr>
          <w:sz w:val="28"/>
          <w:szCs w:val="28"/>
        </w:rPr>
        <w:t xml:space="preserve">Европейский газовый рынок вследствие его географической близости к России и доминирования российского газа на нем продолжает играть важную роль в экспортной политике </w:t>
      </w:r>
      <w:r w:rsidR="00B2207E" w:rsidRPr="00B2207E">
        <w:rPr>
          <w:sz w:val="28"/>
          <w:szCs w:val="28"/>
        </w:rPr>
        <w:t>"</w:t>
      </w:r>
      <w:r w:rsidRPr="00B2207E">
        <w:rPr>
          <w:sz w:val="28"/>
          <w:szCs w:val="28"/>
        </w:rPr>
        <w:t>Газпрома</w:t>
      </w:r>
      <w:r w:rsidR="00B2207E" w:rsidRPr="00B2207E">
        <w:rPr>
          <w:sz w:val="28"/>
          <w:szCs w:val="28"/>
        </w:rPr>
        <w:t>"</w:t>
      </w:r>
      <w:r w:rsidRPr="00B2207E">
        <w:rPr>
          <w:sz w:val="28"/>
          <w:szCs w:val="28"/>
        </w:rPr>
        <w:t>.</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 2006 году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продал в Европе 161,5 млрд. куб. м природного газа, увеличив поставки по сравнению с 2005 годом на 3,5%.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обеспечивает примерно треть суммарного импорта в Западную Европу. Ведущими покупателями российского газа являются Германия, Италия, Турция и Франция.</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Система долгосрочных контрактов.</w:t>
      </w:r>
    </w:p>
    <w:p w:rsidR="00E36E1E" w:rsidRPr="00B2207E" w:rsidRDefault="00E36E1E" w:rsidP="00B2207E">
      <w:pPr>
        <w:suppressAutoHyphens/>
        <w:spacing w:line="360" w:lineRule="auto"/>
        <w:ind w:firstLine="709"/>
        <w:jc w:val="both"/>
        <w:rPr>
          <w:sz w:val="28"/>
          <w:szCs w:val="28"/>
        </w:rPr>
      </w:pPr>
      <w:r w:rsidRPr="00B2207E">
        <w:rPr>
          <w:sz w:val="28"/>
          <w:szCs w:val="28"/>
        </w:rPr>
        <w:t>Газпром экспортирует газ в страны Центральной и Западной Европы преимущественно в рамках долгосрочных контрактов сроком до 25 лет, заключенных, как правило, на базе межправительственных соглашений. Долгосрочные контракты являются основой стабильности и надежности поставок газа. Только такие контракты могут обеспечить производителю и экспортеру гарантию окупаемости много миллиардных капиталовложений, необходимых для реализации крупных газовых экспортных проектов, а импортеру – гарантию надежного и бесперебойного газоснабжения в течение длительного периода времени.</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Диверсификация маршрутов.</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Основные маршруты газопроводов от газовых месторождений Западной Сибири к экспортным рынкам Западной Европы проходят через Украину (свыше 80% от всего экспортируемого объема газа). Для повышения надежности и диверсификации маршрутов поставок российского </w:t>
      </w:r>
      <w:r w:rsidR="00B2207E" w:rsidRPr="00B2207E">
        <w:rPr>
          <w:sz w:val="28"/>
          <w:szCs w:val="28"/>
        </w:rPr>
        <w:t>"</w:t>
      </w:r>
      <w:r w:rsidRPr="00B2207E">
        <w:rPr>
          <w:sz w:val="28"/>
          <w:szCs w:val="28"/>
        </w:rPr>
        <w:t>голубого топлива</w:t>
      </w:r>
      <w:r w:rsidR="00B2207E" w:rsidRPr="00B2207E">
        <w:rPr>
          <w:sz w:val="28"/>
          <w:szCs w:val="28"/>
        </w:rPr>
        <w:t>"</w:t>
      </w:r>
      <w:r w:rsidRPr="00B2207E">
        <w:rPr>
          <w:sz w:val="28"/>
          <w:szCs w:val="28"/>
        </w:rPr>
        <w:t xml:space="preserve"> на экспорт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осуществляет крупные газотранспортные проекты.</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 настоящее время закончено строительство газопровода </w:t>
      </w:r>
      <w:r w:rsidR="00B2207E" w:rsidRPr="00B2207E">
        <w:rPr>
          <w:sz w:val="28"/>
          <w:szCs w:val="28"/>
        </w:rPr>
        <w:t>"</w:t>
      </w:r>
      <w:r w:rsidRPr="00B2207E">
        <w:rPr>
          <w:sz w:val="28"/>
          <w:szCs w:val="28"/>
        </w:rPr>
        <w:t>Ямал – Европа</w:t>
      </w:r>
      <w:r w:rsidR="00B2207E" w:rsidRPr="00B2207E">
        <w:rPr>
          <w:sz w:val="28"/>
          <w:szCs w:val="28"/>
        </w:rPr>
        <w:t>"</w:t>
      </w:r>
      <w:r w:rsidRPr="00B2207E">
        <w:rPr>
          <w:sz w:val="28"/>
          <w:szCs w:val="28"/>
        </w:rPr>
        <w:t xml:space="preserve"> (мощность – более 30 млрд. куб. м газа в год). Другой важной экспортной артерией </w:t>
      </w:r>
      <w:r w:rsidR="00B2207E" w:rsidRPr="00B2207E">
        <w:rPr>
          <w:sz w:val="28"/>
          <w:szCs w:val="28"/>
        </w:rPr>
        <w:t>"</w:t>
      </w:r>
      <w:r w:rsidRPr="00B2207E">
        <w:rPr>
          <w:sz w:val="28"/>
          <w:szCs w:val="28"/>
        </w:rPr>
        <w:t>Газпрома</w:t>
      </w:r>
      <w:r w:rsidR="00B2207E" w:rsidRPr="00B2207E">
        <w:rPr>
          <w:sz w:val="28"/>
          <w:szCs w:val="28"/>
        </w:rPr>
        <w:t>"</w:t>
      </w:r>
      <w:r w:rsidRPr="00B2207E">
        <w:rPr>
          <w:sz w:val="28"/>
          <w:szCs w:val="28"/>
        </w:rPr>
        <w:t xml:space="preserve"> стал газопровод </w:t>
      </w:r>
      <w:r w:rsidR="00B2207E" w:rsidRPr="00B2207E">
        <w:rPr>
          <w:sz w:val="28"/>
          <w:szCs w:val="28"/>
        </w:rPr>
        <w:t>"</w:t>
      </w:r>
      <w:r w:rsidRPr="00B2207E">
        <w:rPr>
          <w:sz w:val="28"/>
          <w:szCs w:val="28"/>
        </w:rPr>
        <w:t>Голубой поток</w:t>
      </w:r>
      <w:r w:rsidR="00B2207E" w:rsidRPr="00B2207E">
        <w:rPr>
          <w:sz w:val="28"/>
          <w:szCs w:val="28"/>
        </w:rPr>
        <w:t>"</w:t>
      </w:r>
      <w:r w:rsidRPr="00B2207E">
        <w:rPr>
          <w:sz w:val="28"/>
          <w:szCs w:val="28"/>
        </w:rPr>
        <w:t xml:space="preserve">, введенный в эксплуатацию в конце 2002 года и предназначенный для прямых поставок газа в Турцию по дну Черного моря. Данный проект предполагает увеличение поставок газа в Турцию через новый газопровод длиной около </w:t>
      </w:r>
      <w:smartTag w:uri="urn:schemas-microsoft-com:office:smarttags" w:element="metricconverter">
        <w:smartTagPr>
          <w:attr w:name="ProductID" w:val="2009 г"/>
        </w:smartTagPr>
        <w:r w:rsidRPr="00B2207E">
          <w:rPr>
            <w:sz w:val="28"/>
            <w:szCs w:val="28"/>
          </w:rPr>
          <w:t>1200 км</w:t>
        </w:r>
      </w:smartTag>
      <w:r w:rsidRPr="00B2207E">
        <w:rPr>
          <w:sz w:val="28"/>
          <w:szCs w:val="28"/>
        </w:rPr>
        <w:t xml:space="preserve">, из которых около </w:t>
      </w:r>
      <w:smartTag w:uri="urn:schemas-microsoft-com:office:smarttags" w:element="metricconverter">
        <w:smartTagPr>
          <w:attr w:name="ProductID" w:val="2009 г"/>
        </w:smartTagPr>
        <w:r w:rsidRPr="00B2207E">
          <w:rPr>
            <w:sz w:val="28"/>
            <w:szCs w:val="28"/>
          </w:rPr>
          <w:t>400 км</w:t>
        </w:r>
      </w:smartTag>
      <w:r w:rsidRPr="00B2207E">
        <w:rPr>
          <w:sz w:val="28"/>
          <w:szCs w:val="28"/>
        </w:rPr>
        <w:t xml:space="preserve"> пройдет по дну Черного моря (рекорд глубины до </w:t>
      </w:r>
      <w:smartTag w:uri="urn:schemas-microsoft-com:office:smarttags" w:element="metricconverter">
        <w:smartTagPr>
          <w:attr w:name="ProductID" w:val="2009 г"/>
        </w:smartTagPr>
        <w:r w:rsidRPr="00B2207E">
          <w:rPr>
            <w:sz w:val="28"/>
            <w:szCs w:val="28"/>
          </w:rPr>
          <w:t>2,1 км</w:t>
        </w:r>
      </w:smartTag>
      <w:r w:rsidRPr="00B2207E">
        <w:rPr>
          <w:sz w:val="28"/>
          <w:szCs w:val="28"/>
        </w:rPr>
        <w:t xml:space="preserve">). Выбор маршрута газопровода определялся необходимостью обезопасить поставки от нестабильности в странах-соседях России и Турции. Пропускная способность газопровода 16 млрд. куб. м в год, выход на проектную мощность предполагается к 2010г., а общая стоимость оценивается в 2-4 млрд. долл. Договоры о поставках газа в Турцию с использованием данного газопровода и других путей транспортировки заключены на 25 лет (с 2000г.). Основным партнером Газпрома по этому проекту является итальянский энергетический концерн </w:t>
      </w:r>
      <w:r w:rsidRPr="00B2207E">
        <w:rPr>
          <w:sz w:val="28"/>
          <w:szCs w:val="28"/>
          <w:lang w:val="en-US"/>
        </w:rPr>
        <w:t>ENI</w:t>
      </w:r>
      <w:r w:rsidRPr="00B2207E">
        <w:rPr>
          <w:sz w:val="28"/>
          <w:szCs w:val="28"/>
        </w:rPr>
        <w:t>. Он обязался обеспечить предоставление кредитов для прокладки трубопровода.</w:t>
      </w:r>
    </w:p>
    <w:p w:rsidR="00E36E1E" w:rsidRPr="00B2207E" w:rsidRDefault="00E36E1E" w:rsidP="00B2207E">
      <w:pPr>
        <w:suppressAutoHyphens/>
        <w:spacing w:line="360" w:lineRule="auto"/>
        <w:ind w:firstLine="709"/>
        <w:jc w:val="both"/>
        <w:rPr>
          <w:bCs/>
          <w:iCs/>
          <w:sz w:val="28"/>
          <w:szCs w:val="28"/>
        </w:rPr>
      </w:pPr>
      <w:r w:rsidRPr="00B2207E">
        <w:rPr>
          <w:sz w:val="28"/>
          <w:szCs w:val="28"/>
        </w:rPr>
        <w:t xml:space="preserve">Принципиально новым маршрутом экспорта российского газа в Европу станет газопровод </w:t>
      </w:r>
      <w:hyperlink r:id="rId16" w:history="1">
        <w:r w:rsidR="00B2207E" w:rsidRPr="00B2207E">
          <w:rPr>
            <w:sz w:val="28"/>
            <w:szCs w:val="28"/>
          </w:rPr>
          <w:t>"</w:t>
        </w:r>
        <w:r w:rsidRPr="00B2207E">
          <w:rPr>
            <w:sz w:val="28"/>
            <w:szCs w:val="28"/>
          </w:rPr>
          <w:t>Северный поток</w:t>
        </w:r>
        <w:r w:rsidR="00B2207E" w:rsidRPr="00B2207E">
          <w:rPr>
            <w:sz w:val="28"/>
            <w:szCs w:val="28"/>
          </w:rPr>
          <w:t>"</w:t>
        </w:r>
      </w:hyperlink>
      <w:r w:rsidRPr="00B2207E">
        <w:rPr>
          <w:sz w:val="28"/>
          <w:szCs w:val="28"/>
        </w:rPr>
        <w:t xml:space="preserve"> (проектная мощность двух ниток газопровода составит 55 млрд. куб. м в год). Газотранспортная магистраль пройдет по дну Балтийского моря и на ее пути не будет транзитных государств, что позволит снизить стоимость транспортировки газа и исключить возможные политические риски. (</w:t>
      </w:r>
      <w:r w:rsidRPr="00B2207E">
        <w:rPr>
          <w:bCs/>
          <w:iCs/>
          <w:sz w:val="28"/>
          <w:szCs w:val="28"/>
        </w:rPr>
        <w:t xml:space="preserve">Партнерами ОАО </w:t>
      </w:r>
      <w:r w:rsidR="00B2207E" w:rsidRPr="00B2207E">
        <w:rPr>
          <w:bCs/>
          <w:iCs/>
          <w:sz w:val="28"/>
          <w:szCs w:val="28"/>
        </w:rPr>
        <w:t>"</w:t>
      </w:r>
      <w:r w:rsidRPr="00B2207E">
        <w:rPr>
          <w:bCs/>
          <w:iCs/>
          <w:sz w:val="28"/>
          <w:szCs w:val="28"/>
        </w:rPr>
        <w:t>Газпром</w:t>
      </w:r>
      <w:r w:rsidR="00B2207E" w:rsidRPr="00B2207E">
        <w:rPr>
          <w:bCs/>
          <w:iCs/>
          <w:sz w:val="28"/>
          <w:szCs w:val="28"/>
        </w:rPr>
        <w:t>"</w:t>
      </w:r>
      <w:r w:rsidRPr="00B2207E">
        <w:rPr>
          <w:bCs/>
          <w:iCs/>
          <w:sz w:val="28"/>
          <w:szCs w:val="28"/>
        </w:rPr>
        <w:t xml:space="preserve"> в проекте </w:t>
      </w:r>
      <w:r w:rsidR="00B2207E" w:rsidRPr="00B2207E">
        <w:rPr>
          <w:bCs/>
          <w:iCs/>
          <w:sz w:val="28"/>
          <w:szCs w:val="28"/>
        </w:rPr>
        <w:t>"</w:t>
      </w:r>
      <w:r w:rsidRPr="00B2207E">
        <w:rPr>
          <w:bCs/>
          <w:iCs/>
          <w:sz w:val="28"/>
          <w:szCs w:val="28"/>
        </w:rPr>
        <w:t>Северный поток</w:t>
      </w:r>
      <w:r w:rsidR="00B2207E" w:rsidRPr="00B2207E">
        <w:rPr>
          <w:bCs/>
          <w:iCs/>
          <w:sz w:val="28"/>
          <w:szCs w:val="28"/>
        </w:rPr>
        <w:t>"</w:t>
      </w:r>
      <w:r w:rsidRPr="00B2207E">
        <w:rPr>
          <w:bCs/>
          <w:iCs/>
          <w:sz w:val="28"/>
          <w:szCs w:val="28"/>
        </w:rPr>
        <w:t xml:space="preserve"> являются немецкие компании </w:t>
      </w:r>
      <w:r w:rsidR="00B2207E" w:rsidRPr="00B2207E">
        <w:rPr>
          <w:bCs/>
          <w:iCs/>
          <w:sz w:val="28"/>
          <w:szCs w:val="28"/>
        </w:rPr>
        <w:t>"</w:t>
      </w:r>
      <w:r w:rsidRPr="00B2207E">
        <w:rPr>
          <w:bCs/>
          <w:iCs/>
          <w:sz w:val="28"/>
          <w:szCs w:val="28"/>
        </w:rPr>
        <w:t>BASF AG</w:t>
      </w:r>
      <w:r w:rsidR="00B2207E" w:rsidRPr="00B2207E">
        <w:rPr>
          <w:bCs/>
          <w:iCs/>
          <w:sz w:val="28"/>
          <w:szCs w:val="28"/>
        </w:rPr>
        <w:t>"</w:t>
      </w:r>
      <w:r w:rsidRPr="00B2207E">
        <w:rPr>
          <w:bCs/>
          <w:iCs/>
          <w:sz w:val="28"/>
          <w:szCs w:val="28"/>
        </w:rPr>
        <w:t xml:space="preserve"> и </w:t>
      </w:r>
      <w:r w:rsidR="00B2207E" w:rsidRPr="00B2207E">
        <w:rPr>
          <w:bCs/>
          <w:iCs/>
          <w:sz w:val="28"/>
          <w:szCs w:val="28"/>
        </w:rPr>
        <w:t>"</w:t>
      </w:r>
      <w:r w:rsidRPr="00B2207E">
        <w:rPr>
          <w:bCs/>
          <w:iCs/>
          <w:sz w:val="28"/>
          <w:szCs w:val="28"/>
        </w:rPr>
        <w:t>E.ON AG</w:t>
      </w:r>
      <w:r w:rsidR="00B2207E" w:rsidRPr="00B2207E">
        <w:rPr>
          <w:bCs/>
          <w:iCs/>
          <w:sz w:val="28"/>
          <w:szCs w:val="28"/>
        </w:rPr>
        <w:t>"</w:t>
      </w:r>
      <w:r w:rsidRPr="00B2207E">
        <w:rPr>
          <w:bCs/>
          <w:iCs/>
          <w:sz w:val="28"/>
          <w:szCs w:val="28"/>
        </w:rPr>
        <w:t>, с которыми 8 сентября 2005 года было подписано принципиальное соглашение о строительстве данного газопровода.</w:t>
      </w:r>
    </w:p>
    <w:p w:rsidR="00B2207E" w:rsidRPr="00B2207E" w:rsidRDefault="00E36E1E" w:rsidP="00B2207E">
      <w:pPr>
        <w:suppressAutoHyphens/>
        <w:spacing w:line="360" w:lineRule="auto"/>
        <w:ind w:firstLine="709"/>
        <w:jc w:val="both"/>
        <w:rPr>
          <w:bCs/>
          <w:iCs/>
          <w:sz w:val="28"/>
          <w:szCs w:val="28"/>
        </w:rPr>
      </w:pPr>
      <w:r w:rsidRPr="00B2207E">
        <w:rPr>
          <w:bCs/>
          <w:iCs/>
          <w:sz w:val="28"/>
          <w:szCs w:val="28"/>
        </w:rPr>
        <w:t xml:space="preserve">В ноябре 2005 года в Швейцарии было создано совместное предприятие </w:t>
      </w:r>
      <w:r w:rsidR="00B2207E" w:rsidRPr="00B2207E">
        <w:rPr>
          <w:bCs/>
          <w:iCs/>
          <w:sz w:val="28"/>
          <w:szCs w:val="28"/>
        </w:rPr>
        <w:t>"</w:t>
      </w:r>
      <w:r w:rsidRPr="00B2207E">
        <w:rPr>
          <w:bCs/>
          <w:iCs/>
          <w:sz w:val="28"/>
          <w:szCs w:val="28"/>
          <w:lang w:val="en-US"/>
        </w:rPr>
        <w:t>Nord</w:t>
      </w:r>
      <w:r w:rsidRPr="00B2207E">
        <w:rPr>
          <w:bCs/>
          <w:iCs/>
          <w:sz w:val="28"/>
          <w:szCs w:val="28"/>
        </w:rPr>
        <w:t xml:space="preserve"> </w:t>
      </w:r>
      <w:r w:rsidRPr="00B2207E">
        <w:rPr>
          <w:bCs/>
          <w:iCs/>
          <w:sz w:val="28"/>
          <w:szCs w:val="28"/>
          <w:lang w:val="en-US"/>
        </w:rPr>
        <w:t>Stream</w:t>
      </w:r>
      <w:r w:rsidRPr="00B2207E">
        <w:rPr>
          <w:bCs/>
          <w:iCs/>
          <w:sz w:val="28"/>
          <w:szCs w:val="28"/>
        </w:rPr>
        <w:t xml:space="preserve"> </w:t>
      </w:r>
      <w:r w:rsidRPr="00B2207E">
        <w:rPr>
          <w:bCs/>
          <w:iCs/>
          <w:sz w:val="28"/>
          <w:szCs w:val="28"/>
          <w:lang w:val="en-US"/>
        </w:rPr>
        <w:t>AG</w:t>
      </w:r>
      <w:r w:rsidR="00B2207E" w:rsidRPr="00B2207E">
        <w:rPr>
          <w:bCs/>
          <w:iCs/>
          <w:sz w:val="28"/>
          <w:szCs w:val="28"/>
        </w:rPr>
        <w:t>"</w:t>
      </w:r>
      <w:r w:rsidRPr="00B2207E">
        <w:rPr>
          <w:bCs/>
          <w:iCs/>
          <w:sz w:val="28"/>
          <w:szCs w:val="28"/>
        </w:rPr>
        <w:t xml:space="preserve"> (первоначальное название </w:t>
      </w:r>
      <w:r w:rsidR="00B2207E" w:rsidRPr="00B2207E">
        <w:rPr>
          <w:bCs/>
          <w:iCs/>
          <w:sz w:val="28"/>
          <w:szCs w:val="28"/>
        </w:rPr>
        <w:t>"</w:t>
      </w:r>
      <w:r w:rsidRPr="00B2207E">
        <w:rPr>
          <w:bCs/>
          <w:iCs/>
          <w:sz w:val="28"/>
          <w:szCs w:val="28"/>
        </w:rPr>
        <w:t>North European Gas Pipeline Company</w:t>
      </w:r>
      <w:r w:rsidR="00B2207E" w:rsidRPr="00B2207E">
        <w:rPr>
          <w:bCs/>
          <w:iCs/>
          <w:sz w:val="28"/>
          <w:szCs w:val="28"/>
        </w:rPr>
        <w:t>"</w:t>
      </w:r>
      <w:r w:rsidRPr="00B2207E">
        <w:rPr>
          <w:bCs/>
          <w:iCs/>
          <w:sz w:val="28"/>
          <w:szCs w:val="28"/>
        </w:rPr>
        <w:t>)</w:t>
      </w:r>
      <w:r w:rsidR="00B2207E" w:rsidRPr="00B2207E">
        <w:rPr>
          <w:bCs/>
          <w:iCs/>
          <w:sz w:val="28"/>
          <w:szCs w:val="28"/>
        </w:rPr>
        <w:t xml:space="preserve"> </w:t>
      </w:r>
      <w:r w:rsidRPr="00B2207E">
        <w:rPr>
          <w:bCs/>
          <w:iCs/>
          <w:sz w:val="28"/>
          <w:szCs w:val="28"/>
        </w:rPr>
        <w:t>для осуществления работ на всех этапах реализации проекта: от проектирования и строительства до эксплуатации газопровода.</w:t>
      </w:r>
    </w:p>
    <w:p w:rsidR="00B2207E" w:rsidRPr="00B2207E" w:rsidRDefault="00E36E1E" w:rsidP="00B2207E">
      <w:pPr>
        <w:suppressAutoHyphens/>
        <w:spacing w:line="360" w:lineRule="auto"/>
        <w:ind w:firstLine="709"/>
        <w:jc w:val="both"/>
        <w:rPr>
          <w:bCs/>
          <w:iCs/>
          <w:sz w:val="28"/>
          <w:szCs w:val="28"/>
        </w:rPr>
      </w:pPr>
      <w:r w:rsidRPr="00B2207E">
        <w:rPr>
          <w:bCs/>
          <w:iCs/>
          <w:sz w:val="28"/>
          <w:szCs w:val="28"/>
        </w:rPr>
        <w:t xml:space="preserve">В августе 2006 года ОАО </w:t>
      </w:r>
      <w:r w:rsidR="00B2207E" w:rsidRPr="00B2207E">
        <w:rPr>
          <w:bCs/>
          <w:iCs/>
          <w:sz w:val="28"/>
          <w:szCs w:val="28"/>
        </w:rPr>
        <w:t>"</w:t>
      </w:r>
      <w:r w:rsidRPr="00B2207E">
        <w:rPr>
          <w:bCs/>
          <w:iCs/>
          <w:sz w:val="28"/>
          <w:szCs w:val="28"/>
        </w:rPr>
        <w:t>Газпром</w:t>
      </w:r>
      <w:r w:rsidR="00B2207E" w:rsidRPr="00B2207E">
        <w:rPr>
          <w:bCs/>
          <w:iCs/>
          <w:sz w:val="28"/>
          <w:szCs w:val="28"/>
        </w:rPr>
        <w:t>"</w:t>
      </w:r>
      <w:r w:rsidRPr="00B2207E">
        <w:rPr>
          <w:bCs/>
          <w:iCs/>
          <w:sz w:val="28"/>
          <w:szCs w:val="28"/>
        </w:rPr>
        <w:t xml:space="preserve">, </w:t>
      </w:r>
      <w:r w:rsidR="00B2207E" w:rsidRPr="00B2207E">
        <w:rPr>
          <w:bCs/>
          <w:iCs/>
          <w:sz w:val="28"/>
          <w:szCs w:val="28"/>
        </w:rPr>
        <w:t>"</w:t>
      </w:r>
      <w:r w:rsidRPr="00B2207E">
        <w:rPr>
          <w:bCs/>
          <w:iCs/>
          <w:sz w:val="28"/>
          <w:szCs w:val="28"/>
          <w:lang w:val="en-US"/>
        </w:rPr>
        <w:t>Wintershall</w:t>
      </w:r>
      <w:r w:rsidRPr="00B2207E">
        <w:rPr>
          <w:bCs/>
          <w:iCs/>
          <w:sz w:val="28"/>
          <w:szCs w:val="28"/>
        </w:rPr>
        <w:t xml:space="preserve"> AG</w:t>
      </w:r>
      <w:r w:rsidR="00B2207E" w:rsidRPr="00B2207E">
        <w:rPr>
          <w:bCs/>
          <w:iCs/>
          <w:sz w:val="28"/>
          <w:szCs w:val="28"/>
        </w:rPr>
        <w:t>"</w:t>
      </w:r>
      <w:r w:rsidRPr="00B2207E">
        <w:rPr>
          <w:bCs/>
          <w:iCs/>
          <w:sz w:val="28"/>
          <w:szCs w:val="28"/>
        </w:rPr>
        <w:t xml:space="preserve"> (</w:t>
      </w:r>
      <w:r w:rsidR="00B2207E" w:rsidRPr="00B2207E">
        <w:rPr>
          <w:bCs/>
          <w:iCs/>
          <w:sz w:val="28"/>
          <w:szCs w:val="28"/>
        </w:rPr>
        <w:t>"</w:t>
      </w:r>
      <w:r w:rsidRPr="00B2207E">
        <w:rPr>
          <w:bCs/>
          <w:iCs/>
          <w:sz w:val="28"/>
          <w:szCs w:val="28"/>
        </w:rPr>
        <w:t>BASF AG</w:t>
      </w:r>
      <w:r w:rsidR="00B2207E" w:rsidRPr="00B2207E">
        <w:rPr>
          <w:bCs/>
          <w:iCs/>
          <w:sz w:val="28"/>
          <w:szCs w:val="28"/>
        </w:rPr>
        <w:t>"</w:t>
      </w:r>
      <w:r w:rsidRPr="00B2207E">
        <w:rPr>
          <w:bCs/>
          <w:iCs/>
          <w:sz w:val="28"/>
          <w:szCs w:val="28"/>
        </w:rPr>
        <w:t>)</w:t>
      </w:r>
      <w:r w:rsidR="00B2207E" w:rsidRPr="00B2207E">
        <w:rPr>
          <w:bCs/>
          <w:iCs/>
          <w:sz w:val="28"/>
          <w:szCs w:val="28"/>
        </w:rPr>
        <w:t xml:space="preserve"> </w:t>
      </w:r>
      <w:r w:rsidRPr="00B2207E">
        <w:rPr>
          <w:bCs/>
          <w:iCs/>
          <w:sz w:val="28"/>
          <w:szCs w:val="28"/>
        </w:rPr>
        <w:t xml:space="preserve">и </w:t>
      </w:r>
      <w:r w:rsidR="00B2207E" w:rsidRPr="00B2207E">
        <w:rPr>
          <w:bCs/>
          <w:iCs/>
          <w:sz w:val="28"/>
          <w:szCs w:val="28"/>
        </w:rPr>
        <w:t>"</w:t>
      </w:r>
      <w:r w:rsidRPr="00B2207E">
        <w:rPr>
          <w:bCs/>
          <w:iCs/>
          <w:sz w:val="28"/>
          <w:szCs w:val="28"/>
        </w:rPr>
        <w:t xml:space="preserve">E.ON </w:t>
      </w:r>
      <w:r w:rsidRPr="00B2207E">
        <w:rPr>
          <w:bCs/>
          <w:iCs/>
          <w:sz w:val="28"/>
          <w:szCs w:val="28"/>
          <w:lang w:val="en-US"/>
        </w:rPr>
        <w:t>Ruhrgas</w:t>
      </w:r>
      <w:r w:rsidRPr="00B2207E">
        <w:rPr>
          <w:bCs/>
          <w:iCs/>
          <w:sz w:val="28"/>
          <w:szCs w:val="28"/>
        </w:rPr>
        <w:t xml:space="preserve"> AG</w:t>
      </w:r>
      <w:r w:rsidR="00B2207E" w:rsidRPr="00B2207E">
        <w:rPr>
          <w:bCs/>
          <w:iCs/>
          <w:sz w:val="28"/>
          <w:szCs w:val="28"/>
        </w:rPr>
        <w:t>"</w:t>
      </w:r>
      <w:r w:rsidRPr="00B2207E">
        <w:rPr>
          <w:bCs/>
          <w:iCs/>
          <w:sz w:val="28"/>
          <w:szCs w:val="28"/>
        </w:rPr>
        <w:t xml:space="preserve"> (</w:t>
      </w:r>
      <w:r w:rsidR="00B2207E" w:rsidRPr="00B2207E">
        <w:rPr>
          <w:bCs/>
          <w:iCs/>
          <w:sz w:val="28"/>
          <w:szCs w:val="28"/>
        </w:rPr>
        <w:t>"</w:t>
      </w:r>
      <w:r w:rsidRPr="00B2207E">
        <w:rPr>
          <w:bCs/>
          <w:iCs/>
          <w:sz w:val="28"/>
          <w:szCs w:val="28"/>
        </w:rPr>
        <w:t>E.ON AG</w:t>
      </w:r>
      <w:r w:rsidR="00B2207E" w:rsidRPr="00B2207E">
        <w:rPr>
          <w:bCs/>
          <w:iCs/>
          <w:sz w:val="28"/>
          <w:szCs w:val="28"/>
        </w:rPr>
        <w:t>"</w:t>
      </w:r>
      <w:r w:rsidRPr="00B2207E">
        <w:rPr>
          <w:bCs/>
          <w:iCs/>
          <w:sz w:val="28"/>
          <w:szCs w:val="28"/>
        </w:rPr>
        <w:t xml:space="preserve">), как акционеры </w:t>
      </w:r>
      <w:r w:rsidR="00B2207E" w:rsidRPr="00B2207E">
        <w:rPr>
          <w:bCs/>
          <w:iCs/>
          <w:sz w:val="28"/>
          <w:szCs w:val="28"/>
        </w:rPr>
        <w:t>"</w:t>
      </w:r>
      <w:r w:rsidRPr="00B2207E">
        <w:rPr>
          <w:bCs/>
          <w:iCs/>
          <w:sz w:val="28"/>
          <w:szCs w:val="28"/>
          <w:lang w:val="en-US"/>
        </w:rPr>
        <w:t>Nord</w:t>
      </w:r>
      <w:r w:rsidRPr="00B2207E">
        <w:rPr>
          <w:bCs/>
          <w:iCs/>
          <w:sz w:val="28"/>
          <w:szCs w:val="28"/>
        </w:rPr>
        <w:t xml:space="preserve"> </w:t>
      </w:r>
      <w:r w:rsidRPr="00B2207E">
        <w:rPr>
          <w:bCs/>
          <w:iCs/>
          <w:sz w:val="28"/>
          <w:szCs w:val="28"/>
          <w:lang w:val="en-US"/>
        </w:rPr>
        <w:t>Stream</w:t>
      </w:r>
      <w:r w:rsidRPr="00B2207E">
        <w:rPr>
          <w:bCs/>
          <w:iCs/>
          <w:sz w:val="28"/>
          <w:szCs w:val="28"/>
        </w:rPr>
        <w:t xml:space="preserve"> </w:t>
      </w:r>
      <w:r w:rsidRPr="00B2207E">
        <w:rPr>
          <w:bCs/>
          <w:iCs/>
          <w:sz w:val="28"/>
          <w:szCs w:val="28"/>
          <w:lang w:val="en-US"/>
        </w:rPr>
        <w:t>AG</w:t>
      </w:r>
      <w:r w:rsidR="00B2207E" w:rsidRPr="00B2207E">
        <w:rPr>
          <w:bCs/>
          <w:iCs/>
          <w:sz w:val="28"/>
          <w:szCs w:val="28"/>
        </w:rPr>
        <w:t>"</w:t>
      </w:r>
      <w:r w:rsidRPr="00B2207E">
        <w:rPr>
          <w:bCs/>
          <w:iCs/>
          <w:sz w:val="28"/>
          <w:szCs w:val="28"/>
        </w:rPr>
        <w:t>, подписали Окончательное соглашение, определяющее правовые основы разработки проекта.</w:t>
      </w:r>
    </w:p>
    <w:p w:rsidR="00E36E1E" w:rsidRPr="00B2207E" w:rsidRDefault="00E36E1E" w:rsidP="00B2207E">
      <w:pPr>
        <w:suppressAutoHyphens/>
        <w:spacing w:line="360" w:lineRule="auto"/>
        <w:ind w:firstLine="709"/>
        <w:jc w:val="both"/>
        <w:rPr>
          <w:bCs/>
          <w:iCs/>
          <w:sz w:val="28"/>
          <w:szCs w:val="28"/>
        </w:rPr>
      </w:pPr>
      <w:r w:rsidRPr="00B2207E">
        <w:rPr>
          <w:bCs/>
          <w:iCs/>
          <w:sz w:val="28"/>
          <w:szCs w:val="28"/>
        </w:rPr>
        <w:t xml:space="preserve">6 ноября 2007 года Председатель Правления ОАО </w:t>
      </w:r>
      <w:r w:rsidR="00B2207E" w:rsidRPr="00B2207E">
        <w:rPr>
          <w:bCs/>
          <w:iCs/>
          <w:sz w:val="28"/>
          <w:szCs w:val="28"/>
        </w:rPr>
        <w:t>"</w:t>
      </w:r>
      <w:r w:rsidRPr="00B2207E">
        <w:rPr>
          <w:bCs/>
          <w:iCs/>
          <w:sz w:val="28"/>
          <w:szCs w:val="28"/>
        </w:rPr>
        <w:t>Газпром</w:t>
      </w:r>
      <w:r w:rsidR="00B2207E" w:rsidRPr="00B2207E">
        <w:rPr>
          <w:bCs/>
          <w:iCs/>
          <w:sz w:val="28"/>
          <w:szCs w:val="28"/>
        </w:rPr>
        <w:t>"</w:t>
      </w:r>
      <w:r w:rsidRPr="00B2207E">
        <w:rPr>
          <w:bCs/>
          <w:iCs/>
          <w:sz w:val="28"/>
          <w:szCs w:val="28"/>
        </w:rPr>
        <w:t xml:space="preserve"> Алексей Миллер и Президент </w:t>
      </w:r>
      <w:r w:rsidR="00B2207E" w:rsidRPr="00B2207E">
        <w:rPr>
          <w:bCs/>
          <w:iCs/>
          <w:sz w:val="28"/>
          <w:szCs w:val="28"/>
        </w:rPr>
        <w:t>"</w:t>
      </w:r>
      <w:r w:rsidRPr="00B2207E">
        <w:rPr>
          <w:bCs/>
          <w:iCs/>
          <w:sz w:val="28"/>
          <w:szCs w:val="28"/>
        </w:rPr>
        <w:t>N.V. Nederlandse Gasunie</w:t>
      </w:r>
      <w:r w:rsidR="00B2207E" w:rsidRPr="00B2207E">
        <w:rPr>
          <w:bCs/>
          <w:iCs/>
          <w:sz w:val="28"/>
          <w:szCs w:val="28"/>
        </w:rPr>
        <w:t>"</w:t>
      </w:r>
      <w:r w:rsidRPr="00B2207E">
        <w:rPr>
          <w:bCs/>
          <w:iCs/>
          <w:sz w:val="28"/>
          <w:szCs w:val="28"/>
        </w:rPr>
        <w:t xml:space="preserve"> Марсел Крамер в присутствии Президента Российской Федерации Владимира Путина и Премьер-министра Нидерландов Яна Петера Балкененде подписали Комплексное соглашение по вопросам взаимного участия компаний в проектах газопроводов </w:t>
      </w:r>
      <w:r w:rsidR="00B2207E" w:rsidRPr="00B2207E">
        <w:rPr>
          <w:bCs/>
          <w:iCs/>
          <w:sz w:val="28"/>
          <w:szCs w:val="28"/>
        </w:rPr>
        <w:t>"</w:t>
      </w:r>
      <w:r w:rsidRPr="00B2207E">
        <w:rPr>
          <w:bCs/>
          <w:iCs/>
          <w:sz w:val="28"/>
          <w:szCs w:val="28"/>
        </w:rPr>
        <w:t>Северный поток</w:t>
      </w:r>
      <w:r w:rsidR="00B2207E" w:rsidRPr="00B2207E">
        <w:rPr>
          <w:bCs/>
          <w:iCs/>
          <w:sz w:val="28"/>
          <w:szCs w:val="28"/>
        </w:rPr>
        <w:t>"</w:t>
      </w:r>
      <w:r w:rsidRPr="00B2207E">
        <w:rPr>
          <w:bCs/>
          <w:iCs/>
          <w:sz w:val="28"/>
          <w:szCs w:val="28"/>
        </w:rPr>
        <w:t xml:space="preserve"> и BBL, а также использования газотранспортных мощностей </w:t>
      </w:r>
      <w:r w:rsidR="00B2207E" w:rsidRPr="00B2207E">
        <w:rPr>
          <w:bCs/>
          <w:iCs/>
          <w:sz w:val="28"/>
          <w:szCs w:val="28"/>
        </w:rPr>
        <w:t>"</w:t>
      </w:r>
      <w:r w:rsidRPr="00B2207E">
        <w:rPr>
          <w:bCs/>
          <w:iCs/>
          <w:sz w:val="28"/>
          <w:szCs w:val="28"/>
        </w:rPr>
        <w:t>N.V. Nederlandse Gasunie</w:t>
      </w:r>
      <w:r w:rsidR="00B2207E" w:rsidRPr="00B2207E">
        <w:rPr>
          <w:bCs/>
          <w:iCs/>
          <w:sz w:val="28"/>
          <w:szCs w:val="28"/>
        </w:rPr>
        <w:t>"</w:t>
      </w:r>
      <w:r w:rsidRPr="00B2207E">
        <w:rPr>
          <w:bCs/>
          <w:iCs/>
          <w:sz w:val="28"/>
          <w:szCs w:val="28"/>
        </w:rPr>
        <w:t xml:space="preserve"> на территории Нидерландов.</w:t>
      </w:r>
    </w:p>
    <w:p w:rsidR="00E36E1E" w:rsidRPr="00B2207E" w:rsidRDefault="00E36E1E" w:rsidP="00B2207E">
      <w:pPr>
        <w:suppressAutoHyphens/>
        <w:spacing w:line="360" w:lineRule="auto"/>
        <w:ind w:firstLine="709"/>
        <w:jc w:val="both"/>
        <w:rPr>
          <w:sz w:val="28"/>
          <w:szCs w:val="28"/>
        </w:rPr>
      </w:pPr>
      <w:r w:rsidRPr="00B2207E">
        <w:rPr>
          <w:bCs/>
          <w:iCs/>
          <w:sz w:val="28"/>
          <w:szCs w:val="28"/>
        </w:rPr>
        <w:t xml:space="preserve">В соответствии с Cоглашением </w:t>
      </w:r>
      <w:r w:rsidR="00B2207E" w:rsidRPr="00B2207E">
        <w:rPr>
          <w:bCs/>
          <w:iCs/>
          <w:sz w:val="28"/>
          <w:szCs w:val="28"/>
        </w:rPr>
        <w:t>"</w:t>
      </w:r>
      <w:r w:rsidRPr="00B2207E">
        <w:rPr>
          <w:bCs/>
          <w:iCs/>
          <w:sz w:val="28"/>
          <w:szCs w:val="28"/>
        </w:rPr>
        <w:t>N.V. Nederlandse Gasunie</w:t>
      </w:r>
      <w:r w:rsidR="00B2207E" w:rsidRPr="00B2207E">
        <w:rPr>
          <w:bCs/>
          <w:iCs/>
          <w:sz w:val="28"/>
          <w:szCs w:val="28"/>
        </w:rPr>
        <w:t>"</w:t>
      </w:r>
      <w:r w:rsidRPr="00B2207E">
        <w:rPr>
          <w:bCs/>
          <w:iCs/>
          <w:sz w:val="28"/>
          <w:szCs w:val="28"/>
        </w:rPr>
        <w:t xml:space="preserve"> получит 9% акций в капитале </w:t>
      </w:r>
      <w:r w:rsidR="00B2207E" w:rsidRPr="00B2207E">
        <w:rPr>
          <w:bCs/>
          <w:iCs/>
          <w:sz w:val="28"/>
          <w:szCs w:val="28"/>
        </w:rPr>
        <w:t>"</w:t>
      </w:r>
      <w:r w:rsidRPr="00B2207E">
        <w:rPr>
          <w:bCs/>
          <w:iCs/>
          <w:sz w:val="28"/>
          <w:szCs w:val="28"/>
          <w:lang w:val="en-US"/>
        </w:rPr>
        <w:t>Nord</w:t>
      </w:r>
      <w:r w:rsidRPr="00B2207E">
        <w:rPr>
          <w:bCs/>
          <w:iCs/>
          <w:sz w:val="28"/>
          <w:szCs w:val="28"/>
        </w:rPr>
        <w:t xml:space="preserve"> </w:t>
      </w:r>
      <w:r w:rsidRPr="00B2207E">
        <w:rPr>
          <w:bCs/>
          <w:iCs/>
          <w:sz w:val="28"/>
          <w:szCs w:val="28"/>
          <w:lang w:val="en-US"/>
        </w:rPr>
        <w:t>Stream</w:t>
      </w:r>
      <w:r w:rsidRPr="00B2207E">
        <w:rPr>
          <w:bCs/>
          <w:iCs/>
          <w:sz w:val="28"/>
          <w:szCs w:val="28"/>
        </w:rPr>
        <w:t xml:space="preserve"> </w:t>
      </w:r>
      <w:r w:rsidRPr="00B2207E">
        <w:rPr>
          <w:bCs/>
          <w:iCs/>
          <w:sz w:val="28"/>
          <w:szCs w:val="28"/>
          <w:lang w:val="en-US"/>
        </w:rPr>
        <w:t>AG</w:t>
      </w:r>
      <w:r w:rsidR="00B2207E" w:rsidRPr="00B2207E">
        <w:rPr>
          <w:bCs/>
          <w:iCs/>
          <w:sz w:val="28"/>
          <w:szCs w:val="28"/>
        </w:rPr>
        <w:t>"</w:t>
      </w:r>
      <w:r w:rsidRPr="00B2207E">
        <w:rPr>
          <w:bCs/>
          <w:iCs/>
          <w:sz w:val="28"/>
          <w:szCs w:val="28"/>
        </w:rPr>
        <w:t xml:space="preserve"> за счет сокращения пакетов компаний </w:t>
      </w:r>
      <w:r w:rsidR="00B2207E" w:rsidRPr="00B2207E">
        <w:rPr>
          <w:bCs/>
          <w:iCs/>
          <w:sz w:val="28"/>
          <w:szCs w:val="28"/>
        </w:rPr>
        <w:t>"</w:t>
      </w:r>
      <w:r w:rsidRPr="00B2207E">
        <w:rPr>
          <w:bCs/>
          <w:iCs/>
          <w:sz w:val="28"/>
          <w:szCs w:val="28"/>
        </w:rPr>
        <w:t xml:space="preserve">E.ON Ruhrgas </w:t>
      </w:r>
      <w:r w:rsidRPr="00B2207E">
        <w:rPr>
          <w:bCs/>
          <w:iCs/>
          <w:sz w:val="28"/>
          <w:szCs w:val="28"/>
          <w:lang w:val="en-US"/>
        </w:rPr>
        <w:t>AG</w:t>
      </w:r>
      <w:r w:rsidR="00B2207E" w:rsidRPr="00B2207E">
        <w:rPr>
          <w:bCs/>
          <w:iCs/>
          <w:sz w:val="28"/>
          <w:szCs w:val="28"/>
        </w:rPr>
        <w:t>"</w:t>
      </w:r>
      <w:r w:rsidRPr="00B2207E">
        <w:rPr>
          <w:bCs/>
          <w:iCs/>
          <w:sz w:val="28"/>
          <w:szCs w:val="28"/>
        </w:rPr>
        <w:t xml:space="preserve"> и </w:t>
      </w:r>
      <w:r w:rsidR="00B2207E" w:rsidRPr="00B2207E">
        <w:rPr>
          <w:rFonts w:eastAsia="MS Mincho"/>
          <w:bCs/>
          <w:iCs/>
          <w:sz w:val="28"/>
          <w:szCs w:val="28"/>
        </w:rPr>
        <w:t>"</w:t>
      </w:r>
      <w:r w:rsidRPr="00B2207E">
        <w:rPr>
          <w:rFonts w:eastAsia="MS Mincho"/>
          <w:bCs/>
          <w:iCs/>
          <w:sz w:val="28"/>
          <w:szCs w:val="28"/>
        </w:rPr>
        <w:t xml:space="preserve">Wintershall </w:t>
      </w:r>
      <w:r w:rsidRPr="00B2207E">
        <w:rPr>
          <w:rFonts w:eastAsia="MS Mincho"/>
          <w:bCs/>
          <w:iCs/>
          <w:sz w:val="28"/>
          <w:szCs w:val="28"/>
          <w:lang w:val="en-US"/>
        </w:rPr>
        <w:t>AG</w:t>
      </w:r>
      <w:r w:rsidR="00B2207E" w:rsidRPr="00B2207E">
        <w:rPr>
          <w:rFonts w:eastAsia="MS Mincho"/>
          <w:bCs/>
          <w:iCs/>
          <w:sz w:val="28"/>
          <w:szCs w:val="28"/>
        </w:rPr>
        <w:t>"</w:t>
      </w:r>
      <w:r w:rsidRPr="00B2207E">
        <w:rPr>
          <w:rFonts w:eastAsia="MS Mincho"/>
          <w:bCs/>
          <w:iCs/>
          <w:sz w:val="28"/>
          <w:szCs w:val="28"/>
        </w:rPr>
        <w:t xml:space="preserve"> </w:t>
      </w:r>
      <w:r w:rsidRPr="00B2207E">
        <w:rPr>
          <w:bCs/>
          <w:iCs/>
          <w:sz w:val="28"/>
          <w:szCs w:val="28"/>
        </w:rPr>
        <w:t xml:space="preserve">на 4,5%, а ОАО </w:t>
      </w:r>
      <w:r w:rsidR="00B2207E" w:rsidRPr="00B2207E">
        <w:rPr>
          <w:bCs/>
          <w:iCs/>
          <w:sz w:val="28"/>
          <w:szCs w:val="28"/>
        </w:rPr>
        <w:t>"</w:t>
      </w:r>
      <w:r w:rsidRPr="00B2207E">
        <w:rPr>
          <w:bCs/>
          <w:iCs/>
          <w:sz w:val="28"/>
          <w:szCs w:val="28"/>
        </w:rPr>
        <w:t>Газпром</w:t>
      </w:r>
      <w:r w:rsidR="00B2207E" w:rsidRPr="00B2207E">
        <w:rPr>
          <w:bCs/>
          <w:iCs/>
          <w:sz w:val="28"/>
          <w:szCs w:val="28"/>
        </w:rPr>
        <w:t>"</w:t>
      </w:r>
      <w:r w:rsidRPr="00B2207E">
        <w:rPr>
          <w:bCs/>
          <w:iCs/>
          <w:sz w:val="28"/>
          <w:szCs w:val="28"/>
        </w:rPr>
        <w:t xml:space="preserve"> - опцион на приобретение 9% в </w:t>
      </w:r>
      <w:r w:rsidR="00B2207E" w:rsidRPr="00B2207E">
        <w:rPr>
          <w:bCs/>
          <w:iCs/>
          <w:sz w:val="28"/>
          <w:szCs w:val="28"/>
        </w:rPr>
        <w:t>"</w:t>
      </w:r>
      <w:r w:rsidRPr="00B2207E">
        <w:rPr>
          <w:bCs/>
          <w:iCs/>
          <w:sz w:val="28"/>
          <w:szCs w:val="28"/>
        </w:rPr>
        <w:t>BBL Company</w:t>
      </w:r>
      <w:r w:rsidR="00B2207E" w:rsidRPr="00B2207E">
        <w:rPr>
          <w:bCs/>
          <w:iCs/>
          <w:sz w:val="28"/>
          <w:szCs w:val="28"/>
        </w:rPr>
        <w:t>"</w:t>
      </w:r>
      <w:r w:rsidRPr="00B2207E">
        <w:rPr>
          <w:bCs/>
          <w:iCs/>
          <w:sz w:val="28"/>
          <w:szCs w:val="28"/>
        </w:rPr>
        <w:t xml:space="preserve">. В результате реализации сделки доли в </w:t>
      </w:r>
      <w:r w:rsidR="00B2207E" w:rsidRPr="00B2207E">
        <w:rPr>
          <w:bCs/>
          <w:iCs/>
          <w:sz w:val="28"/>
          <w:szCs w:val="28"/>
        </w:rPr>
        <w:t>"</w:t>
      </w:r>
      <w:r w:rsidRPr="00B2207E">
        <w:rPr>
          <w:bCs/>
          <w:iCs/>
          <w:sz w:val="28"/>
          <w:szCs w:val="28"/>
          <w:lang w:val="en-US"/>
        </w:rPr>
        <w:t>Nord</w:t>
      </w:r>
      <w:r w:rsidRPr="00B2207E">
        <w:rPr>
          <w:bCs/>
          <w:iCs/>
          <w:sz w:val="28"/>
          <w:szCs w:val="28"/>
        </w:rPr>
        <w:t xml:space="preserve"> </w:t>
      </w:r>
      <w:r w:rsidRPr="00B2207E">
        <w:rPr>
          <w:bCs/>
          <w:iCs/>
          <w:sz w:val="28"/>
          <w:szCs w:val="28"/>
          <w:lang w:val="en-US"/>
        </w:rPr>
        <w:t>Stream</w:t>
      </w:r>
      <w:r w:rsidRPr="00B2207E">
        <w:rPr>
          <w:bCs/>
          <w:iCs/>
          <w:sz w:val="28"/>
          <w:szCs w:val="28"/>
        </w:rPr>
        <w:t xml:space="preserve"> </w:t>
      </w:r>
      <w:r w:rsidRPr="00B2207E">
        <w:rPr>
          <w:bCs/>
          <w:iCs/>
          <w:sz w:val="28"/>
          <w:szCs w:val="28"/>
          <w:lang w:val="en-US"/>
        </w:rPr>
        <w:t>AG</w:t>
      </w:r>
      <w:r w:rsidR="00B2207E" w:rsidRPr="00B2207E">
        <w:rPr>
          <w:bCs/>
          <w:iCs/>
          <w:sz w:val="28"/>
          <w:szCs w:val="28"/>
        </w:rPr>
        <w:t>"</w:t>
      </w:r>
      <w:r w:rsidRPr="00B2207E">
        <w:rPr>
          <w:bCs/>
          <w:iCs/>
          <w:sz w:val="28"/>
          <w:szCs w:val="28"/>
        </w:rPr>
        <w:t xml:space="preserve"> распределятся следующим образом: ОАО </w:t>
      </w:r>
      <w:r w:rsidR="00B2207E" w:rsidRPr="00B2207E">
        <w:rPr>
          <w:bCs/>
          <w:iCs/>
          <w:sz w:val="28"/>
          <w:szCs w:val="28"/>
        </w:rPr>
        <w:t>"</w:t>
      </w:r>
      <w:r w:rsidRPr="00B2207E">
        <w:rPr>
          <w:bCs/>
          <w:iCs/>
          <w:sz w:val="28"/>
          <w:szCs w:val="28"/>
        </w:rPr>
        <w:t>Газпром</w:t>
      </w:r>
      <w:r w:rsidR="00B2207E" w:rsidRPr="00B2207E">
        <w:rPr>
          <w:bCs/>
          <w:iCs/>
          <w:sz w:val="28"/>
          <w:szCs w:val="28"/>
        </w:rPr>
        <w:t>"</w:t>
      </w:r>
      <w:r w:rsidRPr="00B2207E">
        <w:rPr>
          <w:bCs/>
          <w:iCs/>
          <w:sz w:val="28"/>
          <w:szCs w:val="28"/>
        </w:rPr>
        <w:t xml:space="preserve"> - 51%, </w:t>
      </w:r>
      <w:r w:rsidR="00B2207E" w:rsidRPr="00B2207E">
        <w:rPr>
          <w:rFonts w:eastAsia="MS Mincho"/>
          <w:bCs/>
          <w:iCs/>
          <w:sz w:val="28"/>
          <w:szCs w:val="28"/>
        </w:rPr>
        <w:t>"</w:t>
      </w:r>
      <w:r w:rsidRPr="00B2207E">
        <w:rPr>
          <w:rFonts w:eastAsia="MS Mincho"/>
          <w:bCs/>
          <w:iCs/>
          <w:sz w:val="28"/>
          <w:szCs w:val="28"/>
        </w:rPr>
        <w:t xml:space="preserve">Wintershall </w:t>
      </w:r>
      <w:r w:rsidRPr="00B2207E">
        <w:rPr>
          <w:rFonts w:eastAsia="MS Mincho"/>
          <w:bCs/>
          <w:iCs/>
          <w:sz w:val="28"/>
          <w:szCs w:val="28"/>
          <w:lang w:val="en-US"/>
        </w:rPr>
        <w:t>AG</w:t>
      </w:r>
      <w:r w:rsidR="00B2207E" w:rsidRPr="00B2207E">
        <w:rPr>
          <w:rFonts w:eastAsia="MS Mincho"/>
          <w:bCs/>
          <w:iCs/>
          <w:sz w:val="28"/>
          <w:szCs w:val="28"/>
        </w:rPr>
        <w:t>"</w:t>
      </w:r>
      <w:r w:rsidRPr="00B2207E">
        <w:rPr>
          <w:bCs/>
          <w:iCs/>
          <w:sz w:val="28"/>
          <w:szCs w:val="28"/>
        </w:rPr>
        <w:t xml:space="preserve"> и </w:t>
      </w:r>
      <w:r w:rsidR="00B2207E" w:rsidRPr="00B2207E">
        <w:rPr>
          <w:bCs/>
          <w:iCs/>
          <w:sz w:val="28"/>
          <w:szCs w:val="28"/>
        </w:rPr>
        <w:t>"</w:t>
      </w:r>
      <w:r w:rsidRPr="00B2207E">
        <w:rPr>
          <w:bCs/>
          <w:iCs/>
          <w:sz w:val="28"/>
          <w:szCs w:val="28"/>
        </w:rPr>
        <w:t xml:space="preserve">E.ON Ruhrgas </w:t>
      </w:r>
      <w:r w:rsidRPr="00B2207E">
        <w:rPr>
          <w:bCs/>
          <w:iCs/>
          <w:sz w:val="28"/>
          <w:szCs w:val="28"/>
          <w:lang w:val="en-US"/>
        </w:rPr>
        <w:t>AG</w:t>
      </w:r>
      <w:r w:rsidR="00B2207E" w:rsidRPr="00B2207E">
        <w:rPr>
          <w:bCs/>
          <w:iCs/>
          <w:sz w:val="28"/>
          <w:szCs w:val="28"/>
        </w:rPr>
        <w:t>"</w:t>
      </w:r>
      <w:r w:rsidRPr="00B2207E">
        <w:rPr>
          <w:bCs/>
          <w:iCs/>
          <w:sz w:val="28"/>
          <w:szCs w:val="28"/>
        </w:rPr>
        <w:t xml:space="preserve"> – по 20%, </w:t>
      </w:r>
      <w:r w:rsidR="00B2207E" w:rsidRPr="00B2207E">
        <w:rPr>
          <w:bCs/>
          <w:iCs/>
          <w:sz w:val="28"/>
          <w:szCs w:val="28"/>
        </w:rPr>
        <w:t>"</w:t>
      </w:r>
      <w:r w:rsidRPr="00B2207E">
        <w:rPr>
          <w:bCs/>
          <w:iCs/>
          <w:sz w:val="28"/>
          <w:szCs w:val="28"/>
        </w:rPr>
        <w:t>N.V. Nederlandse Gasunie</w:t>
      </w:r>
      <w:r w:rsidR="00B2207E" w:rsidRPr="00B2207E">
        <w:rPr>
          <w:bCs/>
          <w:iCs/>
          <w:sz w:val="28"/>
          <w:szCs w:val="28"/>
        </w:rPr>
        <w:t>"</w:t>
      </w:r>
      <w:r w:rsidRPr="00B2207E">
        <w:rPr>
          <w:bCs/>
          <w:iCs/>
          <w:sz w:val="28"/>
          <w:szCs w:val="28"/>
        </w:rPr>
        <w:t xml:space="preserve"> – 9%.).</w:t>
      </w:r>
      <w:r w:rsidRPr="00B2207E">
        <w:rPr>
          <w:sz w:val="28"/>
          <w:szCs w:val="28"/>
        </w:rPr>
        <w:t xml:space="preserve"> Заключение большого договора с немецким концерном </w:t>
      </w:r>
      <w:r w:rsidR="00B2207E" w:rsidRPr="00B2207E">
        <w:rPr>
          <w:sz w:val="28"/>
          <w:szCs w:val="28"/>
        </w:rPr>
        <w:t>"</w:t>
      </w:r>
      <w:r w:rsidRPr="00B2207E">
        <w:rPr>
          <w:bCs/>
          <w:iCs/>
          <w:sz w:val="28"/>
          <w:szCs w:val="28"/>
        </w:rPr>
        <w:t>Ruhrgas</w:t>
      </w:r>
      <w:r w:rsidR="00B2207E" w:rsidRPr="00B2207E">
        <w:rPr>
          <w:sz w:val="28"/>
          <w:szCs w:val="28"/>
        </w:rPr>
        <w:t>"</w:t>
      </w:r>
      <w:r w:rsidRPr="00B2207E">
        <w:rPr>
          <w:sz w:val="28"/>
          <w:szCs w:val="28"/>
        </w:rPr>
        <w:t xml:space="preserve"> о крупномасштабных поставках газа в Западную Европу с 2008г. по 2020г. и серии последовавших за ним соглашений по частным, но достаточно масштабным вопросам. При этом Газпром не отказался от сотрудничества со своим вторым немецким партнером – </w:t>
      </w:r>
      <w:r w:rsidR="00B2207E" w:rsidRPr="00B2207E">
        <w:rPr>
          <w:rFonts w:eastAsia="MS Mincho"/>
          <w:bCs/>
          <w:iCs/>
          <w:sz w:val="28"/>
          <w:szCs w:val="28"/>
        </w:rPr>
        <w:t>"</w:t>
      </w:r>
      <w:r w:rsidRPr="00B2207E">
        <w:rPr>
          <w:rFonts w:eastAsia="MS Mincho"/>
          <w:bCs/>
          <w:iCs/>
          <w:sz w:val="28"/>
          <w:szCs w:val="28"/>
        </w:rPr>
        <w:t xml:space="preserve">Wintershall </w:t>
      </w:r>
      <w:r w:rsidRPr="00B2207E">
        <w:rPr>
          <w:rFonts w:eastAsia="MS Mincho"/>
          <w:bCs/>
          <w:iCs/>
          <w:sz w:val="28"/>
          <w:szCs w:val="28"/>
          <w:lang w:val="en-US"/>
        </w:rPr>
        <w:t>AG</w:t>
      </w:r>
      <w:r w:rsidR="00B2207E" w:rsidRPr="00B2207E">
        <w:rPr>
          <w:rFonts w:eastAsia="MS Mincho"/>
          <w:bCs/>
          <w:iCs/>
          <w:sz w:val="28"/>
          <w:szCs w:val="28"/>
        </w:rPr>
        <w:t>"</w:t>
      </w:r>
      <w:r w:rsidRPr="00B2207E">
        <w:rPr>
          <w:sz w:val="28"/>
          <w:szCs w:val="28"/>
        </w:rPr>
        <w:t>. Упомянутый договор и ряд связанных с ним соглашений, означают, что Газпрому удастся в полной мере использовать возможности, связанные со своими интеграционными этапами в либеральный европейский энергетический рынок.</w:t>
      </w:r>
    </w:p>
    <w:p w:rsidR="00E36E1E" w:rsidRPr="00B2207E" w:rsidRDefault="00E36E1E" w:rsidP="00B2207E">
      <w:pPr>
        <w:suppressAutoHyphens/>
        <w:spacing w:line="360" w:lineRule="auto"/>
        <w:ind w:firstLine="709"/>
        <w:jc w:val="both"/>
        <w:rPr>
          <w:sz w:val="28"/>
          <w:szCs w:val="28"/>
        </w:rPr>
      </w:pPr>
      <w:r w:rsidRPr="00B2207E">
        <w:rPr>
          <w:sz w:val="28"/>
          <w:szCs w:val="28"/>
        </w:rPr>
        <w:t>Проект Nord Stream включен Европейским Союзом в перечень приоритетных проектов трансъевропейской газовой сети.</w:t>
      </w:r>
    </w:p>
    <w:p w:rsidR="00B2207E" w:rsidRPr="00B2207E" w:rsidRDefault="00E36E1E" w:rsidP="00B2207E">
      <w:pPr>
        <w:suppressAutoHyphens/>
        <w:spacing w:line="360" w:lineRule="auto"/>
        <w:ind w:firstLine="709"/>
        <w:jc w:val="both"/>
        <w:outlineLvl w:val="0"/>
        <w:rPr>
          <w:sz w:val="28"/>
          <w:szCs w:val="28"/>
        </w:rPr>
      </w:pPr>
      <w:r w:rsidRPr="00B2207E">
        <w:rPr>
          <w:sz w:val="28"/>
          <w:szCs w:val="28"/>
        </w:rPr>
        <w:t>Газопровод СРТО – Торжок – часть газопровода Ямал – Европа.</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С </w:t>
      </w:r>
      <w:smartTag w:uri="urn:schemas-microsoft-com:office:smarttags" w:element="metricconverter">
        <w:smartTagPr>
          <w:attr w:name="ProductID" w:val="2009 г"/>
        </w:smartTagPr>
        <w:r w:rsidRPr="00B2207E">
          <w:rPr>
            <w:sz w:val="28"/>
            <w:szCs w:val="28"/>
          </w:rPr>
          <w:t>1995 г</w:t>
        </w:r>
      </w:smartTag>
      <w:r w:rsidRPr="00B2207E">
        <w:rPr>
          <w:sz w:val="28"/>
          <w:szCs w:val="28"/>
        </w:rPr>
        <w:t xml:space="preserve">.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осуществляет строительство газопровода от Уренгойского месторождения, расположенного в северных районах Тюменской области (СРТО), до города Торжок. Этот газопровод станет важной частью действующей в настоящее время многониточной газотранспортной системы Уренгой – Надым – Перегребное – Ухта – Торжок и позволит увеличить мощности по поставкам газа промышленным и коммунально-бытовым потребителям Северо-Западного региона России, а также обеспечит экспортные поставки по газопроводу Ямал – Европа. Газопровод планируется вводить в эксплуатацию поэтапно до </w:t>
      </w:r>
      <w:smartTag w:uri="urn:schemas-microsoft-com:office:smarttags" w:element="metricconverter">
        <w:smartTagPr>
          <w:attr w:name="ProductID" w:val="2009 г"/>
        </w:smartTagPr>
        <w:r w:rsidRPr="00B2207E">
          <w:rPr>
            <w:sz w:val="28"/>
            <w:szCs w:val="28"/>
          </w:rPr>
          <w:t>2007 г</w:t>
        </w:r>
      </w:smartTag>
      <w:r w:rsidRPr="00B2207E">
        <w:rPr>
          <w:sz w:val="28"/>
          <w:szCs w:val="28"/>
        </w:rPr>
        <w:t>.</w:t>
      </w:r>
    </w:p>
    <w:p w:rsidR="00E36E1E" w:rsidRPr="00B2207E" w:rsidRDefault="00E36E1E" w:rsidP="00307B15">
      <w:pPr>
        <w:suppressAutoHyphens/>
        <w:spacing w:line="360" w:lineRule="auto"/>
        <w:ind w:firstLine="709"/>
        <w:jc w:val="both"/>
        <w:rPr>
          <w:sz w:val="28"/>
          <w:szCs w:val="28"/>
        </w:rPr>
      </w:pPr>
      <w:r w:rsidRPr="00B2207E">
        <w:rPr>
          <w:sz w:val="28"/>
          <w:szCs w:val="28"/>
        </w:rPr>
        <w:t xml:space="preserve">Проект </w:t>
      </w:r>
      <w:r w:rsidR="00B2207E" w:rsidRPr="00B2207E">
        <w:rPr>
          <w:sz w:val="28"/>
          <w:szCs w:val="28"/>
        </w:rPr>
        <w:t>"</w:t>
      </w:r>
      <w:r w:rsidRPr="00B2207E">
        <w:rPr>
          <w:sz w:val="28"/>
          <w:szCs w:val="28"/>
        </w:rPr>
        <w:t>Южный поток</w:t>
      </w:r>
      <w:r w:rsidR="00B2207E" w:rsidRPr="00B2207E">
        <w:rPr>
          <w:sz w:val="28"/>
          <w:szCs w:val="28"/>
        </w:rPr>
        <w:t>"</w:t>
      </w:r>
      <w:r w:rsidRPr="00B2207E">
        <w:rPr>
          <w:sz w:val="28"/>
          <w:szCs w:val="28"/>
        </w:rPr>
        <w:t xml:space="preserve"> (проектная мощность – 30 млрд. куб. м в год) также направлен на укрепление энергетической безопасности Европы. Предусматривается, что морской участок газопровода пройдет по дну Черного моря от российского до болгарского побережья. Для наземного участка от Болгарии рассматриваются два возможных маршрута – один на северо-запад, другой – на юго-запад.</w:t>
      </w:r>
      <w:r w:rsidR="00307B15" w:rsidRPr="00307B15">
        <w:rPr>
          <w:sz w:val="28"/>
          <w:szCs w:val="28"/>
        </w:rPr>
        <w:t xml:space="preserve"> </w:t>
      </w:r>
      <w:r w:rsidRPr="00B2207E">
        <w:rPr>
          <w:sz w:val="28"/>
          <w:szCs w:val="28"/>
        </w:rPr>
        <w:t>Из вышесказанного складывается впечатление, что европейский энергетический рынок в ближайшие годы будет полностью под доминирующим влиянием России, но это не так. Если даже самый крупный потребитель – Германия, употребляет 30% российского газа. И это не случайно, в западной Европы принята установка на диверсификацию источников газоснабжения и недопустимость импорта из любой отдельно взятой страны более 30-40% потребляемого газа. Довольно грамотная политика, именно для энергетической независимости от взятой отдельной страны.</w:t>
      </w:r>
    </w:p>
    <w:p w:rsidR="00E36E1E" w:rsidRPr="00B2207E" w:rsidRDefault="00E36E1E" w:rsidP="00B2207E">
      <w:pPr>
        <w:suppressAutoHyphens/>
        <w:spacing w:line="360" w:lineRule="auto"/>
        <w:ind w:firstLine="709"/>
        <w:jc w:val="both"/>
        <w:rPr>
          <w:sz w:val="28"/>
          <w:szCs w:val="28"/>
        </w:rPr>
      </w:pPr>
      <w:r w:rsidRPr="00B2207E">
        <w:rPr>
          <w:sz w:val="28"/>
          <w:szCs w:val="28"/>
        </w:rPr>
        <w:t>Создание в Восточной Сибири и на Дальнем Востоке единой системы добычи, транспортировки газа и газоснабжения. АТР.</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 настоящее время Минпромэнерго России совместно с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осуществляет доработку Программы создания в Восточной Сибири и на Дальнем Востоке единой системы добычи, транспортировки газа и газоснабжения с учетом возможного экспорта газа на рынки Китая и других стран Азиатско-Тихоокеанского региона (АТР). Комплексный подход к освоению ресурсов природного газа на востоке страны, заложенный в программу, является альтернативой разрозненным проектам экспорта природного газа отдельных месторождений.</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Основными долгосрочными проектами развития Газпрома на конец </w:t>
      </w:r>
      <w:smartTag w:uri="urn:schemas-microsoft-com:office:smarttags" w:element="metricconverter">
        <w:smartTagPr>
          <w:attr w:name="ProductID" w:val="2009 г"/>
        </w:smartTagPr>
        <w:r w:rsidRPr="00B2207E">
          <w:rPr>
            <w:sz w:val="28"/>
            <w:szCs w:val="28"/>
          </w:rPr>
          <w:t>1997 г</w:t>
        </w:r>
      </w:smartTag>
      <w:r w:rsidRPr="00B2207E">
        <w:rPr>
          <w:sz w:val="28"/>
          <w:szCs w:val="28"/>
        </w:rPr>
        <w:t>. являлись проект Ямал – Западная Европа и различные варианты поставок газа из Западной Сибири в Китай. Проекты поставок западно-сибирского газа в Китай находятся пока в стадии обсуждения, и, в лучшем случае принципиальной проработки. Существуют различные варианты таких проектов, но в любом случае затраты на их реализацию оцениваются не менее, чем в 20 млрд. долл., а работы могут начаться не ранее, чем через 4-5-лет и при том, что Китай будет участвовать в финансировании. Краткосрочной альтернативой собственным поставкам газа в Китай является для Газпрома участие в проектах снабжения Китая газом с Ковыктинского месторождения (Иркутская область) и Сахалинского шельфа.</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Освоение ресурсов российского арктического шельфа.</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Российский арктический шельф (прежде всего Баренцево море) рассматривается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как перспективный для поиска новых и освоения ранее открытых месторождений углеводородов. Газпром осуществляет проведение работ по подготовке к освоению таких месторождений, как Штокмановское и Приразломное. Проект разработки Штокмановского газоконденсатного месторождения имеет для </w:t>
      </w:r>
      <w:r w:rsidR="00B2207E" w:rsidRPr="00B2207E">
        <w:rPr>
          <w:sz w:val="28"/>
          <w:szCs w:val="28"/>
        </w:rPr>
        <w:t>"</w:t>
      </w:r>
      <w:r w:rsidRPr="00B2207E">
        <w:rPr>
          <w:sz w:val="28"/>
          <w:szCs w:val="28"/>
        </w:rPr>
        <w:t>Газпрома</w:t>
      </w:r>
      <w:r w:rsidR="00B2207E" w:rsidRPr="00B2207E">
        <w:rPr>
          <w:sz w:val="28"/>
          <w:szCs w:val="28"/>
        </w:rPr>
        <w:t>"</w:t>
      </w:r>
      <w:r w:rsidRPr="00B2207E">
        <w:rPr>
          <w:sz w:val="28"/>
          <w:szCs w:val="28"/>
        </w:rPr>
        <w:t xml:space="preserve"> стратегическое значение. Это месторождение станет ресурсной базой для экспорта российского газа в Европу через строящийся газопровод Nord Stream. Разведанные запасы Штокмановского месторождения оцениваются в 3,7 трлн. куб. м газа и более чем в 31 млн. тонн газового конденсата. Извлекаемые запасы нефти Приразломного месторождения составляют 46,4 млн. т, что позволяет достичь годового уровня добычи около 6 млн. т.</w:t>
      </w:r>
    </w:p>
    <w:p w:rsidR="00E36E1E" w:rsidRPr="00B2207E" w:rsidRDefault="00E36E1E" w:rsidP="00B2207E">
      <w:pPr>
        <w:suppressAutoHyphens/>
        <w:spacing w:line="360" w:lineRule="auto"/>
        <w:ind w:firstLine="709"/>
        <w:jc w:val="both"/>
        <w:outlineLvl w:val="0"/>
        <w:rPr>
          <w:sz w:val="28"/>
          <w:szCs w:val="28"/>
        </w:rPr>
      </w:pPr>
      <w:r w:rsidRPr="00B2207E">
        <w:rPr>
          <w:sz w:val="28"/>
          <w:szCs w:val="28"/>
        </w:rPr>
        <w:t>Другие страны.</w:t>
      </w:r>
    </w:p>
    <w:p w:rsidR="00E36E1E" w:rsidRPr="00B2207E" w:rsidRDefault="00E36E1E" w:rsidP="00B2207E">
      <w:pPr>
        <w:suppressAutoHyphens/>
        <w:spacing w:line="360" w:lineRule="auto"/>
        <w:ind w:firstLine="709"/>
        <w:jc w:val="both"/>
        <w:outlineLvl w:val="0"/>
        <w:rPr>
          <w:rStyle w:val="rvts48221"/>
          <w:sz w:val="28"/>
          <w:szCs w:val="28"/>
        </w:rPr>
      </w:pPr>
      <w:r w:rsidRPr="00B2207E">
        <w:rPr>
          <w:rStyle w:val="rvts48221"/>
          <w:sz w:val="28"/>
          <w:szCs w:val="28"/>
        </w:rPr>
        <w:t>США.</w:t>
      </w:r>
    </w:p>
    <w:p w:rsidR="00E36E1E" w:rsidRPr="00B2207E" w:rsidRDefault="00E36E1E" w:rsidP="00B2207E">
      <w:pPr>
        <w:suppressAutoHyphens/>
        <w:spacing w:line="360" w:lineRule="auto"/>
        <w:ind w:firstLine="709"/>
        <w:jc w:val="both"/>
        <w:rPr>
          <w:sz w:val="28"/>
          <w:szCs w:val="28"/>
        </w:rPr>
      </w:pPr>
      <w:r w:rsidRPr="00B2207E">
        <w:rPr>
          <w:rStyle w:val="rvts48220"/>
          <w:sz w:val="28"/>
          <w:szCs w:val="28"/>
        </w:rPr>
        <w:t xml:space="preserve">В сентябре 2005 года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поставил первый танкер сжиженного природного газа (СПГ) в США. Поставка была осуществлена на основе контрактов с компаниями British Gas Group и Shell Western BV. В соответствии с этими контрактами СПГ был приобретен у British Gas Group и продан Shell Western BV для реализации на рынке США.</w:t>
      </w:r>
      <w:r w:rsidRPr="00B2207E">
        <w:rPr>
          <w:sz w:val="28"/>
          <w:szCs w:val="28"/>
        </w:rPr>
        <w:t xml:space="preserve"> </w:t>
      </w:r>
      <w:r w:rsidRPr="00B2207E">
        <w:rPr>
          <w:rStyle w:val="rvts48220"/>
          <w:sz w:val="28"/>
          <w:szCs w:val="28"/>
        </w:rPr>
        <w:t>Второй танкер СПГ был поставлен в США в декабре 2005 года.</w:t>
      </w:r>
      <w:r w:rsidRPr="00B2207E">
        <w:rPr>
          <w:sz w:val="28"/>
          <w:szCs w:val="28"/>
        </w:rPr>
        <w:t xml:space="preserve"> </w:t>
      </w:r>
      <w:r w:rsidRPr="00B2207E">
        <w:rPr>
          <w:rStyle w:val="rvts48220"/>
          <w:sz w:val="28"/>
          <w:szCs w:val="28"/>
        </w:rPr>
        <w:t xml:space="preserve">В сентябре 2006 года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и </w:t>
      </w:r>
      <w:r w:rsidR="00B2207E" w:rsidRPr="00B2207E">
        <w:rPr>
          <w:rStyle w:val="rvts48220"/>
          <w:sz w:val="28"/>
          <w:szCs w:val="28"/>
        </w:rPr>
        <w:t>"</w:t>
      </w:r>
      <w:r w:rsidRPr="00B2207E">
        <w:rPr>
          <w:rStyle w:val="rvts48220"/>
          <w:sz w:val="28"/>
          <w:szCs w:val="28"/>
        </w:rPr>
        <w:t>British Petroleum</w:t>
      </w:r>
      <w:r w:rsidR="00B2207E" w:rsidRPr="00B2207E">
        <w:rPr>
          <w:rStyle w:val="rvts48220"/>
          <w:sz w:val="28"/>
          <w:szCs w:val="28"/>
        </w:rPr>
        <w:t>"</w:t>
      </w:r>
      <w:r w:rsidRPr="00B2207E">
        <w:rPr>
          <w:rStyle w:val="rvts48220"/>
          <w:sz w:val="28"/>
          <w:szCs w:val="28"/>
        </w:rPr>
        <w:t xml:space="preserve"> (</w:t>
      </w:r>
      <w:r w:rsidR="00B2207E" w:rsidRPr="00B2207E">
        <w:rPr>
          <w:rStyle w:val="rvts48220"/>
          <w:sz w:val="28"/>
          <w:szCs w:val="28"/>
        </w:rPr>
        <w:t>"</w:t>
      </w:r>
      <w:r w:rsidRPr="00B2207E">
        <w:rPr>
          <w:rStyle w:val="rvts48220"/>
          <w:sz w:val="28"/>
          <w:szCs w:val="28"/>
        </w:rPr>
        <w:t>BP</w:t>
      </w:r>
      <w:r w:rsidR="00B2207E" w:rsidRPr="00B2207E">
        <w:rPr>
          <w:rStyle w:val="rvts48220"/>
          <w:sz w:val="28"/>
          <w:szCs w:val="28"/>
        </w:rPr>
        <w:t>"</w:t>
      </w:r>
      <w:r w:rsidRPr="00B2207E">
        <w:rPr>
          <w:rStyle w:val="rvts48220"/>
          <w:sz w:val="28"/>
          <w:szCs w:val="28"/>
        </w:rPr>
        <w:t xml:space="preserve">) заключили сделку на поставку сжиженного природного газа в страны Атлантического бассейна. В соответствии с Соглашением компания </w:t>
      </w:r>
      <w:r w:rsidR="00B2207E" w:rsidRPr="00B2207E">
        <w:rPr>
          <w:rStyle w:val="rvts48220"/>
          <w:sz w:val="28"/>
          <w:szCs w:val="28"/>
        </w:rPr>
        <w:t>"</w:t>
      </w:r>
      <w:r w:rsidRPr="00B2207E">
        <w:rPr>
          <w:rStyle w:val="rvts48220"/>
          <w:sz w:val="28"/>
          <w:szCs w:val="28"/>
        </w:rPr>
        <w:t>BP</w:t>
      </w:r>
      <w:r w:rsidR="00B2207E" w:rsidRPr="00B2207E">
        <w:rPr>
          <w:rStyle w:val="rvts48220"/>
          <w:sz w:val="28"/>
          <w:szCs w:val="28"/>
        </w:rPr>
        <w:t>"</w:t>
      </w:r>
      <w:r w:rsidRPr="00B2207E">
        <w:rPr>
          <w:rStyle w:val="rvts48220"/>
          <w:sz w:val="28"/>
          <w:szCs w:val="28"/>
        </w:rPr>
        <w:t xml:space="preserve"> на протяжении 2006 – начала 2007 гг. будет осуществлять поставки СПГ </w:t>
      </w:r>
      <w:r w:rsidR="00B2207E" w:rsidRPr="00B2207E">
        <w:rPr>
          <w:rStyle w:val="rvts48220"/>
          <w:sz w:val="28"/>
          <w:szCs w:val="28"/>
        </w:rPr>
        <w:t>"</w:t>
      </w:r>
      <w:r w:rsidRPr="00B2207E">
        <w:rPr>
          <w:rStyle w:val="rvts48220"/>
          <w:sz w:val="28"/>
          <w:szCs w:val="28"/>
        </w:rPr>
        <w:t>Газпрому</w:t>
      </w:r>
      <w:r w:rsidR="00B2207E" w:rsidRPr="00B2207E">
        <w:rPr>
          <w:rStyle w:val="rvts48220"/>
          <w:sz w:val="28"/>
          <w:szCs w:val="28"/>
        </w:rPr>
        <w:t>"</w:t>
      </w:r>
      <w:r w:rsidRPr="00B2207E">
        <w:rPr>
          <w:rStyle w:val="rvts48220"/>
          <w:sz w:val="28"/>
          <w:szCs w:val="28"/>
        </w:rPr>
        <w:t xml:space="preserve">, а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реализовывать СПГ на рынках стран Атлантического бассейна. Первый танкер </w:t>
      </w:r>
      <w:r w:rsidR="00B2207E" w:rsidRPr="00B2207E">
        <w:rPr>
          <w:rStyle w:val="rvts48220"/>
          <w:sz w:val="28"/>
          <w:szCs w:val="28"/>
        </w:rPr>
        <w:t>"</w:t>
      </w:r>
      <w:r w:rsidRPr="00B2207E">
        <w:rPr>
          <w:rStyle w:val="rvts48220"/>
          <w:sz w:val="28"/>
          <w:szCs w:val="28"/>
        </w:rPr>
        <w:t>ВР</w:t>
      </w:r>
      <w:r w:rsidR="00B2207E" w:rsidRPr="00B2207E">
        <w:rPr>
          <w:rStyle w:val="rvts48220"/>
          <w:sz w:val="28"/>
          <w:szCs w:val="28"/>
        </w:rPr>
        <w:t>"</w:t>
      </w:r>
      <w:r w:rsidRPr="00B2207E">
        <w:rPr>
          <w:rStyle w:val="rvts48220"/>
          <w:sz w:val="28"/>
          <w:szCs w:val="28"/>
        </w:rPr>
        <w:t xml:space="preserve"> со сжиженным природным газом, в объеме 135 тыс. куб. м, был загружен в сентябре 2006 года в морском порту Пойнт-Фортин (Тринидад и Тобаго) для отправки на регазификационный терминал в Коув-Пойнте, штат Мэриленд (США).</w:t>
      </w:r>
    </w:p>
    <w:p w:rsidR="00E36E1E" w:rsidRPr="00B2207E" w:rsidRDefault="00E36E1E" w:rsidP="00B2207E">
      <w:pPr>
        <w:suppressAutoHyphens/>
        <w:spacing w:line="360" w:lineRule="auto"/>
        <w:ind w:firstLine="709"/>
        <w:jc w:val="both"/>
        <w:outlineLvl w:val="0"/>
        <w:rPr>
          <w:sz w:val="28"/>
          <w:szCs w:val="28"/>
        </w:rPr>
      </w:pPr>
      <w:r w:rsidRPr="00B2207E">
        <w:rPr>
          <w:rStyle w:val="rvts48221"/>
          <w:sz w:val="28"/>
          <w:szCs w:val="28"/>
        </w:rPr>
        <w:t>ВЕЛИКОБРИТАНИЯ.</w:t>
      </w:r>
    </w:p>
    <w:p w:rsidR="00E36E1E" w:rsidRPr="00B2207E" w:rsidRDefault="00E36E1E" w:rsidP="00B2207E">
      <w:pPr>
        <w:suppressAutoHyphens/>
        <w:spacing w:line="360" w:lineRule="auto"/>
        <w:ind w:firstLine="709"/>
        <w:jc w:val="both"/>
        <w:rPr>
          <w:sz w:val="28"/>
          <w:szCs w:val="28"/>
        </w:rPr>
      </w:pPr>
      <w:r w:rsidRPr="00B2207E">
        <w:rPr>
          <w:rStyle w:val="rvts48220"/>
          <w:sz w:val="28"/>
          <w:szCs w:val="28"/>
        </w:rPr>
        <w:t xml:space="preserve">В апреле 2006 года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осуществил первую поставку СПГ на терминал </w:t>
      </w:r>
      <w:r w:rsidR="00B2207E" w:rsidRPr="00B2207E">
        <w:rPr>
          <w:rStyle w:val="rvts48220"/>
          <w:sz w:val="28"/>
          <w:szCs w:val="28"/>
        </w:rPr>
        <w:t>"</w:t>
      </w:r>
      <w:r w:rsidRPr="00B2207E">
        <w:rPr>
          <w:rStyle w:val="rvts48220"/>
          <w:sz w:val="28"/>
          <w:szCs w:val="28"/>
        </w:rPr>
        <w:t>Isle of Grain</w:t>
      </w:r>
      <w:r w:rsidR="00B2207E" w:rsidRPr="00B2207E">
        <w:rPr>
          <w:rStyle w:val="rvts48220"/>
          <w:sz w:val="28"/>
          <w:szCs w:val="28"/>
        </w:rPr>
        <w:t>"</w:t>
      </w:r>
      <w:r w:rsidRPr="00B2207E">
        <w:rPr>
          <w:rStyle w:val="rvts48220"/>
          <w:sz w:val="28"/>
          <w:szCs w:val="28"/>
        </w:rPr>
        <w:t xml:space="preserve"> в Великобритании. СПГ был приобретен у компании </w:t>
      </w:r>
      <w:r w:rsidR="00B2207E" w:rsidRPr="00B2207E">
        <w:rPr>
          <w:rStyle w:val="rvts48220"/>
          <w:sz w:val="28"/>
          <w:szCs w:val="28"/>
        </w:rPr>
        <w:t>"</w:t>
      </w:r>
      <w:r w:rsidRPr="00B2207E">
        <w:rPr>
          <w:rStyle w:val="rvts48220"/>
          <w:sz w:val="28"/>
          <w:szCs w:val="28"/>
        </w:rPr>
        <w:t>Gaz de France</w:t>
      </w:r>
      <w:r w:rsidR="00B2207E" w:rsidRPr="00B2207E">
        <w:rPr>
          <w:rStyle w:val="rvts48220"/>
          <w:sz w:val="28"/>
          <w:szCs w:val="28"/>
        </w:rPr>
        <w:t>"</w:t>
      </w:r>
      <w:r w:rsidRPr="00B2207E">
        <w:rPr>
          <w:rStyle w:val="rvts48220"/>
          <w:sz w:val="28"/>
          <w:szCs w:val="28"/>
        </w:rPr>
        <w:t xml:space="preserve"> и продан компании </w:t>
      </w:r>
      <w:r w:rsidR="00B2207E" w:rsidRPr="00B2207E">
        <w:rPr>
          <w:rStyle w:val="rvts48220"/>
          <w:sz w:val="28"/>
          <w:szCs w:val="28"/>
        </w:rPr>
        <w:t>"</w:t>
      </w:r>
      <w:r w:rsidRPr="00B2207E">
        <w:rPr>
          <w:rStyle w:val="rvts48220"/>
          <w:sz w:val="28"/>
          <w:szCs w:val="28"/>
        </w:rPr>
        <w:t>British Petroleum</w:t>
      </w:r>
      <w:r w:rsidR="00B2207E" w:rsidRPr="00B2207E">
        <w:rPr>
          <w:rStyle w:val="rvts48220"/>
          <w:sz w:val="28"/>
          <w:szCs w:val="28"/>
        </w:rPr>
        <w:t>"</w:t>
      </w:r>
      <w:r w:rsidRPr="00B2207E">
        <w:rPr>
          <w:rStyle w:val="rvts48220"/>
          <w:sz w:val="28"/>
          <w:szCs w:val="28"/>
        </w:rPr>
        <w:t>. Объем поставок СПГ составил около 140 тыс. куб. м (около 85 млн. куб. м природного газа).</w:t>
      </w:r>
    </w:p>
    <w:p w:rsidR="00E36E1E" w:rsidRPr="00B2207E" w:rsidRDefault="00E36E1E" w:rsidP="00B2207E">
      <w:pPr>
        <w:suppressAutoHyphens/>
        <w:spacing w:line="360" w:lineRule="auto"/>
        <w:ind w:firstLine="709"/>
        <w:jc w:val="both"/>
        <w:outlineLvl w:val="0"/>
        <w:rPr>
          <w:sz w:val="28"/>
          <w:szCs w:val="28"/>
        </w:rPr>
      </w:pPr>
      <w:r w:rsidRPr="00B2207E">
        <w:rPr>
          <w:rStyle w:val="rvts48221"/>
          <w:sz w:val="28"/>
          <w:szCs w:val="28"/>
        </w:rPr>
        <w:t>ЯПОНИЯ.</w:t>
      </w:r>
    </w:p>
    <w:p w:rsidR="00E36E1E" w:rsidRPr="00B2207E" w:rsidRDefault="00E36E1E" w:rsidP="00B2207E">
      <w:pPr>
        <w:suppressAutoHyphens/>
        <w:spacing w:line="360" w:lineRule="auto"/>
        <w:ind w:firstLine="709"/>
        <w:jc w:val="both"/>
        <w:rPr>
          <w:sz w:val="28"/>
          <w:szCs w:val="28"/>
        </w:rPr>
      </w:pPr>
      <w:r w:rsidRPr="00B2207E">
        <w:rPr>
          <w:rStyle w:val="rvts48220"/>
          <w:sz w:val="28"/>
          <w:szCs w:val="28"/>
        </w:rPr>
        <w:t xml:space="preserve">В августе 2006 года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осуществил первую поставку СПГ в Японию. СПГ был приобретен у компании </w:t>
      </w:r>
      <w:r w:rsidR="00B2207E" w:rsidRPr="00B2207E">
        <w:rPr>
          <w:rStyle w:val="rvts48220"/>
          <w:sz w:val="28"/>
          <w:szCs w:val="28"/>
        </w:rPr>
        <w:t>"</w:t>
      </w:r>
      <w:r w:rsidRPr="00B2207E">
        <w:rPr>
          <w:rStyle w:val="rvts48220"/>
          <w:sz w:val="28"/>
          <w:szCs w:val="28"/>
        </w:rPr>
        <w:t>Mitsubishi Corporation</w:t>
      </w:r>
      <w:r w:rsidR="00B2207E" w:rsidRPr="00B2207E">
        <w:rPr>
          <w:rStyle w:val="rvts48220"/>
          <w:sz w:val="28"/>
          <w:szCs w:val="28"/>
        </w:rPr>
        <w:t>"</w:t>
      </w:r>
      <w:r w:rsidRPr="00B2207E">
        <w:rPr>
          <w:rStyle w:val="rvts48220"/>
          <w:sz w:val="28"/>
          <w:szCs w:val="28"/>
        </w:rPr>
        <w:t xml:space="preserve">, которая изначально купила газ у компании </w:t>
      </w:r>
      <w:r w:rsidR="00B2207E" w:rsidRPr="00B2207E">
        <w:rPr>
          <w:rStyle w:val="rvts48220"/>
          <w:sz w:val="28"/>
          <w:szCs w:val="28"/>
        </w:rPr>
        <w:t>"</w:t>
      </w:r>
      <w:r w:rsidRPr="00B2207E">
        <w:rPr>
          <w:rStyle w:val="rvts48220"/>
          <w:sz w:val="28"/>
          <w:szCs w:val="28"/>
        </w:rPr>
        <w:t>Celt</w:t>
      </w:r>
      <w:r w:rsidR="00B2207E" w:rsidRPr="00B2207E">
        <w:rPr>
          <w:rStyle w:val="rvts48220"/>
          <w:sz w:val="28"/>
          <w:szCs w:val="28"/>
        </w:rPr>
        <w:t>"</w:t>
      </w:r>
      <w:r w:rsidRPr="00B2207E">
        <w:rPr>
          <w:rStyle w:val="rvts48220"/>
          <w:sz w:val="28"/>
          <w:szCs w:val="28"/>
        </w:rPr>
        <w:t xml:space="preserve"> (совместное предприятие </w:t>
      </w:r>
      <w:r w:rsidR="00B2207E" w:rsidRPr="00B2207E">
        <w:rPr>
          <w:rStyle w:val="rvts48220"/>
          <w:sz w:val="28"/>
          <w:szCs w:val="28"/>
        </w:rPr>
        <w:t>"</w:t>
      </w:r>
      <w:r w:rsidRPr="00B2207E">
        <w:rPr>
          <w:rStyle w:val="rvts48220"/>
          <w:sz w:val="28"/>
          <w:szCs w:val="28"/>
        </w:rPr>
        <w:t>Mitsubishi Corporation</w:t>
      </w:r>
      <w:r w:rsidR="00B2207E" w:rsidRPr="00B2207E">
        <w:rPr>
          <w:rStyle w:val="rvts48220"/>
          <w:sz w:val="28"/>
          <w:szCs w:val="28"/>
        </w:rPr>
        <w:t>"</w:t>
      </w:r>
      <w:r w:rsidRPr="00B2207E">
        <w:rPr>
          <w:rStyle w:val="rvts48220"/>
          <w:sz w:val="28"/>
          <w:szCs w:val="28"/>
        </w:rPr>
        <w:t xml:space="preserve"> и </w:t>
      </w:r>
      <w:r w:rsidR="00B2207E" w:rsidRPr="00B2207E">
        <w:rPr>
          <w:rStyle w:val="rvts48220"/>
          <w:sz w:val="28"/>
          <w:szCs w:val="28"/>
        </w:rPr>
        <w:t>"</w:t>
      </w:r>
      <w:r w:rsidRPr="00B2207E">
        <w:rPr>
          <w:rStyle w:val="rvts48220"/>
          <w:sz w:val="28"/>
          <w:szCs w:val="28"/>
        </w:rPr>
        <w:t>Tokyo Electric Power, Inc.</w:t>
      </w:r>
      <w:r w:rsidR="00B2207E" w:rsidRPr="00B2207E">
        <w:rPr>
          <w:rStyle w:val="rvts48220"/>
          <w:sz w:val="28"/>
          <w:szCs w:val="28"/>
        </w:rPr>
        <w:t>"</w:t>
      </w:r>
      <w:r w:rsidRPr="00B2207E">
        <w:rPr>
          <w:rStyle w:val="rvts48220"/>
          <w:sz w:val="28"/>
          <w:szCs w:val="28"/>
        </w:rPr>
        <w:t xml:space="preserve">). СПГ поставлен на терминал </w:t>
      </w:r>
      <w:r w:rsidR="00B2207E" w:rsidRPr="00B2207E">
        <w:rPr>
          <w:rStyle w:val="rvts48220"/>
          <w:sz w:val="28"/>
          <w:szCs w:val="28"/>
        </w:rPr>
        <w:t>"</w:t>
      </w:r>
      <w:r w:rsidRPr="00B2207E">
        <w:rPr>
          <w:rStyle w:val="rvts48220"/>
          <w:sz w:val="28"/>
          <w:szCs w:val="28"/>
        </w:rPr>
        <w:t>Chita</w:t>
      </w:r>
      <w:r w:rsidR="00B2207E" w:rsidRPr="00B2207E">
        <w:rPr>
          <w:rStyle w:val="rvts48220"/>
          <w:sz w:val="28"/>
          <w:szCs w:val="28"/>
        </w:rPr>
        <w:t>"</w:t>
      </w:r>
      <w:r w:rsidRPr="00B2207E">
        <w:rPr>
          <w:rStyle w:val="rvts48220"/>
          <w:sz w:val="28"/>
          <w:szCs w:val="28"/>
        </w:rPr>
        <w:t xml:space="preserve"> компании </w:t>
      </w:r>
      <w:r w:rsidR="00B2207E" w:rsidRPr="00B2207E">
        <w:rPr>
          <w:rStyle w:val="rvts48220"/>
          <w:sz w:val="28"/>
          <w:szCs w:val="28"/>
        </w:rPr>
        <w:t>"</w:t>
      </w:r>
      <w:r w:rsidRPr="00B2207E">
        <w:rPr>
          <w:rStyle w:val="rvts48220"/>
          <w:sz w:val="28"/>
          <w:szCs w:val="28"/>
        </w:rPr>
        <w:t>Chubu Electric Power Co., Inc.</w:t>
      </w:r>
      <w:r w:rsidR="00B2207E" w:rsidRPr="00B2207E">
        <w:rPr>
          <w:rStyle w:val="rvts48220"/>
          <w:sz w:val="28"/>
          <w:szCs w:val="28"/>
        </w:rPr>
        <w:t>"</w:t>
      </w:r>
      <w:r w:rsidRPr="00B2207E">
        <w:rPr>
          <w:rStyle w:val="rvts48220"/>
          <w:sz w:val="28"/>
          <w:szCs w:val="28"/>
        </w:rPr>
        <w:t xml:space="preserve"> в объеме 145 тыс. куб. м (около 92 млн. куб. м природного газа) на условиях поставки </w:t>
      </w:r>
      <w:r w:rsidR="00B2207E" w:rsidRPr="00B2207E">
        <w:rPr>
          <w:rStyle w:val="rvts48220"/>
          <w:sz w:val="28"/>
          <w:szCs w:val="28"/>
        </w:rPr>
        <w:t>"</w:t>
      </w:r>
      <w:r w:rsidRPr="00B2207E">
        <w:rPr>
          <w:rStyle w:val="rvts48220"/>
          <w:sz w:val="28"/>
          <w:szCs w:val="28"/>
        </w:rPr>
        <w:t>ex-ship</w:t>
      </w:r>
      <w:r w:rsidR="00B2207E" w:rsidRPr="00B2207E">
        <w:rPr>
          <w:rStyle w:val="rvts48220"/>
          <w:sz w:val="28"/>
          <w:szCs w:val="28"/>
        </w:rPr>
        <w:t>"</w:t>
      </w:r>
      <w:r w:rsidRPr="00B2207E">
        <w:rPr>
          <w:rStyle w:val="rvts48220"/>
          <w:sz w:val="28"/>
          <w:szCs w:val="28"/>
        </w:rPr>
        <w:t>.</w:t>
      </w:r>
    </w:p>
    <w:p w:rsidR="00E36E1E" w:rsidRPr="00B2207E" w:rsidRDefault="00E36E1E" w:rsidP="00B2207E">
      <w:pPr>
        <w:suppressAutoHyphens/>
        <w:spacing w:line="360" w:lineRule="auto"/>
        <w:ind w:firstLine="709"/>
        <w:jc w:val="both"/>
        <w:outlineLvl w:val="0"/>
        <w:rPr>
          <w:sz w:val="28"/>
          <w:szCs w:val="28"/>
        </w:rPr>
      </w:pPr>
      <w:r w:rsidRPr="00B2207E">
        <w:rPr>
          <w:rStyle w:val="rvts48221"/>
          <w:sz w:val="28"/>
          <w:szCs w:val="28"/>
        </w:rPr>
        <w:t>ЮЖНАЯ КОРЕЯ.</w:t>
      </w:r>
    </w:p>
    <w:p w:rsidR="00E36E1E" w:rsidRPr="00B2207E" w:rsidRDefault="00E36E1E" w:rsidP="00B2207E">
      <w:pPr>
        <w:suppressAutoHyphens/>
        <w:spacing w:line="360" w:lineRule="auto"/>
        <w:ind w:firstLine="709"/>
        <w:jc w:val="both"/>
        <w:rPr>
          <w:sz w:val="28"/>
        </w:rPr>
      </w:pPr>
      <w:r w:rsidRPr="00B2207E">
        <w:rPr>
          <w:rStyle w:val="rvts48220"/>
          <w:sz w:val="28"/>
          <w:szCs w:val="28"/>
        </w:rPr>
        <w:t xml:space="preserve">В октябре 2006 года </w:t>
      </w:r>
      <w:r w:rsidR="00B2207E" w:rsidRPr="00B2207E">
        <w:rPr>
          <w:rStyle w:val="rvts48220"/>
          <w:sz w:val="28"/>
          <w:szCs w:val="28"/>
        </w:rPr>
        <w:t>"</w:t>
      </w:r>
      <w:r w:rsidRPr="00B2207E">
        <w:rPr>
          <w:rStyle w:val="rvts48220"/>
          <w:sz w:val="28"/>
          <w:szCs w:val="28"/>
        </w:rPr>
        <w:t>Газпром</w:t>
      </w:r>
      <w:r w:rsidR="00B2207E" w:rsidRPr="00B2207E">
        <w:rPr>
          <w:rStyle w:val="rvts48220"/>
          <w:sz w:val="28"/>
          <w:szCs w:val="28"/>
        </w:rPr>
        <w:t>"</w:t>
      </w:r>
      <w:r w:rsidRPr="00B2207E">
        <w:rPr>
          <w:rStyle w:val="rvts48220"/>
          <w:sz w:val="28"/>
          <w:szCs w:val="28"/>
        </w:rPr>
        <w:t xml:space="preserve"> осуществил первую поставку сжиженного природного газа в Республику Корея. СПГ был приобретен у компании </w:t>
      </w:r>
      <w:r w:rsidR="00B2207E" w:rsidRPr="00B2207E">
        <w:rPr>
          <w:rStyle w:val="rvts48220"/>
          <w:sz w:val="28"/>
          <w:szCs w:val="28"/>
        </w:rPr>
        <w:t>"</w:t>
      </w:r>
      <w:r w:rsidRPr="00B2207E">
        <w:rPr>
          <w:rStyle w:val="rvts48220"/>
          <w:sz w:val="28"/>
          <w:szCs w:val="28"/>
        </w:rPr>
        <w:t>Mitsubishi Corporation</w:t>
      </w:r>
      <w:r w:rsidR="00B2207E" w:rsidRPr="00B2207E">
        <w:rPr>
          <w:rStyle w:val="rvts48220"/>
          <w:sz w:val="28"/>
          <w:szCs w:val="28"/>
        </w:rPr>
        <w:t>"</w:t>
      </w:r>
      <w:r w:rsidRPr="00B2207E">
        <w:rPr>
          <w:rStyle w:val="rvts48220"/>
          <w:sz w:val="28"/>
          <w:szCs w:val="28"/>
        </w:rPr>
        <w:t xml:space="preserve">, которая выкупила газ у компании </w:t>
      </w:r>
      <w:r w:rsidR="00B2207E" w:rsidRPr="00B2207E">
        <w:rPr>
          <w:rStyle w:val="rvts48220"/>
          <w:sz w:val="28"/>
          <w:szCs w:val="28"/>
        </w:rPr>
        <w:t>"</w:t>
      </w:r>
      <w:r w:rsidRPr="00B2207E">
        <w:rPr>
          <w:rStyle w:val="rvts48220"/>
          <w:sz w:val="28"/>
          <w:szCs w:val="28"/>
        </w:rPr>
        <w:t>Celt</w:t>
      </w:r>
      <w:r w:rsidR="00B2207E" w:rsidRPr="00B2207E">
        <w:rPr>
          <w:rStyle w:val="rvts48220"/>
          <w:sz w:val="28"/>
          <w:szCs w:val="28"/>
        </w:rPr>
        <w:t>"</w:t>
      </w:r>
      <w:r w:rsidRPr="00B2207E">
        <w:rPr>
          <w:rStyle w:val="rvts48220"/>
          <w:sz w:val="28"/>
          <w:szCs w:val="28"/>
        </w:rPr>
        <w:t xml:space="preserve">. СПГ поставлен на регазификационный терминал </w:t>
      </w:r>
      <w:r w:rsidR="00B2207E" w:rsidRPr="00B2207E">
        <w:rPr>
          <w:rStyle w:val="rvts48220"/>
          <w:sz w:val="28"/>
          <w:szCs w:val="28"/>
        </w:rPr>
        <w:t>"</w:t>
      </w:r>
      <w:r w:rsidRPr="00B2207E">
        <w:rPr>
          <w:rStyle w:val="rvts48220"/>
          <w:sz w:val="28"/>
          <w:szCs w:val="28"/>
        </w:rPr>
        <w:t>Pyeongtaek</w:t>
      </w:r>
      <w:r w:rsidR="00B2207E" w:rsidRPr="00B2207E">
        <w:rPr>
          <w:rStyle w:val="rvts48220"/>
          <w:sz w:val="28"/>
          <w:szCs w:val="28"/>
        </w:rPr>
        <w:t>"</w:t>
      </w:r>
      <w:r w:rsidRPr="00B2207E">
        <w:rPr>
          <w:rStyle w:val="rvts48220"/>
          <w:sz w:val="28"/>
          <w:szCs w:val="28"/>
        </w:rPr>
        <w:t xml:space="preserve"> (</w:t>
      </w:r>
      <w:r w:rsidR="00B2207E" w:rsidRPr="00B2207E">
        <w:rPr>
          <w:rStyle w:val="rvts48220"/>
          <w:sz w:val="28"/>
          <w:szCs w:val="28"/>
        </w:rPr>
        <w:t>"</w:t>
      </w:r>
      <w:r w:rsidRPr="00B2207E">
        <w:rPr>
          <w:rStyle w:val="rvts48220"/>
          <w:sz w:val="28"/>
          <w:szCs w:val="28"/>
        </w:rPr>
        <w:t>Пхентэк</w:t>
      </w:r>
      <w:r w:rsidR="00B2207E" w:rsidRPr="00B2207E">
        <w:rPr>
          <w:rStyle w:val="rvts48220"/>
          <w:sz w:val="28"/>
          <w:szCs w:val="28"/>
        </w:rPr>
        <w:t>"</w:t>
      </w:r>
      <w:r w:rsidRPr="00B2207E">
        <w:rPr>
          <w:rStyle w:val="rvts48220"/>
          <w:sz w:val="28"/>
          <w:szCs w:val="28"/>
        </w:rPr>
        <w:t xml:space="preserve">) национальной корейской газовой компании </w:t>
      </w:r>
      <w:r w:rsidR="00B2207E" w:rsidRPr="00B2207E">
        <w:rPr>
          <w:rStyle w:val="rvts48220"/>
          <w:sz w:val="28"/>
          <w:szCs w:val="28"/>
        </w:rPr>
        <w:t>"</w:t>
      </w:r>
      <w:r w:rsidRPr="00B2207E">
        <w:rPr>
          <w:rStyle w:val="rvts48220"/>
          <w:sz w:val="28"/>
          <w:szCs w:val="28"/>
        </w:rPr>
        <w:t>Kogas</w:t>
      </w:r>
      <w:r w:rsidR="00B2207E" w:rsidRPr="00B2207E">
        <w:rPr>
          <w:rStyle w:val="rvts48220"/>
          <w:sz w:val="28"/>
          <w:szCs w:val="28"/>
        </w:rPr>
        <w:t>"</w:t>
      </w:r>
      <w:r w:rsidRPr="00B2207E">
        <w:rPr>
          <w:rStyle w:val="rvts48220"/>
          <w:sz w:val="28"/>
          <w:szCs w:val="28"/>
        </w:rPr>
        <w:t xml:space="preserve"> в объеме 145 тыс. куб. м (около 92 млн. куб. м природного газа) на условиях поставки </w:t>
      </w:r>
      <w:r w:rsidR="00B2207E" w:rsidRPr="00B2207E">
        <w:rPr>
          <w:rStyle w:val="rvts48220"/>
          <w:sz w:val="28"/>
          <w:szCs w:val="28"/>
        </w:rPr>
        <w:t>"</w:t>
      </w:r>
      <w:r w:rsidRPr="00B2207E">
        <w:rPr>
          <w:rStyle w:val="rvts48220"/>
          <w:sz w:val="28"/>
          <w:szCs w:val="28"/>
        </w:rPr>
        <w:t>ex-ship</w:t>
      </w:r>
      <w:r w:rsidR="00B2207E" w:rsidRPr="00B2207E">
        <w:rPr>
          <w:rStyle w:val="rvts48220"/>
          <w:sz w:val="28"/>
          <w:szCs w:val="28"/>
        </w:rPr>
        <w:t>"</w:t>
      </w:r>
      <w:r w:rsidRPr="00B2207E">
        <w:rPr>
          <w:rStyle w:val="rvts48220"/>
          <w:sz w:val="28"/>
          <w:szCs w:val="28"/>
        </w:rPr>
        <w:t>.</w:t>
      </w:r>
    </w:p>
    <w:p w:rsidR="00E36E1E" w:rsidRPr="00B2207E" w:rsidRDefault="00E36E1E" w:rsidP="00B2207E">
      <w:pPr>
        <w:suppressAutoHyphens/>
        <w:spacing w:line="360" w:lineRule="auto"/>
        <w:ind w:firstLine="709"/>
        <w:jc w:val="both"/>
        <w:rPr>
          <w:rStyle w:val="rvts482210"/>
          <w:sz w:val="28"/>
          <w:szCs w:val="28"/>
          <w:lang w:val="en-US"/>
        </w:rPr>
      </w:pPr>
      <w:r w:rsidRPr="00B2207E">
        <w:rPr>
          <w:rStyle w:val="rvts482210"/>
          <w:sz w:val="28"/>
          <w:szCs w:val="28"/>
        </w:rPr>
        <w:t xml:space="preserve">Примечание: Все вышеуказанные операции по поставкам СПГ были реализованы </w:t>
      </w:r>
      <w:r w:rsidR="00B2207E" w:rsidRPr="00B2207E">
        <w:rPr>
          <w:rStyle w:val="rvts482210"/>
          <w:sz w:val="28"/>
          <w:szCs w:val="28"/>
        </w:rPr>
        <w:t>"</w:t>
      </w:r>
      <w:r w:rsidRPr="00B2207E">
        <w:rPr>
          <w:rStyle w:val="rvts482210"/>
          <w:sz w:val="28"/>
          <w:szCs w:val="28"/>
        </w:rPr>
        <w:t>Газпромом</w:t>
      </w:r>
      <w:r w:rsidR="00B2207E" w:rsidRPr="00B2207E">
        <w:rPr>
          <w:rStyle w:val="rvts482210"/>
          <w:sz w:val="28"/>
          <w:szCs w:val="28"/>
        </w:rPr>
        <w:t>"</w:t>
      </w:r>
      <w:r w:rsidRPr="00B2207E">
        <w:rPr>
          <w:rStyle w:val="rvts482210"/>
          <w:sz w:val="28"/>
          <w:szCs w:val="28"/>
        </w:rPr>
        <w:t xml:space="preserve"> через компанию </w:t>
      </w:r>
      <w:r w:rsidR="00B2207E" w:rsidRPr="00B2207E">
        <w:rPr>
          <w:rStyle w:val="rvts482210"/>
          <w:sz w:val="28"/>
          <w:szCs w:val="28"/>
          <w:lang w:val="en-US"/>
        </w:rPr>
        <w:t>"</w:t>
      </w:r>
      <w:r w:rsidRPr="00B2207E">
        <w:rPr>
          <w:rStyle w:val="rvts482210"/>
          <w:sz w:val="28"/>
          <w:szCs w:val="28"/>
          <w:lang w:val="en-US"/>
        </w:rPr>
        <w:t>Gazprom Marketing and Trading Ltd.</w:t>
      </w:r>
      <w:r w:rsidR="00B2207E" w:rsidRPr="00B2207E">
        <w:rPr>
          <w:rStyle w:val="rvts482210"/>
          <w:sz w:val="28"/>
          <w:szCs w:val="28"/>
          <w:lang w:val="en-US"/>
        </w:rPr>
        <w:t>"</w:t>
      </w:r>
      <w:r w:rsidRPr="00B2207E">
        <w:rPr>
          <w:rStyle w:val="rvts482210"/>
          <w:sz w:val="28"/>
          <w:szCs w:val="28"/>
          <w:lang w:val="en-US"/>
        </w:rPr>
        <w:t xml:space="preserve">, </w:t>
      </w:r>
      <w:r w:rsidRPr="00B2207E">
        <w:rPr>
          <w:rStyle w:val="rvts482210"/>
          <w:sz w:val="28"/>
          <w:szCs w:val="28"/>
        </w:rPr>
        <w:t>входящую</w:t>
      </w:r>
      <w:r w:rsidRPr="00B2207E">
        <w:rPr>
          <w:rStyle w:val="rvts482210"/>
          <w:sz w:val="28"/>
          <w:szCs w:val="28"/>
          <w:lang w:val="en-US"/>
        </w:rPr>
        <w:t xml:space="preserve"> </w:t>
      </w:r>
      <w:r w:rsidRPr="00B2207E">
        <w:rPr>
          <w:rStyle w:val="rvts482210"/>
          <w:sz w:val="28"/>
          <w:szCs w:val="28"/>
        </w:rPr>
        <w:t>в</w:t>
      </w:r>
      <w:r w:rsidRPr="00B2207E">
        <w:rPr>
          <w:rStyle w:val="rvts482210"/>
          <w:sz w:val="28"/>
          <w:szCs w:val="28"/>
          <w:lang w:val="en-US"/>
        </w:rPr>
        <w:t xml:space="preserve"> </w:t>
      </w:r>
      <w:r w:rsidRPr="00B2207E">
        <w:rPr>
          <w:rStyle w:val="rvts482210"/>
          <w:sz w:val="28"/>
          <w:szCs w:val="28"/>
        </w:rPr>
        <w:t>Группу</w:t>
      </w:r>
      <w:r w:rsidRPr="00B2207E">
        <w:rPr>
          <w:rStyle w:val="rvts482210"/>
          <w:sz w:val="28"/>
          <w:szCs w:val="28"/>
          <w:lang w:val="en-US"/>
        </w:rPr>
        <w:t xml:space="preserve"> </w:t>
      </w:r>
      <w:r w:rsidR="00B2207E" w:rsidRPr="00B2207E">
        <w:rPr>
          <w:rStyle w:val="rvts482210"/>
          <w:sz w:val="28"/>
          <w:szCs w:val="28"/>
          <w:lang w:val="en-US"/>
        </w:rPr>
        <w:t>"</w:t>
      </w:r>
      <w:r w:rsidRPr="00B2207E">
        <w:rPr>
          <w:rStyle w:val="rvts482210"/>
          <w:sz w:val="28"/>
          <w:szCs w:val="28"/>
        </w:rPr>
        <w:t>Газпром</w:t>
      </w:r>
      <w:r w:rsidR="00B2207E" w:rsidRPr="00B2207E">
        <w:rPr>
          <w:rStyle w:val="rvts482210"/>
          <w:sz w:val="28"/>
          <w:szCs w:val="28"/>
          <w:lang w:val="en-US"/>
        </w:rPr>
        <w:t>"</w:t>
      </w:r>
      <w:r w:rsidRPr="00B2207E">
        <w:rPr>
          <w:rStyle w:val="rvts482210"/>
          <w:sz w:val="28"/>
          <w:szCs w:val="28"/>
          <w:lang w:val="en-US"/>
        </w:rPr>
        <w:t>.</w:t>
      </w:r>
    </w:p>
    <w:p w:rsidR="00E36E1E" w:rsidRPr="00B2207E" w:rsidRDefault="00E36E1E" w:rsidP="00B2207E">
      <w:pPr>
        <w:suppressAutoHyphens/>
        <w:spacing w:line="360" w:lineRule="auto"/>
        <w:ind w:firstLine="709"/>
        <w:jc w:val="both"/>
        <w:outlineLvl w:val="0"/>
        <w:rPr>
          <w:bCs/>
          <w:sz w:val="28"/>
          <w:szCs w:val="28"/>
          <w:lang w:val="en-US"/>
        </w:rPr>
      </w:pPr>
      <w:r w:rsidRPr="00B2207E">
        <w:rPr>
          <w:bCs/>
          <w:sz w:val="28"/>
          <w:szCs w:val="28"/>
        </w:rPr>
        <w:t>Узбекистан</w:t>
      </w:r>
      <w:r w:rsidRPr="00B2207E">
        <w:rPr>
          <w:bCs/>
          <w:sz w:val="28"/>
          <w:szCs w:val="28"/>
          <w:lang w:val="en-US"/>
        </w:rPr>
        <w:t>.</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через дочернее общество – ЗАО </w:t>
      </w:r>
      <w:r w:rsidR="00B2207E" w:rsidRPr="00B2207E">
        <w:rPr>
          <w:sz w:val="28"/>
          <w:szCs w:val="28"/>
        </w:rPr>
        <w:t>"</w:t>
      </w:r>
      <w:r w:rsidRPr="00B2207E">
        <w:rPr>
          <w:sz w:val="28"/>
          <w:szCs w:val="28"/>
        </w:rPr>
        <w:t>Зарубежнефтегаз</w:t>
      </w:r>
      <w:r w:rsidR="00B2207E" w:rsidRPr="00B2207E">
        <w:rPr>
          <w:sz w:val="28"/>
          <w:szCs w:val="28"/>
        </w:rPr>
        <w:t>"</w:t>
      </w:r>
      <w:r w:rsidRPr="00B2207E">
        <w:rPr>
          <w:sz w:val="28"/>
          <w:szCs w:val="28"/>
        </w:rPr>
        <w:t xml:space="preserve"> – на условиях соглашения о разделе продукции (СРП) участвует в процессе восстановления добычи газа на месторождении Шахпахты (ежегодная добыча – около 500 млн. куб. м).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приступило к переговорам с Узбекистаном об условиях СРП по проекту освоения месторождений Устюртского региона.</w:t>
      </w:r>
    </w:p>
    <w:p w:rsidR="00B2207E" w:rsidRPr="00B2207E" w:rsidRDefault="00E36E1E" w:rsidP="00B2207E">
      <w:pPr>
        <w:suppressAutoHyphens/>
        <w:spacing w:line="360" w:lineRule="auto"/>
        <w:ind w:firstLine="709"/>
        <w:jc w:val="both"/>
        <w:outlineLvl w:val="0"/>
        <w:rPr>
          <w:sz w:val="28"/>
          <w:szCs w:val="28"/>
        </w:rPr>
      </w:pPr>
      <w:r w:rsidRPr="00B2207E">
        <w:rPr>
          <w:bCs/>
          <w:sz w:val="28"/>
          <w:szCs w:val="28"/>
        </w:rPr>
        <w:t>Казахстан.</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 настоящее время российская сторона (совместное предприятие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и ОАО </w:t>
      </w:r>
      <w:r w:rsidR="00B2207E" w:rsidRPr="00B2207E">
        <w:rPr>
          <w:sz w:val="28"/>
          <w:szCs w:val="28"/>
        </w:rPr>
        <w:t>"</w:t>
      </w:r>
      <w:r w:rsidRPr="00B2207E">
        <w:rPr>
          <w:sz w:val="28"/>
          <w:szCs w:val="28"/>
        </w:rPr>
        <w:t xml:space="preserve">НК </w:t>
      </w:r>
      <w:r w:rsidR="00B2207E" w:rsidRPr="00B2207E">
        <w:rPr>
          <w:sz w:val="28"/>
          <w:szCs w:val="28"/>
        </w:rPr>
        <w:t>"</w:t>
      </w:r>
      <w:r w:rsidRPr="00B2207E">
        <w:rPr>
          <w:sz w:val="28"/>
          <w:szCs w:val="28"/>
        </w:rPr>
        <w:t>Лукойл</w:t>
      </w:r>
      <w:r w:rsidR="00B2207E" w:rsidRPr="00B2207E">
        <w:rPr>
          <w:sz w:val="28"/>
          <w:szCs w:val="28"/>
        </w:rPr>
        <w:t>"</w:t>
      </w:r>
      <w:r w:rsidRPr="00B2207E">
        <w:rPr>
          <w:sz w:val="28"/>
          <w:szCs w:val="28"/>
        </w:rPr>
        <w:t xml:space="preserve"> – ООО </w:t>
      </w:r>
      <w:r w:rsidR="00B2207E" w:rsidRPr="00B2207E">
        <w:rPr>
          <w:sz w:val="28"/>
          <w:szCs w:val="28"/>
        </w:rPr>
        <w:t>"</w:t>
      </w:r>
      <w:r w:rsidRPr="00B2207E">
        <w:rPr>
          <w:sz w:val="28"/>
          <w:szCs w:val="28"/>
        </w:rPr>
        <w:t>ЦентрКаспнефтегаз</w:t>
      </w:r>
      <w:r w:rsidR="00B2207E" w:rsidRPr="00B2207E">
        <w:rPr>
          <w:sz w:val="28"/>
          <w:szCs w:val="28"/>
        </w:rPr>
        <w:t>"</w:t>
      </w:r>
      <w:r w:rsidRPr="00B2207E">
        <w:rPr>
          <w:sz w:val="28"/>
          <w:szCs w:val="28"/>
        </w:rPr>
        <w:t xml:space="preserve">) и Казахстан продолжают переговорный процесс по согласованию условий </w:t>
      </w:r>
      <w:r w:rsidR="00B2207E" w:rsidRPr="00B2207E">
        <w:rPr>
          <w:sz w:val="28"/>
          <w:szCs w:val="28"/>
        </w:rPr>
        <w:t>"</w:t>
      </w:r>
      <w:r w:rsidRPr="00B2207E">
        <w:rPr>
          <w:sz w:val="28"/>
          <w:szCs w:val="28"/>
        </w:rPr>
        <w:t>Соглашения о принципах совместного освоения углеводородных ресурсов геологической структуры Центральная</w:t>
      </w:r>
      <w:r w:rsidR="00B2207E" w:rsidRPr="00B2207E">
        <w:rPr>
          <w:sz w:val="28"/>
          <w:szCs w:val="28"/>
        </w:rPr>
        <w:t>"</w:t>
      </w:r>
      <w:r w:rsidRPr="00B2207E">
        <w:rPr>
          <w:sz w:val="28"/>
          <w:szCs w:val="28"/>
        </w:rPr>
        <w:t>. Выполнены электроразведочные работы, инженерно-геологические изыскания на площадке под строительство первой поисковой скважины, проведены экологические и гидрометеорологические исследования.</w:t>
      </w:r>
    </w:p>
    <w:p w:rsidR="00B2207E" w:rsidRPr="00B2207E" w:rsidRDefault="00E36E1E" w:rsidP="00B2207E">
      <w:pPr>
        <w:suppressAutoHyphens/>
        <w:spacing w:line="360" w:lineRule="auto"/>
        <w:ind w:firstLine="709"/>
        <w:jc w:val="both"/>
        <w:outlineLvl w:val="0"/>
        <w:rPr>
          <w:sz w:val="28"/>
          <w:szCs w:val="28"/>
        </w:rPr>
      </w:pPr>
      <w:r w:rsidRPr="00B2207E">
        <w:rPr>
          <w:bCs/>
          <w:sz w:val="28"/>
          <w:szCs w:val="28"/>
        </w:rPr>
        <w:t>Туркменистан.</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Возможность участия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в шельфовых проектах в Туркменистане рассматривается с точки зрения обеспечения ресурсной базы в объемах, предусмотренных базовым контрактом на закупку туркменского газа. Участие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в проектах по добыче газа в Туркменистане будет зависеть от результатов геолого-геофизических исследований туркменского шельфа Каспийского моря.</w:t>
      </w:r>
    </w:p>
    <w:p w:rsidR="00B2207E" w:rsidRPr="00B2207E" w:rsidRDefault="00E36E1E" w:rsidP="00B2207E">
      <w:pPr>
        <w:suppressAutoHyphens/>
        <w:spacing w:line="360" w:lineRule="auto"/>
        <w:ind w:firstLine="709"/>
        <w:jc w:val="both"/>
        <w:outlineLvl w:val="0"/>
        <w:rPr>
          <w:sz w:val="28"/>
          <w:szCs w:val="28"/>
        </w:rPr>
      </w:pPr>
      <w:r w:rsidRPr="00B2207E">
        <w:rPr>
          <w:bCs/>
          <w:sz w:val="28"/>
          <w:szCs w:val="28"/>
        </w:rPr>
        <w:t>Индия.</w:t>
      </w:r>
    </w:p>
    <w:p w:rsidR="00E36E1E" w:rsidRPr="00B2207E" w:rsidRDefault="00E36E1E" w:rsidP="00B2207E">
      <w:pPr>
        <w:suppressAutoHyphens/>
        <w:spacing w:line="360" w:lineRule="auto"/>
        <w:ind w:firstLine="709"/>
        <w:jc w:val="both"/>
        <w:rPr>
          <w:sz w:val="28"/>
          <w:szCs w:val="28"/>
        </w:rPr>
      </w:pPr>
      <w:r w:rsidRPr="00B2207E">
        <w:rPr>
          <w:sz w:val="28"/>
          <w:szCs w:val="28"/>
        </w:rPr>
        <w:t>Совместно с компанией ГАИЛ продолжаются исследования в Бенгальском заливе: выполнены морские сейсморазведочные работы, определено местоположение разведочной скважины, проводится подготовка к бурению.</w:t>
      </w:r>
    </w:p>
    <w:p w:rsidR="00E36E1E" w:rsidRPr="00B2207E" w:rsidRDefault="00E36E1E" w:rsidP="00B2207E">
      <w:pPr>
        <w:suppressAutoHyphens/>
        <w:spacing w:line="360" w:lineRule="auto"/>
        <w:ind w:firstLine="709"/>
        <w:jc w:val="both"/>
        <w:outlineLvl w:val="0"/>
        <w:rPr>
          <w:bCs/>
          <w:sz w:val="28"/>
          <w:szCs w:val="28"/>
        </w:rPr>
      </w:pPr>
      <w:r w:rsidRPr="00B2207E">
        <w:rPr>
          <w:bCs/>
          <w:sz w:val="28"/>
          <w:szCs w:val="28"/>
        </w:rPr>
        <w:t>Вьетнам.</w:t>
      </w:r>
    </w:p>
    <w:p w:rsidR="00E36E1E" w:rsidRPr="00B2207E" w:rsidRDefault="00E36E1E" w:rsidP="00B2207E">
      <w:pPr>
        <w:suppressAutoHyphens/>
        <w:spacing w:line="360" w:lineRule="auto"/>
        <w:ind w:firstLine="709"/>
        <w:jc w:val="both"/>
        <w:rPr>
          <w:sz w:val="28"/>
          <w:szCs w:val="28"/>
        </w:rPr>
      </w:pPr>
      <w:r w:rsidRPr="00B2207E">
        <w:rPr>
          <w:sz w:val="28"/>
          <w:szCs w:val="28"/>
        </w:rPr>
        <w:t>Закончено строительство первой разведочной скважины на морском шельфе. Проведены научные исследования по определению перспективных структур блока. Определены участки для сейсморазведочных работ.</w:t>
      </w:r>
    </w:p>
    <w:p w:rsidR="00E36E1E" w:rsidRPr="00B2207E" w:rsidRDefault="00E36E1E" w:rsidP="00B2207E">
      <w:pPr>
        <w:suppressAutoHyphens/>
        <w:spacing w:line="360" w:lineRule="auto"/>
        <w:ind w:firstLine="709"/>
        <w:jc w:val="both"/>
        <w:outlineLvl w:val="0"/>
        <w:rPr>
          <w:bCs/>
          <w:sz w:val="28"/>
          <w:szCs w:val="28"/>
        </w:rPr>
      </w:pPr>
      <w:r w:rsidRPr="00B2207E">
        <w:rPr>
          <w:bCs/>
          <w:sz w:val="28"/>
          <w:szCs w:val="28"/>
        </w:rPr>
        <w:t>Иран.</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участвует в проекте обустройства 2-й и 3-й очередей месторождения Южный Парс. Реализацией проекта занимается консорциум в составе: </w:t>
      </w:r>
      <w:r w:rsidR="00B2207E" w:rsidRPr="00B2207E">
        <w:rPr>
          <w:sz w:val="28"/>
          <w:szCs w:val="28"/>
        </w:rPr>
        <w:t>"</w:t>
      </w:r>
      <w:r w:rsidRPr="00B2207E">
        <w:rPr>
          <w:sz w:val="28"/>
          <w:szCs w:val="28"/>
        </w:rPr>
        <w:t>Тоталь</w:t>
      </w:r>
      <w:r w:rsidR="00B2207E" w:rsidRPr="00B2207E">
        <w:rPr>
          <w:sz w:val="28"/>
          <w:szCs w:val="28"/>
        </w:rPr>
        <w:t>"</w:t>
      </w:r>
      <w:r w:rsidRPr="00B2207E">
        <w:rPr>
          <w:sz w:val="28"/>
          <w:szCs w:val="28"/>
        </w:rPr>
        <w:t xml:space="preserve"> (Франция) – 40 %, </w:t>
      </w:r>
      <w:r w:rsidR="00B2207E" w:rsidRPr="00B2207E">
        <w:rPr>
          <w:sz w:val="28"/>
          <w:szCs w:val="28"/>
        </w:rPr>
        <w:t>"</w:t>
      </w:r>
      <w:r w:rsidRPr="00B2207E">
        <w:rPr>
          <w:sz w:val="28"/>
          <w:szCs w:val="28"/>
        </w:rPr>
        <w:t>Петронас</w:t>
      </w:r>
      <w:r w:rsidR="00B2207E" w:rsidRPr="00B2207E">
        <w:rPr>
          <w:sz w:val="28"/>
          <w:szCs w:val="28"/>
        </w:rPr>
        <w:t>"</w:t>
      </w:r>
      <w:r w:rsidRPr="00B2207E">
        <w:rPr>
          <w:sz w:val="28"/>
          <w:szCs w:val="28"/>
        </w:rPr>
        <w:t xml:space="preserve"> (Малайзия) – 30 %,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 30 %. Официальная передача иранской стороне функций оператора над береговым газоперерабатывающим комплексом состоялась в июне 2004 года. В настоящее время проект находится в стадии возврата инвестиций, завершение которой ожидается во второй половине </w:t>
      </w:r>
      <w:smartTag w:uri="urn:schemas-microsoft-com:office:smarttags" w:element="metricconverter">
        <w:smartTagPr>
          <w:attr w:name="ProductID" w:val="2009 г"/>
        </w:smartTagPr>
        <w:r w:rsidRPr="00B2207E">
          <w:rPr>
            <w:sz w:val="28"/>
            <w:szCs w:val="28"/>
          </w:rPr>
          <w:t>2009 г</w:t>
        </w:r>
      </w:smartTag>
      <w:r w:rsidRPr="00B2207E">
        <w:rPr>
          <w:sz w:val="28"/>
          <w:szCs w:val="28"/>
        </w:rPr>
        <w:t>.</w:t>
      </w:r>
    </w:p>
    <w:p w:rsidR="00B2207E" w:rsidRPr="00B2207E" w:rsidRDefault="00E36E1E" w:rsidP="00B2207E">
      <w:pPr>
        <w:suppressAutoHyphens/>
        <w:spacing w:line="360" w:lineRule="auto"/>
        <w:ind w:firstLine="709"/>
        <w:jc w:val="both"/>
        <w:outlineLvl w:val="0"/>
        <w:rPr>
          <w:sz w:val="28"/>
          <w:szCs w:val="28"/>
        </w:rPr>
      </w:pPr>
      <w:r w:rsidRPr="00B2207E">
        <w:rPr>
          <w:bCs/>
          <w:sz w:val="28"/>
          <w:szCs w:val="28"/>
        </w:rPr>
        <w:t>Венесуэла.</w:t>
      </w:r>
    </w:p>
    <w:p w:rsidR="00E36E1E" w:rsidRPr="00B2207E" w:rsidRDefault="00E36E1E" w:rsidP="00B2207E">
      <w:pPr>
        <w:suppressAutoHyphens/>
        <w:spacing w:line="360" w:lineRule="auto"/>
        <w:ind w:firstLine="709"/>
        <w:jc w:val="both"/>
        <w:rPr>
          <w:sz w:val="28"/>
          <w:szCs w:val="28"/>
        </w:rPr>
      </w:pPr>
      <w:r w:rsidRPr="00B2207E">
        <w:rPr>
          <w:sz w:val="28"/>
          <w:szCs w:val="28"/>
        </w:rPr>
        <w:t xml:space="preserve">В августе 2005 года ОАО </w:t>
      </w:r>
      <w:r w:rsidR="00B2207E" w:rsidRPr="00B2207E">
        <w:rPr>
          <w:sz w:val="28"/>
          <w:szCs w:val="28"/>
        </w:rPr>
        <w:t>"</w:t>
      </w:r>
      <w:r w:rsidRPr="00B2207E">
        <w:rPr>
          <w:sz w:val="28"/>
          <w:szCs w:val="28"/>
        </w:rPr>
        <w:t>Газпром</w:t>
      </w:r>
      <w:r w:rsidR="00B2207E" w:rsidRPr="00B2207E">
        <w:rPr>
          <w:sz w:val="28"/>
          <w:szCs w:val="28"/>
        </w:rPr>
        <w:t>"</w:t>
      </w:r>
      <w:r w:rsidRPr="00B2207E">
        <w:rPr>
          <w:sz w:val="28"/>
          <w:szCs w:val="28"/>
        </w:rPr>
        <w:t xml:space="preserve"> было объявлено победителем тендера Фазы </w:t>
      </w:r>
      <w:r w:rsidR="00B2207E" w:rsidRPr="00B2207E">
        <w:rPr>
          <w:sz w:val="28"/>
          <w:szCs w:val="28"/>
        </w:rPr>
        <w:t>"</w:t>
      </w:r>
      <w:r w:rsidRPr="00B2207E">
        <w:rPr>
          <w:sz w:val="28"/>
          <w:szCs w:val="28"/>
        </w:rPr>
        <w:t>А</w:t>
      </w:r>
      <w:r w:rsidR="00B2207E" w:rsidRPr="00B2207E">
        <w:rPr>
          <w:sz w:val="28"/>
          <w:szCs w:val="28"/>
        </w:rPr>
        <w:t>"</w:t>
      </w:r>
      <w:r w:rsidRPr="00B2207E">
        <w:rPr>
          <w:sz w:val="28"/>
          <w:szCs w:val="28"/>
        </w:rPr>
        <w:t xml:space="preserve"> проекта </w:t>
      </w:r>
      <w:r w:rsidR="00B2207E" w:rsidRPr="00B2207E">
        <w:rPr>
          <w:sz w:val="28"/>
          <w:szCs w:val="28"/>
        </w:rPr>
        <w:t>"</w:t>
      </w:r>
      <w:r w:rsidRPr="00B2207E">
        <w:rPr>
          <w:sz w:val="28"/>
          <w:szCs w:val="28"/>
        </w:rPr>
        <w:t>Рафаэль Урданета</w:t>
      </w:r>
      <w:r w:rsidR="00B2207E" w:rsidRPr="00B2207E">
        <w:rPr>
          <w:sz w:val="28"/>
          <w:szCs w:val="28"/>
        </w:rPr>
        <w:t>"</w:t>
      </w:r>
      <w:r w:rsidRPr="00B2207E">
        <w:rPr>
          <w:sz w:val="28"/>
          <w:szCs w:val="28"/>
        </w:rPr>
        <w:t xml:space="preserve"> и получило соответствующие лицензии на разведку и разработку природного газа на блоках </w:t>
      </w:r>
      <w:r w:rsidR="00B2207E" w:rsidRPr="00B2207E">
        <w:rPr>
          <w:sz w:val="28"/>
          <w:szCs w:val="28"/>
        </w:rPr>
        <w:t>"</w:t>
      </w:r>
      <w:r w:rsidRPr="00B2207E">
        <w:rPr>
          <w:sz w:val="28"/>
          <w:szCs w:val="28"/>
        </w:rPr>
        <w:t>Урумако 1</w:t>
      </w:r>
      <w:r w:rsidR="00B2207E" w:rsidRPr="00B2207E">
        <w:rPr>
          <w:sz w:val="28"/>
          <w:szCs w:val="28"/>
        </w:rPr>
        <w:t>"</w:t>
      </w:r>
      <w:r w:rsidRPr="00B2207E">
        <w:rPr>
          <w:sz w:val="28"/>
          <w:szCs w:val="28"/>
        </w:rPr>
        <w:t xml:space="preserve"> и </w:t>
      </w:r>
      <w:r w:rsidR="00B2207E" w:rsidRPr="00B2207E">
        <w:rPr>
          <w:sz w:val="28"/>
          <w:szCs w:val="28"/>
        </w:rPr>
        <w:t>"</w:t>
      </w:r>
      <w:r w:rsidRPr="00B2207E">
        <w:rPr>
          <w:sz w:val="28"/>
          <w:szCs w:val="28"/>
        </w:rPr>
        <w:t>Урумако 2</w:t>
      </w:r>
      <w:r w:rsidR="00B2207E" w:rsidRPr="00B2207E">
        <w:rPr>
          <w:sz w:val="28"/>
          <w:szCs w:val="28"/>
        </w:rPr>
        <w:t>"</w:t>
      </w:r>
      <w:r w:rsidRPr="00B2207E">
        <w:rPr>
          <w:sz w:val="28"/>
          <w:szCs w:val="28"/>
        </w:rPr>
        <w:t xml:space="preserve"> в Венесуэльском заливе. Лицензии предоставлены сроком на 30 лет. В течение первых четырех лет предусматривается осуществление программы геологоразведочных работ, включающей проведение сейсморазведки и бурение разведочных скважин.</w:t>
      </w:r>
    </w:p>
    <w:p w:rsidR="00E36E1E" w:rsidRPr="00B2207E" w:rsidRDefault="00E36E1E" w:rsidP="00B2207E">
      <w:pPr>
        <w:suppressAutoHyphens/>
        <w:spacing w:line="360" w:lineRule="auto"/>
        <w:ind w:firstLine="709"/>
        <w:jc w:val="both"/>
        <w:rPr>
          <w:sz w:val="28"/>
          <w:szCs w:val="28"/>
        </w:rPr>
      </w:pPr>
    </w:p>
    <w:p w:rsidR="00E36E1E" w:rsidRPr="002F19C9" w:rsidRDefault="00307B15" w:rsidP="00B2207E">
      <w:pPr>
        <w:suppressAutoHyphens/>
        <w:spacing w:line="360" w:lineRule="auto"/>
        <w:ind w:firstLine="709"/>
        <w:jc w:val="both"/>
        <w:outlineLvl w:val="0"/>
        <w:rPr>
          <w:sz w:val="28"/>
          <w:szCs w:val="28"/>
        </w:rPr>
      </w:pPr>
      <w:r>
        <w:rPr>
          <w:sz w:val="28"/>
          <w:szCs w:val="28"/>
        </w:rPr>
        <w:br w:type="page"/>
        <w:t>Заключение</w:t>
      </w:r>
    </w:p>
    <w:p w:rsidR="00307B15" w:rsidRPr="002F19C9" w:rsidRDefault="00307B15" w:rsidP="00B2207E">
      <w:pPr>
        <w:suppressAutoHyphens/>
        <w:spacing w:line="360" w:lineRule="auto"/>
        <w:ind w:firstLine="709"/>
        <w:jc w:val="both"/>
        <w:outlineLvl w:val="0"/>
        <w:rPr>
          <w:sz w:val="28"/>
          <w:szCs w:val="28"/>
        </w:rPr>
      </w:pPr>
    </w:p>
    <w:p w:rsidR="00E36E1E" w:rsidRPr="00B2207E" w:rsidRDefault="00E36E1E" w:rsidP="00B2207E">
      <w:pPr>
        <w:suppressAutoHyphens/>
        <w:spacing w:line="360" w:lineRule="auto"/>
        <w:ind w:firstLine="709"/>
        <w:jc w:val="both"/>
        <w:rPr>
          <w:sz w:val="28"/>
          <w:szCs w:val="28"/>
        </w:rPr>
      </w:pPr>
      <w:r w:rsidRPr="00B2207E">
        <w:rPr>
          <w:sz w:val="28"/>
          <w:szCs w:val="28"/>
        </w:rPr>
        <w:t>Благодаря своей структуре транснациональным компаниям удалось прочно укрепиться в системе международных отношений. ТНК, обладая огромными капиталами, проникли не только в экономическую жизнь стран – партнёров, что влечёт возникновение частичной (а иногда и полной) экономической зависимости этих стран от определённой группы корпораций, но и в политическую жизнь, поддерживая те или иные партии.</w:t>
      </w:r>
    </w:p>
    <w:p w:rsidR="00B2207E" w:rsidRPr="00B2207E" w:rsidRDefault="00E36E1E" w:rsidP="00B2207E">
      <w:pPr>
        <w:suppressAutoHyphens/>
        <w:spacing w:line="360" w:lineRule="auto"/>
        <w:ind w:firstLine="709"/>
        <w:jc w:val="both"/>
        <w:rPr>
          <w:sz w:val="28"/>
          <w:szCs w:val="28"/>
        </w:rPr>
      </w:pPr>
      <w:r w:rsidRPr="00B2207E">
        <w:rPr>
          <w:sz w:val="28"/>
          <w:szCs w:val="28"/>
        </w:rPr>
        <w:t>В результате исследования были выполнены следующие задачи: рассмотрение основных моментов деятельности ТНК; изучение механизма влияния ТНК на международную политику; определение отрицательных и положительных черт в деятельности ТНК; изучение государственной поддержки и стимулирования деятельности ТНК в международной политике; внимательное изучение деятельности Газпрома, как</w:t>
      </w:r>
      <w:r w:rsidR="00E1669E" w:rsidRPr="00B2207E">
        <w:rPr>
          <w:sz w:val="28"/>
          <w:szCs w:val="28"/>
        </w:rPr>
        <w:t xml:space="preserve"> одного из</w:t>
      </w:r>
      <w:r w:rsidRPr="00B2207E">
        <w:rPr>
          <w:sz w:val="28"/>
          <w:szCs w:val="28"/>
        </w:rPr>
        <w:t xml:space="preserve"> основн</w:t>
      </w:r>
      <w:r w:rsidR="00E1669E" w:rsidRPr="00B2207E">
        <w:rPr>
          <w:sz w:val="28"/>
          <w:szCs w:val="28"/>
        </w:rPr>
        <w:t>ых</w:t>
      </w:r>
      <w:r w:rsidRPr="00B2207E">
        <w:rPr>
          <w:sz w:val="28"/>
          <w:szCs w:val="28"/>
        </w:rPr>
        <w:t xml:space="preserve"> фактор</w:t>
      </w:r>
      <w:r w:rsidR="00E1669E" w:rsidRPr="00B2207E">
        <w:rPr>
          <w:sz w:val="28"/>
          <w:szCs w:val="28"/>
        </w:rPr>
        <w:t>ов</w:t>
      </w:r>
      <w:r w:rsidRPr="00B2207E">
        <w:rPr>
          <w:sz w:val="28"/>
          <w:szCs w:val="28"/>
        </w:rPr>
        <w:t xml:space="preserve"> в геополитической стратегии РФ; определение роли ТНК в геополитических процессах.</w:t>
      </w:r>
      <w:r w:rsidR="00B2207E" w:rsidRPr="00B2207E">
        <w:rPr>
          <w:sz w:val="28"/>
          <w:szCs w:val="28"/>
        </w:rPr>
        <w:t xml:space="preserve"> </w:t>
      </w:r>
    </w:p>
    <w:p w:rsidR="00E36E1E" w:rsidRPr="00B2207E" w:rsidRDefault="00E36E1E" w:rsidP="00B2207E">
      <w:pPr>
        <w:suppressAutoHyphens/>
        <w:spacing w:line="360" w:lineRule="auto"/>
        <w:ind w:firstLine="709"/>
        <w:jc w:val="both"/>
        <w:rPr>
          <w:sz w:val="28"/>
          <w:szCs w:val="28"/>
        </w:rPr>
      </w:pPr>
      <w:r w:rsidRPr="00B2207E">
        <w:rPr>
          <w:sz w:val="28"/>
          <w:szCs w:val="28"/>
        </w:rPr>
        <w:t>Транснациональные корпорации доказали свою жизнеспособность несмотря на расхождения в национальных законодательствах, отличные уровни развития экономики и политических ориентиров. Разностное развитие государств не является непреодолимым препятствием для ТНК, которые осуществляют тесные взаимодействия.</w:t>
      </w:r>
    </w:p>
    <w:p w:rsidR="00E36E1E" w:rsidRPr="00B2207E" w:rsidRDefault="00E36E1E" w:rsidP="00B2207E">
      <w:pPr>
        <w:suppressAutoHyphens/>
        <w:spacing w:line="360" w:lineRule="auto"/>
        <w:ind w:firstLine="709"/>
        <w:jc w:val="both"/>
        <w:rPr>
          <w:sz w:val="28"/>
          <w:szCs w:val="28"/>
        </w:rPr>
      </w:pPr>
      <w:r w:rsidRPr="00B2207E">
        <w:rPr>
          <w:sz w:val="28"/>
          <w:szCs w:val="28"/>
        </w:rPr>
        <w:t>Хотя, существуют мнения, ставящие под сомнение создания</w:t>
      </w:r>
      <w:r w:rsidR="00B2207E" w:rsidRPr="00B2207E">
        <w:rPr>
          <w:sz w:val="28"/>
          <w:szCs w:val="28"/>
        </w:rPr>
        <w:t xml:space="preserve"> </w:t>
      </w:r>
      <w:r w:rsidRPr="00B2207E">
        <w:rPr>
          <w:sz w:val="28"/>
          <w:szCs w:val="28"/>
        </w:rPr>
        <w:t>и существование транснациональных корпораций, однако, на практике транснациональные корпорации несомненно доказали свое право на существование.</w:t>
      </w:r>
    </w:p>
    <w:p w:rsidR="00E36E1E" w:rsidRPr="00B2207E" w:rsidRDefault="00E36E1E" w:rsidP="00B2207E">
      <w:pPr>
        <w:suppressAutoHyphens/>
        <w:spacing w:line="360" w:lineRule="auto"/>
        <w:ind w:firstLine="709"/>
        <w:jc w:val="both"/>
        <w:rPr>
          <w:sz w:val="28"/>
          <w:szCs w:val="28"/>
        </w:rPr>
      </w:pPr>
      <w:r w:rsidRPr="00B2207E">
        <w:rPr>
          <w:sz w:val="28"/>
          <w:szCs w:val="28"/>
        </w:rPr>
        <w:t>ТНК осуществляют экономическое, финансовое, торговое, технологическое, а</w:t>
      </w:r>
      <w:r w:rsidR="00B2207E" w:rsidRPr="00B2207E">
        <w:rPr>
          <w:sz w:val="28"/>
          <w:szCs w:val="28"/>
        </w:rPr>
        <w:t xml:space="preserve"> </w:t>
      </w:r>
      <w:r w:rsidRPr="00B2207E">
        <w:rPr>
          <w:sz w:val="28"/>
          <w:szCs w:val="28"/>
        </w:rPr>
        <w:t>на</w:t>
      </w:r>
      <w:r w:rsidR="00B2207E" w:rsidRPr="00B2207E">
        <w:rPr>
          <w:sz w:val="28"/>
          <w:szCs w:val="28"/>
        </w:rPr>
        <w:t xml:space="preserve"> </w:t>
      </w:r>
      <w:r w:rsidRPr="00B2207E">
        <w:rPr>
          <w:sz w:val="28"/>
          <w:szCs w:val="28"/>
        </w:rPr>
        <w:t>новом</w:t>
      </w:r>
      <w:r w:rsidR="00B2207E" w:rsidRPr="00B2207E">
        <w:rPr>
          <w:sz w:val="28"/>
          <w:szCs w:val="28"/>
        </w:rPr>
        <w:t xml:space="preserve"> </w:t>
      </w:r>
      <w:r w:rsidRPr="00B2207E">
        <w:rPr>
          <w:sz w:val="28"/>
          <w:szCs w:val="28"/>
        </w:rPr>
        <w:t>этапе</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политико-социальное</w:t>
      </w:r>
      <w:r w:rsidR="00B2207E" w:rsidRPr="00B2207E">
        <w:rPr>
          <w:sz w:val="28"/>
          <w:szCs w:val="28"/>
        </w:rPr>
        <w:t xml:space="preserve"> </w:t>
      </w:r>
      <w:r w:rsidRPr="00B2207E">
        <w:rPr>
          <w:sz w:val="28"/>
          <w:szCs w:val="28"/>
        </w:rPr>
        <w:t>взаимодействие стран</w:t>
      </w:r>
      <w:r w:rsidR="00B2207E" w:rsidRPr="00B2207E">
        <w:rPr>
          <w:sz w:val="28"/>
          <w:szCs w:val="28"/>
        </w:rPr>
        <w:t xml:space="preserve"> </w:t>
      </w:r>
      <w:r w:rsidRPr="00B2207E">
        <w:rPr>
          <w:sz w:val="28"/>
          <w:szCs w:val="28"/>
        </w:rPr>
        <w:t>мира.</w:t>
      </w:r>
      <w:r w:rsidR="00B2207E" w:rsidRPr="00B2207E">
        <w:rPr>
          <w:sz w:val="28"/>
          <w:szCs w:val="28"/>
        </w:rPr>
        <w:t xml:space="preserve"> </w:t>
      </w:r>
      <w:r w:rsidRPr="00B2207E">
        <w:rPr>
          <w:sz w:val="28"/>
          <w:szCs w:val="28"/>
        </w:rPr>
        <w:t>Деятельность</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принципиально меняет картину мира, и</w:t>
      </w:r>
      <w:r w:rsidR="00B2207E" w:rsidRPr="00B2207E">
        <w:rPr>
          <w:sz w:val="28"/>
          <w:szCs w:val="28"/>
        </w:rPr>
        <w:t xml:space="preserve"> </w:t>
      </w:r>
      <w:r w:rsidRPr="00B2207E">
        <w:rPr>
          <w:sz w:val="28"/>
          <w:szCs w:val="28"/>
        </w:rPr>
        <w:t>поэтому</w:t>
      </w:r>
      <w:r w:rsidR="00B2207E" w:rsidRPr="00B2207E">
        <w:rPr>
          <w:sz w:val="28"/>
          <w:szCs w:val="28"/>
        </w:rPr>
        <w:t xml:space="preserve"> </w:t>
      </w:r>
      <w:r w:rsidRPr="00B2207E">
        <w:rPr>
          <w:sz w:val="28"/>
          <w:szCs w:val="28"/>
        </w:rPr>
        <w:t>без</w:t>
      </w:r>
      <w:r w:rsidR="00B2207E" w:rsidRPr="00B2207E">
        <w:rPr>
          <w:sz w:val="28"/>
          <w:szCs w:val="28"/>
        </w:rPr>
        <w:t xml:space="preserve"> </w:t>
      </w:r>
      <w:r w:rsidRPr="00B2207E">
        <w:rPr>
          <w:sz w:val="28"/>
          <w:szCs w:val="28"/>
        </w:rPr>
        <w:t>учета</w:t>
      </w:r>
      <w:r w:rsidR="00B2207E" w:rsidRPr="00B2207E">
        <w:rPr>
          <w:sz w:val="28"/>
          <w:szCs w:val="28"/>
        </w:rPr>
        <w:t xml:space="preserve"> </w:t>
      </w:r>
      <w:r w:rsidRPr="00B2207E">
        <w:rPr>
          <w:sz w:val="28"/>
          <w:szCs w:val="28"/>
        </w:rPr>
        <w:t>этого</w:t>
      </w:r>
      <w:r w:rsidR="00B2207E" w:rsidRPr="00B2207E">
        <w:rPr>
          <w:sz w:val="28"/>
          <w:szCs w:val="28"/>
        </w:rPr>
        <w:t xml:space="preserve"> </w:t>
      </w:r>
      <w:r w:rsidRPr="00B2207E">
        <w:rPr>
          <w:sz w:val="28"/>
          <w:szCs w:val="28"/>
        </w:rPr>
        <w:t>мы</w:t>
      </w:r>
      <w:r w:rsidR="00B2207E" w:rsidRPr="00B2207E">
        <w:rPr>
          <w:sz w:val="28"/>
          <w:szCs w:val="28"/>
        </w:rPr>
        <w:t xml:space="preserve"> </w:t>
      </w:r>
      <w:r w:rsidRPr="00B2207E">
        <w:rPr>
          <w:sz w:val="28"/>
          <w:szCs w:val="28"/>
        </w:rPr>
        <w:t>не</w:t>
      </w:r>
      <w:r w:rsidR="00B2207E" w:rsidRPr="00B2207E">
        <w:rPr>
          <w:sz w:val="28"/>
          <w:szCs w:val="28"/>
        </w:rPr>
        <w:t xml:space="preserve"> </w:t>
      </w:r>
      <w:r w:rsidRPr="00B2207E">
        <w:rPr>
          <w:sz w:val="28"/>
          <w:szCs w:val="28"/>
        </w:rPr>
        <w:t>можем</w:t>
      </w:r>
      <w:r w:rsidR="00B2207E" w:rsidRPr="00B2207E">
        <w:rPr>
          <w:sz w:val="28"/>
          <w:szCs w:val="28"/>
        </w:rPr>
        <w:t xml:space="preserve"> </w:t>
      </w:r>
      <w:r w:rsidRPr="00B2207E">
        <w:rPr>
          <w:sz w:val="28"/>
          <w:szCs w:val="28"/>
        </w:rPr>
        <w:t>изучать процессы, происходящие в современном мире.</w:t>
      </w:r>
    </w:p>
    <w:p w:rsidR="00E36E1E" w:rsidRPr="00B2207E" w:rsidRDefault="00E36E1E" w:rsidP="00B2207E">
      <w:pPr>
        <w:suppressAutoHyphens/>
        <w:spacing w:line="360" w:lineRule="auto"/>
        <w:ind w:firstLine="709"/>
        <w:jc w:val="both"/>
        <w:rPr>
          <w:sz w:val="28"/>
          <w:szCs w:val="28"/>
        </w:rPr>
      </w:pPr>
      <w:r w:rsidRPr="00B2207E">
        <w:rPr>
          <w:sz w:val="28"/>
          <w:szCs w:val="28"/>
        </w:rPr>
        <w:t>Существуют разнообразные</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противоречивые оценки</w:t>
      </w:r>
      <w:r w:rsidR="00B2207E" w:rsidRPr="00B2207E">
        <w:rPr>
          <w:sz w:val="28"/>
          <w:szCs w:val="28"/>
        </w:rPr>
        <w:t xml:space="preserve"> </w:t>
      </w:r>
      <w:r w:rsidRPr="00B2207E">
        <w:rPr>
          <w:sz w:val="28"/>
          <w:szCs w:val="28"/>
        </w:rPr>
        <w:t>деятельности</w:t>
      </w:r>
      <w:r w:rsidR="00B2207E" w:rsidRPr="00B2207E">
        <w:rPr>
          <w:sz w:val="28"/>
          <w:szCs w:val="28"/>
        </w:rPr>
        <w:t xml:space="preserve"> </w:t>
      </w:r>
      <w:r w:rsidRPr="00B2207E">
        <w:rPr>
          <w:sz w:val="28"/>
          <w:szCs w:val="28"/>
        </w:rPr>
        <w:t>этих гигантских</w:t>
      </w:r>
      <w:r w:rsidR="00B2207E" w:rsidRPr="00B2207E">
        <w:rPr>
          <w:sz w:val="28"/>
          <w:szCs w:val="28"/>
        </w:rPr>
        <w:t xml:space="preserve"> </w:t>
      </w:r>
      <w:r w:rsidRPr="00B2207E">
        <w:rPr>
          <w:sz w:val="28"/>
          <w:szCs w:val="28"/>
        </w:rPr>
        <w:t>экономических</w:t>
      </w:r>
      <w:r w:rsidR="00B2207E" w:rsidRPr="00B2207E">
        <w:rPr>
          <w:sz w:val="28"/>
          <w:szCs w:val="28"/>
        </w:rPr>
        <w:t xml:space="preserve"> </w:t>
      </w:r>
      <w:r w:rsidRPr="00B2207E">
        <w:rPr>
          <w:sz w:val="28"/>
          <w:szCs w:val="28"/>
        </w:rPr>
        <w:t>структур,</w:t>
      </w:r>
      <w:r w:rsidR="00B2207E" w:rsidRPr="00B2207E">
        <w:rPr>
          <w:sz w:val="28"/>
          <w:szCs w:val="28"/>
        </w:rPr>
        <w:t xml:space="preserve"> </w:t>
      </w:r>
      <w:r w:rsidRPr="00B2207E">
        <w:rPr>
          <w:sz w:val="28"/>
          <w:szCs w:val="28"/>
        </w:rPr>
        <w:t>не</w:t>
      </w:r>
      <w:r w:rsidR="00B2207E" w:rsidRPr="00B2207E">
        <w:rPr>
          <w:sz w:val="28"/>
          <w:szCs w:val="28"/>
        </w:rPr>
        <w:t xml:space="preserve"> </w:t>
      </w:r>
      <w:r w:rsidRPr="00B2207E">
        <w:rPr>
          <w:sz w:val="28"/>
          <w:szCs w:val="28"/>
        </w:rPr>
        <w:t>принимающих во внимание национальные</w:t>
      </w:r>
      <w:r w:rsidR="00B2207E" w:rsidRPr="00B2207E">
        <w:rPr>
          <w:sz w:val="28"/>
          <w:szCs w:val="28"/>
        </w:rPr>
        <w:t xml:space="preserve"> </w:t>
      </w:r>
      <w:r w:rsidRPr="00B2207E">
        <w:rPr>
          <w:sz w:val="28"/>
          <w:szCs w:val="28"/>
        </w:rPr>
        <w:t>границы. Проведенный анализ экономических и политических последствий</w:t>
      </w:r>
      <w:r w:rsidR="00B2207E" w:rsidRPr="00B2207E">
        <w:rPr>
          <w:sz w:val="28"/>
          <w:szCs w:val="28"/>
        </w:rPr>
        <w:t xml:space="preserve"> </w:t>
      </w:r>
      <w:r w:rsidRPr="00B2207E">
        <w:rPr>
          <w:sz w:val="28"/>
          <w:szCs w:val="28"/>
        </w:rPr>
        <w:t>интернационализации</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показывает,</w:t>
      </w:r>
      <w:r w:rsidR="00B2207E" w:rsidRPr="00B2207E">
        <w:rPr>
          <w:sz w:val="28"/>
          <w:szCs w:val="28"/>
        </w:rPr>
        <w:t xml:space="preserve"> </w:t>
      </w:r>
      <w:r w:rsidRPr="00B2207E">
        <w:rPr>
          <w:sz w:val="28"/>
          <w:szCs w:val="28"/>
        </w:rPr>
        <w:t>что нельзя оценивать только негативно или позитивно их деятельность. В связи с этим</w:t>
      </w:r>
      <w:r w:rsidR="00B2207E" w:rsidRPr="00B2207E">
        <w:rPr>
          <w:sz w:val="28"/>
          <w:szCs w:val="28"/>
        </w:rPr>
        <w:t xml:space="preserve"> </w:t>
      </w:r>
      <w:r w:rsidRPr="00B2207E">
        <w:rPr>
          <w:sz w:val="28"/>
          <w:szCs w:val="28"/>
        </w:rPr>
        <w:t>явление ТНК нуждается в дальнейшем исследовании (это и проблема взаимосвязи деятельности</w:t>
      </w:r>
      <w:r w:rsidR="00B2207E" w:rsidRPr="00B2207E">
        <w:rPr>
          <w:sz w:val="28"/>
          <w:szCs w:val="28"/>
        </w:rPr>
        <w:t xml:space="preserve"> </w:t>
      </w:r>
      <w:r w:rsidRPr="00B2207E">
        <w:rPr>
          <w:sz w:val="28"/>
          <w:szCs w:val="28"/>
        </w:rPr>
        <w:t>ТНК с национальным</w:t>
      </w:r>
      <w:r w:rsidR="00B2207E" w:rsidRPr="00B2207E">
        <w:rPr>
          <w:sz w:val="28"/>
          <w:szCs w:val="28"/>
        </w:rPr>
        <w:t xml:space="preserve"> </w:t>
      </w:r>
      <w:r w:rsidRPr="00B2207E">
        <w:rPr>
          <w:sz w:val="28"/>
          <w:szCs w:val="28"/>
        </w:rPr>
        <w:t>интересом,</w:t>
      </w:r>
      <w:r w:rsidR="00B2207E" w:rsidRPr="00B2207E">
        <w:rPr>
          <w:sz w:val="28"/>
          <w:szCs w:val="28"/>
        </w:rPr>
        <w:t xml:space="preserve"> </w:t>
      </w:r>
      <w:r w:rsidRPr="00B2207E">
        <w:rPr>
          <w:sz w:val="28"/>
          <w:szCs w:val="28"/>
        </w:rPr>
        <w:t>стратегией</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волей,</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проблема международного права, и</w:t>
      </w:r>
      <w:r w:rsidR="00B2207E" w:rsidRPr="00B2207E">
        <w:rPr>
          <w:sz w:val="28"/>
          <w:szCs w:val="28"/>
        </w:rPr>
        <w:t xml:space="preserve"> </w:t>
      </w:r>
      <w:r w:rsidRPr="00B2207E">
        <w:rPr>
          <w:sz w:val="28"/>
          <w:szCs w:val="28"/>
        </w:rPr>
        <w:t>проблема</w:t>
      </w:r>
      <w:r w:rsidR="00B2207E" w:rsidRPr="00B2207E">
        <w:rPr>
          <w:sz w:val="28"/>
          <w:szCs w:val="28"/>
        </w:rPr>
        <w:t xml:space="preserve"> </w:t>
      </w:r>
      <w:r w:rsidRPr="00B2207E">
        <w:rPr>
          <w:sz w:val="28"/>
          <w:szCs w:val="28"/>
        </w:rPr>
        <w:t>геополитической картины</w:t>
      </w:r>
      <w:r w:rsidR="00B2207E" w:rsidRPr="00B2207E">
        <w:rPr>
          <w:sz w:val="28"/>
          <w:szCs w:val="28"/>
        </w:rPr>
        <w:t xml:space="preserve"> </w:t>
      </w:r>
      <w:r w:rsidRPr="00B2207E">
        <w:rPr>
          <w:sz w:val="28"/>
          <w:szCs w:val="28"/>
        </w:rPr>
        <w:t>мира,</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которой деятельность ТНК является формальной причиной конфронтации государств и в дальнейшем эксплуатация ресурсов и т.д.).).</w:t>
      </w:r>
    </w:p>
    <w:p w:rsidR="00B2207E" w:rsidRPr="00B2207E" w:rsidRDefault="00E36E1E" w:rsidP="00B2207E">
      <w:pPr>
        <w:suppressAutoHyphens/>
        <w:spacing w:line="360" w:lineRule="auto"/>
        <w:ind w:firstLine="709"/>
        <w:jc w:val="both"/>
        <w:rPr>
          <w:sz w:val="28"/>
          <w:szCs w:val="28"/>
        </w:rPr>
      </w:pPr>
      <w:r w:rsidRPr="00B2207E">
        <w:rPr>
          <w:sz w:val="28"/>
          <w:szCs w:val="28"/>
        </w:rPr>
        <w:t>Реалии таковы, что мы не можем дать однозначного ответа на целый ряд</w:t>
      </w:r>
      <w:r w:rsidR="00B2207E" w:rsidRPr="00B2207E">
        <w:rPr>
          <w:sz w:val="28"/>
          <w:szCs w:val="28"/>
        </w:rPr>
        <w:t xml:space="preserve"> </w:t>
      </w:r>
      <w:r w:rsidRPr="00B2207E">
        <w:rPr>
          <w:sz w:val="28"/>
          <w:szCs w:val="28"/>
        </w:rPr>
        <w:t>вопросов связанные с международным развитием ТНК. Однако, по</w:t>
      </w:r>
      <w:r w:rsidR="00B2207E" w:rsidRPr="00B2207E">
        <w:rPr>
          <w:sz w:val="28"/>
          <w:szCs w:val="28"/>
        </w:rPr>
        <w:t xml:space="preserve"> </w:t>
      </w:r>
      <w:r w:rsidRPr="00B2207E">
        <w:rPr>
          <w:sz w:val="28"/>
          <w:szCs w:val="28"/>
        </w:rPr>
        <w:t>моему</w:t>
      </w:r>
      <w:r w:rsidR="00B2207E" w:rsidRPr="00B2207E">
        <w:rPr>
          <w:sz w:val="28"/>
          <w:szCs w:val="28"/>
        </w:rPr>
        <w:t xml:space="preserve"> </w:t>
      </w:r>
      <w:r w:rsidRPr="00B2207E">
        <w:rPr>
          <w:sz w:val="28"/>
          <w:szCs w:val="28"/>
        </w:rPr>
        <w:t>мнению,</w:t>
      </w:r>
      <w:r w:rsidR="00B2207E" w:rsidRPr="00B2207E">
        <w:rPr>
          <w:sz w:val="28"/>
          <w:szCs w:val="28"/>
        </w:rPr>
        <w:t xml:space="preserve"> </w:t>
      </w:r>
      <w:r w:rsidRPr="00B2207E">
        <w:rPr>
          <w:sz w:val="28"/>
          <w:szCs w:val="28"/>
        </w:rPr>
        <w:t>возникшие</w:t>
      </w:r>
      <w:r w:rsidR="00B2207E" w:rsidRPr="00B2207E">
        <w:rPr>
          <w:sz w:val="28"/>
          <w:szCs w:val="28"/>
        </w:rPr>
        <w:t xml:space="preserve"> </w:t>
      </w:r>
      <w:r w:rsidRPr="00B2207E">
        <w:rPr>
          <w:sz w:val="28"/>
          <w:szCs w:val="28"/>
        </w:rPr>
        <w:t>в</w:t>
      </w:r>
      <w:r w:rsidR="00B2207E" w:rsidRPr="00B2207E">
        <w:rPr>
          <w:sz w:val="28"/>
          <w:szCs w:val="28"/>
        </w:rPr>
        <w:t xml:space="preserve"> </w:t>
      </w:r>
      <w:r w:rsidRPr="00B2207E">
        <w:rPr>
          <w:sz w:val="28"/>
          <w:szCs w:val="28"/>
        </w:rPr>
        <w:t>последнее время ситуации позволяют дать ответ на главный вопрос, является ли ТНК одним из факторов в международной политике. ТНК является не просто элементом геополитической стратегии государство, а, будучи надгосударственной</w:t>
      </w:r>
      <w:r w:rsidR="00E1669E" w:rsidRPr="00B2207E">
        <w:rPr>
          <w:sz w:val="28"/>
          <w:szCs w:val="28"/>
        </w:rPr>
        <w:t xml:space="preserve"> самореализующейся</w:t>
      </w:r>
      <w:r w:rsidRPr="00B2207E">
        <w:rPr>
          <w:sz w:val="28"/>
          <w:szCs w:val="28"/>
        </w:rPr>
        <w:t xml:space="preserve"> структурой, определяет характер взаимоотношения государств.</w:t>
      </w:r>
    </w:p>
    <w:p w:rsidR="00B2207E" w:rsidRPr="00B2207E" w:rsidRDefault="00E36E1E" w:rsidP="00B2207E">
      <w:pPr>
        <w:suppressAutoHyphens/>
        <w:spacing w:line="360" w:lineRule="auto"/>
        <w:ind w:firstLine="709"/>
        <w:jc w:val="both"/>
        <w:rPr>
          <w:sz w:val="28"/>
          <w:szCs w:val="24"/>
        </w:rPr>
      </w:pPr>
      <w:r w:rsidRPr="00B2207E">
        <w:rPr>
          <w:sz w:val="28"/>
          <w:szCs w:val="28"/>
        </w:rPr>
        <w:t>Особую опасность представляет процесс последовательного разрушения политико-экономических и культурно-исторических основ суверенных государств в мире. При этом главный удар наносится по многонациональным государствам, расположенным на обширных территориях и владеющим значительными природными ресурсами</w:t>
      </w:r>
      <w:r w:rsidR="00E1669E" w:rsidRPr="00B2207E">
        <w:rPr>
          <w:sz w:val="28"/>
          <w:szCs w:val="28"/>
        </w:rPr>
        <w:t xml:space="preserve"> (Россия)</w:t>
      </w:r>
      <w:r w:rsidRPr="00B2207E">
        <w:rPr>
          <w:sz w:val="28"/>
          <w:szCs w:val="28"/>
        </w:rPr>
        <w:t>. Заинтересованность транснациональных корпораций (ТНК) в раздробленности государств и обществ позволяет под лозунгами</w:t>
      </w:r>
      <w:r w:rsidR="00E1669E" w:rsidRPr="00B2207E">
        <w:rPr>
          <w:sz w:val="28"/>
          <w:szCs w:val="28"/>
        </w:rPr>
        <w:t xml:space="preserve"> </w:t>
      </w:r>
      <w:r w:rsidR="00B2207E" w:rsidRPr="00B2207E">
        <w:rPr>
          <w:sz w:val="28"/>
          <w:szCs w:val="28"/>
        </w:rPr>
        <w:t>"</w:t>
      </w:r>
      <w:r w:rsidR="00E1669E" w:rsidRPr="00B2207E">
        <w:rPr>
          <w:sz w:val="28"/>
          <w:szCs w:val="28"/>
        </w:rPr>
        <w:t>Демократии</w:t>
      </w:r>
      <w:r w:rsidR="00B2207E" w:rsidRPr="00B2207E">
        <w:rPr>
          <w:sz w:val="28"/>
          <w:szCs w:val="28"/>
        </w:rPr>
        <w:t>"</w:t>
      </w:r>
      <w:r w:rsidR="00E1669E" w:rsidRPr="00B2207E">
        <w:rPr>
          <w:sz w:val="28"/>
          <w:szCs w:val="28"/>
        </w:rPr>
        <w:t xml:space="preserve"> и </w:t>
      </w:r>
      <w:r w:rsidR="00B2207E" w:rsidRPr="00B2207E">
        <w:rPr>
          <w:sz w:val="28"/>
          <w:szCs w:val="28"/>
        </w:rPr>
        <w:t>"</w:t>
      </w:r>
      <w:r w:rsidR="00E1669E" w:rsidRPr="00B2207E">
        <w:rPr>
          <w:sz w:val="28"/>
          <w:szCs w:val="28"/>
        </w:rPr>
        <w:t>глобализации</w:t>
      </w:r>
      <w:r w:rsidR="00B2207E" w:rsidRPr="00B2207E">
        <w:rPr>
          <w:sz w:val="28"/>
          <w:szCs w:val="28"/>
        </w:rPr>
        <w:t>"</w:t>
      </w:r>
      <w:r w:rsidR="008F0F6D" w:rsidRPr="00B2207E">
        <w:rPr>
          <w:sz w:val="28"/>
          <w:szCs w:val="28"/>
        </w:rPr>
        <w:t xml:space="preserve"> </w:t>
      </w:r>
      <w:r w:rsidRPr="00B2207E">
        <w:rPr>
          <w:sz w:val="28"/>
          <w:szCs w:val="28"/>
        </w:rPr>
        <w:t>добиваться желанных целей достижения господства в мире и извлечения максимальной прибыли. В современном мире любые организованные силы, национальные институты власти и системы обеспечения суверенитета и безопасности государств, которые противодействуют насаждению рыночных отношений, подвергаются яростным атакам. Сегодня одним из главных объектов такого рода нападок</w:t>
      </w:r>
      <w:r w:rsidR="00B2207E" w:rsidRPr="00B2207E">
        <w:rPr>
          <w:sz w:val="28"/>
          <w:szCs w:val="28"/>
        </w:rPr>
        <w:t xml:space="preserve"> </w:t>
      </w:r>
      <w:r w:rsidRPr="00B2207E">
        <w:rPr>
          <w:sz w:val="28"/>
          <w:szCs w:val="28"/>
        </w:rPr>
        <w:t xml:space="preserve">является Российская Федерация, где рыночные ценности вот уже почти двадцать лет насаждаются целенаправленно и безжалостно. Таким образом, сегодня </w:t>
      </w:r>
      <w:r w:rsidR="008F0F6D" w:rsidRPr="00B2207E">
        <w:rPr>
          <w:sz w:val="28"/>
          <w:szCs w:val="28"/>
        </w:rPr>
        <w:t>глобализация</w:t>
      </w:r>
      <w:r w:rsidRPr="00B2207E">
        <w:rPr>
          <w:sz w:val="28"/>
          <w:szCs w:val="28"/>
        </w:rPr>
        <w:t xml:space="preserve"> постепенно превращается из фактора развития человечества в угрозу для его дальнейшего существования</w:t>
      </w:r>
      <w:r w:rsidR="008F0F6D" w:rsidRPr="00B2207E">
        <w:rPr>
          <w:sz w:val="28"/>
          <w:szCs w:val="28"/>
        </w:rPr>
        <w:t>, Стоит отметить, что сами эти процессы безобидны, если проходят естественным путем (без вмешательства определенных сил)</w:t>
      </w:r>
      <w:r w:rsidRPr="00B2207E">
        <w:rPr>
          <w:sz w:val="28"/>
          <w:szCs w:val="28"/>
        </w:rPr>
        <w:t>. При этом потребительское мировоззрение,</w:t>
      </w:r>
      <w:r w:rsidR="008F0F6D" w:rsidRPr="00B2207E">
        <w:rPr>
          <w:sz w:val="28"/>
          <w:szCs w:val="28"/>
        </w:rPr>
        <w:t xml:space="preserve"> которое является </w:t>
      </w:r>
      <w:r w:rsidR="00B2207E" w:rsidRPr="00B2207E">
        <w:rPr>
          <w:sz w:val="28"/>
          <w:szCs w:val="28"/>
        </w:rPr>
        <w:t>"</w:t>
      </w:r>
      <w:r w:rsidR="008F0F6D" w:rsidRPr="00B2207E">
        <w:rPr>
          <w:sz w:val="28"/>
          <w:szCs w:val="28"/>
        </w:rPr>
        <w:t>идеологически-моральным</w:t>
      </w:r>
      <w:r w:rsidR="00B2207E" w:rsidRPr="00B2207E">
        <w:rPr>
          <w:sz w:val="28"/>
          <w:szCs w:val="28"/>
        </w:rPr>
        <w:t>"</w:t>
      </w:r>
      <w:r w:rsidRPr="00B2207E">
        <w:rPr>
          <w:sz w:val="28"/>
          <w:szCs w:val="28"/>
        </w:rPr>
        <w:t xml:space="preserve"> прикрытием рыночной экспансии сил ТНК в мире, представляет все возрастающую угрозу не</w:t>
      </w:r>
      <w:r w:rsidR="00B2207E" w:rsidRPr="00B2207E">
        <w:rPr>
          <w:sz w:val="28"/>
          <w:szCs w:val="28"/>
        </w:rPr>
        <w:t xml:space="preserve"> </w:t>
      </w:r>
      <w:r w:rsidRPr="00B2207E">
        <w:rPr>
          <w:sz w:val="28"/>
          <w:szCs w:val="28"/>
        </w:rPr>
        <w:t>только национальным государствам и народам, но и самому западному сообществу.</w:t>
      </w:r>
      <w:r w:rsidR="008F0F6D" w:rsidRPr="00B2207E">
        <w:rPr>
          <w:sz w:val="28"/>
          <w:szCs w:val="28"/>
        </w:rPr>
        <w:t xml:space="preserve"> Вообще изначально ТНК</w:t>
      </w:r>
      <w:r w:rsidR="00221E4F" w:rsidRPr="00B2207E">
        <w:rPr>
          <w:sz w:val="28"/>
          <w:szCs w:val="28"/>
        </w:rPr>
        <w:t xml:space="preserve"> являлись</w:t>
      </w:r>
      <w:r w:rsidR="008F0F6D" w:rsidRPr="00B2207E">
        <w:rPr>
          <w:sz w:val="28"/>
          <w:szCs w:val="28"/>
        </w:rPr>
        <w:t xml:space="preserve"> представ</w:t>
      </w:r>
      <w:r w:rsidR="00221E4F" w:rsidRPr="00B2207E">
        <w:rPr>
          <w:sz w:val="28"/>
          <w:szCs w:val="28"/>
        </w:rPr>
        <w:t>ителями</w:t>
      </w:r>
      <w:r w:rsidR="008F0F6D" w:rsidRPr="00B2207E">
        <w:rPr>
          <w:sz w:val="28"/>
          <w:szCs w:val="28"/>
        </w:rPr>
        <w:t xml:space="preserve"> </w:t>
      </w:r>
      <w:r w:rsidR="00221E4F" w:rsidRPr="00B2207E">
        <w:rPr>
          <w:sz w:val="28"/>
          <w:szCs w:val="28"/>
        </w:rPr>
        <w:t xml:space="preserve">своих государств на мировой экономической арене, в принципе они были подвластной системой, </w:t>
      </w:r>
      <w:r w:rsidR="00413048" w:rsidRPr="00B2207E">
        <w:rPr>
          <w:sz w:val="28"/>
          <w:szCs w:val="28"/>
        </w:rPr>
        <w:t>но,</w:t>
      </w:r>
      <w:r w:rsidR="00221E4F" w:rsidRPr="00B2207E">
        <w:rPr>
          <w:sz w:val="28"/>
          <w:szCs w:val="28"/>
        </w:rPr>
        <w:t xml:space="preserve"> как и всякая </w:t>
      </w:r>
      <w:r w:rsidR="00413048" w:rsidRPr="00B2207E">
        <w:rPr>
          <w:sz w:val="28"/>
          <w:szCs w:val="28"/>
        </w:rPr>
        <w:t>система,</w:t>
      </w:r>
      <w:r w:rsidR="00221E4F" w:rsidRPr="00B2207E">
        <w:rPr>
          <w:sz w:val="28"/>
          <w:szCs w:val="28"/>
        </w:rPr>
        <w:t xml:space="preserve"> они стали </w:t>
      </w:r>
      <w:r w:rsidR="00635FC2" w:rsidRPr="00B2207E">
        <w:rPr>
          <w:sz w:val="28"/>
          <w:szCs w:val="28"/>
        </w:rPr>
        <w:t>расширятся</w:t>
      </w:r>
      <w:r w:rsidR="00B2207E" w:rsidRPr="00B2207E">
        <w:rPr>
          <w:sz w:val="28"/>
          <w:szCs w:val="28"/>
        </w:rPr>
        <w:t xml:space="preserve"> </w:t>
      </w:r>
      <w:r w:rsidR="00221E4F" w:rsidRPr="00B2207E">
        <w:rPr>
          <w:sz w:val="28"/>
          <w:szCs w:val="28"/>
        </w:rPr>
        <w:t xml:space="preserve">и </w:t>
      </w:r>
      <w:r w:rsidR="00413048" w:rsidRPr="00B2207E">
        <w:rPr>
          <w:sz w:val="28"/>
          <w:szCs w:val="28"/>
        </w:rPr>
        <w:t>выходить из под контроля, своего государства и, в конечном счете, стали надгосударственной системой. Дальнейшее развитие внутренней и внешней политики государства в полной степени зависела не только от самого государство, но и от ТНК.</w:t>
      </w:r>
      <w:r w:rsidR="008F0F6D" w:rsidRPr="00B2207E">
        <w:rPr>
          <w:sz w:val="28"/>
          <w:szCs w:val="28"/>
        </w:rPr>
        <w:t xml:space="preserve"> </w:t>
      </w:r>
      <w:r w:rsidRPr="00B2207E">
        <w:rPr>
          <w:sz w:val="28"/>
          <w:szCs w:val="28"/>
        </w:rPr>
        <w:t>В мире растет понимание того, что существующие международно-правовые институты мирового порядка, функционирующие под эгидой ТНК, уже не в состоянии справиться с регулированием глобальных экономических, политических и межцивилизационных отношений. Структуры, созданные в расчете на обеспечение интересов ограниченного числа участников мировых процессов, выглядят сегодня архаичными, недемократичными и неэффективными. При этом они совершенно не учитывают характер и содержание глобальных вызовов и угроз, геодемографическую обстановку в мире, современную расстановку политических сил в мире.</w:t>
      </w:r>
    </w:p>
    <w:p w:rsidR="00B2207E" w:rsidRPr="00B2207E" w:rsidRDefault="00E36E1E" w:rsidP="00B2207E">
      <w:pPr>
        <w:suppressAutoHyphens/>
        <w:spacing w:line="360" w:lineRule="auto"/>
        <w:ind w:firstLine="709"/>
        <w:jc w:val="both"/>
        <w:rPr>
          <w:sz w:val="28"/>
          <w:szCs w:val="28"/>
        </w:rPr>
      </w:pPr>
      <w:r w:rsidRPr="00B2207E">
        <w:rPr>
          <w:sz w:val="28"/>
          <w:szCs w:val="28"/>
        </w:rPr>
        <w:t>Так же учитывая господствующее в мировом масштабе влияние ТНК, которые сращиваются не только с национальными государствами, но и международными органами межгосударственного регулирования мировой экономики, становятся механизмом господства капитала и его институтов на макроуровне. Причем речь в данном случае идет не только об экономических, но и геополитических, идеологических и т. д. образованиях: от МВФ (зависимость от которого становится основным фактором жизни даже такой огромной страны, как Россия) до НАТО. При этом мировое пространство довольно жестко делится на субъектов гегемонии, так ТНК, прежде всего, США, Япония, ЕС и лидирующие в нем страны – Германия, и ее объектов (в основном второй и третий миры). Однако, реальный расклад сил доминирования сложнее, так как существуют и противостояния власти сверхдержав и контролируемых ими международных структур (типа НАТО).</w:t>
      </w:r>
    </w:p>
    <w:p w:rsidR="00B2207E" w:rsidRPr="00B2207E" w:rsidRDefault="00C44592" w:rsidP="00B2207E">
      <w:pPr>
        <w:suppressAutoHyphens/>
        <w:spacing w:line="360" w:lineRule="auto"/>
        <w:ind w:firstLine="709"/>
        <w:jc w:val="both"/>
        <w:rPr>
          <w:sz w:val="28"/>
          <w:szCs w:val="28"/>
        </w:rPr>
      </w:pPr>
      <w:r w:rsidRPr="00B2207E">
        <w:rPr>
          <w:sz w:val="28"/>
          <w:szCs w:val="28"/>
        </w:rPr>
        <w:t>Совсем недавно Россия встала на путь рыночной экономики и соответственно нуждалась в концентрации</w:t>
      </w:r>
      <w:r w:rsidR="00AA762D" w:rsidRPr="00B2207E">
        <w:rPr>
          <w:sz w:val="28"/>
          <w:szCs w:val="28"/>
        </w:rPr>
        <w:t xml:space="preserve"> финансов внутри рынка, вполне логично было появление такого гиганта как Газпром и других компании. Но именно Газпром стал доминировать в стране (в силу огромных запасов природных ресурсов и экономической ситуации в мировой экономике).</w:t>
      </w:r>
      <w:r w:rsidRPr="00B2207E">
        <w:rPr>
          <w:sz w:val="28"/>
          <w:szCs w:val="28"/>
        </w:rPr>
        <w:t xml:space="preserve"> </w:t>
      </w:r>
      <w:r w:rsidR="00635FC2" w:rsidRPr="00B2207E">
        <w:rPr>
          <w:sz w:val="28"/>
          <w:szCs w:val="28"/>
        </w:rPr>
        <w:t>В настоящее время, так называемые транснациональные компании России переживают период становления, во многом им помогает</w:t>
      </w:r>
      <w:r w:rsidR="00AA762D" w:rsidRPr="00B2207E">
        <w:rPr>
          <w:sz w:val="28"/>
          <w:szCs w:val="28"/>
        </w:rPr>
        <w:t>, как уже было сказано,</w:t>
      </w:r>
      <w:r w:rsidR="00635FC2" w:rsidRPr="00B2207E">
        <w:rPr>
          <w:sz w:val="28"/>
          <w:szCs w:val="28"/>
        </w:rPr>
        <w:t xml:space="preserve"> ситуация в мировой экономике и государство, которое устанавливает политически-дружественные отношения с государствами. Однако совсем недавно наметилась тенденция активного вхождения российских ТНК в международные рынки, причем не только в соседние страны. Такая инициатива, естественно, поддерживается, вместе с тем государство пока контролирует компании. Со временем авторитарное государственное влияние, потихоньку будет спадать, конечно, если компании будут в состоянии вести дальнейшую международную политику. </w:t>
      </w:r>
      <w:r w:rsidR="00AA762D" w:rsidRPr="00B2207E">
        <w:rPr>
          <w:sz w:val="28"/>
          <w:szCs w:val="28"/>
        </w:rPr>
        <w:t>Однако в дальнейшем</w:t>
      </w:r>
      <w:r w:rsidR="00080B20" w:rsidRPr="00B2207E">
        <w:rPr>
          <w:sz w:val="28"/>
          <w:szCs w:val="28"/>
        </w:rPr>
        <w:t xml:space="preserve"> в России</w:t>
      </w:r>
      <w:r w:rsidR="00AA762D" w:rsidRPr="00B2207E">
        <w:rPr>
          <w:sz w:val="28"/>
          <w:szCs w:val="28"/>
        </w:rPr>
        <w:t xml:space="preserve"> должны появиться не</w:t>
      </w:r>
      <w:r w:rsidR="00080B20" w:rsidRPr="00B2207E">
        <w:rPr>
          <w:sz w:val="28"/>
          <w:szCs w:val="28"/>
        </w:rPr>
        <w:t xml:space="preserve"> только компании, которые позиционируются</w:t>
      </w:r>
      <w:r w:rsidR="00B2207E" w:rsidRPr="00B2207E">
        <w:rPr>
          <w:sz w:val="28"/>
          <w:szCs w:val="28"/>
        </w:rPr>
        <w:t xml:space="preserve"> </w:t>
      </w:r>
      <w:r w:rsidR="00080B20" w:rsidRPr="00B2207E">
        <w:rPr>
          <w:sz w:val="28"/>
          <w:szCs w:val="28"/>
        </w:rPr>
        <w:t>в</w:t>
      </w:r>
      <w:r w:rsidR="00B2207E" w:rsidRPr="00B2207E">
        <w:rPr>
          <w:sz w:val="28"/>
          <w:szCs w:val="28"/>
        </w:rPr>
        <w:t xml:space="preserve"> </w:t>
      </w:r>
      <w:r w:rsidR="00080B20" w:rsidRPr="00B2207E">
        <w:rPr>
          <w:sz w:val="28"/>
          <w:szCs w:val="28"/>
        </w:rPr>
        <w:t>энергетической сфере, но и</w:t>
      </w:r>
      <w:r w:rsidR="00B2207E" w:rsidRPr="00B2207E">
        <w:rPr>
          <w:sz w:val="28"/>
          <w:szCs w:val="28"/>
        </w:rPr>
        <w:t xml:space="preserve"> </w:t>
      </w:r>
      <w:r w:rsidR="00080B20" w:rsidRPr="00B2207E">
        <w:rPr>
          <w:sz w:val="28"/>
          <w:szCs w:val="28"/>
        </w:rPr>
        <w:t>компании специализирующиеся в интеллектуальной сфере.</w:t>
      </w:r>
    </w:p>
    <w:p w:rsidR="00E36E1E" w:rsidRPr="00B2207E" w:rsidRDefault="00E36E1E" w:rsidP="00B2207E">
      <w:pPr>
        <w:suppressAutoHyphens/>
        <w:spacing w:line="360" w:lineRule="auto"/>
        <w:ind w:firstLine="709"/>
        <w:jc w:val="both"/>
        <w:rPr>
          <w:sz w:val="28"/>
          <w:szCs w:val="28"/>
        </w:rPr>
      </w:pPr>
      <w:r w:rsidRPr="00B2207E">
        <w:rPr>
          <w:sz w:val="28"/>
          <w:szCs w:val="28"/>
        </w:rPr>
        <w:t>Правительства</w:t>
      </w:r>
      <w:r w:rsidR="00B2207E" w:rsidRPr="00B2207E">
        <w:rPr>
          <w:sz w:val="28"/>
          <w:szCs w:val="28"/>
        </w:rPr>
        <w:t xml:space="preserve"> </w:t>
      </w:r>
      <w:r w:rsidRPr="00B2207E">
        <w:rPr>
          <w:sz w:val="28"/>
          <w:szCs w:val="28"/>
        </w:rPr>
        <w:t>многих</w:t>
      </w:r>
      <w:r w:rsidR="00B2207E" w:rsidRPr="00B2207E">
        <w:rPr>
          <w:sz w:val="28"/>
          <w:szCs w:val="28"/>
        </w:rPr>
        <w:t xml:space="preserve"> </w:t>
      </w:r>
      <w:r w:rsidRPr="00B2207E">
        <w:rPr>
          <w:sz w:val="28"/>
          <w:szCs w:val="28"/>
        </w:rPr>
        <w:t>развивающихся</w:t>
      </w:r>
      <w:r w:rsidR="00B2207E" w:rsidRPr="00B2207E">
        <w:rPr>
          <w:sz w:val="28"/>
          <w:szCs w:val="28"/>
        </w:rPr>
        <w:t xml:space="preserve"> </w:t>
      </w:r>
      <w:r w:rsidRPr="00B2207E">
        <w:rPr>
          <w:sz w:val="28"/>
          <w:szCs w:val="28"/>
        </w:rPr>
        <w:t>стран</w:t>
      </w:r>
      <w:r w:rsidR="00B2207E" w:rsidRPr="00B2207E">
        <w:rPr>
          <w:sz w:val="28"/>
          <w:szCs w:val="28"/>
        </w:rPr>
        <w:t xml:space="preserve"> </w:t>
      </w:r>
      <w:r w:rsidRPr="00B2207E">
        <w:rPr>
          <w:sz w:val="28"/>
          <w:szCs w:val="28"/>
        </w:rPr>
        <w:t>существенно</w:t>
      </w:r>
      <w:r w:rsidR="00B2207E" w:rsidRPr="00B2207E">
        <w:rPr>
          <w:sz w:val="28"/>
          <w:szCs w:val="28"/>
        </w:rPr>
        <w:t xml:space="preserve"> </w:t>
      </w:r>
      <w:r w:rsidRPr="00B2207E">
        <w:rPr>
          <w:sz w:val="28"/>
          <w:szCs w:val="28"/>
        </w:rPr>
        <w:t>обеспокоены динамикой</w:t>
      </w:r>
      <w:r w:rsidR="00B2207E" w:rsidRPr="00B2207E">
        <w:rPr>
          <w:sz w:val="28"/>
          <w:szCs w:val="28"/>
        </w:rPr>
        <w:t xml:space="preserve"> </w:t>
      </w:r>
      <w:r w:rsidRPr="00B2207E">
        <w:rPr>
          <w:sz w:val="28"/>
          <w:szCs w:val="28"/>
        </w:rPr>
        <w:t>роста</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Проблема</w:t>
      </w:r>
      <w:r w:rsidR="00B2207E" w:rsidRPr="00B2207E">
        <w:rPr>
          <w:sz w:val="28"/>
          <w:szCs w:val="28"/>
        </w:rPr>
        <w:t xml:space="preserve"> </w:t>
      </w:r>
      <w:r w:rsidRPr="00B2207E">
        <w:rPr>
          <w:sz w:val="28"/>
          <w:szCs w:val="28"/>
        </w:rPr>
        <w:t>связана</w:t>
      </w:r>
      <w:r w:rsidR="00B2207E" w:rsidRPr="00B2207E">
        <w:rPr>
          <w:sz w:val="28"/>
          <w:szCs w:val="28"/>
        </w:rPr>
        <w:t xml:space="preserve"> </w:t>
      </w:r>
      <w:r w:rsidRPr="00B2207E">
        <w:rPr>
          <w:sz w:val="28"/>
          <w:szCs w:val="28"/>
        </w:rPr>
        <w:t>с</w:t>
      </w:r>
      <w:r w:rsidR="00B2207E" w:rsidRPr="00B2207E">
        <w:rPr>
          <w:sz w:val="28"/>
          <w:szCs w:val="28"/>
        </w:rPr>
        <w:t xml:space="preserve"> </w:t>
      </w:r>
      <w:r w:rsidRPr="00B2207E">
        <w:rPr>
          <w:sz w:val="28"/>
          <w:szCs w:val="28"/>
        </w:rPr>
        <w:t>тем,</w:t>
      </w:r>
      <w:r w:rsidR="00B2207E" w:rsidRPr="00B2207E">
        <w:rPr>
          <w:sz w:val="28"/>
          <w:szCs w:val="28"/>
        </w:rPr>
        <w:t xml:space="preserve"> </w:t>
      </w:r>
      <w:r w:rsidRPr="00B2207E">
        <w:rPr>
          <w:sz w:val="28"/>
          <w:szCs w:val="28"/>
        </w:rPr>
        <w:t>что</w:t>
      </w:r>
      <w:r w:rsidR="00B2207E" w:rsidRPr="00B2207E">
        <w:rPr>
          <w:sz w:val="28"/>
          <w:szCs w:val="28"/>
        </w:rPr>
        <w:t xml:space="preserve"> </w:t>
      </w:r>
      <w:r w:rsidRPr="00B2207E">
        <w:rPr>
          <w:sz w:val="28"/>
          <w:szCs w:val="28"/>
        </w:rPr>
        <w:t>ТНК,</w:t>
      </w:r>
      <w:r w:rsidR="00B2207E" w:rsidRPr="00B2207E">
        <w:rPr>
          <w:sz w:val="28"/>
          <w:szCs w:val="28"/>
        </w:rPr>
        <w:t xml:space="preserve"> </w:t>
      </w:r>
      <w:r w:rsidRPr="00B2207E">
        <w:rPr>
          <w:sz w:val="28"/>
          <w:szCs w:val="28"/>
        </w:rPr>
        <w:t>например, контролируют более половины</w:t>
      </w:r>
      <w:r w:rsidR="00B2207E" w:rsidRPr="00B2207E">
        <w:rPr>
          <w:sz w:val="28"/>
          <w:szCs w:val="28"/>
        </w:rPr>
        <w:t xml:space="preserve"> </w:t>
      </w:r>
      <w:r w:rsidRPr="00B2207E">
        <w:rPr>
          <w:sz w:val="28"/>
          <w:szCs w:val="28"/>
        </w:rPr>
        <w:t>мировой</w:t>
      </w:r>
      <w:r w:rsidR="00B2207E" w:rsidRPr="00B2207E">
        <w:rPr>
          <w:sz w:val="28"/>
          <w:szCs w:val="28"/>
        </w:rPr>
        <w:t xml:space="preserve"> </w:t>
      </w:r>
      <w:r w:rsidRPr="00B2207E">
        <w:rPr>
          <w:sz w:val="28"/>
          <w:szCs w:val="28"/>
        </w:rPr>
        <w:t>торговли</w:t>
      </w:r>
      <w:r w:rsidR="00B2207E" w:rsidRPr="00B2207E">
        <w:rPr>
          <w:sz w:val="28"/>
          <w:szCs w:val="28"/>
        </w:rPr>
        <w:t xml:space="preserve"> </w:t>
      </w:r>
      <w:r w:rsidRPr="00B2207E">
        <w:rPr>
          <w:sz w:val="28"/>
          <w:szCs w:val="28"/>
        </w:rPr>
        <w:t>сырьем</w:t>
      </w:r>
      <w:r w:rsidR="00B2207E" w:rsidRPr="00B2207E">
        <w:rPr>
          <w:sz w:val="28"/>
          <w:szCs w:val="28"/>
        </w:rPr>
        <w:t xml:space="preserve"> </w:t>
      </w:r>
      <w:r w:rsidRPr="00B2207E">
        <w:rPr>
          <w:sz w:val="28"/>
          <w:szCs w:val="28"/>
        </w:rPr>
        <w:t>и</w:t>
      </w:r>
      <w:r w:rsidR="00B2207E" w:rsidRPr="00B2207E">
        <w:rPr>
          <w:sz w:val="28"/>
          <w:szCs w:val="28"/>
        </w:rPr>
        <w:t xml:space="preserve"> </w:t>
      </w:r>
      <w:r w:rsidRPr="00B2207E">
        <w:rPr>
          <w:sz w:val="28"/>
          <w:szCs w:val="28"/>
        </w:rPr>
        <w:t>энергоносителями. Огромная финансовая сила и влияние находятся в их распоряжении, поэтому</w:t>
      </w:r>
      <w:r w:rsidR="00B2207E" w:rsidRPr="00B2207E">
        <w:rPr>
          <w:sz w:val="28"/>
          <w:szCs w:val="28"/>
        </w:rPr>
        <w:t xml:space="preserve"> </w:t>
      </w:r>
      <w:r w:rsidRPr="00B2207E">
        <w:rPr>
          <w:sz w:val="28"/>
          <w:szCs w:val="28"/>
        </w:rPr>
        <w:t>нет ничего удивительного в том, что, по мнению местных правительств,</w:t>
      </w:r>
      <w:r w:rsidR="00B2207E" w:rsidRPr="00B2207E">
        <w:rPr>
          <w:sz w:val="28"/>
          <w:szCs w:val="28"/>
        </w:rPr>
        <w:t xml:space="preserve"> </w:t>
      </w:r>
      <w:r w:rsidRPr="00B2207E">
        <w:rPr>
          <w:sz w:val="28"/>
          <w:szCs w:val="28"/>
        </w:rPr>
        <w:t>они</w:t>
      </w:r>
      <w:r w:rsidR="00B2207E" w:rsidRPr="00B2207E">
        <w:rPr>
          <w:sz w:val="28"/>
          <w:szCs w:val="28"/>
        </w:rPr>
        <w:t xml:space="preserve"> </w:t>
      </w:r>
      <w:r w:rsidRPr="00B2207E">
        <w:rPr>
          <w:sz w:val="28"/>
          <w:szCs w:val="28"/>
        </w:rPr>
        <w:t>ведут переговоры с позиции силы и ведут к увеличению зависимости.</w:t>
      </w:r>
    </w:p>
    <w:p w:rsidR="00E36E1E" w:rsidRPr="00B2207E" w:rsidRDefault="00E36E1E" w:rsidP="00B2207E">
      <w:pPr>
        <w:suppressAutoHyphens/>
        <w:spacing w:line="360" w:lineRule="auto"/>
        <w:ind w:firstLine="709"/>
        <w:jc w:val="both"/>
        <w:rPr>
          <w:sz w:val="28"/>
          <w:szCs w:val="28"/>
        </w:rPr>
      </w:pPr>
      <w:r w:rsidRPr="00B2207E">
        <w:rPr>
          <w:sz w:val="28"/>
          <w:szCs w:val="28"/>
        </w:rPr>
        <w:t>Сегодня ТНК образует гигантскую финансово-экономическую, политическую империю, для которой больше не существует национально-государственных границ.</w:t>
      </w:r>
    </w:p>
    <w:p w:rsidR="00E36E1E" w:rsidRPr="00307B15" w:rsidRDefault="00E36E1E" w:rsidP="00B2207E">
      <w:pPr>
        <w:suppressAutoHyphens/>
        <w:spacing w:line="360" w:lineRule="auto"/>
        <w:ind w:firstLine="709"/>
        <w:jc w:val="both"/>
        <w:rPr>
          <w:color w:val="FFFFFF"/>
          <w:sz w:val="28"/>
        </w:rPr>
      </w:pPr>
      <w:bookmarkStart w:id="0" w:name="_GoBack"/>
      <w:bookmarkEnd w:id="0"/>
    </w:p>
    <w:sectPr w:rsidR="00E36E1E" w:rsidRPr="00307B15" w:rsidSect="00B2207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C4B" w:rsidRDefault="00BA3C4B">
      <w:r>
        <w:separator/>
      </w:r>
    </w:p>
  </w:endnote>
  <w:endnote w:type="continuationSeparator" w:id="0">
    <w:p w:rsidR="00BA3C4B" w:rsidRDefault="00BA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7E" w:rsidRDefault="00B2207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7E" w:rsidRDefault="00B2207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7E" w:rsidRDefault="00B2207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C4B" w:rsidRDefault="00BA3C4B">
      <w:r>
        <w:separator/>
      </w:r>
    </w:p>
  </w:footnote>
  <w:footnote w:type="continuationSeparator" w:id="0">
    <w:p w:rsidR="00BA3C4B" w:rsidRDefault="00BA3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FE" w:rsidRDefault="00A267FE" w:rsidP="003F7FA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267FE" w:rsidRDefault="00A267FE" w:rsidP="00A267FE">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7FE" w:rsidRPr="00B2207E" w:rsidRDefault="00A267FE" w:rsidP="00B2207E">
    <w:pPr>
      <w:pStyle w:val="aa"/>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7E" w:rsidRDefault="00B220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A5979"/>
    <w:multiLevelType w:val="hybridMultilevel"/>
    <w:tmpl w:val="8F7AB36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683B7C24"/>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E1E"/>
    <w:rsid w:val="0001655A"/>
    <w:rsid w:val="000401F6"/>
    <w:rsid w:val="000428C6"/>
    <w:rsid w:val="000757ED"/>
    <w:rsid w:val="00080B20"/>
    <w:rsid w:val="0009687C"/>
    <w:rsid w:val="000E5F34"/>
    <w:rsid w:val="00113FCC"/>
    <w:rsid w:val="00115B6C"/>
    <w:rsid w:val="00120093"/>
    <w:rsid w:val="00166722"/>
    <w:rsid w:val="001A7FB5"/>
    <w:rsid w:val="001D4085"/>
    <w:rsid w:val="0020314A"/>
    <w:rsid w:val="00210CEF"/>
    <w:rsid w:val="00221E4F"/>
    <w:rsid w:val="002439ED"/>
    <w:rsid w:val="00251CFC"/>
    <w:rsid w:val="0027741D"/>
    <w:rsid w:val="002C5532"/>
    <w:rsid w:val="002D20CA"/>
    <w:rsid w:val="002F19C9"/>
    <w:rsid w:val="002F294B"/>
    <w:rsid w:val="00307B15"/>
    <w:rsid w:val="0031159F"/>
    <w:rsid w:val="00315DDE"/>
    <w:rsid w:val="003F7FA0"/>
    <w:rsid w:val="004001E8"/>
    <w:rsid w:val="00413048"/>
    <w:rsid w:val="00442D3D"/>
    <w:rsid w:val="00490235"/>
    <w:rsid w:val="004D157C"/>
    <w:rsid w:val="004E7F09"/>
    <w:rsid w:val="0053785B"/>
    <w:rsid w:val="005F08AE"/>
    <w:rsid w:val="00635FC2"/>
    <w:rsid w:val="00641FC1"/>
    <w:rsid w:val="006D7D41"/>
    <w:rsid w:val="00702281"/>
    <w:rsid w:val="00717E5B"/>
    <w:rsid w:val="00732152"/>
    <w:rsid w:val="00740926"/>
    <w:rsid w:val="0076399C"/>
    <w:rsid w:val="007705D8"/>
    <w:rsid w:val="007752C8"/>
    <w:rsid w:val="007A2E78"/>
    <w:rsid w:val="007D30D2"/>
    <w:rsid w:val="008227A7"/>
    <w:rsid w:val="00824705"/>
    <w:rsid w:val="008912B0"/>
    <w:rsid w:val="008B336E"/>
    <w:rsid w:val="008C1FD2"/>
    <w:rsid w:val="008F0F6D"/>
    <w:rsid w:val="00903387"/>
    <w:rsid w:val="00912ECA"/>
    <w:rsid w:val="00945DD8"/>
    <w:rsid w:val="00972A56"/>
    <w:rsid w:val="009837C4"/>
    <w:rsid w:val="009877B4"/>
    <w:rsid w:val="009C05EA"/>
    <w:rsid w:val="00A267FE"/>
    <w:rsid w:val="00A60EFE"/>
    <w:rsid w:val="00A77668"/>
    <w:rsid w:val="00AA762D"/>
    <w:rsid w:val="00AD1B70"/>
    <w:rsid w:val="00AE53D2"/>
    <w:rsid w:val="00AE738F"/>
    <w:rsid w:val="00B2207E"/>
    <w:rsid w:val="00B24EA5"/>
    <w:rsid w:val="00B40310"/>
    <w:rsid w:val="00B61D0C"/>
    <w:rsid w:val="00BA3C4B"/>
    <w:rsid w:val="00C419B8"/>
    <w:rsid w:val="00C44592"/>
    <w:rsid w:val="00CA3F77"/>
    <w:rsid w:val="00CE55AB"/>
    <w:rsid w:val="00D17506"/>
    <w:rsid w:val="00D22CED"/>
    <w:rsid w:val="00D23AA7"/>
    <w:rsid w:val="00D53DC8"/>
    <w:rsid w:val="00D707CE"/>
    <w:rsid w:val="00D7286A"/>
    <w:rsid w:val="00DB25D8"/>
    <w:rsid w:val="00DC284B"/>
    <w:rsid w:val="00E1669E"/>
    <w:rsid w:val="00E25D34"/>
    <w:rsid w:val="00E36E1E"/>
    <w:rsid w:val="00EC6806"/>
    <w:rsid w:val="00EE5B00"/>
    <w:rsid w:val="00F4390B"/>
    <w:rsid w:val="00F80161"/>
    <w:rsid w:val="00F83C76"/>
    <w:rsid w:val="00F97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83FA93D-C9F8-4A49-8C7D-2350BD85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E36E1E"/>
    <w:rPr>
      <w:rFonts w:cs="Times New Roman"/>
      <w:vertAlign w:val="superscript"/>
    </w:rPr>
  </w:style>
  <w:style w:type="paragraph" w:styleId="a4">
    <w:name w:val="footnote text"/>
    <w:basedOn w:val="a"/>
    <w:link w:val="a5"/>
    <w:uiPriority w:val="99"/>
    <w:semiHidden/>
    <w:rsid w:val="00E36E1E"/>
    <w:rPr>
      <w:color w:val="000000"/>
      <w:sz w:val="24"/>
    </w:rPr>
  </w:style>
  <w:style w:type="character" w:customStyle="1" w:styleId="a5">
    <w:name w:val="Текст сноски Знак"/>
    <w:link w:val="a4"/>
    <w:uiPriority w:val="99"/>
    <w:semiHidden/>
    <w:locked/>
    <w:rPr>
      <w:rFonts w:cs="Times New Roman"/>
    </w:rPr>
  </w:style>
  <w:style w:type="table" w:styleId="a6">
    <w:name w:val="Table Grid"/>
    <w:basedOn w:val="a1"/>
    <w:uiPriority w:val="59"/>
    <w:rsid w:val="00E36E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E36E1E"/>
    <w:rPr>
      <w:rFonts w:cs="Times New Roman"/>
      <w:color w:val="0000FF"/>
      <w:u w:val="single"/>
    </w:rPr>
  </w:style>
  <w:style w:type="character" w:customStyle="1" w:styleId="rvts48221">
    <w:name w:val="rvts48221"/>
    <w:rsid w:val="00E36E1E"/>
    <w:rPr>
      <w:rFonts w:cs="Times New Roman"/>
    </w:rPr>
  </w:style>
  <w:style w:type="character" w:customStyle="1" w:styleId="rvts48220">
    <w:name w:val="rvts48220"/>
    <w:rsid w:val="00E36E1E"/>
    <w:rPr>
      <w:rFonts w:cs="Times New Roman"/>
    </w:rPr>
  </w:style>
  <w:style w:type="character" w:customStyle="1" w:styleId="rvts64990">
    <w:name w:val="rvts64990"/>
    <w:rsid w:val="00E36E1E"/>
    <w:rPr>
      <w:rFonts w:cs="Times New Roman"/>
    </w:rPr>
  </w:style>
  <w:style w:type="character" w:customStyle="1" w:styleId="rvts64992">
    <w:name w:val="rvts64992"/>
    <w:rsid w:val="00E36E1E"/>
    <w:rPr>
      <w:rFonts w:cs="Times New Roman"/>
    </w:rPr>
  </w:style>
  <w:style w:type="character" w:customStyle="1" w:styleId="rvts64993">
    <w:name w:val="rvts64993"/>
    <w:rsid w:val="00E36E1E"/>
    <w:rPr>
      <w:rFonts w:cs="Times New Roman"/>
    </w:rPr>
  </w:style>
  <w:style w:type="character" w:customStyle="1" w:styleId="rvts482210">
    <w:name w:val="rvts482210"/>
    <w:rsid w:val="00E36E1E"/>
    <w:rPr>
      <w:rFonts w:cs="Times New Roman"/>
    </w:rPr>
  </w:style>
  <w:style w:type="paragraph" w:styleId="a8">
    <w:name w:val="Document Map"/>
    <w:basedOn w:val="a"/>
    <w:link w:val="a9"/>
    <w:uiPriority w:val="99"/>
    <w:semiHidden/>
    <w:rsid w:val="004D157C"/>
    <w:pPr>
      <w:shd w:val="clear" w:color="auto" w:fill="000080"/>
    </w:pPr>
    <w:rPr>
      <w:rFonts w:ascii="Tahoma" w:hAnsi="Tahoma" w:cs="Tahoma"/>
    </w:rPr>
  </w:style>
  <w:style w:type="character" w:customStyle="1" w:styleId="a9">
    <w:name w:val="Схема документа Знак"/>
    <w:link w:val="a8"/>
    <w:uiPriority w:val="99"/>
    <w:semiHidden/>
    <w:locked/>
    <w:rPr>
      <w:rFonts w:ascii="Tahoma" w:hAnsi="Tahoma" w:cs="Tahoma"/>
      <w:sz w:val="16"/>
      <w:szCs w:val="16"/>
    </w:rPr>
  </w:style>
  <w:style w:type="paragraph" w:styleId="aa">
    <w:name w:val="header"/>
    <w:basedOn w:val="a"/>
    <w:link w:val="ab"/>
    <w:uiPriority w:val="99"/>
    <w:rsid w:val="00A267FE"/>
    <w:pPr>
      <w:tabs>
        <w:tab w:val="center" w:pos="4677"/>
        <w:tab w:val="right" w:pos="9355"/>
      </w:tabs>
    </w:pPr>
  </w:style>
  <w:style w:type="character" w:customStyle="1" w:styleId="ab">
    <w:name w:val="Верхний колонтитул Знак"/>
    <w:link w:val="aa"/>
    <w:uiPriority w:val="99"/>
    <w:semiHidden/>
    <w:locked/>
    <w:rPr>
      <w:rFonts w:cs="Times New Roman"/>
    </w:rPr>
  </w:style>
  <w:style w:type="character" w:styleId="ac">
    <w:name w:val="page number"/>
    <w:uiPriority w:val="99"/>
    <w:rsid w:val="00A267FE"/>
    <w:rPr>
      <w:rFonts w:cs="Times New Roman"/>
    </w:rPr>
  </w:style>
  <w:style w:type="paragraph" w:styleId="ad">
    <w:name w:val="footer"/>
    <w:basedOn w:val="a"/>
    <w:link w:val="ae"/>
    <w:uiPriority w:val="99"/>
    <w:rsid w:val="003F7FA0"/>
    <w:pPr>
      <w:tabs>
        <w:tab w:val="center" w:pos="4677"/>
        <w:tab w:val="right" w:pos="9355"/>
      </w:tabs>
    </w:pPr>
  </w:style>
  <w:style w:type="character" w:customStyle="1" w:styleId="ae">
    <w:name w:val="Нижний колонтитул Знак"/>
    <w:link w:val="ad"/>
    <w:uiPriority w:val="99"/>
    <w:semiHidden/>
    <w:locked/>
    <w:rPr>
      <w:rFonts w:cs="Times New Roman"/>
    </w:rPr>
  </w:style>
  <w:style w:type="paragraph" w:styleId="af">
    <w:name w:val="endnote text"/>
    <w:basedOn w:val="a"/>
    <w:link w:val="af0"/>
    <w:uiPriority w:val="99"/>
    <w:semiHidden/>
    <w:rsid w:val="00315DDE"/>
  </w:style>
  <w:style w:type="character" w:customStyle="1" w:styleId="af0">
    <w:name w:val="Текст концевой сноски Знак"/>
    <w:link w:val="af"/>
    <w:uiPriority w:val="99"/>
    <w:semiHidden/>
    <w:locked/>
    <w:rPr>
      <w:rFonts w:cs="Times New Roman"/>
    </w:rPr>
  </w:style>
  <w:style w:type="character" w:styleId="af1">
    <w:name w:val="endnote reference"/>
    <w:uiPriority w:val="99"/>
    <w:semiHidden/>
    <w:rsid w:val="00315DD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mart.com/" TargetMode="External"/><Relationship Id="rId13" Type="http://schemas.openxmlformats.org/officeDocument/2006/relationships/hyperlink" Target="http://www.nornik.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shell.com/%20-" TargetMode="External"/><Relationship Id="rId12" Type="http://schemas.openxmlformats.org/officeDocument/2006/relationships/hyperlink" Target="http://www.lukoil.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zprom.ru/articles/article18465.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zprom.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nta.ru/lib/14159943" TargetMode="External"/><Relationship Id="rId23" Type="http://schemas.openxmlformats.org/officeDocument/2006/relationships/fontTable" Target="fontTable.xml"/><Relationship Id="rId10" Type="http://schemas.openxmlformats.org/officeDocument/2006/relationships/hyperlink" Target="http://specials.ft.com/spdocs/global500_2005.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fizer.com/" TargetMode="External"/><Relationship Id="rId14" Type="http://schemas.openxmlformats.org/officeDocument/2006/relationships/hyperlink" Target="http://www.lenta.ru/lib/14159843"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12992</Words>
  <Characters>74060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88</Company>
  <LinksUpToDate>false</LinksUpToDate>
  <CharactersWithSpaces>86879</CharactersWithSpaces>
  <SharedDoc>false</SharedDoc>
  <HLinks>
    <vt:vector size="60" baseType="variant">
      <vt:variant>
        <vt:i4>4587529</vt:i4>
      </vt:variant>
      <vt:variant>
        <vt:i4>27</vt:i4>
      </vt:variant>
      <vt:variant>
        <vt:i4>0</vt:i4>
      </vt:variant>
      <vt:variant>
        <vt:i4>5</vt:i4>
      </vt:variant>
      <vt:variant>
        <vt:lpwstr>http://www.gazprom.ru/articles/article18465.shtml</vt:lpwstr>
      </vt:variant>
      <vt:variant>
        <vt:lpwstr/>
      </vt:variant>
      <vt:variant>
        <vt:i4>5767193</vt:i4>
      </vt:variant>
      <vt:variant>
        <vt:i4>24</vt:i4>
      </vt:variant>
      <vt:variant>
        <vt:i4>0</vt:i4>
      </vt:variant>
      <vt:variant>
        <vt:i4>5</vt:i4>
      </vt:variant>
      <vt:variant>
        <vt:lpwstr>http://www.lenta.ru/lib/14159943</vt:lpwstr>
      </vt:variant>
      <vt:variant>
        <vt:lpwstr/>
      </vt:variant>
      <vt:variant>
        <vt:i4>5832729</vt:i4>
      </vt:variant>
      <vt:variant>
        <vt:i4>21</vt:i4>
      </vt:variant>
      <vt:variant>
        <vt:i4>0</vt:i4>
      </vt:variant>
      <vt:variant>
        <vt:i4>5</vt:i4>
      </vt:variant>
      <vt:variant>
        <vt:lpwstr>http://www.lenta.ru/lib/14159843</vt:lpwstr>
      </vt:variant>
      <vt:variant>
        <vt:lpwstr/>
      </vt:variant>
      <vt:variant>
        <vt:i4>327752</vt:i4>
      </vt:variant>
      <vt:variant>
        <vt:i4>18</vt:i4>
      </vt:variant>
      <vt:variant>
        <vt:i4>0</vt:i4>
      </vt:variant>
      <vt:variant>
        <vt:i4>5</vt:i4>
      </vt:variant>
      <vt:variant>
        <vt:lpwstr>http://www.nornik.ru/</vt:lpwstr>
      </vt:variant>
      <vt:variant>
        <vt:lpwstr/>
      </vt:variant>
      <vt:variant>
        <vt:i4>1966164</vt:i4>
      </vt:variant>
      <vt:variant>
        <vt:i4>15</vt:i4>
      </vt:variant>
      <vt:variant>
        <vt:i4>0</vt:i4>
      </vt:variant>
      <vt:variant>
        <vt:i4>5</vt:i4>
      </vt:variant>
      <vt:variant>
        <vt:lpwstr>http://www.lukoil.ru/</vt:lpwstr>
      </vt:variant>
      <vt:variant>
        <vt:lpwstr/>
      </vt:variant>
      <vt:variant>
        <vt:i4>7602293</vt:i4>
      </vt:variant>
      <vt:variant>
        <vt:i4>12</vt:i4>
      </vt:variant>
      <vt:variant>
        <vt:i4>0</vt:i4>
      </vt:variant>
      <vt:variant>
        <vt:i4>5</vt:i4>
      </vt:variant>
      <vt:variant>
        <vt:lpwstr>http://www.gazprom.ru/</vt:lpwstr>
      </vt:variant>
      <vt:variant>
        <vt:lpwstr/>
      </vt:variant>
      <vt:variant>
        <vt:i4>2687048</vt:i4>
      </vt:variant>
      <vt:variant>
        <vt:i4>9</vt:i4>
      </vt:variant>
      <vt:variant>
        <vt:i4>0</vt:i4>
      </vt:variant>
      <vt:variant>
        <vt:i4>5</vt:i4>
      </vt:variant>
      <vt:variant>
        <vt:lpwstr>http://specials.ft.com/spdocs/global500_2005.pdf</vt:lpwstr>
      </vt:variant>
      <vt:variant>
        <vt:lpwstr/>
      </vt:variant>
      <vt:variant>
        <vt:i4>3735600</vt:i4>
      </vt:variant>
      <vt:variant>
        <vt:i4>6</vt:i4>
      </vt:variant>
      <vt:variant>
        <vt:i4>0</vt:i4>
      </vt:variant>
      <vt:variant>
        <vt:i4>5</vt:i4>
      </vt:variant>
      <vt:variant>
        <vt:lpwstr>http://www.pfizer.com/</vt:lpwstr>
      </vt:variant>
      <vt:variant>
        <vt:lpwstr/>
      </vt:variant>
      <vt:variant>
        <vt:i4>2818159</vt:i4>
      </vt:variant>
      <vt:variant>
        <vt:i4>3</vt:i4>
      </vt:variant>
      <vt:variant>
        <vt:i4>0</vt:i4>
      </vt:variant>
      <vt:variant>
        <vt:i4>5</vt:i4>
      </vt:variant>
      <vt:variant>
        <vt:lpwstr>http://www.walmart.com/</vt:lpwstr>
      </vt:variant>
      <vt:variant>
        <vt:lpwstr/>
      </vt:variant>
      <vt:variant>
        <vt:i4>8323130</vt:i4>
      </vt:variant>
      <vt:variant>
        <vt:i4>0</vt:i4>
      </vt:variant>
      <vt:variant>
        <vt:i4>0</vt:i4>
      </vt:variant>
      <vt:variant>
        <vt:i4>5</vt:i4>
      </vt:variant>
      <vt:variant>
        <vt:lpwstr>http://www.shell.com/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dc:description/>
  <cp:lastModifiedBy>admin</cp:lastModifiedBy>
  <cp:revision>2</cp:revision>
  <dcterms:created xsi:type="dcterms:W3CDTF">2014-03-28T09:29:00Z</dcterms:created>
  <dcterms:modified xsi:type="dcterms:W3CDTF">2014-03-28T09:29:00Z</dcterms:modified>
</cp:coreProperties>
</file>