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6C6" w:rsidRPr="00F950B4" w:rsidRDefault="000846C6" w:rsidP="00F950B4">
      <w:pPr>
        <w:spacing w:line="360" w:lineRule="auto"/>
        <w:ind w:firstLine="709"/>
        <w:jc w:val="both"/>
        <w:rPr>
          <w:color w:val="000000"/>
          <w:sz w:val="28"/>
        </w:rPr>
      </w:pPr>
      <w:r w:rsidRPr="00F950B4">
        <w:rPr>
          <w:color w:val="000000"/>
          <w:sz w:val="28"/>
        </w:rPr>
        <w:t xml:space="preserve">Николай Александрович Бердяев – один из самых глубоких и значимых русских мыслителей середины </w:t>
      </w:r>
      <w:r w:rsidRPr="00F950B4">
        <w:rPr>
          <w:color w:val="000000"/>
          <w:sz w:val="28"/>
          <w:lang w:val="en-US"/>
        </w:rPr>
        <w:t>XX</w:t>
      </w:r>
      <w:r w:rsidRPr="00F950B4">
        <w:rPr>
          <w:color w:val="000000"/>
          <w:sz w:val="28"/>
        </w:rPr>
        <w:t xml:space="preserve"> века, имя которого известно как в России, так и за рубежом. Бердяева по праву причисляют к крупнейшим мыслителям двадцатого столетия, но его публикации, к сожалению, редко появлялись на страницах отечественной печати, хотя и хорошо известны за рубежом. Его книга «Истоки и смысл русского коммунизма»</w:t>
      </w:r>
      <w:r w:rsidR="00F54A6B" w:rsidRPr="00F950B4">
        <w:rPr>
          <w:color w:val="000000"/>
          <w:sz w:val="28"/>
        </w:rPr>
        <w:t>, вышедшая в 1933 году в США</w:t>
      </w:r>
      <w:r w:rsidRPr="00F950B4">
        <w:rPr>
          <w:color w:val="000000"/>
          <w:sz w:val="28"/>
        </w:rPr>
        <w:t xml:space="preserve"> </w:t>
      </w:r>
      <w:r w:rsidR="00F950B4">
        <w:rPr>
          <w:color w:val="000000"/>
          <w:sz w:val="28"/>
        </w:rPr>
        <w:t>–</w:t>
      </w:r>
      <w:r w:rsidR="00F950B4" w:rsidRPr="00F950B4">
        <w:rPr>
          <w:color w:val="000000"/>
          <w:sz w:val="28"/>
        </w:rPr>
        <w:t xml:space="preserve"> </w:t>
      </w:r>
      <w:r w:rsidRPr="00F950B4">
        <w:rPr>
          <w:color w:val="000000"/>
          <w:sz w:val="28"/>
        </w:rPr>
        <w:t>произведение по сути итоговое. На страницах книги читатель вместе с автором размышляет о путях российской и зарубежной истории, анализирует идею Карла Маркса и ее российскую специфику, рассматривает влияние различных эпох на историю и пути развития России, анализирует</w:t>
      </w:r>
      <w:r w:rsidR="00F54A6B" w:rsidRPr="00F950B4">
        <w:rPr>
          <w:color w:val="000000"/>
          <w:sz w:val="28"/>
        </w:rPr>
        <w:t xml:space="preserve"> роль и участь религии и культуры</w:t>
      </w:r>
      <w:r w:rsidR="003D7ACB" w:rsidRPr="00F950B4">
        <w:rPr>
          <w:color w:val="000000"/>
          <w:sz w:val="28"/>
        </w:rPr>
        <w:t xml:space="preserve"> в условиях революции</w:t>
      </w:r>
      <w:r w:rsidR="00F54A6B" w:rsidRPr="00F950B4">
        <w:rPr>
          <w:color w:val="000000"/>
          <w:sz w:val="28"/>
        </w:rPr>
        <w:t>.</w:t>
      </w:r>
    </w:p>
    <w:p w:rsidR="00F54A6B" w:rsidRPr="00F950B4" w:rsidRDefault="003D7ACB" w:rsidP="00F950B4">
      <w:pPr>
        <w:spacing w:line="360" w:lineRule="auto"/>
        <w:ind w:firstLine="709"/>
        <w:jc w:val="both"/>
        <w:rPr>
          <w:color w:val="000000"/>
          <w:sz w:val="28"/>
        </w:rPr>
      </w:pPr>
      <w:r w:rsidRPr="00F950B4">
        <w:rPr>
          <w:color w:val="000000"/>
          <w:sz w:val="28"/>
        </w:rPr>
        <w:t>По мнению Бердяева, в русской истории нельзя найти органического единства, что</w:t>
      </w:r>
      <w:r w:rsidR="00DC54F9">
        <w:rPr>
          <w:color w:val="000000"/>
          <w:sz w:val="28"/>
        </w:rPr>
        <w:t>,</w:t>
      </w:r>
      <w:r w:rsidRPr="00F950B4">
        <w:rPr>
          <w:color w:val="000000"/>
          <w:sz w:val="28"/>
        </w:rPr>
        <w:t xml:space="preserve"> прежде всего</w:t>
      </w:r>
      <w:r w:rsidR="00DC54F9">
        <w:rPr>
          <w:color w:val="000000"/>
          <w:sz w:val="28"/>
        </w:rPr>
        <w:t>,</w:t>
      </w:r>
      <w:r w:rsidRPr="00F950B4">
        <w:rPr>
          <w:color w:val="000000"/>
          <w:sz w:val="28"/>
        </w:rPr>
        <w:t xml:space="preserve"> связано с географическим положением России и связанных с этим опасностей с Востока и Запада.</w:t>
      </w:r>
      <w:r w:rsidR="00F950B4">
        <w:rPr>
          <w:color w:val="000000"/>
          <w:sz w:val="28"/>
        </w:rPr>
        <w:t xml:space="preserve"> </w:t>
      </w:r>
      <w:r w:rsidRPr="00F950B4">
        <w:rPr>
          <w:color w:val="000000"/>
          <w:sz w:val="28"/>
        </w:rPr>
        <w:t>Поэтому Бердяев выделяет пять разных Россий: Россию киевскую, Россию татарского периода, Россию петровскую и Россию советскую. Каждая их этих эпох по-своему повлияла на развитие России. Те</w:t>
      </w:r>
      <w:r w:rsidR="009568A9" w:rsidRPr="00F950B4">
        <w:rPr>
          <w:color w:val="000000"/>
          <w:sz w:val="28"/>
        </w:rPr>
        <w:t xml:space="preserve"> преобразования и процессы, которые происходили во время этих эпох, затрагивали как правило все сферы жизни. В результате к началу </w:t>
      </w:r>
      <w:r w:rsidR="009568A9" w:rsidRPr="00F950B4">
        <w:rPr>
          <w:color w:val="000000"/>
          <w:sz w:val="28"/>
          <w:lang w:val="en-US"/>
        </w:rPr>
        <w:t>XX</w:t>
      </w:r>
      <w:r w:rsidR="009568A9" w:rsidRPr="00F950B4">
        <w:rPr>
          <w:color w:val="000000"/>
          <w:sz w:val="28"/>
        </w:rPr>
        <w:t xml:space="preserve"> века Россия представляла собой страну с причудливым сочетанием различных культур, народов, каждый из которых имел свой собственный менталитет, и прочего, что еще раз доказывало промежуточное положение России между Востоком и Западом. Трудно было сказать, чье влияние на Россию оказалось большим – Е или Азии. Бердяев в своей книге излагает мысль, что Россия – это христианский восток, а потому влияние Азии больше. Но трудно согласиться с этой мыслью, если учесть, что</w:t>
      </w:r>
      <w:r w:rsidR="00F950B4">
        <w:rPr>
          <w:color w:val="000000"/>
          <w:sz w:val="28"/>
        </w:rPr>
        <w:t xml:space="preserve"> </w:t>
      </w:r>
      <w:r w:rsidR="009568A9" w:rsidRPr="00F950B4">
        <w:rPr>
          <w:color w:val="000000"/>
          <w:sz w:val="28"/>
        </w:rPr>
        <w:t xml:space="preserve">важнейшая часть преобразований, которая пришлась на </w:t>
      </w:r>
      <w:r w:rsidR="009568A9" w:rsidRPr="00F950B4">
        <w:rPr>
          <w:color w:val="000000"/>
          <w:sz w:val="28"/>
          <w:lang w:val="en-US"/>
        </w:rPr>
        <w:t>XVIII</w:t>
      </w:r>
      <w:r w:rsidR="00F950B4">
        <w:rPr>
          <w:color w:val="000000"/>
          <w:sz w:val="28"/>
        </w:rPr>
        <w:t>–</w:t>
      </w:r>
      <w:r w:rsidR="00F950B4" w:rsidRPr="00F950B4">
        <w:rPr>
          <w:color w:val="000000"/>
          <w:sz w:val="28"/>
          <w:lang w:val="en-US"/>
        </w:rPr>
        <w:t>XIX</w:t>
      </w:r>
      <w:r w:rsidR="00F950B4">
        <w:rPr>
          <w:color w:val="000000"/>
          <w:sz w:val="28"/>
        </w:rPr>
        <w:t> </w:t>
      </w:r>
      <w:r w:rsidR="00F950B4" w:rsidRPr="00F950B4">
        <w:rPr>
          <w:color w:val="000000"/>
          <w:sz w:val="28"/>
        </w:rPr>
        <w:t>вв</w:t>
      </w:r>
      <w:r w:rsidR="009568A9" w:rsidRPr="00F950B4">
        <w:rPr>
          <w:color w:val="000000"/>
          <w:sz w:val="28"/>
        </w:rPr>
        <w:t xml:space="preserve">. и </w:t>
      </w:r>
      <w:r w:rsidR="000421DE" w:rsidRPr="00F950B4">
        <w:rPr>
          <w:color w:val="000000"/>
          <w:sz w:val="28"/>
        </w:rPr>
        <w:t>сыгравшая</w:t>
      </w:r>
      <w:r w:rsidR="009568A9" w:rsidRPr="00F950B4">
        <w:rPr>
          <w:color w:val="000000"/>
          <w:sz w:val="28"/>
        </w:rPr>
        <w:t xml:space="preserve"> решаю</w:t>
      </w:r>
      <w:r w:rsidR="000421DE" w:rsidRPr="00F950B4">
        <w:rPr>
          <w:color w:val="000000"/>
          <w:sz w:val="28"/>
        </w:rPr>
        <w:t>щую роль развитии нашей страны, проходила под идеей быть похожим на развитые страны Европы. Ярчайший пример тому – эпоха Петра Великого. Отсюда же берет начало концепция «догоняющего развитие России», которая сохраняется вплоть до революции 1917 года. Однако многие из преобразований имели целью разрушить исконно русские устои, порядки и традиции и «переделать» Россию</w:t>
      </w:r>
      <w:r w:rsidR="003E2475" w:rsidRPr="00F950B4">
        <w:rPr>
          <w:color w:val="000000"/>
          <w:sz w:val="28"/>
        </w:rPr>
        <w:t xml:space="preserve"> по западному образцу, что</w:t>
      </w:r>
      <w:r w:rsidR="000421DE" w:rsidRPr="00F950B4">
        <w:rPr>
          <w:color w:val="000000"/>
          <w:sz w:val="28"/>
        </w:rPr>
        <w:t xml:space="preserve"> особенно ярко выразилось в культурных преобразованиях</w:t>
      </w:r>
      <w:r w:rsidR="003E2475" w:rsidRPr="00F950B4">
        <w:rPr>
          <w:color w:val="000000"/>
          <w:sz w:val="28"/>
        </w:rPr>
        <w:t xml:space="preserve">. Так берут начало идеи западников и славянофилов, споры которых продолжаются весь </w:t>
      </w:r>
      <w:r w:rsidR="003E2475" w:rsidRPr="00F950B4">
        <w:rPr>
          <w:color w:val="000000"/>
          <w:sz w:val="28"/>
          <w:lang w:val="en-US"/>
        </w:rPr>
        <w:t>XIX</w:t>
      </w:r>
      <w:r w:rsidR="003E2475" w:rsidRPr="00F950B4">
        <w:rPr>
          <w:color w:val="000000"/>
          <w:sz w:val="28"/>
        </w:rPr>
        <w:t xml:space="preserve"> век.</w:t>
      </w:r>
    </w:p>
    <w:p w:rsidR="00C44BA5" w:rsidRPr="00F950B4" w:rsidRDefault="00AD5CF2" w:rsidP="00F950B4">
      <w:pPr>
        <w:spacing w:line="360" w:lineRule="auto"/>
        <w:ind w:firstLine="709"/>
        <w:jc w:val="both"/>
        <w:rPr>
          <w:color w:val="000000"/>
          <w:sz w:val="28"/>
        </w:rPr>
      </w:pPr>
      <w:r w:rsidRPr="00F950B4">
        <w:rPr>
          <w:color w:val="000000"/>
          <w:sz w:val="28"/>
        </w:rPr>
        <w:t>Бердяев отмечает, что реформы Петра Первого уже имеют неоднозначный характер. Конечно, можно долго говорить о тех положительных результатах, которых добилась наша страна в те годы, но нельзя забывать и о том, что</w:t>
      </w:r>
      <w:r w:rsidR="00772C5F" w:rsidRPr="00F950B4">
        <w:rPr>
          <w:color w:val="000000"/>
          <w:sz w:val="28"/>
        </w:rPr>
        <w:t xml:space="preserve"> были и отрицательные стороны. Разрушалась самобытность русской культуры, повсюду внедрялись западные нововведения, не все из которых были по душе россиянам; очень сильно принижалась роль церкви, которая, очевидно, больше других прежних институтов общества ощутила на себе всю тяготу лишений, возникших в результате преобразований Петра. Следует отметить, что Петр, централизуя власть и отбирая у церкви ее прежний авторитет, старался также во многом принизить (и даже унизить) роль религии и церкви как важнейших институтов общества, апогеем чего стала организация</w:t>
      </w:r>
      <w:r w:rsidR="00FA2704" w:rsidRPr="00F950B4">
        <w:rPr>
          <w:color w:val="000000"/>
          <w:sz w:val="28"/>
        </w:rPr>
        <w:t xml:space="preserve"> потешных</w:t>
      </w:r>
      <w:r w:rsidR="00772C5F" w:rsidRPr="00F950B4">
        <w:rPr>
          <w:color w:val="000000"/>
          <w:sz w:val="28"/>
        </w:rPr>
        <w:t xml:space="preserve"> «сумас</w:t>
      </w:r>
      <w:r w:rsidR="00FA2704" w:rsidRPr="00F950B4">
        <w:rPr>
          <w:color w:val="000000"/>
          <w:sz w:val="28"/>
        </w:rPr>
        <w:t xml:space="preserve">броднейших, всешутейших и всепьянейших» соборов. Для большой доли российского народа, народа-богоносца, и тем более для старообрядцев, это, естественно, было поводом ненавидеть такую власть и усомниться в ее легитимности. Поэтому Петру при наличии централизованной власти приходилось применять жестокие меры против своего же народа. Созданная им система управления страной, в основе которой лежало стремление сосредоточить еще больше власти в руках </w:t>
      </w:r>
      <w:r w:rsidR="00C44BA5" w:rsidRPr="00F950B4">
        <w:rPr>
          <w:color w:val="000000"/>
          <w:sz w:val="28"/>
        </w:rPr>
        <w:t>одного человека или группы людей, позволила власти совершать любой произвол. Именно с эпохи Петра берет начало жесткое, монархическое и централизованное управление страной, ставшей с того момента империей.</w:t>
      </w:r>
    </w:p>
    <w:p w:rsidR="003E2475" w:rsidRPr="00F950B4" w:rsidRDefault="00C44BA5" w:rsidP="00F950B4">
      <w:pPr>
        <w:spacing w:line="360" w:lineRule="auto"/>
        <w:ind w:firstLine="709"/>
        <w:jc w:val="both"/>
        <w:rPr>
          <w:color w:val="000000"/>
          <w:sz w:val="28"/>
        </w:rPr>
      </w:pPr>
      <w:r w:rsidRPr="00F950B4">
        <w:rPr>
          <w:color w:val="000000"/>
          <w:sz w:val="28"/>
        </w:rPr>
        <w:t>Большую лепту в развитие и поддержания этой системы управления</w:t>
      </w:r>
      <w:r w:rsidR="00F950B4">
        <w:rPr>
          <w:color w:val="000000"/>
          <w:sz w:val="28"/>
        </w:rPr>
        <w:t xml:space="preserve"> </w:t>
      </w:r>
      <w:r w:rsidRPr="00F950B4">
        <w:rPr>
          <w:color w:val="000000"/>
          <w:sz w:val="28"/>
        </w:rPr>
        <w:t xml:space="preserve">внес также Николай </w:t>
      </w:r>
      <w:r w:rsidRPr="00F950B4">
        <w:rPr>
          <w:color w:val="000000"/>
          <w:sz w:val="28"/>
          <w:lang w:val="en-US"/>
        </w:rPr>
        <w:t>I</w:t>
      </w:r>
      <w:r w:rsidRPr="00F950B4">
        <w:rPr>
          <w:color w:val="000000"/>
          <w:sz w:val="28"/>
        </w:rPr>
        <w:t xml:space="preserve">, во времена которого происходило много интересных событий, прежде всего в сфере культуры, переживавшей свой расцвет. Многие русские писатели предвидели в своих произведениях некую бурю революции, которая может наступить в России, и выражали свое опасение и страх. К примеру, у </w:t>
      </w:r>
      <w:r w:rsidR="00F950B4" w:rsidRPr="00F950B4">
        <w:rPr>
          <w:color w:val="000000"/>
          <w:sz w:val="28"/>
        </w:rPr>
        <w:t>М.Ю.</w:t>
      </w:r>
      <w:r w:rsidR="00F950B4">
        <w:rPr>
          <w:color w:val="000000"/>
          <w:sz w:val="28"/>
        </w:rPr>
        <w:t> </w:t>
      </w:r>
      <w:r w:rsidR="00F950B4" w:rsidRPr="00F950B4">
        <w:rPr>
          <w:color w:val="000000"/>
          <w:sz w:val="28"/>
        </w:rPr>
        <w:t>Лермонтова</w:t>
      </w:r>
      <w:r w:rsidRPr="00F950B4">
        <w:rPr>
          <w:color w:val="000000"/>
          <w:sz w:val="28"/>
        </w:rPr>
        <w:t xml:space="preserve"> есть стихотворение «Предсказание», в котором он описывает возможные события как «России черный год». Подобные страхи и опасения можно встретить и у других писателе</w:t>
      </w:r>
      <w:r w:rsidR="008E4CFF" w:rsidRPr="00F950B4">
        <w:rPr>
          <w:color w:val="000000"/>
          <w:sz w:val="28"/>
        </w:rPr>
        <w:t>й</w:t>
      </w:r>
      <w:r w:rsidRPr="00F950B4">
        <w:rPr>
          <w:color w:val="000000"/>
          <w:sz w:val="28"/>
        </w:rPr>
        <w:t xml:space="preserve"> </w:t>
      </w:r>
      <w:r w:rsidR="008E4CFF" w:rsidRPr="00F950B4">
        <w:rPr>
          <w:color w:val="000000"/>
          <w:sz w:val="28"/>
        </w:rPr>
        <w:t xml:space="preserve">того же </w:t>
      </w:r>
      <w:r w:rsidR="008E4CFF" w:rsidRPr="00F950B4">
        <w:rPr>
          <w:color w:val="000000"/>
          <w:sz w:val="28"/>
          <w:lang w:val="en-US"/>
        </w:rPr>
        <w:t>XIX</w:t>
      </w:r>
      <w:r w:rsidR="008E4CFF" w:rsidRPr="00F950B4">
        <w:rPr>
          <w:color w:val="000000"/>
          <w:sz w:val="28"/>
        </w:rPr>
        <w:t xml:space="preserve"> века,</w:t>
      </w:r>
      <w:r w:rsidRPr="00F950B4">
        <w:rPr>
          <w:color w:val="000000"/>
          <w:sz w:val="28"/>
        </w:rPr>
        <w:t xml:space="preserve"> к </w:t>
      </w:r>
      <w:r w:rsidR="008E4CFF" w:rsidRPr="00F950B4">
        <w:rPr>
          <w:color w:val="000000"/>
          <w:sz w:val="28"/>
        </w:rPr>
        <w:t xml:space="preserve">примеру, у Гоголя, Салтыкова-Щедрина, Тургенева, Некрасова и других. Даже в строчках Пушкина можно встретить подобные мотивы. Подобная тенденция сохраняется и в «Серебряном веке» русской литературы. И все это не случайно, ведь, как известно, на протяжении всего </w:t>
      </w:r>
      <w:r w:rsidR="008E4CFF" w:rsidRPr="00F950B4">
        <w:rPr>
          <w:color w:val="000000"/>
          <w:sz w:val="28"/>
          <w:lang w:val="en-US"/>
        </w:rPr>
        <w:t>XIX</w:t>
      </w:r>
      <w:r w:rsidR="008E4CFF" w:rsidRPr="00F950B4">
        <w:rPr>
          <w:color w:val="000000"/>
          <w:sz w:val="28"/>
        </w:rPr>
        <w:t xml:space="preserve"> века власть, кроме, пожалуй эпохи Александра Второго, мало шла навстречу широким слоям населения, а терпение не бесконечно. В результате со временем формируются </w:t>
      </w:r>
      <w:r w:rsidR="004E498C" w:rsidRPr="00F950B4">
        <w:rPr>
          <w:color w:val="000000"/>
          <w:sz w:val="28"/>
        </w:rPr>
        <w:t>группы людей, среди которых ведутся споры о путях развития России, а затем возникают кружки, против которых государство ведет активную борьбу по всем направлениям. Возникают оппозиционные организации, начинается нелегальный выпуск газет, а позже формируются боевые организации и группы. Но здесь мы в полной мере видим слабость всех этих организаций против власти, поскольку выясняется, что интеллигенция, из представителей которых и состоят эти организации, чрезвычайно далека от народа. Народ слепо верит своему царю, считая, что</w:t>
      </w:r>
      <w:r w:rsidR="0023711B" w:rsidRPr="00F950B4">
        <w:rPr>
          <w:color w:val="000000"/>
          <w:sz w:val="28"/>
        </w:rPr>
        <w:t xml:space="preserve"> виноваты в сложившемся положении лишь чиновники и местные власти, а царь, стоящий выше них всех, просто ничего не знает об этом.</w:t>
      </w:r>
      <w:r w:rsidR="00EB2694" w:rsidRPr="00F950B4">
        <w:rPr>
          <w:color w:val="000000"/>
          <w:sz w:val="28"/>
        </w:rPr>
        <w:t xml:space="preserve"> Стремясь стать ближе к народу, появляются народнические организации</w:t>
      </w:r>
      <w:r w:rsidR="00F9283A" w:rsidRPr="00F950B4">
        <w:rPr>
          <w:color w:val="000000"/>
          <w:sz w:val="28"/>
        </w:rPr>
        <w:t>, деятельность которых, впрочем, не дает какого-либо конкретного эффекта. Простые люди не понимают стремлений интеллигенции. Не дает желаемого результата и убийство</w:t>
      </w:r>
      <w:r w:rsidR="00093D3C" w:rsidRPr="00F950B4">
        <w:rPr>
          <w:color w:val="000000"/>
          <w:sz w:val="28"/>
        </w:rPr>
        <w:t xml:space="preserve"> народовольцами</w:t>
      </w:r>
      <w:r w:rsidR="00F9283A" w:rsidRPr="00F950B4">
        <w:rPr>
          <w:color w:val="000000"/>
          <w:sz w:val="28"/>
        </w:rPr>
        <w:t xml:space="preserve"> Александра Второго 1 марта 1881 года.</w:t>
      </w:r>
    </w:p>
    <w:p w:rsidR="00F9283A" w:rsidRPr="00F950B4" w:rsidRDefault="00F9283A" w:rsidP="00F950B4">
      <w:pPr>
        <w:spacing w:line="360" w:lineRule="auto"/>
        <w:ind w:firstLine="709"/>
        <w:jc w:val="both"/>
        <w:rPr>
          <w:color w:val="000000"/>
          <w:sz w:val="28"/>
        </w:rPr>
      </w:pPr>
      <w:r w:rsidRPr="00F950B4">
        <w:rPr>
          <w:color w:val="000000"/>
          <w:sz w:val="28"/>
        </w:rPr>
        <w:t>Однако именно из таких организаций</w:t>
      </w:r>
      <w:r w:rsidR="00093D3C" w:rsidRPr="00F950B4">
        <w:rPr>
          <w:color w:val="000000"/>
          <w:sz w:val="28"/>
        </w:rPr>
        <w:t xml:space="preserve"> и кружков</w:t>
      </w:r>
      <w:r w:rsidRPr="00F950B4">
        <w:rPr>
          <w:color w:val="000000"/>
          <w:sz w:val="28"/>
        </w:rPr>
        <w:t xml:space="preserve"> выходят впоследствии люди,</w:t>
      </w:r>
      <w:r w:rsidR="00093D3C" w:rsidRPr="00F950B4">
        <w:rPr>
          <w:color w:val="000000"/>
          <w:sz w:val="28"/>
        </w:rPr>
        <w:t xml:space="preserve"> принимавшие непосредственное участие в революциях 1905 </w:t>
      </w:r>
      <w:r w:rsidRPr="00F950B4">
        <w:rPr>
          <w:color w:val="000000"/>
          <w:sz w:val="28"/>
        </w:rPr>
        <w:t>и 1917</w:t>
      </w:r>
      <w:r w:rsidR="00F950B4">
        <w:rPr>
          <w:color w:val="000000"/>
          <w:sz w:val="28"/>
        </w:rPr>
        <w:t> </w:t>
      </w:r>
      <w:r w:rsidR="00F950B4" w:rsidRPr="00F950B4">
        <w:rPr>
          <w:color w:val="000000"/>
          <w:sz w:val="28"/>
        </w:rPr>
        <w:t>гг</w:t>
      </w:r>
      <w:r w:rsidRPr="00F950B4">
        <w:rPr>
          <w:color w:val="000000"/>
          <w:sz w:val="28"/>
        </w:rPr>
        <w:t>.</w:t>
      </w:r>
      <w:r w:rsidR="00093D3C" w:rsidRPr="00F950B4">
        <w:rPr>
          <w:color w:val="000000"/>
          <w:sz w:val="28"/>
        </w:rPr>
        <w:t xml:space="preserve"> Среди них – </w:t>
      </w:r>
      <w:r w:rsidR="00F950B4" w:rsidRPr="00F950B4">
        <w:rPr>
          <w:color w:val="000000"/>
          <w:sz w:val="28"/>
        </w:rPr>
        <w:t>В.И.</w:t>
      </w:r>
      <w:r w:rsidR="00F950B4">
        <w:rPr>
          <w:color w:val="000000"/>
          <w:sz w:val="28"/>
        </w:rPr>
        <w:t> </w:t>
      </w:r>
      <w:r w:rsidR="00F950B4" w:rsidRPr="00F950B4">
        <w:rPr>
          <w:color w:val="000000"/>
          <w:sz w:val="28"/>
        </w:rPr>
        <w:t>Ленин</w:t>
      </w:r>
      <w:r w:rsidR="00093D3C" w:rsidRPr="00F950B4">
        <w:rPr>
          <w:color w:val="000000"/>
          <w:sz w:val="28"/>
        </w:rPr>
        <w:t>.</w:t>
      </w:r>
    </w:p>
    <w:p w:rsidR="00AD5CF2" w:rsidRPr="00F950B4" w:rsidRDefault="00093D3C" w:rsidP="00F950B4">
      <w:pPr>
        <w:spacing w:line="360" w:lineRule="auto"/>
        <w:ind w:firstLine="709"/>
        <w:jc w:val="both"/>
        <w:rPr>
          <w:color w:val="000000"/>
          <w:sz w:val="28"/>
        </w:rPr>
      </w:pPr>
      <w:r w:rsidRPr="00F950B4">
        <w:rPr>
          <w:color w:val="000000"/>
          <w:sz w:val="28"/>
        </w:rPr>
        <w:t>Личность Ленина занимает особое место в истории нашей страны. Он оказался единственным человеком, который благодаря своему авторитету сумел сплотить все оппозиционные силы и привлечь широкие массы населения. Становилось ясно, что терпение народа исчерпывается, что нужны перемены, что аграрная Россия</w:t>
      </w:r>
      <w:r w:rsidR="004F6516" w:rsidRPr="00F950B4">
        <w:rPr>
          <w:color w:val="000000"/>
          <w:sz w:val="28"/>
        </w:rPr>
        <w:t xml:space="preserve"> вряд ли сможет на равных соперничать со странами Запада, что не решены многие вопросы, главные из которых</w:t>
      </w:r>
      <w:r w:rsidR="00F950B4">
        <w:rPr>
          <w:color w:val="000000"/>
          <w:sz w:val="28"/>
        </w:rPr>
        <w:t xml:space="preserve"> </w:t>
      </w:r>
      <w:r w:rsidR="004F6516" w:rsidRPr="00F950B4">
        <w:rPr>
          <w:color w:val="000000"/>
          <w:sz w:val="28"/>
        </w:rPr>
        <w:t xml:space="preserve">крестьянский и возникший рабочий. Нужна модернизация. В личности Ленина люди увидели воплощение справедливости и правды, поиск которых велся ими уже не один век. Кроме того, не стоит забывать и об идее мессианства России, которая сохранилась в менталитете россиян и приобрела особый смысл, когда на исторической сцене появился </w:t>
      </w:r>
      <w:r w:rsidR="00F950B4" w:rsidRPr="00F950B4">
        <w:rPr>
          <w:color w:val="000000"/>
          <w:sz w:val="28"/>
        </w:rPr>
        <w:t>В.И.</w:t>
      </w:r>
      <w:r w:rsidR="00F950B4">
        <w:rPr>
          <w:color w:val="000000"/>
          <w:sz w:val="28"/>
        </w:rPr>
        <w:t> </w:t>
      </w:r>
      <w:r w:rsidR="00F950B4" w:rsidRPr="00F950B4">
        <w:rPr>
          <w:color w:val="000000"/>
          <w:sz w:val="28"/>
        </w:rPr>
        <w:t>Ленин</w:t>
      </w:r>
      <w:r w:rsidR="004F6516" w:rsidRPr="00F950B4">
        <w:rPr>
          <w:color w:val="000000"/>
          <w:sz w:val="28"/>
        </w:rPr>
        <w:t>.</w:t>
      </w:r>
      <w:r w:rsidR="00796610" w:rsidRPr="00F950B4">
        <w:rPr>
          <w:color w:val="000000"/>
          <w:sz w:val="28"/>
        </w:rPr>
        <w:t xml:space="preserve"> Однако все было бы хорошо, если бы не тот факт, что Ленину и созданной им партии большевиков часто приходилось обманывать. </w:t>
      </w:r>
      <w:r w:rsidR="00A40C81" w:rsidRPr="00F950B4">
        <w:rPr>
          <w:color w:val="000000"/>
          <w:sz w:val="28"/>
        </w:rPr>
        <w:t>И все же главное здесь – это то, что Ленин для многих стал символом надежду на лучшее будущее.</w:t>
      </w:r>
    </w:p>
    <w:p w:rsidR="00A40C81" w:rsidRPr="00F950B4" w:rsidRDefault="00A40C81" w:rsidP="00F950B4">
      <w:pPr>
        <w:spacing w:line="360" w:lineRule="auto"/>
        <w:ind w:firstLine="709"/>
        <w:jc w:val="both"/>
        <w:rPr>
          <w:color w:val="000000"/>
          <w:sz w:val="28"/>
        </w:rPr>
      </w:pPr>
      <w:r w:rsidRPr="00F950B4">
        <w:rPr>
          <w:color w:val="000000"/>
          <w:sz w:val="28"/>
        </w:rPr>
        <w:t>Доктрина деятельности большевистской партии заключалась в разрушении монархического строя и построении нового коммунистического общества. Для того чтобы создать такое общество, Ленин и его сторонники опирались на известный труд Карла Маркса «Капитал». Но следовало также учитывать</w:t>
      </w:r>
      <w:r w:rsidR="00432662" w:rsidRPr="00F950B4">
        <w:rPr>
          <w:color w:val="000000"/>
          <w:sz w:val="28"/>
        </w:rPr>
        <w:t xml:space="preserve"> и</w:t>
      </w:r>
      <w:r w:rsidRPr="00F950B4">
        <w:rPr>
          <w:color w:val="000000"/>
          <w:sz w:val="28"/>
        </w:rPr>
        <w:t xml:space="preserve"> специфику исторического развития России. Но этого никто не учел. Бердяев отмечает в своей книге, что здесь вновь проявилась слепая вера в определенные догмы и людей. Доктрина же Ленина, которая дополнила догмы Маркса и получила название </w:t>
      </w:r>
      <w:r w:rsidR="00432662" w:rsidRPr="00F950B4">
        <w:rPr>
          <w:color w:val="000000"/>
          <w:sz w:val="28"/>
        </w:rPr>
        <w:t xml:space="preserve">марксизма-ленинизма </w:t>
      </w:r>
      <w:r w:rsidRPr="00F950B4">
        <w:rPr>
          <w:color w:val="000000"/>
          <w:sz w:val="28"/>
        </w:rPr>
        <w:t>и</w:t>
      </w:r>
      <w:r w:rsidR="00432662" w:rsidRPr="00F950B4">
        <w:rPr>
          <w:color w:val="000000"/>
          <w:sz w:val="28"/>
        </w:rPr>
        <w:t xml:space="preserve"> суть которой заключалась в постепенном переходе от коммунистического к социалистическому обществу, также во многом была ошибочна и не совершенна. «От каждого по способностям – каждому по потребностям», </w:t>
      </w:r>
      <w:r w:rsidR="00F950B4">
        <w:rPr>
          <w:color w:val="000000"/>
          <w:sz w:val="28"/>
        </w:rPr>
        <w:t>–</w:t>
      </w:r>
      <w:r w:rsidR="00F950B4" w:rsidRPr="00F950B4">
        <w:rPr>
          <w:color w:val="000000"/>
          <w:sz w:val="28"/>
        </w:rPr>
        <w:t xml:space="preserve"> </w:t>
      </w:r>
      <w:r w:rsidR="00432662" w:rsidRPr="00F950B4">
        <w:rPr>
          <w:color w:val="000000"/>
          <w:sz w:val="28"/>
        </w:rPr>
        <w:t xml:space="preserve">таковы были главные слова этой доктрины. Но здесь и заключалась роковая ошибка этой доктрины, поскольку способности и возможности людей ограничены в отличие от потребностей, которые безграничны. Но едва ли тогда кто-нибудь задумывался над этим. К концу первого десятилетия </w:t>
      </w:r>
      <w:r w:rsidR="00432662" w:rsidRPr="00F950B4">
        <w:rPr>
          <w:color w:val="000000"/>
          <w:sz w:val="28"/>
          <w:lang w:val="en-US"/>
        </w:rPr>
        <w:t>XX</w:t>
      </w:r>
      <w:r w:rsidR="00432662" w:rsidRPr="00F950B4">
        <w:rPr>
          <w:color w:val="000000"/>
          <w:sz w:val="28"/>
        </w:rPr>
        <w:t xml:space="preserve"> века становилось ясно, что власть разлагается, такую власть мало кто </w:t>
      </w:r>
      <w:r w:rsidR="00372C1D" w:rsidRPr="00F950B4">
        <w:rPr>
          <w:color w:val="000000"/>
          <w:sz w:val="28"/>
        </w:rPr>
        <w:t>намерен поддерживать и защищать, а</w:t>
      </w:r>
      <w:r w:rsidR="00432662" w:rsidRPr="00F950B4">
        <w:rPr>
          <w:color w:val="000000"/>
          <w:sz w:val="28"/>
        </w:rPr>
        <w:t xml:space="preserve"> стране срочно нужны очередные серьезные реформы</w:t>
      </w:r>
      <w:r w:rsidR="007214C8" w:rsidRPr="00F950B4">
        <w:rPr>
          <w:color w:val="000000"/>
          <w:sz w:val="28"/>
        </w:rPr>
        <w:t>, прежде всего политические</w:t>
      </w:r>
      <w:r w:rsidR="00432662" w:rsidRPr="00F950B4">
        <w:rPr>
          <w:color w:val="000000"/>
          <w:sz w:val="28"/>
        </w:rPr>
        <w:t>. Однако проведение таких реформ требо</w:t>
      </w:r>
      <w:r w:rsidR="007214C8" w:rsidRPr="00F950B4">
        <w:rPr>
          <w:color w:val="000000"/>
          <w:sz w:val="28"/>
        </w:rPr>
        <w:t>вало от государства пойти на определенные уступки и лишится весомой доли своей власти, чего государство не хотело. Кроме того, времени на проведение таких реформ становилось все меньше, народ устал ждать. Сохранилась вековая обида крестьян на своих помещиков и чиновников, сюда же прибавилось гигантское недовольство рабочих, которые были выходцами из тех же крестьян.</w:t>
      </w:r>
      <w:r w:rsidR="0008463D" w:rsidRPr="00F950B4">
        <w:rPr>
          <w:color w:val="000000"/>
          <w:sz w:val="28"/>
        </w:rPr>
        <w:t xml:space="preserve"> Ленин и его сторонники сумели воспользоваться этими настроениями людей и направить огромные массы в русло революции и построения коммунизма. Свержение монархии и последовавший за ним спустя семь месяцев вооруженный захват власти оказался особенно легким на фоне продолжавшейся Первой мировой войны, в которую вступила Россия.</w:t>
      </w:r>
    </w:p>
    <w:p w:rsidR="004D0BF3" w:rsidRPr="00F950B4" w:rsidRDefault="0008463D" w:rsidP="00F950B4">
      <w:pPr>
        <w:spacing w:line="360" w:lineRule="auto"/>
        <w:ind w:firstLine="709"/>
        <w:jc w:val="both"/>
        <w:rPr>
          <w:color w:val="000000"/>
          <w:sz w:val="28"/>
        </w:rPr>
      </w:pPr>
      <w:r w:rsidRPr="00F950B4">
        <w:rPr>
          <w:color w:val="000000"/>
          <w:sz w:val="28"/>
        </w:rPr>
        <w:t xml:space="preserve">Однако даже после революции 1917 года наметилась четкая тенденция к </w:t>
      </w:r>
      <w:r w:rsidR="00372C1D" w:rsidRPr="00F950B4">
        <w:rPr>
          <w:color w:val="000000"/>
          <w:sz w:val="28"/>
        </w:rPr>
        <w:t xml:space="preserve">централизации власти. Возникает диктатура одной партий, все большими полномочиями начинает обладать один человек – лидер этой партии, сокращается власть на местах, ведется репрессивная борьба против всякого инакомыслия </w:t>
      </w:r>
      <w:r w:rsidR="00F950B4">
        <w:rPr>
          <w:color w:val="000000"/>
          <w:sz w:val="28"/>
        </w:rPr>
        <w:t>и т.д.</w:t>
      </w:r>
      <w:r w:rsidR="00372C1D" w:rsidRPr="00F950B4">
        <w:rPr>
          <w:color w:val="000000"/>
          <w:sz w:val="28"/>
        </w:rPr>
        <w:t xml:space="preserve"> Спустя некоторое время после 1917 года, когда на исторической арене появится</w:t>
      </w:r>
      <w:r w:rsidR="00F950B4">
        <w:rPr>
          <w:color w:val="000000"/>
          <w:sz w:val="28"/>
        </w:rPr>
        <w:t xml:space="preserve"> </w:t>
      </w:r>
      <w:r w:rsidR="00372C1D" w:rsidRPr="00F950B4">
        <w:rPr>
          <w:color w:val="000000"/>
          <w:sz w:val="28"/>
        </w:rPr>
        <w:t>Иосиф Сталин, все станет совершенно ясно. Государство так и сохранило свои прежние привычки, Поменялась лишь форма, но суть. Судите сами: генеральный секретарь партии – царь, кабинет министров – совет народных комиссаров, царская охранка – НКВД</w:t>
      </w:r>
      <w:r w:rsidR="00F950B4">
        <w:rPr>
          <w:color w:val="000000"/>
          <w:sz w:val="28"/>
        </w:rPr>
        <w:t xml:space="preserve"> </w:t>
      </w:r>
      <w:r w:rsidR="00372C1D" w:rsidRPr="00F950B4">
        <w:rPr>
          <w:color w:val="000000"/>
          <w:sz w:val="28"/>
        </w:rPr>
        <w:t xml:space="preserve">и ОГПУ и многое другое. Государство стало тоталитарным. Но чтобы поддерживать авторитет государства и власти в глазах людей, </w:t>
      </w:r>
      <w:r w:rsidR="004D0BF3" w:rsidRPr="00F950B4">
        <w:rPr>
          <w:color w:val="000000"/>
          <w:sz w:val="28"/>
        </w:rPr>
        <w:t>нужна была какая-то идея. И роль такой идеи взял на себя коммунизм. Религия, к которой с ненавистью относились коммунисты и большевики, и ее догматы были разрушены, а на ее место пришла новая вера в «светлое коммунистическое будущее».</w:t>
      </w:r>
    </w:p>
    <w:p w:rsidR="004D0BF3" w:rsidRPr="00F950B4" w:rsidRDefault="004D0BF3" w:rsidP="00F950B4">
      <w:pPr>
        <w:spacing w:line="360" w:lineRule="auto"/>
        <w:ind w:firstLine="709"/>
        <w:jc w:val="both"/>
        <w:rPr>
          <w:color w:val="000000"/>
          <w:sz w:val="28"/>
        </w:rPr>
      </w:pPr>
      <w:r w:rsidRPr="00F950B4">
        <w:rPr>
          <w:color w:val="000000"/>
          <w:sz w:val="28"/>
        </w:rPr>
        <w:t>Тема религии и коммунизма вообще очень сложна, хотя интересна. В</w:t>
      </w:r>
      <w:r w:rsidR="00390EA0" w:rsidRPr="00F950B4">
        <w:rPr>
          <w:color w:val="000000"/>
          <w:sz w:val="28"/>
        </w:rPr>
        <w:t xml:space="preserve"> монархической</w:t>
      </w:r>
      <w:r w:rsidRPr="00F950B4">
        <w:rPr>
          <w:color w:val="000000"/>
          <w:sz w:val="28"/>
        </w:rPr>
        <w:t xml:space="preserve"> России власть, по сути, держалась на вере в царя как помазанника божьего, </w:t>
      </w:r>
      <w:r w:rsidR="00390EA0" w:rsidRPr="00F950B4">
        <w:rPr>
          <w:color w:val="000000"/>
          <w:sz w:val="28"/>
        </w:rPr>
        <w:t xml:space="preserve">в России же советской </w:t>
      </w:r>
      <w:r w:rsidRPr="00F950B4">
        <w:rPr>
          <w:color w:val="000000"/>
          <w:sz w:val="28"/>
        </w:rPr>
        <w:t xml:space="preserve">на идее построения коммунизма и, соответственно, вере в своего лидера. </w:t>
      </w:r>
      <w:r w:rsidR="00390EA0" w:rsidRPr="00F950B4">
        <w:rPr>
          <w:color w:val="000000"/>
          <w:sz w:val="28"/>
        </w:rPr>
        <w:t>Вера – вот что объединяло людей вокруг власти во все времена. Однако самое сложное – это оправдать эту веру, что делалось в советской России с грубейшими ошибками. В результате спустя 74 года после 1917</w:t>
      </w:r>
      <w:r w:rsidR="00F950B4">
        <w:rPr>
          <w:color w:val="000000"/>
          <w:sz w:val="28"/>
        </w:rPr>
        <w:t>-</w:t>
      </w:r>
      <w:r w:rsidR="00F950B4" w:rsidRPr="00F950B4">
        <w:rPr>
          <w:color w:val="000000"/>
          <w:sz w:val="28"/>
        </w:rPr>
        <w:t>г</w:t>
      </w:r>
      <w:r w:rsidR="00390EA0" w:rsidRPr="00F950B4">
        <w:rPr>
          <w:color w:val="000000"/>
          <w:sz w:val="28"/>
        </w:rPr>
        <w:t>о</w:t>
      </w:r>
      <w:r w:rsidR="00B83F50" w:rsidRPr="00F950B4">
        <w:rPr>
          <w:color w:val="000000"/>
          <w:sz w:val="28"/>
        </w:rPr>
        <w:t xml:space="preserve"> в России</w:t>
      </w:r>
      <w:r w:rsidR="00390EA0" w:rsidRPr="00F950B4">
        <w:rPr>
          <w:color w:val="000000"/>
          <w:sz w:val="28"/>
        </w:rPr>
        <w:t xml:space="preserve"> па</w:t>
      </w:r>
      <w:r w:rsidR="00B83F50" w:rsidRPr="00F950B4">
        <w:rPr>
          <w:color w:val="000000"/>
          <w:sz w:val="28"/>
        </w:rPr>
        <w:t>л и коммунистический строй.</w:t>
      </w:r>
    </w:p>
    <w:p w:rsidR="004D0BF3" w:rsidRPr="00F950B4" w:rsidRDefault="00B83F50" w:rsidP="00F950B4">
      <w:pPr>
        <w:spacing w:line="360" w:lineRule="auto"/>
        <w:ind w:firstLine="709"/>
        <w:jc w:val="both"/>
        <w:rPr>
          <w:color w:val="000000"/>
          <w:sz w:val="28"/>
        </w:rPr>
      </w:pPr>
      <w:r w:rsidRPr="00F950B4">
        <w:rPr>
          <w:color w:val="000000"/>
          <w:sz w:val="28"/>
        </w:rPr>
        <w:t xml:space="preserve">Подводя итоги данной темы, нужно сказать о следующих вещах. Во-первых, главный смысл русского коммунизма заключался в поиске народом своей лучшей доли. Возможно, если бы монархическая власть пошла бы на какие-либо уступки, то она сохранилась бы. Но этого не происходило, а коммунистическая идея всеобщего равенства в тех условиях была очень актуальна. Во-вторых, истоки коммунизма в России, </w:t>
      </w:r>
      <w:r w:rsidR="00F950B4">
        <w:rPr>
          <w:color w:val="000000"/>
          <w:sz w:val="28"/>
        </w:rPr>
        <w:t>т.е.</w:t>
      </w:r>
      <w:r w:rsidRPr="00F950B4">
        <w:rPr>
          <w:color w:val="000000"/>
          <w:sz w:val="28"/>
        </w:rPr>
        <w:t xml:space="preserve"> те причины, по которым он возник в нашей стране, следует искать в мероприятиях власти до 1917 года. В-третьих, одним из истоков русского коммунизма, который надо отметить особо, является деятельность интеллигенции, многие выходцы из которой</w:t>
      </w:r>
      <w:r w:rsidR="00F950B4">
        <w:rPr>
          <w:color w:val="000000"/>
          <w:sz w:val="28"/>
        </w:rPr>
        <w:t xml:space="preserve"> </w:t>
      </w:r>
      <w:r w:rsidRPr="00F950B4">
        <w:rPr>
          <w:color w:val="000000"/>
          <w:sz w:val="28"/>
        </w:rPr>
        <w:t>и возглавили революционное коммунистическое движение.</w:t>
      </w:r>
    </w:p>
    <w:p w:rsidR="00806325" w:rsidRPr="00F950B4" w:rsidRDefault="00806325" w:rsidP="00F950B4">
      <w:pPr>
        <w:spacing w:line="360" w:lineRule="auto"/>
        <w:ind w:firstLine="709"/>
        <w:jc w:val="both"/>
        <w:rPr>
          <w:color w:val="000000"/>
          <w:sz w:val="28"/>
        </w:rPr>
      </w:pPr>
      <w:r w:rsidRPr="00F950B4">
        <w:rPr>
          <w:color w:val="000000"/>
          <w:sz w:val="28"/>
        </w:rPr>
        <w:t>Во многом коммунистическая революция в России зависело от народа, который ее поддержал. Здесь в очередной раз проявились такие черты менталитета россиян как безоговорочная вера в лидера и в идею. Нашлись те люди, включая Ленина, которые, зная об этом, воспользовались этими особенностями и захватили власть. Вопрос о том, чего было больше – плохого или хорошего – во время коммунистической эпохи до сих пор остается спорным, но бесспорно одно – русский коммунизм был еще одной попыткой создать справедливое для каждого общество в России.</w:t>
      </w:r>
    </w:p>
    <w:p w:rsidR="00DC54F9" w:rsidRPr="00DC54F9" w:rsidRDefault="00DC54F9" w:rsidP="00DC54F9">
      <w:pPr>
        <w:pStyle w:val="a8"/>
        <w:tabs>
          <w:tab w:val="num" w:pos="1070"/>
        </w:tabs>
        <w:spacing w:line="360" w:lineRule="auto"/>
        <w:rPr>
          <w:color w:val="FFFFFF"/>
        </w:rPr>
      </w:pPr>
      <w:r w:rsidRPr="00DC54F9">
        <w:rPr>
          <w:color w:val="FFFFFF"/>
        </w:rPr>
        <w:t>бердяев мыслитель русский коммунизм</w:t>
      </w:r>
    </w:p>
    <w:p w:rsidR="00F950B4" w:rsidRPr="00F950B4" w:rsidRDefault="00F950B4" w:rsidP="00F950B4">
      <w:pPr>
        <w:spacing w:line="360" w:lineRule="auto"/>
        <w:ind w:firstLine="709"/>
        <w:jc w:val="both"/>
        <w:rPr>
          <w:color w:val="000000"/>
          <w:sz w:val="28"/>
        </w:rPr>
      </w:pPr>
      <w:bookmarkStart w:id="0" w:name="_GoBack"/>
      <w:bookmarkEnd w:id="0"/>
    </w:p>
    <w:sectPr w:rsidR="00F950B4" w:rsidRPr="00F950B4" w:rsidSect="00F950B4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F00" w:rsidRDefault="00592F00">
      <w:r>
        <w:separator/>
      </w:r>
    </w:p>
  </w:endnote>
  <w:endnote w:type="continuationSeparator" w:id="0">
    <w:p w:rsidR="00592F00" w:rsidRDefault="00592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973" w:rsidRDefault="00D21973" w:rsidP="00D21973">
    <w:pPr>
      <w:pStyle w:val="a3"/>
      <w:framePr w:wrap="around" w:vAnchor="text" w:hAnchor="margin" w:xAlign="right" w:y="1"/>
      <w:rPr>
        <w:rStyle w:val="a5"/>
      </w:rPr>
    </w:pPr>
  </w:p>
  <w:p w:rsidR="00D21973" w:rsidRDefault="00D21973" w:rsidP="00D2197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973" w:rsidRDefault="00D157ED" w:rsidP="00D21973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D21973" w:rsidRDefault="00D21973" w:rsidP="00D2197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F00" w:rsidRDefault="00592F00">
      <w:r>
        <w:separator/>
      </w:r>
    </w:p>
  </w:footnote>
  <w:footnote w:type="continuationSeparator" w:id="0">
    <w:p w:rsidR="00592F00" w:rsidRDefault="00592F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0B4" w:rsidRPr="00F950B4" w:rsidRDefault="00F950B4" w:rsidP="00F950B4">
    <w:pPr>
      <w:pStyle w:val="a6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0B4" w:rsidRPr="00F950B4" w:rsidRDefault="00F950B4" w:rsidP="00F950B4">
    <w:pPr>
      <w:pStyle w:val="a6"/>
      <w:jc w:val="center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46C6"/>
    <w:rsid w:val="000421DE"/>
    <w:rsid w:val="000468D4"/>
    <w:rsid w:val="0008463D"/>
    <w:rsid w:val="000846C6"/>
    <w:rsid w:val="00093D3C"/>
    <w:rsid w:val="0023711B"/>
    <w:rsid w:val="00252A05"/>
    <w:rsid w:val="003219DC"/>
    <w:rsid w:val="00372C1D"/>
    <w:rsid w:val="00390EA0"/>
    <w:rsid w:val="003D7ACB"/>
    <w:rsid w:val="003E2475"/>
    <w:rsid w:val="00432662"/>
    <w:rsid w:val="004D0BF3"/>
    <w:rsid w:val="004E498C"/>
    <w:rsid w:val="004F6516"/>
    <w:rsid w:val="005417CE"/>
    <w:rsid w:val="00592F00"/>
    <w:rsid w:val="007214C8"/>
    <w:rsid w:val="007233D3"/>
    <w:rsid w:val="00772C5F"/>
    <w:rsid w:val="00796610"/>
    <w:rsid w:val="00806325"/>
    <w:rsid w:val="008E4CFF"/>
    <w:rsid w:val="009568A9"/>
    <w:rsid w:val="00A40C81"/>
    <w:rsid w:val="00AD5CF2"/>
    <w:rsid w:val="00AE2332"/>
    <w:rsid w:val="00B26897"/>
    <w:rsid w:val="00B83F50"/>
    <w:rsid w:val="00C44BA5"/>
    <w:rsid w:val="00D157ED"/>
    <w:rsid w:val="00D21973"/>
    <w:rsid w:val="00DC54F9"/>
    <w:rsid w:val="00EB2694"/>
    <w:rsid w:val="00F54A6B"/>
    <w:rsid w:val="00F9283A"/>
    <w:rsid w:val="00F950B4"/>
    <w:rsid w:val="00FA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CAB24E5-2B38-4F20-91B9-BDD2C1CF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2197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D21973"/>
    <w:rPr>
      <w:rFonts w:cs="Times New Roman"/>
    </w:rPr>
  </w:style>
  <w:style w:type="paragraph" w:styleId="a6">
    <w:name w:val="header"/>
    <w:basedOn w:val="a"/>
    <w:link w:val="a7"/>
    <w:uiPriority w:val="99"/>
    <w:rsid w:val="00F950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sz w:val="24"/>
      <w:szCs w:val="24"/>
    </w:rPr>
  </w:style>
  <w:style w:type="paragraph" w:styleId="a8">
    <w:name w:val="Body Text"/>
    <w:basedOn w:val="a"/>
    <w:link w:val="a9"/>
    <w:uiPriority w:val="99"/>
    <w:rsid w:val="00DC54F9"/>
    <w:pPr>
      <w:autoSpaceDE w:val="0"/>
      <w:autoSpaceDN w:val="0"/>
      <w:adjustRightInd w:val="0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8"/>
    <w:uiPriority w:val="99"/>
    <w:locked/>
    <w:rsid w:val="00DC54F9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1720</Words>
  <Characters>9808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Николай Александрович Бердяев – один из самых глубоких и значимых русских мыслителей середины XX века, имя которого известно к</vt:lpstr>
    </vt:vector>
  </TitlesOfParts>
  <Company>!!</Company>
  <LinksUpToDate>false</LinksUpToDate>
  <CharactersWithSpaces>11505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Николай Александрович Бердяев – один из самых глубоких и значимых русских мыслителей середины XX века, имя которого известно к</dc:title>
  <dc:subject/>
  <dc:creator>!</dc:creator>
  <cp:keywords/>
  <dc:description/>
  <cp:lastModifiedBy>admin</cp:lastModifiedBy>
  <cp:revision>2</cp:revision>
  <cp:lastPrinted>2008-04-27T20:51:00Z</cp:lastPrinted>
  <dcterms:created xsi:type="dcterms:W3CDTF">2014-03-25T22:13:00Z</dcterms:created>
  <dcterms:modified xsi:type="dcterms:W3CDTF">2014-03-25T22:13:00Z</dcterms:modified>
</cp:coreProperties>
</file>