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85" w:rsidRPr="005328E8" w:rsidRDefault="0098428B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40"/>
        </w:rPr>
      </w:pPr>
      <w:r w:rsidRPr="005328E8">
        <w:rPr>
          <w:b/>
          <w:noProof/>
          <w:color w:val="000000"/>
          <w:sz w:val="28"/>
          <w:szCs w:val="40"/>
        </w:rPr>
        <w:t>Содержание</w:t>
      </w:r>
    </w:p>
    <w:p w:rsidR="00BB77B2" w:rsidRPr="005328E8" w:rsidRDefault="00BB77B2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36"/>
        </w:rPr>
      </w:pPr>
    </w:p>
    <w:p w:rsidR="007B2649" w:rsidRPr="005328E8" w:rsidRDefault="0098428B" w:rsidP="00BB77B2">
      <w:pPr>
        <w:tabs>
          <w:tab w:val="left" w:pos="600"/>
        </w:tabs>
        <w:spacing w:line="360" w:lineRule="auto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>Вступление</w:t>
      </w:r>
    </w:p>
    <w:p w:rsidR="004737B2" w:rsidRPr="005328E8" w:rsidRDefault="00F06552" w:rsidP="00BB77B2">
      <w:pPr>
        <w:tabs>
          <w:tab w:val="left" w:pos="600"/>
          <w:tab w:val="right" w:pos="10260"/>
        </w:tabs>
        <w:spacing w:line="360" w:lineRule="auto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 xml:space="preserve">1. </w:t>
      </w:r>
      <w:r w:rsidR="0098428B" w:rsidRPr="005328E8">
        <w:rPr>
          <w:noProof/>
          <w:color w:val="000000"/>
          <w:sz w:val="28"/>
          <w:szCs w:val="36"/>
        </w:rPr>
        <w:t>Биография</w:t>
      </w:r>
    </w:p>
    <w:p w:rsidR="007B2649" w:rsidRPr="005328E8" w:rsidRDefault="00F06552" w:rsidP="00BB77B2">
      <w:pPr>
        <w:tabs>
          <w:tab w:val="left" w:pos="600"/>
          <w:tab w:val="right" w:pos="10260"/>
        </w:tabs>
        <w:spacing w:line="360" w:lineRule="auto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 xml:space="preserve">2. </w:t>
      </w:r>
      <w:r w:rsidR="007B2649" w:rsidRPr="005328E8">
        <w:rPr>
          <w:noProof/>
          <w:color w:val="000000"/>
          <w:sz w:val="28"/>
          <w:szCs w:val="36"/>
        </w:rPr>
        <w:t>Открытие п</w:t>
      </w:r>
      <w:r w:rsidR="0098428B" w:rsidRPr="005328E8">
        <w:rPr>
          <w:noProof/>
          <w:color w:val="000000"/>
          <w:sz w:val="28"/>
          <w:szCs w:val="36"/>
        </w:rPr>
        <w:t>ериодического закона и его роль</w:t>
      </w:r>
    </w:p>
    <w:p w:rsidR="00670BF0" w:rsidRPr="005328E8" w:rsidRDefault="00F06552" w:rsidP="00BB77B2">
      <w:pPr>
        <w:tabs>
          <w:tab w:val="left" w:pos="600"/>
          <w:tab w:val="left" w:pos="1620"/>
          <w:tab w:val="right" w:pos="10260"/>
        </w:tabs>
        <w:spacing w:line="360" w:lineRule="auto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 xml:space="preserve">2.1 </w:t>
      </w:r>
      <w:r w:rsidR="0098428B" w:rsidRPr="005328E8">
        <w:rPr>
          <w:noProof/>
          <w:color w:val="000000"/>
          <w:sz w:val="28"/>
          <w:szCs w:val="36"/>
        </w:rPr>
        <w:t>Предпосылки</w:t>
      </w:r>
    </w:p>
    <w:p w:rsidR="00670BF0" w:rsidRPr="005328E8" w:rsidRDefault="004612B7" w:rsidP="00030441">
      <w:pPr>
        <w:numPr>
          <w:ilvl w:val="1"/>
          <w:numId w:val="16"/>
        </w:numPr>
        <w:tabs>
          <w:tab w:val="clear" w:pos="1620"/>
          <w:tab w:val="num" w:pos="-1560"/>
          <w:tab w:val="left" w:pos="600"/>
          <w:tab w:val="left" w:pos="10080"/>
        </w:tabs>
        <w:spacing w:line="360" w:lineRule="auto"/>
        <w:ind w:left="0" w:firstLine="0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>Открытие периодического закона</w:t>
      </w:r>
    </w:p>
    <w:p w:rsidR="00670BF0" w:rsidRPr="005328E8" w:rsidRDefault="00670BF0" w:rsidP="00BB77B2">
      <w:pPr>
        <w:numPr>
          <w:ilvl w:val="1"/>
          <w:numId w:val="16"/>
        </w:numPr>
        <w:tabs>
          <w:tab w:val="left" w:pos="600"/>
        </w:tabs>
        <w:spacing w:line="360" w:lineRule="auto"/>
        <w:ind w:left="0" w:firstLine="0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>Перио</w:t>
      </w:r>
      <w:r w:rsidR="0098428B" w:rsidRPr="005328E8">
        <w:rPr>
          <w:noProof/>
          <w:color w:val="000000"/>
          <w:sz w:val="28"/>
          <w:szCs w:val="36"/>
        </w:rPr>
        <w:t>дический закон и строение атома</w:t>
      </w:r>
    </w:p>
    <w:p w:rsidR="00670BF0" w:rsidRPr="005328E8" w:rsidRDefault="00F54BA7" w:rsidP="00030441">
      <w:pPr>
        <w:numPr>
          <w:ilvl w:val="1"/>
          <w:numId w:val="16"/>
        </w:numPr>
        <w:tabs>
          <w:tab w:val="left" w:pos="600"/>
          <w:tab w:val="left" w:pos="9180"/>
          <w:tab w:val="left" w:pos="9900"/>
        </w:tabs>
        <w:spacing w:line="360" w:lineRule="auto"/>
        <w:ind w:left="0" w:firstLine="0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>Периодическая система химических элементов</w:t>
      </w:r>
      <w:r w:rsidR="00030441" w:rsidRPr="005328E8">
        <w:rPr>
          <w:noProof/>
          <w:color w:val="000000"/>
          <w:sz w:val="28"/>
          <w:szCs w:val="36"/>
        </w:rPr>
        <w:t xml:space="preserve"> </w:t>
      </w:r>
      <w:r w:rsidRPr="005328E8">
        <w:rPr>
          <w:noProof/>
          <w:color w:val="000000"/>
          <w:sz w:val="28"/>
          <w:szCs w:val="36"/>
        </w:rPr>
        <w:t>и ст</w:t>
      </w:r>
      <w:r w:rsidR="0098428B" w:rsidRPr="005328E8">
        <w:rPr>
          <w:noProof/>
          <w:color w:val="000000"/>
          <w:sz w:val="28"/>
          <w:szCs w:val="36"/>
        </w:rPr>
        <w:t>роение атома</w:t>
      </w:r>
    </w:p>
    <w:p w:rsidR="00670BF0" w:rsidRPr="005328E8" w:rsidRDefault="004612B7" w:rsidP="00030441">
      <w:pPr>
        <w:numPr>
          <w:ilvl w:val="1"/>
          <w:numId w:val="16"/>
        </w:numPr>
        <w:tabs>
          <w:tab w:val="left" w:pos="600"/>
          <w:tab w:val="left" w:pos="3360"/>
          <w:tab w:val="left" w:pos="6120"/>
        </w:tabs>
        <w:spacing w:line="360" w:lineRule="auto"/>
        <w:ind w:left="0" w:firstLine="0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>Роль открытия</w:t>
      </w:r>
    </w:p>
    <w:p w:rsidR="007B2649" w:rsidRPr="005328E8" w:rsidRDefault="00F06552" w:rsidP="00030441">
      <w:pPr>
        <w:tabs>
          <w:tab w:val="left" w:pos="600"/>
          <w:tab w:val="left" w:pos="3360"/>
          <w:tab w:val="left" w:pos="6120"/>
          <w:tab w:val="right" w:pos="10260"/>
        </w:tabs>
        <w:spacing w:line="360" w:lineRule="auto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 xml:space="preserve">3. </w:t>
      </w:r>
      <w:r w:rsidR="007B2649" w:rsidRPr="005328E8">
        <w:rPr>
          <w:noProof/>
          <w:color w:val="000000"/>
          <w:sz w:val="28"/>
          <w:szCs w:val="36"/>
        </w:rPr>
        <w:t>Рабо</w:t>
      </w:r>
      <w:r w:rsidR="0098428B" w:rsidRPr="005328E8">
        <w:rPr>
          <w:noProof/>
          <w:color w:val="000000"/>
          <w:sz w:val="28"/>
          <w:szCs w:val="36"/>
        </w:rPr>
        <w:t>ты в области органической химии</w:t>
      </w:r>
    </w:p>
    <w:p w:rsidR="007B2649" w:rsidRPr="005328E8" w:rsidRDefault="00F06552" w:rsidP="00030441">
      <w:pPr>
        <w:tabs>
          <w:tab w:val="left" w:pos="600"/>
          <w:tab w:val="left" w:pos="3360"/>
          <w:tab w:val="left" w:pos="6120"/>
          <w:tab w:val="right" w:pos="10260"/>
        </w:tabs>
        <w:spacing w:line="360" w:lineRule="auto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 xml:space="preserve">4. </w:t>
      </w:r>
      <w:r w:rsidR="007B2649" w:rsidRPr="005328E8">
        <w:rPr>
          <w:noProof/>
          <w:color w:val="000000"/>
          <w:sz w:val="28"/>
          <w:szCs w:val="36"/>
        </w:rPr>
        <w:t>Изу</w:t>
      </w:r>
      <w:r w:rsidR="0098428B" w:rsidRPr="005328E8">
        <w:rPr>
          <w:noProof/>
          <w:color w:val="000000"/>
          <w:sz w:val="28"/>
          <w:szCs w:val="36"/>
        </w:rPr>
        <w:t>чение природных богатств страны</w:t>
      </w:r>
    </w:p>
    <w:p w:rsidR="007B2649" w:rsidRPr="005328E8" w:rsidRDefault="00F06552" w:rsidP="00030441">
      <w:pPr>
        <w:tabs>
          <w:tab w:val="left" w:pos="600"/>
          <w:tab w:val="left" w:pos="3360"/>
          <w:tab w:val="left" w:pos="6120"/>
          <w:tab w:val="right" w:pos="10260"/>
        </w:tabs>
        <w:spacing w:line="360" w:lineRule="auto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 xml:space="preserve">5. </w:t>
      </w:r>
      <w:r w:rsidR="0098428B" w:rsidRPr="005328E8">
        <w:rPr>
          <w:noProof/>
          <w:color w:val="000000"/>
          <w:sz w:val="28"/>
          <w:szCs w:val="36"/>
        </w:rPr>
        <w:t>Гидратная теория растворов</w:t>
      </w:r>
    </w:p>
    <w:p w:rsidR="007B2649" w:rsidRPr="005328E8" w:rsidRDefault="00F06552" w:rsidP="00030441">
      <w:pPr>
        <w:tabs>
          <w:tab w:val="left" w:pos="600"/>
          <w:tab w:val="left" w:pos="3360"/>
          <w:tab w:val="left" w:pos="6120"/>
          <w:tab w:val="right" w:pos="10260"/>
        </w:tabs>
        <w:spacing w:line="360" w:lineRule="auto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 xml:space="preserve">6. </w:t>
      </w:r>
      <w:r w:rsidR="0098428B" w:rsidRPr="005328E8">
        <w:rPr>
          <w:noProof/>
          <w:color w:val="000000"/>
          <w:sz w:val="28"/>
          <w:szCs w:val="36"/>
        </w:rPr>
        <w:t>Ученый – борец за передовую науку</w:t>
      </w:r>
    </w:p>
    <w:p w:rsidR="008928AB" w:rsidRPr="005328E8" w:rsidRDefault="0098428B" w:rsidP="00030441">
      <w:pPr>
        <w:tabs>
          <w:tab w:val="left" w:pos="600"/>
          <w:tab w:val="left" w:pos="3360"/>
          <w:tab w:val="left" w:pos="6120"/>
          <w:tab w:val="right" w:pos="10260"/>
        </w:tabs>
        <w:spacing w:line="360" w:lineRule="auto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>Заключение</w:t>
      </w:r>
    </w:p>
    <w:p w:rsidR="008928AB" w:rsidRPr="005328E8" w:rsidRDefault="0098428B" w:rsidP="00030441">
      <w:pPr>
        <w:tabs>
          <w:tab w:val="left" w:pos="600"/>
          <w:tab w:val="left" w:pos="3360"/>
          <w:tab w:val="left" w:pos="6120"/>
          <w:tab w:val="right" w:pos="10260"/>
        </w:tabs>
        <w:spacing w:line="360" w:lineRule="auto"/>
        <w:jc w:val="both"/>
        <w:rPr>
          <w:noProof/>
          <w:color w:val="000000"/>
          <w:sz w:val="28"/>
          <w:szCs w:val="36"/>
        </w:rPr>
      </w:pPr>
      <w:r w:rsidRPr="005328E8">
        <w:rPr>
          <w:noProof/>
          <w:color w:val="000000"/>
          <w:sz w:val="28"/>
          <w:szCs w:val="36"/>
        </w:rPr>
        <w:t>Список использованных источников</w:t>
      </w:r>
    </w:p>
    <w:p w:rsidR="00DE0B58" w:rsidRPr="005328E8" w:rsidRDefault="00DE0B58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32"/>
        </w:rPr>
        <w:br w:type="page"/>
      </w:r>
      <w:r w:rsidR="00030441" w:rsidRPr="005328E8">
        <w:rPr>
          <w:b/>
          <w:noProof/>
          <w:color w:val="000000"/>
          <w:sz w:val="28"/>
          <w:szCs w:val="32"/>
        </w:rPr>
        <w:t>Вступление</w:t>
      </w:r>
    </w:p>
    <w:p w:rsidR="00030441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612B7" w:rsidRPr="005328E8" w:rsidRDefault="004612B7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Периодический закон и Периодическая система химических элементов Д.И. Менделеева – основа современной химии. Да и остальные открытия ученого по сей день не потеряли своего значения.</w:t>
      </w:r>
    </w:p>
    <w:p w:rsidR="00FB3702" w:rsidRPr="005328E8" w:rsidRDefault="00DC6017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Дмитрий Иванович Менделеев – один из самых выдающихся ученых. Его исследования, открытия, изыскания оказали огромное влияние на развитие многих наук (химии, в частности) и образования.</w:t>
      </w:r>
      <w:r w:rsidR="00FB3702" w:rsidRPr="005328E8">
        <w:rPr>
          <w:noProof/>
          <w:color w:val="000000"/>
          <w:sz w:val="28"/>
          <w:szCs w:val="28"/>
        </w:rPr>
        <w:t xml:space="preserve">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0453BA" w:rsidRPr="005328E8">
        <w:rPr>
          <w:noProof/>
          <w:color w:val="000000"/>
          <w:sz w:val="28"/>
          <w:szCs w:val="28"/>
        </w:rPr>
        <w:t xml:space="preserve"> Менделеев обладал всеми качествами талантливого ученого: даром научного предвидения, научной интуицией, умением обобщать, анализировать, делать верные выводы, постоянным стремле</w:t>
      </w:r>
      <w:r w:rsidR="007031C5" w:rsidRPr="005328E8">
        <w:rPr>
          <w:noProof/>
          <w:color w:val="000000"/>
          <w:sz w:val="28"/>
          <w:szCs w:val="28"/>
        </w:rPr>
        <w:t>нием к познанию нев</w:t>
      </w:r>
      <w:r w:rsidR="000453BA" w:rsidRPr="005328E8">
        <w:rPr>
          <w:noProof/>
          <w:color w:val="000000"/>
          <w:sz w:val="28"/>
          <w:szCs w:val="28"/>
        </w:rPr>
        <w:t>едомого.</w:t>
      </w:r>
      <w:r w:rsidR="007031C5" w:rsidRPr="005328E8">
        <w:rPr>
          <w:noProof/>
          <w:color w:val="000000"/>
          <w:sz w:val="28"/>
          <w:szCs w:val="28"/>
        </w:rPr>
        <w:t xml:space="preserve"> И что самое главное: ученый не считал науку обособленной.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7031C5" w:rsidRPr="005328E8">
        <w:rPr>
          <w:noProof/>
          <w:color w:val="000000"/>
          <w:sz w:val="28"/>
          <w:szCs w:val="28"/>
        </w:rPr>
        <w:t xml:space="preserve"> Менделеев полагал, что научные открытия, в первую очередь, должны иметь практическое значение.</w:t>
      </w:r>
    </w:p>
    <w:p w:rsidR="00FB3702" w:rsidRPr="005328E8" w:rsidRDefault="00FB3702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Именем ученого названы города, заводы, учебные заведения, научно-исследовательские институты. В честь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в России утверждена золотая медаль – она присуждается за выдающиеся работы по химии. Имя ученого присвоено Российскому химическому обществу. Даже элементу с порядковым номером 101 было дано название менделевий, в честь Дмитрия Ивановича.</w:t>
      </w:r>
    </w:p>
    <w:p w:rsidR="00FB3702" w:rsidRPr="005328E8" w:rsidRDefault="00FB3702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Научное и педагогическое наследие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огромно – полное собрание сочинений составляет 25 томов! Круг интересов ученого был весьма разнообразен, его интересовали порой совершенно противоположные отрасли знания.</w:t>
      </w:r>
    </w:p>
    <w:p w:rsidR="000453BA" w:rsidRPr="005328E8" w:rsidRDefault="000453BA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Человек, считающий себя образованным, просто обязан знать, какой ценный вклад внес в российскую (да и в мировую) науку такой редчайший гений, как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Менделеев.</w:t>
      </w:r>
    </w:p>
    <w:p w:rsidR="008C6375" w:rsidRPr="005328E8" w:rsidRDefault="008C6375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:rsidR="0098428B" w:rsidRPr="005328E8" w:rsidRDefault="00DE0B58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32"/>
        </w:rPr>
        <w:br w:type="page"/>
      </w:r>
      <w:r w:rsidR="00595214" w:rsidRPr="005328E8">
        <w:rPr>
          <w:b/>
          <w:noProof/>
          <w:color w:val="000000"/>
          <w:sz w:val="28"/>
          <w:szCs w:val="32"/>
        </w:rPr>
        <w:t xml:space="preserve">1. </w:t>
      </w:r>
      <w:r w:rsidR="00030441" w:rsidRPr="005328E8">
        <w:rPr>
          <w:b/>
          <w:noProof/>
          <w:color w:val="000000"/>
          <w:sz w:val="28"/>
          <w:szCs w:val="32"/>
        </w:rPr>
        <w:t>Биография</w:t>
      </w:r>
    </w:p>
    <w:p w:rsidR="00030441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37CA3" w:rsidRPr="005328E8" w:rsidRDefault="004921F5" w:rsidP="00137CA3">
      <w:pPr>
        <w:spacing w:line="360" w:lineRule="auto"/>
        <w:ind w:firstLine="709"/>
        <w:jc w:val="both"/>
        <w:rPr>
          <w:i/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«</w:t>
      </w:r>
      <w:r w:rsidR="00030441" w:rsidRPr="005328E8">
        <w:rPr>
          <w:i/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</w:t>
      </w:r>
      <w:r w:rsidRPr="005328E8">
        <w:rPr>
          <w:i/>
          <w:noProof/>
          <w:color w:val="000000"/>
          <w:sz w:val="28"/>
          <w:szCs w:val="28"/>
        </w:rPr>
        <w:t>Менделеев был великий, гениальный человек и, как большинство вели</w:t>
      </w:r>
      <w:r w:rsidR="00DE0B58" w:rsidRPr="005328E8">
        <w:rPr>
          <w:i/>
          <w:noProof/>
          <w:color w:val="000000"/>
          <w:sz w:val="28"/>
          <w:szCs w:val="28"/>
        </w:rPr>
        <w:t xml:space="preserve">ких </w:t>
      </w:r>
      <w:r w:rsidRPr="005328E8">
        <w:rPr>
          <w:i/>
          <w:noProof/>
          <w:color w:val="000000"/>
          <w:sz w:val="28"/>
          <w:szCs w:val="28"/>
        </w:rPr>
        <w:t>людей, великий труженик. А трудился он, действительно, не жалея себя».</w:t>
      </w:r>
    </w:p>
    <w:p w:rsidR="00186F2F" w:rsidRPr="005328E8" w:rsidRDefault="004921F5" w:rsidP="00137CA3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5328E8">
        <w:rPr>
          <w:i/>
          <w:noProof/>
          <w:color w:val="000000"/>
          <w:sz w:val="28"/>
        </w:rPr>
        <w:t xml:space="preserve">В. И. Тищенко. Воспоминания о </w:t>
      </w:r>
      <w:r w:rsidR="00030441" w:rsidRPr="005328E8">
        <w:rPr>
          <w:i/>
          <w:noProof/>
          <w:color w:val="000000"/>
          <w:sz w:val="28"/>
        </w:rPr>
        <w:t>Д.И.</w:t>
      </w:r>
      <w:r w:rsidRPr="005328E8">
        <w:rPr>
          <w:i/>
          <w:noProof/>
          <w:color w:val="000000"/>
          <w:sz w:val="28"/>
        </w:rPr>
        <w:t xml:space="preserve"> Менделееве. «Природа», № 3, 127–136 (1937).</w:t>
      </w:r>
    </w:p>
    <w:p w:rsidR="004921F5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47448C" w:rsidRPr="005328E8">
        <w:rPr>
          <w:noProof/>
          <w:color w:val="000000"/>
          <w:sz w:val="28"/>
          <w:szCs w:val="28"/>
        </w:rPr>
        <w:t xml:space="preserve"> Менделеев принадлежал к поколению деятелей передовой русской науки и культуры второй половины XIX столетия, к поколению, которое выросло под идейным влиянием русских революционных демокра</w:t>
      </w:r>
      <w:r w:rsidR="006E66B8" w:rsidRPr="005328E8">
        <w:rPr>
          <w:noProof/>
          <w:color w:val="000000"/>
          <w:sz w:val="28"/>
          <w:szCs w:val="28"/>
        </w:rPr>
        <w:t>тов. Это был период а</w:t>
      </w:r>
      <w:r w:rsidR="0047448C" w:rsidRPr="005328E8">
        <w:rPr>
          <w:noProof/>
          <w:color w:val="000000"/>
          <w:sz w:val="28"/>
          <w:szCs w:val="28"/>
        </w:rPr>
        <w:t>ктивной борьбы передовых людей общества за развитие национальной экономики, науки и культуры, за просвещение народа и улучшение его благосостояния.</w:t>
      </w:r>
    </w:p>
    <w:p w:rsidR="0047448C" w:rsidRPr="005328E8" w:rsidRDefault="0047448C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Современники Д.И. Менделеева и его друзья – русские ученые, инженеры, писатели</w:t>
      </w:r>
      <w:r w:rsidR="00327C54" w:rsidRPr="005328E8">
        <w:rPr>
          <w:noProof/>
          <w:color w:val="000000"/>
          <w:sz w:val="28"/>
          <w:szCs w:val="28"/>
        </w:rPr>
        <w:t xml:space="preserve">, композиторы и художники – дали высокие образцы научного, технического и художественного творчества, продемонстрировав перед всем миром величие и силу русского народа. Среди них имя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327C54" w:rsidRPr="005328E8">
        <w:rPr>
          <w:noProof/>
          <w:color w:val="000000"/>
          <w:sz w:val="28"/>
          <w:szCs w:val="28"/>
        </w:rPr>
        <w:t xml:space="preserve"> Менделеева занимает одно из самых видных мест.</w:t>
      </w:r>
    </w:p>
    <w:p w:rsidR="00327C54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327C54" w:rsidRPr="005328E8">
        <w:rPr>
          <w:noProof/>
          <w:color w:val="000000"/>
          <w:sz w:val="28"/>
          <w:szCs w:val="28"/>
        </w:rPr>
        <w:t xml:space="preserve"> Менделеев – великий русский гений – сочетал мощь и глубину теоретического мышления с большим размахом практической деятельности. Научная деятельность его охватывает многочисленные отрасли знания. Из 431 опубликованной работы, исключая статьи и заметки в периодической прессе, 40 посвящено химии, 106 физикохимии, 99 физике, 22 географии, 99 технике и промышленности, 36 экономическим и общественным вопросам и 29 другим темам.</w:t>
      </w:r>
      <w:r w:rsidR="00835E2E" w:rsidRPr="005328E8">
        <w:rPr>
          <w:noProof/>
          <w:color w:val="000000"/>
          <w:sz w:val="28"/>
          <w:szCs w:val="28"/>
        </w:rPr>
        <w:t xml:space="preserve"> Приблизительно две трети трудов и статей </w:t>
      </w:r>
      <w:r w:rsidRPr="005328E8">
        <w:rPr>
          <w:noProof/>
          <w:color w:val="000000"/>
          <w:sz w:val="28"/>
          <w:szCs w:val="28"/>
        </w:rPr>
        <w:t>Д.И.</w:t>
      </w:r>
      <w:r w:rsidR="00835E2E" w:rsidRPr="005328E8">
        <w:rPr>
          <w:noProof/>
          <w:color w:val="000000"/>
          <w:sz w:val="28"/>
          <w:szCs w:val="28"/>
        </w:rPr>
        <w:t xml:space="preserve"> Менделеева посвящены научным и техническим вопросам и одна треть учебным пособиям, литературным и обзорным работам. Главнейшей заслугой </w:t>
      </w:r>
      <w:r w:rsidRPr="005328E8">
        <w:rPr>
          <w:noProof/>
          <w:color w:val="000000"/>
          <w:sz w:val="28"/>
          <w:szCs w:val="28"/>
        </w:rPr>
        <w:t>Д.И.</w:t>
      </w:r>
      <w:r w:rsidR="00835E2E" w:rsidRPr="005328E8">
        <w:rPr>
          <w:noProof/>
          <w:color w:val="000000"/>
          <w:sz w:val="28"/>
          <w:szCs w:val="28"/>
        </w:rPr>
        <w:t xml:space="preserve"> Менделеева было открытие периодического закона и создание периодической системы химических элементов, которые обессмертили его имя в мировой науке. Этот закон и периодическая система – основа всего дальнейшего развития учения об атомах и элементах, они являются фундаментом химии и физики наших дней.</w:t>
      </w:r>
    </w:p>
    <w:p w:rsidR="00835E2E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835E2E" w:rsidRPr="005328E8">
        <w:rPr>
          <w:noProof/>
          <w:color w:val="000000"/>
          <w:sz w:val="28"/>
          <w:szCs w:val="28"/>
        </w:rPr>
        <w:t xml:space="preserve"> Менделеев родился 8 февраля (27 января ст. ст.) 1834 г. в глухом сибирском городе Тобольске</w:t>
      </w:r>
      <w:r w:rsidR="00475288" w:rsidRPr="005328E8">
        <w:rPr>
          <w:noProof/>
          <w:color w:val="000000"/>
          <w:sz w:val="28"/>
          <w:szCs w:val="28"/>
        </w:rPr>
        <w:t xml:space="preserve"> – месте ссылки жертв царского террора. Здесь отбывали ссылку декабристы и другие передовые люди России, которые оказывали прогрессивно-демократическое влияние на общественность города. Это не могло</w:t>
      </w:r>
      <w:r w:rsidR="006F7DD5" w:rsidRPr="005328E8">
        <w:rPr>
          <w:noProof/>
          <w:color w:val="000000"/>
          <w:sz w:val="28"/>
          <w:szCs w:val="28"/>
        </w:rPr>
        <w:t xml:space="preserve"> не сказаться и на формировании взглядов </w:t>
      </w:r>
      <w:r w:rsidRPr="005328E8">
        <w:rPr>
          <w:noProof/>
          <w:color w:val="000000"/>
          <w:sz w:val="28"/>
          <w:szCs w:val="28"/>
        </w:rPr>
        <w:t>Д.И.</w:t>
      </w:r>
      <w:r w:rsidR="006F7DD5" w:rsidRPr="005328E8">
        <w:rPr>
          <w:noProof/>
          <w:color w:val="000000"/>
          <w:sz w:val="28"/>
          <w:szCs w:val="28"/>
        </w:rPr>
        <w:t xml:space="preserve"> Менделеева, детство которого прошло в родном городе. Он был семнадцатым ребенком в семье директора Тобольской гим</w:t>
      </w:r>
      <w:r w:rsidR="00394BD6" w:rsidRPr="005328E8">
        <w:rPr>
          <w:noProof/>
          <w:color w:val="000000"/>
          <w:sz w:val="28"/>
          <w:szCs w:val="28"/>
        </w:rPr>
        <w:t>назии И. П</w:t>
      </w:r>
      <w:r w:rsidR="006F7DD5" w:rsidRPr="005328E8">
        <w:rPr>
          <w:noProof/>
          <w:color w:val="000000"/>
          <w:sz w:val="28"/>
          <w:szCs w:val="28"/>
        </w:rPr>
        <w:t xml:space="preserve">. Менделеева. Своим воспитанием и образованием </w:t>
      </w:r>
      <w:r w:rsidRPr="005328E8">
        <w:rPr>
          <w:noProof/>
          <w:color w:val="000000"/>
          <w:sz w:val="28"/>
          <w:szCs w:val="28"/>
        </w:rPr>
        <w:t>Д.И.</w:t>
      </w:r>
      <w:r w:rsidR="006F7DD5" w:rsidRPr="005328E8">
        <w:rPr>
          <w:noProof/>
          <w:color w:val="000000"/>
          <w:sz w:val="28"/>
          <w:szCs w:val="28"/>
        </w:rPr>
        <w:t xml:space="preserve"> Менделеев целиком обязан матери Марии Дмитриевне (урожд. Корнильевой), на плечи которой со времени смерти отца (он ослеп и вскоре умер в 1847 г.) легла вся забота о благополучии и воспитании детей.</w:t>
      </w:r>
    </w:p>
    <w:p w:rsidR="006F7DD5" w:rsidRPr="005328E8" w:rsidRDefault="006F7DD5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Начальное образование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получил в Тобольской гимназии, которую окончил в возрасте 15 лет.</w:t>
      </w:r>
    </w:p>
    <w:p w:rsidR="006F7DD5" w:rsidRPr="005328E8" w:rsidRDefault="006F7DD5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Желая, чтобы сын учился в одном из столичных</w:t>
      </w:r>
      <w:r w:rsidR="009C2025" w:rsidRPr="005328E8">
        <w:rPr>
          <w:noProof/>
          <w:color w:val="000000"/>
          <w:sz w:val="28"/>
          <w:szCs w:val="28"/>
        </w:rPr>
        <w:t xml:space="preserve"> учебных заведений, ма</w:t>
      </w:r>
      <w:r w:rsidRPr="005328E8">
        <w:rPr>
          <w:noProof/>
          <w:color w:val="000000"/>
          <w:sz w:val="28"/>
          <w:szCs w:val="28"/>
        </w:rPr>
        <w:t xml:space="preserve">ть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с помощью друзей покойного отца устроила сына в Главный педагогический</w:t>
      </w:r>
      <w:r w:rsidR="009C2025" w:rsidRPr="005328E8">
        <w:rPr>
          <w:noProof/>
          <w:color w:val="000000"/>
          <w:sz w:val="28"/>
          <w:szCs w:val="28"/>
        </w:rPr>
        <w:t xml:space="preserve"> институт Пет</w:t>
      </w:r>
      <w:r w:rsidRPr="005328E8">
        <w:rPr>
          <w:noProof/>
          <w:color w:val="000000"/>
          <w:sz w:val="28"/>
          <w:szCs w:val="28"/>
        </w:rPr>
        <w:t>ербурга</w:t>
      </w:r>
      <w:r w:rsidR="009C2025" w:rsidRPr="005328E8">
        <w:rPr>
          <w:noProof/>
          <w:color w:val="000000"/>
          <w:sz w:val="28"/>
          <w:szCs w:val="28"/>
        </w:rPr>
        <w:t xml:space="preserve">, </w:t>
      </w:r>
      <w:r w:rsidR="00394BD6" w:rsidRPr="005328E8">
        <w:rPr>
          <w:noProof/>
          <w:color w:val="000000"/>
          <w:sz w:val="28"/>
          <w:szCs w:val="28"/>
        </w:rPr>
        <w:t>н</w:t>
      </w:r>
      <w:r w:rsidR="009C2025" w:rsidRPr="005328E8">
        <w:rPr>
          <w:noProof/>
          <w:color w:val="000000"/>
          <w:sz w:val="28"/>
          <w:szCs w:val="28"/>
        </w:rPr>
        <w:t xml:space="preserve">а физико-математический факультет. Уже в студенческие годы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9C2025" w:rsidRPr="005328E8">
        <w:rPr>
          <w:noProof/>
          <w:color w:val="000000"/>
          <w:sz w:val="28"/>
          <w:szCs w:val="28"/>
        </w:rPr>
        <w:t xml:space="preserve"> Менделеев проявил исключительные способности, трудолюбие и настойчивость в достижении поставленной цели. Выполненные им курсовые работы были серьезными исследованиями, и одну из них опубликовали.</w:t>
      </w:r>
    </w:p>
    <w:p w:rsidR="009C2025" w:rsidRPr="005328E8" w:rsidRDefault="009C2025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По окончании института в 1855 г. по совету врачей в связи с плохим состоянием здоровья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был направлен в Симферопольскую гимназию, где пробыл недолго, так как перешел на работу в Одесскую гимназию. Здесь наряду с педагогической деятельностью он подготовился к экзаменам на ученую степень магистра и написал магистерскую диссертацию – «Удельные объемы». В октябре 1856 г. он</w:t>
      </w:r>
      <w:r w:rsidR="00966CEE" w:rsidRPr="005328E8">
        <w:rPr>
          <w:noProof/>
          <w:color w:val="000000"/>
          <w:sz w:val="28"/>
          <w:szCs w:val="28"/>
        </w:rPr>
        <w:t xml:space="preserve"> успешно защитил ее в Петербургском университете, а через несколько недель – вторую диссертацию на право чтения лекций, что дало ему возможность перейти на работу в Петербургский университет. В 1857 г. в возрасте 23 лет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966CEE" w:rsidRPr="005328E8">
        <w:rPr>
          <w:noProof/>
          <w:color w:val="000000"/>
          <w:sz w:val="28"/>
          <w:szCs w:val="28"/>
        </w:rPr>
        <w:t xml:space="preserve"> Менделеев получил доцентский курс «Теоретическая и историческая часть химии», а с осени 1857 г. приступил к чтению курса органической химии. Таким образом, после двух лет пребывания</w:t>
      </w:r>
      <w:r w:rsidR="00394BD6" w:rsidRPr="005328E8">
        <w:rPr>
          <w:noProof/>
          <w:color w:val="000000"/>
          <w:sz w:val="28"/>
          <w:szCs w:val="28"/>
        </w:rPr>
        <w:t xml:space="preserve"> в университете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394BD6" w:rsidRPr="005328E8">
        <w:rPr>
          <w:noProof/>
          <w:color w:val="000000"/>
          <w:sz w:val="28"/>
          <w:szCs w:val="28"/>
        </w:rPr>
        <w:t xml:space="preserve"> Менделееву</w:t>
      </w:r>
      <w:r w:rsidR="00966CEE" w:rsidRPr="005328E8">
        <w:rPr>
          <w:noProof/>
          <w:color w:val="000000"/>
          <w:sz w:val="28"/>
          <w:szCs w:val="28"/>
        </w:rPr>
        <w:t xml:space="preserve"> поручают чтение самостоятельного курса. В 1859 г. Петербургский университет предоставляет ему, как одному из выдающихся преподавателей, заграничную командировку «для усовершенствования в науках».</w:t>
      </w:r>
    </w:p>
    <w:p w:rsidR="00966CEE" w:rsidRPr="005328E8" w:rsidRDefault="00966CEE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После краткого</w:t>
      </w:r>
      <w:r w:rsidR="00004A90" w:rsidRPr="005328E8">
        <w:rPr>
          <w:noProof/>
          <w:color w:val="000000"/>
          <w:sz w:val="28"/>
          <w:szCs w:val="28"/>
        </w:rPr>
        <w:t xml:space="preserve"> путешествия по Европе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004A90" w:rsidRPr="005328E8">
        <w:rPr>
          <w:noProof/>
          <w:color w:val="000000"/>
          <w:sz w:val="28"/>
          <w:szCs w:val="28"/>
        </w:rPr>
        <w:t xml:space="preserve"> Менделеев выбрал для работы небольшой немецкий город Гейдельберг, где трудился известный химик Р. В. Бунзен</w:t>
      </w:r>
      <w:r w:rsidR="00D530D4" w:rsidRPr="005328E8">
        <w:rPr>
          <w:noProof/>
          <w:color w:val="000000"/>
          <w:sz w:val="28"/>
          <w:szCs w:val="28"/>
        </w:rPr>
        <w:t>.</w:t>
      </w:r>
    </w:p>
    <w:p w:rsidR="00D530D4" w:rsidRPr="005328E8" w:rsidRDefault="00D530D4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На свои скромные командировочные суммы он устроил в своей квартире небольшую лабораторию, где провел в течение двух лет кропотливое исследование по определению поверхностного натяжения жидкостей при различных температурах. Здесь ему удалось сделать крупное открытие – установить существование «температуры абсолютного кипения», которая 10 лет спустя была вновь открыта англичанином Т. Эндрюсом и названа им «критической температурой».</w:t>
      </w:r>
    </w:p>
    <w:p w:rsidR="00D530D4" w:rsidRPr="005328E8" w:rsidRDefault="00D530D4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Работая в Гейдельберге,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возглавил кружок из молодых русских ученых, также приехавших за границу «для совершенствования в науках». В кружок входили такие выдающиеся впоследствии ученые, как А</w:t>
      </w:r>
      <w:r w:rsidR="00030441" w:rsidRPr="005328E8">
        <w:rPr>
          <w:noProof/>
          <w:color w:val="000000"/>
          <w:sz w:val="28"/>
          <w:szCs w:val="28"/>
        </w:rPr>
        <w:t>.П. Бородин, И.М. Сеченов, А.С. Фаминцын, А.М. Бутлеров, А.</w:t>
      </w:r>
      <w:r w:rsidRPr="005328E8">
        <w:rPr>
          <w:noProof/>
          <w:color w:val="000000"/>
          <w:sz w:val="28"/>
          <w:szCs w:val="28"/>
        </w:rPr>
        <w:t xml:space="preserve">О. Ковалевский, и др. Кружок, возглавляемый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Менделеевым, сыграл большую роль в развитии у его участников научной смелости, новаторства, стремления работать на благо народа, для процветания Родины.</w:t>
      </w:r>
    </w:p>
    <w:p w:rsidR="00D530D4" w:rsidRPr="005328E8" w:rsidRDefault="00D530D4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По возвращении в Петербург</w:t>
      </w:r>
      <w:r w:rsidR="009F457F" w:rsidRPr="005328E8">
        <w:rPr>
          <w:noProof/>
          <w:color w:val="000000"/>
          <w:sz w:val="28"/>
          <w:szCs w:val="28"/>
        </w:rPr>
        <w:t xml:space="preserve">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9F457F" w:rsidRPr="005328E8">
        <w:rPr>
          <w:noProof/>
          <w:color w:val="000000"/>
          <w:sz w:val="28"/>
          <w:szCs w:val="28"/>
        </w:rPr>
        <w:t xml:space="preserve"> Менделеев полностью отдается научной, педагогической и общественной деятельности. В 1863 г. он получил место профессора Петербургского технологического института, а в 1866 г. – Петербургского университета, где читал лекции по органиче</w:t>
      </w:r>
      <w:r w:rsidR="00394BD6" w:rsidRPr="005328E8">
        <w:rPr>
          <w:noProof/>
          <w:color w:val="000000"/>
          <w:sz w:val="28"/>
          <w:szCs w:val="28"/>
        </w:rPr>
        <w:t xml:space="preserve">ской, неорганической </w:t>
      </w:r>
      <w:r w:rsidR="009F457F" w:rsidRPr="005328E8">
        <w:rPr>
          <w:noProof/>
          <w:color w:val="000000"/>
          <w:sz w:val="28"/>
          <w:szCs w:val="28"/>
        </w:rPr>
        <w:t xml:space="preserve">и технической химии. Кроме того, он состоял преподавателем Владимирских женских курсов и принимал активное участие в организации Бестужевских женских курсов. В 1865 г.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9F457F" w:rsidRPr="005328E8">
        <w:rPr>
          <w:noProof/>
          <w:color w:val="000000"/>
          <w:sz w:val="28"/>
          <w:szCs w:val="28"/>
        </w:rPr>
        <w:t xml:space="preserve"> Менделеев защитил докторскую диссертацию на тему «О соединениях спирта с водой».</w:t>
      </w:r>
    </w:p>
    <w:p w:rsidR="009F457F" w:rsidRPr="005328E8" w:rsidRDefault="009F457F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Многочисле</w:t>
      </w:r>
      <w:r w:rsidR="00394BD6" w:rsidRPr="005328E8">
        <w:rPr>
          <w:noProof/>
          <w:color w:val="000000"/>
          <w:sz w:val="28"/>
          <w:szCs w:val="28"/>
        </w:rPr>
        <w:t xml:space="preserve">нные труды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394BD6" w:rsidRPr="005328E8">
        <w:rPr>
          <w:noProof/>
          <w:color w:val="000000"/>
          <w:sz w:val="28"/>
          <w:szCs w:val="28"/>
        </w:rPr>
        <w:t xml:space="preserve"> Менделеева и</w:t>
      </w:r>
      <w:r w:rsidRPr="005328E8">
        <w:rPr>
          <w:noProof/>
          <w:color w:val="000000"/>
          <w:sz w:val="28"/>
          <w:szCs w:val="28"/>
        </w:rPr>
        <w:t xml:space="preserve"> его гениальное и бессмертное открытие периодического закона, получили широкое признание со стороны ученых всего мира. Его приглашают в Лондон для прочтения фарадеевской лекции. Он избирается почетным членом Американской, Ирландской и Югославской Академии наук, а также Дублинского королевского общества, действительным членом Лондонского и Эдинбургского королевского</w:t>
      </w:r>
      <w:r w:rsidR="00EA472B" w:rsidRPr="005328E8">
        <w:rPr>
          <w:noProof/>
          <w:color w:val="000000"/>
          <w:sz w:val="28"/>
          <w:szCs w:val="28"/>
        </w:rPr>
        <w:t xml:space="preserve"> общества, </w:t>
      </w:r>
      <w:r w:rsidR="00394BD6" w:rsidRPr="005328E8">
        <w:rPr>
          <w:noProof/>
          <w:color w:val="000000"/>
          <w:sz w:val="28"/>
          <w:szCs w:val="28"/>
        </w:rPr>
        <w:t>Римской, Бельгийской, Датской, Ч</w:t>
      </w:r>
      <w:r w:rsidR="00EA472B" w:rsidRPr="005328E8">
        <w:rPr>
          <w:noProof/>
          <w:color w:val="000000"/>
          <w:sz w:val="28"/>
          <w:szCs w:val="28"/>
        </w:rPr>
        <w:t>ешской, Краковской и других Академий наук; почетным доктором Кембриджского, Оксфордского, Геттингенского и других университетов; почетным членом нескольких десятков иностранных обществ.</w:t>
      </w:r>
    </w:p>
    <w:p w:rsidR="009F6C2E" w:rsidRPr="005328E8" w:rsidRDefault="00EA472B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Однако вследствие борьбы реакционной, так называемой «немецкой школы» за ведущее место в Академии наук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в 1880 г. был забаллотирован при избрании академиков Российской Академии. Этот возмутительный факт вызвал многочисленные протесты общественных и научных кругов России, но из-за засилья иностранцев в Академии наук и поддержки их со стороны правительственных кругов эта вопиющая несправедливость не была исправлена.</w:t>
      </w:r>
    </w:p>
    <w:p w:rsidR="009F6C2E" w:rsidRPr="005328E8" w:rsidRDefault="009F6C2E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28"/>
        </w:rPr>
        <w:br w:type="page"/>
      </w:r>
      <w:r w:rsidR="00595214" w:rsidRPr="005328E8">
        <w:rPr>
          <w:b/>
          <w:noProof/>
          <w:color w:val="000000"/>
          <w:sz w:val="28"/>
          <w:szCs w:val="32"/>
        </w:rPr>
        <w:t xml:space="preserve">2. </w:t>
      </w:r>
      <w:r w:rsidR="005328E8" w:rsidRPr="005328E8">
        <w:rPr>
          <w:b/>
          <w:noProof/>
          <w:color w:val="000000"/>
          <w:sz w:val="28"/>
          <w:szCs w:val="32"/>
        </w:rPr>
        <w:t>Открытие периодического закона и его роль</w:t>
      </w:r>
    </w:p>
    <w:p w:rsidR="00595214" w:rsidRPr="005328E8" w:rsidRDefault="00595214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9F6C2E" w:rsidRPr="005328E8" w:rsidRDefault="00595214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5328E8">
        <w:rPr>
          <w:b/>
          <w:noProof/>
          <w:color w:val="000000"/>
          <w:sz w:val="28"/>
          <w:szCs w:val="28"/>
        </w:rPr>
        <w:t xml:space="preserve">2.1 </w:t>
      </w:r>
      <w:r w:rsidR="005328E8" w:rsidRPr="005328E8">
        <w:rPr>
          <w:b/>
          <w:noProof/>
          <w:color w:val="000000"/>
          <w:sz w:val="28"/>
          <w:szCs w:val="28"/>
        </w:rPr>
        <w:t>Предпосылки</w:t>
      </w:r>
    </w:p>
    <w:p w:rsidR="005328E8" w:rsidRPr="005328E8" w:rsidRDefault="005328E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A60EF" w:rsidRPr="005328E8" w:rsidRDefault="008415D9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Конечно, начиная рассказывать об открытиях гениального ученого</w:t>
      </w:r>
      <w:r w:rsidR="004A60EF" w:rsidRPr="005328E8">
        <w:rPr>
          <w:noProof/>
          <w:color w:val="000000"/>
          <w:sz w:val="28"/>
          <w:szCs w:val="28"/>
        </w:rPr>
        <w:t>,</w:t>
      </w:r>
      <w:r w:rsidRPr="005328E8">
        <w:rPr>
          <w:noProof/>
          <w:color w:val="000000"/>
          <w:sz w:val="28"/>
          <w:szCs w:val="28"/>
        </w:rPr>
        <w:t xml:space="preserve"> нельзя не </w:t>
      </w:r>
      <w:r w:rsidR="00D6539B" w:rsidRPr="005328E8">
        <w:rPr>
          <w:noProof/>
          <w:color w:val="000000"/>
          <w:sz w:val="28"/>
          <w:szCs w:val="28"/>
        </w:rPr>
        <w:t xml:space="preserve">осветить главное открытие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D6539B" w:rsidRPr="005328E8">
        <w:rPr>
          <w:noProof/>
          <w:color w:val="000000"/>
          <w:sz w:val="28"/>
          <w:szCs w:val="28"/>
        </w:rPr>
        <w:t xml:space="preserve"> Менделеева – Периодический закон.</w:t>
      </w:r>
    </w:p>
    <w:p w:rsidR="00D6539B" w:rsidRPr="005328E8" w:rsidRDefault="00D6539B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Ко времени открытия Периодического закона было известно 63 химических элемента, описаны состав и свойства их многочисленных химических соединений.</w:t>
      </w:r>
    </w:p>
    <w:p w:rsidR="00D6539B" w:rsidRPr="005328E8" w:rsidRDefault="00D6539B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Многие ученые пытались классифицировать химические элементы. Одним из них был выдающийся шведский химик Й. Я. Берцелиус. Он разделил все элементы на металлы и неметаллы на основе различий в свойствах образованных ими простых веществ и соединений</w:t>
      </w:r>
      <w:r w:rsidR="006F0E52" w:rsidRPr="005328E8">
        <w:rPr>
          <w:noProof/>
          <w:color w:val="000000"/>
          <w:sz w:val="28"/>
          <w:szCs w:val="28"/>
        </w:rPr>
        <w:t>. Он определил, что металлам соответствуют основные оксиды и основания, а неметаллам – кислотные оксиды и кислоты. Но групп было всего две, они были велики и включали значительно отличающиеся друг от друга элементы. Наличие амфотерных оксидов и гидроксидов у некоторых металлов вносило путаницу. Классификация была неудачной.</w:t>
      </w:r>
    </w:p>
    <w:p w:rsidR="006F0E52" w:rsidRPr="005328E8" w:rsidRDefault="006F0E52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Многие ученые предполагали периодичность свойств элементов и зависимость их от атомных масс, но грамотную и систематическую классификацию предложить не с</w:t>
      </w:r>
      <w:r w:rsidR="00EB0663" w:rsidRPr="005328E8">
        <w:rPr>
          <w:noProof/>
          <w:color w:val="000000"/>
          <w:sz w:val="28"/>
          <w:szCs w:val="28"/>
        </w:rPr>
        <w:t>могли.</w:t>
      </w:r>
    </w:p>
    <w:p w:rsidR="00EB0663" w:rsidRPr="005328E8" w:rsidRDefault="00EB0663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Очередной предпосылкой открытия Периодического закона послужили решения международного съезда химиков в г. Карлсруэ в 1860 г., когда окончательно утвердилось атомно-молекулярное учение, были приняты первые единые определения понятий молекулы и атома, а также атомного веса, который теперь называется относительной атомной массой. Именно это понятие как неизменную характеристику атомов химических элементов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положил в основу своей классификации.</w:t>
      </w:r>
      <w:r w:rsidR="00E63447" w:rsidRPr="005328E8">
        <w:rPr>
          <w:noProof/>
          <w:color w:val="000000"/>
          <w:sz w:val="28"/>
          <w:szCs w:val="28"/>
        </w:rPr>
        <w:t xml:space="preserve"> Предшественники ученого сравнивали между собой только сходные элементы, а поэтому не смогли открыть Периодический закон.</w:t>
      </w:r>
    </w:p>
    <w:p w:rsidR="00E63447" w:rsidRPr="005328E8" w:rsidRDefault="00E63447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Рассмотренные выше предпосылки можно назвать объективными, то есть не зависящими от личности ученого, так как они были обусловлены историческим развитием химии как науки.</w:t>
      </w:r>
    </w:p>
    <w:p w:rsidR="00E63447" w:rsidRPr="005328E8" w:rsidRDefault="00E63447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Но без личностных качеств великого химика, которые составляют последнюю, субъективную предпосылку открытия Периодического закона, вряд ли он бы открыт в 1869 г. Энциклопедичность знаний, научная интуиция, умение обобщать, постоянное стремление к познанию неведомого, дар научного предвидения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сыграли свою немалую роль в открытии Периодического закона.</w:t>
      </w:r>
    </w:p>
    <w:p w:rsidR="00595214" w:rsidRPr="005328E8" w:rsidRDefault="00595214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6C2E" w:rsidRPr="005328E8" w:rsidRDefault="00DE0B58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5328E8">
        <w:rPr>
          <w:b/>
          <w:noProof/>
          <w:color w:val="000000"/>
          <w:sz w:val="28"/>
          <w:szCs w:val="28"/>
        </w:rPr>
        <w:t xml:space="preserve">2.2 </w:t>
      </w:r>
      <w:r w:rsidR="005328E8" w:rsidRPr="005328E8">
        <w:rPr>
          <w:b/>
          <w:noProof/>
          <w:color w:val="000000"/>
          <w:sz w:val="28"/>
          <w:szCs w:val="28"/>
        </w:rPr>
        <w:t>Открытие периодического закона</w:t>
      </w:r>
    </w:p>
    <w:p w:rsidR="005328E8" w:rsidRPr="005328E8" w:rsidRDefault="005328E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D058F" w:rsidRPr="005328E8" w:rsidRDefault="00ED058F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В основу своей работы по классификации химических элементов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положил два их основных и постоянных признака: величину атомной массы и свойства. Он выписал на карточки все известные сведения об открытых и изученных в то время химических элементах и их соединениях. Сопоставляя эти сведения, ученый составил естественные группы сходных по свойствам элементов</w:t>
      </w:r>
      <w:r w:rsidR="00E901A1" w:rsidRPr="005328E8">
        <w:rPr>
          <w:noProof/>
          <w:color w:val="000000"/>
          <w:sz w:val="28"/>
          <w:szCs w:val="28"/>
        </w:rPr>
        <w:t xml:space="preserve">, сравнение которых между собой показало, что даже элементы несходных групп имеют объединяющие их признаки. Например, близки по значениям атомные массы фтора и натрия, хлора и калия (инертные газы еще не были известны), следовательно, щелочные металлы и галогены можно поставить рядом, выстраивая химические элементы в порядке возрастания атомных масс. Так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E901A1" w:rsidRPr="005328E8">
        <w:rPr>
          <w:noProof/>
          <w:color w:val="000000"/>
          <w:sz w:val="28"/>
          <w:szCs w:val="28"/>
        </w:rPr>
        <w:t xml:space="preserve"> Менделеев объединил естественные группы химических элементов в единую систему. При этом он обнаружил, что свойства элементов изменяются в пределах определенных их совокупностей линейно (монотонно возрастают или убывают), а затем повторяются периодически</w:t>
      </w:r>
      <w:r w:rsidR="0066513D" w:rsidRPr="005328E8">
        <w:rPr>
          <w:noProof/>
          <w:color w:val="000000"/>
          <w:sz w:val="28"/>
          <w:szCs w:val="28"/>
        </w:rPr>
        <w:t>, то есть через определенное число элементов встречаются сходные. Ученый выделил периоды, в которых свойства химических элементов и образованных ими веществ закономерно изменяются.</w:t>
      </w:r>
    </w:p>
    <w:p w:rsidR="0066513D" w:rsidRPr="005328E8" w:rsidRDefault="0066513D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На основании этих наблюдений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сформулировал Периодический закон, который</w:t>
      </w:r>
      <w:r w:rsidR="00BD3CFF" w:rsidRPr="005328E8">
        <w:rPr>
          <w:noProof/>
          <w:color w:val="000000"/>
          <w:sz w:val="28"/>
          <w:szCs w:val="28"/>
        </w:rPr>
        <w:t xml:space="preserve"> </w:t>
      </w:r>
      <w:r w:rsidRPr="005328E8">
        <w:rPr>
          <w:noProof/>
          <w:color w:val="000000"/>
          <w:sz w:val="28"/>
          <w:szCs w:val="28"/>
        </w:rPr>
        <w:t xml:space="preserve">в соответствии с принятой в настоящее время терминологией </w:t>
      </w:r>
      <w:r w:rsidR="00BD3CFF" w:rsidRPr="005328E8">
        <w:rPr>
          <w:noProof/>
          <w:color w:val="000000"/>
          <w:sz w:val="28"/>
          <w:szCs w:val="28"/>
        </w:rPr>
        <w:t xml:space="preserve">звучит так: «Свойства химических элементов и образованных ими веществ находятся в периодической зависимости от их относительных атомных масс». </w:t>
      </w:r>
    </w:p>
    <w:p w:rsidR="00BD3CFF" w:rsidRPr="005328E8" w:rsidRDefault="00BD3CFF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Днем рождения великого закона считается 1 марта 1869 г.</w:t>
      </w:r>
    </w:p>
    <w:p w:rsidR="00BD3CFF" w:rsidRPr="005328E8" w:rsidRDefault="00BD3CFF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Периодический закон и Периодическая система богаты периодическими закономерностями: кроме упоминаемой горизонтальной (по периодам) периодичности</w:t>
      </w:r>
      <w:r w:rsidR="00137CA3" w:rsidRPr="005328E8">
        <w:rPr>
          <w:noProof/>
          <w:color w:val="000000"/>
          <w:sz w:val="28"/>
          <w:szCs w:val="28"/>
        </w:rPr>
        <w:t xml:space="preserve"> </w:t>
      </w:r>
      <w:r w:rsidRPr="005328E8">
        <w:rPr>
          <w:noProof/>
          <w:color w:val="000000"/>
          <w:sz w:val="28"/>
          <w:szCs w:val="28"/>
        </w:rPr>
        <w:t xml:space="preserve">есть также периодичность вертикальная (по группам) и диагональная. Именно учет всех видов периодичности позволил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Менделееву не только предсказать, описать свойства веществ, образованных еще не открытыми химическими элементами, но и указать путь</w:t>
      </w:r>
      <w:r w:rsidR="003E3E54" w:rsidRPr="005328E8">
        <w:rPr>
          <w:noProof/>
          <w:color w:val="000000"/>
          <w:sz w:val="28"/>
          <w:szCs w:val="28"/>
        </w:rPr>
        <w:t xml:space="preserve"> их открытия, природные источники (руды и соединения), из которых могли быть получены соответствующие простые вещества.</w:t>
      </w:r>
    </w:p>
    <w:p w:rsidR="00DE0B58" w:rsidRPr="005328E8" w:rsidRDefault="00DE0B5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6C2E" w:rsidRPr="005328E8" w:rsidRDefault="00DE0B58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5328E8">
        <w:rPr>
          <w:b/>
          <w:noProof/>
          <w:color w:val="000000"/>
          <w:sz w:val="28"/>
          <w:szCs w:val="28"/>
        </w:rPr>
        <w:t xml:space="preserve">2.3 </w:t>
      </w:r>
      <w:r w:rsidR="005328E8" w:rsidRPr="005328E8">
        <w:rPr>
          <w:b/>
          <w:noProof/>
          <w:color w:val="000000"/>
          <w:sz w:val="28"/>
          <w:szCs w:val="28"/>
        </w:rPr>
        <w:t>Периодический закон и строение атома</w:t>
      </w:r>
    </w:p>
    <w:p w:rsidR="005328E8" w:rsidRPr="005328E8" w:rsidRDefault="005328E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14278" w:rsidRPr="005328E8" w:rsidRDefault="004942A7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Формулировка закона, данная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Менделеевым, не могла быть точной и полной с современной точки зрения, так как она соответствовала состоянию науки на тот период времени, когда не было известно строение атома. Поэтому новые на</w:t>
      </w:r>
      <w:r w:rsidR="00D14278" w:rsidRPr="005328E8">
        <w:rPr>
          <w:noProof/>
          <w:color w:val="000000"/>
          <w:sz w:val="28"/>
          <w:szCs w:val="28"/>
        </w:rPr>
        <w:t>у</w:t>
      </w:r>
      <w:r w:rsidRPr="005328E8">
        <w:rPr>
          <w:noProof/>
          <w:color w:val="000000"/>
          <w:sz w:val="28"/>
          <w:szCs w:val="28"/>
        </w:rPr>
        <w:t>чные от</w:t>
      </w:r>
      <w:r w:rsidR="00D14278" w:rsidRPr="005328E8">
        <w:rPr>
          <w:noProof/>
          <w:color w:val="000000"/>
          <w:sz w:val="28"/>
          <w:szCs w:val="28"/>
        </w:rPr>
        <w:t>крытия вступили с н</w:t>
      </w:r>
      <w:r w:rsidRPr="005328E8">
        <w:rPr>
          <w:noProof/>
          <w:color w:val="000000"/>
          <w:sz w:val="28"/>
          <w:szCs w:val="28"/>
        </w:rPr>
        <w:t>ей в противоречие.</w:t>
      </w:r>
      <w:r w:rsidR="00D14278" w:rsidRPr="005328E8">
        <w:rPr>
          <w:noProof/>
          <w:color w:val="000000"/>
          <w:sz w:val="28"/>
          <w:szCs w:val="28"/>
        </w:rPr>
        <w:t xml:space="preserve"> </w:t>
      </w:r>
    </w:p>
    <w:p w:rsidR="00D14278" w:rsidRPr="005328E8" w:rsidRDefault="00D1427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Так, были открыты изотопы – разновидности атомов одного и того же химического элемента, имеющие одинаковый заряд ядра, но разные массовые числа. Очевидно, что ядра изотопов одного химического элемента имеют одинаковое число протонов, но различаются числом содержащихся в них нейтронов.</w:t>
      </w:r>
    </w:p>
    <w:p w:rsidR="00D14278" w:rsidRPr="005328E8" w:rsidRDefault="00D1427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Изотопы известны для всех химических элементов. В природе большинство их существует в виде смеси изотопов. Относительная атомная масса элемента равна среднему значению относительных атомных масс всех его природных изотопов с учетом их распространенности. В таблице Периодической системы под символами химических элементов приведены средние значения их относительных атомных масс.</w:t>
      </w:r>
    </w:p>
    <w:p w:rsidR="00F60FBC" w:rsidRPr="005328E8" w:rsidRDefault="00D1427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Наличие изотопов доказывает, что свойства химических элементов определяются не столько их атомной массой, как предполагал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Менделеев, сколько зарядом атомных ядер</w:t>
      </w:r>
      <w:r w:rsidR="00F60FBC" w:rsidRPr="005328E8">
        <w:rPr>
          <w:noProof/>
          <w:color w:val="000000"/>
          <w:sz w:val="28"/>
          <w:szCs w:val="28"/>
        </w:rPr>
        <w:t>. Этим и объясняется положение в Периодической системе нескольких пар элементов, размещенных с нарушением принципа возрастания относительных атомных масс. В том-то и гениальность, проявление научной интуиции великого русского химика, что он в этих случаях предпочел расположить элементы по сходству в свойствах, предугадал истинный порядок размещения химических элементов по возрастанию зарядов их атомных ядер, хотя о строении их атома ничего не знал.</w:t>
      </w:r>
    </w:p>
    <w:p w:rsidR="00F60FBC" w:rsidRPr="005328E8" w:rsidRDefault="00F60FBC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Открытие изотопов позволило дать другое, современное определение Периодического закона: «Свойства химических элементов и образуемых ими веществ находятся в периодической зависимости от зарядов их атомных ядер».</w:t>
      </w:r>
    </w:p>
    <w:p w:rsidR="00DE0B58" w:rsidRPr="005328E8" w:rsidRDefault="00DE0B5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6C2E" w:rsidRPr="005328E8" w:rsidRDefault="00DE0B58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5328E8">
        <w:rPr>
          <w:b/>
          <w:noProof/>
          <w:color w:val="000000"/>
          <w:sz w:val="28"/>
          <w:szCs w:val="28"/>
        </w:rPr>
        <w:t xml:space="preserve">2.4 </w:t>
      </w:r>
      <w:r w:rsidR="005328E8" w:rsidRPr="005328E8">
        <w:rPr>
          <w:b/>
          <w:noProof/>
          <w:color w:val="000000"/>
          <w:sz w:val="28"/>
          <w:szCs w:val="28"/>
        </w:rPr>
        <w:t>Периодическая система химических элементов и строение атома</w:t>
      </w:r>
    </w:p>
    <w:p w:rsidR="005328E8" w:rsidRPr="005328E8" w:rsidRDefault="005328E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55FF9" w:rsidRPr="005328E8" w:rsidRDefault="00255FF9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Таблица Периодической системы химических элементов графически отображает Периодический закон. Каждое число в ней характеризует какую-либо особенность в строении атомов:</w:t>
      </w:r>
    </w:p>
    <w:p w:rsidR="00255FF9" w:rsidRPr="005328E8" w:rsidRDefault="00255FF9" w:rsidP="00137CA3">
      <w:pPr>
        <w:numPr>
          <w:ilvl w:val="1"/>
          <w:numId w:val="12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Порядковый (атомный) номер химического элемента указывает на заряд его атомного ядра, то есть на число протонов, содержащихся в нем, а так как атом электронейтрален, то и на число электронов, находящихся вокруг атомного ядра;</w:t>
      </w:r>
    </w:p>
    <w:p w:rsidR="00255FF9" w:rsidRPr="005328E8" w:rsidRDefault="00255FF9" w:rsidP="00137CA3">
      <w:pPr>
        <w:numPr>
          <w:ilvl w:val="1"/>
          <w:numId w:val="12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Номер периода соответствует числу энергетических уровней (электронных слоев) в атомах элементов данного периода;</w:t>
      </w:r>
    </w:p>
    <w:p w:rsidR="00255FF9" w:rsidRPr="005328E8" w:rsidRDefault="00255FF9" w:rsidP="00137CA3">
      <w:pPr>
        <w:numPr>
          <w:ilvl w:val="1"/>
          <w:numId w:val="12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Номер группы соответствует числу электронов на внешнем уровне для элементов главных подгрупп и максимальному числу валентных электронов для побочных подгрупп.</w:t>
      </w:r>
    </w:p>
    <w:p w:rsidR="00255FF9" w:rsidRPr="005328E8" w:rsidRDefault="00255FF9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В свете строения атома можно объяснить причины изменения свойств химических элементов и образованных ими веществ. В периоде с увеличением зарядов атомных ядер элементов (слева направо)</w:t>
      </w:r>
      <w:r w:rsidR="005725EA" w:rsidRPr="005328E8">
        <w:rPr>
          <w:noProof/>
          <w:color w:val="000000"/>
          <w:sz w:val="28"/>
          <w:szCs w:val="28"/>
        </w:rPr>
        <w:t xml:space="preserve"> металлические свойства ослабевают, а неметаллические усиливаются. В группах (главная подгруппа) с увеличением зарядов атомных ядер элементов (сверху вниз) металлические свойства усиливаются, а неметаллические ослабевают.</w:t>
      </w:r>
    </w:p>
    <w:p w:rsidR="005725EA" w:rsidRPr="005328E8" w:rsidRDefault="005725EA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Природа каждого химического элемента, то есть определенные, присущие только ему свойства атомов, простых веществ, соединений, зависит прежде всего от заряда ядра его атомов. Заряд обусловливает и строение электронной оболочки атома. Но величины зарядов ядер атомов химических элементов в Периодической системе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изменяются монотонно, поэтому прямой причиной периодического изменения</w:t>
      </w:r>
      <w:r w:rsidR="00F23AC6" w:rsidRPr="005328E8">
        <w:rPr>
          <w:noProof/>
          <w:color w:val="000000"/>
          <w:sz w:val="28"/>
          <w:szCs w:val="28"/>
        </w:rPr>
        <w:t xml:space="preserve"> свойств элементов это явление быть не может. Оказывается, причина периодичности – изменение строения внешних электронных слоев атома.</w:t>
      </w:r>
    </w:p>
    <w:p w:rsidR="00F23AC6" w:rsidRPr="005328E8" w:rsidRDefault="00F23AC6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Таким образом</w:t>
      </w:r>
      <w:r w:rsidR="00FF1EE6" w:rsidRPr="005328E8">
        <w:rPr>
          <w:noProof/>
          <w:color w:val="000000"/>
          <w:sz w:val="28"/>
          <w:szCs w:val="28"/>
        </w:rPr>
        <w:t>,</w:t>
      </w:r>
      <w:r w:rsidRPr="005328E8">
        <w:rPr>
          <w:noProof/>
          <w:color w:val="000000"/>
          <w:sz w:val="28"/>
          <w:szCs w:val="28"/>
        </w:rPr>
        <w:t xml:space="preserve"> из вышесказанного можно сделать вывод: свойства химических элементов и образованных ими веществ находятся в периодической зависимости от строения внешних электронных слоев атомов.</w:t>
      </w:r>
    </w:p>
    <w:p w:rsidR="00DE0B58" w:rsidRPr="005328E8" w:rsidRDefault="00DE0B5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6C2E" w:rsidRPr="005328E8" w:rsidRDefault="00DE0B58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5328E8">
        <w:rPr>
          <w:b/>
          <w:noProof/>
          <w:color w:val="000000"/>
          <w:sz w:val="28"/>
          <w:szCs w:val="28"/>
        </w:rPr>
        <w:t xml:space="preserve">2.5 </w:t>
      </w:r>
      <w:r w:rsidR="005328E8" w:rsidRPr="005328E8">
        <w:rPr>
          <w:b/>
          <w:noProof/>
          <w:color w:val="000000"/>
          <w:sz w:val="28"/>
          <w:szCs w:val="28"/>
        </w:rPr>
        <w:t>Роль открытия</w:t>
      </w:r>
    </w:p>
    <w:p w:rsidR="005328E8" w:rsidRPr="005328E8" w:rsidRDefault="005328E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F1EE6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FF1EE6" w:rsidRPr="005328E8">
        <w:rPr>
          <w:noProof/>
          <w:color w:val="000000"/>
          <w:sz w:val="28"/>
          <w:szCs w:val="28"/>
        </w:rPr>
        <w:t xml:space="preserve"> Менделеев писал: «До периодического закона элементы представляли лишь отрывочные случайные явления природы; не было повода ждать каких-либо новых, а вновь находимые были полной неожиданной новинкой. Периодическая закономерность первая дала возможность видеть не открытые еще элементы в такой дали, до которой невооруженное этой закономерностью зрение до тех пор не достигало».</w:t>
      </w:r>
    </w:p>
    <w:p w:rsidR="004609B1" w:rsidRPr="005328E8" w:rsidRDefault="00FF1EE6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С открытием Периодического закона химия перестала быть описательной наукой – она получила инструмент научного</w:t>
      </w:r>
      <w:r w:rsidR="00137CA3" w:rsidRPr="005328E8">
        <w:rPr>
          <w:noProof/>
          <w:color w:val="000000"/>
          <w:sz w:val="28"/>
          <w:szCs w:val="28"/>
        </w:rPr>
        <w:t xml:space="preserve"> </w:t>
      </w:r>
      <w:r w:rsidRPr="005328E8">
        <w:rPr>
          <w:noProof/>
          <w:color w:val="000000"/>
          <w:sz w:val="28"/>
          <w:szCs w:val="28"/>
        </w:rPr>
        <w:t xml:space="preserve">предвидения. Этот закон и его графическое отображение – таблица периодической системы химических элементов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– выполнили все три важнейшие функции теоретического знания</w:t>
      </w:r>
      <w:r w:rsidR="004609B1" w:rsidRPr="005328E8">
        <w:rPr>
          <w:noProof/>
          <w:color w:val="000000"/>
          <w:sz w:val="28"/>
          <w:szCs w:val="28"/>
        </w:rPr>
        <w:t>: обобщающую, объясняющую и прогностическую. На их основе ученые:</w:t>
      </w:r>
    </w:p>
    <w:p w:rsidR="00FF1EE6" w:rsidRPr="005328E8" w:rsidRDefault="004609B1" w:rsidP="00137CA3">
      <w:pPr>
        <w:numPr>
          <w:ilvl w:val="1"/>
          <w:numId w:val="18"/>
        </w:numPr>
        <w:tabs>
          <w:tab w:val="num" w:pos="360"/>
          <w:tab w:val="left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Систематизировали и обобщили все сведения о химических элементах и образуемых ими веществах;</w:t>
      </w:r>
    </w:p>
    <w:p w:rsidR="004609B1" w:rsidRPr="005328E8" w:rsidRDefault="00DE0B58" w:rsidP="00137CA3">
      <w:pPr>
        <w:tabs>
          <w:tab w:val="num" w:pos="36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б) </w:t>
      </w:r>
      <w:r w:rsidR="004609B1" w:rsidRPr="005328E8">
        <w:rPr>
          <w:noProof/>
          <w:color w:val="000000"/>
          <w:sz w:val="28"/>
          <w:szCs w:val="28"/>
        </w:rPr>
        <w:t>Дали обоснование различным видам периодической зависимости, существующим в мире химических элементов, объяснив их на основе строения атомов элементов.</w:t>
      </w:r>
    </w:p>
    <w:p w:rsidR="004609B1" w:rsidRPr="005328E8" w:rsidRDefault="00DE0B58" w:rsidP="00137CA3">
      <w:pPr>
        <w:tabs>
          <w:tab w:val="num" w:pos="36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в) </w:t>
      </w:r>
      <w:r w:rsidR="004609B1" w:rsidRPr="005328E8">
        <w:rPr>
          <w:noProof/>
          <w:color w:val="000000"/>
          <w:sz w:val="28"/>
          <w:szCs w:val="28"/>
        </w:rPr>
        <w:t>Предсказали, описали свойства еще не открытых химических элементов и образованных ими веществ, а также указали пути их открытия.</w:t>
      </w:r>
    </w:p>
    <w:p w:rsidR="0063647A" w:rsidRPr="005328E8" w:rsidRDefault="0063647A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На основе закона и таблицы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были предсказаны и открыты благородные газы. И сейчас этот закон служит путеводной звездой для открытия или искусственного создания новых химических элементов.</w:t>
      </w:r>
    </w:p>
    <w:p w:rsidR="004609B1" w:rsidRPr="005328E8" w:rsidRDefault="0063647A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Открытие Периодического закона и создание таблицы Периодической системы химических элементов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Менделеевым стимулировало поиск причин взаимосвязи элементов, способствовало выявлению сложной структуры атома и развитию учения о строении атома. Это учение, в свою очередь, позволило вскрыть физический смысл Периодического закона и объяснить расположение элем</w:t>
      </w:r>
      <w:r w:rsidR="00573307" w:rsidRPr="005328E8">
        <w:rPr>
          <w:noProof/>
          <w:color w:val="000000"/>
          <w:sz w:val="28"/>
          <w:szCs w:val="28"/>
        </w:rPr>
        <w:t>ентов в П</w:t>
      </w:r>
      <w:r w:rsidRPr="005328E8">
        <w:rPr>
          <w:noProof/>
          <w:color w:val="000000"/>
          <w:sz w:val="28"/>
          <w:szCs w:val="28"/>
        </w:rPr>
        <w:t>ериодической системе</w:t>
      </w:r>
      <w:r w:rsidR="00573307" w:rsidRPr="005328E8">
        <w:rPr>
          <w:noProof/>
          <w:color w:val="000000"/>
          <w:sz w:val="28"/>
          <w:szCs w:val="28"/>
        </w:rPr>
        <w:t>. Оно привело к открытию атомной энергии и использованию ее для нужд человечества.</w:t>
      </w:r>
      <w:r w:rsidRPr="005328E8">
        <w:rPr>
          <w:noProof/>
          <w:color w:val="000000"/>
          <w:sz w:val="28"/>
          <w:szCs w:val="28"/>
        </w:rPr>
        <w:t xml:space="preserve"> </w:t>
      </w:r>
    </w:p>
    <w:p w:rsidR="009F6C2E" w:rsidRPr="005328E8" w:rsidRDefault="00573307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Таким образом, П</w:t>
      </w:r>
      <w:r w:rsidR="004A60EF" w:rsidRPr="005328E8">
        <w:rPr>
          <w:noProof/>
          <w:color w:val="000000"/>
          <w:sz w:val="28"/>
          <w:szCs w:val="28"/>
        </w:rPr>
        <w:t>ериодический закон и система открыли новую эру в химии и физике, явились исходным пунктом для новых изысканий и открытий. Также периодический закон сыграл большое значение и как основной закон природы в развитии материалистической философии.</w:t>
      </w:r>
    </w:p>
    <w:p w:rsidR="009F6C2E" w:rsidRPr="005328E8" w:rsidRDefault="009F6C2E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28"/>
        </w:rPr>
        <w:br w:type="page"/>
      </w:r>
      <w:r w:rsidR="00DE0B58" w:rsidRPr="005328E8">
        <w:rPr>
          <w:b/>
          <w:noProof/>
          <w:color w:val="000000"/>
          <w:sz w:val="28"/>
          <w:szCs w:val="32"/>
        </w:rPr>
        <w:t xml:space="preserve">3. </w:t>
      </w:r>
      <w:r w:rsidR="005328E8" w:rsidRPr="005328E8">
        <w:rPr>
          <w:b/>
          <w:noProof/>
          <w:color w:val="000000"/>
          <w:sz w:val="28"/>
          <w:szCs w:val="32"/>
        </w:rPr>
        <w:t>Работы в области органической химии</w:t>
      </w:r>
    </w:p>
    <w:p w:rsidR="005328E8" w:rsidRPr="005328E8" w:rsidRDefault="005328E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123DA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A123DA" w:rsidRPr="005328E8">
        <w:rPr>
          <w:noProof/>
          <w:color w:val="000000"/>
          <w:sz w:val="28"/>
          <w:szCs w:val="28"/>
        </w:rPr>
        <w:t xml:space="preserve"> Менделеев относится к числу выдающихся химиков-органиков второй половины XIX столетия. Работая над учебным курсом органической химии, он обнаружил отсутствие в русской литературе учебника по этому предмету. К этому периоду относится создание </w:t>
      </w:r>
      <w:r w:rsidRPr="005328E8">
        <w:rPr>
          <w:noProof/>
          <w:color w:val="000000"/>
          <w:sz w:val="28"/>
          <w:szCs w:val="28"/>
        </w:rPr>
        <w:t>Д.И.</w:t>
      </w:r>
      <w:r w:rsidR="00A123DA" w:rsidRPr="005328E8">
        <w:rPr>
          <w:noProof/>
          <w:color w:val="000000"/>
          <w:sz w:val="28"/>
          <w:szCs w:val="28"/>
        </w:rPr>
        <w:t xml:space="preserve"> Менделеевым учебника по органической химии. В учебнике, получившем широкое признание на родине и за рубежом, современная наука дана с учетом работ русских ученых. Книга была удостоена Демидовской премии.</w:t>
      </w:r>
      <w:r w:rsidR="00CF18AE" w:rsidRPr="005328E8">
        <w:rPr>
          <w:noProof/>
          <w:color w:val="000000"/>
          <w:sz w:val="28"/>
          <w:szCs w:val="28"/>
        </w:rPr>
        <w:t xml:space="preserve"> К. А. Тимирязев так отзывается о ней: «Его превосходный по ясности и простоте изложения учебник, «Органическая химия», не имел себе подобного в европейской литературе, и, кто знает, насколько именно эта книга способствовала тому, что в этом, главным образом, направлении двинулось вперед ближайшее поколение молодых русских химиков».</w:t>
      </w:r>
    </w:p>
    <w:p w:rsidR="00D509B5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D509B5" w:rsidRPr="005328E8">
        <w:rPr>
          <w:noProof/>
          <w:color w:val="000000"/>
          <w:sz w:val="28"/>
          <w:szCs w:val="28"/>
        </w:rPr>
        <w:t xml:space="preserve"> Менделеев выполняет оригинальные работы в области органических соединений. Так, в 1861 г. появилась его статья «О пределах органических соединений», а в 1862 г. он издал работу по вопросам технологии органических соединений – «Оптическая сахарометрия».</w:t>
      </w:r>
    </w:p>
    <w:p w:rsidR="00D509B5" w:rsidRPr="005328E8" w:rsidRDefault="00D509B5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В 1861 г. публикуется докторская диссертация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«О соединении спирта с водой», которая явилась оригинальным исследованием не только в области органической, но и физической химии.</w:t>
      </w:r>
    </w:p>
    <w:p w:rsidR="00D509B5" w:rsidRPr="005328E8" w:rsidRDefault="00D509B5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В области органической химии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работал не меньше 10 лет (в начале своей научной деятельности). Это были исследования по получению олефинов.</w:t>
      </w:r>
    </w:p>
    <w:p w:rsidR="00D509B5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D509B5" w:rsidRPr="005328E8">
        <w:rPr>
          <w:noProof/>
          <w:color w:val="000000"/>
          <w:sz w:val="28"/>
          <w:szCs w:val="28"/>
        </w:rPr>
        <w:t xml:space="preserve"> Менделеев занимался также изомерами бензола</w:t>
      </w:r>
      <w:r w:rsidR="00594CC4" w:rsidRPr="005328E8">
        <w:rPr>
          <w:noProof/>
          <w:color w:val="000000"/>
          <w:sz w:val="28"/>
          <w:szCs w:val="28"/>
        </w:rPr>
        <w:t xml:space="preserve">. Эта проблема, при полной неизвестности ароматического кольца, в то время была чрезвычайно трудной. Исследуя каменноугольное масло, ему удалось выделить большую порцию жидкости, кипевшей от 95 до 98 </w:t>
      </w:r>
      <w:bookmarkStart w:id="0" w:name="OLE_LINK1"/>
      <w:r w:rsidR="00594CC4" w:rsidRPr="005328E8">
        <w:rPr>
          <w:noProof/>
          <w:color w:val="000000"/>
          <w:sz w:val="28"/>
          <w:szCs w:val="28"/>
        </w:rPr>
        <w:t>°С</w:t>
      </w:r>
      <w:bookmarkEnd w:id="0"/>
      <w:r w:rsidR="00594CC4" w:rsidRPr="005328E8">
        <w:rPr>
          <w:noProof/>
          <w:color w:val="000000"/>
          <w:sz w:val="28"/>
          <w:szCs w:val="28"/>
        </w:rPr>
        <w:t xml:space="preserve">, но при многократно повторяемой перегонке оказалось, что она содержит только смесь бензола и толуола. На основании этих опытов </w:t>
      </w:r>
      <w:r w:rsidRPr="005328E8">
        <w:rPr>
          <w:noProof/>
          <w:color w:val="000000"/>
          <w:sz w:val="28"/>
          <w:szCs w:val="28"/>
        </w:rPr>
        <w:t>Д.И.</w:t>
      </w:r>
      <w:r w:rsidR="00594CC4" w:rsidRPr="005328E8">
        <w:rPr>
          <w:noProof/>
          <w:color w:val="000000"/>
          <w:sz w:val="28"/>
          <w:szCs w:val="28"/>
        </w:rPr>
        <w:t xml:space="preserve"> Менделеев выразил сомнение в существовании </w:t>
      </w:r>
      <w:r w:rsidR="00594CC4" w:rsidRPr="005328E8">
        <w:rPr>
          <w:i/>
          <w:noProof/>
          <w:color w:val="000000"/>
          <w:sz w:val="28"/>
          <w:szCs w:val="28"/>
        </w:rPr>
        <w:t>пара-</w:t>
      </w:r>
      <w:r w:rsidR="00594CC4" w:rsidRPr="005328E8">
        <w:rPr>
          <w:noProof/>
          <w:color w:val="000000"/>
          <w:sz w:val="28"/>
          <w:szCs w:val="28"/>
        </w:rPr>
        <w:t>бензола.</w:t>
      </w:r>
    </w:p>
    <w:p w:rsidR="00594CC4" w:rsidRPr="005328E8" w:rsidRDefault="000C1F7E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Работая с глицерином, ученый находит, что безводный чистый глицерин имеет плотность 1,262, почти нерастворим в эфире и перегоняется при 290 </w:t>
      </w:r>
      <w:bookmarkStart w:id="1" w:name="OLE_LINK2"/>
      <w:r w:rsidR="0029175C" w:rsidRPr="005328E8">
        <w:rPr>
          <w:noProof/>
          <w:color w:val="000000"/>
          <w:sz w:val="28"/>
          <w:szCs w:val="28"/>
        </w:rPr>
        <w:t>°</w:t>
      </w:r>
      <w:bookmarkEnd w:id="1"/>
      <w:r w:rsidR="0029175C" w:rsidRPr="005328E8">
        <w:rPr>
          <w:noProof/>
          <w:color w:val="000000"/>
          <w:sz w:val="28"/>
          <w:szCs w:val="28"/>
        </w:rPr>
        <w:t>С</w:t>
      </w:r>
      <w:r w:rsidRPr="005328E8">
        <w:rPr>
          <w:noProof/>
          <w:color w:val="000000"/>
          <w:sz w:val="28"/>
          <w:szCs w:val="28"/>
        </w:rPr>
        <w:t xml:space="preserve">.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указывает, что общим свойством спиртов является то, что они при действии муравьинокислых солей, вероятно, будут превращаться в углеводороды. Изучая простые эфиры,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интересуется химической прочностью их молекул, для этого нагревает эфиры с водой в запаянных трубках до 160</w:t>
      </w:r>
      <w:r w:rsidR="0029175C" w:rsidRPr="005328E8">
        <w:rPr>
          <w:noProof/>
          <w:color w:val="000000"/>
          <w:sz w:val="28"/>
          <w:szCs w:val="28"/>
        </w:rPr>
        <w:t xml:space="preserve"> °С</w:t>
      </w:r>
      <w:r w:rsidRPr="005328E8">
        <w:rPr>
          <w:noProof/>
          <w:color w:val="000000"/>
          <w:sz w:val="28"/>
          <w:szCs w:val="28"/>
        </w:rPr>
        <w:t>, и приходит к заключению, что смесь чистого эфира с водой не превращается в спирт даже при нагревании. Он указывает также, что при расщеплении сложных эфиров образуются различные кислоты.</w:t>
      </w:r>
    </w:p>
    <w:p w:rsidR="009F6C2E" w:rsidRPr="005328E8" w:rsidRDefault="000C1F7E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С большим интересом ученый также изучал эфирные масла, исследуя степень насыщенности их водородом.</w:t>
      </w:r>
    </w:p>
    <w:p w:rsidR="009F6C2E" w:rsidRPr="005328E8" w:rsidRDefault="009F6C2E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28"/>
        </w:rPr>
        <w:br w:type="page"/>
      </w:r>
      <w:r w:rsidR="00DE0B58" w:rsidRPr="005328E8">
        <w:rPr>
          <w:b/>
          <w:noProof/>
          <w:color w:val="000000"/>
          <w:sz w:val="28"/>
          <w:szCs w:val="32"/>
        </w:rPr>
        <w:t xml:space="preserve">4. </w:t>
      </w:r>
      <w:r w:rsidR="005328E8" w:rsidRPr="005328E8">
        <w:rPr>
          <w:b/>
          <w:noProof/>
          <w:color w:val="000000"/>
          <w:sz w:val="28"/>
          <w:szCs w:val="32"/>
        </w:rPr>
        <w:t>Изучение природных богатств страны</w:t>
      </w:r>
    </w:p>
    <w:p w:rsidR="005328E8" w:rsidRPr="005328E8" w:rsidRDefault="005328E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F7651" w:rsidRPr="005328E8" w:rsidRDefault="000F765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Исследования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по органической химии связаны с его работами в области нефтяной, химической и угольной промышленности. Он изучал элементарные анализы различных видов топлива и разрабатывал научно обоснованные методы расчета состава и количества продуктов горения и определения теплотворной способности различных топлив. Эти работы оказали огромное влияние на изучение процессов горения не только в России, но и за рубежом.</w:t>
      </w:r>
    </w:p>
    <w:p w:rsidR="00AD13F3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AD13F3" w:rsidRPr="005328E8">
        <w:rPr>
          <w:noProof/>
          <w:color w:val="000000"/>
          <w:sz w:val="28"/>
          <w:szCs w:val="28"/>
        </w:rPr>
        <w:t xml:space="preserve"> Менделеев развитие каменноугольной промышленности неразрывно связывал с металлургией, он считал, что железное дело должно быть во главе металлургии, так как без него немыслимы фабрики, земледелие и общее развитие.</w:t>
      </w:r>
    </w:p>
    <w:p w:rsidR="00D86CBD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D86CBD" w:rsidRPr="005328E8">
        <w:rPr>
          <w:noProof/>
          <w:color w:val="000000"/>
          <w:sz w:val="28"/>
          <w:szCs w:val="28"/>
        </w:rPr>
        <w:t xml:space="preserve"> Менделеев считал, что человек должен активно вмешиваться в химический режим почвы. Он приобрел под Москвой небольшое имение, в котором вел многопольное хозяйство с рациональным внесением минеральных удобрений. Изучать его опыт приезжали профессора из Сельскохозяйственной академии.</w:t>
      </w:r>
    </w:p>
    <w:p w:rsidR="00711E46" w:rsidRPr="005328E8" w:rsidRDefault="00AD13F3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Однако наибольшее внимание ученый уделял нефти, занимающей первое место среди природных богатств России. Исследованиями нефти интересовались многие ученые и инженеры-современники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Менделеева. Например, известны труды В. В. Марковникова и В. Н. Оглобина по определению состава нефтей, в результате которых был открыт новый тип углеводородов – нафтеновых или полиметиленовых.</w:t>
      </w:r>
      <w:r w:rsidR="00EF4082" w:rsidRPr="005328E8">
        <w:rPr>
          <w:noProof/>
          <w:color w:val="000000"/>
          <w:sz w:val="28"/>
          <w:szCs w:val="28"/>
        </w:rPr>
        <w:t xml:space="preserve"> Но работы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EF4082" w:rsidRPr="005328E8">
        <w:rPr>
          <w:noProof/>
          <w:color w:val="000000"/>
          <w:sz w:val="28"/>
          <w:szCs w:val="28"/>
        </w:rPr>
        <w:t xml:space="preserve"> Менделеева отличались от работ предшественников и современников широтой взглядов и целеустремленностью. Он связывал научные исследования с развитием нефтяной промышленности, изучал Бакинские нефтяные промыслы, работу первых нефтеперерабатывающих заводов и методы добычи и переработки нефти. Вскоре ученый разрабатывает способ непрерывной перегонки нефти, который был принят промышленностью.</w:t>
      </w:r>
    </w:p>
    <w:p w:rsidR="00582667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711E46" w:rsidRPr="005328E8">
        <w:rPr>
          <w:noProof/>
          <w:color w:val="000000"/>
          <w:sz w:val="28"/>
          <w:szCs w:val="28"/>
        </w:rPr>
        <w:t xml:space="preserve"> Менделеев впервые высказал идею о происхождении нефти: нефть образовалась не из остатков органических веществ, а является продуктом взаимодействия водяных паров</w:t>
      </w:r>
      <w:r w:rsidR="00582667" w:rsidRPr="005328E8">
        <w:rPr>
          <w:noProof/>
          <w:color w:val="000000"/>
          <w:sz w:val="28"/>
          <w:szCs w:val="28"/>
        </w:rPr>
        <w:t>, проникших внутрь земли, с высоко нагретыми карбидами металлов. Правда</w:t>
      </w:r>
      <w:r w:rsidR="00CC07E6" w:rsidRPr="005328E8">
        <w:rPr>
          <w:noProof/>
          <w:color w:val="000000"/>
          <w:sz w:val="28"/>
          <w:szCs w:val="28"/>
        </w:rPr>
        <w:t>,</w:t>
      </w:r>
      <w:r w:rsidR="00582667" w:rsidRPr="005328E8">
        <w:rPr>
          <w:noProof/>
          <w:color w:val="000000"/>
          <w:sz w:val="28"/>
          <w:szCs w:val="28"/>
        </w:rPr>
        <w:t xml:space="preserve"> в настоящее время эта теория большинством ученых не признается. В своих работах </w:t>
      </w:r>
      <w:r w:rsidRPr="005328E8">
        <w:rPr>
          <w:noProof/>
          <w:color w:val="000000"/>
          <w:sz w:val="28"/>
          <w:szCs w:val="28"/>
        </w:rPr>
        <w:t>Д.И.</w:t>
      </w:r>
      <w:r w:rsidR="00582667" w:rsidRPr="005328E8">
        <w:rPr>
          <w:noProof/>
          <w:color w:val="000000"/>
          <w:sz w:val="28"/>
          <w:szCs w:val="28"/>
        </w:rPr>
        <w:t xml:space="preserve"> Менделеев обращает внимание на огромное значение строительства нефтепроводов, которые могут перестроить экономику нефтяной промышленности, а также на географию их размещения и техническое оснащение. </w:t>
      </w:r>
    </w:p>
    <w:p w:rsidR="009F6C2E" w:rsidRPr="005328E8" w:rsidRDefault="00582667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Интересуясь промышленными и экономическими вопросами,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одновременно занимался научными исследованиями нефти.</w:t>
      </w:r>
      <w:r w:rsidR="00EF4082" w:rsidRPr="005328E8">
        <w:rPr>
          <w:noProof/>
          <w:color w:val="000000"/>
          <w:sz w:val="28"/>
          <w:szCs w:val="28"/>
        </w:rPr>
        <w:t xml:space="preserve"> </w:t>
      </w:r>
      <w:r w:rsidRPr="005328E8">
        <w:rPr>
          <w:noProof/>
          <w:color w:val="000000"/>
          <w:sz w:val="28"/>
          <w:szCs w:val="28"/>
        </w:rPr>
        <w:t>Он проводит эксперименты по определению коэффициентов теплового расширения нефти, масел и выполняет интересные с теоретической и практической стороны работы по очистке нефтяных продуктов химическими реагентами.</w:t>
      </w:r>
    </w:p>
    <w:p w:rsidR="009F6C2E" w:rsidRPr="005328E8" w:rsidRDefault="009F6C2E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28"/>
        </w:rPr>
        <w:br w:type="page"/>
      </w:r>
      <w:r w:rsidR="00DE0B58" w:rsidRPr="005328E8">
        <w:rPr>
          <w:b/>
          <w:noProof/>
          <w:color w:val="000000"/>
          <w:sz w:val="28"/>
          <w:szCs w:val="32"/>
        </w:rPr>
        <w:t xml:space="preserve">5. </w:t>
      </w:r>
      <w:r w:rsidR="005328E8" w:rsidRPr="005328E8">
        <w:rPr>
          <w:b/>
          <w:noProof/>
          <w:color w:val="000000"/>
          <w:sz w:val="28"/>
          <w:szCs w:val="32"/>
        </w:rPr>
        <w:t>Гидратная теория растворов</w:t>
      </w:r>
    </w:p>
    <w:p w:rsidR="005328E8" w:rsidRPr="005328E8" w:rsidRDefault="005328E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509B5" w:rsidRPr="005328E8" w:rsidRDefault="009977CA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Работы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по органической химии представляют большой интерес и в свое время сыграли определенную роль в развитии как теории, так и практики исследований органических соединений.</w:t>
      </w:r>
    </w:p>
    <w:p w:rsidR="004B737F" w:rsidRPr="005328E8" w:rsidRDefault="00EB37B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При тщательном изучении свойств водных растворов серной кислоты, водных растворов спиртов и других систем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впервые установил значение химического взаимодействия между молекулами компонентов в растворах.</w:t>
      </w:r>
    </w:p>
    <w:p w:rsidR="00EB37B1" w:rsidRPr="005328E8" w:rsidRDefault="00EB37B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Ученый рассматривал растворы как неустойчивые химические соединения постоянного состава, находящиеся в состоянии частичной диссоциации. Этими исследованиями было положено начало создания химической теории растворов в противовес физическим теориям, хотя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учитывал и физические факторы в процессе растворения. Но все же он процесс растворения рассматривал прежде всего как химический процесс.</w:t>
      </w:r>
    </w:p>
    <w:p w:rsidR="00EB37B1" w:rsidRPr="005328E8" w:rsidRDefault="00EB37B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Работы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по растворам охватывают период почти в полстолетия. В этих исследованиях ученый выдвигает идею</w:t>
      </w:r>
      <w:r w:rsidR="009633E2" w:rsidRPr="005328E8">
        <w:rPr>
          <w:noProof/>
          <w:color w:val="000000"/>
          <w:sz w:val="28"/>
          <w:szCs w:val="28"/>
        </w:rPr>
        <w:t xml:space="preserve"> о химическом характере растворения. При этом отмечает</w:t>
      </w:r>
      <w:r w:rsidR="00343847" w:rsidRPr="005328E8">
        <w:rPr>
          <w:noProof/>
          <w:color w:val="000000"/>
          <w:sz w:val="28"/>
          <w:szCs w:val="28"/>
        </w:rPr>
        <w:t>, что в растворе образуется соединение между растворяемым веществом и растворителем. Состав этих веществ зависит от изменения температуры и концентрации. Такие соединения он назвал гидратами в случаях водных растворителей, а в более общей форме – сольватами.</w:t>
      </w:r>
    </w:p>
    <w:p w:rsidR="00343847" w:rsidRPr="005328E8" w:rsidRDefault="00343847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Все последующее развитие теории электролитической диссоциации показало, что эта теория может развиваться только на основе гидратной теории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Менделеева.</w:t>
      </w:r>
    </w:p>
    <w:p w:rsidR="00343847" w:rsidRPr="005328E8" w:rsidRDefault="00343847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С работой о растворах тесно связано и другое открытие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– критическая температура. Известно было, что, повышая давление и понижая температуру, можно приводить некоторые газы в жидкое состояние. В семидесятых годах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>Менделеев открыл, что для каждого газа имеется предел – критическая температура, выше которой газ не может быть сжижен. Он назвал эту критическую температуру абсолютной температурой кипения</w:t>
      </w:r>
      <w:r w:rsidR="003F6AD8" w:rsidRPr="005328E8">
        <w:rPr>
          <w:noProof/>
          <w:color w:val="000000"/>
          <w:sz w:val="28"/>
          <w:szCs w:val="28"/>
        </w:rPr>
        <w:t>.</w:t>
      </w:r>
    </w:p>
    <w:p w:rsidR="003F6AD8" w:rsidRPr="005328E8" w:rsidRDefault="003F6AD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Сам ученый считал свои исследования в данной области одними из наиболее значимых.</w:t>
      </w:r>
    </w:p>
    <w:p w:rsidR="009F6C2E" w:rsidRPr="005328E8" w:rsidRDefault="005328E8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32"/>
        </w:rPr>
        <w:br w:type="page"/>
      </w:r>
      <w:r w:rsidR="00DE0B58" w:rsidRPr="005328E8">
        <w:rPr>
          <w:b/>
          <w:noProof/>
          <w:color w:val="000000"/>
          <w:sz w:val="28"/>
          <w:szCs w:val="32"/>
        </w:rPr>
        <w:t xml:space="preserve">6. </w:t>
      </w:r>
      <w:r w:rsidRPr="005328E8">
        <w:rPr>
          <w:b/>
          <w:noProof/>
          <w:color w:val="000000"/>
          <w:sz w:val="28"/>
          <w:szCs w:val="32"/>
        </w:rPr>
        <w:t>Ученый – борец за передовую науку</w:t>
      </w:r>
    </w:p>
    <w:p w:rsidR="005328E8" w:rsidRPr="005328E8" w:rsidRDefault="005328E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9175C" w:rsidRPr="005328E8" w:rsidRDefault="003F6AD8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По своим философским воззрениям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был убежденным сторонником материализма. Он верил в безграничную силу человеческого разума и безграничность познания природы. Ученый, как и М. В.Ломоносов, отстаивал передовую, материалистическую науку, ее широкое распространение в народе, боролся против агностицизма, отрицавшего возможность познания человеком</w:t>
      </w:r>
      <w:r w:rsidR="0029175C" w:rsidRPr="005328E8">
        <w:rPr>
          <w:noProof/>
          <w:color w:val="000000"/>
          <w:sz w:val="28"/>
          <w:szCs w:val="28"/>
        </w:rPr>
        <w:t xml:space="preserve"> материального мира и законов его развития, доказывая, что для человеческого познания в природе не существует непознаваемых вещей. Теория, эксперимент и практика дают возможность людям проникнуть в «самую сущность вещей». </w:t>
      </w:r>
    </w:p>
    <w:p w:rsidR="003F6AD8" w:rsidRPr="005328E8" w:rsidRDefault="0029175C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Задачей естествознания он считал борьбу со всеми формами проявления идеализма, мистикой, мракобесием и религиозными суевериями. Ученый прекрасно понимал, какой вред приносят передовой науке религиозные суеверия.</w:t>
      </w:r>
    </w:p>
    <w:p w:rsidR="0029175C" w:rsidRPr="005328E8" w:rsidRDefault="0029175C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Как ученый и гражданин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понимал, что в подъеме культурной жизни народа решающую роль призвано сыграть образование</w:t>
      </w:r>
      <w:r w:rsidR="00D64EEB" w:rsidRPr="005328E8">
        <w:rPr>
          <w:noProof/>
          <w:color w:val="000000"/>
          <w:sz w:val="28"/>
          <w:szCs w:val="28"/>
        </w:rPr>
        <w:t xml:space="preserve">. Педагогическая деятельность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D64EEB" w:rsidRPr="005328E8">
        <w:rPr>
          <w:noProof/>
          <w:color w:val="000000"/>
          <w:sz w:val="28"/>
          <w:szCs w:val="28"/>
        </w:rPr>
        <w:t xml:space="preserve"> Менделеева не ограничивается преподаванием химических дисциплин в университете (1857 – 1890), Технологическом институте (1864 – 1872) и других учебных заведениях. Он принимал активное участие в обсуждении вопросов среднего, технического и высшего образования. А также таких проблем, как подготовка учительских кадров (проект училища наставников).</w:t>
      </w:r>
    </w:p>
    <w:p w:rsidR="00D64EEB" w:rsidRPr="005328E8" w:rsidRDefault="00D64EEB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Самого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Менделеева как преподавателя студенты уважали, хотя и признавали, что экзаменует тот строго. Слушать лекции ученого ходили не только студенты физико-математического факультета, но и других; аудитории были переполнены.</w:t>
      </w:r>
    </w:p>
    <w:p w:rsidR="007B773B" w:rsidRPr="005328E8" w:rsidRDefault="007B773B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В 1890 г.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с пониманием отнесся к требованиям революционно настроенных студентов и передал их петицию министру народного просвещения, после чего вынужден был оставить университет, кафедру и лабораторию, которыми руководил более 20 лет.</w:t>
      </w:r>
    </w:p>
    <w:p w:rsidR="003F6AD8" w:rsidRPr="005328E8" w:rsidRDefault="00030441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7B773B" w:rsidRPr="005328E8">
        <w:rPr>
          <w:noProof/>
          <w:color w:val="000000"/>
          <w:sz w:val="28"/>
          <w:szCs w:val="28"/>
        </w:rPr>
        <w:t xml:space="preserve"> Менделеев верил в могущество науки, в победу всего прогрессивного. Он был революционером в науке. Борясь за экономическую и культурную независимость родины, он принимал активное участие в изучении природных богатств страны, способствовал развитию различных отраслей отечественной промышленности. С этой деятельностью связаны его большие работы в области метрологии (науки об измерениях).</w:t>
      </w:r>
    </w:p>
    <w:p w:rsidR="007B773B" w:rsidRPr="005328E8" w:rsidRDefault="007B773B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Помимо всего этого, русский гений был истинным ценителем прекрасног</w:t>
      </w:r>
      <w:r w:rsidR="005328E8" w:rsidRPr="005328E8">
        <w:rPr>
          <w:noProof/>
          <w:color w:val="000000"/>
          <w:sz w:val="28"/>
          <w:szCs w:val="28"/>
        </w:rPr>
        <w:t>о. Как вспоминает его дочь О.</w:t>
      </w:r>
      <w:r w:rsidRPr="005328E8">
        <w:rPr>
          <w:noProof/>
          <w:color w:val="000000"/>
          <w:sz w:val="28"/>
          <w:szCs w:val="28"/>
        </w:rPr>
        <w:t>Д. Менделеева-Трирогова</w:t>
      </w:r>
      <w:r w:rsidR="00F47435" w:rsidRPr="005328E8">
        <w:rPr>
          <w:noProof/>
          <w:color w:val="000000"/>
          <w:sz w:val="28"/>
          <w:szCs w:val="28"/>
        </w:rPr>
        <w:t xml:space="preserve">, он «любил читать Жюль Верна, А. Дюма. Часто читал нам, детям, русские былины и А.С. Пушкина». У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F47435" w:rsidRPr="005328E8">
        <w:rPr>
          <w:noProof/>
          <w:color w:val="000000"/>
          <w:sz w:val="28"/>
          <w:szCs w:val="28"/>
        </w:rPr>
        <w:t xml:space="preserve"> Менделеева были оригиналы картин Шишкина, Репина, Крамского, Куинджи и др.</w:t>
      </w:r>
      <w:r w:rsidR="005328E8" w:rsidRPr="005328E8">
        <w:rPr>
          <w:noProof/>
          <w:color w:val="000000"/>
          <w:sz w:val="28"/>
          <w:szCs w:val="28"/>
        </w:rPr>
        <w:t xml:space="preserve"> Его жена А.</w:t>
      </w:r>
      <w:r w:rsidR="00F31E5A" w:rsidRPr="005328E8">
        <w:rPr>
          <w:noProof/>
          <w:color w:val="000000"/>
          <w:sz w:val="28"/>
          <w:szCs w:val="28"/>
        </w:rPr>
        <w:t xml:space="preserve">И. Менделеева вспоминает: «Дмитрий Иванович всегда был как будто в состоянии душевного горения. Я не видела у него никогда ни одного момента апатии. Это был постоянный поток мыслей, чувств, побуждений, который крушил на своем пути все препятствия». Также из воспоминаний родных известно, что у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F31E5A" w:rsidRPr="005328E8">
        <w:rPr>
          <w:noProof/>
          <w:color w:val="000000"/>
          <w:sz w:val="28"/>
          <w:szCs w:val="28"/>
        </w:rPr>
        <w:t xml:space="preserve"> Менделеева было своеобразное хобби</w:t>
      </w:r>
      <w:r w:rsidR="00833765" w:rsidRPr="005328E8">
        <w:rPr>
          <w:noProof/>
          <w:color w:val="000000"/>
          <w:sz w:val="28"/>
          <w:szCs w:val="28"/>
        </w:rPr>
        <w:t>: он любил клеить чемоданы, столики, рамки и дарить их родным и друзьям.</w:t>
      </w:r>
    </w:p>
    <w:p w:rsidR="00833765" w:rsidRPr="005328E8" w:rsidRDefault="00833765" w:rsidP="00137CA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Последние пятнадцать лет своей жизни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работал в Главной палате мер и весов. Здесь им было выполнено большое число научных исследований по метрологии</w:t>
      </w:r>
      <w:r w:rsidR="00B52933" w:rsidRPr="005328E8">
        <w:rPr>
          <w:noProof/>
          <w:color w:val="000000"/>
          <w:sz w:val="28"/>
          <w:szCs w:val="28"/>
        </w:rPr>
        <w:t>, в частности ус</w:t>
      </w:r>
      <w:r w:rsidRPr="005328E8">
        <w:rPr>
          <w:noProof/>
          <w:color w:val="000000"/>
          <w:sz w:val="28"/>
          <w:szCs w:val="28"/>
        </w:rPr>
        <w:t>овершенствование весов, определение плотности воды и воздуха</w:t>
      </w:r>
      <w:r w:rsidR="00B52933" w:rsidRPr="005328E8">
        <w:rPr>
          <w:noProof/>
          <w:color w:val="000000"/>
          <w:sz w:val="28"/>
          <w:szCs w:val="28"/>
        </w:rPr>
        <w:t>, опыты по определению ускорения сил тяжести, составлены таблицы плотностей спиртоводных р</w:t>
      </w:r>
      <w:r w:rsidR="00535C54" w:rsidRPr="005328E8">
        <w:rPr>
          <w:noProof/>
          <w:color w:val="000000"/>
          <w:sz w:val="28"/>
          <w:szCs w:val="28"/>
        </w:rPr>
        <w:t xml:space="preserve">астворов. Работы по метрологии, </w:t>
      </w:r>
      <w:r w:rsidR="00B52933" w:rsidRPr="005328E8">
        <w:rPr>
          <w:noProof/>
          <w:color w:val="000000"/>
          <w:sz w:val="28"/>
          <w:szCs w:val="28"/>
        </w:rPr>
        <w:t xml:space="preserve">начатые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B52933" w:rsidRPr="005328E8">
        <w:rPr>
          <w:noProof/>
          <w:color w:val="000000"/>
          <w:sz w:val="28"/>
          <w:szCs w:val="28"/>
        </w:rPr>
        <w:t xml:space="preserve"> Менделеевым, успешно продолжались советскими учеными. Имя великого русского ученого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B52933" w:rsidRPr="005328E8">
        <w:rPr>
          <w:noProof/>
          <w:color w:val="000000"/>
          <w:sz w:val="28"/>
          <w:szCs w:val="28"/>
        </w:rPr>
        <w:t xml:space="preserve"> Менделеева золотыми буквами вписано в историю науки. Русский народ высоко чтит память славного сына нашей страны. Его имя присвоено многим учебным заведениям, промышленным предприятиям и научным обществам.</w:t>
      </w:r>
    </w:p>
    <w:p w:rsidR="008C6375" w:rsidRPr="005328E8" w:rsidRDefault="009977CA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br w:type="page"/>
      </w:r>
      <w:r w:rsidR="005328E8" w:rsidRPr="005328E8">
        <w:rPr>
          <w:b/>
          <w:noProof/>
          <w:color w:val="000000"/>
          <w:sz w:val="28"/>
          <w:szCs w:val="32"/>
        </w:rPr>
        <w:t>Заключение</w:t>
      </w:r>
    </w:p>
    <w:p w:rsidR="005328E8" w:rsidRPr="005328E8" w:rsidRDefault="005328E8" w:rsidP="00137CA3">
      <w:pPr>
        <w:tabs>
          <w:tab w:val="left" w:pos="463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B4704" w:rsidRPr="005328E8" w:rsidRDefault="008C6375" w:rsidP="00137CA3">
      <w:pPr>
        <w:tabs>
          <w:tab w:val="left" w:pos="463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Дмитрий Иванович Менделеев – великий русский ученый, один из основоположников современной химии. Создатель естественной классификации химических элементов – Периодической системы элементов, явившейся выражением Периодического закона химических элементов.</w:t>
      </w:r>
      <w:r w:rsidR="006B4704" w:rsidRPr="005328E8">
        <w:rPr>
          <w:noProof/>
          <w:color w:val="000000"/>
          <w:sz w:val="28"/>
          <w:szCs w:val="28"/>
        </w:rPr>
        <w:t xml:space="preserve"> Создал фундаментальный труд – учебник «Основы химии», в котором впервые вся неорганическая химия изложена на основе Периодического закона. </w:t>
      </w:r>
      <w:r w:rsidR="00DE023D" w:rsidRPr="005328E8">
        <w:rPr>
          <w:noProof/>
          <w:color w:val="000000"/>
          <w:sz w:val="28"/>
          <w:szCs w:val="28"/>
        </w:rPr>
        <w:t xml:space="preserve">К числу крупнейших работ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="00DE023D" w:rsidRPr="005328E8">
        <w:rPr>
          <w:noProof/>
          <w:color w:val="000000"/>
          <w:sz w:val="28"/>
          <w:szCs w:val="28"/>
        </w:rPr>
        <w:t xml:space="preserve"> Менделеева относятся исследования в области физико-химической природы растворов, состояния газов, теплотворной способности топлива. В своих трудах много внимания он уделял развитию отечественной промышленности</w:t>
      </w:r>
      <w:r w:rsidR="007031C5" w:rsidRPr="005328E8">
        <w:rPr>
          <w:noProof/>
          <w:color w:val="000000"/>
          <w:sz w:val="28"/>
          <w:szCs w:val="28"/>
        </w:rPr>
        <w:t>,</w:t>
      </w:r>
      <w:r w:rsidR="00DE023D" w:rsidRPr="005328E8">
        <w:rPr>
          <w:noProof/>
          <w:color w:val="000000"/>
          <w:sz w:val="28"/>
          <w:szCs w:val="28"/>
        </w:rPr>
        <w:t xml:space="preserve"> химизации сельского хозяйства. </w:t>
      </w:r>
      <w:r w:rsidR="006B4704" w:rsidRPr="005328E8">
        <w:rPr>
          <w:noProof/>
          <w:color w:val="000000"/>
          <w:sz w:val="28"/>
          <w:szCs w:val="28"/>
        </w:rPr>
        <w:t>Ученый проводил исследования в области химической технологии, физики, метрологии, воздухоплавания, сельского хозяйства, экономик</w:t>
      </w:r>
      <w:r w:rsidR="00DE023D" w:rsidRPr="005328E8">
        <w:rPr>
          <w:noProof/>
          <w:color w:val="000000"/>
          <w:sz w:val="28"/>
          <w:szCs w:val="28"/>
        </w:rPr>
        <w:t>и, просвещения, а также в других областях науки и техники, тесно связанных с потребностями развития производительных сил России.</w:t>
      </w:r>
    </w:p>
    <w:p w:rsidR="008C6375" w:rsidRPr="005328E8" w:rsidRDefault="00030441" w:rsidP="00137CA3">
      <w:pPr>
        <w:tabs>
          <w:tab w:val="left" w:pos="463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>Д.И.</w:t>
      </w:r>
      <w:r w:rsidR="006B4704" w:rsidRPr="005328E8">
        <w:rPr>
          <w:noProof/>
          <w:color w:val="000000"/>
          <w:sz w:val="28"/>
          <w:szCs w:val="28"/>
        </w:rPr>
        <w:t xml:space="preserve"> Менделеев явился организатором и первым директором Главной палаты мер и весов, в которой проработал последние годы жизни.</w:t>
      </w:r>
      <w:r w:rsidR="008C6375" w:rsidRPr="005328E8">
        <w:rPr>
          <w:noProof/>
          <w:color w:val="000000"/>
          <w:sz w:val="28"/>
          <w:szCs w:val="28"/>
        </w:rPr>
        <w:tab/>
      </w:r>
    </w:p>
    <w:p w:rsidR="00DE023D" w:rsidRPr="005328E8" w:rsidRDefault="00DE023D" w:rsidP="00137CA3">
      <w:pPr>
        <w:tabs>
          <w:tab w:val="left" w:pos="4636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328E8">
        <w:rPr>
          <w:noProof/>
          <w:color w:val="000000"/>
          <w:sz w:val="28"/>
          <w:szCs w:val="28"/>
        </w:rPr>
        <w:t xml:space="preserve">За выдающиеся заслуги в науке </w:t>
      </w:r>
      <w:r w:rsidR="00030441" w:rsidRPr="005328E8">
        <w:rPr>
          <w:noProof/>
          <w:color w:val="000000"/>
          <w:sz w:val="28"/>
          <w:szCs w:val="28"/>
        </w:rPr>
        <w:t>Д.И.</w:t>
      </w:r>
      <w:r w:rsidRPr="005328E8">
        <w:rPr>
          <w:noProof/>
          <w:color w:val="000000"/>
          <w:sz w:val="28"/>
          <w:szCs w:val="28"/>
        </w:rPr>
        <w:t xml:space="preserve"> Менделеев был избран почетным членом многих зарубежных академий наук, был почетным доктором</w:t>
      </w:r>
      <w:r w:rsidR="004737B2" w:rsidRPr="005328E8">
        <w:rPr>
          <w:noProof/>
          <w:color w:val="000000"/>
          <w:sz w:val="28"/>
          <w:szCs w:val="28"/>
        </w:rPr>
        <w:t xml:space="preserve"> ряда университетов и почетным членом многочисленных научных обществ.</w:t>
      </w:r>
    </w:p>
    <w:p w:rsidR="00F06552" w:rsidRPr="005328E8" w:rsidRDefault="008C6375" w:rsidP="00137CA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28"/>
        </w:rPr>
        <w:br w:type="page"/>
      </w:r>
      <w:r w:rsidR="00F06552" w:rsidRPr="005328E8">
        <w:rPr>
          <w:b/>
          <w:noProof/>
          <w:color w:val="000000"/>
          <w:sz w:val="28"/>
          <w:szCs w:val="36"/>
        </w:rPr>
        <w:t>Список использованных источников</w:t>
      </w:r>
    </w:p>
    <w:p w:rsidR="004B737F" w:rsidRPr="005328E8" w:rsidRDefault="004B737F" w:rsidP="00137CA3">
      <w:pPr>
        <w:tabs>
          <w:tab w:val="left" w:pos="1080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40"/>
        </w:rPr>
      </w:pPr>
    </w:p>
    <w:p w:rsidR="009977CA" w:rsidRPr="005328E8" w:rsidRDefault="005328E8" w:rsidP="005328E8">
      <w:pPr>
        <w:numPr>
          <w:ilvl w:val="0"/>
          <w:numId w:val="6"/>
        </w:numPr>
        <w:tabs>
          <w:tab w:val="left" w:pos="360"/>
          <w:tab w:val="left" w:pos="1080"/>
        </w:tabs>
        <w:spacing w:line="360" w:lineRule="auto"/>
        <w:ind w:left="0" w:firstLine="0"/>
        <w:jc w:val="both"/>
        <w:rPr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32"/>
        </w:rPr>
        <w:t>Балезин, С.</w:t>
      </w:r>
      <w:r w:rsidR="00F06552" w:rsidRPr="005328E8">
        <w:rPr>
          <w:noProof/>
          <w:color w:val="000000"/>
          <w:sz w:val="28"/>
          <w:szCs w:val="32"/>
        </w:rPr>
        <w:t xml:space="preserve">А. </w:t>
      </w:r>
      <w:r w:rsidR="009977CA" w:rsidRPr="005328E8">
        <w:rPr>
          <w:noProof/>
          <w:color w:val="000000"/>
          <w:sz w:val="28"/>
          <w:szCs w:val="32"/>
        </w:rPr>
        <w:t>Выдающиеся русские ученые-химики</w:t>
      </w:r>
      <w:r w:rsidRPr="005328E8">
        <w:rPr>
          <w:noProof/>
          <w:color w:val="000000"/>
          <w:sz w:val="28"/>
          <w:szCs w:val="32"/>
        </w:rPr>
        <w:t>/ С.</w:t>
      </w:r>
      <w:r w:rsidR="00F06552" w:rsidRPr="005328E8">
        <w:rPr>
          <w:noProof/>
          <w:color w:val="000000"/>
          <w:sz w:val="28"/>
          <w:szCs w:val="32"/>
        </w:rPr>
        <w:t xml:space="preserve">А. Балезин, С.Д. Бесков. – 2-е изд., перераб. - М.: </w:t>
      </w:r>
      <w:r w:rsidR="009977CA" w:rsidRPr="005328E8">
        <w:rPr>
          <w:noProof/>
          <w:color w:val="000000"/>
          <w:sz w:val="28"/>
          <w:szCs w:val="32"/>
        </w:rPr>
        <w:t xml:space="preserve">Просвещение, </w:t>
      </w:r>
      <w:r w:rsidR="00F06552" w:rsidRPr="005328E8">
        <w:rPr>
          <w:noProof/>
          <w:color w:val="000000"/>
          <w:sz w:val="28"/>
          <w:szCs w:val="32"/>
        </w:rPr>
        <w:t>1972</w:t>
      </w:r>
      <w:r w:rsidR="009977CA" w:rsidRPr="005328E8">
        <w:rPr>
          <w:noProof/>
          <w:color w:val="000000"/>
          <w:sz w:val="28"/>
          <w:szCs w:val="32"/>
        </w:rPr>
        <w:t>.</w:t>
      </w:r>
    </w:p>
    <w:p w:rsidR="009977CA" w:rsidRPr="005328E8" w:rsidRDefault="005328E8" w:rsidP="005328E8">
      <w:pPr>
        <w:numPr>
          <w:ilvl w:val="0"/>
          <w:numId w:val="6"/>
        </w:numPr>
        <w:tabs>
          <w:tab w:val="left" w:pos="360"/>
          <w:tab w:val="left" w:pos="1080"/>
        </w:tabs>
        <w:spacing w:line="360" w:lineRule="auto"/>
        <w:ind w:left="0" w:firstLine="0"/>
        <w:jc w:val="both"/>
        <w:rPr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32"/>
        </w:rPr>
        <w:t>Габриелян, О.</w:t>
      </w:r>
      <w:r w:rsidR="00595214" w:rsidRPr="005328E8">
        <w:rPr>
          <w:noProof/>
          <w:color w:val="000000"/>
          <w:sz w:val="28"/>
          <w:szCs w:val="32"/>
        </w:rPr>
        <w:t>С. Химия: Учеб. для общеобразоват. учр.:</w:t>
      </w:r>
      <w:r w:rsidR="003B0260" w:rsidRPr="005328E8">
        <w:rPr>
          <w:noProof/>
          <w:color w:val="000000"/>
          <w:sz w:val="28"/>
          <w:szCs w:val="32"/>
        </w:rPr>
        <w:t xml:space="preserve"> </w:t>
      </w:r>
      <w:r w:rsidRPr="005328E8">
        <w:rPr>
          <w:noProof/>
          <w:color w:val="000000"/>
          <w:sz w:val="28"/>
          <w:szCs w:val="32"/>
        </w:rPr>
        <w:t>11 кл./ О.С. Габриелян, Г.</w:t>
      </w:r>
      <w:r w:rsidR="00595214" w:rsidRPr="005328E8">
        <w:rPr>
          <w:noProof/>
          <w:color w:val="000000"/>
          <w:sz w:val="28"/>
          <w:szCs w:val="32"/>
        </w:rPr>
        <w:t>Г. Лысова. – 2-е изд., испр. – М.: Дрофа, 2002.</w:t>
      </w:r>
    </w:p>
    <w:p w:rsidR="003B0260" w:rsidRPr="005328E8" w:rsidRDefault="005328E8" w:rsidP="005328E8">
      <w:pPr>
        <w:numPr>
          <w:ilvl w:val="0"/>
          <w:numId w:val="6"/>
        </w:numPr>
        <w:tabs>
          <w:tab w:val="left" w:pos="360"/>
          <w:tab w:val="left" w:pos="1080"/>
        </w:tabs>
        <w:spacing w:line="360" w:lineRule="auto"/>
        <w:ind w:left="0" w:firstLine="0"/>
        <w:jc w:val="both"/>
        <w:rPr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32"/>
        </w:rPr>
        <w:t>Гузей, Л.</w:t>
      </w:r>
      <w:r w:rsidR="003B0260" w:rsidRPr="005328E8">
        <w:rPr>
          <w:noProof/>
          <w:color w:val="000000"/>
          <w:sz w:val="28"/>
          <w:szCs w:val="32"/>
        </w:rPr>
        <w:t>С. Химия: Учеб. для</w:t>
      </w:r>
      <w:r w:rsidRPr="005328E8">
        <w:rPr>
          <w:noProof/>
          <w:color w:val="000000"/>
          <w:sz w:val="28"/>
          <w:szCs w:val="32"/>
        </w:rPr>
        <w:t xml:space="preserve"> общеобразоват. учр.: 8 кл./ Л.</w:t>
      </w:r>
      <w:r w:rsidR="003B0260" w:rsidRPr="005328E8">
        <w:rPr>
          <w:noProof/>
          <w:color w:val="000000"/>
          <w:sz w:val="28"/>
          <w:szCs w:val="32"/>
        </w:rPr>
        <w:t>С. Гузей, В.</w:t>
      </w:r>
      <w:r w:rsidRPr="005328E8">
        <w:rPr>
          <w:noProof/>
          <w:color w:val="000000"/>
          <w:sz w:val="28"/>
          <w:szCs w:val="32"/>
        </w:rPr>
        <w:t>В. Сорокин, Р.</w:t>
      </w:r>
      <w:r w:rsidR="003B0260" w:rsidRPr="005328E8">
        <w:rPr>
          <w:noProof/>
          <w:color w:val="000000"/>
          <w:sz w:val="28"/>
          <w:szCs w:val="32"/>
        </w:rPr>
        <w:t>П. Суровцева. – М.: Дрофа, 1995.</w:t>
      </w:r>
    </w:p>
    <w:p w:rsidR="004B737F" w:rsidRPr="005328E8" w:rsidRDefault="00030441" w:rsidP="005328E8">
      <w:pPr>
        <w:numPr>
          <w:ilvl w:val="0"/>
          <w:numId w:val="6"/>
        </w:numPr>
        <w:tabs>
          <w:tab w:val="left" w:pos="360"/>
          <w:tab w:val="left" w:pos="1080"/>
        </w:tabs>
        <w:spacing w:line="360" w:lineRule="auto"/>
        <w:ind w:left="0" w:firstLine="0"/>
        <w:jc w:val="both"/>
        <w:rPr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32"/>
        </w:rPr>
        <w:t>Д.И.</w:t>
      </w:r>
      <w:r w:rsidR="004B737F" w:rsidRPr="005328E8">
        <w:rPr>
          <w:noProof/>
          <w:color w:val="000000"/>
          <w:sz w:val="28"/>
          <w:szCs w:val="32"/>
        </w:rPr>
        <w:t xml:space="preserve"> Менделеев в воспоминаниях современников</w:t>
      </w:r>
      <w:r w:rsidR="00F06552" w:rsidRPr="005328E8">
        <w:rPr>
          <w:noProof/>
          <w:color w:val="000000"/>
          <w:sz w:val="28"/>
          <w:szCs w:val="32"/>
        </w:rPr>
        <w:t>/ Сост</w:t>
      </w:r>
      <w:r w:rsidR="005328E8" w:rsidRPr="005328E8">
        <w:rPr>
          <w:noProof/>
          <w:color w:val="000000"/>
          <w:sz w:val="28"/>
          <w:szCs w:val="32"/>
        </w:rPr>
        <w:t>. А.</w:t>
      </w:r>
      <w:r w:rsidR="00F06552" w:rsidRPr="005328E8">
        <w:rPr>
          <w:noProof/>
          <w:color w:val="000000"/>
          <w:sz w:val="28"/>
          <w:szCs w:val="32"/>
        </w:rPr>
        <w:t>А. Макареня, И. Н. Филимонова. – М.:</w:t>
      </w:r>
      <w:r w:rsidR="004B737F" w:rsidRPr="005328E8">
        <w:rPr>
          <w:noProof/>
          <w:color w:val="000000"/>
          <w:sz w:val="28"/>
          <w:szCs w:val="32"/>
        </w:rPr>
        <w:t xml:space="preserve"> Атомиздат, 1969.</w:t>
      </w:r>
    </w:p>
    <w:p w:rsidR="003F6AD8" w:rsidRPr="005328E8" w:rsidRDefault="003F6AD8" w:rsidP="005328E8">
      <w:pPr>
        <w:numPr>
          <w:ilvl w:val="0"/>
          <w:numId w:val="6"/>
        </w:numPr>
        <w:tabs>
          <w:tab w:val="left" w:pos="360"/>
          <w:tab w:val="left" w:pos="1080"/>
        </w:tabs>
        <w:spacing w:line="360" w:lineRule="auto"/>
        <w:ind w:left="0" w:firstLine="0"/>
        <w:jc w:val="both"/>
        <w:rPr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32"/>
        </w:rPr>
        <w:t>Книга для чтения по неорганической химии</w:t>
      </w:r>
      <w:r w:rsidR="00F06552" w:rsidRPr="005328E8">
        <w:rPr>
          <w:noProof/>
          <w:color w:val="000000"/>
          <w:sz w:val="28"/>
          <w:szCs w:val="32"/>
        </w:rPr>
        <w:t>:</w:t>
      </w:r>
      <w:r w:rsidRPr="005328E8">
        <w:rPr>
          <w:noProof/>
          <w:color w:val="000000"/>
          <w:sz w:val="28"/>
          <w:szCs w:val="32"/>
        </w:rPr>
        <w:t xml:space="preserve"> Ч</w:t>
      </w:r>
      <w:r w:rsidR="00F06552" w:rsidRPr="005328E8">
        <w:rPr>
          <w:noProof/>
          <w:color w:val="000000"/>
          <w:sz w:val="28"/>
          <w:szCs w:val="32"/>
        </w:rPr>
        <w:t>. 1.</w:t>
      </w:r>
      <w:r w:rsidR="00595214" w:rsidRPr="005328E8">
        <w:rPr>
          <w:noProof/>
          <w:color w:val="000000"/>
          <w:sz w:val="28"/>
          <w:szCs w:val="32"/>
        </w:rPr>
        <w:t>: Пособие для уч-ся/ Сост.</w:t>
      </w:r>
      <w:r w:rsidR="005328E8" w:rsidRPr="005328E8">
        <w:rPr>
          <w:noProof/>
          <w:color w:val="000000"/>
          <w:sz w:val="28"/>
          <w:szCs w:val="32"/>
        </w:rPr>
        <w:t xml:space="preserve"> В.</w:t>
      </w:r>
      <w:r w:rsidR="00F06552" w:rsidRPr="005328E8">
        <w:rPr>
          <w:noProof/>
          <w:color w:val="000000"/>
          <w:sz w:val="28"/>
          <w:szCs w:val="32"/>
        </w:rPr>
        <w:t>А. Крицман</w:t>
      </w:r>
      <w:r w:rsidR="00595214" w:rsidRPr="005328E8">
        <w:rPr>
          <w:noProof/>
          <w:color w:val="000000"/>
          <w:sz w:val="28"/>
          <w:szCs w:val="32"/>
        </w:rPr>
        <w:t xml:space="preserve">. – 2-е изд., доп. – М.: </w:t>
      </w:r>
      <w:r w:rsidRPr="005328E8">
        <w:rPr>
          <w:noProof/>
          <w:color w:val="000000"/>
          <w:sz w:val="28"/>
          <w:szCs w:val="32"/>
        </w:rPr>
        <w:t>Просвещение, 1983.</w:t>
      </w:r>
    </w:p>
    <w:p w:rsidR="00F54BA7" w:rsidRPr="005328E8" w:rsidRDefault="005328E8" w:rsidP="005328E8">
      <w:pPr>
        <w:numPr>
          <w:ilvl w:val="0"/>
          <w:numId w:val="6"/>
        </w:numPr>
        <w:tabs>
          <w:tab w:val="left" w:pos="360"/>
          <w:tab w:val="left" w:pos="1080"/>
        </w:tabs>
        <w:spacing w:line="360" w:lineRule="auto"/>
        <w:ind w:left="0" w:firstLine="0"/>
        <w:jc w:val="both"/>
        <w:rPr>
          <w:noProof/>
          <w:color w:val="000000"/>
          <w:sz w:val="28"/>
          <w:szCs w:val="32"/>
        </w:rPr>
      </w:pPr>
      <w:r w:rsidRPr="005328E8">
        <w:rPr>
          <w:noProof/>
          <w:color w:val="000000"/>
          <w:sz w:val="28"/>
          <w:szCs w:val="32"/>
        </w:rPr>
        <w:t>Сомин, Л.</w:t>
      </w:r>
      <w:r w:rsidR="00595214" w:rsidRPr="005328E8">
        <w:rPr>
          <w:noProof/>
          <w:color w:val="000000"/>
          <w:sz w:val="28"/>
          <w:szCs w:val="32"/>
        </w:rPr>
        <w:t>Е. Увлекательная химия: Пособие для учителей: Из опыта работы/ Л. Е. Сомин. – М.: Просвещение, 1978.</w:t>
      </w:r>
      <w:bookmarkStart w:id="2" w:name="_GoBack"/>
      <w:bookmarkEnd w:id="2"/>
    </w:p>
    <w:sectPr w:rsidR="00F54BA7" w:rsidRPr="005328E8" w:rsidSect="00137CA3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07" w:rsidRDefault="00416E07">
      <w:r>
        <w:separator/>
      </w:r>
    </w:p>
  </w:endnote>
  <w:endnote w:type="continuationSeparator" w:id="0">
    <w:p w:rsidR="00416E07" w:rsidRDefault="0041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14" w:rsidRDefault="00595214" w:rsidP="008928AB">
    <w:pPr>
      <w:pStyle w:val="a3"/>
      <w:framePr w:wrap="around" w:vAnchor="text" w:hAnchor="margin" w:xAlign="center" w:y="1"/>
      <w:rPr>
        <w:rStyle w:val="a5"/>
      </w:rPr>
    </w:pPr>
  </w:p>
  <w:p w:rsidR="00595214" w:rsidRDefault="0059521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14" w:rsidRDefault="00E06D18" w:rsidP="008928A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595214" w:rsidRDefault="005952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07" w:rsidRDefault="00416E07">
      <w:r>
        <w:separator/>
      </w:r>
    </w:p>
  </w:footnote>
  <w:footnote w:type="continuationSeparator" w:id="0">
    <w:p w:rsidR="00416E07" w:rsidRDefault="0041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00A0D"/>
    <w:multiLevelType w:val="multilevel"/>
    <w:tmpl w:val="4A482F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225D63"/>
    <w:multiLevelType w:val="hybridMultilevel"/>
    <w:tmpl w:val="D6C4AE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002FFA8">
      <w:start w:val="1"/>
      <w:numFmt w:val="russianLower"/>
      <w:lvlText w:val="%2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ACF343D"/>
    <w:multiLevelType w:val="hybridMultilevel"/>
    <w:tmpl w:val="749C02C6"/>
    <w:lvl w:ilvl="0" w:tplc="D1564624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1" w:tplc="17EC2F02">
      <w:start w:val="1"/>
      <w:numFmt w:val="russianLower"/>
      <w:lvlText w:val="%2)"/>
      <w:lvlJc w:val="left"/>
      <w:pPr>
        <w:tabs>
          <w:tab w:val="num" w:pos="1077"/>
        </w:tabs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47"/>
        </w:tabs>
        <w:ind w:left="7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867"/>
        </w:tabs>
        <w:ind w:left="78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587"/>
        </w:tabs>
        <w:ind w:left="8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307"/>
        </w:tabs>
        <w:ind w:left="9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027"/>
        </w:tabs>
        <w:ind w:left="100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47"/>
        </w:tabs>
        <w:ind w:left="10747" w:hanging="360"/>
      </w:pPr>
      <w:rPr>
        <w:rFonts w:ascii="Wingdings" w:hAnsi="Wingdings" w:hint="default"/>
      </w:rPr>
    </w:lvl>
  </w:abstractNum>
  <w:abstractNum w:abstractNumId="3">
    <w:nsid w:val="22B40DC3"/>
    <w:multiLevelType w:val="hybridMultilevel"/>
    <w:tmpl w:val="320EA254"/>
    <w:lvl w:ilvl="0" w:tplc="D1564624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1" w:tplc="903A7FFE">
      <w:start w:val="1"/>
      <w:numFmt w:val="russianLower"/>
      <w:lvlText w:val="%2)"/>
      <w:lvlJc w:val="left"/>
      <w:pPr>
        <w:tabs>
          <w:tab w:val="num" w:pos="1257"/>
        </w:tabs>
        <w:ind w:left="12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47"/>
        </w:tabs>
        <w:ind w:left="7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867"/>
        </w:tabs>
        <w:ind w:left="78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587"/>
        </w:tabs>
        <w:ind w:left="8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307"/>
        </w:tabs>
        <w:ind w:left="9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027"/>
        </w:tabs>
        <w:ind w:left="100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47"/>
        </w:tabs>
        <w:ind w:left="10747" w:hanging="360"/>
      </w:pPr>
      <w:rPr>
        <w:rFonts w:ascii="Wingdings" w:hAnsi="Wingdings" w:hint="default"/>
      </w:rPr>
    </w:lvl>
  </w:abstractNum>
  <w:abstractNum w:abstractNumId="4">
    <w:nsid w:val="22E9775D"/>
    <w:multiLevelType w:val="hybridMultilevel"/>
    <w:tmpl w:val="01E2AC80"/>
    <w:lvl w:ilvl="0" w:tplc="7A3857C2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47B2A2A"/>
    <w:multiLevelType w:val="multilevel"/>
    <w:tmpl w:val="01E2AC80"/>
    <w:lvl w:ilvl="0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74426BA"/>
    <w:multiLevelType w:val="multilevel"/>
    <w:tmpl w:val="4AE83B9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279066E6"/>
    <w:multiLevelType w:val="multilevel"/>
    <w:tmpl w:val="C10EEF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00"/>
        </w:tabs>
        <w:ind w:left="63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60"/>
        </w:tabs>
        <w:ind w:left="84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2520"/>
      </w:pPr>
      <w:rPr>
        <w:rFonts w:cs="Times New Roman" w:hint="default"/>
      </w:rPr>
    </w:lvl>
  </w:abstractNum>
  <w:abstractNum w:abstractNumId="8">
    <w:nsid w:val="29485D32"/>
    <w:multiLevelType w:val="hybridMultilevel"/>
    <w:tmpl w:val="0700C5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692A3D"/>
    <w:multiLevelType w:val="multilevel"/>
    <w:tmpl w:val="A2B0E8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DF24749"/>
    <w:multiLevelType w:val="multilevel"/>
    <w:tmpl w:val="0040111E"/>
    <w:lvl w:ilvl="0">
      <w:start w:val="1"/>
      <w:numFmt w:val="bullet"/>
      <w:lvlText w:val="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147"/>
        </w:tabs>
        <w:ind w:left="71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867"/>
        </w:tabs>
        <w:ind w:left="78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587"/>
        </w:tabs>
        <w:ind w:left="85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307"/>
        </w:tabs>
        <w:ind w:left="93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027"/>
        </w:tabs>
        <w:ind w:left="100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747"/>
        </w:tabs>
        <w:ind w:left="10747" w:hanging="360"/>
      </w:pPr>
      <w:rPr>
        <w:rFonts w:ascii="Wingdings" w:hAnsi="Wingdings" w:hint="default"/>
      </w:rPr>
    </w:lvl>
  </w:abstractNum>
  <w:abstractNum w:abstractNumId="11">
    <w:nsid w:val="321C2514"/>
    <w:multiLevelType w:val="hybridMultilevel"/>
    <w:tmpl w:val="CB1A484A"/>
    <w:lvl w:ilvl="0" w:tplc="F2CABA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DD7E6D"/>
    <w:multiLevelType w:val="multilevel"/>
    <w:tmpl w:val="CF8267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00"/>
        </w:tabs>
        <w:ind w:left="63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60"/>
        </w:tabs>
        <w:ind w:left="84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2520"/>
      </w:pPr>
      <w:rPr>
        <w:rFonts w:cs="Times New Roman" w:hint="default"/>
      </w:rPr>
    </w:lvl>
  </w:abstractNum>
  <w:abstractNum w:abstractNumId="13">
    <w:nsid w:val="43E974B5"/>
    <w:multiLevelType w:val="hybridMultilevel"/>
    <w:tmpl w:val="ED42870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45CB40EA"/>
    <w:multiLevelType w:val="hybridMultilevel"/>
    <w:tmpl w:val="0040111E"/>
    <w:lvl w:ilvl="0" w:tplc="7A3857C2">
      <w:start w:val="1"/>
      <w:numFmt w:val="bullet"/>
      <w:lvlText w:val="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47"/>
        </w:tabs>
        <w:ind w:left="7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867"/>
        </w:tabs>
        <w:ind w:left="78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587"/>
        </w:tabs>
        <w:ind w:left="8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307"/>
        </w:tabs>
        <w:ind w:left="9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027"/>
        </w:tabs>
        <w:ind w:left="100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47"/>
        </w:tabs>
        <w:ind w:left="10747" w:hanging="360"/>
      </w:pPr>
      <w:rPr>
        <w:rFonts w:ascii="Wingdings" w:hAnsi="Wingdings" w:hint="default"/>
      </w:rPr>
    </w:lvl>
  </w:abstractNum>
  <w:abstractNum w:abstractNumId="15">
    <w:nsid w:val="49B7243A"/>
    <w:multiLevelType w:val="hybridMultilevel"/>
    <w:tmpl w:val="ED1A8840"/>
    <w:lvl w:ilvl="0" w:tplc="7A3857C2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9002FFA8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B3D191F"/>
    <w:multiLevelType w:val="hybridMultilevel"/>
    <w:tmpl w:val="A2B0E8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A3857C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16A1D1D"/>
    <w:multiLevelType w:val="multilevel"/>
    <w:tmpl w:val="A7C6DBA6"/>
    <w:lvl w:ilvl="0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147"/>
        </w:tabs>
        <w:ind w:left="71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867"/>
        </w:tabs>
        <w:ind w:left="78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587"/>
        </w:tabs>
        <w:ind w:left="85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307"/>
        </w:tabs>
        <w:ind w:left="93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027"/>
        </w:tabs>
        <w:ind w:left="100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747"/>
        </w:tabs>
        <w:ind w:left="10747" w:hanging="360"/>
      </w:pPr>
      <w:rPr>
        <w:rFonts w:ascii="Wingdings" w:hAnsi="Wingdings" w:hint="default"/>
      </w:rPr>
    </w:lvl>
  </w:abstractNum>
  <w:abstractNum w:abstractNumId="18">
    <w:nsid w:val="540A3B98"/>
    <w:multiLevelType w:val="hybridMultilevel"/>
    <w:tmpl w:val="EBE8C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A53976"/>
    <w:multiLevelType w:val="multilevel"/>
    <w:tmpl w:val="A7C6DBA6"/>
    <w:lvl w:ilvl="0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147"/>
        </w:tabs>
        <w:ind w:left="71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867"/>
        </w:tabs>
        <w:ind w:left="78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587"/>
        </w:tabs>
        <w:ind w:left="85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307"/>
        </w:tabs>
        <w:ind w:left="93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027"/>
        </w:tabs>
        <w:ind w:left="100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747"/>
        </w:tabs>
        <w:ind w:left="10747" w:hanging="360"/>
      </w:pPr>
      <w:rPr>
        <w:rFonts w:ascii="Wingdings" w:hAnsi="Wingdings" w:hint="default"/>
      </w:rPr>
    </w:lvl>
  </w:abstractNum>
  <w:abstractNum w:abstractNumId="20">
    <w:nsid w:val="7F454719"/>
    <w:multiLevelType w:val="hybridMultilevel"/>
    <w:tmpl w:val="A7C6DBA6"/>
    <w:lvl w:ilvl="0" w:tplc="D1564624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47"/>
        </w:tabs>
        <w:ind w:left="7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867"/>
        </w:tabs>
        <w:ind w:left="78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587"/>
        </w:tabs>
        <w:ind w:left="8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307"/>
        </w:tabs>
        <w:ind w:left="9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027"/>
        </w:tabs>
        <w:ind w:left="100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47"/>
        </w:tabs>
        <w:ind w:left="107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6"/>
  </w:num>
  <w:num w:numId="5">
    <w:abstractNumId w:val="8"/>
  </w:num>
  <w:num w:numId="6">
    <w:abstractNumId w:val="18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15"/>
  </w:num>
  <w:num w:numId="13">
    <w:abstractNumId w:val="14"/>
  </w:num>
  <w:num w:numId="14">
    <w:abstractNumId w:val="10"/>
  </w:num>
  <w:num w:numId="15">
    <w:abstractNumId w:val="20"/>
  </w:num>
  <w:num w:numId="16">
    <w:abstractNumId w:val="12"/>
  </w:num>
  <w:num w:numId="17">
    <w:abstractNumId w:val="17"/>
  </w:num>
  <w:num w:numId="18">
    <w:abstractNumId w:val="3"/>
  </w:num>
  <w:num w:numId="19">
    <w:abstractNumId w:val="19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AA0"/>
    <w:rsid w:val="00004A90"/>
    <w:rsid w:val="00030441"/>
    <w:rsid w:val="0004325A"/>
    <w:rsid w:val="000453BA"/>
    <w:rsid w:val="0009750E"/>
    <w:rsid w:val="000C1F7E"/>
    <w:rsid w:val="000D1463"/>
    <w:rsid w:val="000F7651"/>
    <w:rsid w:val="00137CA3"/>
    <w:rsid w:val="001673E2"/>
    <w:rsid w:val="00186F2F"/>
    <w:rsid w:val="00255FF9"/>
    <w:rsid w:val="0029175C"/>
    <w:rsid w:val="00327C54"/>
    <w:rsid w:val="00343847"/>
    <w:rsid w:val="00355F92"/>
    <w:rsid w:val="00394A99"/>
    <w:rsid w:val="00394BD6"/>
    <w:rsid w:val="003B0260"/>
    <w:rsid w:val="003E3E54"/>
    <w:rsid w:val="003F6AD8"/>
    <w:rsid w:val="00416E07"/>
    <w:rsid w:val="004609B1"/>
    <w:rsid w:val="004612B7"/>
    <w:rsid w:val="00471E3A"/>
    <w:rsid w:val="004737B2"/>
    <w:rsid w:val="0047448C"/>
    <w:rsid w:val="00475288"/>
    <w:rsid w:val="0048599F"/>
    <w:rsid w:val="004921F5"/>
    <w:rsid w:val="004942A7"/>
    <w:rsid w:val="004A60EF"/>
    <w:rsid w:val="004B737F"/>
    <w:rsid w:val="005328E8"/>
    <w:rsid w:val="00535C54"/>
    <w:rsid w:val="0054683F"/>
    <w:rsid w:val="005725EA"/>
    <w:rsid w:val="00573307"/>
    <w:rsid w:val="00582667"/>
    <w:rsid w:val="005851B1"/>
    <w:rsid w:val="00594CC4"/>
    <w:rsid w:val="00595214"/>
    <w:rsid w:val="0063647A"/>
    <w:rsid w:val="00652AFF"/>
    <w:rsid w:val="0066513D"/>
    <w:rsid w:val="00670BF0"/>
    <w:rsid w:val="006B4704"/>
    <w:rsid w:val="006E66B8"/>
    <w:rsid w:val="006F0E52"/>
    <w:rsid w:val="006F7DD5"/>
    <w:rsid w:val="007031C5"/>
    <w:rsid w:val="00711E46"/>
    <w:rsid w:val="00730FD0"/>
    <w:rsid w:val="0075263C"/>
    <w:rsid w:val="00764DD7"/>
    <w:rsid w:val="00772A2A"/>
    <w:rsid w:val="007759DB"/>
    <w:rsid w:val="007A0F85"/>
    <w:rsid w:val="007A3AA0"/>
    <w:rsid w:val="007B2649"/>
    <w:rsid w:val="007B773B"/>
    <w:rsid w:val="00833765"/>
    <w:rsid w:val="00835E2E"/>
    <w:rsid w:val="008415D9"/>
    <w:rsid w:val="00851E68"/>
    <w:rsid w:val="008928AB"/>
    <w:rsid w:val="008C6375"/>
    <w:rsid w:val="009633E2"/>
    <w:rsid w:val="00966CEE"/>
    <w:rsid w:val="0098428B"/>
    <w:rsid w:val="009977CA"/>
    <w:rsid w:val="009A76D3"/>
    <w:rsid w:val="009C2025"/>
    <w:rsid w:val="009F457F"/>
    <w:rsid w:val="009F6C2E"/>
    <w:rsid w:val="00A123DA"/>
    <w:rsid w:val="00A162CB"/>
    <w:rsid w:val="00A806D7"/>
    <w:rsid w:val="00AD13F3"/>
    <w:rsid w:val="00B52933"/>
    <w:rsid w:val="00BB4C80"/>
    <w:rsid w:val="00BB77B2"/>
    <w:rsid w:val="00BD3CFF"/>
    <w:rsid w:val="00C14C1D"/>
    <w:rsid w:val="00C90DD8"/>
    <w:rsid w:val="00CC07E6"/>
    <w:rsid w:val="00CF18AE"/>
    <w:rsid w:val="00CF6DB9"/>
    <w:rsid w:val="00D14278"/>
    <w:rsid w:val="00D509B5"/>
    <w:rsid w:val="00D530D4"/>
    <w:rsid w:val="00D64EEB"/>
    <w:rsid w:val="00D6539B"/>
    <w:rsid w:val="00D65D09"/>
    <w:rsid w:val="00D804F4"/>
    <w:rsid w:val="00D86CBD"/>
    <w:rsid w:val="00DC6017"/>
    <w:rsid w:val="00DD6940"/>
    <w:rsid w:val="00DE023D"/>
    <w:rsid w:val="00DE0B58"/>
    <w:rsid w:val="00E06D18"/>
    <w:rsid w:val="00E262EC"/>
    <w:rsid w:val="00E63447"/>
    <w:rsid w:val="00E901A1"/>
    <w:rsid w:val="00EA472B"/>
    <w:rsid w:val="00EB0663"/>
    <w:rsid w:val="00EB37B1"/>
    <w:rsid w:val="00ED058F"/>
    <w:rsid w:val="00ED2767"/>
    <w:rsid w:val="00ED7CD5"/>
    <w:rsid w:val="00EF4082"/>
    <w:rsid w:val="00F04D91"/>
    <w:rsid w:val="00F06552"/>
    <w:rsid w:val="00F23AC6"/>
    <w:rsid w:val="00F31795"/>
    <w:rsid w:val="00F31E5A"/>
    <w:rsid w:val="00F47435"/>
    <w:rsid w:val="00F54BA7"/>
    <w:rsid w:val="00F60FBC"/>
    <w:rsid w:val="00FB3702"/>
    <w:rsid w:val="00FD258F"/>
    <w:rsid w:val="00FF1EE6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88149C4-F55C-41BB-AFC3-D6E22360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928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8928AB"/>
    <w:rPr>
      <w:rFonts w:cs="Times New Roman"/>
    </w:rPr>
  </w:style>
  <w:style w:type="paragraph" w:styleId="a6">
    <w:name w:val="header"/>
    <w:basedOn w:val="a"/>
    <w:link w:val="a7"/>
    <w:uiPriority w:val="99"/>
    <w:rsid w:val="00137C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4696</Words>
  <Characters>26771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</cp:revision>
  <cp:lastPrinted>2007-05-21T17:44:00Z</cp:lastPrinted>
  <dcterms:created xsi:type="dcterms:W3CDTF">2014-02-22T07:10:00Z</dcterms:created>
  <dcterms:modified xsi:type="dcterms:W3CDTF">2014-02-22T07:10:00Z</dcterms:modified>
</cp:coreProperties>
</file>