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9F5" w:rsidRPr="00DA2F78" w:rsidRDefault="005969F5" w:rsidP="00D322E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A2F78">
        <w:rPr>
          <w:rFonts w:ascii="Times New Roman" w:hAnsi="Times New Roman" w:cs="Times New Roman"/>
          <w:sz w:val="28"/>
          <w:szCs w:val="28"/>
          <w:lang w:val="uk-UA"/>
        </w:rPr>
        <w:t>Міністерство аграрної політики України</w:t>
      </w:r>
    </w:p>
    <w:p w:rsidR="005969F5" w:rsidRPr="00DA2F78" w:rsidRDefault="005969F5" w:rsidP="00D322E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A2F78">
        <w:rPr>
          <w:rFonts w:ascii="Times New Roman" w:hAnsi="Times New Roman" w:cs="Times New Roman"/>
          <w:sz w:val="28"/>
          <w:szCs w:val="28"/>
          <w:lang w:val="uk-UA"/>
        </w:rPr>
        <w:t>Роменський коледж Сумського НАУ</w:t>
      </w:r>
    </w:p>
    <w:p w:rsidR="005969F5" w:rsidRPr="00DA2F78" w:rsidRDefault="005969F5" w:rsidP="00D322E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969F5" w:rsidRPr="00DA2F78" w:rsidRDefault="005969F5" w:rsidP="00D322E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322E2" w:rsidRPr="00DA2F78" w:rsidRDefault="00D322E2" w:rsidP="00D322E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322E2" w:rsidRPr="00DA2F78" w:rsidRDefault="00D322E2" w:rsidP="00D322E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322E2" w:rsidRPr="00DA2F78" w:rsidRDefault="00D322E2" w:rsidP="00D322E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322E2" w:rsidRPr="00DA2F78" w:rsidRDefault="00D322E2" w:rsidP="00D322E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322E2" w:rsidRPr="00DA2F78" w:rsidRDefault="00D322E2" w:rsidP="00D322E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322E2" w:rsidRPr="00DA2F78" w:rsidRDefault="00D322E2" w:rsidP="00D322E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322E2" w:rsidRPr="00DA2F78" w:rsidRDefault="00D322E2" w:rsidP="00D322E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322E2" w:rsidRPr="00DA2F78" w:rsidRDefault="00D322E2" w:rsidP="00D322E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969F5" w:rsidRPr="00DA2F78" w:rsidRDefault="005969F5" w:rsidP="00D322E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969F5" w:rsidRPr="00DA2F78" w:rsidRDefault="005969F5" w:rsidP="00D322E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969F5" w:rsidRPr="00DA2F78" w:rsidRDefault="005969F5" w:rsidP="00D322E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969F5" w:rsidRPr="00DA2F78" w:rsidRDefault="005969F5" w:rsidP="00D322E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A2F78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Реферат</w:t>
      </w:r>
      <w:r w:rsidR="00D322E2" w:rsidRPr="00DA2F7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A2F78">
        <w:rPr>
          <w:rFonts w:ascii="Times New Roman" w:hAnsi="Times New Roman" w:cs="Times New Roman"/>
          <w:b/>
          <w:bCs/>
          <w:sz w:val="28"/>
          <w:szCs w:val="28"/>
          <w:lang w:val="uk-UA"/>
        </w:rPr>
        <w:t>з предмету</w:t>
      </w:r>
      <w:r w:rsidR="00D322E2" w:rsidRPr="00DA2F7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A2F78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="00D322E2" w:rsidRPr="00DA2F78">
        <w:rPr>
          <w:rFonts w:ascii="Times New Roman" w:hAnsi="Times New Roman" w:cs="Times New Roman"/>
          <w:b/>
          <w:bCs/>
          <w:sz w:val="28"/>
          <w:szCs w:val="28"/>
          <w:lang w:val="uk-UA"/>
        </w:rPr>
        <w:t>Т</w:t>
      </w:r>
      <w:r w:rsidRPr="00DA2F78">
        <w:rPr>
          <w:rFonts w:ascii="Times New Roman" w:hAnsi="Times New Roman" w:cs="Times New Roman"/>
          <w:b/>
          <w:bCs/>
          <w:sz w:val="28"/>
          <w:szCs w:val="28"/>
          <w:lang w:val="uk-UA"/>
        </w:rPr>
        <w:t>еплотехніка і гідравліка»</w:t>
      </w:r>
    </w:p>
    <w:p w:rsidR="005969F5" w:rsidRPr="00DA2F78" w:rsidRDefault="005969F5" w:rsidP="00D322E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A2F78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тему:</w:t>
      </w:r>
      <w:r w:rsidR="00D322E2" w:rsidRPr="00DA2F7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A2F78">
        <w:rPr>
          <w:rFonts w:ascii="Times New Roman" w:hAnsi="Times New Roman" w:cs="Times New Roman"/>
          <w:b/>
          <w:bCs/>
          <w:sz w:val="28"/>
          <w:szCs w:val="28"/>
          <w:lang w:val="uk-UA"/>
        </w:rPr>
        <w:t>«Ідеальні цикли поршневих ДВЗ»</w:t>
      </w:r>
    </w:p>
    <w:p w:rsidR="005969F5" w:rsidRPr="00DA2F78" w:rsidRDefault="005969F5" w:rsidP="00D322E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969F5" w:rsidRPr="00DA2F78" w:rsidRDefault="005969F5" w:rsidP="00D322E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969F5" w:rsidRPr="00DA2F78" w:rsidRDefault="005969F5" w:rsidP="00D322E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969F5" w:rsidRPr="00DA2F78" w:rsidRDefault="005969F5" w:rsidP="00D322E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322E2" w:rsidRPr="00DA2F78" w:rsidRDefault="00D322E2" w:rsidP="00D322E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322E2" w:rsidRPr="00DA2F78" w:rsidRDefault="00D322E2" w:rsidP="00D322E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322E2" w:rsidRPr="00DA2F78" w:rsidRDefault="00D322E2" w:rsidP="00D322E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322E2" w:rsidRPr="00DA2F78" w:rsidRDefault="00D322E2" w:rsidP="00D322E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322E2" w:rsidRPr="00DA2F78" w:rsidRDefault="00D322E2" w:rsidP="00D322E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322E2" w:rsidRPr="00DA2F78" w:rsidRDefault="00D322E2" w:rsidP="00D322E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969F5" w:rsidRPr="00DA2F78" w:rsidRDefault="005969F5" w:rsidP="00D322E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969F5" w:rsidRPr="00DA2F78" w:rsidRDefault="005969F5" w:rsidP="00D322E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A2F78">
        <w:rPr>
          <w:rFonts w:ascii="Times New Roman" w:hAnsi="Times New Roman" w:cs="Times New Roman"/>
          <w:sz w:val="28"/>
          <w:szCs w:val="28"/>
          <w:lang w:val="uk-UA"/>
        </w:rPr>
        <w:t>Ромни 2010</w:t>
      </w:r>
    </w:p>
    <w:p w:rsidR="00536CBE" w:rsidRPr="00DA2F78" w:rsidRDefault="005969F5" w:rsidP="005969F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A2F78"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="00536CBE" w:rsidRPr="00DA2F78">
        <w:rPr>
          <w:rFonts w:ascii="Times New Roman" w:hAnsi="Times New Roman" w:cs="Times New Roman"/>
          <w:b/>
          <w:bCs/>
          <w:sz w:val="28"/>
          <w:szCs w:val="28"/>
          <w:lang w:val="uk-UA"/>
        </w:rPr>
        <w:t>План</w:t>
      </w:r>
    </w:p>
    <w:p w:rsidR="00D322E2" w:rsidRPr="00DA2F78" w:rsidRDefault="00D322E2" w:rsidP="005969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6CBE" w:rsidRPr="00DA2F78" w:rsidRDefault="00536CBE" w:rsidP="00D32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F78">
        <w:rPr>
          <w:rFonts w:ascii="Times New Roman" w:hAnsi="Times New Roman" w:cs="Times New Roman"/>
          <w:sz w:val="28"/>
          <w:szCs w:val="28"/>
          <w:lang w:val="uk-UA"/>
        </w:rPr>
        <w:t>1. Цикли з підведенням тепл</w:t>
      </w:r>
      <w:r w:rsidR="00D322E2" w:rsidRPr="00DA2F78">
        <w:rPr>
          <w:rFonts w:ascii="Times New Roman" w:hAnsi="Times New Roman" w:cs="Times New Roman"/>
          <w:sz w:val="28"/>
          <w:szCs w:val="28"/>
          <w:lang w:val="uk-UA"/>
        </w:rPr>
        <w:t>оти, при сталому об’ємі в тиску</w:t>
      </w:r>
    </w:p>
    <w:p w:rsidR="00536CBE" w:rsidRPr="00DA2F78" w:rsidRDefault="00536CBE" w:rsidP="00D32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F78">
        <w:rPr>
          <w:rFonts w:ascii="Times New Roman" w:hAnsi="Times New Roman" w:cs="Times New Roman"/>
          <w:sz w:val="28"/>
          <w:szCs w:val="28"/>
          <w:lang w:val="uk-UA"/>
        </w:rPr>
        <w:t>2. Цикли</w:t>
      </w:r>
      <w:r w:rsidR="00D322E2" w:rsidRPr="00DA2F78">
        <w:rPr>
          <w:rFonts w:ascii="Times New Roman" w:hAnsi="Times New Roman" w:cs="Times New Roman"/>
          <w:sz w:val="28"/>
          <w:szCs w:val="28"/>
          <w:lang w:val="uk-UA"/>
        </w:rPr>
        <w:t xml:space="preserve"> зі змінним підведенням теплоти</w:t>
      </w:r>
    </w:p>
    <w:p w:rsidR="00536CBE" w:rsidRPr="00DA2F78" w:rsidRDefault="00536CBE" w:rsidP="00D32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F78">
        <w:rPr>
          <w:rFonts w:ascii="Times New Roman" w:hAnsi="Times New Roman" w:cs="Times New Roman"/>
          <w:sz w:val="28"/>
          <w:szCs w:val="28"/>
          <w:lang w:val="uk-UA"/>
        </w:rPr>
        <w:t>3. Ком</w:t>
      </w:r>
      <w:r w:rsidR="00D322E2" w:rsidRPr="00DA2F78">
        <w:rPr>
          <w:rFonts w:ascii="Times New Roman" w:hAnsi="Times New Roman" w:cs="Times New Roman"/>
          <w:sz w:val="28"/>
          <w:szCs w:val="28"/>
          <w:lang w:val="uk-UA"/>
        </w:rPr>
        <w:t>пресори й компресорні установки</w:t>
      </w:r>
    </w:p>
    <w:p w:rsidR="00F814C8" w:rsidRPr="00DA2F78" w:rsidRDefault="00F814C8" w:rsidP="00D32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F78">
        <w:rPr>
          <w:rFonts w:ascii="Times New Roman" w:hAnsi="Times New Roman" w:cs="Times New Roman"/>
          <w:sz w:val="28"/>
          <w:szCs w:val="28"/>
          <w:lang w:val="uk-UA"/>
        </w:rPr>
        <w:t>Список використаної літератури</w:t>
      </w:r>
    </w:p>
    <w:p w:rsidR="00536CBE" w:rsidRPr="00DA2F78" w:rsidRDefault="00D322E2" w:rsidP="005969F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A2F78"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="00F37706" w:rsidRPr="00DA2F7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1. </w:t>
      </w:r>
      <w:r w:rsidR="00536CBE" w:rsidRPr="00DA2F78">
        <w:rPr>
          <w:rFonts w:ascii="Times New Roman" w:hAnsi="Times New Roman" w:cs="Times New Roman"/>
          <w:b/>
          <w:bCs/>
          <w:sz w:val="28"/>
          <w:szCs w:val="28"/>
          <w:lang w:val="uk-UA"/>
        </w:rPr>
        <w:t>Ідеальні цикли поршневих ДВЗ</w:t>
      </w:r>
    </w:p>
    <w:p w:rsidR="00D322E2" w:rsidRPr="00DA2F78" w:rsidRDefault="00D322E2" w:rsidP="005969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6CBE" w:rsidRPr="00DA2F78" w:rsidRDefault="00536CBE" w:rsidP="005969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F78">
        <w:rPr>
          <w:rFonts w:ascii="Times New Roman" w:hAnsi="Times New Roman" w:cs="Times New Roman"/>
          <w:sz w:val="28"/>
          <w:szCs w:val="28"/>
          <w:lang w:val="uk-UA"/>
        </w:rPr>
        <w:t xml:space="preserve">Як відомо, ідеальним циклом силової установки є цикл Карно, складений з оборотних термодинамічних процесів </w:t>
      </w:r>
      <w:r w:rsidR="00D322E2" w:rsidRPr="00DA2F7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A2F78">
        <w:rPr>
          <w:rFonts w:ascii="Times New Roman" w:hAnsi="Times New Roman" w:cs="Times New Roman"/>
          <w:sz w:val="28"/>
          <w:szCs w:val="28"/>
          <w:lang w:val="uk-UA"/>
        </w:rPr>
        <w:t xml:space="preserve"> двох ізотермічних і двох адіабатних. Однак практично здійснити процес у двигуні внутрішнього згоряння за циклом Карно неможливо. Це пояснюється тим, що двигуни внутрішнього згоряння працюють при великій різниці температур початку й кінця процесу. При такій різниці температур (близько 1000... 1700° С) процес у двигунах внутрішнього згоряння проходить з дуже великим підвищенням тиску і температури. Максимальний тиск при цьому може досягати 200...300 МПа, а ступінь стиску </w:t>
      </w:r>
      <w:r w:rsidR="00D322E2" w:rsidRPr="00DA2F7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A2F78">
        <w:rPr>
          <w:rFonts w:ascii="Times New Roman" w:hAnsi="Times New Roman" w:cs="Times New Roman"/>
          <w:sz w:val="28"/>
          <w:szCs w:val="28"/>
          <w:lang w:val="uk-UA"/>
        </w:rPr>
        <w:t xml:space="preserve"> близько 400. Тому двигуни внутрішнього згоряння працюють не за циклом Карно, а за іншими, менш економічними, проте</w:t>
      </w:r>
      <w:r w:rsidR="005E0421" w:rsidRPr="00DA2F78">
        <w:rPr>
          <w:rFonts w:ascii="Times New Roman" w:hAnsi="Times New Roman" w:cs="Times New Roman"/>
          <w:sz w:val="28"/>
          <w:szCs w:val="28"/>
          <w:lang w:val="uk-UA"/>
        </w:rPr>
        <w:t xml:space="preserve"> практично здійсненними циклами.</w:t>
      </w:r>
    </w:p>
    <w:p w:rsidR="00536CBE" w:rsidRPr="00DA2F78" w:rsidRDefault="00536CBE" w:rsidP="005969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F78">
        <w:rPr>
          <w:rFonts w:ascii="Times New Roman" w:hAnsi="Times New Roman" w:cs="Times New Roman"/>
          <w:sz w:val="28"/>
          <w:szCs w:val="28"/>
          <w:lang w:val="uk-UA"/>
        </w:rPr>
        <w:t>Тепер для двигунів внутрішнього згоряння застосовують три цикли, що відрізняються від циклу Карно: цикл з підведенням теплоти при V = const; цикл з підведенням теплоти при р = const і цикл із змішаним підведенням теплоти при υ = const і при р = const. Термічний к. к. д. цих циклів менший від термічного к. к. д. циклу Карно.</w:t>
      </w:r>
    </w:p>
    <w:p w:rsidR="00536CBE" w:rsidRPr="00DA2F78" w:rsidRDefault="00536CBE" w:rsidP="005969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F78">
        <w:rPr>
          <w:rFonts w:ascii="Times New Roman" w:hAnsi="Times New Roman" w:cs="Times New Roman"/>
          <w:sz w:val="28"/>
          <w:szCs w:val="28"/>
          <w:lang w:val="uk-UA"/>
        </w:rPr>
        <w:t>Відомо, що під час досліджень термодинамічних процесів умови, за яких вони відбуваються, беруть ідеальними. Розглянемо ідеальні термодинамічні цикли двигуна внутрішнього згоряння.</w:t>
      </w:r>
    </w:p>
    <w:p w:rsidR="00536CBE" w:rsidRPr="00DA2F78" w:rsidRDefault="00536CBE" w:rsidP="005969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F78">
        <w:rPr>
          <w:rFonts w:ascii="Times New Roman" w:hAnsi="Times New Roman" w:cs="Times New Roman"/>
          <w:sz w:val="28"/>
          <w:szCs w:val="28"/>
          <w:lang w:val="uk-UA"/>
        </w:rPr>
        <w:t>Припустимо, що:</w:t>
      </w:r>
    </w:p>
    <w:p w:rsidR="00536CBE" w:rsidRPr="00DA2F78" w:rsidRDefault="00536CBE" w:rsidP="005969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F78">
        <w:rPr>
          <w:rFonts w:ascii="Times New Roman" w:hAnsi="Times New Roman" w:cs="Times New Roman"/>
          <w:sz w:val="28"/>
          <w:szCs w:val="28"/>
          <w:lang w:val="uk-UA"/>
        </w:rPr>
        <w:t>1)</w:t>
      </w:r>
      <w:r w:rsidR="00D322E2" w:rsidRPr="00DA2F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2F78">
        <w:rPr>
          <w:rFonts w:ascii="Times New Roman" w:hAnsi="Times New Roman" w:cs="Times New Roman"/>
          <w:sz w:val="28"/>
          <w:szCs w:val="28"/>
          <w:lang w:val="uk-UA"/>
        </w:rPr>
        <w:t>кількість і склад робочого тіла в циклі не змінюються;</w:t>
      </w:r>
    </w:p>
    <w:p w:rsidR="00536CBE" w:rsidRPr="00DA2F78" w:rsidRDefault="00536CBE" w:rsidP="005969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F78">
        <w:rPr>
          <w:rFonts w:ascii="Times New Roman" w:hAnsi="Times New Roman" w:cs="Times New Roman"/>
          <w:sz w:val="28"/>
          <w:szCs w:val="28"/>
          <w:lang w:val="uk-UA"/>
        </w:rPr>
        <w:t>2)</w:t>
      </w:r>
      <w:r w:rsidR="00D322E2" w:rsidRPr="00DA2F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2F78">
        <w:rPr>
          <w:rFonts w:ascii="Times New Roman" w:hAnsi="Times New Roman" w:cs="Times New Roman"/>
          <w:sz w:val="28"/>
          <w:szCs w:val="28"/>
          <w:lang w:val="uk-UA"/>
        </w:rPr>
        <w:t>процеси згоряння палива і вихлоп газу замінено підведенням</w:t>
      </w:r>
      <w:r w:rsidR="00D322E2" w:rsidRPr="00DA2F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2F78">
        <w:rPr>
          <w:rFonts w:ascii="Times New Roman" w:hAnsi="Times New Roman" w:cs="Times New Roman"/>
          <w:sz w:val="28"/>
          <w:szCs w:val="28"/>
          <w:lang w:val="uk-UA"/>
        </w:rPr>
        <w:t>та відведенням теплоти;</w:t>
      </w:r>
    </w:p>
    <w:p w:rsidR="00536CBE" w:rsidRPr="00DA2F78" w:rsidRDefault="00536CBE" w:rsidP="005969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F78">
        <w:rPr>
          <w:rFonts w:ascii="Times New Roman" w:hAnsi="Times New Roman" w:cs="Times New Roman"/>
          <w:sz w:val="28"/>
          <w:szCs w:val="28"/>
          <w:lang w:val="uk-UA"/>
        </w:rPr>
        <w:t>3)</w:t>
      </w:r>
      <w:r w:rsidR="00D322E2" w:rsidRPr="00DA2F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2F78">
        <w:rPr>
          <w:rFonts w:ascii="Times New Roman" w:hAnsi="Times New Roman" w:cs="Times New Roman"/>
          <w:sz w:val="28"/>
          <w:szCs w:val="28"/>
          <w:lang w:val="uk-UA"/>
        </w:rPr>
        <w:t>тертя між поршнем і стінками циліндра немає;</w:t>
      </w:r>
    </w:p>
    <w:p w:rsidR="00536CBE" w:rsidRPr="00DA2F78" w:rsidRDefault="00D322E2" w:rsidP="005969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F78">
        <w:rPr>
          <w:rFonts w:ascii="Times New Roman" w:hAnsi="Times New Roman" w:cs="Times New Roman"/>
          <w:sz w:val="28"/>
          <w:szCs w:val="28"/>
          <w:lang w:val="uk-UA"/>
        </w:rPr>
        <w:t xml:space="preserve">4) </w:t>
      </w:r>
      <w:r w:rsidR="00536CBE" w:rsidRPr="00DA2F78">
        <w:rPr>
          <w:rFonts w:ascii="Times New Roman" w:hAnsi="Times New Roman" w:cs="Times New Roman"/>
          <w:sz w:val="28"/>
          <w:szCs w:val="28"/>
          <w:lang w:val="uk-UA"/>
        </w:rPr>
        <w:t>процеси стиску і розширення робочого тіла відбуваються адіабатно (без теплообміну);</w:t>
      </w:r>
    </w:p>
    <w:p w:rsidR="00E33BA1" w:rsidRPr="00DA2F78" w:rsidRDefault="00D322E2" w:rsidP="005969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F78">
        <w:rPr>
          <w:rFonts w:ascii="Times New Roman" w:hAnsi="Times New Roman" w:cs="Times New Roman"/>
          <w:sz w:val="28"/>
          <w:szCs w:val="28"/>
          <w:lang w:val="uk-UA"/>
        </w:rPr>
        <w:t xml:space="preserve">5) </w:t>
      </w:r>
      <w:r w:rsidR="00536CBE" w:rsidRPr="00DA2F78">
        <w:rPr>
          <w:rFonts w:ascii="Times New Roman" w:hAnsi="Times New Roman" w:cs="Times New Roman"/>
          <w:sz w:val="28"/>
          <w:szCs w:val="28"/>
          <w:lang w:val="uk-UA"/>
        </w:rPr>
        <w:t>теплоємність робочого тіла береться сталою, що не залежить від температури.</w:t>
      </w:r>
    </w:p>
    <w:p w:rsidR="00E33BA1" w:rsidRPr="00DA2F78" w:rsidRDefault="00E33BA1" w:rsidP="00E33BA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A2F78"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Pr="00DA2F78">
        <w:rPr>
          <w:rFonts w:ascii="Times New Roman" w:hAnsi="Times New Roman" w:cs="Times New Roman"/>
          <w:b/>
          <w:bCs/>
          <w:sz w:val="28"/>
          <w:szCs w:val="28"/>
          <w:lang w:val="uk-UA"/>
        </w:rPr>
        <w:t>2. Цикли зі змінним підведенням теплоти</w:t>
      </w:r>
    </w:p>
    <w:p w:rsidR="00E33BA1" w:rsidRPr="00DA2F78" w:rsidRDefault="00E33BA1" w:rsidP="005969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6CBE" w:rsidRPr="00DA2F78" w:rsidRDefault="00536CBE" w:rsidP="005969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F78">
        <w:rPr>
          <w:rFonts w:ascii="Times New Roman" w:hAnsi="Times New Roman" w:cs="Times New Roman"/>
          <w:sz w:val="28"/>
          <w:szCs w:val="28"/>
          <w:lang w:val="uk-UA"/>
        </w:rPr>
        <w:t>Цикл з підведенням теплоти при v = const. Нехай початковий стан газу відповідає точці 1 (рис.1). Під чaс стиску газу за адіабатою 1</w:t>
      </w:r>
      <w:r w:rsidR="00D322E2" w:rsidRPr="00DA2F7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A2F78">
        <w:rPr>
          <w:rFonts w:ascii="Times New Roman" w:hAnsi="Times New Roman" w:cs="Times New Roman"/>
          <w:sz w:val="28"/>
          <w:szCs w:val="28"/>
          <w:lang w:val="uk-UA"/>
        </w:rPr>
        <w:t>2 його питомий об'єм зменшується, а тиси і температура збільшуються. В точці 2 за ізохорою 2</w:t>
      </w:r>
      <w:r w:rsidR="00D322E2" w:rsidRPr="00DA2F7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9D0646" w:rsidRPr="00DA2F7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DA2F78">
        <w:rPr>
          <w:rFonts w:ascii="Times New Roman" w:hAnsi="Times New Roman" w:cs="Times New Roman"/>
          <w:sz w:val="28"/>
          <w:szCs w:val="28"/>
          <w:lang w:val="uk-UA"/>
        </w:rPr>
        <w:t xml:space="preserve"> до газу підводять питому теплоту q1 внаслідок чого при сталому питомому об'ємі різко підвищуються тиск і температура. Потім газ, розширюючись за адіабатою З</w:t>
      </w:r>
      <w:r w:rsidR="00D322E2" w:rsidRPr="00DA2F7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A2F78">
        <w:rPr>
          <w:rFonts w:ascii="Times New Roman" w:hAnsi="Times New Roman" w:cs="Times New Roman"/>
          <w:sz w:val="28"/>
          <w:szCs w:val="28"/>
          <w:lang w:val="uk-UA"/>
        </w:rPr>
        <w:t>4, здійснює питому роботу, а за ізохорою 4</w:t>
      </w:r>
      <w:r w:rsidR="00D322E2" w:rsidRPr="00DA2F7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A2F78">
        <w:rPr>
          <w:rFonts w:ascii="Times New Roman" w:hAnsi="Times New Roman" w:cs="Times New Roman"/>
          <w:sz w:val="28"/>
          <w:szCs w:val="28"/>
          <w:lang w:val="uk-UA"/>
        </w:rPr>
        <w:t>1 від газу відводять питому теплоту q2. Побудована за кінцевими параметрами газу діаграма, що визначає залежність між його питомим об'ємом у циліндрі і абсолютним тиском дає змогу оцінити питому роботу поршневого двигуна. Процес 1</w:t>
      </w:r>
      <w:r w:rsidR="00D322E2" w:rsidRPr="00DA2F7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A2F7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322E2" w:rsidRPr="00DA2F7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A2F7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D322E2" w:rsidRPr="00DA2F7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A2F78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D322E2" w:rsidRPr="00DA2F7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A2F78">
        <w:rPr>
          <w:rFonts w:ascii="Times New Roman" w:hAnsi="Times New Roman" w:cs="Times New Roman"/>
          <w:sz w:val="28"/>
          <w:szCs w:val="28"/>
          <w:lang w:val="uk-UA"/>
        </w:rPr>
        <w:t>1 утворює замкнений контур діаграми, площа якої визначає корисну питому роботу за один цикл роботи ідеального двигуна.</w:t>
      </w:r>
    </w:p>
    <w:p w:rsidR="00536CBE" w:rsidRPr="00DA2F78" w:rsidRDefault="00536CBE" w:rsidP="005969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F78">
        <w:rPr>
          <w:rFonts w:ascii="Times New Roman" w:hAnsi="Times New Roman" w:cs="Times New Roman"/>
          <w:sz w:val="28"/>
          <w:szCs w:val="28"/>
          <w:lang w:val="uk-UA"/>
        </w:rPr>
        <w:t xml:space="preserve">Термічний </w:t>
      </w:r>
      <w:r w:rsidR="00E11DEE" w:rsidRPr="00DA2F78">
        <w:rPr>
          <w:rFonts w:ascii="Times New Roman" w:hAnsi="Times New Roman" w:cs="Times New Roman"/>
          <w:sz w:val="28"/>
          <w:szCs w:val="28"/>
          <w:lang w:val="uk-UA"/>
        </w:rPr>
        <w:t>к.к.</w:t>
      </w:r>
      <w:r w:rsidRPr="00DA2F78">
        <w:rPr>
          <w:rFonts w:ascii="Times New Roman" w:hAnsi="Times New Roman" w:cs="Times New Roman"/>
          <w:sz w:val="28"/>
          <w:szCs w:val="28"/>
          <w:lang w:val="uk-UA"/>
        </w:rPr>
        <w:t>д. цього циклу визначають за формулою:</w:t>
      </w:r>
    </w:p>
    <w:p w:rsidR="009D0646" w:rsidRPr="00DA2F78" w:rsidRDefault="009D0646" w:rsidP="005969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6CBE" w:rsidRPr="00DA2F78" w:rsidRDefault="00536CBE" w:rsidP="005969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F78">
        <w:rPr>
          <w:rFonts w:ascii="Times New Roman" w:hAnsi="Times New Roman" w:cs="Times New Roman"/>
          <w:sz w:val="28"/>
          <w:szCs w:val="28"/>
          <w:lang w:val="uk-UA"/>
        </w:rPr>
        <w:t>η t = 1 – (1/ εk -1),</w:t>
      </w:r>
    </w:p>
    <w:p w:rsidR="009D0646" w:rsidRPr="00DA2F78" w:rsidRDefault="009D0646" w:rsidP="005969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6CBE" w:rsidRPr="00DA2F78" w:rsidRDefault="00536CBE" w:rsidP="005969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F78">
        <w:rPr>
          <w:rFonts w:ascii="Times New Roman" w:hAnsi="Times New Roman" w:cs="Times New Roman"/>
          <w:sz w:val="28"/>
          <w:szCs w:val="28"/>
          <w:lang w:val="uk-UA"/>
        </w:rPr>
        <w:t>де ε = υа/υс</w:t>
      </w:r>
      <w:r w:rsidR="00D322E2" w:rsidRPr="00DA2F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2F78">
        <w:rPr>
          <w:rFonts w:ascii="Times New Roman" w:hAnsi="Times New Roman" w:cs="Times New Roman"/>
          <w:sz w:val="28"/>
          <w:szCs w:val="28"/>
          <w:lang w:val="uk-UA"/>
        </w:rPr>
        <w:t xml:space="preserve">- ступінь стиску; k </w:t>
      </w:r>
      <w:r w:rsidR="00D322E2" w:rsidRPr="00DA2F7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A2F78">
        <w:rPr>
          <w:rFonts w:ascii="Times New Roman" w:hAnsi="Times New Roman" w:cs="Times New Roman"/>
          <w:sz w:val="28"/>
          <w:szCs w:val="28"/>
          <w:lang w:val="uk-UA"/>
        </w:rPr>
        <w:t xml:space="preserve"> показник адіабати; υ a </w:t>
      </w:r>
      <w:r w:rsidR="00EB0ACA" w:rsidRPr="00DA2F7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A2F78">
        <w:rPr>
          <w:rFonts w:ascii="Times New Roman" w:hAnsi="Times New Roman" w:cs="Times New Roman"/>
          <w:sz w:val="28"/>
          <w:szCs w:val="28"/>
          <w:lang w:val="uk-UA"/>
        </w:rPr>
        <w:t xml:space="preserve"> питомий</w:t>
      </w:r>
      <w:r w:rsidR="00EB0ACA" w:rsidRPr="00DA2F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2F78">
        <w:rPr>
          <w:rFonts w:ascii="Times New Roman" w:hAnsi="Times New Roman" w:cs="Times New Roman"/>
          <w:sz w:val="28"/>
          <w:szCs w:val="28"/>
          <w:lang w:val="uk-UA"/>
        </w:rPr>
        <w:t xml:space="preserve">робочий об'єм циліндра; υс </w:t>
      </w:r>
      <w:r w:rsidR="00D322E2" w:rsidRPr="00DA2F7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A2F78">
        <w:rPr>
          <w:rFonts w:ascii="Times New Roman" w:hAnsi="Times New Roman" w:cs="Times New Roman"/>
          <w:sz w:val="28"/>
          <w:szCs w:val="28"/>
          <w:lang w:val="uk-UA"/>
        </w:rPr>
        <w:t xml:space="preserve"> питомий об'єм камери згоряння.</w:t>
      </w:r>
    </w:p>
    <w:p w:rsidR="00536CBE" w:rsidRPr="00DA2F78" w:rsidRDefault="00536CBE" w:rsidP="005969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F78">
        <w:rPr>
          <w:rFonts w:ascii="Times New Roman" w:hAnsi="Times New Roman" w:cs="Times New Roman"/>
          <w:sz w:val="28"/>
          <w:szCs w:val="28"/>
          <w:lang w:val="uk-UA"/>
        </w:rPr>
        <w:t>Коли знехтувати несталістю показника адіабати k, що змінюється y порівняно ву</w:t>
      </w:r>
      <w:r w:rsidR="009D0646" w:rsidRPr="00DA2F78">
        <w:rPr>
          <w:rFonts w:ascii="Times New Roman" w:hAnsi="Times New Roman" w:cs="Times New Roman"/>
          <w:sz w:val="28"/>
          <w:szCs w:val="28"/>
          <w:lang w:val="uk-UA"/>
        </w:rPr>
        <w:t>зьких межах, то термічний к.к.</w:t>
      </w:r>
      <w:r w:rsidRPr="00DA2F78">
        <w:rPr>
          <w:rFonts w:ascii="Times New Roman" w:hAnsi="Times New Roman" w:cs="Times New Roman"/>
          <w:sz w:val="28"/>
          <w:szCs w:val="28"/>
          <w:lang w:val="uk-UA"/>
        </w:rPr>
        <w:t>д. залежить тільки від ступеня стиску ε. Із збільшенням</w:t>
      </w:r>
      <w:r w:rsidR="009D0646" w:rsidRPr="00DA2F78">
        <w:rPr>
          <w:rFonts w:ascii="Times New Roman" w:hAnsi="Times New Roman" w:cs="Times New Roman"/>
          <w:sz w:val="28"/>
          <w:szCs w:val="28"/>
          <w:lang w:val="uk-UA"/>
        </w:rPr>
        <w:t xml:space="preserve"> ступеня стиску термічний к.к.</w:t>
      </w:r>
      <w:r w:rsidRPr="00DA2F78">
        <w:rPr>
          <w:rFonts w:ascii="Times New Roman" w:hAnsi="Times New Roman" w:cs="Times New Roman"/>
          <w:sz w:val="28"/>
          <w:szCs w:val="28"/>
          <w:lang w:val="uk-UA"/>
        </w:rPr>
        <w:t>д. циклу збільшується.</w:t>
      </w:r>
    </w:p>
    <w:p w:rsidR="00536CBE" w:rsidRPr="00DA2F78" w:rsidRDefault="00536CBE" w:rsidP="005969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F78">
        <w:rPr>
          <w:rFonts w:ascii="Times New Roman" w:hAnsi="Times New Roman" w:cs="Times New Roman"/>
          <w:sz w:val="28"/>
          <w:szCs w:val="28"/>
          <w:lang w:val="uk-UA"/>
        </w:rPr>
        <w:t xml:space="preserve">В результаті здійсненого колового циклу двигун виконує питому роботу, яку легко визначити по рυ-діаграмі. Повна питома робота ω пов протягом циклу чисельно дорівнює пл. 1/ 432 /1 /. Питома робота, витрачена </w:t>
      </w:r>
      <w:r w:rsidR="00DD24BE" w:rsidRPr="00DA2F78">
        <w:rPr>
          <w:rFonts w:ascii="Times New Roman" w:hAnsi="Times New Roman" w:cs="Times New Roman"/>
          <w:sz w:val="28"/>
          <w:szCs w:val="28"/>
          <w:lang w:val="uk-UA"/>
        </w:rPr>
        <w:t xml:space="preserve">двигуном на стискання </w:t>
      </w:r>
      <w:r w:rsidR="00D322E2" w:rsidRPr="00DA2F7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A2F78">
        <w:rPr>
          <w:rFonts w:ascii="Times New Roman" w:hAnsi="Times New Roman" w:cs="Times New Roman"/>
          <w:sz w:val="28"/>
          <w:szCs w:val="28"/>
          <w:lang w:val="uk-UA"/>
        </w:rPr>
        <w:t xml:space="preserve"> wCT газу</w:t>
      </w:r>
      <w:r w:rsidR="00D322E2" w:rsidRPr="00DA2F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2F78">
        <w:rPr>
          <w:rFonts w:ascii="Times New Roman" w:hAnsi="Times New Roman" w:cs="Times New Roman"/>
          <w:sz w:val="28"/>
          <w:szCs w:val="28"/>
          <w:lang w:val="uk-UA"/>
        </w:rPr>
        <w:t>по лінії 1</w:t>
      </w:r>
      <w:r w:rsidR="00D322E2" w:rsidRPr="00DA2F7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A2F78">
        <w:rPr>
          <w:rFonts w:ascii="Times New Roman" w:hAnsi="Times New Roman" w:cs="Times New Roman"/>
          <w:sz w:val="28"/>
          <w:szCs w:val="28"/>
          <w:lang w:val="uk-UA"/>
        </w:rPr>
        <w:t>2, чисельно дорівнює пл. 1'122'1'. Корисна питома робота wкоp</w:t>
      </w:r>
      <w:r w:rsidR="00D322E2" w:rsidRPr="00DA2F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2F78">
        <w:rPr>
          <w:rFonts w:ascii="Times New Roman" w:hAnsi="Times New Roman" w:cs="Times New Roman"/>
          <w:sz w:val="28"/>
          <w:szCs w:val="28"/>
          <w:lang w:val="uk-UA"/>
        </w:rPr>
        <w:t>являє собою різницю</w:t>
      </w:r>
      <w:r w:rsidR="00D322E2" w:rsidRPr="00DA2F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2F78">
        <w:rPr>
          <w:rFonts w:ascii="Times New Roman" w:hAnsi="Times New Roman" w:cs="Times New Roman"/>
          <w:sz w:val="28"/>
          <w:szCs w:val="28"/>
          <w:lang w:val="uk-UA"/>
        </w:rPr>
        <w:t>wкоp = ω пов - wст і чисельно дорівнює пл. 12341.</w:t>
      </w:r>
    </w:p>
    <w:p w:rsidR="00536CBE" w:rsidRPr="00DA2F78" w:rsidRDefault="00536CBE" w:rsidP="005969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F78">
        <w:rPr>
          <w:rFonts w:ascii="Times New Roman" w:hAnsi="Times New Roman" w:cs="Times New Roman"/>
          <w:sz w:val="28"/>
          <w:szCs w:val="28"/>
          <w:lang w:val="uk-UA"/>
        </w:rPr>
        <w:t>Цикл</w:t>
      </w:r>
      <w:r w:rsidR="00D322E2" w:rsidRPr="00DA2F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2F78">
        <w:rPr>
          <w:rFonts w:ascii="Times New Roman" w:hAnsi="Times New Roman" w:cs="Times New Roman"/>
          <w:sz w:val="28"/>
          <w:szCs w:val="28"/>
          <w:lang w:val="uk-UA"/>
        </w:rPr>
        <w:t>з підвищенням</w:t>
      </w:r>
      <w:r w:rsidR="00D322E2" w:rsidRPr="00DA2F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2F78">
        <w:rPr>
          <w:rFonts w:ascii="Times New Roman" w:hAnsi="Times New Roman" w:cs="Times New Roman"/>
          <w:sz w:val="28"/>
          <w:szCs w:val="28"/>
          <w:lang w:val="uk-UA"/>
        </w:rPr>
        <w:t>теплоти</w:t>
      </w:r>
      <w:r w:rsidR="00D322E2" w:rsidRPr="00DA2F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2F78">
        <w:rPr>
          <w:rFonts w:ascii="Times New Roman" w:hAnsi="Times New Roman" w:cs="Times New Roman"/>
          <w:sz w:val="28"/>
          <w:szCs w:val="28"/>
          <w:lang w:val="uk-UA"/>
        </w:rPr>
        <w:t>при р = const. Ідеальний цикл двигуна, що</w:t>
      </w:r>
      <w:r w:rsidR="00D322E2" w:rsidRPr="00DA2F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2F78">
        <w:rPr>
          <w:rFonts w:ascii="Times New Roman" w:hAnsi="Times New Roman" w:cs="Times New Roman"/>
          <w:sz w:val="28"/>
          <w:szCs w:val="28"/>
          <w:lang w:val="uk-UA"/>
        </w:rPr>
        <w:t>працює при р = const,</w:t>
      </w:r>
      <w:r w:rsidR="00D322E2" w:rsidRPr="00DA2F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2F78">
        <w:rPr>
          <w:rFonts w:ascii="Times New Roman" w:hAnsi="Times New Roman" w:cs="Times New Roman"/>
          <w:sz w:val="28"/>
          <w:szCs w:val="28"/>
          <w:lang w:val="uk-UA"/>
        </w:rPr>
        <w:t>складається з двох адіабат</w:t>
      </w:r>
      <w:r w:rsidR="002D451D" w:rsidRPr="00DA2F7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A2F78">
        <w:rPr>
          <w:rFonts w:ascii="Times New Roman" w:hAnsi="Times New Roman" w:cs="Times New Roman"/>
          <w:sz w:val="28"/>
          <w:szCs w:val="28"/>
          <w:lang w:val="uk-UA"/>
        </w:rPr>
        <w:t>однієї ізобари та однієї ізохори. Нехай газ від точки 1 до точки 2 стискається за адіабатою з підвищенням тиску і температури. Підведення питомої теплоти</w:t>
      </w:r>
      <w:r w:rsidR="00D322E2" w:rsidRPr="00DA2F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2F78">
        <w:rPr>
          <w:rFonts w:ascii="Times New Roman" w:hAnsi="Times New Roman" w:cs="Times New Roman"/>
          <w:sz w:val="28"/>
          <w:szCs w:val="28"/>
          <w:lang w:val="uk-UA"/>
        </w:rPr>
        <w:t>q1 відбувається за ізобарою 2- 3 з підвищенням температури. Потім газ розширюється за адіабатою 3</w:t>
      </w:r>
      <w:r w:rsidR="00D322E2" w:rsidRPr="00DA2F7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A2F78">
        <w:rPr>
          <w:rFonts w:ascii="Times New Roman" w:hAnsi="Times New Roman" w:cs="Times New Roman"/>
          <w:sz w:val="28"/>
          <w:szCs w:val="28"/>
          <w:lang w:val="uk-UA"/>
        </w:rPr>
        <w:t>4 і здійснює питому роботу.</w:t>
      </w:r>
      <w:r w:rsidR="00D322E2" w:rsidRPr="00DA2F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2F78">
        <w:rPr>
          <w:rFonts w:ascii="Times New Roman" w:hAnsi="Times New Roman" w:cs="Times New Roman"/>
          <w:sz w:val="28"/>
          <w:szCs w:val="28"/>
          <w:lang w:val="uk-UA"/>
        </w:rPr>
        <w:t>І, нарешті, за ізохорою 4 - 1</w:t>
      </w:r>
      <w:r w:rsidR="00D322E2" w:rsidRPr="00DA2F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2F78">
        <w:rPr>
          <w:rFonts w:ascii="Times New Roman" w:hAnsi="Times New Roman" w:cs="Times New Roman"/>
          <w:sz w:val="28"/>
          <w:szCs w:val="28"/>
          <w:lang w:val="uk-UA"/>
        </w:rPr>
        <w:t>відбувається відведення теплоти</w:t>
      </w:r>
      <w:r w:rsidR="00D322E2" w:rsidRPr="00DA2F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2F78">
        <w:rPr>
          <w:rFonts w:ascii="Times New Roman" w:hAnsi="Times New Roman" w:cs="Times New Roman"/>
          <w:sz w:val="28"/>
          <w:szCs w:val="28"/>
          <w:lang w:val="uk-UA"/>
        </w:rPr>
        <w:t>q2 до холодильника.</w:t>
      </w:r>
      <w:r w:rsidR="00D322E2" w:rsidRPr="00DA2F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2F78">
        <w:rPr>
          <w:rFonts w:ascii="Times New Roman" w:hAnsi="Times New Roman" w:cs="Times New Roman"/>
          <w:sz w:val="28"/>
          <w:szCs w:val="28"/>
          <w:lang w:val="uk-UA"/>
        </w:rPr>
        <w:t>Термічний</w:t>
      </w:r>
      <w:r w:rsidR="00D322E2" w:rsidRPr="00DA2F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2F78">
        <w:rPr>
          <w:rFonts w:ascii="Times New Roman" w:hAnsi="Times New Roman" w:cs="Times New Roman"/>
          <w:sz w:val="28"/>
          <w:szCs w:val="28"/>
          <w:lang w:val="uk-UA"/>
        </w:rPr>
        <w:t>к.к.д. циклу визначають за формулою</w:t>
      </w:r>
      <w:r w:rsidR="009D0646" w:rsidRPr="00DA2F7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D0646" w:rsidRPr="00DA2F78" w:rsidRDefault="009D0646" w:rsidP="005969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6CBE" w:rsidRPr="00DA2F78" w:rsidRDefault="00536CBE" w:rsidP="005969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F78">
        <w:rPr>
          <w:rFonts w:ascii="Times New Roman" w:hAnsi="Times New Roman" w:cs="Times New Roman"/>
          <w:sz w:val="28"/>
          <w:szCs w:val="28"/>
          <w:lang w:val="uk-UA"/>
        </w:rPr>
        <w:t xml:space="preserve">η t = </w:t>
      </w:r>
      <w:r w:rsidRPr="00DA2F78">
        <w:rPr>
          <w:rFonts w:ascii="Times New Roman" w:hAnsi="Times New Roman" w:cs="Times New Roman"/>
          <w:sz w:val="28"/>
          <w:szCs w:val="28"/>
          <w:lang w:val="uk-UA"/>
        </w:rPr>
        <w:fldChar w:fldCharType="begin"/>
      </w:r>
      <w:r w:rsidRPr="00DA2F78">
        <w:rPr>
          <w:rFonts w:ascii="Times New Roman" w:hAnsi="Times New Roman" w:cs="Times New Roman"/>
          <w:sz w:val="28"/>
          <w:szCs w:val="28"/>
          <w:lang w:val="uk-UA"/>
        </w:rPr>
        <w:instrText xml:space="preserve"> QUOTE </w:instrText>
      </w:r>
      <w:r w:rsidR="00AC28D9">
        <w:rPr>
          <w:rFonts w:ascii="Times New Roman" w:hAnsi="Times New Roman" w:cs="Times New Roman"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27.75pt">
            <v:imagedata r:id="rId5" o:title="" chromakey="white"/>
          </v:shape>
        </w:pict>
      </w:r>
      <w:r w:rsidRPr="00DA2F78">
        <w:rPr>
          <w:rFonts w:ascii="Times New Roman" w:hAnsi="Times New Roman" w:cs="Times New Roman"/>
          <w:sz w:val="28"/>
          <w:szCs w:val="28"/>
          <w:lang w:val="uk-UA"/>
        </w:rPr>
        <w:instrText xml:space="preserve"> </w:instrText>
      </w:r>
      <w:r w:rsidRPr="00DA2F78">
        <w:rPr>
          <w:rFonts w:ascii="Times New Roman" w:hAnsi="Times New Roman" w:cs="Times New Roman"/>
          <w:sz w:val="28"/>
          <w:szCs w:val="28"/>
          <w:lang w:val="uk-UA"/>
        </w:rPr>
        <w:fldChar w:fldCharType="separate"/>
      </w:r>
      <w:r w:rsidR="00AC28D9">
        <w:rPr>
          <w:rFonts w:ascii="Times New Roman" w:hAnsi="Times New Roman" w:cs="Times New Roman"/>
          <w:sz w:val="28"/>
          <w:szCs w:val="28"/>
          <w:lang w:val="uk-UA"/>
        </w:rPr>
        <w:pict>
          <v:shape id="_x0000_i1026" type="#_x0000_t75" style="width:39.75pt;height:27.75pt">
            <v:imagedata r:id="rId5" o:title="" chromakey="white"/>
          </v:shape>
        </w:pict>
      </w:r>
      <w:r w:rsidRPr="00DA2F78">
        <w:rPr>
          <w:rFonts w:ascii="Times New Roman" w:hAnsi="Times New Roman" w:cs="Times New Roman"/>
          <w:sz w:val="28"/>
          <w:szCs w:val="28"/>
          <w:lang w:val="uk-UA"/>
        </w:rPr>
        <w:fldChar w:fldCharType="end"/>
      </w:r>
      <w:r w:rsidRPr="00DA2F78">
        <w:rPr>
          <w:rFonts w:ascii="Times New Roman" w:hAnsi="Times New Roman" w:cs="Times New Roman"/>
          <w:sz w:val="28"/>
          <w:szCs w:val="28"/>
          <w:lang w:val="uk-UA"/>
        </w:rPr>
        <w:t xml:space="preserve"> * </w:t>
      </w:r>
      <w:r w:rsidRPr="00DA2F78">
        <w:rPr>
          <w:rFonts w:ascii="Times New Roman" w:hAnsi="Times New Roman" w:cs="Times New Roman"/>
          <w:sz w:val="28"/>
          <w:szCs w:val="28"/>
          <w:lang w:val="uk-UA"/>
        </w:rPr>
        <w:fldChar w:fldCharType="begin"/>
      </w:r>
      <w:r w:rsidRPr="00DA2F78">
        <w:rPr>
          <w:rFonts w:ascii="Times New Roman" w:hAnsi="Times New Roman" w:cs="Times New Roman"/>
          <w:sz w:val="28"/>
          <w:szCs w:val="28"/>
          <w:lang w:val="uk-UA"/>
        </w:rPr>
        <w:instrText xml:space="preserve"> QUOTE </w:instrText>
      </w:r>
      <w:r w:rsidR="00AC28D9">
        <w:rPr>
          <w:rFonts w:ascii="Times New Roman" w:hAnsi="Times New Roman" w:cs="Times New Roman"/>
          <w:sz w:val="28"/>
          <w:szCs w:val="28"/>
          <w:lang w:val="uk-UA"/>
        </w:rPr>
        <w:pict>
          <v:shape id="_x0000_i1027" type="#_x0000_t75" style="width:63.75pt;height:35.25pt">
            <v:imagedata r:id="rId6" o:title="" chromakey="white"/>
          </v:shape>
        </w:pict>
      </w:r>
      <w:r w:rsidRPr="00DA2F78">
        <w:rPr>
          <w:rFonts w:ascii="Times New Roman" w:hAnsi="Times New Roman" w:cs="Times New Roman"/>
          <w:sz w:val="28"/>
          <w:szCs w:val="28"/>
          <w:lang w:val="uk-UA"/>
        </w:rPr>
        <w:instrText xml:space="preserve"> </w:instrText>
      </w:r>
      <w:r w:rsidRPr="00DA2F78">
        <w:rPr>
          <w:rFonts w:ascii="Times New Roman" w:hAnsi="Times New Roman" w:cs="Times New Roman"/>
          <w:sz w:val="28"/>
          <w:szCs w:val="28"/>
          <w:lang w:val="uk-UA"/>
        </w:rPr>
        <w:fldChar w:fldCharType="separate"/>
      </w:r>
      <w:r w:rsidR="00AC28D9">
        <w:rPr>
          <w:rFonts w:ascii="Times New Roman" w:hAnsi="Times New Roman" w:cs="Times New Roman"/>
          <w:sz w:val="28"/>
          <w:szCs w:val="28"/>
          <w:lang w:val="uk-UA"/>
        </w:rPr>
        <w:pict>
          <v:shape id="_x0000_i1028" type="#_x0000_t75" style="width:63.75pt;height:35.25pt">
            <v:imagedata r:id="rId6" o:title="" chromakey="white"/>
          </v:shape>
        </w:pict>
      </w:r>
      <w:r w:rsidRPr="00DA2F78">
        <w:rPr>
          <w:rFonts w:ascii="Times New Roman" w:hAnsi="Times New Roman" w:cs="Times New Roman"/>
          <w:sz w:val="28"/>
          <w:szCs w:val="28"/>
          <w:lang w:val="uk-UA"/>
        </w:rPr>
        <w:fldChar w:fldCharType="end"/>
      </w:r>
      <w:r w:rsidR="002D451D" w:rsidRPr="00DA2F78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9D0646" w:rsidRPr="00DA2F78" w:rsidRDefault="009D0646" w:rsidP="005969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6CBE" w:rsidRPr="00DA2F78" w:rsidRDefault="00536CBE" w:rsidP="005969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F78">
        <w:rPr>
          <w:rFonts w:ascii="Times New Roman" w:hAnsi="Times New Roman" w:cs="Times New Roman"/>
          <w:sz w:val="28"/>
          <w:szCs w:val="28"/>
          <w:lang w:val="uk-UA"/>
        </w:rPr>
        <w:t xml:space="preserve">де ε = υ 1 / υ 2 </w:t>
      </w:r>
      <w:r w:rsidR="00D322E2" w:rsidRPr="00DA2F7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A2F78">
        <w:rPr>
          <w:rFonts w:ascii="Times New Roman" w:hAnsi="Times New Roman" w:cs="Times New Roman"/>
          <w:sz w:val="28"/>
          <w:szCs w:val="28"/>
          <w:lang w:val="uk-UA"/>
        </w:rPr>
        <w:t xml:space="preserve"> ступінь стиску; р = v3/v2</w:t>
      </w:r>
      <w:r w:rsidR="00D322E2" w:rsidRPr="00DA2F7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A2F78">
        <w:rPr>
          <w:rFonts w:ascii="Times New Roman" w:hAnsi="Times New Roman" w:cs="Times New Roman"/>
          <w:sz w:val="28"/>
          <w:szCs w:val="28"/>
          <w:lang w:val="uk-UA"/>
        </w:rPr>
        <w:t xml:space="preserve"> ступінь ізобарного (попереднього) розширення; k </w:t>
      </w:r>
      <w:r w:rsidR="00D322E2" w:rsidRPr="00DA2F7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A2F78">
        <w:rPr>
          <w:rFonts w:ascii="Times New Roman" w:hAnsi="Times New Roman" w:cs="Times New Roman"/>
          <w:sz w:val="28"/>
          <w:szCs w:val="28"/>
          <w:lang w:val="uk-UA"/>
        </w:rPr>
        <w:t xml:space="preserve"> показник адіабати.</w:t>
      </w:r>
    </w:p>
    <w:p w:rsidR="00536CBE" w:rsidRPr="00DA2F78" w:rsidRDefault="00536CBE" w:rsidP="005969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F78">
        <w:rPr>
          <w:rFonts w:ascii="Times New Roman" w:hAnsi="Times New Roman" w:cs="Times New Roman"/>
          <w:sz w:val="28"/>
          <w:szCs w:val="28"/>
          <w:lang w:val="uk-UA"/>
        </w:rPr>
        <w:t xml:space="preserve">Коли виключити з розгляду несталість показника адіабати k, то з формули видно, що із збільшенням є термічний к. к. д. циклу η t збільшується, а з підвищенням р </w:t>
      </w:r>
      <w:r w:rsidR="00D322E2" w:rsidRPr="00DA2F7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A2F78">
        <w:rPr>
          <w:rFonts w:ascii="Times New Roman" w:hAnsi="Times New Roman" w:cs="Times New Roman"/>
          <w:sz w:val="28"/>
          <w:szCs w:val="28"/>
          <w:lang w:val="uk-UA"/>
        </w:rPr>
        <w:t xml:space="preserve"> зменшується.</w:t>
      </w:r>
    </w:p>
    <w:p w:rsidR="00536CBE" w:rsidRPr="00DA2F78" w:rsidRDefault="00536CBE" w:rsidP="005969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F78">
        <w:rPr>
          <w:rFonts w:ascii="Times New Roman" w:hAnsi="Times New Roman" w:cs="Times New Roman"/>
          <w:sz w:val="28"/>
          <w:szCs w:val="28"/>
          <w:lang w:val="uk-UA"/>
        </w:rPr>
        <w:t xml:space="preserve">Цикл із змішаним підвищенням теплоти при v = const і р </w:t>
      </w:r>
      <w:r w:rsidR="00D322E2" w:rsidRPr="00DA2F7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A2F78">
        <w:rPr>
          <w:rFonts w:ascii="Times New Roman" w:hAnsi="Times New Roman" w:cs="Times New Roman"/>
          <w:sz w:val="28"/>
          <w:szCs w:val="28"/>
          <w:lang w:val="uk-UA"/>
        </w:rPr>
        <w:t xml:space="preserve"> const. Для підвищення економічності двигуна було введено цикл із змішаним підведенням теплоти. Він є узагальненням двох раніше розглянутих циклів (при v = const</w:t>
      </w:r>
      <w:r w:rsidR="00D322E2" w:rsidRPr="00DA2F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2F78">
        <w:rPr>
          <w:rFonts w:ascii="Times New Roman" w:hAnsi="Times New Roman" w:cs="Times New Roman"/>
          <w:sz w:val="28"/>
          <w:szCs w:val="28"/>
          <w:lang w:val="uk-UA"/>
        </w:rPr>
        <w:t>і р = const).</w:t>
      </w:r>
    </w:p>
    <w:p w:rsidR="00536CBE" w:rsidRPr="00DA2F78" w:rsidRDefault="00536CBE" w:rsidP="005969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F78">
        <w:rPr>
          <w:rFonts w:ascii="Times New Roman" w:hAnsi="Times New Roman" w:cs="Times New Roman"/>
          <w:sz w:val="28"/>
          <w:szCs w:val="28"/>
          <w:lang w:val="uk-UA"/>
        </w:rPr>
        <w:t>Газ від точки 1 до точки 2 стискається за адіабатою з підвищенням тиску і температури. По лінії 2</w:t>
      </w:r>
      <w:r w:rsidR="00D322E2" w:rsidRPr="00DA2F7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A2F78">
        <w:rPr>
          <w:rFonts w:ascii="Times New Roman" w:hAnsi="Times New Roman" w:cs="Times New Roman"/>
          <w:sz w:val="28"/>
          <w:szCs w:val="28"/>
          <w:lang w:val="uk-UA"/>
        </w:rPr>
        <w:t>3 підводиться частина питомої теплоти q1 при сталому питомому об'ємі. По лінії 3</w:t>
      </w:r>
      <w:r w:rsidR="00D322E2" w:rsidRPr="00DA2F7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A2F78">
        <w:rPr>
          <w:rFonts w:ascii="Times New Roman" w:hAnsi="Times New Roman" w:cs="Times New Roman"/>
          <w:sz w:val="28"/>
          <w:szCs w:val="28"/>
          <w:lang w:val="uk-UA"/>
        </w:rPr>
        <w:t>4 підводиться решта питомої теплоти q1 при сталому тиску. По лінії 4</w:t>
      </w:r>
      <w:r w:rsidR="00D322E2" w:rsidRPr="00DA2F7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A2F78">
        <w:rPr>
          <w:rFonts w:ascii="Times New Roman" w:hAnsi="Times New Roman" w:cs="Times New Roman"/>
          <w:sz w:val="28"/>
          <w:szCs w:val="28"/>
          <w:lang w:val="uk-UA"/>
        </w:rPr>
        <w:t>5 газ адіабатно розширюється, і за ізохорою 5</w:t>
      </w:r>
      <w:r w:rsidR="00D322E2" w:rsidRPr="00DA2F7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A2F78">
        <w:rPr>
          <w:rFonts w:ascii="Times New Roman" w:hAnsi="Times New Roman" w:cs="Times New Roman"/>
          <w:sz w:val="28"/>
          <w:szCs w:val="28"/>
          <w:lang w:val="uk-UA"/>
        </w:rPr>
        <w:t>1 питома теплота q2 відводиться в холодильник.</w:t>
      </w:r>
    </w:p>
    <w:p w:rsidR="00536CBE" w:rsidRPr="00DA2F78" w:rsidRDefault="00536CBE" w:rsidP="005969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F78">
        <w:rPr>
          <w:rFonts w:ascii="Times New Roman" w:hAnsi="Times New Roman" w:cs="Times New Roman"/>
          <w:sz w:val="28"/>
          <w:szCs w:val="28"/>
          <w:lang w:val="uk-UA"/>
        </w:rPr>
        <w:t>Характеристиками циклу із змішаним підведенням теплоти є такі величини:</w:t>
      </w:r>
    </w:p>
    <w:p w:rsidR="00536CBE" w:rsidRPr="00DA2F78" w:rsidRDefault="00536CBE" w:rsidP="005969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F78">
        <w:rPr>
          <w:rFonts w:ascii="Times New Roman" w:hAnsi="Times New Roman" w:cs="Times New Roman"/>
          <w:sz w:val="28"/>
          <w:szCs w:val="28"/>
          <w:lang w:val="uk-UA"/>
        </w:rPr>
        <w:t xml:space="preserve">ε = υ 1/υ 2 </w:t>
      </w:r>
      <w:r w:rsidR="00D322E2" w:rsidRPr="00DA2F7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A2F78">
        <w:rPr>
          <w:rFonts w:ascii="Times New Roman" w:hAnsi="Times New Roman" w:cs="Times New Roman"/>
          <w:sz w:val="28"/>
          <w:szCs w:val="28"/>
          <w:lang w:val="uk-UA"/>
        </w:rPr>
        <w:t xml:space="preserve"> ступінь стиску;</w:t>
      </w:r>
    </w:p>
    <w:p w:rsidR="00536CBE" w:rsidRPr="00DA2F78" w:rsidRDefault="00536CBE" w:rsidP="005969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F78">
        <w:rPr>
          <w:rFonts w:ascii="Times New Roman" w:hAnsi="Times New Roman" w:cs="Times New Roman"/>
          <w:sz w:val="28"/>
          <w:szCs w:val="28"/>
          <w:lang w:val="uk-UA"/>
        </w:rPr>
        <w:t xml:space="preserve">р = υ 4/υ 2 </w:t>
      </w:r>
      <w:r w:rsidR="00D322E2" w:rsidRPr="00DA2F7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A2F78">
        <w:rPr>
          <w:rFonts w:ascii="Times New Roman" w:hAnsi="Times New Roman" w:cs="Times New Roman"/>
          <w:sz w:val="28"/>
          <w:szCs w:val="28"/>
          <w:lang w:val="uk-UA"/>
        </w:rPr>
        <w:t xml:space="preserve"> ступінь ізобарного розширення;λ = υ 3/υ 2 </w:t>
      </w:r>
      <w:r w:rsidR="00D322E2" w:rsidRPr="00DA2F7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A2F78">
        <w:rPr>
          <w:rFonts w:ascii="Times New Roman" w:hAnsi="Times New Roman" w:cs="Times New Roman"/>
          <w:sz w:val="28"/>
          <w:szCs w:val="28"/>
          <w:lang w:val="uk-UA"/>
        </w:rPr>
        <w:t xml:space="preserve"> ступінь збільшення тиску на ділянці</w:t>
      </w:r>
      <w:r w:rsidR="00F37706" w:rsidRPr="00DA2F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2F78">
        <w:rPr>
          <w:rFonts w:ascii="Times New Roman" w:hAnsi="Times New Roman" w:cs="Times New Roman"/>
          <w:sz w:val="28"/>
          <w:szCs w:val="28"/>
          <w:lang w:val="uk-UA"/>
        </w:rPr>
        <w:t>підведення теплоти.</w:t>
      </w:r>
    </w:p>
    <w:p w:rsidR="000815BC" w:rsidRPr="00DA2F78" w:rsidRDefault="000815BC" w:rsidP="005969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F78">
        <w:rPr>
          <w:rFonts w:ascii="Times New Roman" w:hAnsi="Times New Roman" w:cs="Times New Roman"/>
          <w:sz w:val="28"/>
          <w:szCs w:val="28"/>
          <w:lang w:val="uk-UA"/>
        </w:rPr>
        <w:t>Термічний к.к.</w:t>
      </w:r>
      <w:r w:rsidR="00536CBE" w:rsidRPr="00DA2F78">
        <w:rPr>
          <w:rFonts w:ascii="Times New Roman" w:hAnsi="Times New Roman" w:cs="Times New Roman"/>
          <w:sz w:val="28"/>
          <w:szCs w:val="28"/>
          <w:lang w:val="uk-UA"/>
        </w:rPr>
        <w:t>д. циклу визначають за формулою</w:t>
      </w:r>
      <w:r w:rsidR="009D0646" w:rsidRPr="00DA2F7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36CBE" w:rsidRPr="00DA2F78" w:rsidRDefault="000815BC" w:rsidP="005969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F78"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="00536CBE" w:rsidRPr="00DA2F78">
        <w:rPr>
          <w:rFonts w:ascii="Times New Roman" w:hAnsi="Times New Roman" w:cs="Times New Roman"/>
          <w:sz w:val="28"/>
          <w:szCs w:val="28"/>
          <w:lang w:val="uk-UA"/>
        </w:rPr>
        <w:t xml:space="preserve">η t = 1 – </w:t>
      </w:r>
      <w:r w:rsidR="00536CBE" w:rsidRPr="00DA2F78">
        <w:rPr>
          <w:rFonts w:ascii="Times New Roman" w:hAnsi="Times New Roman" w:cs="Times New Roman"/>
          <w:sz w:val="28"/>
          <w:szCs w:val="28"/>
          <w:lang w:val="uk-UA"/>
        </w:rPr>
        <w:fldChar w:fldCharType="begin"/>
      </w:r>
      <w:r w:rsidR="00536CBE" w:rsidRPr="00DA2F78">
        <w:rPr>
          <w:rFonts w:ascii="Times New Roman" w:hAnsi="Times New Roman" w:cs="Times New Roman"/>
          <w:sz w:val="28"/>
          <w:szCs w:val="28"/>
          <w:lang w:val="uk-UA"/>
        </w:rPr>
        <w:instrText xml:space="preserve"> QUOTE </w:instrText>
      </w:r>
      <w:r w:rsidR="00AC28D9">
        <w:rPr>
          <w:rFonts w:ascii="Times New Roman" w:hAnsi="Times New Roman" w:cs="Times New Roman"/>
          <w:sz w:val="28"/>
          <w:szCs w:val="28"/>
          <w:lang w:val="uk-UA"/>
        </w:rPr>
        <w:pict>
          <v:shape id="_x0000_i1029" type="#_x0000_t75" style="width:75pt;height:79.5pt">
            <v:imagedata r:id="rId7" o:title="" chromakey="white"/>
          </v:shape>
        </w:pict>
      </w:r>
      <w:r w:rsidR="00536CBE" w:rsidRPr="00DA2F78">
        <w:rPr>
          <w:rFonts w:ascii="Times New Roman" w:hAnsi="Times New Roman" w:cs="Times New Roman"/>
          <w:sz w:val="28"/>
          <w:szCs w:val="28"/>
          <w:lang w:val="uk-UA"/>
        </w:rPr>
        <w:instrText xml:space="preserve"> </w:instrText>
      </w:r>
      <w:r w:rsidR="00536CBE" w:rsidRPr="00DA2F78">
        <w:rPr>
          <w:rFonts w:ascii="Times New Roman" w:hAnsi="Times New Roman" w:cs="Times New Roman"/>
          <w:sz w:val="28"/>
          <w:szCs w:val="28"/>
          <w:lang w:val="uk-UA"/>
        </w:rPr>
        <w:fldChar w:fldCharType="end"/>
      </w:r>
      <w:r w:rsidR="00536CBE" w:rsidRPr="00DA2F78">
        <w:rPr>
          <w:rFonts w:ascii="Times New Roman" w:hAnsi="Times New Roman" w:cs="Times New Roman"/>
          <w:sz w:val="28"/>
          <w:szCs w:val="28"/>
          <w:lang w:val="uk-UA"/>
        </w:rPr>
        <w:t xml:space="preserve"> * </w:t>
      </w:r>
      <w:r w:rsidR="00536CBE" w:rsidRPr="00DA2F78">
        <w:rPr>
          <w:rFonts w:ascii="Times New Roman" w:hAnsi="Times New Roman" w:cs="Times New Roman"/>
          <w:sz w:val="28"/>
          <w:szCs w:val="28"/>
          <w:lang w:val="uk-UA"/>
        </w:rPr>
        <w:fldChar w:fldCharType="begin"/>
      </w:r>
      <w:r w:rsidR="00536CBE" w:rsidRPr="00DA2F78">
        <w:rPr>
          <w:rFonts w:ascii="Times New Roman" w:hAnsi="Times New Roman" w:cs="Times New Roman"/>
          <w:sz w:val="28"/>
          <w:szCs w:val="28"/>
          <w:lang w:val="uk-UA"/>
        </w:rPr>
        <w:instrText xml:space="preserve"> QUOTE </w:instrText>
      </w:r>
      <w:r w:rsidR="00AC28D9">
        <w:rPr>
          <w:rFonts w:ascii="Times New Roman" w:hAnsi="Times New Roman" w:cs="Times New Roman"/>
          <w:sz w:val="28"/>
          <w:szCs w:val="28"/>
          <w:lang w:val="uk-UA"/>
        </w:rPr>
        <w:pict>
          <v:shape id="_x0000_i1030" type="#_x0000_t75" style="width:105pt;height:30.75pt">
            <v:imagedata r:id="rId8" o:title="" chromakey="white"/>
          </v:shape>
        </w:pict>
      </w:r>
      <w:r w:rsidR="00536CBE" w:rsidRPr="00DA2F78">
        <w:rPr>
          <w:rFonts w:ascii="Times New Roman" w:hAnsi="Times New Roman" w:cs="Times New Roman"/>
          <w:sz w:val="28"/>
          <w:szCs w:val="28"/>
          <w:lang w:val="uk-UA"/>
        </w:rPr>
        <w:instrText xml:space="preserve"> </w:instrText>
      </w:r>
      <w:r w:rsidR="00536CBE" w:rsidRPr="00DA2F78">
        <w:rPr>
          <w:rFonts w:ascii="Times New Roman" w:hAnsi="Times New Roman" w:cs="Times New Roman"/>
          <w:sz w:val="28"/>
          <w:szCs w:val="28"/>
          <w:lang w:val="uk-UA"/>
        </w:rPr>
        <w:fldChar w:fldCharType="separate"/>
      </w:r>
      <w:r w:rsidR="00AC28D9">
        <w:rPr>
          <w:rFonts w:ascii="Times New Roman" w:hAnsi="Times New Roman" w:cs="Times New Roman"/>
          <w:sz w:val="28"/>
          <w:szCs w:val="28"/>
          <w:lang w:val="uk-UA"/>
        </w:rPr>
        <w:pict>
          <v:shape id="_x0000_i1031" type="#_x0000_t75" style="width:105pt;height:30.75pt">
            <v:imagedata r:id="rId8" o:title="" chromakey="white"/>
          </v:shape>
        </w:pict>
      </w:r>
      <w:r w:rsidR="00536CBE" w:rsidRPr="00DA2F78">
        <w:rPr>
          <w:rFonts w:ascii="Times New Roman" w:hAnsi="Times New Roman" w:cs="Times New Roman"/>
          <w:sz w:val="28"/>
          <w:szCs w:val="28"/>
          <w:lang w:val="uk-UA"/>
        </w:rPr>
        <w:fldChar w:fldCharType="end"/>
      </w:r>
      <w:r w:rsidR="002D451D" w:rsidRPr="00DA2F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D0646" w:rsidRPr="00DA2F78" w:rsidRDefault="009D0646" w:rsidP="005969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6CBE" w:rsidRPr="00DA2F78" w:rsidRDefault="00536CBE" w:rsidP="005969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F78">
        <w:rPr>
          <w:rFonts w:ascii="Times New Roman" w:hAnsi="Times New Roman" w:cs="Times New Roman"/>
          <w:sz w:val="28"/>
          <w:szCs w:val="28"/>
          <w:lang w:val="uk-UA"/>
        </w:rPr>
        <w:t>Як видно з формули, термічний к</w:t>
      </w:r>
      <w:r w:rsidR="002D451D" w:rsidRPr="00DA2F78">
        <w:rPr>
          <w:rFonts w:ascii="Times New Roman" w:hAnsi="Times New Roman" w:cs="Times New Roman"/>
          <w:sz w:val="28"/>
          <w:szCs w:val="28"/>
          <w:lang w:val="uk-UA"/>
        </w:rPr>
        <w:t>.к.</w:t>
      </w:r>
      <w:r w:rsidRPr="00DA2F78">
        <w:rPr>
          <w:rFonts w:ascii="Times New Roman" w:hAnsi="Times New Roman" w:cs="Times New Roman"/>
          <w:sz w:val="28"/>
          <w:szCs w:val="28"/>
          <w:lang w:val="uk-UA"/>
        </w:rPr>
        <w:t>д. циклу збільшується з підвищенням ε та λ і зменшується з підвищенням р.</w:t>
      </w:r>
    </w:p>
    <w:p w:rsidR="00536CBE" w:rsidRPr="00DA2F78" w:rsidRDefault="00536CBE" w:rsidP="005969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F78">
        <w:rPr>
          <w:rFonts w:ascii="Times New Roman" w:hAnsi="Times New Roman" w:cs="Times New Roman"/>
          <w:sz w:val="28"/>
          <w:szCs w:val="28"/>
          <w:lang w:val="uk-UA"/>
        </w:rPr>
        <w:t>Порівняння трьох розглянутих циклів. Розглянуті раніше два цикли є окремими випадками циклу із змішаним підведенням теплоти. Так, наприклад, при р = 1 питомі_ об'єми v2 і v4 дорівнюють один одному, отже, цикл із змішаним підведенням теплоти перетворюється в цикл з ізохорним підведенням теплоти. При λ = 1, коли тиск р2 = р3, цикл є ізобарним.</w:t>
      </w:r>
    </w:p>
    <w:p w:rsidR="00536CBE" w:rsidRPr="00DA2F78" w:rsidRDefault="00536CBE" w:rsidP="005969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F78">
        <w:rPr>
          <w:rFonts w:ascii="Times New Roman" w:hAnsi="Times New Roman" w:cs="Times New Roman"/>
          <w:sz w:val="28"/>
          <w:szCs w:val="28"/>
          <w:lang w:val="uk-UA"/>
        </w:rPr>
        <w:t>Порівняння ідеальних циклів, що здійснюються при різних способах підведення теплоти, показують, що:</w:t>
      </w:r>
    </w:p>
    <w:p w:rsidR="00536CBE" w:rsidRPr="00DA2F78" w:rsidRDefault="00536CBE" w:rsidP="005969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F78">
        <w:rPr>
          <w:rFonts w:ascii="Times New Roman" w:hAnsi="Times New Roman" w:cs="Times New Roman"/>
          <w:sz w:val="28"/>
          <w:szCs w:val="28"/>
          <w:lang w:val="uk-UA"/>
        </w:rPr>
        <w:t>при однакових ступенях стиску η t циклу з ізохорним підведенням теплоти більший, ніж η t циклу з ізобарним підведенням теплоти;</w:t>
      </w:r>
    </w:p>
    <w:p w:rsidR="00536CBE" w:rsidRPr="00DA2F78" w:rsidRDefault="00536CBE" w:rsidP="005969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F78">
        <w:rPr>
          <w:rFonts w:ascii="Times New Roman" w:hAnsi="Times New Roman" w:cs="Times New Roman"/>
          <w:sz w:val="28"/>
          <w:szCs w:val="28"/>
          <w:lang w:val="uk-UA"/>
        </w:rPr>
        <w:t>при однакових найбільших тисках η t циклу з ізобарним підведенням теплоти більший, ніж η t циклу з ізохорним підведенням теплоти;</w:t>
      </w:r>
    </w:p>
    <w:p w:rsidR="00536CBE" w:rsidRPr="00DA2F78" w:rsidRDefault="00536CBE" w:rsidP="005969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F78">
        <w:rPr>
          <w:rFonts w:ascii="Times New Roman" w:hAnsi="Times New Roman" w:cs="Times New Roman"/>
          <w:sz w:val="28"/>
          <w:szCs w:val="28"/>
          <w:lang w:val="uk-UA"/>
        </w:rPr>
        <w:t>при однакових невеликих температурах</w:t>
      </w:r>
      <w:r w:rsidR="00D322E2" w:rsidRPr="00DA2F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2F78">
        <w:rPr>
          <w:rFonts w:ascii="Times New Roman" w:hAnsi="Times New Roman" w:cs="Times New Roman"/>
          <w:sz w:val="28"/>
          <w:szCs w:val="28"/>
          <w:lang w:val="uk-UA"/>
        </w:rPr>
        <w:t>η t циклу з ізобарним підведенням теплоти більший, ніж я, циклу з ізохорним підведенням теплоти.</w:t>
      </w:r>
    </w:p>
    <w:p w:rsidR="00536CBE" w:rsidRPr="00DA2F78" w:rsidRDefault="00536CBE" w:rsidP="005969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F78">
        <w:rPr>
          <w:rFonts w:ascii="Times New Roman" w:hAnsi="Times New Roman" w:cs="Times New Roman"/>
          <w:sz w:val="28"/>
          <w:szCs w:val="28"/>
          <w:lang w:val="uk-UA"/>
        </w:rPr>
        <w:t>Цикл із змішаним підведенням теплоти займає проміжне положен</w:t>
      </w:r>
      <w:r w:rsidR="009D0646" w:rsidRPr="00DA2F78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DA2F78">
        <w:rPr>
          <w:rFonts w:ascii="Times New Roman" w:hAnsi="Times New Roman" w:cs="Times New Roman"/>
          <w:sz w:val="28"/>
          <w:szCs w:val="28"/>
          <w:lang w:val="uk-UA"/>
        </w:rPr>
        <w:t xml:space="preserve"> між розглянутими двома циклами. При оптимальному ступені стиску її змішаному циклі можна досягти η t вищого, ніж у циклі з ізобарним підведенням теплоти, за рахунок деякого підвищення максимального тиску.</w:t>
      </w:r>
    </w:p>
    <w:p w:rsidR="00F37706" w:rsidRPr="00DA2F78" w:rsidRDefault="00F37706" w:rsidP="005969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6CBE" w:rsidRPr="00DA2F78" w:rsidRDefault="00F37706" w:rsidP="005969F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A2F7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3. </w:t>
      </w:r>
      <w:r w:rsidR="00536CBE" w:rsidRPr="00DA2F78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Компресори та компресорні установки</w:t>
      </w:r>
    </w:p>
    <w:p w:rsidR="00F37706" w:rsidRPr="00DA2F78" w:rsidRDefault="00F37706" w:rsidP="005969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6CBE" w:rsidRPr="00DA2F78" w:rsidRDefault="00536CBE" w:rsidP="005969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F78">
        <w:rPr>
          <w:rFonts w:ascii="Times New Roman" w:hAnsi="Times New Roman" w:cs="Times New Roman"/>
          <w:sz w:val="28"/>
          <w:szCs w:val="28"/>
          <w:lang w:val="uk-UA"/>
        </w:rPr>
        <w:t>Одноступеневі компресори</w:t>
      </w:r>
    </w:p>
    <w:p w:rsidR="00536CBE" w:rsidRPr="00DA2F78" w:rsidRDefault="00536CBE" w:rsidP="005969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F78">
        <w:rPr>
          <w:rFonts w:ascii="Times New Roman" w:hAnsi="Times New Roman" w:cs="Times New Roman"/>
          <w:sz w:val="28"/>
          <w:szCs w:val="28"/>
          <w:lang w:val="uk-UA"/>
        </w:rPr>
        <w:t>Поршневі компресори використовують для значного стискання газів та повітря під час зворотно-поступального руху поршня, що приводиться в дію електродвигуном або двигуном внутрішнього згоряння. Поршневі компресори бувають: залежно від кількості ступенів стискання - одноступеневими та багатоступінчастими; від розміщення циліндрів - горизонтальними, вертикальними, V-подібними; від кількості циліндрів - одноциліндровими і багатоциліндровими.</w:t>
      </w:r>
    </w:p>
    <w:p w:rsidR="00536CBE" w:rsidRPr="00DA2F78" w:rsidRDefault="00536CBE" w:rsidP="005969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F78">
        <w:rPr>
          <w:rFonts w:ascii="Times New Roman" w:hAnsi="Times New Roman" w:cs="Times New Roman"/>
          <w:sz w:val="28"/>
          <w:szCs w:val="28"/>
          <w:lang w:val="uk-UA"/>
        </w:rPr>
        <w:t>Розглянемо принципову схему одноступеневого поршневого компресора. В циліндрі</w:t>
      </w:r>
      <w:r w:rsidR="00D322E2" w:rsidRPr="00DA2F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2F78">
        <w:rPr>
          <w:rFonts w:ascii="Times New Roman" w:hAnsi="Times New Roman" w:cs="Times New Roman"/>
          <w:sz w:val="28"/>
          <w:szCs w:val="28"/>
          <w:lang w:val="uk-UA"/>
        </w:rPr>
        <w:t>рухається поршень, з'єднаний із кривошипно-шатунним механізмом : штоком</w:t>
      </w:r>
      <w:r w:rsidR="00D322E2" w:rsidRPr="00DA2F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2F78">
        <w:rPr>
          <w:rFonts w:ascii="Times New Roman" w:hAnsi="Times New Roman" w:cs="Times New Roman"/>
          <w:sz w:val="28"/>
          <w:szCs w:val="28"/>
          <w:lang w:val="uk-UA"/>
        </w:rPr>
        <w:t>і повзуном. Обертовий рух кривошипа</w:t>
      </w:r>
      <w:r w:rsidR="00D322E2" w:rsidRPr="00DA2F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2F78">
        <w:rPr>
          <w:rFonts w:ascii="Times New Roman" w:hAnsi="Times New Roman" w:cs="Times New Roman"/>
          <w:sz w:val="28"/>
          <w:szCs w:val="28"/>
          <w:lang w:val="uk-UA"/>
        </w:rPr>
        <w:t>за допомогою шатуна</w:t>
      </w:r>
      <w:r w:rsidR="00D322E2" w:rsidRPr="00DA2F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2F78">
        <w:rPr>
          <w:rFonts w:ascii="Times New Roman" w:hAnsi="Times New Roman" w:cs="Times New Roman"/>
          <w:sz w:val="28"/>
          <w:szCs w:val="28"/>
          <w:lang w:val="uk-UA"/>
        </w:rPr>
        <w:t>перетворюється в поступальний рух поршня. Циліндр компресора, закритий з обох боків кришками, має дві порожнини. Такі циліндри називають циліндрам подвійної дії на відміну від циліндрів простої дії, які мають одну робочу порожнину.</w:t>
      </w:r>
      <w:r w:rsidR="0040425E" w:rsidRPr="00DA2F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2F78">
        <w:rPr>
          <w:rFonts w:ascii="Times New Roman" w:hAnsi="Times New Roman" w:cs="Times New Roman"/>
          <w:sz w:val="28"/>
          <w:szCs w:val="28"/>
          <w:lang w:val="uk-UA"/>
        </w:rPr>
        <w:t>У стінках циліндра</w:t>
      </w:r>
      <w:r w:rsidR="00D322E2" w:rsidRPr="00DA2F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2F78">
        <w:rPr>
          <w:rFonts w:ascii="Times New Roman" w:hAnsi="Times New Roman" w:cs="Times New Roman"/>
          <w:sz w:val="28"/>
          <w:szCs w:val="28"/>
          <w:lang w:val="uk-UA"/>
        </w:rPr>
        <w:t>встановлені впускний</w:t>
      </w:r>
      <w:r w:rsidR="00D322E2" w:rsidRPr="00DA2F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2F78">
        <w:rPr>
          <w:rFonts w:ascii="Times New Roman" w:hAnsi="Times New Roman" w:cs="Times New Roman"/>
          <w:sz w:val="28"/>
          <w:szCs w:val="28"/>
          <w:lang w:val="uk-UA"/>
        </w:rPr>
        <w:t>і випускний</w:t>
      </w:r>
      <w:r w:rsidR="00D322E2" w:rsidRPr="00DA2F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2F78">
        <w:rPr>
          <w:rFonts w:ascii="Times New Roman" w:hAnsi="Times New Roman" w:cs="Times New Roman"/>
          <w:sz w:val="28"/>
          <w:szCs w:val="28"/>
          <w:lang w:val="uk-UA"/>
        </w:rPr>
        <w:t>клапани, які відкриваються і закриваються за рахунок перепаду тиску між робочою порожниною відповідною камерою (всмоктувальною або нагнітальною). Для охолодження цилі</w:t>
      </w:r>
      <w:r w:rsidR="002D451D" w:rsidRPr="00DA2F78">
        <w:rPr>
          <w:rFonts w:ascii="Times New Roman" w:hAnsi="Times New Roman" w:cs="Times New Roman"/>
          <w:sz w:val="28"/>
          <w:szCs w:val="28"/>
          <w:lang w:val="uk-UA"/>
        </w:rPr>
        <w:t>ндра передбачена водяна сорочка.</w:t>
      </w:r>
    </w:p>
    <w:p w:rsidR="00536CBE" w:rsidRPr="00DA2F78" w:rsidRDefault="00536CBE" w:rsidP="005969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F78">
        <w:rPr>
          <w:rFonts w:ascii="Times New Roman" w:hAnsi="Times New Roman" w:cs="Times New Roman"/>
          <w:sz w:val="28"/>
          <w:szCs w:val="28"/>
          <w:lang w:val="uk-UA"/>
        </w:rPr>
        <w:t>Багатоступінчасті компресори</w:t>
      </w:r>
    </w:p>
    <w:p w:rsidR="00536CBE" w:rsidRPr="00DA2F78" w:rsidRDefault="00536CBE" w:rsidP="005969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F78">
        <w:rPr>
          <w:rFonts w:ascii="Times New Roman" w:hAnsi="Times New Roman" w:cs="Times New Roman"/>
          <w:sz w:val="28"/>
          <w:szCs w:val="28"/>
          <w:lang w:val="uk-UA"/>
        </w:rPr>
        <w:t xml:space="preserve">В одноступеневих поршневих компресорах з водяним охолодженням можна стискати гази до 1 МПа через загрозу самозаймання мастила компресора. Вищого тиску досягають в багатоступінчастих компресорах, де газ охолоджується як за рахунок тепловідведення у водяну сорочку, так і в охолоджувачах між ступенями. Застосування багатоступінчастого стискання зменшує витрати потужності на привод компресора і запобігає небезпечному підвищенню температури (вище, ніж температура обвуглення мастила), що має місце при </w:t>
      </w:r>
      <w:r w:rsidR="0040425E" w:rsidRPr="00DA2F78">
        <w:rPr>
          <w:rFonts w:ascii="Times New Roman" w:hAnsi="Times New Roman" w:cs="Times New Roman"/>
          <w:sz w:val="28"/>
          <w:szCs w:val="28"/>
          <w:lang w:val="uk-UA"/>
        </w:rPr>
        <w:t>одноступеневому</w:t>
      </w:r>
      <w:r w:rsidRPr="00DA2F78">
        <w:rPr>
          <w:rFonts w:ascii="Times New Roman" w:hAnsi="Times New Roman" w:cs="Times New Roman"/>
          <w:sz w:val="28"/>
          <w:szCs w:val="28"/>
          <w:lang w:val="uk-UA"/>
        </w:rPr>
        <w:t xml:space="preserve"> стисканні до високого тиску.</w:t>
      </w:r>
    </w:p>
    <w:p w:rsidR="00536CBE" w:rsidRPr="00DA2F78" w:rsidRDefault="00536CBE" w:rsidP="005969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F78">
        <w:rPr>
          <w:rFonts w:ascii="Times New Roman" w:hAnsi="Times New Roman" w:cs="Times New Roman"/>
          <w:sz w:val="28"/>
          <w:szCs w:val="28"/>
          <w:lang w:val="uk-UA"/>
        </w:rPr>
        <w:t>Енергетична ефективність міжступеневого стискання пояснюється тим, що цей процес стискання в окремих ступенях з проміжним охолодженням наближається до ізотермічного. Кількість ступенів, необхідних для досягнення потрібного ступеня підвищення тиску є: z= 2 при ε&lt;6; z = 2 при ε=6...30; z = 4 при ε=30...100 і т.д.</w:t>
      </w:r>
    </w:p>
    <w:p w:rsidR="00536CBE" w:rsidRPr="00DA2F78" w:rsidRDefault="00536CBE" w:rsidP="005969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F78">
        <w:rPr>
          <w:rFonts w:ascii="Times New Roman" w:hAnsi="Times New Roman" w:cs="Times New Roman"/>
          <w:sz w:val="28"/>
          <w:szCs w:val="28"/>
          <w:lang w:val="uk-UA"/>
        </w:rPr>
        <w:t xml:space="preserve">Теоретичні дослідження і результати експериментів показують, що в багатоступінчастому компресорі найменшими витрати роботи будуть при рівномірному розподілі роботи між ступенями або, що одне й те саме, при однакових </w:t>
      </w:r>
      <w:r w:rsidR="0040425E" w:rsidRPr="00DA2F78">
        <w:rPr>
          <w:rFonts w:ascii="Times New Roman" w:hAnsi="Times New Roman" w:cs="Times New Roman"/>
          <w:sz w:val="28"/>
          <w:szCs w:val="28"/>
          <w:lang w:val="uk-UA"/>
        </w:rPr>
        <w:t>підвищенням</w:t>
      </w:r>
      <w:r w:rsidRPr="00DA2F78">
        <w:rPr>
          <w:rFonts w:ascii="Times New Roman" w:hAnsi="Times New Roman" w:cs="Times New Roman"/>
          <w:sz w:val="28"/>
          <w:szCs w:val="28"/>
          <w:lang w:val="uk-UA"/>
        </w:rPr>
        <w:t xml:space="preserve"> тиску в усіх ступенях компресора.</w:t>
      </w:r>
    </w:p>
    <w:p w:rsidR="00536CBE" w:rsidRPr="00DA2F78" w:rsidRDefault="00536CBE" w:rsidP="005969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F78">
        <w:rPr>
          <w:rFonts w:ascii="Times New Roman" w:hAnsi="Times New Roman" w:cs="Times New Roman"/>
          <w:sz w:val="28"/>
          <w:szCs w:val="28"/>
          <w:lang w:val="uk-UA"/>
        </w:rPr>
        <w:t>Компресорні установки складаються з основного (компресор з електродвигуном, масловідділювач, ресивер, економайзер) і допоміжного (фільтр на вході в компресор, контрольно-вимірювальні прилади) обладнання та арматури (зворотний клапан на напірному патрубку, запобіжний клапан на повітрозбірнику, засувка на напірній лінії після повітрозбірника, вентилі на дренажних лініях повітрозбірник і волого-масловідділювачів, вентиль на лінії води, що охолоджує компресор).</w:t>
      </w:r>
    </w:p>
    <w:p w:rsidR="00536CBE" w:rsidRPr="00DA2F78" w:rsidRDefault="00536CBE" w:rsidP="005969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F78">
        <w:rPr>
          <w:rFonts w:ascii="Times New Roman" w:hAnsi="Times New Roman" w:cs="Times New Roman"/>
          <w:sz w:val="28"/>
          <w:szCs w:val="28"/>
          <w:lang w:val="uk-UA"/>
        </w:rPr>
        <w:t>Принципову схему компресорної установки</w:t>
      </w:r>
      <w:r w:rsidR="00E24416" w:rsidRPr="00DA2F78">
        <w:rPr>
          <w:rFonts w:ascii="Times New Roman" w:hAnsi="Times New Roman" w:cs="Times New Roman"/>
          <w:sz w:val="28"/>
          <w:szCs w:val="28"/>
          <w:lang w:val="uk-UA"/>
        </w:rPr>
        <w:t xml:space="preserve"> (рис. 1)</w:t>
      </w:r>
      <w:r w:rsidRPr="00DA2F78">
        <w:rPr>
          <w:rFonts w:ascii="Times New Roman" w:hAnsi="Times New Roman" w:cs="Times New Roman"/>
          <w:sz w:val="28"/>
          <w:szCs w:val="28"/>
          <w:lang w:val="uk-UA"/>
        </w:rPr>
        <w:t xml:space="preserve"> з одним поршневим двоступеневим компресором (при потребі їх можна встановити кілька) показано на рис. 1. Робота цієї установки здійснюється таким чином. Повітря з навколишнього середовищі надходить у повітрозбірник 3, звідки через фільтр 5 подається в циліндр ступеня стискання компресора </w:t>
      </w:r>
      <w:r w:rsidR="00E24416" w:rsidRPr="00DA2F78">
        <w:rPr>
          <w:rFonts w:ascii="Times New Roman" w:hAnsi="Times New Roman" w:cs="Times New Roman"/>
          <w:sz w:val="28"/>
          <w:szCs w:val="28"/>
          <w:lang w:val="uk-UA"/>
        </w:rPr>
        <w:t>2.</w:t>
      </w:r>
    </w:p>
    <w:p w:rsidR="0040425E" w:rsidRPr="00DA2F78" w:rsidRDefault="00536CBE" w:rsidP="005969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F78">
        <w:rPr>
          <w:rFonts w:ascii="Times New Roman" w:hAnsi="Times New Roman" w:cs="Times New Roman"/>
          <w:sz w:val="28"/>
          <w:szCs w:val="28"/>
          <w:lang w:val="uk-UA"/>
        </w:rPr>
        <w:t>Стиснуте повітря в І ступені компресора потрапляє в охолоджувач 8, де віддає теплоту холодній воді, що циркулює в змійовику охолоджувача. Охолоджене повітря надходить у циліндр ІІ ступеня стискання, потім у кінцевий водяний охолоджувач 14, після якого направляється в масловідділювач 15. Далі через зворотний клапан 16 повітря по нагнітальному трубопроводу 17 потрапляє в ресивер 18, з якого подається споживачеві. При роботі компресорної установки вимірюють тиск на нагнітальній та вакуум на впускній магістралях, температуру повітря і води в обох ступенях стискання. Режими роботи установки регулюються за допомогою засувок 11, 13</w:t>
      </w:r>
      <w:r w:rsidR="00D322E2" w:rsidRPr="00DA2F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2F78">
        <w:rPr>
          <w:rFonts w:ascii="Times New Roman" w:hAnsi="Times New Roman" w:cs="Times New Roman"/>
          <w:sz w:val="28"/>
          <w:szCs w:val="28"/>
          <w:lang w:val="uk-UA"/>
        </w:rPr>
        <w:t>та 20. Безпека роботи забезп</w:t>
      </w:r>
      <w:r w:rsidR="00E24416" w:rsidRPr="00DA2F78">
        <w:rPr>
          <w:rFonts w:ascii="Times New Roman" w:hAnsi="Times New Roman" w:cs="Times New Roman"/>
          <w:sz w:val="28"/>
          <w:szCs w:val="28"/>
          <w:lang w:val="uk-UA"/>
        </w:rPr>
        <w:t>ечуються запобіжним клапаном 19.</w:t>
      </w:r>
    </w:p>
    <w:p w:rsidR="00536CBE" w:rsidRPr="00DA2F78" w:rsidRDefault="0040425E" w:rsidP="005969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F78"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="00AC28D9">
        <w:rPr>
          <w:rFonts w:ascii="Times New Roman" w:hAnsi="Times New Roman" w:cs="Times New Roman"/>
          <w:sz w:val="28"/>
          <w:szCs w:val="28"/>
          <w:lang w:val="uk-UA"/>
        </w:rPr>
        <w:pict>
          <v:shape id="Рисунок 1" o:spid="_x0000_i1032" type="#_x0000_t75" style="width:387pt;height:243.75pt;visibility:visible">
            <v:imagedata r:id="rId9" o:title=""/>
            <o:lock v:ext="edit" aspectratio="f"/>
          </v:shape>
        </w:pict>
      </w:r>
    </w:p>
    <w:p w:rsidR="00536CBE" w:rsidRPr="00DA2F78" w:rsidRDefault="0040425E" w:rsidP="005969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F78">
        <w:rPr>
          <w:rFonts w:ascii="Times New Roman" w:hAnsi="Times New Roman" w:cs="Times New Roman"/>
          <w:sz w:val="28"/>
          <w:szCs w:val="28"/>
          <w:lang w:val="uk-UA"/>
        </w:rPr>
        <w:t>Рис. 1</w:t>
      </w:r>
    </w:p>
    <w:p w:rsidR="00536CBE" w:rsidRPr="00DA2F78" w:rsidRDefault="0040425E" w:rsidP="005969F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A2F78"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="00536CBE" w:rsidRPr="00DA2F78">
        <w:rPr>
          <w:rFonts w:ascii="Times New Roman" w:hAnsi="Times New Roman" w:cs="Times New Roman"/>
          <w:b/>
          <w:bCs/>
          <w:sz w:val="28"/>
          <w:szCs w:val="28"/>
          <w:lang w:val="uk-UA"/>
        </w:rPr>
        <w:t>Список використаної літератури</w:t>
      </w:r>
    </w:p>
    <w:p w:rsidR="00536CBE" w:rsidRPr="00DA2F78" w:rsidRDefault="00536CBE" w:rsidP="005969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6CBE" w:rsidRPr="00DA2F78" w:rsidRDefault="0040425E" w:rsidP="004042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F78">
        <w:rPr>
          <w:rFonts w:ascii="Times New Roman" w:hAnsi="Times New Roman" w:cs="Times New Roman"/>
          <w:sz w:val="28"/>
          <w:szCs w:val="28"/>
          <w:lang w:val="uk-UA"/>
        </w:rPr>
        <w:t>1. Черняк О.В. ; Грибницька Г.</w:t>
      </w:r>
      <w:r w:rsidR="00536CBE" w:rsidRPr="00DA2F78">
        <w:rPr>
          <w:rFonts w:ascii="Times New Roman" w:hAnsi="Times New Roman" w:cs="Times New Roman"/>
          <w:sz w:val="28"/>
          <w:szCs w:val="28"/>
          <w:lang w:val="uk-UA"/>
        </w:rPr>
        <w:t>Б. «Основи теплотехніки і гідравліки» К.</w:t>
      </w:r>
      <w:r w:rsidR="009E77F3" w:rsidRPr="00DA2F7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36CBE" w:rsidRPr="00DA2F78">
        <w:rPr>
          <w:rFonts w:ascii="Times New Roman" w:hAnsi="Times New Roman" w:cs="Times New Roman"/>
          <w:sz w:val="28"/>
          <w:szCs w:val="28"/>
          <w:lang w:val="uk-UA"/>
        </w:rPr>
        <w:t xml:space="preserve"> Вища школа 1982 р. ст. 190-193</w:t>
      </w:r>
      <w:r w:rsidRPr="00DA2F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36CBE" w:rsidRPr="00DA2F78" w:rsidRDefault="0040425E" w:rsidP="004042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F78">
        <w:rPr>
          <w:rFonts w:ascii="Times New Roman" w:hAnsi="Times New Roman" w:cs="Times New Roman"/>
          <w:sz w:val="28"/>
          <w:szCs w:val="28"/>
          <w:lang w:val="uk-UA"/>
        </w:rPr>
        <w:t>2. Драганов Б.</w:t>
      </w:r>
      <w:r w:rsidR="00536CBE" w:rsidRPr="00DA2F78">
        <w:rPr>
          <w:rFonts w:ascii="Times New Roman" w:hAnsi="Times New Roman" w:cs="Times New Roman"/>
          <w:sz w:val="28"/>
          <w:szCs w:val="28"/>
          <w:lang w:val="uk-UA"/>
        </w:rPr>
        <w:t>Х «Теплотехніка» Київ, «Інкос» 2005</w:t>
      </w:r>
      <w:r w:rsidR="009E77F3" w:rsidRPr="00DA2F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6CBE" w:rsidRPr="00DA2F78">
        <w:rPr>
          <w:rFonts w:ascii="Times New Roman" w:hAnsi="Times New Roman" w:cs="Times New Roman"/>
          <w:sz w:val="28"/>
          <w:szCs w:val="28"/>
          <w:lang w:val="uk-UA"/>
        </w:rPr>
        <w:t>р. ст.166-170</w:t>
      </w:r>
      <w:r w:rsidRPr="00DA2F78"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</w:p>
    <w:sectPr w:rsidR="00536CBE" w:rsidRPr="00DA2F78" w:rsidSect="005F5F1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ISOCPEU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72CB2"/>
    <w:multiLevelType w:val="singleLevel"/>
    <w:tmpl w:val="BB16E40C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">
    <w:nsid w:val="0C734996"/>
    <w:multiLevelType w:val="hybridMultilevel"/>
    <w:tmpl w:val="749ABD62"/>
    <w:lvl w:ilvl="0" w:tplc="BD167574">
      <w:start w:val="1"/>
      <w:numFmt w:val="bullet"/>
      <w:lvlText w:val="-"/>
      <w:lvlJc w:val="left"/>
      <w:pPr>
        <w:ind w:left="488" w:hanging="360"/>
      </w:pPr>
      <w:rPr>
        <w:rFonts w:ascii="Times New Roman" w:eastAsia="Times New Roman" w:hAnsi="Times New Roman" w:hint="default"/>
        <w:i/>
        <w:iCs/>
      </w:rPr>
    </w:lvl>
    <w:lvl w:ilvl="1" w:tplc="04190003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2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4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8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0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48" w:hanging="360"/>
      </w:pPr>
      <w:rPr>
        <w:rFonts w:ascii="Wingdings" w:hAnsi="Wingdings" w:cs="Wingdings" w:hint="default"/>
      </w:rPr>
    </w:lvl>
  </w:abstractNum>
  <w:abstractNum w:abstractNumId="2">
    <w:nsid w:val="66DE1BCA"/>
    <w:multiLevelType w:val="singleLevel"/>
    <w:tmpl w:val="645ED5EE"/>
    <w:lvl w:ilvl="0">
      <w:start w:val="4"/>
      <w:numFmt w:val="decimal"/>
      <w:lvlText w:val="%1)"/>
      <w:legacy w:legacy="1" w:legacySpace="0" w:legacyIndent="274"/>
      <w:lvlJc w:val="left"/>
      <w:rPr>
        <w:rFonts w:ascii="Cambria" w:hAnsi="Cambria" w:cs="Cambria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239B"/>
    <w:rsid w:val="0002025C"/>
    <w:rsid w:val="000815BC"/>
    <w:rsid w:val="00086BC4"/>
    <w:rsid w:val="0009362B"/>
    <w:rsid w:val="000B020A"/>
    <w:rsid w:val="000C70E3"/>
    <w:rsid w:val="000D0126"/>
    <w:rsid w:val="0010576F"/>
    <w:rsid w:val="002D451D"/>
    <w:rsid w:val="003E32ED"/>
    <w:rsid w:val="0040425E"/>
    <w:rsid w:val="004151B9"/>
    <w:rsid w:val="00494BB7"/>
    <w:rsid w:val="004B2BFE"/>
    <w:rsid w:val="00536CBE"/>
    <w:rsid w:val="005969F5"/>
    <w:rsid w:val="005E0421"/>
    <w:rsid w:val="005F5F16"/>
    <w:rsid w:val="00684319"/>
    <w:rsid w:val="00687C68"/>
    <w:rsid w:val="006A6766"/>
    <w:rsid w:val="006F0D89"/>
    <w:rsid w:val="00706986"/>
    <w:rsid w:val="00751543"/>
    <w:rsid w:val="00753B6F"/>
    <w:rsid w:val="007629A3"/>
    <w:rsid w:val="007F3CEB"/>
    <w:rsid w:val="0084162D"/>
    <w:rsid w:val="008A0732"/>
    <w:rsid w:val="008A239B"/>
    <w:rsid w:val="00945D4B"/>
    <w:rsid w:val="00994BC8"/>
    <w:rsid w:val="009D0646"/>
    <w:rsid w:val="009E77F3"/>
    <w:rsid w:val="00A01FF8"/>
    <w:rsid w:val="00A06A94"/>
    <w:rsid w:val="00A6260C"/>
    <w:rsid w:val="00A72AF7"/>
    <w:rsid w:val="00A84766"/>
    <w:rsid w:val="00AC28D9"/>
    <w:rsid w:val="00AD6FA7"/>
    <w:rsid w:val="00BB5A3B"/>
    <w:rsid w:val="00C612F6"/>
    <w:rsid w:val="00CB46D9"/>
    <w:rsid w:val="00D0326D"/>
    <w:rsid w:val="00D322E2"/>
    <w:rsid w:val="00DA2F78"/>
    <w:rsid w:val="00DD0A88"/>
    <w:rsid w:val="00DD24BE"/>
    <w:rsid w:val="00E11DEE"/>
    <w:rsid w:val="00E15448"/>
    <w:rsid w:val="00E203F7"/>
    <w:rsid w:val="00E24416"/>
    <w:rsid w:val="00E33BA1"/>
    <w:rsid w:val="00E86FAD"/>
    <w:rsid w:val="00EB0ACA"/>
    <w:rsid w:val="00F140CD"/>
    <w:rsid w:val="00F37706"/>
    <w:rsid w:val="00F8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efaultImageDpi w14:val="0"/>
  <w15:docId w15:val="{B45229BE-DDE6-4E1C-9976-B3EF8090B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1B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8A239B"/>
    <w:pPr>
      <w:widowControl w:val="0"/>
      <w:autoSpaceDE w:val="0"/>
      <w:autoSpaceDN w:val="0"/>
      <w:adjustRightInd w:val="0"/>
      <w:spacing w:after="0" w:line="213" w:lineRule="exact"/>
      <w:ind w:firstLine="331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8A239B"/>
    <w:pPr>
      <w:widowControl w:val="0"/>
      <w:autoSpaceDE w:val="0"/>
      <w:autoSpaceDN w:val="0"/>
      <w:adjustRightInd w:val="0"/>
      <w:spacing w:after="0" w:line="212" w:lineRule="exact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8A239B"/>
    <w:pPr>
      <w:widowControl w:val="0"/>
      <w:autoSpaceDE w:val="0"/>
      <w:autoSpaceDN w:val="0"/>
      <w:adjustRightInd w:val="0"/>
      <w:spacing w:after="0" w:line="178" w:lineRule="exact"/>
      <w:ind w:hanging="154"/>
    </w:pPr>
    <w:rPr>
      <w:rFonts w:eastAsia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8A239B"/>
    <w:pPr>
      <w:widowControl w:val="0"/>
      <w:autoSpaceDE w:val="0"/>
      <w:autoSpaceDN w:val="0"/>
      <w:adjustRightInd w:val="0"/>
      <w:spacing w:after="0" w:line="211" w:lineRule="exact"/>
      <w:ind w:firstLine="307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8A239B"/>
    <w:rPr>
      <w:rFonts w:ascii="Cambria" w:hAnsi="Cambria" w:cs="Cambria"/>
      <w:sz w:val="18"/>
      <w:szCs w:val="18"/>
    </w:rPr>
  </w:style>
  <w:style w:type="character" w:customStyle="1" w:styleId="FontStyle22">
    <w:name w:val="Font Style22"/>
    <w:basedOn w:val="a0"/>
    <w:uiPriority w:val="99"/>
    <w:rsid w:val="008A239B"/>
    <w:rPr>
      <w:rFonts w:ascii="Cambria" w:hAnsi="Cambria" w:cs="Cambria"/>
      <w:i/>
      <w:iCs/>
      <w:spacing w:val="10"/>
      <w:sz w:val="16"/>
      <w:szCs w:val="16"/>
    </w:rPr>
  </w:style>
  <w:style w:type="character" w:customStyle="1" w:styleId="FontStyle23">
    <w:name w:val="Font Style23"/>
    <w:basedOn w:val="a0"/>
    <w:uiPriority w:val="99"/>
    <w:rsid w:val="008A239B"/>
    <w:rPr>
      <w:rFonts w:ascii="Cambria" w:hAnsi="Cambria" w:cs="Cambria"/>
      <w:sz w:val="16"/>
      <w:szCs w:val="16"/>
    </w:rPr>
  </w:style>
  <w:style w:type="character" w:customStyle="1" w:styleId="FontStyle24">
    <w:name w:val="Font Style24"/>
    <w:basedOn w:val="a0"/>
    <w:uiPriority w:val="99"/>
    <w:rsid w:val="008A239B"/>
    <w:rPr>
      <w:rFonts w:ascii="Cambria" w:hAnsi="Cambria" w:cs="Cambria"/>
      <w:sz w:val="14"/>
      <w:szCs w:val="14"/>
    </w:rPr>
  </w:style>
  <w:style w:type="character" w:customStyle="1" w:styleId="FontStyle25">
    <w:name w:val="Font Style25"/>
    <w:basedOn w:val="a0"/>
    <w:uiPriority w:val="99"/>
    <w:rsid w:val="008A239B"/>
    <w:rPr>
      <w:rFonts w:ascii="Cambria" w:hAnsi="Cambria" w:cs="Cambria"/>
      <w:b/>
      <w:bCs/>
      <w:sz w:val="12"/>
      <w:szCs w:val="12"/>
    </w:rPr>
  </w:style>
  <w:style w:type="character" w:customStyle="1" w:styleId="FontStyle26">
    <w:name w:val="Font Style26"/>
    <w:basedOn w:val="a0"/>
    <w:uiPriority w:val="99"/>
    <w:rsid w:val="008A239B"/>
    <w:rPr>
      <w:rFonts w:ascii="Palatino Linotype" w:hAnsi="Palatino Linotype" w:cs="Palatino Linotype"/>
      <w:sz w:val="18"/>
      <w:szCs w:val="18"/>
    </w:rPr>
  </w:style>
  <w:style w:type="character" w:customStyle="1" w:styleId="FontStyle27">
    <w:name w:val="Font Style27"/>
    <w:basedOn w:val="a0"/>
    <w:uiPriority w:val="99"/>
    <w:rsid w:val="008A239B"/>
    <w:rPr>
      <w:rFonts w:ascii="Cambria" w:hAnsi="Cambria" w:cs="Cambria"/>
      <w:b/>
      <w:bCs/>
      <w:sz w:val="14"/>
      <w:szCs w:val="14"/>
    </w:rPr>
  </w:style>
  <w:style w:type="character" w:customStyle="1" w:styleId="FontStyle28">
    <w:name w:val="Font Style28"/>
    <w:basedOn w:val="a0"/>
    <w:uiPriority w:val="99"/>
    <w:rsid w:val="008A239B"/>
    <w:rPr>
      <w:rFonts w:ascii="Cambria" w:hAnsi="Cambria" w:cs="Cambria"/>
      <w:sz w:val="16"/>
      <w:szCs w:val="16"/>
    </w:rPr>
  </w:style>
  <w:style w:type="character" w:customStyle="1" w:styleId="FontStyle29">
    <w:name w:val="Font Style29"/>
    <w:basedOn w:val="a0"/>
    <w:uiPriority w:val="99"/>
    <w:rsid w:val="008A239B"/>
    <w:rPr>
      <w:rFonts w:ascii="MS Reference Sans Serif" w:hAnsi="MS Reference Sans Serif" w:cs="MS Reference Sans Serif"/>
      <w:sz w:val="12"/>
      <w:szCs w:val="12"/>
    </w:rPr>
  </w:style>
  <w:style w:type="character" w:customStyle="1" w:styleId="FontStyle30">
    <w:name w:val="Font Style30"/>
    <w:basedOn w:val="a0"/>
    <w:uiPriority w:val="99"/>
    <w:rsid w:val="008A239B"/>
    <w:rPr>
      <w:rFonts w:ascii="Cambria" w:hAnsi="Cambria" w:cs="Cambria"/>
      <w:i/>
      <w:iCs/>
      <w:spacing w:val="10"/>
      <w:sz w:val="10"/>
      <w:szCs w:val="10"/>
    </w:rPr>
  </w:style>
  <w:style w:type="character" w:customStyle="1" w:styleId="FontStyle32">
    <w:name w:val="Font Style32"/>
    <w:basedOn w:val="a0"/>
    <w:uiPriority w:val="99"/>
    <w:rsid w:val="008A239B"/>
    <w:rPr>
      <w:rFonts w:ascii="Cambria" w:hAnsi="Cambria" w:cs="Cambria"/>
      <w:i/>
      <w:iCs/>
      <w:sz w:val="18"/>
      <w:szCs w:val="18"/>
    </w:rPr>
  </w:style>
  <w:style w:type="character" w:customStyle="1" w:styleId="FontStyle33">
    <w:name w:val="Font Style33"/>
    <w:basedOn w:val="a0"/>
    <w:uiPriority w:val="99"/>
    <w:rsid w:val="008A239B"/>
    <w:rPr>
      <w:rFonts w:ascii="Cambria" w:hAnsi="Cambria" w:cs="Cambria"/>
      <w:i/>
      <w:iCs/>
      <w:sz w:val="12"/>
      <w:szCs w:val="12"/>
    </w:rPr>
  </w:style>
  <w:style w:type="character" w:customStyle="1" w:styleId="FontStyle34">
    <w:name w:val="Font Style34"/>
    <w:basedOn w:val="a0"/>
    <w:uiPriority w:val="99"/>
    <w:rsid w:val="008A239B"/>
    <w:rPr>
      <w:rFonts w:ascii="Calibri" w:hAnsi="Calibri" w:cs="Calibri"/>
      <w:smallCaps/>
      <w:sz w:val="16"/>
      <w:szCs w:val="16"/>
    </w:rPr>
  </w:style>
  <w:style w:type="character" w:customStyle="1" w:styleId="FontStyle36">
    <w:name w:val="Font Style36"/>
    <w:basedOn w:val="a0"/>
    <w:uiPriority w:val="99"/>
    <w:rsid w:val="008A239B"/>
    <w:rPr>
      <w:rFonts w:ascii="Cambria" w:hAnsi="Cambria" w:cs="Cambria"/>
      <w:i/>
      <w:iCs/>
      <w:sz w:val="18"/>
      <w:szCs w:val="18"/>
    </w:rPr>
  </w:style>
  <w:style w:type="paragraph" w:customStyle="1" w:styleId="Style12">
    <w:name w:val="Style12"/>
    <w:basedOn w:val="a"/>
    <w:uiPriority w:val="99"/>
    <w:rsid w:val="00C612F6"/>
    <w:pPr>
      <w:widowControl w:val="0"/>
      <w:autoSpaceDE w:val="0"/>
      <w:autoSpaceDN w:val="0"/>
      <w:adjustRightInd w:val="0"/>
      <w:spacing w:after="0" w:line="218" w:lineRule="exact"/>
      <w:ind w:firstLine="86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C612F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C612F6"/>
    <w:pPr>
      <w:widowControl w:val="0"/>
      <w:autoSpaceDE w:val="0"/>
      <w:autoSpaceDN w:val="0"/>
      <w:adjustRightInd w:val="0"/>
      <w:spacing w:after="0" w:line="130" w:lineRule="exact"/>
      <w:jc w:val="center"/>
    </w:pPr>
    <w:rPr>
      <w:rFonts w:eastAsia="Times New Roman"/>
      <w:sz w:val="24"/>
      <w:szCs w:val="24"/>
      <w:lang w:eastAsia="ru-RU"/>
    </w:rPr>
  </w:style>
  <w:style w:type="character" w:customStyle="1" w:styleId="FontStyle31">
    <w:name w:val="Font Style31"/>
    <w:basedOn w:val="a0"/>
    <w:uiPriority w:val="99"/>
    <w:rsid w:val="00C612F6"/>
    <w:rPr>
      <w:rFonts w:ascii="Cambria" w:hAnsi="Cambria" w:cs="Cambria"/>
      <w:i/>
      <w:iCs/>
      <w:spacing w:val="20"/>
      <w:sz w:val="20"/>
      <w:szCs w:val="20"/>
    </w:rPr>
  </w:style>
  <w:style w:type="character" w:customStyle="1" w:styleId="FontStyle37">
    <w:name w:val="Font Style37"/>
    <w:basedOn w:val="a0"/>
    <w:uiPriority w:val="99"/>
    <w:rsid w:val="00C612F6"/>
    <w:rPr>
      <w:rFonts w:ascii="Segoe UI" w:hAnsi="Segoe UI" w:cs="Segoe UI"/>
      <w:spacing w:val="20"/>
      <w:sz w:val="16"/>
      <w:szCs w:val="16"/>
    </w:rPr>
  </w:style>
  <w:style w:type="paragraph" w:styleId="a3">
    <w:name w:val="Balloon Text"/>
    <w:basedOn w:val="a"/>
    <w:link w:val="a4"/>
    <w:uiPriority w:val="99"/>
    <w:semiHidden/>
    <w:rsid w:val="00AD6F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yle7">
    <w:name w:val="Style7"/>
    <w:basedOn w:val="a"/>
    <w:uiPriority w:val="99"/>
    <w:rsid w:val="00AD6FA7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D6FA7"/>
    <w:rPr>
      <w:rFonts w:ascii="Tahoma" w:hAnsi="Tahoma" w:cs="Tahoma"/>
      <w:sz w:val="16"/>
      <w:szCs w:val="16"/>
    </w:rPr>
  </w:style>
  <w:style w:type="paragraph" w:customStyle="1" w:styleId="Style13">
    <w:name w:val="Style13"/>
    <w:basedOn w:val="a"/>
    <w:uiPriority w:val="99"/>
    <w:rsid w:val="00AD6FA7"/>
    <w:pPr>
      <w:widowControl w:val="0"/>
      <w:autoSpaceDE w:val="0"/>
      <w:autoSpaceDN w:val="0"/>
      <w:adjustRightInd w:val="0"/>
      <w:spacing w:after="0" w:line="213" w:lineRule="exact"/>
      <w:jc w:val="right"/>
    </w:pPr>
    <w:rPr>
      <w:rFonts w:eastAsia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AD6FA7"/>
    <w:rPr>
      <w:rFonts w:ascii="Calibri" w:hAnsi="Calibri" w:cs="Calibri"/>
      <w:b/>
      <w:bCs/>
      <w:sz w:val="16"/>
      <w:szCs w:val="16"/>
    </w:rPr>
  </w:style>
  <w:style w:type="character" w:customStyle="1" w:styleId="FontStyle35">
    <w:name w:val="Font Style35"/>
    <w:basedOn w:val="a0"/>
    <w:uiPriority w:val="99"/>
    <w:rsid w:val="00AD6FA7"/>
    <w:rPr>
      <w:rFonts w:ascii="Cambria" w:hAnsi="Cambria" w:cs="Cambria"/>
      <w:spacing w:val="10"/>
      <w:sz w:val="12"/>
      <w:szCs w:val="12"/>
    </w:rPr>
  </w:style>
  <w:style w:type="character" w:customStyle="1" w:styleId="FontStyle38">
    <w:name w:val="Font Style38"/>
    <w:basedOn w:val="a0"/>
    <w:uiPriority w:val="99"/>
    <w:rsid w:val="00AD6FA7"/>
    <w:rPr>
      <w:rFonts w:ascii="Franklin Gothic Book" w:hAnsi="Franklin Gothic Book" w:cs="Franklin Gothic Book"/>
      <w:b/>
      <w:bCs/>
      <w:spacing w:val="10"/>
      <w:sz w:val="12"/>
      <w:szCs w:val="12"/>
    </w:rPr>
  </w:style>
  <w:style w:type="character" w:customStyle="1" w:styleId="FontStyle39">
    <w:name w:val="Font Style39"/>
    <w:basedOn w:val="a0"/>
    <w:uiPriority w:val="99"/>
    <w:rsid w:val="00AD6FA7"/>
    <w:rPr>
      <w:rFonts w:ascii="Calibri" w:hAnsi="Calibri" w:cs="Calibri"/>
      <w:b/>
      <w:bCs/>
      <w:smallCaps/>
      <w:sz w:val="16"/>
      <w:szCs w:val="16"/>
    </w:rPr>
  </w:style>
  <w:style w:type="character" w:customStyle="1" w:styleId="FontStyle40">
    <w:name w:val="Font Style40"/>
    <w:basedOn w:val="a0"/>
    <w:uiPriority w:val="99"/>
    <w:rsid w:val="00AD6FA7"/>
    <w:rPr>
      <w:rFonts w:ascii="Cambria" w:hAnsi="Cambria" w:cs="Cambria"/>
      <w:w w:val="60"/>
      <w:sz w:val="32"/>
      <w:szCs w:val="32"/>
    </w:rPr>
  </w:style>
  <w:style w:type="character" w:customStyle="1" w:styleId="FontStyle41">
    <w:name w:val="Font Style41"/>
    <w:basedOn w:val="a0"/>
    <w:uiPriority w:val="99"/>
    <w:rsid w:val="00AD6FA7"/>
    <w:rPr>
      <w:rFonts w:ascii="Cambria" w:hAnsi="Cambria" w:cs="Cambria"/>
      <w:b/>
      <w:bCs/>
      <w:smallCaps/>
      <w:spacing w:val="10"/>
      <w:sz w:val="14"/>
      <w:szCs w:val="14"/>
    </w:rPr>
  </w:style>
  <w:style w:type="character" w:customStyle="1" w:styleId="FontStyle42">
    <w:name w:val="Font Style42"/>
    <w:basedOn w:val="a0"/>
    <w:uiPriority w:val="99"/>
    <w:rsid w:val="00AD6FA7"/>
    <w:rPr>
      <w:rFonts w:ascii="Calibri" w:hAnsi="Calibri" w:cs="Calibri"/>
      <w:b/>
      <w:bCs/>
      <w:smallCaps/>
      <w:spacing w:val="30"/>
      <w:sz w:val="12"/>
      <w:szCs w:val="12"/>
    </w:rPr>
  </w:style>
  <w:style w:type="character" w:styleId="a5">
    <w:name w:val="Placeholder Text"/>
    <w:basedOn w:val="a0"/>
    <w:uiPriority w:val="99"/>
    <w:semiHidden/>
    <w:rsid w:val="00E15448"/>
    <w:rPr>
      <w:color w:val="808080"/>
    </w:rPr>
  </w:style>
  <w:style w:type="paragraph" w:customStyle="1" w:styleId="Style1">
    <w:name w:val="Style1"/>
    <w:basedOn w:val="a"/>
    <w:uiPriority w:val="99"/>
    <w:rsid w:val="000B020A"/>
    <w:pPr>
      <w:widowControl w:val="0"/>
      <w:autoSpaceDE w:val="0"/>
      <w:autoSpaceDN w:val="0"/>
      <w:adjustRightInd w:val="0"/>
      <w:spacing w:after="0" w:line="218" w:lineRule="exact"/>
      <w:ind w:firstLine="293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0B020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a6">
    <w:name w:val="Чертежный"/>
    <w:uiPriority w:val="99"/>
    <w:rsid w:val="00D0326D"/>
    <w:pPr>
      <w:spacing w:after="0" w:line="240" w:lineRule="auto"/>
      <w:jc w:val="both"/>
    </w:pPr>
    <w:rPr>
      <w:rFonts w:ascii="ISOCPEUR" w:eastAsia="Times New Roman" w:hAnsi="ISOCPEUR" w:cs="ISOCPEUR"/>
      <w:i/>
      <w:iCs/>
      <w:sz w:val="28"/>
      <w:szCs w:val="28"/>
      <w:lang w:val="uk-UA"/>
    </w:rPr>
  </w:style>
  <w:style w:type="character" w:customStyle="1" w:styleId="FontStyle15">
    <w:name w:val="Font Style15"/>
    <w:basedOn w:val="a0"/>
    <w:uiPriority w:val="99"/>
    <w:rsid w:val="00687C68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494BB7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a0"/>
    <w:uiPriority w:val="99"/>
    <w:rsid w:val="00494BB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basedOn w:val="a0"/>
    <w:uiPriority w:val="99"/>
    <w:rsid w:val="00494BB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sid w:val="00494BB7"/>
    <w:rPr>
      <w:rFonts w:ascii="Times New Roman" w:hAnsi="Times New Roman" w:cs="Times New Roman"/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03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1588</Words>
  <Characters>9054</Characters>
  <Application>Microsoft Office Word</Application>
  <DocSecurity>0</DocSecurity>
  <Lines>75</Lines>
  <Paragraphs>21</Paragraphs>
  <ScaleCrop>false</ScaleCrop>
  <Company>Grizli777</Company>
  <LinksUpToDate>false</LinksUpToDate>
  <CharactersWithSpaces>10621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План</dc:title>
  <dc:subject/>
  <dc:creator>Тарас</dc:creator>
  <cp:keywords/>
  <dc:description/>
  <cp:lastModifiedBy>admin</cp:lastModifiedBy>
  <cp:revision>2</cp:revision>
  <dcterms:created xsi:type="dcterms:W3CDTF">2014-02-22T02:16:00Z</dcterms:created>
  <dcterms:modified xsi:type="dcterms:W3CDTF">2014-02-22T02:16:00Z</dcterms:modified>
</cp:coreProperties>
</file>