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3669" w:rsidRDefault="007C3732">
      <w:pPr>
        <w:widowControl w:val="0"/>
        <w:spacing w:before="120"/>
        <w:jc w:val="center"/>
        <w:rPr>
          <w:b/>
          <w:bCs/>
          <w:color w:val="000000"/>
          <w:sz w:val="32"/>
          <w:szCs w:val="32"/>
        </w:rPr>
      </w:pPr>
      <w:r>
        <w:rPr>
          <w:b/>
          <w:bCs/>
          <w:color w:val="000000"/>
          <w:sz w:val="32"/>
          <w:szCs w:val="32"/>
        </w:rPr>
        <w:t>Учет основных средств</w:t>
      </w:r>
    </w:p>
    <w:p w:rsidR="009C3669" w:rsidRDefault="007C3732">
      <w:pPr>
        <w:widowControl w:val="0"/>
        <w:spacing w:before="120"/>
        <w:jc w:val="center"/>
        <w:rPr>
          <w:color w:val="000000"/>
          <w:sz w:val="28"/>
          <w:szCs w:val="28"/>
        </w:rPr>
      </w:pPr>
      <w:r>
        <w:rPr>
          <w:color w:val="000000"/>
          <w:sz w:val="28"/>
          <w:szCs w:val="28"/>
        </w:rPr>
        <w:t>Курсовая работа</w:t>
      </w:r>
    </w:p>
    <w:p w:rsidR="009C3669" w:rsidRDefault="007C3732">
      <w:pPr>
        <w:widowControl w:val="0"/>
        <w:spacing w:before="120"/>
        <w:jc w:val="center"/>
        <w:rPr>
          <w:color w:val="000000"/>
          <w:sz w:val="28"/>
          <w:szCs w:val="28"/>
        </w:rPr>
      </w:pPr>
      <w:r>
        <w:rPr>
          <w:color w:val="000000"/>
          <w:sz w:val="28"/>
          <w:szCs w:val="28"/>
        </w:rPr>
        <w:t>Выполнил студент группы 6212 Кирсанов Э.А.</w:t>
      </w:r>
    </w:p>
    <w:p w:rsidR="009C3669" w:rsidRDefault="007C3732">
      <w:pPr>
        <w:widowControl w:val="0"/>
        <w:spacing w:before="120"/>
        <w:jc w:val="center"/>
        <w:rPr>
          <w:color w:val="000000"/>
          <w:sz w:val="28"/>
          <w:szCs w:val="28"/>
        </w:rPr>
      </w:pPr>
      <w:r>
        <w:rPr>
          <w:color w:val="000000"/>
          <w:sz w:val="28"/>
          <w:szCs w:val="28"/>
        </w:rPr>
        <w:t>Московский Государственный Индустриальный Университет (МГИУ)</w:t>
      </w:r>
    </w:p>
    <w:p w:rsidR="009C3669" w:rsidRDefault="007C3732">
      <w:pPr>
        <w:widowControl w:val="0"/>
        <w:spacing w:before="120"/>
        <w:jc w:val="center"/>
        <w:rPr>
          <w:color w:val="000000"/>
          <w:sz w:val="28"/>
          <w:szCs w:val="28"/>
        </w:rPr>
      </w:pPr>
      <w:r>
        <w:rPr>
          <w:color w:val="000000"/>
          <w:sz w:val="28"/>
          <w:szCs w:val="28"/>
        </w:rPr>
        <w:t>Факультет Экономики, Менеджмента и Информационных Технологий (ФЭМИТ)</w:t>
      </w:r>
    </w:p>
    <w:p w:rsidR="009C3669" w:rsidRDefault="007C3732">
      <w:pPr>
        <w:widowControl w:val="0"/>
        <w:spacing w:before="120"/>
        <w:jc w:val="center"/>
        <w:rPr>
          <w:color w:val="000000"/>
          <w:sz w:val="28"/>
          <w:szCs w:val="28"/>
        </w:rPr>
      </w:pPr>
      <w:r>
        <w:rPr>
          <w:color w:val="000000"/>
          <w:sz w:val="28"/>
          <w:szCs w:val="28"/>
        </w:rPr>
        <w:t>Москва 2001г</w:t>
      </w:r>
    </w:p>
    <w:p w:rsidR="009C3669" w:rsidRDefault="007C3732">
      <w:pPr>
        <w:widowControl w:val="0"/>
        <w:spacing w:before="120"/>
        <w:jc w:val="center"/>
        <w:rPr>
          <w:b/>
          <w:bCs/>
          <w:color w:val="000000"/>
          <w:sz w:val="28"/>
          <w:szCs w:val="28"/>
        </w:rPr>
      </w:pPr>
      <w:r>
        <w:rPr>
          <w:b/>
          <w:bCs/>
          <w:color w:val="000000"/>
          <w:sz w:val="28"/>
          <w:szCs w:val="28"/>
        </w:rPr>
        <w:t>Введение</w:t>
      </w:r>
    </w:p>
    <w:p w:rsidR="009C3669" w:rsidRDefault="007C3732">
      <w:pPr>
        <w:widowControl w:val="0"/>
        <w:spacing w:before="120"/>
        <w:ind w:firstLine="567"/>
        <w:jc w:val="both"/>
        <w:rPr>
          <w:color w:val="000000"/>
          <w:sz w:val="24"/>
          <w:szCs w:val="24"/>
        </w:rPr>
      </w:pPr>
      <w:r>
        <w:rPr>
          <w:color w:val="000000"/>
          <w:sz w:val="24"/>
          <w:szCs w:val="24"/>
        </w:rPr>
        <w:t>Хозяйственная деятельность промышленного предприятия складывается из трех непрерывных взаимосвязанных хозяйственных процессов: снабжение (заготовления и приобретения материально-технических ресурсов), производства продукции и ее сбыта (реализации). Эти процессы осуществляются одновременно, для чего используется труд работников, основные и оборотные средства. А значит, важнейшие объекты бухгалтерского учета на промышленном предприятии - основные и оборотные средства в их движении. Значение основных средств в общественном производстве определяется тем, какое место занимают орудия труда в развитии производительных сил и производственных отношений.</w:t>
      </w:r>
    </w:p>
    <w:p w:rsidR="009C3669" w:rsidRDefault="007C3732">
      <w:pPr>
        <w:widowControl w:val="0"/>
        <w:spacing w:before="120"/>
        <w:ind w:firstLine="567"/>
        <w:jc w:val="both"/>
        <w:rPr>
          <w:color w:val="000000"/>
          <w:sz w:val="24"/>
          <w:szCs w:val="24"/>
        </w:rPr>
      </w:pPr>
      <w:r>
        <w:rPr>
          <w:color w:val="000000"/>
          <w:sz w:val="24"/>
          <w:szCs w:val="24"/>
        </w:rPr>
        <w:t xml:space="preserve">Цель написания работы - рассмотрение вопросов учета основных средств. </w:t>
      </w:r>
    </w:p>
    <w:p w:rsidR="009C3669" w:rsidRDefault="007C3732">
      <w:pPr>
        <w:widowControl w:val="0"/>
        <w:spacing w:before="120"/>
        <w:ind w:firstLine="567"/>
        <w:jc w:val="both"/>
        <w:rPr>
          <w:color w:val="000000"/>
          <w:sz w:val="24"/>
          <w:szCs w:val="24"/>
        </w:rPr>
      </w:pPr>
      <w:r>
        <w:rPr>
          <w:color w:val="000000"/>
          <w:sz w:val="24"/>
          <w:szCs w:val="24"/>
        </w:rPr>
        <w:t>В работе приведен ряд цифровых примеров по наиболее сложным вопросам учета, а также бухгалтерские проводки по новому плану счетов, который вступил в силу с 31 октября 2000г., отражающие основной набор хозяйственных операций.</w:t>
      </w:r>
    </w:p>
    <w:p w:rsidR="009C3669" w:rsidRDefault="007C3732">
      <w:pPr>
        <w:widowControl w:val="0"/>
        <w:spacing w:before="120"/>
        <w:ind w:firstLine="567"/>
        <w:jc w:val="both"/>
        <w:rPr>
          <w:color w:val="000000"/>
          <w:sz w:val="24"/>
          <w:szCs w:val="24"/>
        </w:rPr>
      </w:pPr>
      <w:r>
        <w:rPr>
          <w:color w:val="000000"/>
          <w:sz w:val="24"/>
          <w:szCs w:val="24"/>
        </w:rPr>
        <w:t>В конце работы приводится список использованной литературы.</w:t>
      </w:r>
    </w:p>
    <w:p w:rsidR="009C3669" w:rsidRDefault="007C3732">
      <w:pPr>
        <w:widowControl w:val="0"/>
        <w:spacing w:before="120"/>
        <w:jc w:val="center"/>
        <w:rPr>
          <w:b/>
          <w:bCs/>
          <w:color w:val="000000"/>
          <w:sz w:val="28"/>
          <w:szCs w:val="28"/>
        </w:rPr>
      </w:pPr>
      <w:r>
        <w:rPr>
          <w:b/>
          <w:bCs/>
          <w:color w:val="000000"/>
          <w:sz w:val="28"/>
          <w:szCs w:val="28"/>
        </w:rPr>
        <w:t>1. Состав и оценка основных средств</w:t>
      </w:r>
    </w:p>
    <w:p w:rsidR="009C3669" w:rsidRDefault="007C3732">
      <w:pPr>
        <w:widowControl w:val="0"/>
        <w:spacing w:before="120"/>
        <w:ind w:firstLine="567"/>
        <w:jc w:val="both"/>
        <w:rPr>
          <w:color w:val="000000"/>
          <w:sz w:val="24"/>
          <w:szCs w:val="24"/>
        </w:rPr>
      </w:pPr>
      <w:r>
        <w:rPr>
          <w:color w:val="000000"/>
          <w:sz w:val="24"/>
          <w:szCs w:val="24"/>
        </w:rPr>
        <w:t>Для производственной деятельности предприятиям необходимы основные средства (средства труда); они многократно участвуют в производственном процессе, частями переносят свою стоимость на создаваемый продукт, не изменяя при этом своей вещественно-натуральной формы. К основным средствам относятся также: жилые здания и здания культурно-бытового назначения, хозяйственный инвентарь, вычислительная техника, взрослый рабочий и продуктивный скот, многолетние насаждения стоимостью более 50 минимальных заработных плат за единицу, срок службы которых превышает один год.</w:t>
      </w:r>
    </w:p>
    <w:p w:rsidR="009C3669" w:rsidRDefault="007C3732">
      <w:pPr>
        <w:widowControl w:val="0"/>
        <w:spacing w:before="120"/>
        <w:ind w:firstLine="567"/>
        <w:jc w:val="both"/>
        <w:rPr>
          <w:color w:val="000000"/>
          <w:sz w:val="24"/>
          <w:szCs w:val="24"/>
        </w:rPr>
      </w:pPr>
      <w:r>
        <w:rPr>
          <w:color w:val="000000"/>
          <w:sz w:val="24"/>
          <w:szCs w:val="24"/>
        </w:rPr>
        <w:t xml:space="preserve">На счете 01 "Основные средства" на отдельных субсчетах ведут учет основных средств, находящихся в эксплуатации, в запасе, на консервации или переданных в обыкновенную (производственную) аренду. Учет арендованных основных средств, полученных на условиях обыкновенных (производственной) аренд, осуществляется арендатором за балансом на счете 001 "Арендованные основные средства". На счете 01 "Основные средства" организуются пообъектный аналитический учет основных средств в местах, где они находятся (в цехах, производствах, отделах и т.п.) </w:t>
      </w:r>
    </w:p>
    <w:p w:rsidR="009C3669" w:rsidRDefault="007C3732">
      <w:pPr>
        <w:widowControl w:val="0"/>
        <w:spacing w:before="120"/>
        <w:ind w:firstLine="567"/>
        <w:jc w:val="both"/>
        <w:rPr>
          <w:color w:val="000000"/>
          <w:sz w:val="24"/>
          <w:szCs w:val="24"/>
        </w:rPr>
      </w:pPr>
      <w:r>
        <w:rPr>
          <w:color w:val="000000"/>
          <w:sz w:val="24"/>
          <w:szCs w:val="24"/>
        </w:rPr>
        <w:t>Объекты основных средств группируются в учете в соответствии с требованиями статистической отчетности на производственные и непроизводственные (последние по отраслям: здравоохранение, жилищно-коммунальные и т.п.), и далее по функциональным группам: здания, сооружения, рабочие машины и оборудование, силовые машины и т.д.</w:t>
      </w:r>
    </w:p>
    <w:p w:rsidR="009C3669" w:rsidRDefault="007C3732">
      <w:pPr>
        <w:widowControl w:val="0"/>
        <w:spacing w:before="120"/>
        <w:ind w:firstLine="567"/>
        <w:jc w:val="both"/>
        <w:rPr>
          <w:color w:val="000000"/>
          <w:sz w:val="24"/>
          <w:szCs w:val="24"/>
        </w:rPr>
      </w:pPr>
      <w:r>
        <w:rPr>
          <w:color w:val="000000"/>
          <w:sz w:val="24"/>
          <w:szCs w:val="24"/>
        </w:rPr>
        <w:t xml:space="preserve">Земельные участки, лесные и водные угодья, месторождения полезных ископаемых, переданные в пользование предприятию, на счете 01 "Основные средства" не учитываются. Но те же объекты, являющиеся собственностью предприятия (купленные или переданные ему в собственность государственными органами), учитываются на отдельных субсчетах, открываемых на счете 01 "Основные средства". </w:t>
      </w:r>
    </w:p>
    <w:p w:rsidR="009C3669" w:rsidRDefault="007C3732">
      <w:pPr>
        <w:widowControl w:val="0"/>
        <w:spacing w:before="120"/>
        <w:ind w:firstLine="567"/>
        <w:jc w:val="both"/>
        <w:rPr>
          <w:color w:val="000000"/>
          <w:sz w:val="24"/>
          <w:szCs w:val="24"/>
        </w:rPr>
      </w:pPr>
      <w:r>
        <w:rPr>
          <w:color w:val="000000"/>
          <w:sz w:val="24"/>
          <w:szCs w:val="24"/>
        </w:rPr>
        <w:t>Главные задачи бухгалтерского учета основных средств:</w:t>
      </w:r>
    </w:p>
    <w:p w:rsidR="009C3669" w:rsidRDefault="007C3732">
      <w:pPr>
        <w:widowControl w:val="0"/>
        <w:spacing w:before="120"/>
        <w:ind w:firstLine="567"/>
        <w:jc w:val="both"/>
        <w:rPr>
          <w:color w:val="000000"/>
          <w:sz w:val="24"/>
          <w:szCs w:val="24"/>
        </w:rPr>
      </w:pPr>
      <w:r>
        <w:rPr>
          <w:color w:val="000000"/>
          <w:sz w:val="24"/>
          <w:szCs w:val="24"/>
        </w:rPr>
        <w:t>контроль за их наличием и сохранностью с момента приобретения до момента выбытия;</w:t>
      </w:r>
    </w:p>
    <w:p w:rsidR="009C3669" w:rsidRDefault="007C3732">
      <w:pPr>
        <w:widowControl w:val="0"/>
        <w:spacing w:before="120"/>
        <w:ind w:firstLine="567"/>
        <w:jc w:val="both"/>
        <w:rPr>
          <w:color w:val="000000"/>
          <w:sz w:val="24"/>
          <w:szCs w:val="24"/>
        </w:rPr>
      </w:pPr>
      <w:r>
        <w:rPr>
          <w:color w:val="000000"/>
          <w:sz w:val="24"/>
          <w:szCs w:val="24"/>
        </w:rPr>
        <w:t>правильное и своевременное исчисление износа;</w:t>
      </w:r>
    </w:p>
    <w:p w:rsidR="009C3669" w:rsidRDefault="007C3732">
      <w:pPr>
        <w:widowControl w:val="0"/>
        <w:spacing w:before="120"/>
        <w:ind w:firstLine="567"/>
        <w:jc w:val="both"/>
        <w:rPr>
          <w:color w:val="000000"/>
          <w:sz w:val="24"/>
          <w:szCs w:val="24"/>
        </w:rPr>
      </w:pPr>
      <w:r>
        <w:rPr>
          <w:color w:val="000000"/>
          <w:sz w:val="24"/>
          <w:szCs w:val="24"/>
        </w:rPr>
        <w:t>получение сведений для правильного расчета налога на имущество, перечисляемого в бюджет;</w:t>
      </w:r>
    </w:p>
    <w:p w:rsidR="009C3669" w:rsidRDefault="007C3732">
      <w:pPr>
        <w:widowControl w:val="0"/>
        <w:spacing w:before="120"/>
        <w:ind w:firstLine="567"/>
        <w:jc w:val="both"/>
        <w:rPr>
          <w:color w:val="000000"/>
          <w:sz w:val="24"/>
          <w:szCs w:val="24"/>
        </w:rPr>
      </w:pPr>
      <w:r>
        <w:rPr>
          <w:color w:val="000000"/>
          <w:sz w:val="24"/>
          <w:szCs w:val="24"/>
        </w:rPr>
        <w:t>контроль за правильным и эффективным использованием средств на реконструкцию, модернизацию и ремонт основных средств;</w:t>
      </w:r>
    </w:p>
    <w:p w:rsidR="009C3669" w:rsidRDefault="007C3732">
      <w:pPr>
        <w:widowControl w:val="0"/>
        <w:spacing w:before="120"/>
        <w:ind w:firstLine="567"/>
        <w:jc w:val="both"/>
        <w:rPr>
          <w:color w:val="000000"/>
          <w:sz w:val="24"/>
          <w:szCs w:val="24"/>
        </w:rPr>
      </w:pPr>
      <w:r>
        <w:rPr>
          <w:color w:val="000000"/>
          <w:sz w:val="24"/>
          <w:szCs w:val="24"/>
        </w:rPr>
        <w:t>контроль за эффективным использованием основных средств по времени и мощности;</w:t>
      </w:r>
    </w:p>
    <w:p w:rsidR="009C3669" w:rsidRDefault="007C3732">
      <w:pPr>
        <w:widowControl w:val="0"/>
        <w:spacing w:before="120"/>
        <w:ind w:firstLine="567"/>
        <w:jc w:val="both"/>
        <w:rPr>
          <w:color w:val="000000"/>
          <w:sz w:val="24"/>
          <w:szCs w:val="24"/>
        </w:rPr>
      </w:pPr>
      <w:r>
        <w:rPr>
          <w:color w:val="000000"/>
          <w:sz w:val="24"/>
          <w:szCs w:val="24"/>
        </w:rPr>
        <w:t>получение данных для составления отчетности о наличии и движении основных средств.</w:t>
      </w:r>
    </w:p>
    <w:p w:rsidR="009C3669" w:rsidRDefault="007C3732">
      <w:pPr>
        <w:widowControl w:val="0"/>
        <w:spacing w:before="120"/>
        <w:ind w:firstLine="567"/>
        <w:jc w:val="both"/>
        <w:rPr>
          <w:color w:val="000000"/>
          <w:sz w:val="24"/>
          <w:szCs w:val="24"/>
        </w:rPr>
      </w:pPr>
      <w:r>
        <w:rPr>
          <w:color w:val="000000"/>
          <w:sz w:val="24"/>
          <w:szCs w:val="24"/>
        </w:rPr>
        <w:t>Базой правильной организации бухгалтерского учета основных средств являются утвержденная типовая классификация основных средств и единый принцип их оценки в учете.</w:t>
      </w:r>
    </w:p>
    <w:p w:rsidR="009C3669" w:rsidRDefault="007C3732">
      <w:pPr>
        <w:widowControl w:val="0"/>
        <w:spacing w:before="120"/>
        <w:ind w:firstLine="567"/>
        <w:jc w:val="both"/>
        <w:rPr>
          <w:color w:val="000000"/>
          <w:sz w:val="24"/>
          <w:szCs w:val="24"/>
        </w:rPr>
      </w:pPr>
      <w:r>
        <w:rPr>
          <w:color w:val="000000"/>
          <w:sz w:val="24"/>
          <w:szCs w:val="24"/>
        </w:rPr>
        <w:t>Классификация основных средств. Учет основных средств в бухгалтерии ведется по классификационным группам в разрезе инвентарных объектов. Таким образом, инвентарный объект является единицей учета основных средств. Каждому объекту присваивается инвентарный номер по серийно-порядковой системе кодирования, который сохраняется за ним на весь период его нахождения на предприятии, в объединении, организации. Инвентарные номера приводятся в актах приемки-передачи, актах о ликвидации и в других первичных документах, служащих основанием для учета движения основных средств. Инвентарный номер обозначают на каждом объекте.</w:t>
      </w:r>
    </w:p>
    <w:p w:rsidR="009C3669" w:rsidRDefault="007C3732">
      <w:pPr>
        <w:widowControl w:val="0"/>
        <w:spacing w:before="120"/>
        <w:ind w:firstLine="567"/>
        <w:jc w:val="both"/>
        <w:rPr>
          <w:color w:val="000000"/>
          <w:sz w:val="24"/>
          <w:szCs w:val="24"/>
        </w:rPr>
      </w:pPr>
      <w:r>
        <w:rPr>
          <w:color w:val="000000"/>
          <w:sz w:val="24"/>
          <w:szCs w:val="24"/>
        </w:rPr>
        <w:t>Основные средства разнообразны по составу и группируются по определенным классификационным признакам. В соответствии с Типовой классификацией основные средства подразделяются по видам следующим образом: I. Здания. II. Сооружения. III. Передаточные устройства. IV. Машины и оборудование (в том числе силовые машины и оборудование; рабочие машины и оборудование; измерительные и регулирующие приборы, устройства и лабораторное оборудование; вычислительная техника; прочие машины и оборудование). V. Транспортные средства. VI. Инструмент. VII.Производственные инвентарь и принадлежности. VIII. Хозяйственный инвентарь. IX. Рабочий и продуктивный скот. X. Многолетние насаждения. XI. Капитальные затраты по улучшению земель (без сооружений). XII. Прочие основные средства.</w:t>
      </w:r>
    </w:p>
    <w:p w:rsidR="009C3669" w:rsidRDefault="007C3732">
      <w:pPr>
        <w:widowControl w:val="0"/>
        <w:spacing w:before="120"/>
        <w:ind w:firstLine="567"/>
        <w:jc w:val="both"/>
        <w:rPr>
          <w:color w:val="000000"/>
          <w:sz w:val="24"/>
          <w:szCs w:val="24"/>
        </w:rPr>
      </w:pPr>
      <w:r>
        <w:rPr>
          <w:color w:val="000000"/>
          <w:sz w:val="24"/>
          <w:szCs w:val="24"/>
        </w:rPr>
        <w:t>По принадлежности основные средства подразделяются на собственные и арендованные. Первые принадлежат предприятию и числятся на его балансе; вторые получены от других предприятий и организаций во временное пользование за плату.</w:t>
      </w:r>
    </w:p>
    <w:p w:rsidR="009C3669" w:rsidRDefault="007C3732">
      <w:pPr>
        <w:widowControl w:val="0"/>
        <w:spacing w:before="120"/>
        <w:ind w:firstLine="567"/>
        <w:jc w:val="both"/>
        <w:rPr>
          <w:color w:val="000000"/>
          <w:sz w:val="24"/>
          <w:szCs w:val="24"/>
        </w:rPr>
      </w:pPr>
      <w:r>
        <w:rPr>
          <w:color w:val="000000"/>
          <w:sz w:val="24"/>
          <w:szCs w:val="24"/>
        </w:rPr>
        <w:t>По характеру участия в производственном процессе различают действующие и бездействующие (находящиеся в запасе или на консервации) основные средства, по назначению – производственные и непроизводственные (основные средства объектов жилищно-коммунальной и социально-культурной сферы).</w:t>
      </w:r>
    </w:p>
    <w:p w:rsidR="009C3669" w:rsidRDefault="007C3732">
      <w:pPr>
        <w:widowControl w:val="0"/>
        <w:spacing w:before="120"/>
        <w:ind w:firstLine="567"/>
        <w:jc w:val="both"/>
        <w:rPr>
          <w:color w:val="000000"/>
          <w:sz w:val="24"/>
          <w:szCs w:val="24"/>
        </w:rPr>
      </w:pPr>
      <w:r>
        <w:rPr>
          <w:color w:val="000000"/>
          <w:sz w:val="24"/>
          <w:szCs w:val="24"/>
        </w:rPr>
        <w:t>К производственным основным средствам относятся: здания и сооружения производственною назначения, передаточные устройства, станки, машины, оборудование, транспортные средства, средства вычислительной техники, инструмент, производственный и хозяйственный инвентарь, которые непосредственно участвуют в производственном процессе изготовления продукции (выполнения работ, оказания услуг). Они находятся в производственных (цехах, участках) и функциональных (отделах, службах) подразделениях предприятия и закреплены за ними.</w:t>
      </w:r>
    </w:p>
    <w:p w:rsidR="009C3669" w:rsidRDefault="007C3732">
      <w:pPr>
        <w:widowControl w:val="0"/>
        <w:spacing w:before="120"/>
        <w:ind w:firstLine="567"/>
        <w:jc w:val="both"/>
        <w:rPr>
          <w:color w:val="000000"/>
          <w:sz w:val="24"/>
          <w:szCs w:val="24"/>
        </w:rPr>
      </w:pPr>
      <w:r>
        <w:rPr>
          <w:color w:val="000000"/>
          <w:sz w:val="24"/>
          <w:szCs w:val="24"/>
        </w:rPr>
        <w:t>В составе производственных основных средств выделяют их активную часть – машины, оборудование, транспортные средства.</w:t>
      </w:r>
    </w:p>
    <w:p w:rsidR="009C3669" w:rsidRDefault="007C3732">
      <w:pPr>
        <w:widowControl w:val="0"/>
        <w:spacing w:before="120"/>
        <w:ind w:firstLine="567"/>
        <w:jc w:val="both"/>
        <w:rPr>
          <w:color w:val="000000"/>
          <w:sz w:val="24"/>
          <w:szCs w:val="24"/>
        </w:rPr>
      </w:pPr>
      <w:r>
        <w:rPr>
          <w:color w:val="000000"/>
          <w:sz w:val="24"/>
          <w:szCs w:val="24"/>
        </w:rPr>
        <w:t>Непроизводственные – это основные средства, предназначенные для социально-бытового обслуживания членов трудового коллектива предприятия. К ним относятся: числящиеся на балансе предприятия жилые здания, объекты бытового обслуживания (бани, парикмахерские, прачечные и др.), социального (поликлиника, дом отдыха, лагерь труда и отдыха, столовая и др.) и культурного (дом культуры, библиотека и др.) назначения.</w:t>
      </w:r>
    </w:p>
    <w:p w:rsidR="009C3669" w:rsidRDefault="007C3732">
      <w:pPr>
        <w:widowControl w:val="0"/>
        <w:spacing w:before="120"/>
        <w:ind w:firstLine="567"/>
        <w:jc w:val="both"/>
        <w:rPr>
          <w:color w:val="000000"/>
          <w:sz w:val="24"/>
          <w:szCs w:val="24"/>
        </w:rPr>
      </w:pPr>
      <w:r>
        <w:rPr>
          <w:color w:val="000000"/>
          <w:sz w:val="24"/>
          <w:szCs w:val="24"/>
        </w:rPr>
        <w:t xml:space="preserve">Производственные и непроизводственные основные средства можно разделить на: </w:t>
      </w:r>
    </w:p>
    <w:p w:rsidR="009C3669" w:rsidRDefault="007C3732">
      <w:pPr>
        <w:widowControl w:val="0"/>
        <w:spacing w:before="120"/>
        <w:ind w:firstLine="567"/>
        <w:jc w:val="both"/>
        <w:rPr>
          <w:color w:val="000000"/>
          <w:sz w:val="24"/>
          <w:szCs w:val="24"/>
        </w:rPr>
      </w:pPr>
      <w:r>
        <w:rPr>
          <w:color w:val="000000"/>
          <w:sz w:val="24"/>
          <w:szCs w:val="24"/>
        </w:rPr>
        <w:t>1) действующие (в эксплуатации);</w:t>
      </w:r>
    </w:p>
    <w:p w:rsidR="009C3669" w:rsidRDefault="007C3732">
      <w:pPr>
        <w:widowControl w:val="0"/>
        <w:spacing w:before="120"/>
        <w:ind w:firstLine="567"/>
        <w:jc w:val="both"/>
        <w:rPr>
          <w:color w:val="000000"/>
          <w:sz w:val="24"/>
          <w:szCs w:val="24"/>
        </w:rPr>
      </w:pPr>
      <w:r>
        <w:rPr>
          <w:color w:val="000000"/>
          <w:sz w:val="24"/>
          <w:szCs w:val="24"/>
        </w:rPr>
        <w:t>2) недействующие (на консервации);</w:t>
      </w:r>
    </w:p>
    <w:p w:rsidR="009C3669" w:rsidRDefault="007C3732">
      <w:pPr>
        <w:widowControl w:val="0"/>
        <w:spacing w:before="120"/>
        <w:ind w:firstLine="567"/>
        <w:jc w:val="both"/>
        <w:rPr>
          <w:color w:val="000000"/>
          <w:sz w:val="24"/>
          <w:szCs w:val="24"/>
        </w:rPr>
      </w:pPr>
      <w:r>
        <w:rPr>
          <w:color w:val="000000"/>
          <w:sz w:val="24"/>
          <w:szCs w:val="24"/>
        </w:rPr>
        <w:t>3) в запасе.</w:t>
      </w:r>
    </w:p>
    <w:p w:rsidR="009C3669" w:rsidRDefault="007C3732">
      <w:pPr>
        <w:widowControl w:val="0"/>
        <w:spacing w:before="120"/>
        <w:ind w:firstLine="567"/>
        <w:jc w:val="both"/>
        <w:rPr>
          <w:color w:val="000000"/>
          <w:sz w:val="24"/>
          <w:szCs w:val="24"/>
        </w:rPr>
      </w:pPr>
      <w:r>
        <w:rPr>
          <w:color w:val="000000"/>
          <w:sz w:val="24"/>
          <w:szCs w:val="24"/>
        </w:rPr>
        <w:t xml:space="preserve">По характеру участия в основной деятельности и способу перенесения стоимости на издержки производства и обращения основные средства подразделяются на: </w:t>
      </w:r>
    </w:p>
    <w:p w:rsidR="009C3669" w:rsidRDefault="007C3732">
      <w:pPr>
        <w:widowControl w:val="0"/>
        <w:spacing w:before="120"/>
        <w:ind w:firstLine="567"/>
        <w:jc w:val="both"/>
        <w:rPr>
          <w:color w:val="000000"/>
          <w:sz w:val="24"/>
          <w:szCs w:val="24"/>
        </w:rPr>
      </w:pPr>
      <w:r>
        <w:rPr>
          <w:color w:val="000000"/>
          <w:sz w:val="24"/>
          <w:szCs w:val="24"/>
        </w:rPr>
        <w:t>1) активные (их участие может быть измерено количеством часов работы, объемом работ);</w:t>
      </w:r>
    </w:p>
    <w:p w:rsidR="009C3669" w:rsidRDefault="007C3732">
      <w:pPr>
        <w:widowControl w:val="0"/>
        <w:spacing w:before="120"/>
        <w:ind w:firstLine="567"/>
        <w:jc w:val="both"/>
        <w:rPr>
          <w:color w:val="000000"/>
          <w:sz w:val="24"/>
          <w:szCs w:val="24"/>
        </w:rPr>
      </w:pPr>
      <w:r>
        <w:rPr>
          <w:color w:val="000000"/>
          <w:sz w:val="24"/>
          <w:szCs w:val="24"/>
        </w:rPr>
        <w:t>2) пассивные (здания, сооружения). Их участие в основной деятельности невозможно измерить в каких-либо показателях.</w:t>
      </w:r>
    </w:p>
    <w:p w:rsidR="009C3669" w:rsidRDefault="007C3732">
      <w:pPr>
        <w:widowControl w:val="0"/>
        <w:spacing w:before="120"/>
        <w:ind w:firstLine="567"/>
        <w:jc w:val="both"/>
        <w:rPr>
          <w:color w:val="000000"/>
          <w:sz w:val="24"/>
          <w:szCs w:val="24"/>
        </w:rPr>
      </w:pPr>
      <w:r>
        <w:rPr>
          <w:color w:val="000000"/>
          <w:sz w:val="24"/>
          <w:szCs w:val="24"/>
        </w:rPr>
        <w:t xml:space="preserve">Оценка основных средств в учете. В соответствии с Положением о бухгалтерском учете и отчетности в Российской Федерации основные средства отражаются в учете по первоначальной стоимости. Первоначальная (балансовая) стоимость включает в себя стоимость строительства (приобретения) основных средств, расходы по их доставке и установке на место использования. Она выявляется в момент ввода объекта в действие и остается неизменной в течение всего срока нахождения основных средств на предприятии. Если основные средства приобретены с рассрочкой платежа или в кредит, то в первоначальную стоимость включается и </w:t>
      </w:r>
    </w:p>
    <w:p w:rsidR="009C3669" w:rsidRDefault="007C3732">
      <w:pPr>
        <w:widowControl w:val="0"/>
        <w:spacing w:before="120"/>
        <w:ind w:firstLine="567"/>
        <w:jc w:val="both"/>
        <w:rPr>
          <w:color w:val="000000"/>
          <w:sz w:val="24"/>
          <w:szCs w:val="24"/>
        </w:rPr>
      </w:pPr>
      <w:r>
        <w:rPr>
          <w:color w:val="000000"/>
          <w:sz w:val="24"/>
          <w:szCs w:val="24"/>
        </w:rPr>
        <w:t>сумма процентов, уплачиваемых поставщикам. В первоначальную стоимость основных средств, приобретенных по импорту, входят уплачиваемые предприятием импортный тариф и таможенные сборы за оформление груза.</w:t>
      </w:r>
    </w:p>
    <w:p w:rsidR="009C3669" w:rsidRDefault="007C3732">
      <w:pPr>
        <w:widowControl w:val="0"/>
        <w:spacing w:before="120"/>
        <w:ind w:firstLine="567"/>
        <w:jc w:val="both"/>
        <w:rPr>
          <w:color w:val="000000"/>
          <w:sz w:val="24"/>
          <w:szCs w:val="24"/>
        </w:rPr>
      </w:pPr>
      <w:r>
        <w:rPr>
          <w:color w:val="000000"/>
          <w:sz w:val="24"/>
          <w:szCs w:val="24"/>
        </w:rPr>
        <w:t xml:space="preserve">В случаях, предусмотренных законодательством, в первоначальную стоимость включают уплачиваемый при приобретении основных средств налог на добавленную стоимость. </w:t>
      </w:r>
    </w:p>
    <w:p w:rsidR="009C3669" w:rsidRDefault="007C3732">
      <w:pPr>
        <w:widowControl w:val="0"/>
        <w:spacing w:before="120"/>
        <w:ind w:firstLine="567"/>
        <w:jc w:val="both"/>
        <w:rPr>
          <w:color w:val="000000"/>
          <w:sz w:val="24"/>
          <w:szCs w:val="24"/>
        </w:rPr>
      </w:pPr>
      <w:r>
        <w:rPr>
          <w:color w:val="000000"/>
          <w:sz w:val="24"/>
          <w:szCs w:val="24"/>
        </w:rPr>
        <w:t xml:space="preserve">Первоначальная (балансовая) стоимость основных средств не подлежит изменению, за исключением случаев достройки и дооборудования объектов в порядке капитальных вложений, реконструкции и частичной ликвидации объектов. Расходы предприятия, связанные с технической реконструкцией или капитальной модификацией (перестройкой) существующих объектов основных средств, должны быть добавлены к первоначальной стоимости, если в результате проведенных расходов произойдет увеличение срока полезной службы или производственной мощности объектов основных средств, значительное улучшение качества выпускаемой продукции или снижение ее производственной себестоимости. Такого рода расходы предварительно накапливаются на счете 08 "Вложения во внеоборотные активы". </w:t>
      </w:r>
    </w:p>
    <w:p w:rsidR="009C3669" w:rsidRDefault="007C3732">
      <w:pPr>
        <w:widowControl w:val="0"/>
        <w:spacing w:before="120"/>
        <w:ind w:firstLine="567"/>
        <w:jc w:val="both"/>
        <w:rPr>
          <w:color w:val="000000"/>
          <w:sz w:val="24"/>
          <w:szCs w:val="24"/>
        </w:rPr>
      </w:pPr>
      <w:r>
        <w:rPr>
          <w:color w:val="000000"/>
          <w:sz w:val="24"/>
          <w:szCs w:val="24"/>
        </w:rPr>
        <w:t>Первоначальная стоимость основных средств за минусом износа образует их остаточную стоимость.</w:t>
      </w:r>
    </w:p>
    <w:p w:rsidR="009C3669" w:rsidRDefault="007C3732">
      <w:pPr>
        <w:widowControl w:val="0"/>
        <w:spacing w:before="120"/>
        <w:ind w:firstLine="567"/>
        <w:jc w:val="both"/>
        <w:rPr>
          <w:color w:val="000000"/>
          <w:sz w:val="24"/>
          <w:szCs w:val="24"/>
        </w:rPr>
      </w:pPr>
      <w:r>
        <w:rPr>
          <w:color w:val="000000"/>
          <w:sz w:val="24"/>
          <w:szCs w:val="24"/>
        </w:rPr>
        <w:t>Стоимость воспроизводства основных средств в современных условиях представляет собой восстановительную стоимость.</w:t>
      </w:r>
    </w:p>
    <w:p w:rsidR="009C3669" w:rsidRDefault="007C3732">
      <w:pPr>
        <w:widowControl w:val="0"/>
        <w:spacing w:before="120"/>
        <w:ind w:firstLine="567"/>
        <w:jc w:val="both"/>
        <w:rPr>
          <w:color w:val="000000"/>
          <w:sz w:val="24"/>
          <w:szCs w:val="24"/>
        </w:rPr>
      </w:pPr>
      <w:r>
        <w:rPr>
          <w:color w:val="000000"/>
          <w:sz w:val="24"/>
          <w:szCs w:val="24"/>
        </w:rPr>
        <w:t>Первоначальной стоимостью основных средств, приобретенных предприятием до 1 января 2001 г., является их восстановительная стоимость по результатам переоценки на 1 января 2001 г.</w:t>
      </w:r>
    </w:p>
    <w:p w:rsidR="009C3669" w:rsidRDefault="007C3732">
      <w:pPr>
        <w:widowControl w:val="0"/>
        <w:spacing w:before="120"/>
        <w:ind w:firstLine="567"/>
        <w:jc w:val="both"/>
        <w:rPr>
          <w:color w:val="000000"/>
          <w:sz w:val="24"/>
          <w:szCs w:val="24"/>
        </w:rPr>
      </w:pPr>
      <w:r>
        <w:rPr>
          <w:color w:val="000000"/>
          <w:sz w:val="24"/>
          <w:szCs w:val="24"/>
        </w:rPr>
        <w:t>Списание затрат при внутреннем перемещении основных средств. Если объект основных средств демонтирован, а затем смонтирован на новом месте, то его первоначальная стоимость остается неизменной. Затраты будут отнесены на уменьшение фонда накопления или за счет чистой прибыли предприятия. На издержки производства такие затраты не относят.</w:t>
      </w:r>
    </w:p>
    <w:p w:rsidR="009C3669" w:rsidRDefault="007C3732">
      <w:pPr>
        <w:widowControl w:val="0"/>
        <w:spacing w:before="120"/>
        <w:ind w:firstLine="567"/>
        <w:jc w:val="both"/>
        <w:rPr>
          <w:color w:val="000000"/>
          <w:sz w:val="24"/>
          <w:szCs w:val="24"/>
        </w:rPr>
      </w:pPr>
      <w:r>
        <w:rPr>
          <w:color w:val="000000"/>
          <w:sz w:val="24"/>
          <w:szCs w:val="24"/>
        </w:rPr>
        <w:t>Предметы, не учитываемые в составе основных средств. Исчерпывающий перечень таких предметов дан в Положении о бухгалтерском учете и отчетности в Российской Федерации. К ним, в частности, относятся:</w:t>
      </w:r>
    </w:p>
    <w:p w:rsidR="009C3669" w:rsidRDefault="007C3732">
      <w:pPr>
        <w:widowControl w:val="0"/>
        <w:spacing w:before="120"/>
        <w:ind w:firstLine="567"/>
        <w:jc w:val="both"/>
        <w:rPr>
          <w:color w:val="000000"/>
          <w:sz w:val="24"/>
          <w:szCs w:val="24"/>
        </w:rPr>
      </w:pPr>
      <w:r>
        <w:rPr>
          <w:color w:val="000000"/>
          <w:sz w:val="24"/>
          <w:szCs w:val="24"/>
        </w:rPr>
        <w:t>предметы, служащие менее одною года, независимо от их стоимости;</w:t>
      </w:r>
    </w:p>
    <w:p w:rsidR="009C3669" w:rsidRDefault="007C3732">
      <w:pPr>
        <w:widowControl w:val="0"/>
        <w:spacing w:before="120"/>
        <w:ind w:firstLine="567"/>
        <w:jc w:val="both"/>
        <w:rPr>
          <w:color w:val="000000"/>
          <w:sz w:val="24"/>
          <w:szCs w:val="24"/>
        </w:rPr>
      </w:pPr>
      <w:r>
        <w:rPr>
          <w:color w:val="000000"/>
          <w:sz w:val="24"/>
          <w:szCs w:val="24"/>
        </w:rPr>
        <w:t>предметы стоимостью в пределах 100 минимальных заработных плат за единицу по цене приобретения независимо от срока их службы за исключением сельскохозяйственных машин и орудий, строительного механизированного инструмента, а также рабочего и продуктивного скота, которые относятся к основным средствам независимо от их стоимости;</w:t>
      </w:r>
    </w:p>
    <w:p w:rsidR="009C3669" w:rsidRDefault="007C3732">
      <w:pPr>
        <w:widowControl w:val="0"/>
        <w:spacing w:before="120"/>
        <w:ind w:firstLine="567"/>
        <w:jc w:val="both"/>
        <w:rPr>
          <w:color w:val="000000"/>
          <w:sz w:val="24"/>
          <w:szCs w:val="24"/>
        </w:rPr>
      </w:pPr>
      <w:r>
        <w:rPr>
          <w:color w:val="000000"/>
          <w:sz w:val="24"/>
          <w:szCs w:val="24"/>
        </w:rPr>
        <w:t>орудия лова (тралы, неводы, сети, мережи и др.) независимо от их стоимости и срока службы;</w:t>
      </w:r>
    </w:p>
    <w:p w:rsidR="009C3669" w:rsidRDefault="007C3732">
      <w:pPr>
        <w:widowControl w:val="0"/>
        <w:spacing w:before="120"/>
        <w:ind w:firstLine="567"/>
        <w:jc w:val="both"/>
        <w:rPr>
          <w:color w:val="000000"/>
          <w:sz w:val="24"/>
          <w:szCs w:val="24"/>
        </w:rPr>
      </w:pPr>
      <w:r>
        <w:rPr>
          <w:color w:val="000000"/>
          <w:sz w:val="24"/>
          <w:szCs w:val="24"/>
        </w:rPr>
        <w:t>бензомоторные пилы, сучкорезки, сплавной трос, сезонные дороги, усы и временные ветки лесовозных дорог, временные здания в лесу сроком эксплуатации до двух лет (передвижные обогревательные домики, котлопункты, пилоточные мастерские, бензозаправки и т.д.);</w:t>
      </w:r>
    </w:p>
    <w:p w:rsidR="009C3669" w:rsidRDefault="007C3732">
      <w:pPr>
        <w:widowControl w:val="0"/>
        <w:spacing w:before="120"/>
        <w:ind w:firstLine="567"/>
        <w:jc w:val="both"/>
        <w:rPr>
          <w:color w:val="000000"/>
          <w:sz w:val="24"/>
          <w:szCs w:val="24"/>
        </w:rPr>
      </w:pPr>
      <w:r>
        <w:rPr>
          <w:color w:val="000000"/>
          <w:sz w:val="24"/>
          <w:szCs w:val="24"/>
        </w:rPr>
        <w:t>специальные инструменты и специальные приспособления (инструменты и приспособления целевого назначения для серийного и массового производства определенных изделий или для изготовления индивидуальных заказов) независимо от стоимости;</w:t>
      </w:r>
    </w:p>
    <w:p w:rsidR="009C3669" w:rsidRDefault="007C3732">
      <w:pPr>
        <w:widowControl w:val="0"/>
        <w:spacing w:before="120"/>
        <w:ind w:firstLine="567"/>
        <w:jc w:val="both"/>
        <w:rPr>
          <w:color w:val="000000"/>
          <w:sz w:val="24"/>
          <w:szCs w:val="24"/>
        </w:rPr>
      </w:pPr>
      <w:r>
        <w:rPr>
          <w:color w:val="000000"/>
          <w:sz w:val="24"/>
          <w:szCs w:val="24"/>
        </w:rPr>
        <w:t>специальная одежда, специальная обувь, а также постельные принадлежности независимо от их стоимости и срока службы;</w:t>
      </w:r>
    </w:p>
    <w:p w:rsidR="009C3669" w:rsidRDefault="007C3732">
      <w:pPr>
        <w:widowControl w:val="0"/>
        <w:spacing w:before="120"/>
        <w:ind w:firstLine="567"/>
        <w:jc w:val="both"/>
        <w:rPr>
          <w:color w:val="000000"/>
          <w:sz w:val="24"/>
          <w:szCs w:val="24"/>
        </w:rPr>
      </w:pPr>
      <w:r>
        <w:rPr>
          <w:color w:val="000000"/>
          <w:sz w:val="24"/>
          <w:szCs w:val="24"/>
        </w:rPr>
        <w:t>форменная одежда независимо от стоимости и срока службы;</w:t>
      </w:r>
    </w:p>
    <w:p w:rsidR="009C3669" w:rsidRDefault="007C3732">
      <w:pPr>
        <w:widowControl w:val="0"/>
        <w:spacing w:before="120"/>
        <w:ind w:firstLine="567"/>
        <w:jc w:val="both"/>
        <w:rPr>
          <w:color w:val="000000"/>
          <w:sz w:val="24"/>
          <w:szCs w:val="24"/>
        </w:rPr>
      </w:pPr>
      <w:r>
        <w:rPr>
          <w:color w:val="000000"/>
          <w:sz w:val="24"/>
          <w:szCs w:val="24"/>
        </w:rPr>
        <w:t>временные (нетитульные) сооружения, приспособления и устройства, затраты по возведению которых относятся на себестоимость строительно-монтажных работ в составе накладных расходов;</w:t>
      </w:r>
    </w:p>
    <w:p w:rsidR="009C3669" w:rsidRDefault="007C3732">
      <w:pPr>
        <w:widowControl w:val="0"/>
        <w:spacing w:before="120"/>
        <w:ind w:firstLine="567"/>
        <w:jc w:val="both"/>
        <w:rPr>
          <w:color w:val="000000"/>
          <w:sz w:val="24"/>
          <w:szCs w:val="24"/>
        </w:rPr>
      </w:pPr>
      <w:r>
        <w:rPr>
          <w:color w:val="000000"/>
          <w:sz w:val="24"/>
          <w:szCs w:val="24"/>
        </w:rPr>
        <w:t>тара для хранения товарно-материальных ценностей на складах или осуществления технологических процессов стоимостью в пределах 100 минимальных заработных плат за единицу по цене приобретения (изготовления);</w:t>
      </w:r>
    </w:p>
    <w:p w:rsidR="009C3669" w:rsidRDefault="007C3732">
      <w:pPr>
        <w:widowControl w:val="0"/>
        <w:spacing w:before="120"/>
        <w:ind w:firstLine="567"/>
        <w:jc w:val="both"/>
        <w:rPr>
          <w:color w:val="000000"/>
          <w:sz w:val="24"/>
          <w:szCs w:val="24"/>
        </w:rPr>
      </w:pPr>
      <w:r>
        <w:rPr>
          <w:color w:val="000000"/>
          <w:sz w:val="24"/>
          <w:szCs w:val="24"/>
        </w:rPr>
        <w:t>предметы, предназначенные для выдачи напрокат;</w:t>
      </w:r>
    </w:p>
    <w:p w:rsidR="009C3669" w:rsidRDefault="007C3732">
      <w:pPr>
        <w:widowControl w:val="0"/>
        <w:spacing w:before="120"/>
        <w:ind w:firstLine="567"/>
        <w:jc w:val="both"/>
        <w:rPr>
          <w:color w:val="000000"/>
          <w:sz w:val="24"/>
          <w:szCs w:val="24"/>
        </w:rPr>
      </w:pPr>
      <w:r>
        <w:rPr>
          <w:color w:val="000000"/>
          <w:sz w:val="24"/>
          <w:szCs w:val="24"/>
        </w:rPr>
        <w:t>молодняк животных и животных на откорме, птица, кролики, душные звери, семьи пчел, а также подопытные животные;</w:t>
      </w:r>
    </w:p>
    <w:p w:rsidR="009C3669" w:rsidRDefault="007C3732">
      <w:pPr>
        <w:widowControl w:val="0"/>
        <w:spacing w:before="120"/>
        <w:ind w:firstLine="567"/>
        <w:jc w:val="both"/>
        <w:rPr>
          <w:color w:val="000000"/>
          <w:sz w:val="24"/>
          <w:szCs w:val="24"/>
        </w:rPr>
      </w:pPr>
      <w:r>
        <w:rPr>
          <w:color w:val="000000"/>
          <w:sz w:val="24"/>
          <w:szCs w:val="24"/>
        </w:rPr>
        <w:t>многолетние насаждения, выращиваемые в питомниках в качестве посадочного материала.</w:t>
      </w:r>
    </w:p>
    <w:p w:rsidR="009C3669" w:rsidRDefault="007C3732">
      <w:pPr>
        <w:widowControl w:val="0"/>
        <w:spacing w:before="120"/>
        <w:jc w:val="center"/>
        <w:rPr>
          <w:b/>
          <w:bCs/>
          <w:color w:val="000000"/>
          <w:sz w:val="28"/>
          <w:szCs w:val="28"/>
        </w:rPr>
      </w:pPr>
      <w:r>
        <w:rPr>
          <w:b/>
          <w:bCs/>
          <w:color w:val="000000"/>
          <w:sz w:val="28"/>
          <w:szCs w:val="28"/>
        </w:rPr>
        <w:t>2. Учет основных средств</w:t>
      </w:r>
    </w:p>
    <w:p w:rsidR="009C3669" w:rsidRDefault="007C3732">
      <w:pPr>
        <w:widowControl w:val="0"/>
        <w:spacing w:before="120"/>
        <w:jc w:val="center"/>
        <w:rPr>
          <w:b/>
          <w:bCs/>
          <w:color w:val="000000"/>
          <w:sz w:val="28"/>
          <w:szCs w:val="28"/>
        </w:rPr>
      </w:pPr>
      <w:r>
        <w:rPr>
          <w:b/>
          <w:bCs/>
          <w:color w:val="000000"/>
          <w:sz w:val="28"/>
          <w:szCs w:val="28"/>
        </w:rPr>
        <w:t>2.1 Учет поступления основных средств</w:t>
      </w:r>
    </w:p>
    <w:p w:rsidR="009C3669" w:rsidRDefault="007C3732">
      <w:pPr>
        <w:widowControl w:val="0"/>
        <w:spacing w:before="120"/>
        <w:ind w:firstLine="567"/>
        <w:jc w:val="both"/>
        <w:rPr>
          <w:color w:val="000000"/>
          <w:sz w:val="24"/>
          <w:szCs w:val="24"/>
        </w:rPr>
      </w:pPr>
      <w:r>
        <w:rPr>
          <w:color w:val="000000"/>
          <w:sz w:val="24"/>
          <w:szCs w:val="24"/>
        </w:rPr>
        <w:t>Предприятие может получать основные средства безвозмездно от юридических и физических лиц, приобретать их за плату, в результате строительства новых объектов или реконструкции, расширения и технического перевооружения действующих производственных мощностей в порядке капитальных вложений на условиях текущей и долгосрочной аренды. На этапе образования предприятие может получить основные средства от участника (учредителя) в качестве его вклада в уставный капитал.</w:t>
      </w:r>
    </w:p>
    <w:p w:rsidR="009C3669" w:rsidRDefault="007C3732">
      <w:pPr>
        <w:widowControl w:val="0"/>
        <w:spacing w:before="120"/>
        <w:ind w:firstLine="567"/>
        <w:jc w:val="both"/>
        <w:rPr>
          <w:color w:val="000000"/>
          <w:sz w:val="24"/>
          <w:szCs w:val="24"/>
        </w:rPr>
      </w:pPr>
      <w:r>
        <w:rPr>
          <w:color w:val="000000"/>
          <w:sz w:val="24"/>
          <w:szCs w:val="24"/>
        </w:rPr>
        <w:t>Основные средства производственного назначения, полученные безвозмездно от юридических и физических лиц, относят на увеличение добавочного капитала (дебет счета 01 "Основные средства", кредит счета 83 "Добавочный капитал"). Расходы по доставке таких объектов не увеличивают их первоначальную стоимость; предприятие относит их на уменьшение фонда накопления (дебет субсчета 84 «Нераспределенная прибыль») за счет своей чистой прибыли (дебет счета 99 «Прибыль и убытки») или нераспределенной прибыли (дебет счета 84 «Нераспределенная прибыль» кредит счетов 23 «Вспомогательные производства», 60 «Расчеты с поставщиками и подрядчиками», 68 «Расчеты по налогам и сборам», 69 «Расчеты по социальному страхованию и обеспечению», 70 «Расчеты с персоналом по оплате труда», 71 «Расчеты с подотчетными лицами», 76 «Расчеты с разными дебеторами и кредиторами»).</w:t>
      </w:r>
    </w:p>
    <w:p w:rsidR="009C3669" w:rsidRDefault="007C3732">
      <w:pPr>
        <w:widowControl w:val="0"/>
        <w:spacing w:before="120"/>
        <w:ind w:firstLine="567"/>
        <w:jc w:val="both"/>
        <w:rPr>
          <w:color w:val="000000"/>
          <w:sz w:val="24"/>
          <w:szCs w:val="24"/>
        </w:rPr>
      </w:pPr>
      <w:r>
        <w:rPr>
          <w:color w:val="000000"/>
          <w:sz w:val="24"/>
          <w:szCs w:val="24"/>
        </w:rPr>
        <w:t>Поступление основных средств в качестве вклада в уставный капитал. На этапе образования предприятие может получить основные средства от учредителя (участника) в качестве вклада в уставный капитал. Размер этого вклада указывают в учредительном договоре. В пределах данной суммы учредитель (участник) может внести свой вклад основными средствами. При передаче основных средств приводят их перечень, указывают их первоначальную стоимость, износ и цену соглашения, по которым их относят в счет уставного капитала. Одновременно должна быть передана вся техническая документация на эти объекты основных средств. Создаваемое предприятие приходует основные средства по их первоначальной стоимости, которая складывается из цены соглашения (дебет счета 01, кредит счета 75 "Расчеты с учредителями", субсчет 1 "Расчеты по вкладам в уставный капитал") и суммы износа по полученным объектам (дебет счета 01, кредит счета 02 "Амортизация основных средств"). Как правило, учредитель принимает на себя все расходы по доставке на создаваемое предприятие объектов основных средств и установке их на месте использования либо потом предприятие-получатель возмещает эти расходы. Все должно быть надлежащим образом оформлено во избежание недоразумений в дальнейшем. Если расходы по доставке и установке основных средств, полученных в качестве вклада в уставный капитал, несет принимающая сторона, то данные расходы предварительно учитываются на счете 31 "Расходы будущих периодов" (дебет счета 31, кредит счетов 23 «Вспомогательные производства», 50 «Касса», 51 «Расчетные счета», 70 «Расчеты с персоналом по оплате труда», 69 «Расчеты по социальному страхованию и обеспечению», 68 «Расчеты по налогам и сборам», 71 «Расчеты с подотчетными лицами», 60 «Расчеты с поставщиками и подрядчиками», 76 «Расчеты с разными дебиторами и кредиторами») и в последующем списываются за счет чистой прибыли предприятия (дебет счета 99 «Прибыли и убытки», кредит счета 97 «Расходы будущих периодов») либо фонда накопления (дебет счета 84 «Нераспределенная прибыль», кредит счета 97 «Расходы будущих периодов» ).</w:t>
      </w:r>
    </w:p>
    <w:p w:rsidR="009C3669" w:rsidRDefault="007C3732">
      <w:pPr>
        <w:widowControl w:val="0"/>
        <w:spacing w:before="120"/>
        <w:ind w:firstLine="567"/>
        <w:jc w:val="both"/>
        <w:rPr>
          <w:color w:val="000000"/>
          <w:sz w:val="24"/>
          <w:szCs w:val="24"/>
        </w:rPr>
      </w:pPr>
      <w:r>
        <w:rPr>
          <w:color w:val="000000"/>
          <w:sz w:val="24"/>
          <w:szCs w:val="24"/>
        </w:rPr>
        <w:t>Приобретение основных средств, не требующих монтажа. Основные средства, не требующие монтажа, приобретенные предприятием за плату (дебет счета 08 "Вложения во внеоборотные активы", кредит счета 60 "Расчеты с поставщиками и подрядчиками"), в том числе и бывшие в эксплуатации (частично изношенные), приходуют (дебет счета 01 «Основные средства», кредит счета 08 «Вложения во внеоборотные активы») по стоимости приобретения без учета налога на добавленную стоимость (НДС), уплачиваемого при их приобретении (дебет счета 19 "Налог на добавленную стоимость по приобретенным ценностям", субсчет 1 "Налог на добавленную стоимость при приобретении основных средств", кредит счета 60 «Расчеты с поставщиками и подрядчиками»). Если приобретаются основные средства, бывшие в эксплуатации, то сумму износа этих объектов, указанную в документе на оплату, отражают записью: дебет счета 01 «Основные средства», кредит счета 02 «Амортизация основных средств».</w:t>
      </w:r>
    </w:p>
    <w:p w:rsidR="009C3669" w:rsidRDefault="007C3732">
      <w:pPr>
        <w:widowControl w:val="0"/>
        <w:spacing w:before="120"/>
        <w:ind w:firstLine="567"/>
        <w:jc w:val="both"/>
        <w:rPr>
          <w:color w:val="000000"/>
          <w:sz w:val="24"/>
          <w:szCs w:val="24"/>
        </w:rPr>
      </w:pPr>
      <w:r>
        <w:rPr>
          <w:color w:val="000000"/>
          <w:sz w:val="24"/>
          <w:szCs w:val="24"/>
        </w:rPr>
        <w:t>Расходы предприятия по доставке и установке основных средств, как новых, так и бывших в эксплуатации, отражают в учете капитальных вложений (дебет счета 08 «Вложения во внеоборотные активы», кредит счетов 23 «Вспомогательные производства», 50 «Касса», 51 «Расчетные счета», 60 «Расчеты с поставщиками и подрядчиками», 70 «Расчеты с персоналом по оплате труда», 69 «Расчеты по социальному страхованию и обеспечению», 67 «Расчеты по налогам и сборам», 71 «Расчеты с подотчетными лицами», 76 «Расчеты с разными дебиторами и кредиторами») и при сдаче объекта в эксплуатацию присоединяют к покупной стоимости (дебет счета 01 «Основные средства», кредит счета 08 «Вложения во внеоборотные активы»). Сумму уплаченного НДС, принятую на учет по счету 19 «НДС по приобретенным ценностям», в течение шести месяцев ежемесячно равными долями списывают (засчитывают) (дебет счета 68 «Расчеты по налогам и сборам», кредит счета 19 «НДС по приобретенным ценностям») в уменьшение задолженности бюджету по НДС на реализованную продукцию (работы, услуги).</w:t>
      </w:r>
    </w:p>
    <w:p w:rsidR="009C3669" w:rsidRDefault="007C3732">
      <w:pPr>
        <w:widowControl w:val="0"/>
        <w:spacing w:before="120"/>
        <w:ind w:firstLine="567"/>
        <w:jc w:val="both"/>
        <w:rPr>
          <w:color w:val="000000"/>
          <w:sz w:val="24"/>
          <w:szCs w:val="24"/>
        </w:rPr>
      </w:pPr>
      <w:r>
        <w:rPr>
          <w:color w:val="000000"/>
          <w:sz w:val="24"/>
          <w:szCs w:val="24"/>
        </w:rPr>
        <w:t>Когда основные средства покупают по импорту, а также малые предприятия, НДС, уплачиваемый при их приобретении (дебет счета 19 «НДС по приобретенным ценностям», кредит счета 60 «Расчеты с поставщиками и подрядчиками»), сразу в полном размере принимается к зачету (дебет счета 68, кредит счета 19) при их принятии на учет (дебет счета 01 «Основные средства», кредит счета 08 «Вложения во внеоборотные активы») ( п.50 Инструкции № 1 ГНС ).</w:t>
      </w:r>
    </w:p>
    <w:p w:rsidR="009C3669" w:rsidRDefault="007C3732">
      <w:pPr>
        <w:widowControl w:val="0"/>
        <w:spacing w:before="120"/>
        <w:ind w:firstLine="567"/>
        <w:jc w:val="both"/>
        <w:rPr>
          <w:color w:val="000000"/>
          <w:sz w:val="24"/>
          <w:szCs w:val="24"/>
        </w:rPr>
      </w:pPr>
      <w:r>
        <w:rPr>
          <w:color w:val="000000"/>
          <w:sz w:val="24"/>
          <w:szCs w:val="24"/>
        </w:rPr>
        <w:t>Если имеет место простое воспроизводство основных средств, приобретенных в пределах сумм начисленного в отчетном году износа основных средств (с учетом не использованного на начало года переходящего остатка), то приведенными записями ограничивается отражение операций по приобретению основных средств. В случае расширенного воспроизводства основных средств (сверх сумм начисленною в отчетном году износа с учетом неиспользованного остатка) при приемке, основных средств в эксплуатацию (дебет счета 01 «Основные средства», кредит счета 08 «Вложения во внеоборотные активы») дополнительно в той же сумме отражается использование на финансирование капитальных вложений чистой прибыли (дебет счета 99 «Прибыли и убытки», кредит счета 84 «Нераспределенная прибыль»).</w:t>
      </w:r>
    </w:p>
    <w:p w:rsidR="009C3669" w:rsidRDefault="007C3732">
      <w:pPr>
        <w:widowControl w:val="0"/>
        <w:spacing w:before="120"/>
        <w:ind w:firstLine="567"/>
        <w:jc w:val="both"/>
        <w:rPr>
          <w:color w:val="000000"/>
          <w:sz w:val="24"/>
          <w:szCs w:val="24"/>
        </w:rPr>
      </w:pPr>
      <w:r>
        <w:rPr>
          <w:color w:val="000000"/>
          <w:sz w:val="24"/>
          <w:szCs w:val="24"/>
        </w:rPr>
        <w:t>Особенности отражения в учете приобретенного оборудования, требующего монтажа. Расходы предприятия на приобретение оборудования, требующего монтажа, и его доставку к месту эксплуатации учитываются на счете 07 "Оборудование к установке" (дебет счета 07 «Оборудование к установке», кредит счетов 60 «Расчеты с поставщиками и подрядчиками», 23 «Вспомогательные производства», 70 «Расчеты с персоналом по оплате труда», 69 «Расчеты по социальному страхованию и обеспечению», 68 «Расчеты по налогам и сборам», 71 «Расчеты с подотчетными лицами»), где оно будет числиться до тех пор, пока его не передадут в монтаж (дебет счета 08 «Вложения во внеоборотные активы», кредит счета 07 «Оборудование к установке»). В дальнейшем все расходы по монтажу подлежат отражению на счете 08 «Вложения во внеоборотные активы» (дебет счета 08 «Вложения во внеоборотные активы», кредит счетов 10 «Материалы», 23 «Вспомогательные производства», 6О «Расчеты с поставщиками и подрядчиками», 70 «Расчеты с персоналом по оплате труда», 69 «Расчеты по социальному страхованию и обеспечению», 68 «Расчеты по налогам и сборам», 71 «Расчеты с подотчетными лицами», 76 «Расчеты с разными дебиторами и кредиторами»). После окончания монтажа объект принимается на учет по фактическим затратам (дебет счета 01 «Основные средства», кредит счета 08 «Вложения во внеоборотные активы») с одновременным отражением в той же сумме чистой прибыли предприятия, использованной на финансирование работ (дебет счета 99 «Прибыли и убытки», кредит счета 84 «Нераспределенная прибыль»).</w:t>
      </w:r>
    </w:p>
    <w:p w:rsidR="009C3669" w:rsidRDefault="007C3732">
      <w:pPr>
        <w:widowControl w:val="0"/>
        <w:spacing w:before="120"/>
        <w:ind w:firstLine="567"/>
        <w:jc w:val="both"/>
        <w:rPr>
          <w:color w:val="000000"/>
          <w:sz w:val="24"/>
          <w:szCs w:val="24"/>
        </w:rPr>
      </w:pPr>
      <w:r>
        <w:rPr>
          <w:color w:val="000000"/>
          <w:sz w:val="24"/>
          <w:szCs w:val="24"/>
        </w:rPr>
        <w:t>В развитие счета 07 «Оборудование к установке» предприятие может открыть субсчета: 1 "Оборудование к установке отечественное"; 2 "Оборудование к установке импортное".</w:t>
      </w:r>
    </w:p>
    <w:p w:rsidR="009C3669" w:rsidRDefault="007C3732">
      <w:pPr>
        <w:widowControl w:val="0"/>
        <w:spacing w:before="120"/>
        <w:ind w:firstLine="567"/>
        <w:jc w:val="both"/>
        <w:rPr>
          <w:color w:val="000000"/>
          <w:sz w:val="24"/>
          <w:szCs w:val="24"/>
        </w:rPr>
      </w:pPr>
      <w:r>
        <w:rPr>
          <w:color w:val="000000"/>
          <w:sz w:val="24"/>
          <w:szCs w:val="24"/>
        </w:rPr>
        <w:t>Уплачиваемый при приобретении оборудования, требующего монтажа, НДС в его инвентарную стоимость не включается, а берется на учет по счету 19 «НДС по приобретенным ценностям» (дебет счета 19 «НДС по приобретенным ценностям», кредит счета 60 «Расчеты с поставщиками и подрядчиками»). После ввода в действие объекта (дебет счета 01 «Основные средства», кредит счета 08 «Вложения во внеоборотные активы») НДС подлежит равномерному ежемесячному списанию (зачету) в течение шести месяцев (дебет счета 68 «Расчеты по налогам и сборам», кредит счета 19 «НДС по приобретенным ценностям») в уменьшение задолженности бюджету по НДС, уплачиваемому за реализованную продукцию (работы, услуги) (п.50 Инструкции № 1 ГНС).</w:t>
      </w:r>
    </w:p>
    <w:p w:rsidR="009C3669" w:rsidRDefault="007C3732">
      <w:pPr>
        <w:widowControl w:val="0"/>
        <w:spacing w:before="120"/>
        <w:ind w:firstLine="567"/>
        <w:jc w:val="both"/>
        <w:rPr>
          <w:color w:val="000000"/>
          <w:sz w:val="24"/>
          <w:szCs w:val="24"/>
        </w:rPr>
      </w:pPr>
      <w:r>
        <w:rPr>
          <w:color w:val="000000"/>
          <w:sz w:val="24"/>
          <w:szCs w:val="24"/>
        </w:rPr>
        <w:t>Приобретение основных средств подотчетным лицом. Подотчетное лицо правомочно приобрести основные средства за наличные деньги у юридических лиц в границах установленной предельной нормы расчетов наличными деньгами 2000 тыс. руб., а у физических лиц - по любой цене. Приобретенный у юридического лица объект отражается обычным порядком (дебет счетов 08 «Вложения во внеоборотные активы», 19 «НДС по приобретенным ценностям», кредит счета 60 «Расчеты с поставщиками и подрядчиками») с оплатой платежного требования-поручения поставщика через подотчетных лиц (дебет счета 60 «Расчеты с поставщиками и подрядчиками», кредит счета 71 «Расчеты с подотчетными лицами»).</w:t>
      </w:r>
    </w:p>
    <w:p w:rsidR="009C3669" w:rsidRDefault="007C3732">
      <w:pPr>
        <w:widowControl w:val="0"/>
        <w:spacing w:before="120"/>
        <w:ind w:firstLine="567"/>
        <w:jc w:val="both"/>
        <w:rPr>
          <w:color w:val="000000"/>
          <w:sz w:val="24"/>
          <w:szCs w:val="24"/>
        </w:rPr>
      </w:pPr>
      <w:r>
        <w:rPr>
          <w:color w:val="000000"/>
          <w:sz w:val="24"/>
          <w:szCs w:val="24"/>
        </w:rPr>
        <w:t>Приобретение основных средств у физического лица. Основные средства приобретают у физических лиц на основании договора купли-продажи, который необходимо заключить в письменной форме. Здесь есть одна особенность: продавец может быть зарегистрирован как предприниматель (иметь свидетельство о государственной регистрации в качестве предпринимателя) и плательщик подоходного налога или не быть предпринимателем и выступать как частное лицо. В первом случае предприятие выплачивает по расходному кассовому ордеру требуемую сумму за приобретенные основные средства (дебет счета 08 «Вложения во внеоборотные активы», кредит счета 50 «Касса»), а во втором ему будет выплачена сумма за минусом удержанного с нем подоходного налога в установленном размере, о чем сообщают в налоговую инспекцию по месту нахождения предприятия (о выплаченных гражданам суммах и удержанных с них налогах) по установленной форме не реже одного раза в квартал в срок, согласованный с налоговой инспекцией.</w:t>
      </w:r>
    </w:p>
    <w:p w:rsidR="009C3669" w:rsidRDefault="007C3732">
      <w:pPr>
        <w:widowControl w:val="0"/>
        <w:spacing w:before="120"/>
        <w:ind w:firstLine="567"/>
        <w:jc w:val="both"/>
        <w:rPr>
          <w:color w:val="000000"/>
          <w:sz w:val="24"/>
          <w:szCs w:val="24"/>
        </w:rPr>
      </w:pPr>
      <w:r>
        <w:rPr>
          <w:color w:val="000000"/>
          <w:sz w:val="24"/>
          <w:szCs w:val="24"/>
        </w:rPr>
        <w:t>Учет объектов основных средств, принятых в эксплуатацию на условиях текущей аренды. Такие объекты на балансе предприятия не учитываются. Они принимаются на забалансовый учет по счету 001 "Арендованные основные средства". Основанием служат договор текущей аренды, акт, составленный по форме № ОС-1, и копия инвентарной картарточки арендодателя формы № ОС-6. Объект числится в эксплуатации под инвентарным номером арендодателя.</w:t>
      </w:r>
    </w:p>
    <w:p w:rsidR="009C3669" w:rsidRDefault="007C3732">
      <w:pPr>
        <w:widowControl w:val="0"/>
        <w:spacing w:before="120"/>
        <w:jc w:val="center"/>
        <w:rPr>
          <w:b/>
          <w:bCs/>
          <w:color w:val="000000"/>
          <w:sz w:val="28"/>
          <w:szCs w:val="28"/>
        </w:rPr>
      </w:pPr>
      <w:r>
        <w:rPr>
          <w:b/>
          <w:bCs/>
          <w:color w:val="000000"/>
          <w:sz w:val="28"/>
          <w:szCs w:val="28"/>
        </w:rPr>
        <w:t>2.2. Учет износа основных средств</w:t>
      </w:r>
    </w:p>
    <w:p w:rsidR="009C3669" w:rsidRDefault="007C3732">
      <w:pPr>
        <w:widowControl w:val="0"/>
        <w:spacing w:before="120"/>
        <w:ind w:firstLine="567"/>
        <w:jc w:val="both"/>
        <w:rPr>
          <w:color w:val="000000"/>
          <w:sz w:val="24"/>
          <w:szCs w:val="24"/>
        </w:rPr>
      </w:pPr>
      <w:r>
        <w:rPr>
          <w:color w:val="000000"/>
          <w:sz w:val="24"/>
          <w:szCs w:val="24"/>
        </w:rPr>
        <w:t>В процессе эксплуатации основные средства утрачивают свои технические свойства и качества — изнашиваются. Для учета износа (амортизированной стоимости) основных средств на предприятиях всех форм собственности предусмотрен пассивный, регулирующий счет 02 «Амортизация основных средств». Предприятия обязаны ежемесячно начислять износ. Суммы износа, начисленного по собственным и долгосрочно арендуемым основным средствам согласно установленным нормам включают в издержки производства. При начислении износа используются Единые нормы амортизационных отчислений. Нормы амортизации установлены в процентах к первоначальной стоимости основных средств.</w:t>
      </w:r>
    </w:p>
    <w:p w:rsidR="009C3669" w:rsidRDefault="007C3732">
      <w:pPr>
        <w:widowControl w:val="0"/>
        <w:spacing w:before="120"/>
        <w:ind w:firstLine="567"/>
        <w:jc w:val="both"/>
        <w:rPr>
          <w:color w:val="000000"/>
          <w:sz w:val="24"/>
          <w:szCs w:val="24"/>
        </w:rPr>
      </w:pPr>
      <w:r>
        <w:rPr>
          <w:color w:val="000000"/>
          <w:sz w:val="24"/>
          <w:szCs w:val="24"/>
        </w:rPr>
        <w:t>Начисление износа по поступившим основным средствам начинается с первого числа месяца, следующего за месяцем их введения в эксплуатацию, а по выбывшим прекращается с первого числа месяца, следующего за месяцем их выбытия. По полностью амортизированным основным средствам начисление износа прекращается с первого числа месяца, следующего за последним месяцем в котором стоимость этих средств была полностью перенесена на стоимость продукции, работ или услуг.</w:t>
      </w:r>
    </w:p>
    <w:p w:rsidR="009C3669" w:rsidRDefault="007C3732">
      <w:pPr>
        <w:widowControl w:val="0"/>
        <w:spacing w:before="120"/>
        <w:ind w:firstLine="567"/>
        <w:jc w:val="both"/>
        <w:rPr>
          <w:color w:val="000000"/>
          <w:sz w:val="24"/>
          <w:szCs w:val="24"/>
        </w:rPr>
      </w:pPr>
      <w:r>
        <w:rPr>
          <w:color w:val="000000"/>
          <w:sz w:val="24"/>
          <w:szCs w:val="24"/>
        </w:rPr>
        <w:t>Износ не начисляется только во время производства реконструкции и технического перевооружения основных средств с полной их остановкой, при их переводе в установленном порядке на консервацию. На срок действия реконструкции или технического перевооружения продлевается нормативный срок службы основных средств.</w:t>
      </w:r>
    </w:p>
    <w:p w:rsidR="009C3669" w:rsidRDefault="007C3732">
      <w:pPr>
        <w:widowControl w:val="0"/>
        <w:spacing w:before="120"/>
        <w:ind w:firstLine="567"/>
        <w:jc w:val="both"/>
        <w:rPr>
          <w:color w:val="000000"/>
          <w:sz w:val="24"/>
          <w:szCs w:val="24"/>
        </w:rPr>
      </w:pPr>
      <w:r>
        <w:rPr>
          <w:color w:val="000000"/>
          <w:sz w:val="24"/>
          <w:szCs w:val="24"/>
        </w:rPr>
        <w:t>Износ основных средств, поступивших по импорту начисляется по нормам амортизации на аналогичные основные средства Российского производства.</w:t>
      </w:r>
    </w:p>
    <w:p w:rsidR="009C3669" w:rsidRDefault="007C3732">
      <w:pPr>
        <w:widowControl w:val="0"/>
        <w:spacing w:before="120"/>
        <w:ind w:firstLine="567"/>
        <w:jc w:val="both"/>
        <w:rPr>
          <w:color w:val="000000"/>
          <w:sz w:val="24"/>
          <w:szCs w:val="24"/>
        </w:rPr>
      </w:pPr>
      <w:r>
        <w:rPr>
          <w:color w:val="000000"/>
          <w:sz w:val="24"/>
          <w:szCs w:val="24"/>
        </w:rPr>
        <w:t>Начисление износа основных средств, не оконченных строительством (не оформленных актами приемки), но фактически эксплуатируемых производится в общем порядке: с первого числа месяца, следующего за месяцем ввода в эксплуатацию. Основанием для начисления износа является справка о стоимости этих объектов по данным учета капитальных вложений. По оформлении актами о приемке ввода этих объектов в действие и зачисления их в состав основных средств ранее начисленную сумму износа уточняют.</w:t>
      </w:r>
    </w:p>
    <w:p w:rsidR="009C3669" w:rsidRDefault="007C3732">
      <w:pPr>
        <w:widowControl w:val="0"/>
        <w:spacing w:before="120"/>
        <w:ind w:firstLine="567"/>
        <w:jc w:val="both"/>
        <w:rPr>
          <w:color w:val="000000"/>
          <w:sz w:val="24"/>
          <w:szCs w:val="24"/>
        </w:rPr>
      </w:pPr>
      <w:r>
        <w:rPr>
          <w:color w:val="000000"/>
          <w:sz w:val="24"/>
          <w:szCs w:val="24"/>
        </w:rPr>
        <w:t>Особенности отдельных видов производства, режима эксплуатации машин и оборудования, естественных условий и влияния агрессивной Среды, которые вызывают повышенный или пониженный износ основных фондов, эксплуатируемых в цехе или на предприятии, учитываются посредством применения соответствующих поправочных коэффициентов, установленных к нормам амортизационных отчислений.</w:t>
      </w:r>
    </w:p>
    <w:p w:rsidR="009C3669" w:rsidRDefault="007C3732">
      <w:pPr>
        <w:widowControl w:val="0"/>
        <w:spacing w:before="120"/>
        <w:ind w:firstLine="567"/>
        <w:jc w:val="both"/>
        <w:rPr>
          <w:color w:val="000000"/>
          <w:sz w:val="24"/>
          <w:szCs w:val="24"/>
        </w:rPr>
      </w:pPr>
      <w:r>
        <w:rPr>
          <w:color w:val="000000"/>
          <w:sz w:val="24"/>
          <w:szCs w:val="24"/>
        </w:rPr>
        <w:t>При применении к одной и той же норме амортизационных отчислений одновременно двух поправочных коэффициентов общая норма определяется по формуле:</w:t>
      </w:r>
    </w:p>
    <w:p w:rsidR="009C3669" w:rsidRDefault="007C3732">
      <w:pPr>
        <w:widowControl w:val="0"/>
        <w:spacing w:before="120"/>
        <w:ind w:firstLine="567"/>
        <w:jc w:val="both"/>
        <w:rPr>
          <w:color w:val="000000"/>
          <w:sz w:val="24"/>
          <w:szCs w:val="24"/>
        </w:rPr>
      </w:pPr>
      <w:r>
        <w:rPr>
          <w:color w:val="000000"/>
          <w:sz w:val="24"/>
          <w:szCs w:val="24"/>
        </w:rPr>
        <w:t>Н2 = Н1 ( К1 + К2 - 1 )</w:t>
      </w:r>
    </w:p>
    <w:p w:rsidR="009C3669" w:rsidRDefault="007C3732">
      <w:pPr>
        <w:widowControl w:val="0"/>
        <w:spacing w:before="120"/>
        <w:ind w:firstLine="567"/>
        <w:jc w:val="both"/>
        <w:rPr>
          <w:color w:val="000000"/>
          <w:sz w:val="24"/>
          <w:szCs w:val="24"/>
        </w:rPr>
      </w:pPr>
      <w:r>
        <w:rPr>
          <w:color w:val="000000"/>
          <w:sz w:val="24"/>
          <w:szCs w:val="24"/>
        </w:rPr>
        <w:t>где Н2 — скорректированная норма амортизации;</w:t>
      </w:r>
    </w:p>
    <w:p w:rsidR="009C3669" w:rsidRDefault="007C3732">
      <w:pPr>
        <w:widowControl w:val="0"/>
        <w:spacing w:before="120"/>
        <w:ind w:firstLine="567"/>
        <w:jc w:val="both"/>
        <w:rPr>
          <w:color w:val="000000"/>
          <w:sz w:val="24"/>
          <w:szCs w:val="24"/>
        </w:rPr>
      </w:pPr>
      <w:r>
        <w:rPr>
          <w:color w:val="000000"/>
          <w:sz w:val="24"/>
          <w:szCs w:val="24"/>
        </w:rPr>
        <w:t>Н1 — утвержденная базовая норма амортизации;</w:t>
      </w:r>
    </w:p>
    <w:p w:rsidR="009C3669" w:rsidRDefault="007C3732">
      <w:pPr>
        <w:widowControl w:val="0"/>
        <w:spacing w:before="120"/>
        <w:ind w:firstLine="567"/>
        <w:jc w:val="both"/>
        <w:rPr>
          <w:color w:val="000000"/>
          <w:sz w:val="24"/>
          <w:szCs w:val="24"/>
        </w:rPr>
      </w:pPr>
      <w:r>
        <w:rPr>
          <w:color w:val="000000"/>
          <w:sz w:val="24"/>
          <w:szCs w:val="24"/>
        </w:rPr>
        <w:t>К1 и К2 — коэффициенты, применяемые при наличии отклонений от установленных базовой нормой режимов работы и других условий.</w:t>
      </w:r>
    </w:p>
    <w:p w:rsidR="009C3669" w:rsidRDefault="007C3732">
      <w:pPr>
        <w:widowControl w:val="0"/>
        <w:spacing w:before="120"/>
        <w:ind w:firstLine="567"/>
        <w:jc w:val="both"/>
        <w:rPr>
          <w:color w:val="000000"/>
          <w:sz w:val="24"/>
          <w:szCs w:val="24"/>
        </w:rPr>
      </w:pPr>
      <w:r>
        <w:rPr>
          <w:color w:val="000000"/>
          <w:sz w:val="24"/>
          <w:szCs w:val="24"/>
        </w:rPr>
        <w:t>В случае необходимости применения к установленной норме 3-х поправочных коэффициентов общая норма определяется по формуле:</w:t>
      </w:r>
    </w:p>
    <w:p w:rsidR="009C3669" w:rsidRDefault="007C3732">
      <w:pPr>
        <w:widowControl w:val="0"/>
        <w:spacing w:before="120"/>
        <w:ind w:firstLine="567"/>
        <w:jc w:val="both"/>
        <w:rPr>
          <w:color w:val="000000"/>
          <w:sz w:val="24"/>
          <w:szCs w:val="24"/>
        </w:rPr>
      </w:pPr>
      <w:r>
        <w:rPr>
          <w:color w:val="000000"/>
          <w:sz w:val="24"/>
          <w:szCs w:val="24"/>
        </w:rPr>
        <w:t>Н2 = Н1 ( К1 + К2 + К3 - 2 )</w:t>
      </w:r>
    </w:p>
    <w:p w:rsidR="009C3669" w:rsidRDefault="007C3732">
      <w:pPr>
        <w:widowControl w:val="0"/>
        <w:spacing w:before="120"/>
        <w:ind w:firstLine="567"/>
        <w:jc w:val="both"/>
        <w:rPr>
          <w:color w:val="000000"/>
          <w:sz w:val="24"/>
          <w:szCs w:val="24"/>
        </w:rPr>
      </w:pPr>
      <w:r>
        <w:rPr>
          <w:color w:val="000000"/>
          <w:sz w:val="24"/>
          <w:szCs w:val="24"/>
        </w:rPr>
        <w:t>В соответствии с постановлением Правительства Российской Федерации “Об использовании механизма ускоренной амортизации и переоценке основных фондов” от 19 августа 1994 года № 967, предприятия всех организационно- правовых форм могут применять механизм ускоренного исчисления амортизации (износа) активной части основных средств при определенных условиях, причем годовая норма амортизационных отчислений увеличивается не более чем в два раза. Перечень высокотехничных отраслей и эффективных видов машин и оборудования, по которым применяется механизм ускоренной амортизации, устанавливается федеральными органами государственной власти. Малым предприятиям в первый год их функционирования разрешается наряду с применением механизма ускоренной амортизации списывать дополнительно в качестве амортизационных отчислений до 50% первоначальной стоимости основных средств со сроком службы свыше 3-х лет.</w:t>
      </w:r>
    </w:p>
    <w:p w:rsidR="009C3669" w:rsidRDefault="007C3732">
      <w:pPr>
        <w:widowControl w:val="0"/>
        <w:spacing w:before="120"/>
        <w:ind w:firstLine="567"/>
        <w:jc w:val="both"/>
        <w:rPr>
          <w:color w:val="000000"/>
          <w:sz w:val="24"/>
          <w:szCs w:val="24"/>
        </w:rPr>
      </w:pPr>
      <w:r>
        <w:rPr>
          <w:color w:val="000000"/>
          <w:sz w:val="24"/>
          <w:szCs w:val="24"/>
        </w:rPr>
        <w:t>Предприятия обязаны ежемесячно начислять износ. Ежемесячно же суммы износа, начисленного по собственным и долгосрочно арендуемым основным средствам согласно установленным нормам, предприятие включает в издержки производства (дебет счетов 20 «Основное производство», 23 «Вспомогательные производства», 25«Общепроизводственные расходы», 26 «Общехозяйственные расходы», 97 «Расходы будущих периодов», 44 «Расходы на продажу»). Износ основных средств, занятых на строительстве, осуществляемом хозяйственным способом, относят на затраты по капитальным вложениям (дебет счета 08 «Вложения во внеоборотные активы»).</w:t>
      </w:r>
    </w:p>
    <w:p w:rsidR="009C3669" w:rsidRDefault="007C3732">
      <w:pPr>
        <w:widowControl w:val="0"/>
        <w:spacing w:before="120"/>
        <w:ind w:firstLine="567"/>
        <w:jc w:val="both"/>
        <w:rPr>
          <w:color w:val="000000"/>
          <w:sz w:val="24"/>
          <w:szCs w:val="24"/>
        </w:rPr>
      </w:pPr>
      <w:r>
        <w:rPr>
          <w:color w:val="000000"/>
          <w:sz w:val="24"/>
          <w:szCs w:val="24"/>
        </w:rPr>
        <w:t>Пример. Балансовая стоимость объекта 6000 тыс.руб.; норма амортизации 10% Нормативный срок службы, в течение которого будет начисляться износ, составит 10 лет. Ежемесячна по данному объекту будет начисляться износ в сумме 50000 руб. [(6000 тыс.руб. x 0,1): 12].</w:t>
      </w:r>
    </w:p>
    <w:p w:rsidR="009C3669" w:rsidRDefault="007C3732">
      <w:pPr>
        <w:widowControl w:val="0"/>
        <w:spacing w:before="120"/>
        <w:ind w:firstLine="567"/>
        <w:jc w:val="both"/>
        <w:rPr>
          <w:color w:val="000000"/>
          <w:sz w:val="24"/>
          <w:szCs w:val="24"/>
        </w:rPr>
      </w:pPr>
      <w:r>
        <w:rPr>
          <w:color w:val="000000"/>
          <w:sz w:val="24"/>
          <w:szCs w:val="24"/>
        </w:rPr>
        <w:t>Суммы износа рассчитывают одним из двух способов.</w:t>
      </w:r>
    </w:p>
    <w:p w:rsidR="009C3669" w:rsidRDefault="007C3732">
      <w:pPr>
        <w:widowControl w:val="0"/>
        <w:spacing w:before="120"/>
        <w:ind w:firstLine="567"/>
        <w:jc w:val="both"/>
        <w:rPr>
          <w:color w:val="000000"/>
          <w:sz w:val="24"/>
          <w:szCs w:val="24"/>
        </w:rPr>
      </w:pPr>
      <w:r>
        <w:rPr>
          <w:color w:val="000000"/>
          <w:sz w:val="24"/>
          <w:szCs w:val="24"/>
        </w:rPr>
        <w:t xml:space="preserve">Первый способ. На предприятиях малого бизнеса с незначительным количеством инвентарных объектов бухгалтерия составляет ежемесячную ведомость начисления износа по объектам основных средств, числящимся на начало месяца, нормативный срок службы которых еще не истек. Сумму износа определяют, умножая первоначальную стоимость объектов на месячные нормы амортизации. </w:t>
      </w:r>
    </w:p>
    <w:p w:rsidR="009C3669" w:rsidRDefault="007C3732">
      <w:pPr>
        <w:widowControl w:val="0"/>
        <w:spacing w:before="120"/>
        <w:ind w:firstLine="567"/>
        <w:jc w:val="both"/>
        <w:rPr>
          <w:color w:val="000000"/>
          <w:sz w:val="24"/>
          <w:szCs w:val="24"/>
        </w:rPr>
      </w:pPr>
      <w:r>
        <w:rPr>
          <w:color w:val="000000"/>
          <w:sz w:val="24"/>
          <w:szCs w:val="24"/>
        </w:rPr>
        <w:t>Второй способ более распространен, и суть его состоит в том, что месячный размер суммы износа, начисленной в прошлом месяце, корректируют (увеличивают, уменьшают) по установленным нормам в связи с изменениями (поступлением, выбытием) основных средств за прошлый месяц, а также в связи с истечением нормативных сроков службы машин, оборудования и транспортных средств. Таким образом, к сумме износа, начисленной в прошлом месяце, прибавляют сумму износа основных средств, которые вновь поступили на предприятие в прошлом месяце, и уменьшают ее на сумму износа основных средств, выбывших в прошлом месяце и нормативный срок службы которых истек. В этом случае износ рассчитывают ежемесячно в разработочной таблице формы № 6 журнально-ордерной формы счетоводства.</w:t>
      </w:r>
    </w:p>
    <w:p w:rsidR="009C3669" w:rsidRDefault="007C3732">
      <w:pPr>
        <w:widowControl w:val="0"/>
        <w:spacing w:before="120"/>
        <w:ind w:firstLine="567"/>
        <w:jc w:val="both"/>
        <w:rPr>
          <w:color w:val="000000"/>
          <w:sz w:val="24"/>
          <w:szCs w:val="24"/>
        </w:rPr>
      </w:pPr>
      <w:r>
        <w:rPr>
          <w:color w:val="000000"/>
          <w:sz w:val="24"/>
          <w:szCs w:val="24"/>
        </w:rPr>
        <w:t>Пример: на предприятии в результате инвентаризации обнаружен объект, ошибочно числившийся в МБП. Стоимость 1 500 000 руб., износ по нормам — 12%, срок эксплуатации 10 месяцев, за этот срок начислен износ в размере 150 000.</w:t>
      </w:r>
    </w:p>
    <w:p w:rsidR="009C3669" w:rsidRDefault="007C3732">
      <w:pPr>
        <w:widowControl w:val="0"/>
        <w:spacing w:before="120"/>
        <w:ind w:firstLine="567"/>
        <w:jc w:val="both"/>
        <w:rPr>
          <w:color w:val="000000"/>
          <w:sz w:val="24"/>
          <w:szCs w:val="24"/>
        </w:rPr>
      </w:pPr>
      <w:r>
        <w:rPr>
          <w:color w:val="000000"/>
          <w:sz w:val="24"/>
          <w:szCs w:val="24"/>
        </w:rPr>
        <w:t>1. Перевод в состав МБП</w:t>
      </w:r>
    </w:p>
    <w:p w:rsidR="009C3669" w:rsidRDefault="007C3732">
      <w:pPr>
        <w:widowControl w:val="0"/>
        <w:spacing w:before="120"/>
        <w:ind w:firstLine="567"/>
        <w:jc w:val="both"/>
        <w:rPr>
          <w:color w:val="000000"/>
          <w:sz w:val="24"/>
          <w:szCs w:val="24"/>
        </w:rPr>
      </w:pPr>
      <w:r>
        <w:rPr>
          <w:color w:val="000000"/>
          <w:sz w:val="24"/>
          <w:szCs w:val="24"/>
        </w:rPr>
        <w:t>Д 10 1 500 000 руб.</w:t>
      </w:r>
    </w:p>
    <w:p w:rsidR="009C3669" w:rsidRDefault="007C3732">
      <w:pPr>
        <w:widowControl w:val="0"/>
        <w:spacing w:before="120"/>
        <w:ind w:firstLine="567"/>
        <w:jc w:val="both"/>
        <w:rPr>
          <w:color w:val="000000"/>
          <w:sz w:val="24"/>
          <w:szCs w:val="24"/>
        </w:rPr>
      </w:pPr>
      <w:r>
        <w:rPr>
          <w:color w:val="000000"/>
          <w:sz w:val="24"/>
          <w:szCs w:val="24"/>
        </w:rPr>
        <w:t>К 01 1 500 000 руб.</w:t>
      </w:r>
    </w:p>
    <w:p w:rsidR="009C3669" w:rsidRDefault="007C3732">
      <w:pPr>
        <w:widowControl w:val="0"/>
        <w:spacing w:before="120"/>
        <w:ind w:firstLine="567"/>
        <w:jc w:val="both"/>
        <w:rPr>
          <w:color w:val="000000"/>
          <w:sz w:val="24"/>
          <w:szCs w:val="24"/>
        </w:rPr>
      </w:pPr>
      <w:r>
        <w:rPr>
          <w:color w:val="000000"/>
          <w:sz w:val="24"/>
          <w:szCs w:val="24"/>
        </w:rPr>
        <w:t>2. Начисления на сумму износа:</w:t>
      </w:r>
    </w:p>
    <w:p w:rsidR="009C3669" w:rsidRDefault="007C3732">
      <w:pPr>
        <w:widowControl w:val="0"/>
        <w:spacing w:before="120"/>
        <w:ind w:firstLine="567"/>
        <w:jc w:val="both"/>
        <w:rPr>
          <w:color w:val="000000"/>
          <w:sz w:val="24"/>
          <w:szCs w:val="24"/>
        </w:rPr>
      </w:pPr>
      <w:r>
        <w:rPr>
          <w:color w:val="000000"/>
          <w:sz w:val="24"/>
          <w:szCs w:val="24"/>
        </w:rPr>
        <w:t>а) за время эксплуатации</w:t>
      </w:r>
    </w:p>
    <w:p w:rsidR="009C3669" w:rsidRDefault="007C3732">
      <w:pPr>
        <w:widowControl w:val="0"/>
        <w:spacing w:before="120"/>
        <w:ind w:firstLine="567"/>
        <w:jc w:val="both"/>
        <w:rPr>
          <w:color w:val="000000"/>
          <w:sz w:val="24"/>
          <w:szCs w:val="24"/>
        </w:rPr>
      </w:pPr>
      <w:r>
        <w:rPr>
          <w:color w:val="000000"/>
          <w:sz w:val="24"/>
          <w:szCs w:val="24"/>
        </w:rPr>
        <w:t>Д 02 150 000 руб.</w:t>
      </w:r>
    </w:p>
    <w:p w:rsidR="009C3669" w:rsidRDefault="007C3732">
      <w:pPr>
        <w:widowControl w:val="0"/>
        <w:spacing w:before="120"/>
        <w:ind w:firstLine="567"/>
        <w:jc w:val="both"/>
        <w:rPr>
          <w:color w:val="000000"/>
          <w:sz w:val="24"/>
          <w:szCs w:val="24"/>
        </w:rPr>
      </w:pPr>
      <w:r>
        <w:rPr>
          <w:color w:val="000000"/>
          <w:sz w:val="24"/>
          <w:szCs w:val="24"/>
        </w:rPr>
        <w:t>К 13(по старому ПС) 150 000 руб.</w:t>
      </w:r>
    </w:p>
    <w:p w:rsidR="009C3669" w:rsidRDefault="007C3732">
      <w:pPr>
        <w:widowControl w:val="0"/>
        <w:spacing w:before="120"/>
        <w:ind w:firstLine="567"/>
        <w:jc w:val="both"/>
        <w:rPr>
          <w:color w:val="000000"/>
          <w:sz w:val="24"/>
          <w:szCs w:val="24"/>
        </w:rPr>
      </w:pPr>
      <w:r>
        <w:rPr>
          <w:color w:val="000000"/>
          <w:sz w:val="24"/>
          <w:szCs w:val="24"/>
        </w:rPr>
        <w:t>б) в соответствии с учетной политикой</w:t>
      </w:r>
    </w:p>
    <w:p w:rsidR="009C3669" w:rsidRDefault="007C3732">
      <w:pPr>
        <w:widowControl w:val="0"/>
        <w:spacing w:before="120"/>
        <w:ind w:firstLine="567"/>
        <w:jc w:val="both"/>
        <w:rPr>
          <w:color w:val="000000"/>
          <w:sz w:val="24"/>
          <w:szCs w:val="24"/>
        </w:rPr>
      </w:pPr>
      <w:r>
        <w:rPr>
          <w:color w:val="000000"/>
          <w:sz w:val="24"/>
          <w:szCs w:val="24"/>
        </w:rPr>
        <w:t>Д 20, 26 600 000 руб.</w:t>
      </w:r>
    </w:p>
    <w:p w:rsidR="009C3669" w:rsidRDefault="007C3732">
      <w:pPr>
        <w:widowControl w:val="0"/>
        <w:spacing w:before="120"/>
        <w:ind w:firstLine="567"/>
        <w:jc w:val="both"/>
        <w:rPr>
          <w:color w:val="000000"/>
          <w:sz w:val="24"/>
          <w:szCs w:val="24"/>
        </w:rPr>
      </w:pPr>
      <w:r>
        <w:rPr>
          <w:color w:val="000000"/>
          <w:sz w:val="24"/>
          <w:szCs w:val="24"/>
        </w:rPr>
        <w:t>К 13(по старому ПС) 600 000 руб.</w:t>
      </w:r>
    </w:p>
    <w:p w:rsidR="009C3669" w:rsidRDefault="007C3732">
      <w:pPr>
        <w:widowControl w:val="0"/>
        <w:spacing w:before="120"/>
        <w:ind w:firstLine="567"/>
        <w:jc w:val="both"/>
        <w:rPr>
          <w:color w:val="000000"/>
          <w:sz w:val="24"/>
          <w:szCs w:val="24"/>
        </w:rPr>
      </w:pPr>
      <w:r>
        <w:rPr>
          <w:color w:val="000000"/>
          <w:sz w:val="24"/>
          <w:szCs w:val="24"/>
        </w:rPr>
        <w:t>В 2000 году вступил в силу ряд документов, посвященных вопросу начисления амортизации по различным видам внеоборотных активов.</w:t>
      </w:r>
    </w:p>
    <w:p w:rsidR="009C3669" w:rsidRDefault="007C3732">
      <w:pPr>
        <w:widowControl w:val="0"/>
        <w:spacing w:before="120"/>
        <w:ind w:firstLine="567"/>
        <w:jc w:val="both"/>
        <w:rPr>
          <w:color w:val="000000"/>
          <w:sz w:val="24"/>
          <w:szCs w:val="24"/>
        </w:rPr>
      </w:pPr>
      <w:r>
        <w:rPr>
          <w:color w:val="000000"/>
          <w:sz w:val="24"/>
          <w:szCs w:val="24"/>
        </w:rPr>
        <w:t>С 1 января 2000 года в некоторые действующие нормативные документы внесены изменения и дополнения, касающиеся учета основных средств и нематериальных активов. Однако часть этих нововведений была опротестована Верховным Судом РФ В последнее время Минфином и МНС России выпущен ряд разъясняющих писем по вопросам начисления организациями амортизации и отражения этих операций в бухгалтерском учете Предлагаемая статья призвана помочь бухгалтерам московских организаций разобраться в этой достаточно запутанной ситуации.</w:t>
      </w:r>
    </w:p>
    <w:p w:rsidR="009C3669" w:rsidRDefault="007C3732">
      <w:pPr>
        <w:widowControl w:val="0"/>
        <w:spacing w:before="120"/>
        <w:jc w:val="center"/>
        <w:rPr>
          <w:b/>
          <w:bCs/>
          <w:color w:val="000000"/>
          <w:sz w:val="28"/>
          <w:szCs w:val="28"/>
        </w:rPr>
      </w:pPr>
      <w:r>
        <w:rPr>
          <w:b/>
          <w:bCs/>
          <w:color w:val="000000"/>
          <w:sz w:val="28"/>
          <w:szCs w:val="28"/>
        </w:rPr>
        <w:t>Проблемы «двойного учета»</w:t>
      </w:r>
    </w:p>
    <w:p w:rsidR="009C3669" w:rsidRDefault="007C3732">
      <w:pPr>
        <w:widowControl w:val="0"/>
        <w:spacing w:before="120"/>
        <w:ind w:firstLine="567"/>
        <w:jc w:val="both"/>
        <w:rPr>
          <w:color w:val="000000"/>
          <w:sz w:val="24"/>
          <w:szCs w:val="24"/>
        </w:rPr>
      </w:pPr>
      <w:r>
        <w:rPr>
          <w:color w:val="000000"/>
          <w:sz w:val="24"/>
          <w:szCs w:val="24"/>
        </w:rPr>
        <w:t>С выходом ПБУ 6/97 «Учет основных средств», утвержденного приказом Минфина России от 3 сентября 1997 г. № б5н (далее - ПБУ 6/97), многие организации внесли изменения в свою учетную политику. Дело в том, что у них появилась возможность применения способов начисления амортизации, при применении которых стоимость основных средств может списываться быстрее, чем при использовании норм амортизационных отчислений, установленных постановлением Совмина СССР от 22 октября 1990 г. № 1072 (далее - постановление № 1072). Однако вскоре бухгалтеры тех организаций, которые воспользовались предоставленным правом, поняли, что они усложнили себе работу, не получив при этом каких-либо экономических выгод. Изменились правила бухгалтерского учета амортизационных отчислений. Но для целей исчисления налога на прибыль по-прежнему применяется Положение о составе затрат.</w:t>
      </w:r>
    </w:p>
    <w:p w:rsidR="009C3669" w:rsidRDefault="007C3732">
      <w:pPr>
        <w:widowControl w:val="0"/>
        <w:spacing w:before="120"/>
        <w:ind w:firstLine="567"/>
        <w:jc w:val="both"/>
        <w:rPr>
          <w:color w:val="000000"/>
          <w:sz w:val="24"/>
          <w:szCs w:val="24"/>
        </w:rPr>
      </w:pPr>
      <w:r>
        <w:rPr>
          <w:color w:val="000000"/>
          <w:sz w:val="24"/>
          <w:szCs w:val="24"/>
        </w:rPr>
        <w:t xml:space="preserve">Напомним, что Положение о составе затрат предусматривает включение в себестоимость продукции (работ, услуг) сумм амортизационных отчислений, рассчитанных в соответствии с постановлением № 1072. Поэтому на суммы отклонений, возникающих при применении других методов начисления амортизации, организации должны корректировать свою налогооблагаемую прибыль. Эти суммы отражаются в Справке о порядке определения данных, отражаемых по строке 1 «Расчета налога от фактической прибыли» (далее - Справка) по строке 4.16. </w:t>
      </w:r>
    </w:p>
    <w:p w:rsidR="009C3669" w:rsidRDefault="007C3732">
      <w:pPr>
        <w:widowControl w:val="0"/>
        <w:spacing w:before="120"/>
        <w:ind w:firstLine="567"/>
        <w:jc w:val="both"/>
        <w:rPr>
          <w:color w:val="000000"/>
          <w:sz w:val="24"/>
          <w:szCs w:val="24"/>
        </w:rPr>
      </w:pPr>
      <w:r>
        <w:rPr>
          <w:color w:val="000000"/>
          <w:sz w:val="24"/>
          <w:szCs w:val="24"/>
        </w:rPr>
        <w:t>В 2000 году появились предпосылки для возникновения несоответствия данных бухгалтерского и налогового учета и при исчислении амортизации нематериальных активов. Дело в том, что в соответствии с Законом РФ от 27 декабря 1991 г. № 2116-1</w:t>
      </w:r>
    </w:p>
    <w:p w:rsidR="009C3669" w:rsidRDefault="007C3732">
      <w:pPr>
        <w:widowControl w:val="0"/>
        <w:spacing w:before="120"/>
        <w:ind w:firstLine="567"/>
        <w:jc w:val="both"/>
        <w:rPr>
          <w:color w:val="000000"/>
          <w:sz w:val="24"/>
          <w:szCs w:val="24"/>
        </w:rPr>
      </w:pPr>
      <w:r>
        <w:rPr>
          <w:color w:val="000000"/>
          <w:sz w:val="24"/>
          <w:szCs w:val="24"/>
        </w:rPr>
        <w:t>«О налоге на прибыль предприятий и организаций» перечень затрат, включаемых в себестоимость продукции (работ, услуг), и порядок формирования финансовых результатов, учитываемых при расчете налогооблагаемой прибыли, определяются федеральным законом.</w:t>
      </w:r>
    </w:p>
    <w:p w:rsidR="009C3669" w:rsidRDefault="007C3732">
      <w:pPr>
        <w:widowControl w:val="0"/>
        <w:spacing w:before="120"/>
        <w:ind w:firstLine="567"/>
        <w:jc w:val="both"/>
        <w:rPr>
          <w:color w:val="000000"/>
          <w:sz w:val="24"/>
          <w:szCs w:val="24"/>
        </w:rPr>
      </w:pPr>
      <w:r>
        <w:rPr>
          <w:color w:val="000000"/>
          <w:sz w:val="24"/>
          <w:szCs w:val="24"/>
        </w:rPr>
        <w:t>До принятия указанного закона при определении состава затрат, включаемых в себестоимость продукции (работ, услуг), следует руководствоваться Положением о составе затрат. Подпунктом «ц» пункта 2 Положения о составе затрат предусмотрено, что по нематериальным активам, по которым невозможно определить срок полезного использования, нормы амортизационных отчислений устанавливаются в расчете на 10 лет.</w:t>
      </w:r>
    </w:p>
    <w:p w:rsidR="009C3669" w:rsidRDefault="007C3732">
      <w:pPr>
        <w:widowControl w:val="0"/>
        <w:spacing w:before="120"/>
        <w:ind w:firstLine="567"/>
        <w:jc w:val="both"/>
        <w:rPr>
          <w:color w:val="000000"/>
          <w:sz w:val="24"/>
          <w:szCs w:val="24"/>
        </w:rPr>
      </w:pPr>
      <w:r>
        <w:rPr>
          <w:color w:val="000000"/>
          <w:sz w:val="24"/>
          <w:szCs w:val="24"/>
        </w:rPr>
        <w:t xml:space="preserve">В начале года Минфином России был издан приказ от 24 марта 2000 г. № 31н (далее - приказ № 31н), которым внесены изменения в ряд нормативных документов по бухгалтерскому учету. Этот приказ вступил в силу начиная с 1 января 2000 года. </w:t>
      </w:r>
    </w:p>
    <w:p w:rsidR="009C3669" w:rsidRDefault="007C3732">
      <w:pPr>
        <w:widowControl w:val="0"/>
        <w:spacing w:before="120"/>
        <w:ind w:firstLine="567"/>
        <w:jc w:val="both"/>
        <w:rPr>
          <w:color w:val="000000"/>
          <w:sz w:val="24"/>
          <w:szCs w:val="24"/>
        </w:rPr>
      </w:pPr>
      <w:r>
        <w:rPr>
          <w:color w:val="000000"/>
          <w:sz w:val="24"/>
          <w:szCs w:val="24"/>
        </w:rPr>
        <w:t>В частности, приказом № 31н был изменен пункт 56 Положения по ведению бухгалтерского учета и бухгалтерской отчетности в Российской Федерации, утвержденного приказом Минфина России от 29 июля 1998 г. № 34н (далее - Положение по учету и отчетности). Теперь организации обязаны списывать стоимость нематериальных активов, по которым невозможно определить срок полезного использования, за двадцать лет (но не более срока деятельности предприятия).</w:t>
      </w:r>
    </w:p>
    <w:p w:rsidR="009C3669" w:rsidRDefault="007C3732">
      <w:pPr>
        <w:widowControl w:val="0"/>
        <w:spacing w:before="120"/>
        <w:ind w:firstLine="567"/>
        <w:jc w:val="both"/>
        <w:rPr>
          <w:color w:val="000000"/>
          <w:sz w:val="24"/>
          <w:szCs w:val="24"/>
        </w:rPr>
      </w:pPr>
      <w:r>
        <w:rPr>
          <w:color w:val="000000"/>
          <w:sz w:val="24"/>
          <w:szCs w:val="24"/>
        </w:rPr>
        <w:t>По нашему мнению, в случае превышения амортизационных отчислений по нематериальным активам по данным налогового учета над суммами, отраженными в бухгалтерском учете, организация имеет право сделать корректировку по строке 5 «Прибыль для целей налогообложения уменьшается на суммы: (вписываемые строки)» Справки.</w:t>
      </w:r>
    </w:p>
    <w:p w:rsidR="009C3669" w:rsidRDefault="007C3732">
      <w:pPr>
        <w:widowControl w:val="0"/>
        <w:spacing w:before="120"/>
        <w:ind w:firstLine="567"/>
        <w:jc w:val="both"/>
        <w:rPr>
          <w:color w:val="000000"/>
          <w:sz w:val="24"/>
          <w:szCs w:val="24"/>
        </w:rPr>
      </w:pPr>
      <w:r>
        <w:rPr>
          <w:color w:val="000000"/>
          <w:sz w:val="24"/>
          <w:szCs w:val="24"/>
        </w:rPr>
        <w:t>Это мнение подтверждается письмом Минфина России от 24 августа 2000 г. № 04-02-05/1, в котором сказано, что для целей налогообложения прибыли при отнесении на себестоимость продукции амортизационных отчислений по нематериальным активам следует руководствоваться подпунктом «ц» пункта 2 Положения о составе затрат.</w:t>
      </w:r>
    </w:p>
    <w:p w:rsidR="009C3669" w:rsidRDefault="007C3732">
      <w:pPr>
        <w:widowControl w:val="0"/>
        <w:spacing w:before="120"/>
        <w:ind w:firstLine="567"/>
        <w:jc w:val="both"/>
        <w:rPr>
          <w:color w:val="000000"/>
          <w:sz w:val="24"/>
          <w:szCs w:val="24"/>
        </w:rPr>
      </w:pPr>
      <w:r>
        <w:rPr>
          <w:color w:val="000000"/>
          <w:sz w:val="24"/>
          <w:szCs w:val="24"/>
        </w:rPr>
        <w:t>Пример 1. В феврале 2000 года организация, производящая изделия из фаянса, приобрела у частного предпринимателя право на использование произведения искусства (скульптуры) в соответствии с условиями авторского договора, заключенного в рамках Закона РФ от 9 июля 1993 г. № 5351-1 «Об авторском праве и смежных правах».</w:t>
      </w:r>
    </w:p>
    <w:p w:rsidR="009C3669" w:rsidRDefault="007C3732">
      <w:pPr>
        <w:widowControl w:val="0"/>
        <w:spacing w:before="120"/>
        <w:ind w:firstLine="567"/>
        <w:jc w:val="both"/>
        <w:rPr>
          <w:color w:val="000000"/>
          <w:sz w:val="24"/>
          <w:szCs w:val="24"/>
        </w:rPr>
      </w:pPr>
      <w:r>
        <w:rPr>
          <w:color w:val="000000"/>
          <w:sz w:val="24"/>
          <w:szCs w:val="24"/>
        </w:rPr>
        <w:t>Договор заключен на неопределенный срок, сумма вознаграждения составляет 180 000 руб.</w:t>
      </w:r>
    </w:p>
    <w:p w:rsidR="009C3669" w:rsidRDefault="007C3732">
      <w:pPr>
        <w:widowControl w:val="0"/>
        <w:spacing w:before="120"/>
        <w:ind w:firstLine="567"/>
        <w:jc w:val="both"/>
        <w:rPr>
          <w:color w:val="000000"/>
          <w:sz w:val="24"/>
          <w:szCs w:val="24"/>
        </w:rPr>
      </w:pPr>
      <w:r>
        <w:rPr>
          <w:color w:val="000000"/>
          <w:sz w:val="24"/>
          <w:szCs w:val="24"/>
        </w:rPr>
        <w:t>Организация определила срок полезного использования нематериального актива в целях бухгалтерского учета равным 20 годам, а в целях налогообложения - 10.</w:t>
      </w:r>
    </w:p>
    <w:p w:rsidR="009C3669" w:rsidRDefault="007C3732">
      <w:pPr>
        <w:widowControl w:val="0"/>
        <w:spacing w:before="120"/>
        <w:ind w:firstLine="567"/>
        <w:jc w:val="both"/>
        <w:rPr>
          <w:color w:val="000000"/>
          <w:sz w:val="24"/>
          <w:szCs w:val="24"/>
        </w:rPr>
      </w:pPr>
      <w:r>
        <w:rPr>
          <w:color w:val="000000"/>
          <w:sz w:val="24"/>
          <w:szCs w:val="24"/>
        </w:rPr>
        <w:t>Сумма корректировки (уменьшения) налогооблагаемой прибыли по итогам 2000 года составит:</w:t>
      </w:r>
    </w:p>
    <w:p w:rsidR="009C3669" w:rsidRDefault="007C3732">
      <w:pPr>
        <w:widowControl w:val="0"/>
        <w:spacing w:before="120"/>
        <w:ind w:firstLine="567"/>
        <w:jc w:val="both"/>
        <w:rPr>
          <w:color w:val="000000"/>
          <w:sz w:val="24"/>
          <w:szCs w:val="24"/>
        </w:rPr>
      </w:pPr>
      <w:r>
        <w:rPr>
          <w:color w:val="000000"/>
          <w:sz w:val="24"/>
          <w:szCs w:val="24"/>
        </w:rPr>
        <w:t>(180 000руб. х 10мес. : 12 мес. : 10 лет) - (180000руб. х 10 мес. : 12 мес./20 лет) = 7500 руб.</w:t>
      </w:r>
    </w:p>
    <w:p w:rsidR="009C3669" w:rsidRDefault="007C3732">
      <w:pPr>
        <w:widowControl w:val="0"/>
        <w:spacing w:before="120"/>
        <w:ind w:firstLine="567"/>
        <w:jc w:val="both"/>
        <w:rPr>
          <w:color w:val="000000"/>
          <w:sz w:val="24"/>
          <w:szCs w:val="24"/>
        </w:rPr>
      </w:pPr>
      <w:r>
        <w:rPr>
          <w:color w:val="000000"/>
          <w:sz w:val="24"/>
          <w:szCs w:val="24"/>
        </w:rPr>
        <w:t>Эта сумма отражается организацией по строке 5 Справки.</w:t>
      </w:r>
    </w:p>
    <w:p w:rsidR="009C3669" w:rsidRDefault="007C3732">
      <w:pPr>
        <w:widowControl w:val="0"/>
        <w:spacing w:before="120"/>
        <w:jc w:val="center"/>
        <w:rPr>
          <w:b/>
          <w:bCs/>
          <w:color w:val="000000"/>
          <w:sz w:val="28"/>
          <w:szCs w:val="28"/>
        </w:rPr>
      </w:pPr>
      <w:r>
        <w:rPr>
          <w:b/>
          <w:bCs/>
          <w:color w:val="000000"/>
          <w:sz w:val="28"/>
          <w:szCs w:val="28"/>
        </w:rPr>
        <w:t>Методика начисления амортизации по имуществу, полученному безвозмездно</w:t>
      </w:r>
    </w:p>
    <w:p w:rsidR="009C3669" w:rsidRDefault="007C3732">
      <w:pPr>
        <w:widowControl w:val="0"/>
        <w:spacing w:before="120"/>
        <w:ind w:firstLine="567"/>
        <w:jc w:val="both"/>
        <w:rPr>
          <w:color w:val="000000"/>
          <w:sz w:val="24"/>
          <w:szCs w:val="24"/>
        </w:rPr>
      </w:pPr>
      <w:r>
        <w:rPr>
          <w:color w:val="000000"/>
          <w:sz w:val="24"/>
          <w:szCs w:val="24"/>
        </w:rPr>
        <w:t>Порядок отражения в учете безвозмездно полученных ценностей с 1 января 2000 года изменился в связи с введением в действие Положения по бухгалтерскому учету «Доходы организации» (ПБУ 9/99), утвержденного приказом Минфина России от б мая 1999 г. № 32н (далее - ПБУ о доходах), и Положения по бухгалтерскому учету «Расходы организации» (ПБУ 10/99), утвержденного приказом Минфина России от б мая 1999 г. № ЗЗн (далее - ПБУ о расходах).</w:t>
      </w:r>
    </w:p>
    <w:p w:rsidR="009C3669" w:rsidRDefault="007C3732">
      <w:pPr>
        <w:widowControl w:val="0"/>
        <w:spacing w:before="120"/>
        <w:ind w:firstLine="567"/>
        <w:jc w:val="both"/>
        <w:rPr>
          <w:color w:val="000000"/>
          <w:sz w:val="24"/>
          <w:szCs w:val="24"/>
        </w:rPr>
      </w:pPr>
      <w:r>
        <w:rPr>
          <w:color w:val="000000"/>
          <w:sz w:val="24"/>
          <w:szCs w:val="24"/>
        </w:rPr>
        <w:t>В соответствии с пунктом 8 ПБУ о доходах активы, полученные организацией безвозмездно, в том числе по договору дарения, относятся к внереализационным доходам. Эти активы принимаются к бухгалтерскому учету по рыночной стоимости и подлежат зачислению на счет прибылей и убытков. Рыночная стоимость полученных безвозмездно активов определяется организацией на основе действующих на дату их принятия к бухгалтерскому учету цен на данный или аналогичный вид активов(московский бухгалтер № 12, 2). Приказами Минфина России от 24 марта 2000 г. № 31н и от 28 марта 2000 г. № 32н внесены изменения в Положение по учету и отчетности (ПБУ 6/97), Положение по бухгалтерскому учету «Учет материально-производственных запасов» (ПБУ 5/98), утвержденное приказом Минфина России от 15 июня 1998 г. № 25н, а также в Методические указания по бухгалтерскому учету основных средств, утвержденные приказом Минфина России от 20 июля 1998 г. № ЗЗн.</w:t>
      </w:r>
    </w:p>
    <w:p w:rsidR="009C3669" w:rsidRDefault="007C3732">
      <w:pPr>
        <w:widowControl w:val="0"/>
        <w:spacing w:before="120"/>
        <w:ind w:firstLine="567"/>
        <w:jc w:val="both"/>
        <w:rPr>
          <w:color w:val="000000"/>
          <w:sz w:val="24"/>
          <w:szCs w:val="24"/>
        </w:rPr>
      </w:pPr>
      <w:r>
        <w:rPr>
          <w:color w:val="000000"/>
          <w:sz w:val="24"/>
          <w:szCs w:val="24"/>
        </w:rPr>
        <w:t>Внесение изменений в действующие нормативные документы по бухгалтерскому учету обусловлено необходимостью приведения их в соответствие с ПБУ о доходах и расходах.</w:t>
      </w:r>
    </w:p>
    <w:p w:rsidR="009C3669" w:rsidRDefault="007C3732">
      <w:pPr>
        <w:widowControl w:val="0"/>
        <w:spacing w:before="120"/>
        <w:ind w:firstLine="567"/>
        <w:jc w:val="both"/>
        <w:rPr>
          <w:color w:val="000000"/>
          <w:sz w:val="24"/>
          <w:szCs w:val="24"/>
        </w:rPr>
      </w:pPr>
      <w:r>
        <w:rPr>
          <w:color w:val="000000"/>
          <w:sz w:val="24"/>
          <w:szCs w:val="24"/>
        </w:rPr>
        <w:t>Изменения вводятся в действие начиная с 1 января 2000 года.</w:t>
      </w:r>
    </w:p>
    <w:p w:rsidR="009C3669" w:rsidRDefault="007C3732">
      <w:pPr>
        <w:widowControl w:val="0"/>
        <w:spacing w:before="120"/>
        <w:ind w:firstLine="567"/>
        <w:jc w:val="both"/>
        <w:rPr>
          <w:color w:val="000000"/>
          <w:sz w:val="24"/>
          <w:szCs w:val="24"/>
        </w:rPr>
      </w:pPr>
      <w:r>
        <w:rPr>
          <w:color w:val="000000"/>
          <w:sz w:val="24"/>
          <w:szCs w:val="24"/>
        </w:rPr>
        <w:t>Теперь стоимость полученных безвозмездно основных средств и нематериальных активов отражается в бухгалтерском учете в качестве доходов будущих периодов.</w:t>
      </w:r>
    </w:p>
    <w:p w:rsidR="009C3669" w:rsidRDefault="007C3732">
      <w:pPr>
        <w:widowControl w:val="0"/>
        <w:spacing w:before="120"/>
        <w:ind w:firstLine="567"/>
        <w:jc w:val="both"/>
        <w:rPr>
          <w:color w:val="000000"/>
          <w:sz w:val="24"/>
          <w:szCs w:val="24"/>
        </w:rPr>
      </w:pPr>
      <w:r>
        <w:rPr>
          <w:color w:val="000000"/>
          <w:sz w:val="24"/>
          <w:szCs w:val="24"/>
        </w:rPr>
        <w:t>Принятие такого имущества к бухгалтерскому учету отражается по дебету счета 08 «Вложения во внеоборотные активы» и кредиту счета 98-2 «Безвозмездные поступления».</w:t>
      </w:r>
    </w:p>
    <w:p w:rsidR="009C3669" w:rsidRDefault="007C3732">
      <w:pPr>
        <w:widowControl w:val="0"/>
        <w:spacing w:before="120"/>
        <w:ind w:firstLine="567"/>
        <w:jc w:val="both"/>
        <w:rPr>
          <w:color w:val="000000"/>
          <w:sz w:val="24"/>
          <w:szCs w:val="24"/>
        </w:rPr>
      </w:pPr>
      <w:r>
        <w:rPr>
          <w:color w:val="000000"/>
          <w:sz w:val="24"/>
          <w:szCs w:val="24"/>
        </w:rPr>
        <w:t>В течение установленного организацией срока полезного использования по объектам полученных безвозмездно внеоборотных активов начисляется амортизация.</w:t>
      </w:r>
    </w:p>
    <w:p w:rsidR="009C3669" w:rsidRDefault="007C3732">
      <w:pPr>
        <w:widowControl w:val="0"/>
        <w:spacing w:before="120"/>
        <w:ind w:firstLine="567"/>
        <w:jc w:val="both"/>
        <w:rPr>
          <w:color w:val="000000"/>
          <w:sz w:val="24"/>
          <w:szCs w:val="24"/>
        </w:rPr>
      </w:pPr>
      <w:r>
        <w:rPr>
          <w:color w:val="000000"/>
          <w:sz w:val="24"/>
          <w:szCs w:val="24"/>
        </w:rPr>
        <w:t>Начисление амортизации по указанным основным средствам и нематериальным активам отражается по дебету счетов учета производственных затрат и кредиту счетов 02 «Амортизация основных средств» и 05 «Амортизация нематериальных активов». При начислении амортизации часть стоимости имущества (в размере начисленной амортизации) учитывается в составе вне реализационных доходов и отражается по дебету счета 98 «Доходы будущих периодов» и кредиту счета 91 «Прочие доходы и расходы» или 99 «Прибыли и убытки».</w:t>
      </w:r>
    </w:p>
    <w:p w:rsidR="009C3669" w:rsidRDefault="007C3732">
      <w:pPr>
        <w:widowControl w:val="0"/>
        <w:spacing w:before="120"/>
        <w:ind w:firstLine="567"/>
        <w:jc w:val="both"/>
        <w:rPr>
          <w:color w:val="000000"/>
          <w:sz w:val="24"/>
          <w:szCs w:val="24"/>
        </w:rPr>
      </w:pPr>
      <w:r>
        <w:rPr>
          <w:color w:val="000000"/>
          <w:sz w:val="24"/>
          <w:szCs w:val="24"/>
        </w:rPr>
        <w:t>Пример 2. Организацией по договору дарения получены основные средства стоимостью 36 000 руб. Имущество получено для использования в производственных целях. Срок полезного использования полученных основных средств составляет 10 лет. Амортизация начисляется линейным методом.</w:t>
      </w:r>
    </w:p>
    <w:p w:rsidR="009C3669" w:rsidRDefault="007C3732">
      <w:pPr>
        <w:widowControl w:val="0"/>
        <w:spacing w:before="120"/>
        <w:ind w:firstLine="567"/>
        <w:jc w:val="both"/>
        <w:rPr>
          <w:color w:val="000000"/>
          <w:sz w:val="24"/>
          <w:szCs w:val="24"/>
        </w:rPr>
      </w:pPr>
      <w:r>
        <w:rPr>
          <w:color w:val="000000"/>
          <w:sz w:val="24"/>
          <w:szCs w:val="24"/>
        </w:rPr>
        <w:t>В учете организации делаются следующие записи:</w:t>
      </w:r>
    </w:p>
    <w:p w:rsidR="009C3669" w:rsidRDefault="007C3732">
      <w:pPr>
        <w:widowControl w:val="0"/>
        <w:spacing w:before="120"/>
        <w:ind w:firstLine="567"/>
        <w:jc w:val="both"/>
        <w:rPr>
          <w:color w:val="000000"/>
          <w:sz w:val="24"/>
          <w:szCs w:val="24"/>
        </w:rPr>
      </w:pPr>
      <w:r>
        <w:rPr>
          <w:color w:val="000000"/>
          <w:sz w:val="24"/>
          <w:szCs w:val="24"/>
        </w:rPr>
        <w:t>Дебет 08 «Вложения во внеоборотные активы» Кредит 98 «Доходы будущих периодов»  - 36 000 руб. - учтена в составе доходов будущих периодов стоимость полученных безвозмездно основных средств;</w:t>
      </w:r>
    </w:p>
    <w:p w:rsidR="009C3669" w:rsidRDefault="007C3732">
      <w:pPr>
        <w:widowControl w:val="0"/>
        <w:spacing w:before="120"/>
        <w:ind w:firstLine="567"/>
        <w:jc w:val="both"/>
        <w:rPr>
          <w:color w:val="000000"/>
          <w:sz w:val="24"/>
          <w:szCs w:val="24"/>
        </w:rPr>
      </w:pPr>
      <w:r>
        <w:rPr>
          <w:color w:val="000000"/>
          <w:sz w:val="24"/>
          <w:szCs w:val="24"/>
        </w:rPr>
        <w:t>Дебет 01 «Основные средства» Кредит 08 «Вложения во внеоборотные активы» - 36 000 руб. - учтено в составе основных средств имущество, полученное безвозмездно;</w:t>
      </w:r>
    </w:p>
    <w:p w:rsidR="009C3669" w:rsidRDefault="007C3732">
      <w:pPr>
        <w:widowControl w:val="0"/>
        <w:spacing w:before="120"/>
        <w:ind w:firstLine="567"/>
        <w:jc w:val="both"/>
        <w:rPr>
          <w:color w:val="000000"/>
          <w:sz w:val="24"/>
          <w:szCs w:val="24"/>
        </w:rPr>
      </w:pPr>
      <w:r>
        <w:rPr>
          <w:color w:val="000000"/>
          <w:sz w:val="24"/>
          <w:szCs w:val="24"/>
        </w:rPr>
        <w:t>Дебет 20 (44) «Основное производство» («Расходы на продажу») Кредит 02 «Амортизация основных средств»</w:t>
      </w:r>
    </w:p>
    <w:p w:rsidR="009C3669" w:rsidRDefault="007C3732">
      <w:pPr>
        <w:widowControl w:val="0"/>
        <w:spacing w:before="120"/>
        <w:ind w:firstLine="567"/>
        <w:jc w:val="both"/>
        <w:rPr>
          <w:color w:val="000000"/>
          <w:sz w:val="24"/>
          <w:szCs w:val="24"/>
        </w:rPr>
      </w:pPr>
      <w:r>
        <w:rPr>
          <w:color w:val="000000"/>
          <w:sz w:val="24"/>
          <w:szCs w:val="24"/>
        </w:rPr>
        <w:t>- 300 руб. (36 000 руб.: 10 лет: 12 мес.) - начислена амортизация по безвозмездно полученному основному средству (начиная с первого числа месяца, следующего за месяцем принятия объекта к бухгалтерскому учету);</w:t>
      </w:r>
    </w:p>
    <w:p w:rsidR="009C3669" w:rsidRDefault="007C3732">
      <w:pPr>
        <w:widowControl w:val="0"/>
        <w:spacing w:before="120"/>
        <w:ind w:firstLine="567"/>
        <w:jc w:val="both"/>
        <w:rPr>
          <w:color w:val="000000"/>
          <w:sz w:val="24"/>
          <w:szCs w:val="24"/>
        </w:rPr>
      </w:pPr>
      <w:r>
        <w:rPr>
          <w:color w:val="000000"/>
          <w:sz w:val="24"/>
          <w:szCs w:val="24"/>
        </w:rPr>
        <w:t>Дебет 98 «Доходы будущих периодов» Кредит 91(99) «Прочие доходы и расходы» («Прибыли и убытки»)</w:t>
      </w:r>
    </w:p>
    <w:p w:rsidR="009C3669" w:rsidRDefault="007C3732">
      <w:pPr>
        <w:widowControl w:val="0"/>
        <w:spacing w:before="120"/>
        <w:ind w:firstLine="567"/>
        <w:jc w:val="both"/>
        <w:rPr>
          <w:color w:val="000000"/>
          <w:sz w:val="24"/>
          <w:szCs w:val="24"/>
        </w:rPr>
      </w:pPr>
      <w:r>
        <w:rPr>
          <w:color w:val="000000"/>
          <w:sz w:val="24"/>
          <w:szCs w:val="24"/>
        </w:rPr>
        <w:t>- 300 руб. - отражена в составе внереализационных доходов самортизированная часть стоимости безвозмездно полученного основного средства.</w:t>
      </w:r>
    </w:p>
    <w:p w:rsidR="009C3669" w:rsidRDefault="007C3732">
      <w:pPr>
        <w:widowControl w:val="0"/>
        <w:spacing w:before="120"/>
        <w:ind w:firstLine="567"/>
        <w:jc w:val="both"/>
        <w:rPr>
          <w:color w:val="000000"/>
          <w:sz w:val="24"/>
          <w:szCs w:val="24"/>
        </w:rPr>
      </w:pPr>
      <w:r>
        <w:rPr>
          <w:color w:val="000000"/>
          <w:sz w:val="24"/>
          <w:szCs w:val="24"/>
        </w:rPr>
        <w:t>Пример 3. Организацией по договору дарения получены нематериальные активы стоимостью 120 000 руб. Данные активы получены для использования в производственных целях. Срок их полезного использования определить невозможно. Организация установила нормы амортизационных отчислений по этим нематериальным активам исходя из расчета 20 лет В учете организации производятся следующие записи.</w:t>
      </w:r>
    </w:p>
    <w:p w:rsidR="009C3669" w:rsidRDefault="007C3732">
      <w:pPr>
        <w:widowControl w:val="0"/>
        <w:spacing w:before="120"/>
        <w:ind w:firstLine="567"/>
        <w:jc w:val="both"/>
        <w:rPr>
          <w:color w:val="000000"/>
          <w:sz w:val="24"/>
          <w:szCs w:val="24"/>
        </w:rPr>
      </w:pPr>
      <w:r>
        <w:rPr>
          <w:color w:val="000000"/>
          <w:sz w:val="24"/>
          <w:szCs w:val="24"/>
        </w:rPr>
        <w:t>Дебет 08 «Вложения во внеоборотные активы» Кредит 98 «Доходы будущих периодов»</w:t>
      </w:r>
    </w:p>
    <w:p w:rsidR="009C3669" w:rsidRDefault="007C3732">
      <w:pPr>
        <w:widowControl w:val="0"/>
        <w:spacing w:before="120"/>
        <w:ind w:firstLine="567"/>
        <w:jc w:val="both"/>
        <w:rPr>
          <w:color w:val="000000"/>
          <w:sz w:val="24"/>
          <w:szCs w:val="24"/>
        </w:rPr>
      </w:pPr>
      <w:r>
        <w:rPr>
          <w:color w:val="000000"/>
          <w:sz w:val="24"/>
          <w:szCs w:val="24"/>
        </w:rPr>
        <w:t>- 120 000 руб. - оприходованы полученные безвозмездно нематериальные активы;</w:t>
      </w:r>
    </w:p>
    <w:p w:rsidR="009C3669" w:rsidRDefault="007C3732">
      <w:pPr>
        <w:widowControl w:val="0"/>
        <w:spacing w:before="120"/>
        <w:ind w:firstLine="567"/>
        <w:jc w:val="both"/>
        <w:rPr>
          <w:color w:val="000000"/>
          <w:sz w:val="24"/>
          <w:szCs w:val="24"/>
        </w:rPr>
      </w:pPr>
      <w:r>
        <w:rPr>
          <w:color w:val="000000"/>
          <w:sz w:val="24"/>
          <w:szCs w:val="24"/>
        </w:rPr>
        <w:t>Дебет 04 «Нематериальные активы» Кредит 08 «Вложения во внеоборотные активы»</w:t>
      </w:r>
    </w:p>
    <w:p w:rsidR="009C3669" w:rsidRDefault="007C3732">
      <w:pPr>
        <w:widowControl w:val="0"/>
        <w:spacing w:before="120"/>
        <w:ind w:firstLine="567"/>
        <w:jc w:val="both"/>
        <w:rPr>
          <w:color w:val="000000"/>
          <w:sz w:val="24"/>
          <w:szCs w:val="24"/>
        </w:rPr>
      </w:pPr>
      <w:r>
        <w:rPr>
          <w:color w:val="000000"/>
          <w:sz w:val="24"/>
          <w:szCs w:val="24"/>
        </w:rPr>
        <w:t>- 120 000 руб. - учтено в составе нематериальных активов имущество, полученное безвозмездно;</w:t>
      </w:r>
    </w:p>
    <w:p w:rsidR="009C3669" w:rsidRDefault="007C3732">
      <w:pPr>
        <w:widowControl w:val="0"/>
        <w:spacing w:before="120"/>
        <w:ind w:firstLine="567"/>
        <w:jc w:val="both"/>
        <w:rPr>
          <w:color w:val="000000"/>
          <w:sz w:val="24"/>
          <w:szCs w:val="24"/>
        </w:rPr>
      </w:pPr>
      <w:r>
        <w:rPr>
          <w:color w:val="000000"/>
          <w:sz w:val="24"/>
          <w:szCs w:val="24"/>
        </w:rPr>
        <w:t>Дебет 20 (44) «Основное производство» («Расходы на продажу») Кредит 05 «Амортизация нематериальных активов»</w:t>
      </w:r>
    </w:p>
    <w:p w:rsidR="009C3669" w:rsidRDefault="007C3732">
      <w:pPr>
        <w:widowControl w:val="0"/>
        <w:spacing w:before="120"/>
        <w:ind w:firstLine="567"/>
        <w:jc w:val="both"/>
        <w:rPr>
          <w:color w:val="000000"/>
          <w:sz w:val="24"/>
          <w:szCs w:val="24"/>
        </w:rPr>
      </w:pPr>
      <w:r>
        <w:rPr>
          <w:color w:val="000000"/>
          <w:sz w:val="24"/>
          <w:szCs w:val="24"/>
        </w:rPr>
        <w:t>- 500 руб. (120 000 руб. : 20 лет : 12 мес.) - отражено ежемесячное начисление амортизации по безвозмездно полученным нематериальным активам;</w:t>
      </w:r>
    </w:p>
    <w:p w:rsidR="009C3669" w:rsidRDefault="007C3732">
      <w:pPr>
        <w:widowControl w:val="0"/>
        <w:spacing w:before="120"/>
        <w:ind w:firstLine="567"/>
        <w:jc w:val="both"/>
        <w:rPr>
          <w:color w:val="000000"/>
          <w:sz w:val="24"/>
          <w:szCs w:val="24"/>
        </w:rPr>
      </w:pPr>
      <w:r>
        <w:rPr>
          <w:color w:val="000000"/>
          <w:sz w:val="24"/>
          <w:szCs w:val="24"/>
        </w:rPr>
        <w:t>Дебет 98 «Доходы будущих периодов» Кредит 91(99) «Прочие доходы и расходы» («Прибыли и убытки»)</w:t>
      </w:r>
    </w:p>
    <w:p w:rsidR="009C3669" w:rsidRDefault="007C3732">
      <w:pPr>
        <w:widowControl w:val="0"/>
        <w:spacing w:before="120"/>
        <w:ind w:firstLine="567"/>
        <w:jc w:val="both"/>
        <w:rPr>
          <w:color w:val="000000"/>
          <w:sz w:val="24"/>
          <w:szCs w:val="24"/>
        </w:rPr>
      </w:pPr>
      <w:r>
        <w:rPr>
          <w:color w:val="000000"/>
          <w:sz w:val="24"/>
          <w:szCs w:val="24"/>
        </w:rPr>
        <w:t>- 500 руб. - отражена в составе внереализационных доходов самортизированная часть стоимости безвозмездно полученного основного средства.</w:t>
      </w:r>
    </w:p>
    <w:p w:rsidR="009C3669" w:rsidRDefault="007C3732">
      <w:pPr>
        <w:widowControl w:val="0"/>
        <w:spacing w:before="120"/>
        <w:jc w:val="center"/>
        <w:rPr>
          <w:b/>
          <w:bCs/>
          <w:color w:val="000000"/>
          <w:sz w:val="28"/>
          <w:szCs w:val="28"/>
        </w:rPr>
      </w:pPr>
      <w:r>
        <w:rPr>
          <w:b/>
          <w:bCs/>
          <w:color w:val="000000"/>
          <w:sz w:val="28"/>
          <w:szCs w:val="28"/>
        </w:rPr>
        <w:t>Начисление амортизации некоммерческими организациями</w:t>
      </w:r>
    </w:p>
    <w:p w:rsidR="009C3669" w:rsidRDefault="007C3732">
      <w:pPr>
        <w:widowControl w:val="0"/>
        <w:spacing w:before="120"/>
        <w:ind w:firstLine="567"/>
        <w:jc w:val="both"/>
        <w:rPr>
          <w:color w:val="000000"/>
          <w:sz w:val="24"/>
          <w:szCs w:val="24"/>
        </w:rPr>
      </w:pPr>
      <w:r>
        <w:rPr>
          <w:color w:val="000000"/>
          <w:sz w:val="24"/>
          <w:szCs w:val="24"/>
        </w:rPr>
        <w:t>Еще одно изменение, внесенное приказом № 31н в ряд нормативно-правовых актов по бухгалтерскому учету, касается некоммерческих организаций.</w:t>
      </w:r>
    </w:p>
    <w:p w:rsidR="009C3669" w:rsidRDefault="007C3732">
      <w:pPr>
        <w:widowControl w:val="0"/>
        <w:spacing w:before="120"/>
        <w:ind w:firstLine="567"/>
        <w:jc w:val="both"/>
        <w:rPr>
          <w:color w:val="000000"/>
          <w:sz w:val="24"/>
          <w:szCs w:val="24"/>
        </w:rPr>
      </w:pPr>
      <w:r>
        <w:rPr>
          <w:color w:val="000000"/>
          <w:sz w:val="24"/>
          <w:szCs w:val="24"/>
        </w:rPr>
        <w:t>В соответствии с этим приказом некоммерческие организации потеряли право начисления амортизации по основным средствам и нематериальным активам. Данное положение распространялось на имущество некоммерческих организаций, оприходованное после 1 января 2000 года и предназначенное для уставной деятельности.</w:t>
      </w:r>
    </w:p>
    <w:p w:rsidR="009C3669" w:rsidRDefault="007C3732">
      <w:pPr>
        <w:widowControl w:val="0"/>
        <w:spacing w:before="120"/>
        <w:ind w:firstLine="567"/>
        <w:jc w:val="both"/>
        <w:rPr>
          <w:color w:val="000000"/>
          <w:sz w:val="24"/>
          <w:szCs w:val="24"/>
        </w:rPr>
      </w:pPr>
      <w:r>
        <w:rPr>
          <w:color w:val="000000"/>
          <w:sz w:val="24"/>
          <w:szCs w:val="24"/>
        </w:rPr>
        <w:t>Верховный Суд РФ своим решением от 23 августа 2000 г. № ГКПИ 00-645 признал пункты 1 и 3 приложения к приказу № 31н в части неначисления амортизации по объектам основных средств и нематериальных активов некоммерческими организациями недействительными и не влекущими правовых последствий с момента их издания.</w:t>
      </w:r>
    </w:p>
    <w:p w:rsidR="009C3669" w:rsidRDefault="007C3732">
      <w:pPr>
        <w:widowControl w:val="0"/>
        <w:spacing w:before="120"/>
        <w:ind w:firstLine="567"/>
        <w:jc w:val="both"/>
        <w:rPr>
          <w:color w:val="000000"/>
          <w:sz w:val="24"/>
          <w:szCs w:val="24"/>
        </w:rPr>
      </w:pPr>
      <w:r>
        <w:rPr>
          <w:color w:val="000000"/>
          <w:sz w:val="24"/>
          <w:szCs w:val="24"/>
        </w:rPr>
        <w:t>Суд руководствовался тем, что основной целью законодательства РФ о бухгалтерском учете является обеспечение единообразного ведения учета имущества, обязательств и хозяйственных операций, осуществляемых организациями. Организациям предоставлено право начислять амортизацию по основным средствам и нематериальным активам независимо от результатов ее хозяйственной деятельности в отчетном периоде. Такое право распространяется на все организации, находящиеся на территории РФ.</w:t>
      </w:r>
    </w:p>
    <w:p w:rsidR="009C3669" w:rsidRDefault="007C3732">
      <w:pPr>
        <w:widowControl w:val="0"/>
        <w:spacing w:before="120"/>
        <w:ind w:firstLine="567"/>
        <w:jc w:val="both"/>
        <w:rPr>
          <w:color w:val="000000"/>
          <w:sz w:val="24"/>
          <w:szCs w:val="24"/>
        </w:rPr>
      </w:pPr>
      <w:r>
        <w:rPr>
          <w:color w:val="000000"/>
          <w:sz w:val="24"/>
          <w:szCs w:val="24"/>
        </w:rPr>
        <w:t>Письмом Минфина России от 18 сентября 2000 г. № 04-02-05/2 было предложено в целях контроля использования имущества некоммерческих организаций износ по нему отражать в бухгалтерском учете внесистемно на отдельном забалансовом счете 016 «Износ имущества некоммерческих организаций». В октябре 2000 года Минфин России выпустил еще ряд документов, в которых разъяснял, что некоммерческие организации имеют право для целей налогообложения учитывать амортизацию основных средств, приобретенных для коммерческой деятельности (письма</w:t>
      </w:r>
    </w:p>
    <w:p w:rsidR="009C3669" w:rsidRDefault="007C3732">
      <w:pPr>
        <w:widowControl w:val="0"/>
        <w:spacing w:before="120"/>
        <w:ind w:firstLine="567"/>
        <w:jc w:val="both"/>
        <w:rPr>
          <w:color w:val="000000"/>
          <w:sz w:val="24"/>
          <w:szCs w:val="24"/>
        </w:rPr>
      </w:pPr>
      <w:r>
        <w:rPr>
          <w:color w:val="000000"/>
          <w:sz w:val="24"/>
          <w:szCs w:val="24"/>
        </w:rPr>
        <w:t>Минфина России от 3 октября 2000 г. № 04-02-05/7 и от 10 октября 2000 г. № 04-02-05/4). Некоммерческим организациям было разрешено по основным средствам, приобретенным начиная с 1 января 2000 года, за счет средств, полученных от предпринимательской деятельности, определять и учитывать для целей исчисления налоговой базы амортизационные отчисления на полное восстановление основных производственных фондов. При этом рекомендовалось применять нормы амортизации, утвержденные постановлением № 1072. Дополнительное условие применения этих норм - использование основных средств для предпринимательской деятельности.</w:t>
      </w:r>
    </w:p>
    <w:p w:rsidR="009C3669" w:rsidRDefault="007C3732">
      <w:pPr>
        <w:widowControl w:val="0"/>
        <w:spacing w:before="120"/>
        <w:ind w:firstLine="567"/>
        <w:jc w:val="both"/>
        <w:rPr>
          <w:color w:val="000000"/>
          <w:sz w:val="24"/>
          <w:szCs w:val="24"/>
        </w:rPr>
      </w:pPr>
      <w:r>
        <w:rPr>
          <w:color w:val="000000"/>
          <w:sz w:val="24"/>
          <w:szCs w:val="24"/>
        </w:rPr>
        <w:t>Однако все эти разъяснения Минфина России, во-первых, касались лишь отдельных аспектов проблемы, а во-вторых, не имели юридической силы. Как к этим рекомендациям отнеслись бы налоговые органы - вопрос.</w:t>
      </w:r>
    </w:p>
    <w:p w:rsidR="009C3669" w:rsidRDefault="007C3732">
      <w:pPr>
        <w:widowControl w:val="0"/>
        <w:spacing w:before="120"/>
        <w:ind w:firstLine="567"/>
        <w:jc w:val="both"/>
        <w:rPr>
          <w:color w:val="000000"/>
          <w:sz w:val="24"/>
          <w:szCs w:val="24"/>
        </w:rPr>
      </w:pPr>
      <w:r>
        <w:rPr>
          <w:color w:val="000000"/>
          <w:sz w:val="24"/>
          <w:szCs w:val="24"/>
        </w:rPr>
        <w:t>К счастью. Верховный Суд РФ разрешил эту конфликтную ситуацию.</w:t>
      </w:r>
    </w:p>
    <w:p w:rsidR="009C3669" w:rsidRDefault="007C3732">
      <w:pPr>
        <w:widowControl w:val="0"/>
        <w:spacing w:before="120"/>
        <w:ind w:firstLine="567"/>
        <w:jc w:val="both"/>
        <w:rPr>
          <w:color w:val="000000"/>
          <w:sz w:val="24"/>
          <w:szCs w:val="24"/>
        </w:rPr>
      </w:pPr>
      <w:r>
        <w:rPr>
          <w:color w:val="000000"/>
          <w:sz w:val="24"/>
          <w:szCs w:val="24"/>
        </w:rPr>
        <w:t>Теперь некоммерческие организации имеют полное право начислять амортизацию по основным средствам и нематериальным активам, приобретенным и введенным в эксплуатацию в течение 2000 года. При этом не имеет значения, за счет каких средств приобретено указанное имущество.</w:t>
      </w:r>
    </w:p>
    <w:p w:rsidR="009C3669" w:rsidRDefault="007C3732">
      <w:pPr>
        <w:widowControl w:val="0"/>
        <w:spacing w:before="120"/>
        <w:ind w:firstLine="567"/>
        <w:jc w:val="both"/>
        <w:rPr>
          <w:color w:val="000000"/>
          <w:sz w:val="24"/>
          <w:szCs w:val="24"/>
        </w:rPr>
      </w:pPr>
      <w:r>
        <w:rPr>
          <w:color w:val="000000"/>
          <w:sz w:val="24"/>
          <w:szCs w:val="24"/>
        </w:rPr>
        <w:t>Амортизация по основным средствам, бывшим в эксплуатации МНС России своим письмом от 11 сентября 2000 г. № ВГ-б-02/731 разрешило организациям при расчете сумм амортизационных отчислений по приобретенным после 1 января 2000 года основным средствам учитывать срок их эксплуатации у старого владельца.</w:t>
      </w:r>
    </w:p>
    <w:p w:rsidR="009C3669" w:rsidRDefault="007C3732">
      <w:pPr>
        <w:widowControl w:val="0"/>
        <w:spacing w:before="120"/>
        <w:ind w:firstLine="567"/>
        <w:jc w:val="both"/>
        <w:rPr>
          <w:color w:val="000000"/>
          <w:sz w:val="24"/>
          <w:szCs w:val="24"/>
        </w:rPr>
      </w:pPr>
      <w:r>
        <w:rPr>
          <w:color w:val="000000"/>
          <w:sz w:val="24"/>
          <w:szCs w:val="24"/>
        </w:rPr>
        <w:t>В письме сказано, что предполагаемый срок полезного использования основных средств у нового собственника определяется путем вычитания из срока полезного использования, исчисленного для новых объектов основных средств, срока их фактической эксплуатации. При этом срок полезного использования новых объектов основных средств определяется исходя из норм амортизационных отчислений, утвержденных постановлением № 1072.</w:t>
      </w:r>
    </w:p>
    <w:p w:rsidR="009C3669" w:rsidRDefault="007C3732">
      <w:pPr>
        <w:widowControl w:val="0"/>
        <w:spacing w:before="120"/>
        <w:ind w:firstLine="567"/>
        <w:jc w:val="both"/>
        <w:rPr>
          <w:color w:val="000000"/>
          <w:sz w:val="24"/>
          <w:szCs w:val="24"/>
        </w:rPr>
      </w:pPr>
      <w:r>
        <w:rPr>
          <w:color w:val="000000"/>
          <w:sz w:val="24"/>
          <w:szCs w:val="24"/>
        </w:rPr>
        <w:t>Срок фактической эксплуатации приобретаемого имущества должен быть подтвержден полученными от продавца документами. Какие же это документы?</w:t>
      </w:r>
    </w:p>
    <w:p w:rsidR="009C3669" w:rsidRDefault="007C3732">
      <w:pPr>
        <w:widowControl w:val="0"/>
        <w:spacing w:before="120"/>
        <w:ind w:firstLine="567"/>
        <w:jc w:val="both"/>
        <w:rPr>
          <w:color w:val="000000"/>
          <w:sz w:val="24"/>
          <w:szCs w:val="24"/>
        </w:rPr>
      </w:pPr>
      <w:r>
        <w:rPr>
          <w:color w:val="000000"/>
          <w:sz w:val="24"/>
          <w:szCs w:val="24"/>
        </w:rPr>
        <w:t>В соответствии с Методическими указаниями по бухгалтерскому учету основных средств все хозяйственные операции, проводимые организацией, должны оформляться первичными учетными документами, на основании которых ведется бухгалтерский учет. Первичные учетные документы должны содержать все реквизиты, предусмотренные в альбомах унифицированных форм первичной учетной документации.</w:t>
      </w:r>
    </w:p>
    <w:p w:rsidR="009C3669" w:rsidRDefault="007C3732">
      <w:pPr>
        <w:widowControl w:val="0"/>
        <w:spacing w:before="120"/>
        <w:ind w:firstLine="567"/>
        <w:jc w:val="both"/>
        <w:rPr>
          <w:color w:val="000000"/>
          <w:sz w:val="24"/>
          <w:szCs w:val="24"/>
        </w:rPr>
      </w:pPr>
      <w:r>
        <w:rPr>
          <w:color w:val="000000"/>
          <w:sz w:val="24"/>
          <w:szCs w:val="24"/>
        </w:rPr>
        <w:t>Формы первичной документации для учета основных средств и краткие указания по их заполнению утверждены постановлением Госкомстата России от 30 октября 1997 г. № 71а «Об утверждении унифицированных форм первичной учетной документации по учету труда и его оплаты, основных средств и нематериальных активов, материалов, малоценных и быстроизнашивающихся предметов, работ в капитальном строительстве». В первую очередь это инвентарная карточка учета основных средств (форма № ОС-б).</w:t>
      </w:r>
    </w:p>
    <w:p w:rsidR="009C3669" w:rsidRDefault="007C3732">
      <w:pPr>
        <w:widowControl w:val="0"/>
        <w:spacing w:before="120"/>
        <w:ind w:firstLine="567"/>
        <w:jc w:val="both"/>
        <w:rPr>
          <w:color w:val="000000"/>
          <w:sz w:val="24"/>
          <w:szCs w:val="24"/>
        </w:rPr>
      </w:pPr>
      <w:r>
        <w:rPr>
          <w:color w:val="000000"/>
          <w:sz w:val="24"/>
          <w:szCs w:val="24"/>
        </w:rPr>
        <w:t>Пример 4. ЗАО «Агрегат» приобрело у 000 «Прогресс» механический пресс и ввело его в эксплуатацию. 000 «Прогресс» передало инвентарную карточку (форма № ОС-6) на это основное средство, заверенную печатью и подписями должностных лиц. По данным формы № ОС-6, 000 «Прогресс» эксплуатировало механический пресс 3 года и 6 месяцев. Стоимость пресса составила 82 000 руб.</w:t>
      </w:r>
    </w:p>
    <w:p w:rsidR="009C3669" w:rsidRDefault="007C3732">
      <w:pPr>
        <w:widowControl w:val="0"/>
        <w:spacing w:before="120"/>
        <w:ind w:firstLine="567"/>
        <w:jc w:val="both"/>
        <w:rPr>
          <w:color w:val="000000"/>
          <w:sz w:val="24"/>
          <w:szCs w:val="24"/>
        </w:rPr>
      </w:pPr>
      <w:r>
        <w:rPr>
          <w:color w:val="000000"/>
          <w:sz w:val="24"/>
          <w:szCs w:val="24"/>
        </w:rPr>
        <w:t>Годовая норма амортизации по механическим прессам в соответствии с Едиными нормами амортизационных отчислений, утвержденными Постановлением № 1072 (шифр группы основных средств - 41200) составляет 7,7 процента, нормативный срок службы - 13 лет (100% : 7,7%).</w:t>
      </w:r>
    </w:p>
    <w:p w:rsidR="009C3669" w:rsidRDefault="007C3732">
      <w:pPr>
        <w:widowControl w:val="0"/>
        <w:spacing w:before="120"/>
        <w:ind w:firstLine="567"/>
        <w:jc w:val="both"/>
        <w:rPr>
          <w:color w:val="000000"/>
          <w:sz w:val="24"/>
          <w:szCs w:val="24"/>
        </w:rPr>
      </w:pPr>
      <w:r>
        <w:rPr>
          <w:color w:val="000000"/>
          <w:sz w:val="24"/>
          <w:szCs w:val="24"/>
        </w:rPr>
        <w:t>Учетной политикой ЗАО «Агрегат» установлен линейный способ начисления амортизации.</w:t>
      </w:r>
    </w:p>
    <w:p w:rsidR="009C3669" w:rsidRDefault="007C3732">
      <w:pPr>
        <w:widowControl w:val="0"/>
        <w:spacing w:before="120"/>
        <w:ind w:firstLine="567"/>
        <w:jc w:val="both"/>
        <w:rPr>
          <w:color w:val="000000"/>
          <w:sz w:val="24"/>
          <w:szCs w:val="24"/>
        </w:rPr>
      </w:pPr>
      <w:r>
        <w:rPr>
          <w:color w:val="000000"/>
          <w:sz w:val="24"/>
          <w:szCs w:val="24"/>
        </w:rPr>
        <w:t>Срок полезного использования пресса ЗАО «Агрегат» для целей налогообложения составит 9,5 года (13,0 - 3,5).</w:t>
      </w:r>
    </w:p>
    <w:p w:rsidR="009C3669" w:rsidRDefault="007C3732">
      <w:pPr>
        <w:widowControl w:val="0"/>
        <w:spacing w:before="120"/>
        <w:ind w:firstLine="567"/>
        <w:jc w:val="both"/>
        <w:rPr>
          <w:color w:val="000000"/>
          <w:sz w:val="24"/>
          <w:szCs w:val="24"/>
        </w:rPr>
      </w:pPr>
      <w:r>
        <w:rPr>
          <w:color w:val="000000"/>
          <w:sz w:val="24"/>
          <w:szCs w:val="24"/>
        </w:rPr>
        <w:t>Определяем ежемесячную сумму амортизационных отчислений для целей налогообложения:</w:t>
      </w:r>
    </w:p>
    <w:p w:rsidR="009C3669" w:rsidRDefault="007C3732">
      <w:pPr>
        <w:widowControl w:val="0"/>
        <w:spacing w:before="120"/>
        <w:ind w:firstLine="567"/>
        <w:jc w:val="both"/>
        <w:rPr>
          <w:color w:val="000000"/>
          <w:sz w:val="24"/>
          <w:szCs w:val="24"/>
        </w:rPr>
      </w:pPr>
      <w:r>
        <w:rPr>
          <w:color w:val="000000"/>
          <w:sz w:val="24"/>
          <w:szCs w:val="24"/>
        </w:rPr>
        <w:t>82 000руб. : 9,5 года : 12 мес. = 719 руб.</w:t>
      </w:r>
    </w:p>
    <w:p w:rsidR="009C3669" w:rsidRDefault="007C3732">
      <w:pPr>
        <w:widowControl w:val="0"/>
        <w:spacing w:before="120"/>
        <w:ind w:firstLine="567"/>
        <w:jc w:val="both"/>
        <w:rPr>
          <w:color w:val="000000"/>
          <w:sz w:val="24"/>
          <w:szCs w:val="24"/>
        </w:rPr>
      </w:pPr>
      <w:r>
        <w:rPr>
          <w:color w:val="000000"/>
          <w:sz w:val="24"/>
          <w:szCs w:val="24"/>
        </w:rPr>
        <w:t>До 2000 года для целей налогообложения амортизация по бывшим в эксплуатации основным средствам начислялась в течение нормативного срока службы, установленного постановлением № 1072. При этом не учитывался срок эксплуатации объектов у прежних владельцев.</w:t>
      </w:r>
    </w:p>
    <w:p w:rsidR="009C3669" w:rsidRDefault="007C3732">
      <w:pPr>
        <w:widowControl w:val="0"/>
        <w:spacing w:before="120"/>
        <w:ind w:firstLine="567"/>
        <w:jc w:val="both"/>
        <w:rPr>
          <w:color w:val="000000"/>
          <w:sz w:val="24"/>
          <w:szCs w:val="24"/>
        </w:rPr>
      </w:pPr>
      <w:r>
        <w:rPr>
          <w:color w:val="000000"/>
          <w:sz w:val="24"/>
          <w:szCs w:val="24"/>
        </w:rPr>
        <w:t>Определим ежемесячную сумму амортизационных отчислений для целей налогообложения, рассчитанную по старой методике:</w:t>
      </w:r>
    </w:p>
    <w:p w:rsidR="009C3669" w:rsidRDefault="007C3732">
      <w:pPr>
        <w:widowControl w:val="0"/>
        <w:spacing w:before="120"/>
        <w:ind w:firstLine="567"/>
        <w:jc w:val="both"/>
        <w:rPr>
          <w:color w:val="000000"/>
          <w:sz w:val="24"/>
          <w:szCs w:val="24"/>
        </w:rPr>
      </w:pPr>
      <w:r>
        <w:rPr>
          <w:color w:val="000000"/>
          <w:sz w:val="24"/>
          <w:szCs w:val="24"/>
        </w:rPr>
        <w:t>82 000руб. : 13 лет. : 12 мес. = 526руб.</w:t>
      </w:r>
    </w:p>
    <w:p w:rsidR="009C3669" w:rsidRDefault="007C3732">
      <w:pPr>
        <w:widowControl w:val="0"/>
        <w:spacing w:before="120"/>
        <w:ind w:firstLine="567"/>
        <w:jc w:val="both"/>
        <w:rPr>
          <w:color w:val="000000"/>
          <w:sz w:val="24"/>
          <w:szCs w:val="24"/>
        </w:rPr>
      </w:pPr>
      <w:r>
        <w:rPr>
          <w:color w:val="000000"/>
          <w:sz w:val="24"/>
          <w:szCs w:val="24"/>
        </w:rPr>
        <w:t>Как видно из примера, применение новой методики начисления амортизации для целей налогообложения по основным средствам, бывшим в эксплуатации, позволяет организациям снизить налогооблагаемую прибыль за счет увеличения себестоимости.</w:t>
      </w:r>
    </w:p>
    <w:p w:rsidR="009C3669" w:rsidRDefault="007C3732">
      <w:pPr>
        <w:widowControl w:val="0"/>
        <w:spacing w:before="120"/>
        <w:ind w:firstLine="567"/>
        <w:jc w:val="both"/>
        <w:rPr>
          <w:color w:val="000000"/>
          <w:sz w:val="24"/>
          <w:szCs w:val="24"/>
        </w:rPr>
      </w:pPr>
      <w:r>
        <w:rPr>
          <w:color w:val="000000"/>
          <w:sz w:val="24"/>
          <w:szCs w:val="24"/>
        </w:rPr>
        <w:t>В случае приобретения основных средств, на которые у предыдущего владельца была полностью начислена амортизация, организация имеет право самостоятельно определить срок их полезного использования. В этом случае нормы амортизации, принимаемые для составления бухгалтерской отчетности и для целей налогообложения, совпадут. Начисление амортизации по такому объекту связано с необходимостью восстановления произведенных затрат по его приобретению. Амортизация начисляется на первоначальную стоимость объекта основных средств исходя из его первоначальной стоимости, которая определяется в соответствии с пунктом 3.2 ПБУ 6/97.</w:t>
      </w:r>
    </w:p>
    <w:p w:rsidR="009C3669" w:rsidRDefault="007C3732">
      <w:pPr>
        <w:widowControl w:val="0"/>
        <w:spacing w:before="120"/>
        <w:ind w:firstLine="567"/>
        <w:jc w:val="both"/>
        <w:rPr>
          <w:color w:val="000000"/>
          <w:sz w:val="24"/>
          <w:szCs w:val="24"/>
        </w:rPr>
      </w:pPr>
      <w:r>
        <w:rPr>
          <w:color w:val="000000"/>
          <w:sz w:val="24"/>
          <w:szCs w:val="24"/>
        </w:rPr>
        <w:t>Пример 5. Организация приобрела колесный трактор К-700 за 360000 руб. Срок его использования, согласно Единым нормам амортизационных отчислений, утвержденным постановлением № 1072, составляет 10 лет. Фактически трактор эксплуатировался прежним владельцем 10 лет. Остаточная стоимость у продавца - нулевая.</w:t>
      </w:r>
    </w:p>
    <w:p w:rsidR="009C3669" w:rsidRDefault="007C3732">
      <w:pPr>
        <w:widowControl w:val="0"/>
        <w:spacing w:before="120"/>
        <w:ind w:firstLine="567"/>
        <w:jc w:val="both"/>
        <w:rPr>
          <w:color w:val="000000"/>
          <w:sz w:val="24"/>
          <w:szCs w:val="24"/>
        </w:rPr>
      </w:pPr>
      <w:r>
        <w:rPr>
          <w:color w:val="000000"/>
          <w:sz w:val="24"/>
          <w:szCs w:val="24"/>
        </w:rPr>
        <w:t>Новый владелец определил срок полезного использования трактора в 3 года.</w:t>
      </w:r>
    </w:p>
    <w:p w:rsidR="009C3669" w:rsidRDefault="007C3732">
      <w:pPr>
        <w:widowControl w:val="0"/>
        <w:spacing w:before="120"/>
        <w:ind w:firstLine="567"/>
        <w:jc w:val="both"/>
        <w:rPr>
          <w:color w:val="000000"/>
          <w:sz w:val="24"/>
          <w:szCs w:val="24"/>
        </w:rPr>
      </w:pPr>
      <w:r>
        <w:rPr>
          <w:color w:val="000000"/>
          <w:sz w:val="24"/>
          <w:szCs w:val="24"/>
        </w:rPr>
        <w:t>Ежемесячная сумма амортизационных отчислений, принимаемая организацией для целей налогообложения, составит:</w:t>
      </w:r>
    </w:p>
    <w:p w:rsidR="009C3669" w:rsidRDefault="007C3732">
      <w:pPr>
        <w:widowControl w:val="0"/>
        <w:spacing w:before="120"/>
        <w:ind w:firstLine="567"/>
        <w:jc w:val="both"/>
        <w:rPr>
          <w:color w:val="000000"/>
          <w:sz w:val="24"/>
          <w:szCs w:val="24"/>
        </w:rPr>
      </w:pPr>
      <w:r>
        <w:rPr>
          <w:color w:val="000000"/>
          <w:sz w:val="24"/>
          <w:szCs w:val="24"/>
        </w:rPr>
        <w:t>360 000руб. : 3 года : 12 мес. = 10 000руб.</w:t>
      </w:r>
    </w:p>
    <w:p w:rsidR="009C3669" w:rsidRDefault="007C3732">
      <w:pPr>
        <w:widowControl w:val="0"/>
        <w:spacing w:before="120"/>
        <w:ind w:firstLine="567"/>
        <w:jc w:val="both"/>
        <w:rPr>
          <w:color w:val="000000"/>
          <w:sz w:val="24"/>
          <w:szCs w:val="24"/>
        </w:rPr>
      </w:pPr>
      <w:r>
        <w:rPr>
          <w:color w:val="000000"/>
          <w:sz w:val="24"/>
          <w:szCs w:val="24"/>
        </w:rPr>
        <w:t>Обращаем ваше внимание на то, что новый порядок начисления амортизации по бывшим в эксплуатации основным средствам действует с 1 января 2000 года.</w:t>
      </w:r>
    </w:p>
    <w:p w:rsidR="009C3669" w:rsidRDefault="007C3732">
      <w:pPr>
        <w:widowControl w:val="0"/>
        <w:spacing w:before="120"/>
        <w:ind w:firstLine="567"/>
        <w:jc w:val="both"/>
        <w:rPr>
          <w:color w:val="000000"/>
          <w:sz w:val="24"/>
          <w:szCs w:val="24"/>
        </w:rPr>
      </w:pPr>
      <w:r>
        <w:rPr>
          <w:color w:val="000000"/>
          <w:sz w:val="24"/>
          <w:szCs w:val="24"/>
        </w:rPr>
        <w:t>Поэтому организации, приобретшие в течение 2000 года подержанные основные средства и использующие старый порядок расчета амортизационных отчислений, могут скорректировать свои налоговые обязательства при составлении годовой налоговой отчетности.</w:t>
      </w:r>
    </w:p>
    <w:p w:rsidR="009C3669" w:rsidRDefault="007C3732">
      <w:pPr>
        <w:widowControl w:val="0"/>
        <w:spacing w:before="120"/>
        <w:jc w:val="center"/>
        <w:rPr>
          <w:b/>
          <w:bCs/>
          <w:color w:val="000000"/>
          <w:sz w:val="28"/>
          <w:szCs w:val="28"/>
        </w:rPr>
      </w:pPr>
      <w:r>
        <w:rPr>
          <w:b/>
          <w:bCs/>
          <w:color w:val="000000"/>
          <w:sz w:val="28"/>
          <w:szCs w:val="28"/>
        </w:rPr>
        <w:t>2.3 Учет выбытия основных средств</w:t>
      </w:r>
    </w:p>
    <w:p w:rsidR="009C3669" w:rsidRDefault="007C3732">
      <w:pPr>
        <w:widowControl w:val="0"/>
        <w:spacing w:before="120"/>
        <w:ind w:firstLine="567"/>
        <w:jc w:val="both"/>
        <w:rPr>
          <w:color w:val="000000"/>
          <w:sz w:val="24"/>
          <w:szCs w:val="24"/>
        </w:rPr>
      </w:pPr>
      <w:r>
        <w:rPr>
          <w:color w:val="000000"/>
          <w:sz w:val="24"/>
          <w:szCs w:val="24"/>
        </w:rPr>
        <w:t>Основные средства выбывают с предприятия по различным причинам: в результате их безвозмездной передачи, финансовых вложений предприятия, продажи неиспользуемых, ликвидации ветхих и морально изношенных объектов, недостач и стихийных бедствий. Предприятии могут сдать основные средства другим предприятиям на условиях текущей или долгосрочной аренды.</w:t>
      </w:r>
    </w:p>
    <w:p w:rsidR="009C3669" w:rsidRDefault="007C3732">
      <w:pPr>
        <w:widowControl w:val="0"/>
        <w:spacing w:before="120"/>
        <w:ind w:firstLine="567"/>
        <w:jc w:val="both"/>
        <w:rPr>
          <w:color w:val="000000"/>
          <w:sz w:val="24"/>
          <w:szCs w:val="24"/>
        </w:rPr>
      </w:pPr>
      <w:r>
        <w:rPr>
          <w:color w:val="000000"/>
          <w:sz w:val="24"/>
          <w:szCs w:val="24"/>
        </w:rPr>
        <w:t>Выбытие основных средств определено в Положении о бухгалтерском учете основных средств, Типовой инструкции о порядке списания пришедших в негодность зданий, сооружений, машин, оборудования, транспортных средств и другого имущества, относящегося к основным средствам (фондам) (утверждена письмом Минфина СССР и Госплана СССР от 1 июля 1985 года № 100, в последующих редакциях).</w:t>
      </w:r>
    </w:p>
    <w:p w:rsidR="009C3669" w:rsidRDefault="007C3732">
      <w:pPr>
        <w:widowControl w:val="0"/>
        <w:spacing w:before="120"/>
        <w:ind w:firstLine="567"/>
        <w:jc w:val="both"/>
        <w:rPr>
          <w:color w:val="000000"/>
          <w:sz w:val="24"/>
          <w:szCs w:val="24"/>
        </w:rPr>
      </w:pPr>
      <w:r>
        <w:rPr>
          <w:color w:val="000000"/>
          <w:sz w:val="24"/>
          <w:szCs w:val="24"/>
        </w:rPr>
        <w:t>Основные средства могут выбыть с предприятия по различным причинам:</w:t>
      </w:r>
    </w:p>
    <w:p w:rsidR="009C3669" w:rsidRDefault="007C3732">
      <w:pPr>
        <w:widowControl w:val="0"/>
        <w:spacing w:before="120"/>
        <w:ind w:firstLine="567"/>
        <w:jc w:val="both"/>
        <w:rPr>
          <w:color w:val="000000"/>
          <w:sz w:val="24"/>
          <w:szCs w:val="24"/>
        </w:rPr>
      </w:pPr>
      <w:r>
        <w:rPr>
          <w:color w:val="000000"/>
          <w:sz w:val="24"/>
          <w:szCs w:val="24"/>
        </w:rPr>
        <w:t>1. Безвозмездная передача. В этом случае передача основных средств оформляется актом формы № ОС-2, составленным в двух экземплярах, который служит основанием для списания основных средств бухгалтерией. Стоимость основных, средств переданных другим предприятиям безвозмездно, списывается в уменьшение уставного фонда развернуто: первоначальная стоимость — на уменьшение уставного фонда, сумма износа — на его увеличение. Все операции по безвозмездной передаче объекта отражаются через счета 01 «Основные средства, субсчет «выбытие основных средств»(определяется остаточная стоимость выбывающих объектов)», 03 «Доходные вложения в материальные ценности, субсчет «выбытие материальных ценностей»(определяется остаточная стоимость выбывающих объектов)», 91 «Прочие расходы и доходы». По дебету этих счетов отражают первоначальную стоимость списываемого объекта (кредитуется счет 01) и все расходы, обусловленные выбытием (по демонтажу объекта, его транспортировке и др.) с кредита разных счетов в зависимости от характера расходов (23 «Вспомогательные производства», 50 «Касса», 60 «Расчеты с поставщиками и подрядчиками», 70 «Расчеты с персоналом по оплате труда», 68 «Расчеты по налогам и сборам», 69 «Расчеты по социальному страхованию и обеспечению», 71 «Расчеты с подотчетными лицами», 76 «Расчеты с разными дебиторами и кредиторами»). На кредите счетов 01 «Основные средства, субсчет «выбытие основных средств»(определяется остаточная стоимость выбывающих объектов)», 03 «Доходные вложения в материальные ценности, субсчет «выбытие материальных ценностей»(определяется остаточная стоимость выбывающих объектов)», 91 «Прочие расходы и доходы» фиксируется износ списываемого объекта (дебет счета 02 «Амортизация основных средств»). Потери от безвозмездной передачи, выявленные на счетах 01 «Основные средства, субсчет «выбытие основных средств»(определяется остаточная стоимость выбывающих объектов)», 03 «Доходные вложения в материальные ценности, субсчет «выбытие материальных ценностей»(определяется остаточная стоимость выбывающих объектов)», 91 «Прочие расходы и доходы», подлежат отнесению на один из следующих счетов: 84 «Нераспределенная прибыль», 99 «Прибыли и убытки», 83 «Добавочный капитал».</w:t>
      </w:r>
    </w:p>
    <w:p w:rsidR="009C3669" w:rsidRDefault="007C3732">
      <w:pPr>
        <w:widowControl w:val="0"/>
        <w:spacing w:before="120"/>
        <w:ind w:firstLine="567"/>
        <w:jc w:val="both"/>
        <w:rPr>
          <w:color w:val="000000"/>
          <w:sz w:val="24"/>
          <w:szCs w:val="24"/>
        </w:rPr>
      </w:pPr>
      <w:r>
        <w:rPr>
          <w:color w:val="000000"/>
          <w:sz w:val="24"/>
          <w:szCs w:val="24"/>
        </w:rPr>
        <w:t>2. Финансовые вложения предприятия могут иметь место когда предприятие передает основные средства как свой вклад в уставный капитал создаваемого дочернего предприятия.</w:t>
      </w:r>
    </w:p>
    <w:p w:rsidR="009C3669" w:rsidRDefault="007C3732">
      <w:pPr>
        <w:widowControl w:val="0"/>
        <w:spacing w:before="120"/>
        <w:ind w:firstLine="567"/>
        <w:jc w:val="both"/>
        <w:rPr>
          <w:color w:val="000000"/>
          <w:sz w:val="24"/>
          <w:szCs w:val="24"/>
        </w:rPr>
      </w:pPr>
      <w:r>
        <w:rPr>
          <w:color w:val="000000"/>
          <w:sz w:val="24"/>
          <w:szCs w:val="24"/>
        </w:rPr>
        <w:t>3. Продажа неиспользуемых основных средств. При продаже неиспользуемых основных средств выручка от их реализации направляется предприятием в фонд развития производства, науки и техники. Все операции по реализации (продаже) основных средств фиксируют на счетах 01 «Основные средства, субсчет «выбытие основных средств» (определяется остаточная стоимость выбывающих объектов)», 03 «Доходные вложения в материальные ценности, субсчет «выбытие материальных ценностей»(определяется остаточная стоимость выбывающих объектов)», 91 «Прочие расходы и доходы»:</w:t>
      </w:r>
    </w:p>
    <w:p w:rsidR="009C3669" w:rsidRDefault="007C3732">
      <w:pPr>
        <w:widowControl w:val="0"/>
        <w:spacing w:before="120"/>
        <w:ind w:firstLine="567"/>
        <w:jc w:val="both"/>
        <w:rPr>
          <w:color w:val="000000"/>
          <w:sz w:val="24"/>
          <w:szCs w:val="24"/>
        </w:rPr>
      </w:pPr>
      <w:r>
        <w:rPr>
          <w:color w:val="000000"/>
          <w:sz w:val="24"/>
          <w:szCs w:val="24"/>
        </w:rPr>
        <w:t>на дебете счетов – первоначальную стоимость списываемого объекта (кредит счета 01 «Основные средства»), все расходы предприятия по его демонтажу и другие, обусловленные продажей (кредит счетов 23 «Вспомогательные производства», 60 «Расчеты с поставщиками и подрядчиками», 70 «Расчеты с персоналом по оплате труда», 69 «Расчеты по социальному страхованию и обеспечению», 68 «Расчеты по налогам и сборам», 71 «Расчеты с подотчетными лицами», 76 «Расчеты с разными дебиторами и кредиторами»);</w:t>
      </w:r>
    </w:p>
    <w:p w:rsidR="009C3669" w:rsidRDefault="007C3732">
      <w:pPr>
        <w:widowControl w:val="0"/>
        <w:spacing w:before="120"/>
        <w:ind w:firstLine="567"/>
        <w:jc w:val="both"/>
        <w:rPr>
          <w:color w:val="000000"/>
          <w:sz w:val="24"/>
          <w:szCs w:val="24"/>
        </w:rPr>
      </w:pPr>
      <w:r>
        <w:rPr>
          <w:color w:val="000000"/>
          <w:sz w:val="24"/>
          <w:szCs w:val="24"/>
        </w:rPr>
        <w:t>на кредите счетов – сумму износа реализуемого объекта (дебет счета 02 «Амортизация основных средств») и сумму предъявленного для оплаты счета (дебет счета 76 «Расчеты с разными дебиторами и кредиторами»)</w:t>
      </w:r>
    </w:p>
    <w:p w:rsidR="009C3669" w:rsidRDefault="007C3732">
      <w:pPr>
        <w:widowControl w:val="0"/>
        <w:spacing w:before="120"/>
        <w:jc w:val="center"/>
        <w:rPr>
          <w:b/>
          <w:bCs/>
          <w:color w:val="000000"/>
          <w:sz w:val="28"/>
          <w:szCs w:val="28"/>
        </w:rPr>
      </w:pPr>
      <w:r>
        <w:rPr>
          <w:b/>
          <w:bCs/>
          <w:color w:val="000000"/>
          <w:sz w:val="28"/>
          <w:szCs w:val="28"/>
        </w:rPr>
        <w:t>4. Ликвидация ветхих и морально изношенных объектов</w:t>
      </w:r>
    </w:p>
    <w:p w:rsidR="009C3669" w:rsidRDefault="007C3732">
      <w:pPr>
        <w:widowControl w:val="0"/>
        <w:spacing w:before="120"/>
        <w:ind w:firstLine="567"/>
        <w:jc w:val="both"/>
        <w:rPr>
          <w:color w:val="000000"/>
          <w:sz w:val="24"/>
          <w:szCs w:val="24"/>
        </w:rPr>
      </w:pPr>
      <w:r>
        <w:rPr>
          <w:color w:val="000000"/>
          <w:sz w:val="24"/>
          <w:szCs w:val="24"/>
        </w:rPr>
        <w:t>С баланса предприятия могут быть списаны здания, сооружения, машины, оборудование, транспортные средства и другое имущество, относящиеся к основным средствам по причине: а) их негодности вследствие физического износа, аварий, стихийных бедствий, нарушения нормальных условий эксплуатации и по другим причинам, б) морального устарения, в) в связи со строительством, реконструкцией и техническим перевооружением предприятий, цехов и других объектов. При отражении операций по ликвидации основных средств предприятие обязано выявить и списать финансовый результат (прибыль или убыток) ликвидации. С этой целью все расходы по ликвидации основных средств, пришедших в негодность, предприятие относит в дебет счетов 01 «Основные средства, субсчет «выбытие основных средств» (определяется остаточная стоимость выбывающих объектов)», 03 «Доходные вложения в материальные ценности, субсчет «выбытие материальных ценностей» (определяется остаточная стоимость выбывающих объектов)», 91 «Прочие расходы и доходы» (кредит счетов 23 «Вспомогательные производства», 60 «Расчеты с поставщиками и подрядчиками», 68«Расчеты по налогам и сборам», 69 «Расчеты по социальному страхованию и обеспечению», 70 «Расчеты с персоналом по оплате труда», 71 «Расчеты с подотчетными лицами», 76 «Расчеты с разными дебиторами и кредиторами»), а полученные при разборке товарно-материальные ценности приходует (дебет счета 10«Материалы», кредит счетов 01 «Основные средства, субсчет «выбытие основных средств»(определяется остаточная стоимость выбывающих объектов)», 03 «Доходные вложения в материальные ценности, субсчет «выбытие материальных ценностей»(определяется остаточная стоимость выбывающих объектов)», 91 «Прочие расходы и доходы»).</w:t>
      </w:r>
    </w:p>
    <w:p w:rsidR="009C3669" w:rsidRDefault="007C3732">
      <w:pPr>
        <w:widowControl w:val="0"/>
        <w:spacing w:before="120"/>
        <w:ind w:firstLine="567"/>
        <w:jc w:val="both"/>
        <w:rPr>
          <w:color w:val="000000"/>
          <w:sz w:val="24"/>
          <w:szCs w:val="24"/>
        </w:rPr>
      </w:pPr>
      <w:r>
        <w:rPr>
          <w:color w:val="000000"/>
          <w:sz w:val="24"/>
          <w:szCs w:val="24"/>
        </w:rPr>
        <w:t>5. Недостачи. Необходимость списания основных средств появляется и в случае обнаружения их недостачи.</w:t>
      </w:r>
    </w:p>
    <w:p w:rsidR="009C3669" w:rsidRDefault="007C3732">
      <w:pPr>
        <w:widowControl w:val="0"/>
        <w:spacing w:before="120"/>
        <w:ind w:firstLine="567"/>
        <w:jc w:val="both"/>
        <w:rPr>
          <w:color w:val="000000"/>
          <w:sz w:val="24"/>
          <w:szCs w:val="24"/>
        </w:rPr>
      </w:pPr>
      <w:r>
        <w:rPr>
          <w:color w:val="000000"/>
          <w:sz w:val="24"/>
          <w:szCs w:val="24"/>
        </w:rPr>
        <w:t>6. Стихийные бедствия. Выбытие основных средств может произойти в результате пожара, стихийных бедствий и экстремальных ситуаций.</w:t>
      </w:r>
    </w:p>
    <w:p w:rsidR="009C3669" w:rsidRDefault="007C3732">
      <w:pPr>
        <w:widowControl w:val="0"/>
        <w:spacing w:before="120"/>
        <w:ind w:firstLine="567"/>
        <w:jc w:val="both"/>
        <w:rPr>
          <w:color w:val="000000"/>
          <w:sz w:val="24"/>
          <w:szCs w:val="24"/>
        </w:rPr>
      </w:pPr>
      <w:r>
        <w:rPr>
          <w:color w:val="000000"/>
          <w:sz w:val="24"/>
          <w:szCs w:val="24"/>
        </w:rPr>
        <w:t xml:space="preserve">7. Передача другим предприятиям на условиях аренды. </w:t>
      </w:r>
    </w:p>
    <w:p w:rsidR="009C3669" w:rsidRDefault="007C3732">
      <w:pPr>
        <w:widowControl w:val="0"/>
        <w:spacing w:before="120"/>
        <w:ind w:firstLine="567"/>
        <w:jc w:val="both"/>
        <w:rPr>
          <w:color w:val="000000"/>
          <w:sz w:val="24"/>
          <w:szCs w:val="24"/>
        </w:rPr>
      </w:pPr>
      <w:r>
        <w:rPr>
          <w:color w:val="000000"/>
          <w:sz w:val="24"/>
          <w:szCs w:val="24"/>
        </w:rPr>
        <w:t>Такие основные средства не выбывают и продолжают числиться на балансс предприятия. Предприятие-арендодатель на условиях договора текущей аренды передает, как правило, отдельные объекты основных средств (например, автомашину, строительные механизмы, часть производственных помещений и др.). Износ по таким объектам арендодатель не вправе включать в издержки своего производства, а должен относить его на внереализационные потери (дебет счета 99 «Прибыли и убытки», кредит счета 02 «Амортизация основных средств»), которые покрываются получаемой с арендатора арендной платой. Эту плату включают в состав внереализационных доходов (прибыли) предприятия (дебет счета 76 «Расчеты с разными дебиторами и кредиторами», кредит счета 99 «Прибыли и убытки»). Арендодатель по просьбе арендатора выдает ему копию инвентарной карточки на объект, переданный в текущую аренду. В свою очередь предприятие-арендатор, приняв объект в эксплуатацию на условиях текущей аренды, высылает арендодателю акт формы № ОС-1 на этот объект.</w:t>
      </w:r>
    </w:p>
    <w:p w:rsidR="009C3669" w:rsidRDefault="007C3732">
      <w:pPr>
        <w:widowControl w:val="0"/>
        <w:spacing w:before="120"/>
        <w:ind w:firstLine="567"/>
        <w:jc w:val="both"/>
        <w:rPr>
          <w:color w:val="000000"/>
          <w:sz w:val="24"/>
          <w:szCs w:val="24"/>
        </w:rPr>
      </w:pPr>
      <w:r>
        <w:rPr>
          <w:color w:val="000000"/>
          <w:sz w:val="24"/>
          <w:szCs w:val="24"/>
        </w:rPr>
        <w:t>В договоре текущей аренды обуславливаются размер и сроки внесения арендной платы, проценты за нарушение установленных сроков платежей, порядок регулирования взаимных претензий и др.</w:t>
      </w:r>
    </w:p>
    <w:p w:rsidR="009C3669" w:rsidRDefault="007C3732">
      <w:pPr>
        <w:widowControl w:val="0"/>
        <w:spacing w:before="120"/>
        <w:ind w:firstLine="567"/>
        <w:jc w:val="both"/>
        <w:rPr>
          <w:color w:val="000000"/>
          <w:sz w:val="24"/>
          <w:szCs w:val="24"/>
        </w:rPr>
      </w:pPr>
      <w:r>
        <w:rPr>
          <w:color w:val="000000"/>
          <w:sz w:val="24"/>
          <w:szCs w:val="24"/>
        </w:rPr>
        <w:t>По окончании срока текущей аренды основные средства арендатор в рабочем состоянии возвращает арендодателю. Расходы по капитальному ремонту основных средств, сданных в текущую аренду, предусматриваются условиями договора аренды: за счет кого он производится – арендатора или арендодателя.</w:t>
      </w:r>
    </w:p>
    <w:p w:rsidR="009C3669" w:rsidRDefault="007C3732">
      <w:pPr>
        <w:widowControl w:val="0"/>
        <w:spacing w:before="120"/>
        <w:jc w:val="center"/>
        <w:rPr>
          <w:b/>
          <w:bCs/>
          <w:color w:val="000000"/>
          <w:sz w:val="28"/>
          <w:szCs w:val="28"/>
        </w:rPr>
      </w:pPr>
      <w:r>
        <w:rPr>
          <w:b/>
          <w:bCs/>
          <w:color w:val="000000"/>
          <w:sz w:val="28"/>
          <w:szCs w:val="28"/>
        </w:rPr>
        <w:t>3. Переоценка основных средств</w:t>
      </w:r>
    </w:p>
    <w:p w:rsidR="009C3669" w:rsidRDefault="007C3732">
      <w:pPr>
        <w:widowControl w:val="0"/>
        <w:spacing w:before="120"/>
        <w:ind w:firstLine="567"/>
        <w:jc w:val="both"/>
        <w:rPr>
          <w:color w:val="000000"/>
          <w:sz w:val="24"/>
          <w:szCs w:val="24"/>
        </w:rPr>
      </w:pPr>
      <w:r>
        <w:rPr>
          <w:color w:val="000000"/>
          <w:sz w:val="24"/>
          <w:szCs w:val="24"/>
        </w:rPr>
        <w:t xml:space="preserve">Переоценка основных средств производится для приведения цен на основные средства предприятия в соответствии с действующими на настоящее время. Переоценка производится обычно по состоянию на первое число первого месяца года; очередная переоценка производилась на 1 января 1996 г., до этого: 1.01.1995 г., 1.01.1994 г., 1.07.1992 г. Переоценка осуществляется путем индексации стоимости основных средств и их износа на повышающие коэффициенты, дифференцированные по группам основных средств в зависимости от времени их приобретения. Такая необходимость обусловлена инфляционными процессами. </w:t>
      </w:r>
    </w:p>
    <w:p w:rsidR="009C3669" w:rsidRDefault="007C3732">
      <w:pPr>
        <w:widowControl w:val="0"/>
        <w:spacing w:before="120"/>
        <w:ind w:firstLine="567"/>
        <w:jc w:val="both"/>
        <w:rPr>
          <w:color w:val="000000"/>
          <w:sz w:val="24"/>
          <w:szCs w:val="24"/>
        </w:rPr>
      </w:pPr>
      <w:r>
        <w:rPr>
          <w:color w:val="000000"/>
          <w:sz w:val="24"/>
          <w:szCs w:val="24"/>
        </w:rPr>
        <w:t>В целях создания экономических условий и формирования инвестиционных ресурсов для активного обновления основных фондов Правительство Российской Федерации приняло постановление от 25 ноября 1995 г. N 1148 "О переоценке основных фондов", в соответствии с которым коммерческие и некоммерческие организации независимо от организационно-правовых форм обязаны провести по состоянию на 1 января 1996 года переоценку основных фондов по данным бухгалтерского учета.</w:t>
      </w:r>
    </w:p>
    <w:p w:rsidR="009C3669" w:rsidRDefault="007C3732">
      <w:pPr>
        <w:widowControl w:val="0"/>
        <w:spacing w:before="120"/>
        <w:ind w:firstLine="567"/>
        <w:jc w:val="both"/>
        <w:rPr>
          <w:color w:val="000000"/>
          <w:sz w:val="24"/>
          <w:szCs w:val="24"/>
        </w:rPr>
      </w:pPr>
      <w:r>
        <w:rPr>
          <w:color w:val="000000"/>
          <w:sz w:val="24"/>
          <w:szCs w:val="24"/>
        </w:rPr>
        <w:t>Министерством финансов Российской Федерации в Указаниях, утвержденных приказом от 19 декабря 1995 г. N 130, определен порядок отражения результатов переоценки основных средств в бухгалтерском учете и отчетности.</w:t>
      </w:r>
    </w:p>
    <w:p w:rsidR="009C3669" w:rsidRDefault="007C3732">
      <w:pPr>
        <w:widowControl w:val="0"/>
        <w:spacing w:before="120"/>
        <w:ind w:firstLine="567"/>
        <w:jc w:val="both"/>
        <w:rPr>
          <w:color w:val="000000"/>
          <w:sz w:val="24"/>
          <w:szCs w:val="24"/>
        </w:rPr>
      </w:pPr>
      <w:r>
        <w:rPr>
          <w:color w:val="000000"/>
          <w:sz w:val="24"/>
          <w:szCs w:val="24"/>
        </w:rPr>
        <w:t>Следует иметь в виду, что переоценка основных средств – это разовое мероприятие, которое проводится по состоянию на 1 января 1996 г. Постановлением Правительства РФ от 25 ноября 1995 Г. N 1148 не предусматривается уточнение оценки основных средств в течение 1996 года.</w:t>
      </w:r>
    </w:p>
    <w:p w:rsidR="009C3669" w:rsidRDefault="007C3732">
      <w:pPr>
        <w:widowControl w:val="0"/>
        <w:spacing w:before="120"/>
        <w:ind w:firstLine="567"/>
        <w:jc w:val="both"/>
        <w:rPr>
          <w:color w:val="000000"/>
          <w:sz w:val="24"/>
          <w:szCs w:val="24"/>
        </w:rPr>
      </w:pPr>
      <w:r>
        <w:rPr>
          <w:color w:val="000000"/>
          <w:sz w:val="24"/>
          <w:szCs w:val="24"/>
        </w:rPr>
        <w:t>В соответствии с вышеуказанным Постановлением переоценке подлежат находящиеся на балансе организации здания, сооружения, передаточные устройства, машины, оборудование, транспортные средства и другие виды основных фондов независимо от технического состояния (степени износа) как действующие, так и находящиеся на консервации, в резерве, запасе или незавершенном строительстве, а также основные фонды, подготовленные к списанию ввиду их физического или морального износа, но не оформленные в установленном порядке актами на списание.</w:t>
      </w:r>
    </w:p>
    <w:p w:rsidR="009C3669" w:rsidRDefault="007C3732">
      <w:pPr>
        <w:widowControl w:val="0"/>
        <w:spacing w:before="120"/>
        <w:ind w:firstLine="567"/>
        <w:jc w:val="both"/>
        <w:rPr>
          <w:color w:val="000000"/>
          <w:sz w:val="24"/>
          <w:szCs w:val="24"/>
        </w:rPr>
      </w:pPr>
      <w:r>
        <w:rPr>
          <w:color w:val="000000"/>
          <w:sz w:val="24"/>
          <w:szCs w:val="24"/>
        </w:rPr>
        <w:t>При этом следует иметь в виду, что основные фонды, сданные в аренду, переоцениваются арендодателем.</w:t>
      </w:r>
    </w:p>
    <w:p w:rsidR="009C3669" w:rsidRDefault="007C3732">
      <w:pPr>
        <w:widowControl w:val="0"/>
        <w:spacing w:before="120"/>
        <w:ind w:firstLine="567"/>
        <w:jc w:val="both"/>
        <w:rPr>
          <w:color w:val="000000"/>
          <w:sz w:val="24"/>
          <w:szCs w:val="24"/>
        </w:rPr>
      </w:pPr>
      <w:r>
        <w:rPr>
          <w:color w:val="000000"/>
          <w:sz w:val="24"/>
          <w:szCs w:val="24"/>
        </w:rPr>
        <w:t>Переоценке подлежат также книжные фонды библиотек.</w:t>
      </w:r>
    </w:p>
    <w:p w:rsidR="009C3669" w:rsidRDefault="007C3732">
      <w:pPr>
        <w:widowControl w:val="0"/>
        <w:spacing w:before="120"/>
        <w:ind w:firstLine="567"/>
        <w:jc w:val="both"/>
        <w:rPr>
          <w:color w:val="000000"/>
          <w:sz w:val="24"/>
          <w:szCs w:val="24"/>
        </w:rPr>
      </w:pPr>
      <w:r>
        <w:rPr>
          <w:color w:val="000000"/>
          <w:sz w:val="24"/>
          <w:szCs w:val="24"/>
        </w:rPr>
        <w:t>Так если взять АО «Омстрак», то:</w:t>
      </w:r>
    </w:p>
    <w:p w:rsidR="009C3669" w:rsidRDefault="007C3732">
      <w:pPr>
        <w:widowControl w:val="0"/>
        <w:spacing w:before="120"/>
        <w:ind w:firstLine="567"/>
        <w:jc w:val="both"/>
        <w:rPr>
          <w:color w:val="000000"/>
          <w:sz w:val="24"/>
          <w:szCs w:val="24"/>
        </w:rPr>
      </w:pPr>
      <w:r>
        <w:rPr>
          <w:color w:val="000000"/>
          <w:sz w:val="24"/>
          <w:szCs w:val="24"/>
        </w:rPr>
        <w:t>Переоценке основных средств на предприятии коснулась как производственных основных средств, так и основных средств непроизводственного назначения.</w:t>
      </w:r>
    </w:p>
    <w:p w:rsidR="009C3669" w:rsidRDefault="007C3732">
      <w:pPr>
        <w:widowControl w:val="0"/>
        <w:spacing w:before="120"/>
        <w:ind w:firstLine="567"/>
        <w:jc w:val="both"/>
        <w:rPr>
          <w:color w:val="000000"/>
          <w:sz w:val="24"/>
          <w:szCs w:val="24"/>
        </w:rPr>
      </w:pPr>
      <w:r>
        <w:rPr>
          <w:color w:val="000000"/>
          <w:sz w:val="24"/>
          <w:szCs w:val="24"/>
        </w:rPr>
        <w:t>При дооценке основных средств производственной сферы она относится на увеличение добавочного капитала (Д 01 «Основные средства», К 94 «Недостачи и потери от порчи ценностей»), а дооценка износа этих основных средств — на его уменьшение (Д 98 «Доходы будущих периодов», К 02 «Амортизация основных средств»).</w:t>
      </w:r>
    </w:p>
    <w:p w:rsidR="009C3669" w:rsidRDefault="007C3732">
      <w:pPr>
        <w:widowControl w:val="0"/>
        <w:spacing w:before="120"/>
        <w:ind w:firstLine="567"/>
        <w:jc w:val="both"/>
        <w:rPr>
          <w:color w:val="000000"/>
          <w:sz w:val="24"/>
          <w:szCs w:val="24"/>
        </w:rPr>
      </w:pPr>
      <w:r>
        <w:rPr>
          <w:color w:val="000000"/>
          <w:sz w:val="24"/>
          <w:szCs w:val="24"/>
        </w:rPr>
        <w:t>Дооценка основных средств непроизводственного назначения относится на увеличение фонда социальной сферы (Д 01 «Основные средства», К 94 «Недостачи и потери от порчи ценностей»), а дооценка их износа — на уменьшение этого фонда (Д 94 «Недостачи и потери от порчи ценностей», К 02 «Амортизация основных средств»).</w:t>
      </w:r>
    </w:p>
    <w:p w:rsidR="009C3669" w:rsidRDefault="007C3732">
      <w:pPr>
        <w:widowControl w:val="0"/>
        <w:spacing w:before="120"/>
        <w:jc w:val="center"/>
        <w:rPr>
          <w:b/>
          <w:bCs/>
          <w:color w:val="000000"/>
          <w:sz w:val="28"/>
          <w:szCs w:val="28"/>
        </w:rPr>
      </w:pPr>
      <w:r>
        <w:rPr>
          <w:b/>
          <w:bCs/>
          <w:color w:val="000000"/>
          <w:sz w:val="28"/>
          <w:szCs w:val="28"/>
        </w:rPr>
        <w:t>Заключение</w:t>
      </w:r>
    </w:p>
    <w:p w:rsidR="009C3669" w:rsidRDefault="007C3732">
      <w:pPr>
        <w:widowControl w:val="0"/>
        <w:spacing w:before="120"/>
        <w:ind w:firstLine="567"/>
        <w:jc w:val="both"/>
        <w:rPr>
          <w:color w:val="000000"/>
          <w:sz w:val="24"/>
          <w:szCs w:val="24"/>
        </w:rPr>
      </w:pPr>
      <w:r>
        <w:rPr>
          <w:color w:val="000000"/>
          <w:sz w:val="24"/>
          <w:szCs w:val="24"/>
        </w:rPr>
        <w:t>В условиях перехода предприятия к рынку значительно возрастает роль бухгалтерского учета как важнейшего средства получения полной и достоверной информации об имуществе предприятия и его обязательствах и своевременного доведения этих сведений до пользователей.</w:t>
      </w:r>
    </w:p>
    <w:p w:rsidR="009C3669" w:rsidRDefault="007C3732">
      <w:pPr>
        <w:widowControl w:val="0"/>
        <w:spacing w:before="120"/>
        <w:ind w:firstLine="567"/>
        <w:jc w:val="both"/>
        <w:rPr>
          <w:color w:val="000000"/>
          <w:sz w:val="24"/>
          <w:szCs w:val="24"/>
        </w:rPr>
      </w:pPr>
      <w:r>
        <w:rPr>
          <w:color w:val="000000"/>
          <w:sz w:val="24"/>
          <w:szCs w:val="24"/>
        </w:rPr>
        <w:t xml:space="preserve">В связи с расширением прав предприятий в области постановки и ведения бухгалтерского учета перед бухгалтерскими службами возникает проблема оптимальной организации учета различных объектов: основных средств, процессов производства и реализации, расчетов, капитальных и финансовых вложений и др. </w:t>
      </w:r>
    </w:p>
    <w:p w:rsidR="009C3669" w:rsidRDefault="007C3732">
      <w:pPr>
        <w:widowControl w:val="0"/>
        <w:spacing w:before="120"/>
        <w:ind w:firstLine="567"/>
        <w:jc w:val="both"/>
        <w:rPr>
          <w:color w:val="000000"/>
          <w:sz w:val="24"/>
          <w:szCs w:val="24"/>
        </w:rPr>
      </w:pPr>
      <w:r>
        <w:rPr>
          <w:color w:val="000000"/>
          <w:sz w:val="24"/>
          <w:szCs w:val="24"/>
        </w:rPr>
        <w:t>Данная курсовая работа рассматривает широкий круг вопросов, связанных с организацией ведения учета основных средств. В результате проделанной работы можно сделать следующие выводы:</w:t>
      </w:r>
    </w:p>
    <w:p w:rsidR="009C3669" w:rsidRDefault="007C3732">
      <w:pPr>
        <w:widowControl w:val="0"/>
        <w:spacing w:before="120"/>
        <w:ind w:firstLine="567"/>
        <w:jc w:val="both"/>
        <w:rPr>
          <w:color w:val="000000"/>
          <w:sz w:val="24"/>
          <w:szCs w:val="24"/>
        </w:rPr>
      </w:pPr>
      <w:r>
        <w:rPr>
          <w:color w:val="000000"/>
          <w:sz w:val="24"/>
          <w:szCs w:val="24"/>
        </w:rPr>
        <w:t>- для учета основных средств вследствие их разнообразия по составу и назначению необходима классификация. Наиболее значимой является типовая классификация, на основании которой установлены нормы амортизации, в соответствие с ней ведется учет основных фондов, составляется отчетность о наличии и движении основных средств;</w:t>
      </w:r>
    </w:p>
    <w:p w:rsidR="009C3669" w:rsidRDefault="007C3732">
      <w:pPr>
        <w:widowControl w:val="0"/>
        <w:spacing w:before="120"/>
        <w:ind w:firstLine="567"/>
        <w:jc w:val="both"/>
        <w:rPr>
          <w:color w:val="000000"/>
          <w:sz w:val="24"/>
          <w:szCs w:val="24"/>
        </w:rPr>
      </w:pPr>
      <w:r>
        <w:rPr>
          <w:color w:val="000000"/>
          <w:sz w:val="24"/>
          <w:szCs w:val="24"/>
        </w:rPr>
        <w:t>- независимо от организационно-правовой формы собственности предприятия, учет основных средств организуется в бухгалтерии в разрезе инвентарных объектов, каждому из которых присваивается инвентарный номер;</w:t>
      </w:r>
    </w:p>
    <w:p w:rsidR="009C3669" w:rsidRDefault="007C3732">
      <w:pPr>
        <w:widowControl w:val="0"/>
        <w:spacing w:before="120"/>
        <w:ind w:firstLine="567"/>
        <w:jc w:val="both"/>
        <w:rPr>
          <w:color w:val="000000"/>
          <w:sz w:val="24"/>
          <w:szCs w:val="24"/>
        </w:rPr>
      </w:pPr>
      <w:r>
        <w:rPr>
          <w:color w:val="000000"/>
          <w:sz w:val="24"/>
          <w:szCs w:val="24"/>
        </w:rPr>
        <w:t>- основные средства могут оцениваться как в натуральных, так и в стоимостных показателях. Последние являются базой для составления баланса и годового отчета и могут быть следующих видов: первоначальная, восстановительная и остаточная стоимость;</w:t>
      </w:r>
    </w:p>
    <w:p w:rsidR="009C3669" w:rsidRDefault="007C3732">
      <w:pPr>
        <w:widowControl w:val="0"/>
        <w:spacing w:before="120"/>
        <w:ind w:firstLine="567"/>
        <w:jc w:val="both"/>
        <w:rPr>
          <w:color w:val="000000"/>
          <w:sz w:val="24"/>
          <w:szCs w:val="24"/>
        </w:rPr>
      </w:pPr>
      <w:r>
        <w:rPr>
          <w:color w:val="000000"/>
          <w:sz w:val="24"/>
          <w:szCs w:val="24"/>
        </w:rPr>
        <w:t>- аналитический учет, организованный с применением вычислительной техники, позволяет сократить трудоемкость, затраты времени, повысить качество контроля, обеспечивает быстрый доступ к информации;</w:t>
      </w:r>
    </w:p>
    <w:p w:rsidR="009C3669" w:rsidRDefault="007C3732">
      <w:pPr>
        <w:widowControl w:val="0"/>
        <w:spacing w:before="120"/>
        <w:ind w:firstLine="567"/>
        <w:jc w:val="both"/>
        <w:rPr>
          <w:color w:val="000000"/>
          <w:sz w:val="24"/>
          <w:szCs w:val="24"/>
        </w:rPr>
      </w:pPr>
      <w:r>
        <w:rPr>
          <w:color w:val="000000"/>
          <w:sz w:val="24"/>
          <w:szCs w:val="24"/>
        </w:rPr>
        <w:t>- основным счетом, по которому отражается движение основных средств, является счет 01 "Основные средства". При этом перемещение основных фондов внутри хозяйственного органа не оформляется системно, т.е. записями по счетам;</w:t>
      </w:r>
    </w:p>
    <w:p w:rsidR="009C3669" w:rsidRDefault="007C3732">
      <w:pPr>
        <w:widowControl w:val="0"/>
        <w:spacing w:before="120"/>
        <w:ind w:firstLine="567"/>
        <w:jc w:val="both"/>
        <w:rPr>
          <w:color w:val="000000"/>
          <w:sz w:val="24"/>
          <w:szCs w:val="24"/>
        </w:rPr>
      </w:pPr>
      <w:r>
        <w:rPr>
          <w:color w:val="000000"/>
          <w:sz w:val="24"/>
          <w:szCs w:val="24"/>
        </w:rPr>
        <w:t>- особенность учета основных средств, в частности выбытия, является определение финансового результата по данной операции с последующим его отнесением либо на прибыль, либо на убытки;</w:t>
      </w:r>
    </w:p>
    <w:p w:rsidR="009C3669" w:rsidRDefault="007C3732">
      <w:pPr>
        <w:widowControl w:val="0"/>
        <w:spacing w:before="120"/>
        <w:ind w:firstLine="567"/>
        <w:jc w:val="both"/>
        <w:rPr>
          <w:color w:val="000000"/>
          <w:sz w:val="24"/>
          <w:szCs w:val="24"/>
        </w:rPr>
      </w:pPr>
      <w:r>
        <w:rPr>
          <w:color w:val="000000"/>
          <w:sz w:val="24"/>
          <w:szCs w:val="24"/>
        </w:rPr>
        <w:t xml:space="preserve">- при составлении годовой отчетности на предприятии данные об основных средствах отражаются в балансе предприятия, ф. №5 "Приложение к балансу предприятия", а также в ф. №11 "Сведения о наличии и движении основных фондов (средств) и других нефинансовых активов". </w:t>
      </w:r>
    </w:p>
    <w:p w:rsidR="009C3669" w:rsidRDefault="007C3732">
      <w:pPr>
        <w:widowControl w:val="0"/>
        <w:spacing w:before="120"/>
        <w:jc w:val="center"/>
        <w:rPr>
          <w:b/>
          <w:bCs/>
          <w:color w:val="000000"/>
          <w:sz w:val="28"/>
          <w:szCs w:val="28"/>
        </w:rPr>
      </w:pPr>
      <w:r>
        <w:rPr>
          <w:b/>
          <w:bCs/>
          <w:color w:val="000000"/>
          <w:sz w:val="28"/>
          <w:szCs w:val="28"/>
        </w:rPr>
        <w:t>Список литературы</w:t>
      </w:r>
    </w:p>
    <w:p w:rsidR="009C3669" w:rsidRDefault="007C3732">
      <w:pPr>
        <w:widowControl w:val="0"/>
        <w:spacing w:before="120"/>
        <w:ind w:firstLine="567"/>
        <w:jc w:val="both"/>
        <w:rPr>
          <w:color w:val="000000"/>
          <w:sz w:val="24"/>
          <w:szCs w:val="24"/>
        </w:rPr>
      </w:pPr>
      <w:r>
        <w:rPr>
          <w:color w:val="000000"/>
          <w:sz w:val="24"/>
          <w:szCs w:val="24"/>
        </w:rPr>
        <w:t>1. "Учет основных средств" - М.: 1991г.</w:t>
      </w:r>
    </w:p>
    <w:p w:rsidR="009C3669" w:rsidRDefault="007C3732">
      <w:pPr>
        <w:widowControl w:val="0"/>
        <w:spacing w:before="120"/>
        <w:ind w:firstLine="567"/>
        <w:jc w:val="both"/>
        <w:rPr>
          <w:color w:val="000000"/>
          <w:sz w:val="24"/>
          <w:szCs w:val="24"/>
        </w:rPr>
      </w:pPr>
      <w:r>
        <w:rPr>
          <w:color w:val="000000"/>
          <w:sz w:val="24"/>
          <w:szCs w:val="24"/>
        </w:rPr>
        <w:t>2. "К переоценке основных фондов" // Ваш партнер - консультант. - №3 январь. - 1996 г. - с.29.</w:t>
      </w:r>
    </w:p>
    <w:p w:rsidR="009C3669" w:rsidRDefault="007C3732">
      <w:pPr>
        <w:widowControl w:val="0"/>
        <w:spacing w:before="120"/>
        <w:ind w:firstLine="567"/>
        <w:jc w:val="both"/>
        <w:rPr>
          <w:color w:val="000000"/>
          <w:sz w:val="24"/>
          <w:szCs w:val="24"/>
        </w:rPr>
      </w:pPr>
      <w:r>
        <w:rPr>
          <w:color w:val="000000"/>
          <w:sz w:val="24"/>
          <w:szCs w:val="24"/>
        </w:rPr>
        <w:t>3. “Настольная книга бухгалтера” /Сост. В.М.Прудников/ Т.1 - ИНФРА-М 1995г.</w:t>
      </w:r>
    </w:p>
    <w:p w:rsidR="009C3669" w:rsidRDefault="007C3732">
      <w:pPr>
        <w:widowControl w:val="0"/>
        <w:spacing w:before="120"/>
        <w:ind w:firstLine="567"/>
        <w:jc w:val="both"/>
        <w:rPr>
          <w:color w:val="000000"/>
          <w:sz w:val="24"/>
          <w:szCs w:val="24"/>
        </w:rPr>
      </w:pPr>
      <w:r>
        <w:rPr>
          <w:color w:val="000000"/>
          <w:sz w:val="24"/>
          <w:szCs w:val="24"/>
        </w:rPr>
        <w:t>4. “Московский бухгалтер” № 12 декабрь 2000 г.</w:t>
      </w:r>
    </w:p>
    <w:p w:rsidR="009C3669" w:rsidRDefault="007C3732">
      <w:pPr>
        <w:widowControl w:val="0"/>
        <w:spacing w:before="120"/>
        <w:ind w:firstLine="567"/>
        <w:jc w:val="both"/>
        <w:rPr>
          <w:color w:val="000000"/>
          <w:sz w:val="24"/>
          <w:szCs w:val="24"/>
        </w:rPr>
      </w:pPr>
      <w:r>
        <w:rPr>
          <w:color w:val="000000"/>
          <w:sz w:val="24"/>
          <w:szCs w:val="24"/>
        </w:rPr>
        <w:t>5. “Московский бухгалтер” № 11 ноябрь 2000 г.</w:t>
      </w:r>
    </w:p>
    <w:p w:rsidR="009C3669" w:rsidRDefault="007C3732">
      <w:pPr>
        <w:widowControl w:val="0"/>
        <w:spacing w:before="120"/>
        <w:ind w:firstLine="567"/>
        <w:jc w:val="both"/>
        <w:rPr>
          <w:color w:val="000000"/>
          <w:sz w:val="24"/>
          <w:szCs w:val="24"/>
        </w:rPr>
      </w:pPr>
      <w:r>
        <w:rPr>
          <w:color w:val="000000"/>
          <w:sz w:val="24"/>
          <w:szCs w:val="24"/>
        </w:rPr>
        <w:t>6. “Картотека московского предпринимателя” № 1 январь—апрель 2001 г.</w:t>
      </w:r>
      <w:bookmarkStart w:id="0" w:name="_GoBack"/>
      <w:bookmarkEnd w:id="0"/>
    </w:p>
    <w:sectPr w:rsidR="009C3669">
      <w:pgSz w:w="11905"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altName w:val="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oNotHyphenateCaps/>
  <w:drawingGridHorizontalSpacing w:val="59"/>
  <w:drawingGridVerticalSpacing w:val="40"/>
  <w:displayHorizontalDrawingGridEvery w:val="0"/>
  <w:displayVerticalDrawingGridEvery w:val="0"/>
  <w:doNotShadeFormData/>
  <w:characterSpacingControl w:val="doNotCompress"/>
  <w:doNotValidateAgainstSchema/>
  <w:doNotDemarcateInvalidXml/>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C3732"/>
    <w:rsid w:val="00722372"/>
    <w:rsid w:val="007C3732"/>
    <w:rsid w:val="009C366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1FB48095-EABC-4A73-8801-04159E834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lsdException w:name="Body Text Indent 3" w:semiHidden="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rFonts w:ascii="Times New Roman" w:hAnsi="Times New Roman" w:cs="Times New Roman"/>
      <w:sz w:val="20"/>
      <w:szCs w:val="20"/>
      <w:lang w:val="ru-RU" w:eastAsia="ru-RU"/>
    </w:rPr>
  </w:style>
  <w:style w:type="paragraph" w:styleId="1">
    <w:name w:val="heading 1"/>
    <w:basedOn w:val="a"/>
    <w:next w:val="a"/>
    <w:link w:val="10"/>
    <w:uiPriority w:val="99"/>
    <w:qFormat/>
    <w:pPr>
      <w:keepNext/>
      <w:spacing w:before="180"/>
      <w:ind w:left="760"/>
      <w:outlineLvl w:val="0"/>
    </w:pPr>
    <w:rPr>
      <w:rFonts w:ascii="Courier New" w:hAnsi="Courier New" w:cs="Courier New"/>
      <w:b/>
      <w:bCs/>
      <w:sz w:val="24"/>
      <w:szCs w:val="24"/>
    </w:rPr>
  </w:style>
  <w:style w:type="paragraph" w:styleId="2">
    <w:name w:val="heading 2"/>
    <w:basedOn w:val="a"/>
    <w:next w:val="a"/>
    <w:link w:val="20"/>
    <w:uiPriority w:val="99"/>
    <w:qFormat/>
    <w:pPr>
      <w:keepNext/>
      <w:spacing w:before="620"/>
      <w:ind w:left="120"/>
      <w:jc w:val="both"/>
      <w:outlineLvl w:val="1"/>
    </w:pPr>
    <w:rPr>
      <w:rFonts w:ascii="Courier New" w:hAnsi="Courier New" w:cs="Courier New"/>
      <w:sz w:val="24"/>
      <w:szCs w:val="24"/>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lang w:val="ru-RU" w:eastAsia="ru-RU"/>
    </w:rPr>
  </w:style>
  <w:style w:type="character" w:customStyle="1" w:styleId="20">
    <w:name w:val="Заголовок 2 Знак"/>
    <w:basedOn w:val="a0"/>
    <w:link w:val="2"/>
    <w:uiPriority w:val="9"/>
    <w:semiHidden/>
    <w:rPr>
      <w:rFonts w:asciiTheme="majorHAnsi" w:eastAsiaTheme="majorEastAsia" w:hAnsiTheme="majorHAnsi" w:cstheme="majorBidi"/>
      <w:b/>
      <w:bCs/>
      <w:i/>
      <w:iCs/>
      <w:sz w:val="28"/>
      <w:szCs w:val="28"/>
      <w:lang w:val="ru-RU" w:eastAsia="ru-RU"/>
    </w:rPr>
  </w:style>
  <w:style w:type="paragraph" w:styleId="a3">
    <w:name w:val="Body Text"/>
    <w:basedOn w:val="a"/>
    <w:link w:val="a4"/>
    <w:uiPriority w:val="99"/>
    <w:rPr>
      <w:color w:val="000000"/>
      <w:sz w:val="24"/>
      <w:szCs w:val="24"/>
    </w:rPr>
  </w:style>
  <w:style w:type="character" w:customStyle="1" w:styleId="a4">
    <w:name w:val="Основной текст Знак"/>
    <w:basedOn w:val="a0"/>
    <w:link w:val="a3"/>
    <w:uiPriority w:val="99"/>
    <w:semiHidden/>
    <w:rPr>
      <w:rFonts w:ascii="Times New Roman" w:hAnsi="Times New Roman" w:cs="Times New Roman"/>
      <w:sz w:val="20"/>
      <w:szCs w:val="20"/>
      <w:lang w:val="ru-RU" w:eastAsia="ru-RU"/>
    </w:rPr>
  </w:style>
  <w:style w:type="paragraph" w:customStyle="1" w:styleId="BodySingle">
    <w:name w:val="Body Single"/>
    <w:uiPriority w:val="99"/>
    <w:pPr>
      <w:spacing w:after="0" w:line="240" w:lineRule="auto"/>
    </w:pPr>
    <w:rPr>
      <w:rFonts w:ascii="Times New Roman" w:hAnsi="Times New Roman" w:cs="Times New Roman"/>
      <w:color w:val="000000"/>
      <w:sz w:val="24"/>
      <w:szCs w:val="24"/>
      <w:lang w:val="ru-RU" w:eastAsia="ru-RU"/>
    </w:rPr>
  </w:style>
  <w:style w:type="paragraph" w:customStyle="1" w:styleId="Bullet">
    <w:name w:val="Bullet"/>
    <w:uiPriority w:val="99"/>
    <w:pPr>
      <w:spacing w:after="0" w:line="240" w:lineRule="auto"/>
      <w:ind w:left="288"/>
    </w:pPr>
    <w:rPr>
      <w:rFonts w:ascii="Times New Roman" w:hAnsi="Times New Roman" w:cs="Times New Roman"/>
      <w:color w:val="000000"/>
      <w:sz w:val="24"/>
      <w:szCs w:val="24"/>
      <w:lang w:val="ru-RU" w:eastAsia="ru-RU"/>
    </w:rPr>
  </w:style>
  <w:style w:type="paragraph" w:customStyle="1" w:styleId="Bullet1">
    <w:name w:val="Bullet 1"/>
    <w:uiPriority w:val="99"/>
    <w:pPr>
      <w:spacing w:after="0" w:line="240" w:lineRule="auto"/>
      <w:ind w:left="576"/>
    </w:pPr>
    <w:rPr>
      <w:rFonts w:ascii="Times New Roman" w:hAnsi="Times New Roman" w:cs="Times New Roman"/>
      <w:color w:val="000000"/>
      <w:sz w:val="24"/>
      <w:szCs w:val="24"/>
      <w:lang w:val="ru-RU" w:eastAsia="ru-RU"/>
    </w:rPr>
  </w:style>
  <w:style w:type="paragraph" w:customStyle="1" w:styleId="NumberList">
    <w:name w:val="Number List"/>
    <w:uiPriority w:val="99"/>
    <w:pPr>
      <w:spacing w:after="0" w:line="240" w:lineRule="auto"/>
      <w:ind w:left="720"/>
    </w:pPr>
    <w:rPr>
      <w:rFonts w:ascii="Times New Roman" w:hAnsi="Times New Roman" w:cs="Times New Roman"/>
      <w:color w:val="000000"/>
      <w:sz w:val="24"/>
      <w:szCs w:val="24"/>
      <w:lang w:val="ru-RU" w:eastAsia="ru-RU"/>
    </w:rPr>
  </w:style>
  <w:style w:type="paragraph" w:customStyle="1" w:styleId="Subhead">
    <w:name w:val="Subhead"/>
    <w:uiPriority w:val="99"/>
    <w:pPr>
      <w:spacing w:before="72" w:after="72" w:line="240" w:lineRule="auto"/>
    </w:pPr>
    <w:rPr>
      <w:rFonts w:ascii="Times New Roman" w:hAnsi="Times New Roman" w:cs="Times New Roman"/>
      <w:b/>
      <w:bCs/>
      <w:i/>
      <w:iCs/>
      <w:color w:val="000000"/>
      <w:sz w:val="24"/>
      <w:szCs w:val="24"/>
      <w:lang w:val="ru-RU" w:eastAsia="ru-RU"/>
    </w:rPr>
  </w:style>
  <w:style w:type="paragraph" w:styleId="a5">
    <w:name w:val="Title"/>
    <w:basedOn w:val="a"/>
    <w:link w:val="a6"/>
    <w:uiPriority w:val="99"/>
    <w:qFormat/>
    <w:pPr>
      <w:keepNext/>
      <w:keepLines/>
      <w:spacing w:before="144" w:after="72"/>
    </w:pPr>
    <w:rPr>
      <w:rFonts w:ascii="Arial" w:hAnsi="Arial" w:cs="Arial"/>
      <w:b/>
      <w:bCs/>
      <w:color w:val="000000"/>
      <w:sz w:val="36"/>
      <w:szCs w:val="36"/>
    </w:rPr>
  </w:style>
  <w:style w:type="character" w:customStyle="1" w:styleId="a6">
    <w:name w:val="Название Знак"/>
    <w:basedOn w:val="a0"/>
    <w:link w:val="a5"/>
    <w:uiPriority w:val="10"/>
    <w:rPr>
      <w:rFonts w:asciiTheme="majorHAnsi" w:eastAsiaTheme="majorEastAsia" w:hAnsiTheme="majorHAnsi" w:cstheme="majorBidi"/>
      <w:b/>
      <w:bCs/>
      <w:kern w:val="28"/>
      <w:sz w:val="32"/>
      <w:szCs w:val="32"/>
      <w:lang w:val="ru-RU" w:eastAsia="ru-RU"/>
    </w:rPr>
  </w:style>
  <w:style w:type="paragraph" w:styleId="a7">
    <w:name w:val="header"/>
    <w:basedOn w:val="a"/>
    <w:link w:val="a8"/>
    <w:uiPriority w:val="99"/>
    <w:pPr>
      <w:tabs>
        <w:tab w:val="center" w:pos="4536"/>
        <w:tab w:val="right" w:pos="9072"/>
      </w:tabs>
    </w:pPr>
  </w:style>
  <w:style w:type="character" w:customStyle="1" w:styleId="a8">
    <w:name w:val="Верхний колонтитул Знак"/>
    <w:basedOn w:val="a0"/>
    <w:link w:val="a7"/>
    <w:uiPriority w:val="99"/>
    <w:semiHidden/>
    <w:rPr>
      <w:rFonts w:ascii="Times New Roman" w:hAnsi="Times New Roman" w:cs="Times New Roman"/>
      <w:sz w:val="20"/>
      <w:szCs w:val="20"/>
      <w:lang w:val="ru-RU" w:eastAsia="ru-RU"/>
    </w:rPr>
  </w:style>
  <w:style w:type="paragraph" w:styleId="a9">
    <w:name w:val="footer"/>
    <w:basedOn w:val="a"/>
    <w:link w:val="aa"/>
    <w:uiPriority w:val="99"/>
    <w:pPr>
      <w:tabs>
        <w:tab w:val="center" w:pos="4536"/>
        <w:tab w:val="right" w:pos="9072"/>
      </w:tabs>
    </w:pPr>
  </w:style>
  <w:style w:type="character" w:customStyle="1" w:styleId="aa">
    <w:name w:val="Нижний колонтитул Знак"/>
    <w:basedOn w:val="a0"/>
    <w:link w:val="a9"/>
    <w:uiPriority w:val="99"/>
    <w:semiHidden/>
    <w:rPr>
      <w:rFonts w:ascii="Times New Roman" w:hAnsi="Times New Roman" w:cs="Times New Roman"/>
      <w:sz w:val="20"/>
      <w:szCs w:val="20"/>
      <w:lang w:val="ru-RU" w:eastAsia="ru-RU"/>
    </w:rPr>
  </w:style>
  <w:style w:type="paragraph" w:customStyle="1" w:styleId="TableText">
    <w:name w:val="Table Text"/>
    <w:uiPriority w:val="99"/>
    <w:pPr>
      <w:spacing w:after="0" w:line="240" w:lineRule="auto"/>
    </w:pPr>
    <w:rPr>
      <w:rFonts w:ascii="Times New Roman" w:hAnsi="Times New Roman" w:cs="Times New Roman"/>
      <w:color w:val="000000"/>
      <w:sz w:val="24"/>
      <w:szCs w:val="24"/>
      <w:lang w:val="ru-RU" w:eastAsia="ru-RU"/>
    </w:rPr>
  </w:style>
  <w:style w:type="character" w:styleId="ab">
    <w:name w:val="page number"/>
    <w:basedOn w:val="a0"/>
    <w:uiPriority w:val="99"/>
  </w:style>
  <w:style w:type="paragraph" w:styleId="21">
    <w:name w:val="Body Text 2"/>
    <w:basedOn w:val="a"/>
    <w:link w:val="22"/>
    <w:uiPriority w:val="99"/>
    <w:pPr>
      <w:spacing w:before="40"/>
      <w:ind w:firstLine="180"/>
      <w:jc w:val="both"/>
    </w:pPr>
    <w:rPr>
      <w:rFonts w:ascii="Courier New" w:hAnsi="Courier New" w:cs="Courier New"/>
      <w:sz w:val="24"/>
      <w:szCs w:val="24"/>
    </w:rPr>
  </w:style>
  <w:style w:type="character" w:customStyle="1" w:styleId="22">
    <w:name w:val="Основной текст 2 Знак"/>
    <w:basedOn w:val="a0"/>
    <w:link w:val="21"/>
    <w:uiPriority w:val="99"/>
    <w:semiHidden/>
    <w:rPr>
      <w:rFonts w:ascii="Times New Roman" w:hAnsi="Times New Roman" w:cs="Times New Roman"/>
      <w:sz w:val="20"/>
      <w:szCs w:val="20"/>
      <w:lang w:val="ru-RU" w:eastAsia="ru-RU"/>
    </w:rPr>
  </w:style>
  <w:style w:type="paragraph" w:customStyle="1" w:styleId="FR1">
    <w:name w:val="FR1"/>
    <w:uiPriority w:val="99"/>
    <w:pPr>
      <w:widowControl w:val="0"/>
      <w:spacing w:before="20" w:after="0" w:line="420" w:lineRule="auto"/>
      <w:ind w:left="480" w:right="200"/>
    </w:pPr>
    <w:rPr>
      <w:rFonts w:ascii="Times New Roman" w:hAnsi="Times New Roman" w:cs="Times New Roman"/>
      <w:i/>
      <w:iCs/>
      <w:sz w:val="18"/>
      <w:szCs w:val="18"/>
      <w:lang w:val="ru-RU" w:eastAsia="ru-RU"/>
    </w:rPr>
  </w:style>
  <w:style w:type="paragraph" w:styleId="23">
    <w:name w:val="Body Text Indent 2"/>
    <w:basedOn w:val="a"/>
    <w:link w:val="24"/>
    <w:uiPriority w:val="99"/>
    <w:pPr>
      <w:spacing w:before="40"/>
      <w:ind w:left="800"/>
      <w:jc w:val="both"/>
    </w:pPr>
    <w:rPr>
      <w:rFonts w:ascii="Courier New" w:hAnsi="Courier New" w:cs="Courier New"/>
      <w:sz w:val="24"/>
      <w:szCs w:val="24"/>
    </w:rPr>
  </w:style>
  <w:style w:type="character" w:customStyle="1" w:styleId="24">
    <w:name w:val="Основной текст с отступом 2 Знак"/>
    <w:basedOn w:val="a0"/>
    <w:link w:val="23"/>
    <w:uiPriority w:val="99"/>
    <w:semiHidden/>
    <w:rPr>
      <w:rFonts w:ascii="Times New Roman" w:hAnsi="Times New Roman" w:cs="Times New Roman"/>
      <w:sz w:val="20"/>
      <w:szCs w:val="20"/>
      <w:lang w:val="ru-RU" w:eastAsia="ru-RU"/>
    </w:rPr>
  </w:style>
  <w:style w:type="paragraph" w:styleId="3">
    <w:name w:val="Body Text Indent 3"/>
    <w:basedOn w:val="a"/>
    <w:link w:val="30"/>
    <w:uiPriority w:val="99"/>
    <w:pPr>
      <w:spacing w:before="180"/>
      <w:ind w:left="760"/>
    </w:pPr>
    <w:rPr>
      <w:rFonts w:ascii="Courier New" w:hAnsi="Courier New" w:cs="Courier New"/>
      <w:b/>
      <w:bCs/>
      <w:sz w:val="24"/>
      <w:szCs w:val="24"/>
    </w:rPr>
  </w:style>
  <w:style w:type="character" w:customStyle="1" w:styleId="30">
    <w:name w:val="Основной текст с отступом 3 Знак"/>
    <w:basedOn w:val="a0"/>
    <w:link w:val="3"/>
    <w:uiPriority w:val="99"/>
    <w:semiHidden/>
    <w:rPr>
      <w:rFonts w:ascii="Times New Roman" w:hAnsi="Times New Roman" w:cs="Times New Roman"/>
      <w:sz w:val="16"/>
      <w:szCs w:val="16"/>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38744</Words>
  <Characters>22085</Characters>
  <Application>Microsoft Office Word</Application>
  <DocSecurity>0</DocSecurity>
  <Lines>184</Lines>
  <Paragraphs>121</Paragraphs>
  <ScaleCrop>false</ScaleCrop>
  <Company>Кирсанов</Company>
  <LinksUpToDate>false</LinksUpToDate>
  <CharactersWithSpaces>60708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Страница1ФИНАНСОВАЯ АКАДЕМИЯ </dc:title>
  <dc:subject/>
  <dc:creator>DANILOV</dc:creator>
  <cp:keywords/>
  <dc:description/>
  <cp:lastModifiedBy>admin</cp:lastModifiedBy>
  <cp:revision>2</cp:revision>
  <dcterms:created xsi:type="dcterms:W3CDTF">2014-01-26T05:31:00Z</dcterms:created>
  <dcterms:modified xsi:type="dcterms:W3CDTF">2014-01-26T05:31:00Z</dcterms:modified>
</cp:coreProperties>
</file>