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6F0" w:rsidRPr="006256B5" w:rsidRDefault="00D776F0" w:rsidP="00D776F0">
      <w:pPr>
        <w:spacing w:before="120"/>
        <w:jc w:val="center"/>
        <w:rPr>
          <w:b/>
          <w:bCs/>
          <w:sz w:val="32"/>
          <w:szCs w:val="32"/>
        </w:rPr>
      </w:pPr>
      <w:r w:rsidRPr="006256B5">
        <w:rPr>
          <w:b/>
          <w:bCs/>
          <w:sz w:val="32"/>
          <w:szCs w:val="32"/>
        </w:rPr>
        <w:t xml:space="preserve">Общие принципы повышения устойчивости </w:t>
      </w:r>
    </w:p>
    <w:p w:rsidR="00D776F0" w:rsidRPr="00442BC9" w:rsidRDefault="00D776F0" w:rsidP="00D776F0">
      <w:pPr>
        <w:spacing w:before="120"/>
        <w:ind w:firstLine="567"/>
        <w:jc w:val="both"/>
      </w:pPr>
      <w:r w:rsidRPr="00442BC9">
        <w:t>Большое значение для существования и развития государства имеет его экономический потенциал. Устойчивая экономика позволяет в мирное и военное время решать следующие задачи:</w:t>
      </w:r>
    </w:p>
    <w:p w:rsidR="00D776F0" w:rsidRPr="00442BC9" w:rsidRDefault="00D776F0" w:rsidP="00D776F0">
      <w:pPr>
        <w:spacing w:before="120"/>
        <w:ind w:firstLine="567"/>
        <w:jc w:val="both"/>
      </w:pPr>
      <w:r w:rsidRPr="00442BC9">
        <w:t>·</w:t>
      </w:r>
      <w:r>
        <w:t xml:space="preserve"> </w:t>
      </w:r>
      <w:r w:rsidRPr="00442BC9">
        <w:t>обеспечивать всем необходимым население и армию, в том числе оружием и боеприпасами, транспортными средствами, горючим, средствами связи и др.;</w:t>
      </w:r>
    </w:p>
    <w:p w:rsidR="00D776F0" w:rsidRPr="00442BC9" w:rsidRDefault="00D776F0" w:rsidP="00D776F0">
      <w:pPr>
        <w:spacing w:before="120"/>
        <w:ind w:firstLine="567"/>
        <w:jc w:val="both"/>
      </w:pPr>
      <w:r w:rsidRPr="00442BC9">
        <w:t>·</w:t>
      </w:r>
      <w:r>
        <w:t xml:space="preserve"> </w:t>
      </w:r>
      <w:r w:rsidRPr="00442BC9">
        <w:t>поддерживать производство по планам мирного времени и в кризисных ситуациях;</w:t>
      </w:r>
    </w:p>
    <w:p w:rsidR="00D776F0" w:rsidRPr="00442BC9" w:rsidRDefault="00D776F0" w:rsidP="00D776F0">
      <w:pPr>
        <w:spacing w:before="120"/>
        <w:ind w:firstLine="567"/>
        <w:jc w:val="both"/>
      </w:pPr>
      <w:r w:rsidRPr="00442BC9">
        <w:t>·</w:t>
      </w:r>
      <w:r>
        <w:t xml:space="preserve"> </w:t>
      </w:r>
      <w:r w:rsidRPr="00442BC9">
        <w:t>осуществлять в допустимые сроки восстановительные работы на хозяйственных объектах;</w:t>
      </w:r>
    </w:p>
    <w:p w:rsidR="00D776F0" w:rsidRPr="00442BC9" w:rsidRDefault="00D776F0" w:rsidP="00D776F0">
      <w:pPr>
        <w:spacing w:before="120"/>
        <w:ind w:firstLine="567"/>
        <w:jc w:val="both"/>
      </w:pPr>
      <w:r w:rsidRPr="00442BC9">
        <w:t>·</w:t>
      </w:r>
      <w:r>
        <w:t xml:space="preserve"> </w:t>
      </w:r>
      <w:r w:rsidRPr="00442BC9">
        <w:t>осуществлять разработку новой техники, технологий, в том числе для нужд оборонного комплекса государства и др.</w:t>
      </w:r>
    </w:p>
    <w:p w:rsidR="00D776F0" w:rsidRPr="00442BC9" w:rsidRDefault="00D776F0" w:rsidP="00D776F0">
      <w:pPr>
        <w:spacing w:before="120"/>
        <w:ind w:firstLine="567"/>
        <w:jc w:val="both"/>
      </w:pPr>
      <w:r w:rsidRPr="00442BC9">
        <w:t>Под устойчивостью технической системы понимают её способность сохранять работоспособность при нештатном воздействии. Соответственно под устойчивостью функционирования объекта экономики будем понимать его способность выпускать продукцию в объёмах и номенклатуре, соответствующих планам, в условиях чрезвычайной ситуации, а также возможности его восстановления после воздействия поражающих факторов. Для объектов, не связанных с выпуском продукции, устойчивость определяется их способностью выполнять свои функции в условиях чрезвычайной ситуации.</w:t>
      </w:r>
    </w:p>
    <w:p w:rsidR="00D776F0" w:rsidRPr="00442BC9" w:rsidRDefault="00D776F0" w:rsidP="00D776F0">
      <w:pPr>
        <w:spacing w:before="120"/>
        <w:ind w:firstLine="567"/>
        <w:jc w:val="both"/>
      </w:pPr>
      <w:r w:rsidRPr="00442BC9">
        <w:t>В соответствии с этим различают:</w:t>
      </w:r>
    </w:p>
    <w:p w:rsidR="00D776F0" w:rsidRPr="00442BC9" w:rsidRDefault="00D776F0" w:rsidP="00D776F0">
      <w:pPr>
        <w:spacing w:before="120"/>
        <w:ind w:firstLine="567"/>
        <w:jc w:val="both"/>
      </w:pPr>
      <w:r w:rsidRPr="00442BC9">
        <w:t>1. Устойчивость функционирования хозяйственного комплекса страны в целом – это способность обеспечить жизнедеятельность государства, выпуск промышленной и сельскохозяйственной продукции, работу энергетики, транспорта и др.;</w:t>
      </w:r>
    </w:p>
    <w:p w:rsidR="00D776F0" w:rsidRPr="00442BC9" w:rsidRDefault="00D776F0" w:rsidP="00D776F0">
      <w:pPr>
        <w:spacing w:before="120"/>
        <w:ind w:firstLine="567"/>
        <w:jc w:val="both"/>
      </w:pPr>
      <w:r w:rsidRPr="00442BC9">
        <w:t>2. Устойчивость функционирования отдельной отрасли экономики государства – это способность в условиях кризисной ситуации производить основную продукцию в запланированном объёме;</w:t>
      </w:r>
    </w:p>
    <w:p w:rsidR="00D776F0" w:rsidRPr="00442BC9" w:rsidRDefault="00D776F0" w:rsidP="00D776F0">
      <w:pPr>
        <w:spacing w:before="120"/>
        <w:ind w:firstLine="567"/>
        <w:jc w:val="both"/>
      </w:pPr>
      <w:r w:rsidRPr="00442BC9">
        <w:t>3. Устойчивость объекта экономики – это способность всего его комплекса, то есть зданий, сооружений, оборудования, транспорта, коммуникаций противостоять воздействию поражающих факторов чрезвычайной ситуации;</w:t>
      </w:r>
    </w:p>
    <w:p w:rsidR="00D776F0" w:rsidRPr="00442BC9" w:rsidRDefault="00D776F0" w:rsidP="00D776F0">
      <w:pPr>
        <w:spacing w:before="120"/>
        <w:ind w:firstLine="567"/>
        <w:jc w:val="both"/>
      </w:pPr>
      <w:r w:rsidRPr="00442BC9">
        <w:t xml:space="preserve">4. Устойчивость функционирования объекта экономики – это его способность в условиях чрезвычайной ситуации производить продукцию в запланированном объёме и номенклатуре, а так же восстанавливать производство в допустимые сроки после частичных разрушений. </w:t>
      </w:r>
    </w:p>
    <w:p w:rsidR="00D776F0" w:rsidRPr="00442BC9" w:rsidRDefault="00D776F0" w:rsidP="00D776F0">
      <w:pPr>
        <w:spacing w:before="120"/>
        <w:ind w:firstLine="567"/>
        <w:jc w:val="both"/>
      </w:pPr>
      <w:r w:rsidRPr="00442BC9">
        <w:t>В свою очередь устойчивость функционирования объекта экономики определяется рядом условий:</w:t>
      </w:r>
    </w:p>
    <w:p w:rsidR="00D776F0" w:rsidRPr="00442BC9" w:rsidRDefault="00D776F0" w:rsidP="00D776F0">
      <w:pPr>
        <w:spacing w:before="120"/>
        <w:ind w:firstLine="567"/>
        <w:jc w:val="both"/>
      </w:pPr>
      <w:r w:rsidRPr="00442BC9">
        <w:t>·</w:t>
      </w:r>
      <w:r>
        <w:t xml:space="preserve"> </w:t>
      </w:r>
      <w:r w:rsidRPr="00442BC9">
        <w:t>возможностью защиты работников от всех поражающих факторов;</w:t>
      </w:r>
    </w:p>
    <w:p w:rsidR="00D776F0" w:rsidRPr="00442BC9" w:rsidRDefault="00D776F0" w:rsidP="00D776F0">
      <w:pPr>
        <w:spacing w:before="120"/>
        <w:ind w:firstLine="567"/>
        <w:jc w:val="both"/>
      </w:pPr>
      <w:r w:rsidRPr="00442BC9">
        <w:t>·</w:t>
      </w:r>
      <w:r>
        <w:t xml:space="preserve"> </w:t>
      </w:r>
      <w:r w:rsidRPr="00442BC9">
        <w:t>способностью его строений, оборудования, коммунально-энергетических сетей противостоять поражающим факторам;</w:t>
      </w:r>
    </w:p>
    <w:p w:rsidR="00D776F0" w:rsidRPr="00442BC9" w:rsidRDefault="00D776F0" w:rsidP="00D776F0">
      <w:pPr>
        <w:spacing w:before="120"/>
        <w:ind w:firstLine="567"/>
        <w:jc w:val="both"/>
      </w:pPr>
      <w:r w:rsidRPr="00442BC9">
        <w:t>·</w:t>
      </w:r>
      <w:r>
        <w:t xml:space="preserve"> </w:t>
      </w:r>
      <w:r w:rsidRPr="00442BC9">
        <w:t>надёжностью системы управления, снабжения, оповещения и связи;</w:t>
      </w:r>
    </w:p>
    <w:p w:rsidR="00D776F0" w:rsidRPr="00442BC9" w:rsidRDefault="00D776F0" w:rsidP="00D776F0">
      <w:pPr>
        <w:spacing w:before="120"/>
        <w:ind w:firstLine="567"/>
        <w:jc w:val="both"/>
      </w:pPr>
      <w:r w:rsidRPr="00442BC9">
        <w:t>·</w:t>
      </w:r>
      <w:r>
        <w:t xml:space="preserve"> </w:t>
      </w:r>
      <w:r w:rsidRPr="00442BC9">
        <w:t>возможностью восстановить производство продукции после разрушения и др.</w:t>
      </w:r>
    </w:p>
    <w:p w:rsidR="00D776F0" w:rsidRPr="00442BC9" w:rsidRDefault="00D776F0" w:rsidP="00D776F0">
      <w:pPr>
        <w:spacing w:before="120"/>
        <w:ind w:firstLine="567"/>
        <w:jc w:val="both"/>
      </w:pPr>
      <w:r w:rsidRPr="00442BC9">
        <w:t>На устойчивость промышленного объекта влияют многие внешние и внутренние факторы.</w:t>
      </w:r>
    </w:p>
    <w:p w:rsidR="00D776F0" w:rsidRPr="00442BC9" w:rsidRDefault="00D776F0" w:rsidP="00D776F0">
      <w:pPr>
        <w:spacing w:before="120"/>
        <w:ind w:firstLine="567"/>
        <w:jc w:val="both"/>
      </w:pPr>
      <w:r w:rsidRPr="00442BC9">
        <w:t>Район расположения предприятия определяет уровень и вероятность опасности проявления негативных факторов природного происхождения: ураганов, землетрясений, оползней, наводнений и др.</w:t>
      </w:r>
    </w:p>
    <w:p w:rsidR="00D776F0" w:rsidRPr="00442BC9" w:rsidRDefault="00D776F0" w:rsidP="00D776F0">
      <w:pPr>
        <w:spacing w:before="120"/>
        <w:ind w:firstLine="567"/>
        <w:jc w:val="both"/>
      </w:pPr>
      <w:r w:rsidRPr="00442BC9">
        <w:t>Характер застройки территории определяет наличие смежных производств, естественных укрытий, транспортных магистралей и др. Должны создаваться противопожарные разрывы путём снижения плотности застройки городов,</w:t>
      </w:r>
      <w:r>
        <w:t xml:space="preserve"> </w:t>
      </w:r>
      <w:r w:rsidRPr="00442BC9">
        <w:t>создания отдельных микрорайонов, полос зелёных насаждений, сохранения естественных водоёмов и т.п.</w:t>
      </w:r>
    </w:p>
    <w:p w:rsidR="00D776F0" w:rsidRDefault="00D776F0" w:rsidP="00D776F0">
      <w:pPr>
        <w:spacing w:before="120"/>
        <w:ind w:firstLine="567"/>
        <w:jc w:val="both"/>
      </w:pPr>
      <w:r w:rsidRPr="00442BC9">
        <w:t>Устройство широких магистралей и создание необходимой транспортной сети имеет цель не допустить образования сплошных завалов, затрудняющих действия спасателей и эвакуацию населения. Ширина таких магистралей (улиц)</w:t>
      </w:r>
      <w:r>
        <w:t xml:space="preserve"> </w:t>
      </w:r>
      <w:r w:rsidRPr="00442BC9">
        <w:t>определяется по формуле:</w:t>
      </w:r>
    </w:p>
    <w:p w:rsidR="00D776F0" w:rsidRDefault="00D776F0" w:rsidP="00D776F0">
      <w:pPr>
        <w:spacing w:before="120"/>
        <w:ind w:firstLine="567"/>
        <w:jc w:val="both"/>
      </w:pPr>
      <w:r w:rsidRPr="00442BC9">
        <w:t>Ш = Нmax + 15 м,</w:t>
      </w:r>
      <w:r>
        <w:t xml:space="preserve"> </w:t>
      </w:r>
      <w:r w:rsidRPr="00442BC9">
        <w:t>(4.1)</w:t>
      </w:r>
    </w:p>
    <w:p w:rsidR="00D776F0" w:rsidRPr="00442BC9" w:rsidRDefault="00D776F0" w:rsidP="00D776F0">
      <w:pPr>
        <w:spacing w:before="120"/>
        <w:ind w:firstLine="567"/>
        <w:jc w:val="both"/>
      </w:pPr>
      <w:r w:rsidRPr="00442BC9">
        <w:t>где</w:t>
      </w:r>
      <w:r>
        <w:t xml:space="preserve"> </w:t>
      </w:r>
      <w:r w:rsidRPr="00442BC9">
        <w:t>Нmax – высота самого высокого здания на магистрали (улице), м.</w:t>
      </w:r>
    </w:p>
    <w:p w:rsidR="00D776F0" w:rsidRDefault="00D776F0" w:rsidP="00D776F0">
      <w:pPr>
        <w:spacing w:before="120"/>
        <w:ind w:firstLine="567"/>
        <w:jc w:val="both"/>
      </w:pPr>
      <w:r w:rsidRPr="00442BC9">
        <w:t xml:space="preserve">Планировка зданий и сооружений на территории объекта экономики должна учитывать противопожарные разрывы, ширина которых определяется по формуле: </w:t>
      </w:r>
    </w:p>
    <w:p w:rsidR="00D776F0" w:rsidRDefault="00D776F0" w:rsidP="00D776F0">
      <w:pPr>
        <w:spacing w:before="120"/>
        <w:ind w:firstLine="567"/>
        <w:jc w:val="both"/>
      </w:pPr>
      <w:r w:rsidRPr="00442BC9">
        <w:t>Шпр = Н1 +</w:t>
      </w:r>
      <w:r>
        <w:t xml:space="preserve"> </w:t>
      </w:r>
      <w:r w:rsidRPr="00442BC9">
        <w:t>Н2,</w:t>
      </w:r>
      <w:r>
        <w:t xml:space="preserve"> </w:t>
      </w:r>
      <w:r w:rsidRPr="00442BC9">
        <w:t>(4.2)</w:t>
      </w:r>
    </w:p>
    <w:p w:rsidR="00D776F0" w:rsidRPr="00442BC9" w:rsidRDefault="00D776F0" w:rsidP="00D776F0">
      <w:pPr>
        <w:spacing w:before="120"/>
        <w:ind w:firstLine="567"/>
        <w:jc w:val="both"/>
      </w:pPr>
      <w:r w:rsidRPr="00442BC9">
        <w:t>где Н1 и Н2</w:t>
      </w:r>
      <w:r>
        <w:t xml:space="preserve"> </w:t>
      </w:r>
      <w:r w:rsidRPr="00442BC9">
        <w:t>- высоты соседних зданий (сооружений), м.</w:t>
      </w:r>
    </w:p>
    <w:p w:rsidR="00D776F0" w:rsidRPr="00442BC9" w:rsidRDefault="00D776F0" w:rsidP="00D776F0">
      <w:pPr>
        <w:spacing w:before="120"/>
        <w:ind w:firstLine="567"/>
        <w:jc w:val="both"/>
      </w:pPr>
      <w:r w:rsidRPr="00442BC9">
        <w:t>Наиболее значимые сооружения пониженной этажности или заглубленными, их форма должна иметь минимальную парусность, чтобы противостоять воздействию ударной волны.</w:t>
      </w:r>
    </w:p>
    <w:p w:rsidR="00D776F0" w:rsidRPr="00442BC9" w:rsidRDefault="00D776F0" w:rsidP="00D776F0">
      <w:pPr>
        <w:spacing w:before="120"/>
        <w:ind w:firstLine="567"/>
        <w:jc w:val="both"/>
      </w:pPr>
      <w:r w:rsidRPr="00442BC9">
        <w:t>Для повышения устойчивости элементов зданий и сооружений к световому излучению применяют огнестойкие конструкции, несгораемые материалы, огнезащитные покрытия для сгораемых элементов. Большие здания и сооружения рекомендуется разделять на секции несгораемыми стенами.</w:t>
      </w:r>
    </w:p>
    <w:p w:rsidR="00D776F0" w:rsidRPr="00442BC9" w:rsidRDefault="00D776F0" w:rsidP="00D776F0">
      <w:pPr>
        <w:spacing w:before="120"/>
        <w:ind w:firstLine="567"/>
        <w:jc w:val="both"/>
      </w:pPr>
      <w:r w:rsidRPr="00442BC9">
        <w:t>С целью исключения проникновения во внутренние помещения радиоактивных элементов, вредных (опасных) химических веществ или бактериологических средств, необходимо предусматривать возможность герметизации зданий, складов и т.п.</w:t>
      </w:r>
    </w:p>
    <w:p w:rsidR="00D776F0" w:rsidRPr="00442BC9" w:rsidRDefault="00D776F0" w:rsidP="00D776F0">
      <w:pPr>
        <w:spacing w:before="120"/>
        <w:ind w:firstLine="567"/>
        <w:jc w:val="both"/>
      </w:pPr>
      <w:r w:rsidRPr="00442BC9">
        <w:t>Наиболее ценное оборудование целесообразно размещать в прочных сооружениях заглубленного типа или, напротив, в сооружениях из лёгких несгораемых конструкций, так как оборудование более устойчиво к воздействию ударной волны, чем к обломкам обрушившегося здания.</w:t>
      </w:r>
    </w:p>
    <w:p w:rsidR="00D776F0" w:rsidRPr="00442BC9" w:rsidRDefault="00D776F0" w:rsidP="00D776F0">
      <w:pPr>
        <w:spacing w:before="120"/>
        <w:ind w:firstLine="567"/>
        <w:jc w:val="both"/>
      </w:pPr>
      <w:r w:rsidRPr="00442BC9">
        <w:t>Сооружения, предназначенные для хранения или переработки горючих жидкостей, рекомендуется размещать ниже по уклону местности, чем другие здания и сооружения. Подъездные дороги на территории таких объектов рекомендуется планировать по насыпям, чтобы исключить их затопление при разливе горючих жидкостей.</w:t>
      </w:r>
    </w:p>
    <w:p w:rsidR="00D776F0" w:rsidRPr="00442BC9" w:rsidRDefault="00D776F0" w:rsidP="00D776F0">
      <w:pPr>
        <w:spacing w:before="120"/>
        <w:ind w:firstLine="567"/>
        <w:jc w:val="both"/>
      </w:pPr>
      <w:r w:rsidRPr="00442BC9">
        <w:t>Толстые стены зданий и сооружений, применение специальных перекрытий и прокладок значительно увеличивает коэффициент ослабления проникающей радиации.</w:t>
      </w:r>
    </w:p>
    <w:p w:rsidR="00D776F0" w:rsidRPr="00442BC9" w:rsidRDefault="00D776F0" w:rsidP="00D776F0">
      <w:pPr>
        <w:spacing w:before="120"/>
        <w:ind w:firstLine="567"/>
        <w:jc w:val="both"/>
      </w:pPr>
      <w:r w:rsidRPr="00442BC9">
        <w:t>Повышение устойчивости снабжения электроэнергией</w:t>
      </w:r>
      <w:r>
        <w:t xml:space="preserve"> </w:t>
      </w:r>
      <w:r w:rsidRPr="00442BC9">
        <w:t>имеет особое значение, как в быту, так и для хозяйственной деятельности. Прекращение электроснабжения</w:t>
      </w:r>
      <w:r>
        <w:t xml:space="preserve"> </w:t>
      </w:r>
      <w:r w:rsidRPr="00442BC9">
        <w:t xml:space="preserve">зачастую приводит к прекращению деятельности объекта экономики. Соответственно снабжение электроэнергией больших населённых пунктов и крупных хозяйственных объектов целесообразно осуществлять от двух независимых источников. Наиболее значимые объекты экономики должны иметь автономное электрообеспечение. </w:t>
      </w:r>
    </w:p>
    <w:p w:rsidR="00D776F0" w:rsidRPr="00442BC9" w:rsidRDefault="00D776F0" w:rsidP="00D776F0">
      <w:pPr>
        <w:spacing w:before="120"/>
        <w:ind w:firstLine="567"/>
        <w:jc w:val="both"/>
      </w:pPr>
      <w:r w:rsidRPr="00442BC9">
        <w:t>Система электроснабжения включает:</w:t>
      </w:r>
    </w:p>
    <w:p w:rsidR="00D776F0" w:rsidRPr="00442BC9" w:rsidRDefault="00D776F0" w:rsidP="00D776F0">
      <w:pPr>
        <w:spacing w:before="120"/>
        <w:ind w:firstLine="567"/>
        <w:jc w:val="both"/>
      </w:pPr>
      <w:r w:rsidRPr="00442BC9">
        <w:t>·</w:t>
      </w:r>
      <w:r>
        <w:t xml:space="preserve"> </w:t>
      </w:r>
      <w:r w:rsidRPr="00442BC9">
        <w:t>электростанции;</w:t>
      </w:r>
    </w:p>
    <w:p w:rsidR="00D776F0" w:rsidRPr="00442BC9" w:rsidRDefault="00D776F0" w:rsidP="00D776F0">
      <w:pPr>
        <w:spacing w:before="120"/>
        <w:ind w:firstLine="567"/>
        <w:jc w:val="both"/>
      </w:pPr>
      <w:r w:rsidRPr="00442BC9">
        <w:t>·</w:t>
      </w:r>
      <w:r>
        <w:t xml:space="preserve"> </w:t>
      </w:r>
      <w:r w:rsidRPr="00442BC9">
        <w:t>линии электропередачи, кабельную и внутреннюю электросеть;</w:t>
      </w:r>
    </w:p>
    <w:p w:rsidR="00D776F0" w:rsidRPr="00442BC9" w:rsidRDefault="00D776F0" w:rsidP="00D776F0">
      <w:pPr>
        <w:spacing w:before="120"/>
        <w:ind w:firstLine="567"/>
        <w:jc w:val="both"/>
      </w:pPr>
      <w:r w:rsidRPr="00442BC9">
        <w:t>·</w:t>
      </w:r>
      <w:r>
        <w:t xml:space="preserve"> </w:t>
      </w:r>
      <w:r w:rsidRPr="00442BC9">
        <w:t>трансформаторные и распределительные станции;</w:t>
      </w:r>
    </w:p>
    <w:p w:rsidR="00D776F0" w:rsidRPr="00442BC9" w:rsidRDefault="00D776F0" w:rsidP="00D776F0">
      <w:pPr>
        <w:spacing w:before="120"/>
        <w:ind w:firstLine="567"/>
        <w:jc w:val="both"/>
      </w:pPr>
      <w:r w:rsidRPr="00442BC9">
        <w:t>·</w:t>
      </w:r>
      <w:r>
        <w:t xml:space="preserve"> </w:t>
      </w:r>
      <w:r w:rsidRPr="00442BC9">
        <w:t>диспетчерские пункты.</w:t>
      </w:r>
    </w:p>
    <w:p w:rsidR="00D776F0" w:rsidRPr="00442BC9" w:rsidRDefault="00D776F0" w:rsidP="00D776F0">
      <w:pPr>
        <w:spacing w:before="120"/>
        <w:ind w:firstLine="567"/>
        <w:jc w:val="both"/>
      </w:pPr>
      <w:r w:rsidRPr="00442BC9">
        <w:t xml:space="preserve">Электроснабжение подразделений объекта экономики следует осуществлять по независимым подземным кабельным линиям. Устойчивость трансформаторных подстанций и распределительных устройств предусматривается не ниже устойчивости самого объекта. </w:t>
      </w:r>
    </w:p>
    <w:p w:rsidR="00D776F0" w:rsidRPr="00442BC9" w:rsidRDefault="00D776F0" w:rsidP="00D776F0">
      <w:pPr>
        <w:spacing w:before="120"/>
        <w:ind w:firstLine="567"/>
        <w:jc w:val="both"/>
      </w:pPr>
      <w:r w:rsidRPr="00442BC9">
        <w:t>Повышение устойчивости снабжения объектов экономики и жилых комплексов водой в настоящее время стало жизненно важной задачей. Производственный цикл большинства предприятий требует надёжного водообеспечения. Отсутствие воды для жителей современных городов сопоставимо с серьёзной чрезвычайной ситуацией.</w:t>
      </w:r>
    </w:p>
    <w:p w:rsidR="00D776F0" w:rsidRPr="00442BC9" w:rsidRDefault="00D776F0" w:rsidP="00D776F0">
      <w:pPr>
        <w:spacing w:before="120"/>
        <w:ind w:firstLine="567"/>
        <w:jc w:val="both"/>
      </w:pPr>
      <w:r w:rsidRPr="00442BC9">
        <w:t>Современный комплекс водообеспечения включает в себя целый ряд наземных и подземных сооружений. Различают два типа водных источников: от поверхностных (открытых) водоёмов и от подземных источников.</w:t>
      </w:r>
    </w:p>
    <w:p w:rsidR="00D776F0" w:rsidRPr="00442BC9" w:rsidRDefault="00D776F0" w:rsidP="00D776F0">
      <w:pPr>
        <w:spacing w:before="120"/>
        <w:ind w:firstLine="567"/>
        <w:jc w:val="both"/>
      </w:pPr>
      <w:r w:rsidRPr="00442BC9">
        <w:t>Наиболее слабым звеном системы водоснабжения являются наземные сооружения, что предполагает их особую защиту. Крупные города и уникальные объекты экономики должны иметь не менее двух источников водоснабжения. Системы водоснабжения должны предусматривать возможность отключения повреждённых участков без нарушения функционирования всей системы. Сети водоснабжения должны быть закольцованы и иметь резервные ёмкости с водой, находящиеся под землёй на возвышенных участках местности. Система водоснабжения должна иметь приборы сигнализации и автоматического отключения повреждённых участков.</w:t>
      </w:r>
    </w:p>
    <w:p w:rsidR="00D776F0" w:rsidRPr="00442BC9" w:rsidRDefault="00D776F0" w:rsidP="00D776F0">
      <w:pPr>
        <w:spacing w:before="120"/>
        <w:ind w:firstLine="567"/>
        <w:jc w:val="both"/>
      </w:pPr>
      <w:r w:rsidRPr="00442BC9">
        <w:t>Сооружения водозабора из открытых источников выполняются из прочных конструкций, выдерживающих воздействие поражающих факторов чрезвычайных ситуаций. Предусматриваются специальные режимы очистки и обеззараживания воды, подаваемой для нужд населённых пунктов, если поступление воды происходит только от поверхностных вод. При этом необходимо учитывать, что для обеззараживания применяется жидкий хлор, хранящийся под высоким давлением, что может привести к химическому заражению в аварийных ситуациях.</w:t>
      </w:r>
    </w:p>
    <w:p w:rsidR="00D776F0" w:rsidRPr="00442BC9" w:rsidRDefault="00D776F0" w:rsidP="00D776F0">
      <w:pPr>
        <w:spacing w:before="120"/>
        <w:ind w:firstLine="567"/>
        <w:jc w:val="both"/>
      </w:pPr>
      <w:r w:rsidRPr="00442BC9">
        <w:t>Повышение устойчивости газоснабжения населённых пунктов и хозяйственных объектов является необходимым условием нормальной жизнедеятельности и ритмичной работы предприятий. При разрушении элементов системы газоснабжения не только нарушается весь технологический цикл производства, но и появляется опасность возникновения пожаров, взрывов, повышенной загазованности территорий.</w:t>
      </w:r>
    </w:p>
    <w:p w:rsidR="00D776F0" w:rsidRPr="00442BC9" w:rsidRDefault="00D776F0" w:rsidP="00D776F0">
      <w:pPr>
        <w:spacing w:before="120"/>
        <w:ind w:firstLine="567"/>
        <w:jc w:val="both"/>
      </w:pPr>
      <w:r w:rsidRPr="00442BC9">
        <w:t>Система газоснабжения включает:</w:t>
      </w:r>
    </w:p>
    <w:p w:rsidR="00D776F0" w:rsidRPr="00442BC9" w:rsidRDefault="00D776F0" w:rsidP="00D776F0">
      <w:pPr>
        <w:spacing w:before="120"/>
        <w:ind w:firstLine="567"/>
        <w:jc w:val="both"/>
      </w:pPr>
      <w:r w:rsidRPr="00442BC9">
        <w:t>·</w:t>
      </w:r>
      <w:r>
        <w:t xml:space="preserve"> </w:t>
      </w:r>
      <w:r w:rsidRPr="00442BC9">
        <w:t>источники газа;</w:t>
      </w:r>
    </w:p>
    <w:p w:rsidR="00D776F0" w:rsidRPr="00442BC9" w:rsidRDefault="00D776F0" w:rsidP="00D776F0">
      <w:pPr>
        <w:spacing w:before="120"/>
        <w:ind w:firstLine="567"/>
        <w:jc w:val="both"/>
      </w:pPr>
      <w:r w:rsidRPr="00442BC9">
        <w:t>·</w:t>
      </w:r>
      <w:r>
        <w:t xml:space="preserve"> </w:t>
      </w:r>
      <w:r w:rsidRPr="00442BC9">
        <w:t>магистральные газопроводы;</w:t>
      </w:r>
    </w:p>
    <w:p w:rsidR="00D776F0" w:rsidRPr="00442BC9" w:rsidRDefault="00D776F0" w:rsidP="00D776F0">
      <w:pPr>
        <w:spacing w:before="120"/>
        <w:ind w:firstLine="567"/>
        <w:jc w:val="both"/>
      </w:pPr>
      <w:r w:rsidRPr="00442BC9">
        <w:t>·</w:t>
      </w:r>
      <w:r>
        <w:t xml:space="preserve"> </w:t>
      </w:r>
      <w:r w:rsidRPr="00442BC9">
        <w:t>компрессорные, газгольдерные и газораспределительные станции;</w:t>
      </w:r>
    </w:p>
    <w:p w:rsidR="00D776F0" w:rsidRPr="00442BC9" w:rsidRDefault="00D776F0" w:rsidP="00D776F0">
      <w:pPr>
        <w:spacing w:before="120"/>
        <w:ind w:firstLine="567"/>
        <w:jc w:val="both"/>
      </w:pPr>
      <w:r w:rsidRPr="00442BC9">
        <w:t>·</w:t>
      </w:r>
      <w:r>
        <w:t xml:space="preserve"> </w:t>
      </w:r>
      <w:r w:rsidRPr="00442BC9">
        <w:t>городские газовые сети и сети промышленных предприятий;</w:t>
      </w:r>
    </w:p>
    <w:p w:rsidR="00D776F0" w:rsidRPr="00442BC9" w:rsidRDefault="00D776F0" w:rsidP="00D776F0">
      <w:pPr>
        <w:spacing w:before="120"/>
        <w:ind w:firstLine="567"/>
        <w:jc w:val="both"/>
      </w:pPr>
      <w:r w:rsidRPr="00442BC9">
        <w:t>·</w:t>
      </w:r>
      <w:r>
        <w:t xml:space="preserve"> </w:t>
      </w:r>
      <w:r w:rsidRPr="00442BC9">
        <w:t>запорные устройства.</w:t>
      </w:r>
    </w:p>
    <w:p w:rsidR="00D776F0" w:rsidRPr="00442BC9" w:rsidRDefault="00D776F0" w:rsidP="00D776F0">
      <w:pPr>
        <w:spacing w:before="120"/>
        <w:ind w:firstLine="567"/>
        <w:jc w:val="both"/>
      </w:pPr>
      <w:r w:rsidRPr="00442BC9">
        <w:t>Надёжность работы системы газоснабжения обеспечивается следующим:</w:t>
      </w:r>
    </w:p>
    <w:p w:rsidR="00D776F0" w:rsidRPr="00442BC9" w:rsidRDefault="00D776F0" w:rsidP="00D776F0">
      <w:pPr>
        <w:spacing w:before="120"/>
        <w:ind w:firstLine="567"/>
        <w:jc w:val="both"/>
      </w:pPr>
      <w:r w:rsidRPr="00442BC9">
        <w:t>·</w:t>
      </w:r>
      <w:r>
        <w:t xml:space="preserve"> </w:t>
      </w:r>
      <w:r w:rsidRPr="00442BC9">
        <w:t>двери, окна, фрамуги в наземных газораспределительных пунктах должны открываться наружу;</w:t>
      </w:r>
    </w:p>
    <w:p w:rsidR="00D776F0" w:rsidRPr="00442BC9" w:rsidRDefault="00D776F0" w:rsidP="00D776F0">
      <w:pPr>
        <w:spacing w:before="120"/>
        <w:ind w:firstLine="567"/>
        <w:jc w:val="both"/>
      </w:pPr>
      <w:r w:rsidRPr="00442BC9">
        <w:t>·</w:t>
      </w:r>
      <w:r>
        <w:t xml:space="preserve"> </w:t>
      </w:r>
      <w:r w:rsidRPr="00442BC9">
        <w:t>газовые сети располагаются под землёй, закольцовываются, оборудуются запорной и предохранительной аппаратурой;</w:t>
      </w:r>
    </w:p>
    <w:p w:rsidR="00D776F0" w:rsidRPr="00442BC9" w:rsidRDefault="00D776F0" w:rsidP="00D776F0">
      <w:pPr>
        <w:spacing w:before="120"/>
        <w:ind w:firstLine="567"/>
        <w:jc w:val="both"/>
      </w:pPr>
      <w:r w:rsidRPr="00442BC9">
        <w:t>·</w:t>
      </w:r>
      <w:r>
        <w:t xml:space="preserve"> </w:t>
      </w:r>
      <w:r w:rsidRPr="00442BC9">
        <w:t>газораспределительные станции размещаются вне зоны возможных разрушений;</w:t>
      </w:r>
    </w:p>
    <w:p w:rsidR="00D776F0" w:rsidRPr="00442BC9" w:rsidRDefault="00D776F0" w:rsidP="00D776F0">
      <w:pPr>
        <w:spacing w:before="120"/>
        <w:ind w:firstLine="567"/>
        <w:jc w:val="both"/>
      </w:pPr>
      <w:r w:rsidRPr="00442BC9">
        <w:t>·</w:t>
      </w:r>
      <w:r>
        <w:t xml:space="preserve"> </w:t>
      </w:r>
      <w:r w:rsidRPr="00442BC9">
        <w:t>осуществляется газоснабжение от нескольких источников;</w:t>
      </w:r>
    </w:p>
    <w:p w:rsidR="00D776F0" w:rsidRDefault="00D776F0" w:rsidP="00D776F0">
      <w:pPr>
        <w:spacing w:before="120"/>
        <w:ind w:firstLine="567"/>
        <w:jc w:val="both"/>
      </w:pPr>
      <w:r w:rsidRPr="00442BC9">
        <w:t>·</w:t>
      </w:r>
      <w:r>
        <w:t xml:space="preserve"> </w:t>
      </w:r>
      <w:r w:rsidRPr="00442BC9">
        <w:t>создаются резервы газа, хранящиеся в подземных сооружениях.</w:t>
      </w:r>
    </w:p>
    <w:p w:rsidR="00D776F0" w:rsidRPr="00442BC9" w:rsidRDefault="00D776F0" w:rsidP="00D776F0">
      <w:pPr>
        <w:spacing w:before="120"/>
        <w:ind w:firstLine="567"/>
        <w:jc w:val="both"/>
      </w:pPr>
      <w:r w:rsidRPr="00442BC9">
        <w:t xml:space="preserve">Для повышения устойчивости функционирования как городского хозяйства в целом, так и отдельных хозяйственных объектов, необходимо предусматривать возможность перехода на альтернативные виды топлива (уголь, мазут, торф, дрова). </w:t>
      </w:r>
    </w:p>
    <w:p w:rsidR="00D776F0" w:rsidRPr="00442BC9" w:rsidRDefault="00D776F0" w:rsidP="00D776F0">
      <w:pPr>
        <w:spacing w:before="120"/>
        <w:ind w:firstLine="567"/>
        <w:jc w:val="both"/>
      </w:pPr>
      <w:r w:rsidRPr="00442BC9">
        <w:t>Устойчивое функционирование объектов экономики также зависит от устойчивой работы канализации и системы теплоснабжения. Выход из строя системы канализации может привести к возникновению очагов инфекционных заболеваний. Повышение надёжности работы канализации обеспечивается использованием нескольких коллекторов. Станции перекачки канализационных и сточных вод должны иметь автономное электроснабжение.</w:t>
      </w:r>
    </w:p>
    <w:p w:rsidR="00D776F0" w:rsidRPr="00442BC9" w:rsidRDefault="00D776F0" w:rsidP="00D776F0">
      <w:pPr>
        <w:spacing w:before="120"/>
        <w:ind w:firstLine="567"/>
        <w:jc w:val="both"/>
      </w:pPr>
      <w:r w:rsidRPr="00442BC9">
        <w:t>Система теплоснабжения включает в себя теплоэлектроцентрали, котельные и теплотрассы. В результате чрезвычайной ситуации может быть серьезно повреждена система теплоснабжения населенного пункта или предприятия, что создает серьезные трудности для их функционирования, особенно в холодный период года. Так, разрушение трубопроводов с горячей водой или паром может повлечь их затопление и затруднить локализацию и ликвидацию аварии. Наиболее уязвимые элементы систем теплоснабжения - теплоэлектроцентрали и районные котельные. Аварии, связанные с разлитием горячей воды представляют серьёзную опасность для жителей, работников предприятий и затрудняют проведение спасательных работ.</w:t>
      </w:r>
    </w:p>
    <w:p w:rsidR="00D776F0" w:rsidRPr="00442BC9" w:rsidRDefault="00D776F0" w:rsidP="00D776F0">
      <w:pPr>
        <w:spacing w:before="120"/>
        <w:ind w:firstLine="567"/>
        <w:jc w:val="both"/>
      </w:pPr>
      <w:r w:rsidRPr="00442BC9">
        <w:t>Основным способом повышения устойчивости внутреннего оборудования тепловых сетей является их дублирование. Необходимо также обеспечить возможность отключения поврежденных участков теплосетей без нарушения ритма теплоснабжения потребителей, а также создать системы резервного теплоснабжения. Повышение надёжности теплоснабжения так же обеспечивается кольцеванием сетей, возможностью перекрывать аварийные участки и др.</w:t>
      </w:r>
    </w:p>
    <w:p w:rsidR="00D776F0" w:rsidRPr="00442BC9" w:rsidRDefault="00D776F0" w:rsidP="00D776F0">
      <w:pPr>
        <w:spacing w:before="120"/>
        <w:ind w:firstLine="567"/>
        <w:jc w:val="both"/>
      </w:pPr>
      <w:r w:rsidRPr="00442BC9">
        <w:t>Для повышения устойчивости работы объектов в чрезвычайных ситуациях необходимо уделять значительное внимание защите рабочих и служащих. Для этого на объектах строятся убежища и укрытия, предназначенные для защиты персонала, создается и поддерживается в постоянной готовности система оповещения рабочих и служащих объекта, а также проживающего вблизи объекта населения о возникновении чрезвычайной ситуации. Персонал, обслуживающий объект, должен знать о режиме его работы в случае возникновения чрезвычайной ситуации, а также быть обученным выполнению конкретных работ по ликвидации очагов поражения. Порядок действия работников в аварийных и иных чрезвычайных</w:t>
      </w:r>
      <w:r>
        <w:t xml:space="preserve"> </w:t>
      </w:r>
      <w:r w:rsidRPr="00442BC9">
        <w:t>ситуациях должен быть рассмотрен при их инструктировании по охране труда и пожарной безопасности, а так же изложен отдельным вопросом в инструкциях по охране труда.</w:t>
      </w:r>
    </w:p>
    <w:p w:rsidR="00D776F0" w:rsidRPr="00442BC9" w:rsidRDefault="00D776F0" w:rsidP="00D776F0">
      <w:pPr>
        <w:spacing w:before="120"/>
        <w:ind w:firstLine="567"/>
        <w:jc w:val="both"/>
      </w:pPr>
      <w:r w:rsidRPr="00442BC9">
        <w:t>В соответствии с федеральным законом “О защите населения и территорий от чрезвычайных ситуаций природного и техногенного характера” возложены обязанности:</w:t>
      </w:r>
    </w:p>
    <w:p w:rsidR="00D776F0" w:rsidRPr="00442BC9" w:rsidRDefault="00D776F0" w:rsidP="00D776F0">
      <w:pPr>
        <w:spacing w:before="120"/>
        <w:ind w:firstLine="567"/>
        <w:jc w:val="both"/>
      </w:pPr>
      <w:r w:rsidRPr="00442BC9">
        <w:t>·</w:t>
      </w:r>
      <w:r>
        <w:t xml:space="preserve"> </w:t>
      </w:r>
      <w:r w:rsidRPr="00442BC9">
        <w:t>на органы государственной власти субъектов РФ и органы местного самоуправления – содействовать устойчивому функционированию организаций в чрезвычайных ситуаций;</w:t>
      </w:r>
    </w:p>
    <w:p w:rsidR="00D776F0" w:rsidRPr="00442BC9" w:rsidRDefault="00D776F0" w:rsidP="00D776F0">
      <w:pPr>
        <w:spacing w:before="120"/>
        <w:ind w:firstLine="567"/>
        <w:jc w:val="both"/>
      </w:pPr>
      <w:r w:rsidRPr="00442BC9">
        <w:t>·</w:t>
      </w:r>
      <w:r>
        <w:t xml:space="preserve"> </w:t>
      </w:r>
      <w:r w:rsidRPr="00442BC9">
        <w:t>на федеральные органы исполнительной власти – разрабатывать и осуществлять организационные и инженерно-технические мероприятия по повышению устойчивости функционирования соответствующих отраслей в чрезвычайных ситуациях;</w:t>
      </w:r>
    </w:p>
    <w:p w:rsidR="00D776F0" w:rsidRDefault="00D776F0" w:rsidP="00D776F0">
      <w:pPr>
        <w:spacing w:before="120"/>
        <w:ind w:firstLine="567"/>
        <w:jc w:val="both"/>
      </w:pPr>
      <w:r w:rsidRPr="00442BC9">
        <w:t>·</w:t>
      </w:r>
      <w:r>
        <w:t xml:space="preserve"> </w:t>
      </w:r>
      <w:r w:rsidRPr="00442BC9">
        <w:t xml:space="preserve">на организации (работодателей) –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6F0"/>
    <w:rsid w:val="00051FB8"/>
    <w:rsid w:val="00095BA6"/>
    <w:rsid w:val="00210DB3"/>
    <w:rsid w:val="0031418A"/>
    <w:rsid w:val="00350B15"/>
    <w:rsid w:val="00377A3D"/>
    <w:rsid w:val="00442BC9"/>
    <w:rsid w:val="0052086C"/>
    <w:rsid w:val="005A2562"/>
    <w:rsid w:val="006256B5"/>
    <w:rsid w:val="00755964"/>
    <w:rsid w:val="008C19D7"/>
    <w:rsid w:val="00A44D32"/>
    <w:rsid w:val="00D776F0"/>
    <w:rsid w:val="00E12572"/>
    <w:rsid w:val="00E85973"/>
    <w:rsid w:val="00ED6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089B3C-05F6-4B74-8BBD-6C604C9B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6F0"/>
    <w:pPr>
      <w:overflowPunct w:val="0"/>
      <w:autoSpaceDE w:val="0"/>
      <w:autoSpaceDN w:val="0"/>
      <w:adjustRightInd w:val="0"/>
      <w:spacing w:after="0" w:line="240" w:lineRule="auto"/>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776F0"/>
    <w:rPr>
      <w:color w:val="0000FF"/>
      <w:u w:val="single"/>
    </w:rPr>
  </w:style>
  <w:style w:type="character" w:styleId="a4">
    <w:name w:val="FollowedHyperlink"/>
    <w:basedOn w:val="a0"/>
    <w:uiPriority w:val="99"/>
    <w:rsid w:val="00D776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1764</Words>
  <Characters>10058</Characters>
  <Application>Microsoft Office Word</Application>
  <DocSecurity>0</DocSecurity>
  <Lines>83</Lines>
  <Paragraphs>23</Paragraphs>
  <ScaleCrop>false</ScaleCrop>
  <Company>Home</Company>
  <LinksUpToDate>false</LinksUpToDate>
  <CharactersWithSpaces>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принципы повышения устойчивости </dc:title>
  <dc:subject/>
  <dc:creator>Alena</dc:creator>
  <cp:keywords/>
  <dc:description/>
  <cp:lastModifiedBy>admin</cp:lastModifiedBy>
  <cp:revision>2</cp:revision>
  <dcterms:created xsi:type="dcterms:W3CDTF">2014-02-19T09:21:00Z</dcterms:created>
  <dcterms:modified xsi:type="dcterms:W3CDTF">2014-02-19T09:21:00Z</dcterms:modified>
</cp:coreProperties>
</file>