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25B" w:rsidRPr="00356642" w:rsidRDefault="008E225B" w:rsidP="008E225B">
      <w:pPr>
        <w:spacing w:before="120"/>
        <w:jc w:val="center"/>
        <w:rPr>
          <w:b/>
          <w:bCs/>
          <w:sz w:val="32"/>
          <w:szCs w:val="32"/>
        </w:rPr>
      </w:pPr>
      <w:r w:rsidRPr="00356642">
        <w:rPr>
          <w:b/>
          <w:bCs/>
          <w:sz w:val="32"/>
          <w:szCs w:val="32"/>
        </w:rPr>
        <w:t xml:space="preserve">Российская система предупреждений и действий в чрезвычайных ситуациях </w:t>
      </w:r>
    </w:p>
    <w:p w:rsidR="008E225B" w:rsidRPr="00356642" w:rsidRDefault="008E225B" w:rsidP="008E225B">
      <w:pPr>
        <w:spacing w:before="120"/>
        <w:jc w:val="center"/>
        <w:rPr>
          <w:sz w:val="28"/>
          <w:szCs w:val="28"/>
        </w:rPr>
      </w:pPr>
      <w:r w:rsidRPr="00356642">
        <w:rPr>
          <w:sz w:val="28"/>
          <w:szCs w:val="28"/>
        </w:rPr>
        <w:t>Ю.Г.Афанасьев, А.Г.Овчаренко, С.Л.Раско, Л.И.Трутнева</w:t>
      </w:r>
    </w:p>
    <w:p w:rsidR="008E225B" w:rsidRPr="00356642" w:rsidRDefault="008E225B" w:rsidP="008E225B">
      <w:pPr>
        <w:spacing w:before="120"/>
        <w:ind w:firstLine="567"/>
        <w:jc w:val="both"/>
      </w:pPr>
      <w:r w:rsidRPr="00356642">
        <w:t xml:space="preserve">Российская система предупреждений и действий в чрезвычайных ситуациях (РСЧС) призвана решать большой круг задач, охватывающий все сферы деятельности экономики страны. РСЧС занимается проблемами экологии, оказания гуманитарной помощи пострадавшим в результате стихийных бедствий, аварий, катастроф, вооруженных конфликтов в России и за ее пределами, информационным обеспечением в зонах ЧС, созданием сил быстрого развертывания на все ЧС, где бы они ни происходили. </w:t>
      </w:r>
    </w:p>
    <w:p w:rsidR="008E225B" w:rsidRPr="00356642" w:rsidRDefault="008E225B" w:rsidP="008E225B">
      <w:pPr>
        <w:spacing w:before="120"/>
        <w:jc w:val="center"/>
        <w:rPr>
          <w:b/>
          <w:bCs/>
          <w:sz w:val="28"/>
          <w:szCs w:val="28"/>
        </w:rPr>
      </w:pPr>
      <w:r w:rsidRPr="00356642">
        <w:rPr>
          <w:b/>
          <w:bCs/>
          <w:sz w:val="28"/>
          <w:szCs w:val="28"/>
        </w:rPr>
        <w:t>1.1 Структура РСЧС</w:t>
      </w:r>
    </w:p>
    <w:p w:rsidR="008E225B" w:rsidRDefault="008E225B" w:rsidP="008E225B">
      <w:pPr>
        <w:spacing w:before="120"/>
        <w:ind w:firstLine="567"/>
        <w:jc w:val="both"/>
      </w:pPr>
      <w:r w:rsidRPr="00356642">
        <w:t xml:space="preserve">Руководство ГО в республиках, краях, областях, автономных образованиях, районах и городах, министерствах и ведомствах, в учреждениях, в организациях и на предприятиях, независимо от форм собственности, возлагается на соответствующих руководителей органов исполнительной власти, министерств, ведомств, учреждений, организаций, предприятий. </w:t>
      </w:r>
    </w:p>
    <w:p w:rsidR="008E225B" w:rsidRDefault="008E225B" w:rsidP="008E225B">
      <w:pPr>
        <w:spacing w:before="120"/>
        <w:ind w:firstLine="567"/>
        <w:jc w:val="both"/>
      </w:pPr>
      <w:r w:rsidRPr="00356642">
        <w:t xml:space="preserve">Установлено, что указанные руководители являются по должности начальниками гражданской обороны. Они несут персональную ответственность за организацию и осуществление мероприятий ГО, создание и обеспечение сохранностинакопленных фондов индивидуальных и коллективных средств защиты и имущества, а также за подготовку сил и средств ликвидации ЧС, обучение населения и персонала предприятий к действиям в чрезвычайных ситуациях на подведомственных территориях и объектах. </w:t>
      </w:r>
    </w:p>
    <w:p w:rsidR="008E225B" w:rsidRDefault="008E225B" w:rsidP="008E225B">
      <w:pPr>
        <w:spacing w:before="120"/>
        <w:ind w:firstLine="567"/>
        <w:jc w:val="both"/>
      </w:pPr>
      <w:r w:rsidRPr="00356642">
        <w:t xml:space="preserve">Бывшие штабы ГО преобразованы в управления по делам ГО и ЧС. </w:t>
      </w:r>
    </w:p>
    <w:p w:rsidR="008E225B" w:rsidRDefault="008E225B" w:rsidP="008E225B">
      <w:pPr>
        <w:spacing w:before="120"/>
        <w:ind w:firstLine="567"/>
        <w:jc w:val="both"/>
      </w:pPr>
      <w:r w:rsidRPr="00356642">
        <w:t xml:space="preserve">Создана структура РСЧС, которая включает территориальные, функциональные и ведомственные подсистемы. </w:t>
      </w:r>
    </w:p>
    <w:p w:rsidR="008E225B" w:rsidRDefault="008E225B" w:rsidP="008E225B">
      <w:pPr>
        <w:spacing w:before="120"/>
        <w:ind w:firstLine="567"/>
        <w:jc w:val="both"/>
      </w:pPr>
      <w:r w:rsidRPr="00356642">
        <w:t xml:space="preserve">Территориальные подсистемы (республик в составе Российской Федерации, краев и областей) подразделяются на звенья, соответствующие принятому административно-территориальному делению. Их руководящие органы на местах - комиссии по чрезвычайным ситуациям (КЧС) или органы, выполняющие родственные функции. Они планируют, разрабатывают и осуществляют мероприятия по предотвращению ЧС, создают, оснащают и готовят силы для ликвидации последствий возможных чрезвычайных ситуаций. Кроме того, занимаются вопросами финансового и материально-технического обеспечения. Как правило, они действуют самостоятельно, если масштабы аварий, катастроф и стихийных бедствий не выходят за пределы подведомственных территорий. Рабочими органами КЧС всех уровней являются управления по делам ГО и ЧС. </w:t>
      </w:r>
    </w:p>
    <w:p w:rsidR="008E225B" w:rsidRDefault="008E225B" w:rsidP="008E225B">
      <w:pPr>
        <w:spacing w:before="120"/>
        <w:ind w:firstLine="567"/>
        <w:jc w:val="both"/>
      </w:pPr>
      <w:r w:rsidRPr="00356642">
        <w:t xml:space="preserve">Функциональные подсистемы состоят из органов управления, сил и средств министерств и ведомств РФ, непосредственно решающих задачи по наблюдению и контролю за состоянием природной среды и потенциально опасных объектов, созданию чрезвычайных резервных фондов, защите населения, а также по локализации и ликвидации ЧС. Следует обратить внимание на то, что в состав отдельных функциональных подсистем могут входить органы управления, силы и средства нескольких министерств и ведомств России, перед которыми поставлены схожие задачи или задачи, дополняющие друг друга. </w:t>
      </w:r>
    </w:p>
    <w:p w:rsidR="008E225B" w:rsidRDefault="008E225B" w:rsidP="008E225B">
      <w:pPr>
        <w:spacing w:before="120"/>
        <w:ind w:firstLine="567"/>
        <w:jc w:val="both"/>
      </w:pPr>
      <w:r w:rsidRPr="00356642">
        <w:t xml:space="preserve">Ведомственные подсистемы создаются в министерствах и ведомствах в целях предупреждения и ликвидации ЧС на подведомственных им объектах. </w:t>
      </w:r>
    </w:p>
    <w:p w:rsidR="008E225B" w:rsidRDefault="008E225B" w:rsidP="008E225B">
      <w:pPr>
        <w:spacing w:before="120"/>
        <w:ind w:firstLine="567"/>
        <w:jc w:val="both"/>
      </w:pPr>
      <w:r w:rsidRPr="00356642">
        <w:t xml:space="preserve">РСЧС имеет три уровня управления: федеральный, региональный и местный (территориальный). Региональный появился в результате деления России на девять крупных регионов. Этот уровень необходим для управления войсками гражданской обороны, организации и координации взаимодействия территориальных органов исполнительной власти и управления сопредельными республиками, краями, областями в случае возникновения не только местных, но и региональных или глобальных ЧС. </w:t>
      </w:r>
    </w:p>
    <w:p w:rsidR="008E225B" w:rsidRDefault="008E225B" w:rsidP="008E225B">
      <w:pPr>
        <w:spacing w:before="120"/>
        <w:ind w:firstLine="567"/>
        <w:jc w:val="both"/>
      </w:pPr>
      <w:r w:rsidRPr="00356642">
        <w:t xml:space="preserve">У начальников ГО объектов рабочим аппаратом являются штабы, комплектуемые штатными работниками и должностными лицами, не освобожденными от своих основных обязанностей. </w:t>
      </w:r>
    </w:p>
    <w:p w:rsidR="008E225B" w:rsidRPr="00356642" w:rsidRDefault="008E225B" w:rsidP="008E225B">
      <w:pPr>
        <w:spacing w:before="120"/>
        <w:ind w:firstLine="567"/>
        <w:jc w:val="both"/>
      </w:pPr>
      <w:r w:rsidRPr="00356642">
        <w:t xml:space="preserve">Штаб является органом управления начальника ГО объекта, на который возлагаются: </w:t>
      </w:r>
    </w:p>
    <w:p w:rsidR="008E225B" w:rsidRPr="00356642" w:rsidRDefault="008E225B" w:rsidP="008E225B">
      <w:pPr>
        <w:spacing w:before="120"/>
        <w:ind w:firstLine="567"/>
        <w:jc w:val="both"/>
      </w:pPr>
      <w:r w:rsidRPr="00356642">
        <w:t>организация и обеспечение непрерывного управления ГО при любых авариях, катастрофах и стихийных бедствиях;</w:t>
      </w:r>
    </w:p>
    <w:p w:rsidR="008E225B" w:rsidRPr="00356642" w:rsidRDefault="008E225B" w:rsidP="008E225B">
      <w:pPr>
        <w:spacing w:before="120"/>
        <w:ind w:firstLine="567"/>
        <w:jc w:val="both"/>
      </w:pPr>
      <w:r w:rsidRPr="00356642">
        <w:t>своевременное оповещение служб, формирований, рабочих, служащих и населения прилегающих населенных пунктов о возникновении ЧС;</w:t>
      </w:r>
    </w:p>
    <w:p w:rsidR="008E225B" w:rsidRPr="00356642" w:rsidRDefault="008E225B" w:rsidP="008E225B">
      <w:pPr>
        <w:spacing w:before="120"/>
        <w:ind w:firstLine="567"/>
        <w:jc w:val="both"/>
      </w:pPr>
      <w:r w:rsidRPr="00356642">
        <w:t>разработка плана ГО;</w:t>
      </w:r>
    </w:p>
    <w:p w:rsidR="008E225B" w:rsidRPr="00356642" w:rsidRDefault="008E225B" w:rsidP="008E225B">
      <w:pPr>
        <w:spacing w:before="120"/>
        <w:ind w:firstLine="567"/>
        <w:jc w:val="both"/>
      </w:pPr>
      <w:r w:rsidRPr="00356642">
        <w:t>осуществление мероприятий по защите трудового коллектива;</w:t>
      </w:r>
    </w:p>
    <w:p w:rsidR="008E225B" w:rsidRPr="00356642" w:rsidRDefault="008E225B" w:rsidP="008E225B">
      <w:pPr>
        <w:spacing w:before="120"/>
        <w:ind w:firstLine="567"/>
        <w:jc w:val="both"/>
      </w:pPr>
      <w:r w:rsidRPr="00356642">
        <w:t>обучение личного состава формирований ГО, рабочих и служащих;</w:t>
      </w:r>
    </w:p>
    <w:p w:rsidR="008E225B" w:rsidRDefault="008E225B" w:rsidP="008E225B">
      <w:pPr>
        <w:spacing w:before="120"/>
        <w:ind w:firstLine="567"/>
        <w:jc w:val="both"/>
      </w:pPr>
      <w:r w:rsidRPr="00356642">
        <w:t>поддержание постоянной готовности сил и средств для действий в чрезвычайных ситуациях.</w:t>
      </w:r>
    </w:p>
    <w:p w:rsidR="008E225B" w:rsidRPr="00356642" w:rsidRDefault="008E225B" w:rsidP="008E225B">
      <w:pPr>
        <w:spacing w:before="120"/>
        <w:ind w:firstLine="567"/>
        <w:jc w:val="both"/>
      </w:pPr>
      <w:r w:rsidRPr="00356642">
        <w:t xml:space="preserve">Для организации и проведения специальных мероприятий ГО и ЧС, подготовки сил и средств, управления ими при проведении спасательных и других неотложных работ создаются службы: </w:t>
      </w:r>
    </w:p>
    <w:p w:rsidR="008E225B" w:rsidRPr="00356642" w:rsidRDefault="008E225B" w:rsidP="008E225B">
      <w:pPr>
        <w:spacing w:before="120"/>
        <w:ind w:firstLine="567"/>
        <w:jc w:val="both"/>
      </w:pPr>
      <w:r w:rsidRPr="00356642">
        <w:t>связи и оповещения;</w:t>
      </w:r>
    </w:p>
    <w:p w:rsidR="008E225B" w:rsidRPr="00356642" w:rsidRDefault="008E225B" w:rsidP="008E225B">
      <w:pPr>
        <w:spacing w:before="120"/>
        <w:ind w:firstLine="567"/>
        <w:jc w:val="both"/>
      </w:pPr>
      <w:r w:rsidRPr="00356642">
        <w:t>охраны общественного порядка;</w:t>
      </w:r>
    </w:p>
    <w:p w:rsidR="008E225B" w:rsidRPr="00356642" w:rsidRDefault="008E225B" w:rsidP="008E225B">
      <w:pPr>
        <w:spacing w:before="120"/>
        <w:ind w:firstLine="567"/>
        <w:jc w:val="both"/>
      </w:pPr>
      <w:r w:rsidRPr="00356642">
        <w:t>противопожарная;</w:t>
      </w:r>
    </w:p>
    <w:p w:rsidR="008E225B" w:rsidRPr="00356642" w:rsidRDefault="008E225B" w:rsidP="008E225B">
      <w:pPr>
        <w:spacing w:before="120"/>
        <w:ind w:firstLine="567"/>
        <w:jc w:val="both"/>
      </w:pPr>
      <w:r w:rsidRPr="00356642">
        <w:t>аварийно-техническая;</w:t>
      </w:r>
    </w:p>
    <w:p w:rsidR="008E225B" w:rsidRPr="00356642" w:rsidRDefault="008E225B" w:rsidP="008E225B">
      <w:pPr>
        <w:spacing w:before="120"/>
        <w:ind w:firstLine="567"/>
        <w:jc w:val="both"/>
      </w:pPr>
      <w:r w:rsidRPr="00356642">
        <w:t>убежищ и укрытий;</w:t>
      </w:r>
    </w:p>
    <w:p w:rsidR="008E225B" w:rsidRPr="00356642" w:rsidRDefault="008E225B" w:rsidP="008E225B">
      <w:pPr>
        <w:spacing w:before="120"/>
        <w:ind w:firstLine="567"/>
        <w:jc w:val="both"/>
      </w:pPr>
      <w:r w:rsidRPr="00356642">
        <w:t>медицинская;</w:t>
      </w:r>
    </w:p>
    <w:p w:rsidR="008E225B" w:rsidRPr="00356642" w:rsidRDefault="008E225B" w:rsidP="008E225B">
      <w:pPr>
        <w:spacing w:before="120"/>
        <w:ind w:firstLine="567"/>
        <w:jc w:val="both"/>
      </w:pPr>
      <w:r w:rsidRPr="00356642">
        <w:t>противорадиационной и противохимической защиты;</w:t>
      </w:r>
    </w:p>
    <w:p w:rsidR="008E225B" w:rsidRPr="00356642" w:rsidRDefault="008E225B" w:rsidP="008E225B">
      <w:pPr>
        <w:spacing w:before="120"/>
        <w:ind w:firstLine="567"/>
        <w:jc w:val="both"/>
      </w:pPr>
      <w:r w:rsidRPr="00356642">
        <w:t>автотранспортная;</w:t>
      </w:r>
    </w:p>
    <w:p w:rsidR="008E225B" w:rsidRDefault="008E225B" w:rsidP="008E225B">
      <w:pPr>
        <w:spacing w:before="120"/>
        <w:ind w:firstLine="567"/>
        <w:jc w:val="both"/>
      </w:pPr>
      <w:r w:rsidRPr="00356642">
        <w:t>материально-технического снабжения и др.</w:t>
      </w:r>
    </w:p>
    <w:p w:rsidR="008E225B" w:rsidRPr="00356642" w:rsidRDefault="008E225B" w:rsidP="008E225B">
      <w:pPr>
        <w:spacing w:before="120"/>
        <w:ind w:firstLine="567"/>
        <w:jc w:val="both"/>
      </w:pPr>
      <w:r w:rsidRPr="00356642">
        <w:t xml:space="preserve">Количество служб определяется начальником ГО объекта в зависимости от специфики предприятий и наличия структурных подразделений для их организации. </w:t>
      </w:r>
    </w:p>
    <w:p w:rsidR="008E225B" w:rsidRPr="00356642" w:rsidRDefault="008E225B" w:rsidP="008E225B">
      <w:pPr>
        <w:spacing w:before="120"/>
        <w:jc w:val="center"/>
        <w:rPr>
          <w:b/>
          <w:bCs/>
          <w:sz w:val="32"/>
          <w:szCs w:val="32"/>
        </w:rPr>
      </w:pPr>
      <w:r w:rsidRPr="00356642">
        <w:rPr>
          <w:b/>
          <w:bCs/>
          <w:sz w:val="32"/>
          <w:szCs w:val="32"/>
        </w:rPr>
        <w:t>1.2 Основные задачи, силы и средства РСЧС</w:t>
      </w:r>
    </w:p>
    <w:p w:rsidR="008E225B" w:rsidRPr="00356642" w:rsidRDefault="008E225B" w:rsidP="008E225B">
      <w:pPr>
        <w:spacing w:before="120"/>
        <w:ind w:firstLine="567"/>
        <w:jc w:val="both"/>
      </w:pPr>
      <w:r w:rsidRPr="00356642">
        <w:t xml:space="preserve">Основными задачами РСЧС являются: </w:t>
      </w:r>
    </w:p>
    <w:p w:rsidR="008E225B" w:rsidRPr="00356642" w:rsidRDefault="008E225B" w:rsidP="008E225B">
      <w:pPr>
        <w:spacing w:before="120"/>
        <w:ind w:firstLine="567"/>
        <w:jc w:val="both"/>
      </w:pPr>
      <w:r w:rsidRPr="00356642">
        <w:t>организация оповещения и информирование населения;</w:t>
      </w:r>
    </w:p>
    <w:p w:rsidR="008E225B" w:rsidRPr="00356642" w:rsidRDefault="008E225B" w:rsidP="008E225B">
      <w:pPr>
        <w:spacing w:before="120"/>
        <w:ind w:firstLine="567"/>
        <w:jc w:val="both"/>
      </w:pPr>
      <w:r w:rsidRPr="00356642">
        <w:t>проведение мероприятий по защите населения и территорий;</w:t>
      </w:r>
    </w:p>
    <w:p w:rsidR="008E225B" w:rsidRPr="00356642" w:rsidRDefault="008E225B" w:rsidP="008E225B">
      <w:pPr>
        <w:spacing w:before="120"/>
        <w:ind w:firstLine="567"/>
        <w:jc w:val="both"/>
      </w:pPr>
      <w:r w:rsidRPr="00356642">
        <w:t>ликвидация чрезвычайных ситуаций;</w:t>
      </w:r>
    </w:p>
    <w:p w:rsidR="008E225B" w:rsidRPr="00356642" w:rsidRDefault="008E225B" w:rsidP="008E225B">
      <w:pPr>
        <w:spacing w:before="120"/>
        <w:ind w:firstLine="567"/>
        <w:jc w:val="both"/>
      </w:pPr>
      <w:r w:rsidRPr="00356642">
        <w:t>оказание гуманитарной помощи;</w:t>
      </w:r>
    </w:p>
    <w:p w:rsidR="008E225B" w:rsidRPr="00356642" w:rsidRDefault="008E225B" w:rsidP="008E225B">
      <w:pPr>
        <w:spacing w:before="120"/>
        <w:ind w:firstLine="567"/>
        <w:jc w:val="both"/>
      </w:pPr>
      <w:r w:rsidRPr="00356642">
        <w:t>подготовка руководящего состава, специалистов и обучение населения;</w:t>
      </w:r>
    </w:p>
    <w:p w:rsidR="008E225B" w:rsidRDefault="008E225B" w:rsidP="008E225B">
      <w:pPr>
        <w:spacing w:before="120"/>
        <w:ind w:firstLine="567"/>
        <w:jc w:val="both"/>
      </w:pPr>
      <w:r w:rsidRPr="00356642">
        <w:t>пропаганда среди населения роли РСЧС в общей системе безопасности страны.</w:t>
      </w:r>
    </w:p>
    <w:p w:rsidR="008E225B" w:rsidRDefault="008E225B" w:rsidP="008E225B">
      <w:pPr>
        <w:spacing w:before="120"/>
        <w:ind w:firstLine="567"/>
        <w:jc w:val="both"/>
      </w:pPr>
      <w:r w:rsidRPr="00356642">
        <w:t xml:space="preserve">Федеральные органы исполнительной власти располагают специально подготовленными и аттестованными силами и средствами, предназначенными для предупреждения и ликвидации ЧС. Используя их в рамках единой государственной системы, можно до минимума свести людские и материальные потери. </w:t>
      </w:r>
    </w:p>
    <w:p w:rsidR="008E225B" w:rsidRPr="00356642" w:rsidRDefault="008E225B" w:rsidP="008E225B">
      <w:pPr>
        <w:spacing w:before="120"/>
        <w:ind w:firstLine="567"/>
        <w:jc w:val="both"/>
      </w:pPr>
      <w:r w:rsidRPr="00356642">
        <w:t xml:space="preserve">Силы и средства РСЧС подразделяются: </w:t>
      </w:r>
    </w:p>
    <w:p w:rsidR="008E225B" w:rsidRPr="00356642" w:rsidRDefault="008E225B" w:rsidP="008E225B">
      <w:pPr>
        <w:spacing w:before="120"/>
        <w:ind w:firstLine="567"/>
        <w:jc w:val="both"/>
      </w:pPr>
      <w:r w:rsidRPr="00356642">
        <w:t>на силы и средства наблюдения и контроля;</w:t>
      </w:r>
    </w:p>
    <w:p w:rsidR="008E225B" w:rsidRDefault="008E225B" w:rsidP="008E225B">
      <w:pPr>
        <w:spacing w:before="120"/>
        <w:ind w:firstLine="567"/>
        <w:jc w:val="both"/>
      </w:pPr>
      <w:r w:rsidRPr="00356642">
        <w:t>силы и средства ликвидации чрезвычайных ситуаций.</w:t>
      </w:r>
    </w:p>
    <w:p w:rsidR="008E225B" w:rsidRPr="00356642" w:rsidRDefault="008E225B" w:rsidP="008E225B">
      <w:pPr>
        <w:spacing w:before="120"/>
        <w:ind w:firstLine="567"/>
        <w:jc w:val="both"/>
      </w:pPr>
      <w:r w:rsidRPr="00356642">
        <w:t xml:space="preserve">Силы и средства наблюдения и контроля включают: </w:t>
      </w:r>
    </w:p>
    <w:p w:rsidR="008E225B" w:rsidRPr="00356642" w:rsidRDefault="008E225B" w:rsidP="008E225B">
      <w:pPr>
        <w:spacing w:before="120"/>
        <w:ind w:firstLine="567"/>
        <w:jc w:val="both"/>
      </w:pPr>
      <w:r w:rsidRPr="00356642">
        <w:t>подразделения органов надзора (за состоянием котлов, мостов, АЭС, газовыми и электрическими сетями и др.);</w:t>
      </w:r>
    </w:p>
    <w:p w:rsidR="008E225B" w:rsidRPr="00356642" w:rsidRDefault="008E225B" w:rsidP="008E225B">
      <w:pPr>
        <w:spacing w:before="120"/>
        <w:ind w:firstLine="567"/>
        <w:jc w:val="both"/>
      </w:pPr>
      <w:r w:rsidRPr="00356642">
        <w:t>контрольно-инспекционную службу (Минэкологии);</w:t>
      </w:r>
    </w:p>
    <w:p w:rsidR="008E225B" w:rsidRPr="00356642" w:rsidRDefault="008E225B" w:rsidP="008E225B">
      <w:pPr>
        <w:spacing w:before="120"/>
        <w:ind w:firstLine="567"/>
        <w:jc w:val="both"/>
      </w:pPr>
      <w:r w:rsidRPr="00356642">
        <w:t>службы и учреждения ведомств, осуществляющих наблюдение за состоянием природной среды, за потенциально опасными объектами;</w:t>
      </w:r>
    </w:p>
    <w:p w:rsidR="008E225B" w:rsidRPr="00356642" w:rsidRDefault="008E225B" w:rsidP="008E225B">
      <w:pPr>
        <w:spacing w:before="120"/>
        <w:ind w:firstLine="567"/>
        <w:jc w:val="both"/>
      </w:pPr>
      <w:r w:rsidRPr="00356642">
        <w:t>ветеринарную службу;</w:t>
      </w:r>
    </w:p>
    <w:p w:rsidR="008E225B" w:rsidRPr="00356642" w:rsidRDefault="008E225B" w:rsidP="008E225B">
      <w:pPr>
        <w:spacing w:before="120"/>
        <w:ind w:firstLine="567"/>
        <w:jc w:val="both"/>
      </w:pPr>
      <w:r w:rsidRPr="00356642">
        <w:t>сеть наблюдения и лабораторного контроля ГО;</w:t>
      </w:r>
    </w:p>
    <w:p w:rsidR="008E225B" w:rsidRPr="00356642" w:rsidRDefault="008E225B" w:rsidP="008E225B">
      <w:pPr>
        <w:spacing w:before="120"/>
        <w:ind w:firstLine="567"/>
        <w:jc w:val="both"/>
      </w:pPr>
      <w:r w:rsidRPr="00356642">
        <w:t>лабораторный контроль за качеством продуктов питания и пищевого сырья;</w:t>
      </w:r>
    </w:p>
    <w:p w:rsidR="008E225B" w:rsidRDefault="008E225B" w:rsidP="008E225B">
      <w:pPr>
        <w:spacing w:before="120"/>
        <w:ind w:firstLine="567"/>
        <w:jc w:val="both"/>
      </w:pPr>
      <w:r w:rsidRPr="00356642">
        <w:t>службу предупреждения о стихийных бедствиях.</w:t>
      </w:r>
    </w:p>
    <w:p w:rsidR="008E225B" w:rsidRDefault="008E225B" w:rsidP="008E225B">
      <w:pPr>
        <w:spacing w:before="120"/>
        <w:ind w:firstLine="567"/>
        <w:jc w:val="both"/>
      </w:pPr>
      <w:r w:rsidRPr="00356642">
        <w:t xml:space="preserve">В силы и средства ликвидации ЧС входят в первую очередь соединения, части и подразделения МЧС, МО, МВД,невоенизированные формирования ГО, а также силы и средства, принадлежащие другим министерствам и ведомствам, государственным и иным органам, расположенным на территории России. </w:t>
      </w:r>
    </w:p>
    <w:p w:rsidR="008E225B" w:rsidRDefault="008E225B" w:rsidP="008E225B">
      <w:pPr>
        <w:spacing w:before="120"/>
        <w:ind w:firstLine="567"/>
        <w:jc w:val="both"/>
      </w:pPr>
      <w:r w:rsidRPr="00356642">
        <w:t xml:space="preserve">Основу этих сил составляют войска ГО, подразделения поисково-спасательной службы и формирования постоянной готовности МЧС. В настоящее время намечен ряд мероприятий, направленных на их укрепление. Так, в составе спасательных бригад создаются воздушнодесантные отряды. Они более мобильны и эффективны в работе, поскольку их можно быстро перебрасывать в любой регион страны. Появилась необходимость сформировать в войсках ГО подразделения переправочно-десантных средств и спасательных взводов. </w:t>
      </w:r>
    </w:p>
    <w:p w:rsidR="008E225B" w:rsidRDefault="008E225B" w:rsidP="008E225B">
      <w:pPr>
        <w:spacing w:before="120"/>
        <w:ind w:firstLine="567"/>
        <w:jc w:val="both"/>
      </w:pPr>
      <w:r w:rsidRPr="00356642">
        <w:t xml:space="preserve">Особого внимания в силах МЧС заслуживает Государственный Центральный аэромобильный спасательный отряд. Это первое в нашей стране спасательное формирование, целиком состоящее из профессионалов высокого класса. Они не раз убедительно доказывали, что хорошо знают свое дело и умеют отлично работать в самых сложных условиях. Отряд призван оперативно реагировать на природные и техногенные катастрофы. И не только на территории России, но и за ее пределами. </w:t>
      </w:r>
    </w:p>
    <w:p w:rsidR="008E225B" w:rsidRDefault="008E225B" w:rsidP="008E225B">
      <w:pPr>
        <w:spacing w:before="120"/>
        <w:ind w:firstLine="567"/>
        <w:jc w:val="both"/>
      </w:pPr>
      <w:r w:rsidRPr="00356642">
        <w:t xml:space="preserve">В Кыргызстане, например, отряд занимался поиском и извлечением людей из-под оползней и завалов зданий, разрушенных землетрясением, оказывал необходимую помощь пострадавшим. Его личный состав способен работать автономно в течение двух недель, прибывать в зону бедствия любого континента планеты не позднее чем через 12 ч после получения соответствующего распоряжения. </w:t>
      </w:r>
    </w:p>
    <w:p w:rsidR="008E225B" w:rsidRDefault="008E225B" w:rsidP="008E225B">
      <w:pPr>
        <w:spacing w:before="120"/>
        <w:ind w:firstLine="567"/>
        <w:jc w:val="both"/>
      </w:pPr>
      <w:r w:rsidRPr="00356642">
        <w:t xml:space="preserve">При необходимости в отряде можно скомплектовать сразу несколько групп спасателей, готовых одновременно и эффек-тивно действовать в различных регионах России, в странах ближнего и дальнего зарубежья. </w:t>
      </w:r>
    </w:p>
    <w:p w:rsidR="008E225B" w:rsidRDefault="008E225B" w:rsidP="008E225B">
      <w:pPr>
        <w:spacing w:before="120"/>
        <w:ind w:firstLine="567"/>
        <w:jc w:val="both"/>
      </w:pPr>
      <w:r w:rsidRPr="00356642">
        <w:t xml:space="preserve">Значительными силами для быстрого реагирования на ЧС располагают и другие министерства и ведомства. Например, Министерство путей сообщений имеет восстановительные и по-жарные поезда. </w:t>
      </w:r>
    </w:p>
    <w:p w:rsidR="008E225B" w:rsidRDefault="008E225B" w:rsidP="008E225B">
      <w:pPr>
        <w:spacing w:before="120"/>
        <w:ind w:firstLine="567"/>
        <w:jc w:val="both"/>
      </w:pPr>
      <w:r w:rsidRPr="00356642">
        <w:t xml:space="preserve">Личный состав Министерства внутренних дел в экстремальных ситуациях обеспечивает правопорядок, сохраняетматериальные ценности, осуществляет охрану важных объектов, организует оцепление, а когда надо - и пропускной режим. В ве-дении МЧС находится и вся противопожарная служба. Ее под-разделения способны не только тушить пожары, но и проводить первоочередные работы при авариях на химически опасных объ-ектах, спасать людей и материальные ценности. </w:t>
      </w:r>
    </w:p>
    <w:p w:rsidR="008E225B" w:rsidRDefault="008E225B" w:rsidP="008E225B">
      <w:pPr>
        <w:spacing w:before="120"/>
        <w:ind w:firstLine="567"/>
        <w:jc w:val="both"/>
      </w:pPr>
      <w:r w:rsidRPr="00356642">
        <w:t xml:space="preserve">Федеральная служба безопасности осуществляет мероприятия по обеспечению государственной безопасности в условиях чрезвычайных ситуаций, в том числе на режимных объектах, а также при оказании содействия в ликвидации ЧС другим странам. </w:t>
      </w:r>
    </w:p>
    <w:p w:rsidR="008E225B" w:rsidRDefault="008E225B" w:rsidP="008E225B">
      <w:pPr>
        <w:spacing w:before="120"/>
        <w:ind w:firstLine="567"/>
        <w:jc w:val="both"/>
      </w:pPr>
      <w:r w:rsidRPr="00356642">
        <w:t xml:space="preserve">Министерство здравоохранения - это одна из подсистем РСЧС, имеющая службу оказания экстренной медицинской помощи в чрезвычайных ситуациях. </w:t>
      </w:r>
    </w:p>
    <w:p w:rsidR="008E225B" w:rsidRDefault="008E225B" w:rsidP="008E225B">
      <w:pPr>
        <w:spacing w:before="120"/>
        <w:ind w:firstLine="567"/>
        <w:jc w:val="both"/>
      </w:pPr>
      <w:r w:rsidRPr="00356642">
        <w:t xml:space="preserve">Минтопэнерго, Минатом имеют свои специализированные подразделения, которые ведут наблюдение и контроль за обстановкой на потенциально опасных объектах и прилегающих к ним территориях, осуществляют мероприятия по предотвращению и ликвидации последствий аварий и катастроф. </w:t>
      </w:r>
    </w:p>
    <w:p w:rsidR="008E225B" w:rsidRDefault="008E225B" w:rsidP="008E225B">
      <w:pPr>
        <w:spacing w:before="120"/>
        <w:ind w:firstLine="567"/>
        <w:jc w:val="both"/>
      </w:pPr>
      <w:r w:rsidRPr="00356642">
        <w:t xml:space="preserve">Министерство сельского хозяйства располагает лабораториями, лечебницами, учреждениями, занимающимися обеззараживанием сельскохозяйственных угодий. На них возложена организация и координация работ по контролю за загрязнением сельскохозяйственных угодий радиоактивными веществами и тяжелыми металлами, они следят за ситуациями природного и экологического характера. </w:t>
      </w:r>
    </w:p>
    <w:p w:rsidR="008E225B" w:rsidRDefault="008E225B" w:rsidP="008E225B">
      <w:pPr>
        <w:spacing w:before="120"/>
        <w:ind w:firstLine="567"/>
        <w:jc w:val="both"/>
      </w:pPr>
      <w:r w:rsidRPr="00356642">
        <w:t xml:space="preserve">Российская оборонная спортивно-техническая организация (РОСТО), став правоприемником ДОСААФ на территории России, учредила ассоциацию спасательных формирований. В нее входят отряды, группы добровольных спасателей (аэромобильные, парашютно-десантные, автотранспортные, подводно-технических работ, радистов). </w:t>
      </w:r>
    </w:p>
    <w:p w:rsidR="008E225B" w:rsidRDefault="008E225B" w:rsidP="008E225B">
      <w:pPr>
        <w:spacing w:before="120"/>
        <w:ind w:firstLine="567"/>
        <w:jc w:val="both"/>
      </w:pPr>
      <w:r w:rsidRPr="00356642">
        <w:t xml:space="preserve">Кроме перечисленных сил создают, готовят и оснащают формирования все субъекты Федерации (республики, края, области). В городах, районах и на объектах должны быть свои подразделения. Это значит, что везде, где бы ни произошли авария, катастрофа или стихийное бедствие, в распоряжениисоответствующего начальника ГО есть силы и средства, которыми он может распорядиться по своему усмотрению. </w:t>
      </w:r>
    </w:p>
    <w:p w:rsidR="008E225B" w:rsidRPr="00356642" w:rsidRDefault="008E225B" w:rsidP="008E225B">
      <w:pPr>
        <w:spacing w:before="120"/>
        <w:ind w:firstLine="567"/>
        <w:jc w:val="both"/>
      </w:pPr>
      <w:r w:rsidRPr="00356642">
        <w:t xml:space="preserve">В случае необходимости в район бедствия будет направлена в срочном порядке такая помощь, которая позволит свести потери к минимуму. </w:t>
      </w:r>
    </w:p>
    <w:p w:rsidR="008E225B" w:rsidRPr="00356642" w:rsidRDefault="008E225B" w:rsidP="008E225B">
      <w:pPr>
        <w:spacing w:before="120"/>
        <w:jc w:val="center"/>
        <w:rPr>
          <w:b/>
          <w:bCs/>
          <w:sz w:val="28"/>
          <w:szCs w:val="28"/>
        </w:rPr>
      </w:pPr>
      <w:r w:rsidRPr="00356642">
        <w:rPr>
          <w:b/>
          <w:bCs/>
          <w:sz w:val="28"/>
          <w:szCs w:val="28"/>
        </w:rPr>
        <w:t>1.3 Оповещение о чрезвычайных ситуациях</w:t>
      </w:r>
    </w:p>
    <w:p w:rsidR="008E225B" w:rsidRDefault="008E225B" w:rsidP="008E225B">
      <w:pPr>
        <w:spacing w:before="120"/>
        <w:ind w:firstLine="567"/>
        <w:jc w:val="both"/>
      </w:pPr>
      <w:r w:rsidRPr="00356642">
        <w:t xml:space="preserve">Программа создания и развития Российской системы предупреждения и действий в чрезвычайных ситуациях предусматривает поднять на новый качественный уровень вопросы оповещения, готовности населения и командно-начальствующего состава к действиям в ЧС. </w:t>
      </w:r>
    </w:p>
    <w:p w:rsidR="008E225B" w:rsidRDefault="008E225B" w:rsidP="008E225B">
      <w:pPr>
        <w:spacing w:before="120"/>
        <w:ind w:firstLine="567"/>
        <w:jc w:val="both"/>
      </w:pPr>
      <w:r w:rsidRPr="00356642">
        <w:t xml:space="preserve">В результате чрезмерной концентрации промышленности в отдельных регионах, усложнения технологических процессов, использования значительного числа взрыво-, пожаро-, радиаци-онно- и химически опасных веществ, износа оборудования наблюдается рост количества аварий и катастроф, увеличивается число человеческих жертв, возрастает материальный ущерб от чрезвычайных ситуаций техногенного и экологического характера. Велики социально-экономические последствия от стихийных бедствий, аварий, катастроф, а также при применении оружия массового поражения (ядерное, химическое и бактериологическое) в условиях военного времени. </w:t>
      </w:r>
    </w:p>
    <w:p w:rsidR="008E225B" w:rsidRDefault="008E225B" w:rsidP="008E225B">
      <w:pPr>
        <w:spacing w:before="120"/>
        <w:ind w:firstLine="567"/>
        <w:jc w:val="both"/>
      </w:pPr>
      <w:r w:rsidRPr="00356642">
        <w:t xml:space="preserve">Все это вынуждает повысить оперативность и надежность управления процессами как предупреждения, так и ликвидации последствий. </w:t>
      </w:r>
    </w:p>
    <w:p w:rsidR="008E225B" w:rsidRPr="00356642" w:rsidRDefault="008E225B" w:rsidP="008E225B">
      <w:pPr>
        <w:spacing w:before="120"/>
        <w:ind w:firstLine="567"/>
        <w:jc w:val="both"/>
      </w:pPr>
      <w:r w:rsidRPr="00356642">
        <w:t xml:space="preserve">Для оперативного оповещения населения о чрезвычайных ситуациях как мирного, так и военного времени структуры ГО и ЧС должны быть обеспечены самыми современными средствами связи. Это позволит заранее предупреждать население, органы власти, предприятия, организации, учреждения и учебные заведения о возникновении чрезвычайных ситуаций и, следовательно, адекватно реагировать на складывающиеся условия. В конечном итоге позволит в максимальной степени сократить потери в людях и материальных ценностях. </w:t>
      </w:r>
    </w:p>
    <w:p w:rsidR="008E225B" w:rsidRPr="00356642" w:rsidRDefault="008E225B" w:rsidP="008E225B">
      <w:pPr>
        <w:spacing w:before="120"/>
        <w:jc w:val="center"/>
        <w:rPr>
          <w:b/>
          <w:bCs/>
          <w:sz w:val="28"/>
          <w:szCs w:val="28"/>
        </w:rPr>
      </w:pPr>
      <w:r w:rsidRPr="00356642">
        <w:rPr>
          <w:b/>
          <w:bCs/>
          <w:sz w:val="28"/>
          <w:szCs w:val="28"/>
        </w:rPr>
        <w:t>1.3.1 Основа системы оповещения</w:t>
      </w:r>
    </w:p>
    <w:p w:rsidR="008E225B" w:rsidRDefault="008E225B" w:rsidP="008E225B">
      <w:pPr>
        <w:spacing w:before="120"/>
        <w:ind w:firstLine="567"/>
        <w:jc w:val="both"/>
      </w:pPr>
      <w:r w:rsidRPr="00356642">
        <w:t xml:space="preserve">Оповестить население - предупредить его о надвигающемся наводнении, лесном пожаре, землетрясении или о другом стихийном бедствии, передать информацию о случившейся аварии или катастрофе или же сообщить о возможных поражающих факторах при применении оружия массового уничтожения в условиях военного времени. Для этого используются все средства проводной, радио- и телевизионной связи. </w:t>
      </w:r>
    </w:p>
    <w:p w:rsidR="008E225B" w:rsidRDefault="008E225B" w:rsidP="008E225B">
      <w:pPr>
        <w:spacing w:before="120"/>
        <w:ind w:firstLine="567"/>
        <w:jc w:val="both"/>
      </w:pPr>
      <w:r w:rsidRPr="00356642">
        <w:t xml:space="preserve">Время здесь - главный фактор. В экстремальных ситуациях терять его никак нельзя. Часто это решает судьбу людей. </w:t>
      </w:r>
    </w:p>
    <w:p w:rsidR="008E225B" w:rsidRDefault="008E225B" w:rsidP="008E225B">
      <w:pPr>
        <w:spacing w:before="120"/>
        <w:ind w:firstLine="567"/>
        <w:jc w:val="both"/>
      </w:pPr>
      <w:r w:rsidRPr="00356642">
        <w:t xml:space="preserve">В России, как ни в какой другой стране, широко распространена радиотрансляционная сеть. Нет ни одного города, крупного населенного пункта, где бы отсутствовал радиотрансляционный узел. Подавляющее большинство предприятий, объектов сельского хозяйства, учебных заведений имеют свои местные радиоузлы. Дополняются они не менее мощной системой республиканских, краевых и областных телевизионных центров и ретрансляторов, широковещательных и местных радиостанций. </w:t>
      </w:r>
    </w:p>
    <w:p w:rsidR="008E225B" w:rsidRDefault="008E225B" w:rsidP="008E225B">
      <w:pPr>
        <w:spacing w:before="120"/>
        <w:ind w:firstLine="567"/>
        <w:jc w:val="both"/>
      </w:pPr>
      <w:r w:rsidRPr="00356642">
        <w:t xml:space="preserve">Почти с полной уверенностью можно сказать, что нет ни одного дома, ни одной квартиры, где бы не было радиоприемника, телевизора или радиоточки. Вся эта система дополняется в городах развитой сетью электрических сирен, расположенных на крышах зданий и в шумных цехах на производстве. Такая разветвленная сеть, густо насыщенная средствами связи, создает благоприятные условия для оповещения населения о возникно-вении чрезвычайных ситуаций и дает возможность быстро проинформировать о случившемся и о правилах поведения в конкретно сложившихся условиях экстремального характера. </w:t>
      </w:r>
    </w:p>
    <w:p w:rsidR="008E225B" w:rsidRDefault="008E225B" w:rsidP="008E225B">
      <w:pPr>
        <w:spacing w:before="120"/>
        <w:ind w:firstLine="567"/>
        <w:jc w:val="both"/>
      </w:pPr>
      <w:r w:rsidRPr="00356642">
        <w:t xml:space="preserve">В конце 1988 г. пересмотрели и изменили порядок оповещения. С этого времени завывание сирен, прерывистые гудки предприятий означают сигнал "Внимание всем!", а не воздушная тревога, как это было раньше. Услышав вой сирен, надо немедленно включить телевизор, радиоприемник на местное вещание, репродуктор радиотрансляционной сети и слушать сообщение местных органов власти или штаба по делам ГО и ЧС. </w:t>
      </w:r>
    </w:p>
    <w:p w:rsidR="008E225B" w:rsidRPr="00356642" w:rsidRDefault="008E225B" w:rsidP="008E225B">
      <w:pPr>
        <w:spacing w:before="120"/>
        <w:ind w:firstLine="567"/>
        <w:jc w:val="both"/>
      </w:pPr>
      <w:r w:rsidRPr="00356642">
        <w:t xml:space="preserve">На весь период ликвидации последствий стихийных бедствий или аварий все эти средства необходимо держать постоянно включенными. Местные радиотрансляционные узлы населенных пунктов и объектов экономики переводятся на круглосуточную работу. </w:t>
      </w:r>
    </w:p>
    <w:p w:rsidR="008E225B" w:rsidRPr="00356642" w:rsidRDefault="008E225B" w:rsidP="008E225B">
      <w:pPr>
        <w:spacing w:before="120"/>
        <w:jc w:val="center"/>
        <w:rPr>
          <w:b/>
          <w:bCs/>
          <w:sz w:val="28"/>
          <w:szCs w:val="28"/>
        </w:rPr>
      </w:pPr>
      <w:r w:rsidRPr="00356642">
        <w:rPr>
          <w:b/>
          <w:bCs/>
          <w:sz w:val="28"/>
          <w:szCs w:val="28"/>
        </w:rPr>
        <w:t>1.3.2 Речевая информация</w:t>
      </w:r>
    </w:p>
    <w:p w:rsidR="008E225B" w:rsidRDefault="008E225B" w:rsidP="008E225B">
      <w:pPr>
        <w:spacing w:before="120"/>
        <w:ind w:firstLine="567"/>
        <w:jc w:val="both"/>
      </w:pPr>
      <w:r w:rsidRPr="00356642">
        <w:t xml:space="preserve">На каждый случай чрезвычайных ситуаций местные органы власти совместно со штабами ГО и ЧС заготавливают варианты текстовых сообщений, приближенные к своим специфическим условиям. Они заранее прогнозируют (моделируют) как вероятные стихийные бедствия, так и возможные аварии и катастрофы. Только после этого может быть составлен текст, более или менее отвечающий реальным условиям. </w:t>
      </w:r>
    </w:p>
    <w:p w:rsidR="008E225B" w:rsidRDefault="008E225B" w:rsidP="008E225B">
      <w:pPr>
        <w:spacing w:before="120"/>
        <w:ind w:firstLine="567"/>
        <w:jc w:val="both"/>
      </w:pPr>
      <w:r w:rsidRPr="00356642">
        <w:t xml:space="preserve">К примеру, произошла авария на химически опасном объекте. Какую информацию должно получить население? </w:t>
      </w:r>
    </w:p>
    <w:p w:rsidR="008E225B" w:rsidRDefault="008E225B" w:rsidP="008E225B">
      <w:pPr>
        <w:spacing w:before="120"/>
        <w:ind w:firstLine="567"/>
        <w:jc w:val="both"/>
      </w:pPr>
      <w:r w:rsidRPr="00356642">
        <w:t xml:space="preserve">Возможен такой вариант:"Внимание! Говорит штаб по делам ГО и ЧС города (области). Граждане! Произошла авария на хлопчатобумажном комбинате с выбросом хлора - сильнодействующего ядовитого вещества. Облако зараженного воздуха распространяется в : (таком-то) направлении. В зону химического заражения попадают: (идет перечисление улиц, кварталов, районов). Населению, проживающему на улицах: (таких-то), из помещений не выходить. Закрыть окна и двери, произвести герметизацию квартир. В подвалах, нижних этажах не укрываться, так как хлор тяжелее воздуха в 2,5 раза (стелется по земле) и заходит во все низинные места, в том числе и в подвалы. Населению, проживающему на улицах: (каких-то), немедленно покинуть жилые дома, учреждения, предприятия и выходить в районы: (перечисляются). Прежде чем выходить, наденьте ватно-марлевые повязки, предварительно смочив их водой или 2%-ным раствором питьевой соды. Сообщите об этой информации соседям. В дальнейшем действуйте в соответствии с нашими указаниями". </w:t>
      </w:r>
    </w:p>
    <w:p w:rsidR="008E225B" w:rsidRDefault="008E225B" w:rsidP="008E225B">
      <w:pPr>
        <w:spacing w:before="120"/>
        <w:ind w:firstLine="567"/>
        <w:jc w:val="both"/>
      </w:pPr>
      <w:r w:rsidRPr="00356642">
        <w:t xml:space="preserve">Такая информация с учетом того, что будет повторена несколько раз, рассчитана примерно на 5 мин. </w:t>
      </w:r>
    </w:p>
    <w:p w:rsidR="008E225B" w:rsidRDefault="008E225B" w:rsidP="008E225B">
      <w:pPr>
        <w:spacing w:before="120"/>
        <w:ind w:firstLine="567"/>
        <w:jc w:val="both"/>
      </w:pPr>
      <w:r w:rsidRPr="00356642">
        <w:t xml:space="preserve">Другой пример. Вероятно возникновение стихийного бедствия - наводнения. В этом случае сообщение может быть таким: </w:t>
      </w:r>
    </w:p>
    <w:p w:rsidR="008E225B" w:rsidRDefault="008E225B" w:rsidP="008E225B">
      <w:pPr>
        <w:spacing w:before="120"/>
        <w:ind w:firstLine="567"/>
        <w:jc w:val="both"/>
      </w:pPr>
      <w:r w:rsidRPr="00356642">
        <w:t xml:space="preserve">"Внимание! Говорит штаб по делам ГО и ЧС. Граждане! В связи с ливневыми дождями и резким повышением уровня воды в реке: (называется) ожидается затопление домов по улицам: (перечисляются). Населению, проживающему там, перенести необходимые вещи, одежду, обувь, продукты питания на чердаки, верхние этажи. В случае угрозы затопления первых этажей будет передано дополнительное сообщение. Быть в готовности покинуть дома и выходить в направлении: (указывается). Перед уходом отключить электроэнергию, газ, воду, погасить огонь в печах. Захватить с собой документы и деньги. Оповестить об этой информации соседям. Оказать помощь детям, престарелым и больным. Соблюдайте спокойствие, порядок и хладнокровие. </w:t>
      </w:r>
    </w:p>
    <w:p w:rsidR="008E225B" w:rsidRDefault="008E225B" w:rsidP="008E225B">
      <w:pPr>
        <w:spacing w:before="120"/>
        <w:ind w:firstLine="567"/>
        <w:jc w:val="both"/>
      </w:pPr>
      <w:r w:rsidRPr="00356642">
        <w:t xml:space="preserve">Если вода застанет вас в поле, лесу, выходите на возвышенные места, заберитесь на дерево. Если нет такой возможности, используйте все предметы, способные удержать человека на воде - бревна, доски, обломки заборов, деревянные двери, бочки, автомобильные шины. Следите за нашими сообщениями". </w:t>
      </w:r>
    </w:p>
    <w:p w:rsidR="008E225B" w:rsidRDefault="008E225B" w:rsidP="008E225B">
      <w:pPr>
        <w:spacing w:before="120"/>
        <w:ind w:firstLine="567"/>
        <w:jc w:val="both"/>
      </w:pPr>
      <w:r w:rsidRPr="00356642">
        <w:t xml:space="preserve">Могут быть и другие варианты речевой информации на случай землетрясений, снежных заносов, ураганов и тайфунов, селей и оползней, лесных пожаров и схода снежных лавин и т.д. </w:t>
      </w:r>
    </w:p>
    <w:p w:rsidR="008E225B" w:rsidRDefault="008E225B" w:rsidP="008E225B">
      <w:pPr>
        <w:spacing w:before="120"/>
        <w:ind w:firstLine="567"/>
        <w:jc w:val="both"/>
      </w:pPr>
      <w:r w:rsidRPr="00356642">
        <w:t xml:space="preserve">Отсутствие информации или ее недостаток способствует возникновению слухов, кривотолков. Все это - среда для возникновения панических настроений. А паника может принести значительно больше негативных последствий, чем само стихийное бедствие или авария. </w:t>
      </w:r>
    </w:p>
    <w:p w:rsidR="008E225B" w:rsidRDefault="008E225B" w:rsidP="008E225B">
      <w:pPr>
        <w:spacing w:before="120"/>
        <w:ind w:firstLine="567"/>
        <w:jc w:val="both"/>
      </w:pPr>
      <w:r w:rsidRPr="00356642">
        <w:t xml:space="preserve">Еще очень важно, чтобы информация, данная населению, была правильно понята и из нее сделаны разумные выводы. </w:t>
      </w:r>
    </w:p>
    <w:p w:rsidR="008E225B" w:rsidRDefault="008E225B" w:rsidP="008E225B">
      <w:pPr>
        <w:spacing w:before="120"/>
        <w:ind w:firstLine="567"/>
        <w:jc w:val="both"/>
      </w:pPr>
      <w:r w:rsidRPr="00356642">
        <w:t xml:space="preserve">А как оповещают население в военное время? При возникновении воздушной, химической или радиационной опасности также сначала звучат сирены, то есть сигнал "Внимание всем!", затем следует информация. К примеру: "Внимание! Говорит штаб по делам ГО и ЧС. Граждане! Воздушная тревога!". И далее очень коротко диктор напоминает, что надо сделать дома,что взять с собой, где укрыться. Может идти и другая, более обстоятельная информация. </w:t>
      </w:r>
    </w:p>
    <w:p w:rsidR="008E225B" w:rsidRDefault="008E225B" w:rsidP="008E225B">
      <w:pPr>
        <w:spacing w:before="120"/>
        <w:ind w:firstLine="567"/>
        <w:jc w:val="both"/>
      </w:pPr>
      <w:r w:rsidRPr="00356642">
        <w:t xml:space="preserve">Таким образом, принятая и ныне действующая система оповещения имеет существенные преимущества и ряд достоинств. Во-первых, звучание сирен дает возможность сразу привлечь внимание всего населения города, района. Во-вторых, ее можно применять как в мирное время - при стихийных бедствиях и авариях, так и в военное время. И последнее, теперь каждый может получить точную информацию о происшедшем событии, о сложившейся чрезвычайной ситуации, услышать напоминание о правилах поведения в конкретных условиях. </w:t>
      </w:r>
    </w:p>
    <w:p w:rsidR="008E225B" w:rsidRPr="00356642" w:rsidRDefault="008E225B" w:rsidP="008E225B">
      <w:pPr>
        <w:spacing w:before="120"/>
        <w:ind w:firstLine="567"/>
        <w:jc w:val="both"/>
      </w:pPr>
      <w:r w:rsidRPr="00356642">
        <w:t xml:space="preserve">Решается это с помощью создаваемых систем централизованного оповещения, базирующихся на сетях связи, проводного вещания (радиотрансляционной сети), специальной аппаратуры и электросирен. </w:t>
      </w:r>
    </w:p>
    <w:p w:rsidR="008E225B" w:rsidRPr="00356642" w:rsidRDefault="008E225B" w:rsidP="008E225B">
      <w:pPr>
        <w:spacing w:before="120"/>
        <w:jc w:val="center"/>
        <w:rPr>
          <w:b/>
          <w:bCs/>
          <w:sz w:val="28"/>
          <w:szCs w:val="28"/>
        </w:rPr>
      </w:pPr>
      <w:r w:rsidRPr="00356642">
        <w:rPr>
          <w:b/>
          <w:bCs/>
          <w:sz w:val="28"/>
          <w:szCs w:val="28"/>
        </w:rPr>
        <w:t>1.3.3 Локальные системы оповещения</w:t>
      </w:r>
    </w:p>
    <w:p w:rsidR="008E225B" w:rsidRDefault="008E225B" w:rsidP="008E225B">
      <w:pPr>
        <w:spacing w:before="120"/>
        <w:ind w:firstLine="567"/>
        <w:jc w:val="both"/>
      </w:pPr>
      <w:r w:rsidRPr="00356642">
        <w:t xml:space="preserve">Чтобы оперативно оповещать население об авариях на АЭС, химически опасных предприятиях, гидроузлах и других объектах, где особенно велика опасность катастроф, в настоящее время создаются так называемые локальные системы оповещения. С их помощью можно своевременно оповещать не только рабочих и служащих этих объектов, но и руководителей предприятий, учреждений, организаций, учебных заведений, находящихся вблизи них, а также все население, попадающее в зоны возможного заражения, разрушения, катастрофического затопления. Границы таких зон, естественно, определяются заранее. Все предприятия, учреждения и населенные пункты объединяются в самостоятельную систему оповещения. Вместе с тем локальные системы, хотя и самостоятельны, но в то же время являются частью территориальной (республиканской, краевой, областной) системы централизованного оповещения. </w:t>
      </w:r>
    </w:p>
    <w:p w:rsidR="008E225B" w:rsidRDefault="008E225B" w:rsidP="008E225B">
      <w:pPr>
        <w:spacing w:before="120"/>
        <w:ind w:firstLine="567"/>
        <w:jc w:val="both"/>
      </w:pPr>
      <w:r w:rsidRPr="00356642">
        <w:t xml:space="preserve">Главное преимущество локальных систем - их оперативность, которая в условиях аварий и катастроф так необходима. В критической ситуации дежурный диспетчер сам принимает решение и немедленно подает сигнал. Первоначально он включает сирены объекта и близлежащего жилого массива, звук которых означает сигнал "Внимание всем!". Затем следует речевая информация, поясняющая порядок действий в создавшейся обстановке. </w:t>
      </w:r>
    </w:p>
    <w:p w:rsidR="008E225B" w:rsidRDefault="008E225B" w:rsidP="008E225B">
      <w:pPr>
        <w:spacing w:before="120"/>
        <w:ind w:firstLine="567"/>
        <w:jc w:val="both"/>
      </w:pPr>
      <w:r w:rsidRPr="00356642">
        <w:t xml:space="preserve">Локальная система должна включаться очень быстро, чтобы информация об угрозе заражения или затопления дошла до граждан раньше зараженного воздуха или волны прорыва и чтобы осталось время для выполнения мер защиты. </w:t>
      </w:r>
    </w:p>
    <w:p w:rsidR="008E225B" w:rsidRDefault="008E225B" w:rsidP="008E225B">
      <w:pPr>
        <w:spacing w:before="120"/>
        <w:ind w:firstLine="567"/>
        <w:jc w:val="both"/>
      </w:pPr>
      <w:r w:rsidRPr="00356642">
        <w:t xml:space="preserve">Кроме технической стороны дела здесь есть и другая - человеческая. Очень многое зависит от компетентности и ответственности дежурного персонала потенциально опасных объектов. Быстро, почти мгновенно оценить обстановку и немедленно включить систему оповещения - вот главное требование к тем, кто несет дежурство на диспетчерском пункте. </w:t>
      </w:r>
    </w:p>
    <w:p w:rsidR="008E225B" w:rsidRPr="00356642" w:rsidRDefault="008E225B" w:rsidP="008E225B">
      <w:pPr>
        <w:spacing w:before="120"/>
        <w:ind w:firstLine="567"/>
        <w:jc w:val="both"/>
      </w:pPr>
      <w:r w:rsidRPr="00356642">
        <w:t xml:space="preserve">Ответственность за организацию связи и оповещения несут начальники штабов по делам ГО и ЧС всех рангов, а непосредственное обеспечение и поддержание связи в исправном состоянии осуществляют начальники служб связи и оповещения областей, городов, районов и объектов экономики, то есть начальники областных, городских и районных узлов связи. Они отвечают за техническое состояние аппаратуры связи, кабельных и воздушных линий, организуют аварийно-восстановительные и ремонтные работы на сооружениях и коммуникациях. Для выполнения этих задач в их распоряжении находятся специализированные формирования. </w:t>
      </w:r>
    </w:p>
    <w:p w:rsidR="008E225B" w:rsidRPr="00356642" w:rsidRDefault="008E225B" w:rsidP="008E225B">
      <w:pPr>
        <w:spacing w:before="120"/>
        <w:jc w:val="center"/>
        <w:rPr>
          <w:b/>
          <w:bCs/>
          <w:sz w:val="28"/>
          <w:szCs w:val="28"/>
        </w:rPr>
      </w:pPr>
      <w:r w:rsidRPr="00356642">
        <w:rPr>
          <w:b/>
          <w:bCs/>
          <w:sz w:val="28"/>
          <w:szCs w:val="28"/>
        </w:rPr>
        <w:t>1.4 Права, обязанности, ответственность граждан России</w:t>
      </w:r>
    </w:p>
    <w:p w:rsidR="008E225B" w:rsidRPr="00356642" w:rsidRDefault="008E225B" w:rsidP="008E225B">
      <w:pPr>
        <w:spacing w:before="120"/>
        <w:ind w:firstLine="567"/>
        <w:jc w:val="both"/>
      </w:pPr>
      <w:r w:rsidRPr="00356642">
        <w:t xml:space="preserve">Законом Российской Федерации "О защите населения и территорий от чрезвычайных ситуаций природного и техногенного характера" определены права, обязанности и ответственность граждан за участие в мероприятиях по защите людей, материальных ценностей и участие в работах по ликвидации последствий чрезвычайных ситуаций. </w:t>
      </w:r>
    </w:p>
    <w:p w:rsidR="008E225B" w:rsidRPr="00356642" w:rsidRDefault="008E225B" w:rsidP="008E225B">
      <w:pPr>
        <w:spacing w:before="120"/>
        <w:jc w:val="center"/>
        <w:rPr>
          <w:b/>
          <w:bCs/>
          <w:sz w:val="28"/>
          <w:szCs w:val="28"/>
        </w:rPr>
      </w:pPr>
      <w:r w:rsidRPr="00356642">
        <w:rPr>
          <w:b/>
          <w:bCs/>
          <w:sz w:val="28"/>
          <w:szCs w:val="28"/>
        </w:rPr>
        <w:t>1.4.1 Права граждан</w:t>
      </w:r>
    </w:p>
    <w:p w:rsidR="008E225B" w:rsidRPr="00356642" w:rsidRDefault="008E225B" w:rsidP="008E225B">
      <w:pPr>
        <w:spacing w:before="120"/>
        <w:ind w:firstLine="567"/>
        <w:jc w:val="both"/>
      </w:pPr>
      <w:r w:rsidRPr="00356642">
        <w:t xml:space="preserve">Граждане России имеют право: </w:t>
      </w:r>
    </w:p>
    <w:p w:rsidR="008E225B" w:rsidRPr="00356642" w:rsidRDefault="008E225B" w:rsidP="008E225B">
      <w:pPr>
        <w:spacing w:before="120"/>
        <w:ind w:firstLine="567"/>
        <w:jc w:val="both"/>
      </w:pPr>
      <w:r w:rsidRPr="00356642">
        <w:t>на защиту жизни, здоровья и личного имущества в случае возникновения ЧС в любом регионе, в любом населенном пункте;</w:t>
      </w:r>
    </w:p>
    <w:p w:rsidR="008E225B" w:rsidRPr="00356642" w:rsidRDefault="008E225B" w:rsidP="008E225B">
      <w:pPr>
        <w:spacing w:before="120"/>
        <w:ind w:firstLine="567"/>
        <w:jc w:val="both"/>
      </w:pPr>
      <w:r w:rsidRPr="00356642">
        <w:t>при необходимости использовать средства коллективной и индивидуальной защиты, другое имущество органов исполнительной власти республик, краев, областей, органов местного самоуправления и организаций, предназначенное для защиты людей в чрезвычайных ситуациях;</w:t>
      </w:r>
    </w:p>
    <w:p w:rsidR="008E225B" w:rsidRPr="00356642" w:rsidRDefault="008E225B" w:rsidP="008E225B">
      <w:pPr>
        <w:spacing w:before="120"/>
        <w:ind w:firstLine="567"/>
        <w:jc w:val="both"/>
      </w:pPr>
      <w:r w:rsidRPr="00356642">
        <w:t>получать информацию о надвигающейся опасности, о риске, которому может подвергнуться население на той или иной территории, о правилах поведения и мерах безопасности с учетом складывающейся обстановки;</w:t>
      </w:r>
    </w:p>
    <w:p w:rsidR="008E225B" w:rsidRPr="00356642" w:rsidRDefault="008E225B" w:rsidP="008E225B">
      <w:pPr>
        <w:spacing w:before="120"/>
        <w:ind w:firstLine="567"/>
        <w:jc w:val="both"/>
      </w:pPr>
      <w:r w:rsidRPr="00356642">
        <w:t>обращаться лично,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ЧС;</w:t>
      </w:r>
    </w:p>
    <w:p w:rsidR="008E225B" w:rsidRPr="00356642" w:rsidRDefault="008E225B" w:rsidP="008E225B">
      <w:pPr>
        <w:spacing w:before="120"/>
        <w:ind w:firstLine="567"/>
        <w:jc w:val="both"/>
      </w:pPr>
      <w:r w:rsidRPr="00356642">
        <w:t>участвовать (в установленном порядке) в работах по предупреждению и ликвидации ЧС;</w:t>
      </w:r>
    </w:p>
    <w:p w:rsidR="008E225B" w:rsidRPr="00356642" w:rsidRDefault="008E225B" w:rsidP="008E225B">
      <w:pPr>
        <w:spacing w:before="120"/>
        <w:ind w:firstLine="567"/>
        <w:jc w:val="both"/>
      </w:pPr>
      <w:r w:rsidRPr="00356642">
        <w:t>на возмещение ущерба, причиненного их здоровью и имуществу вследствие аварий, катастроф, пожаров и стихийных бедствий;</w:t>
      </w:r>
    </w:p>
    <w:p w:rsidR="008E225B" w:rsidRPr="00356642" w:rsidRDefault="008E225B" w:rsidP="008E225B">
      <w:pPr>
        <w:spacing w:before="120"/>
        <w:ind w:firstLine="567"/>
        <w:jc w:val="both"/>
      </w:pPr>
      <w:r w:rsidRPr="00356642">
        <w:t>на медицинское обслуживание, компенсации и льготы за проживание и работу в зонах чрезвычайных ситуаций;</w:t>
      </w:r>
    </w:p>
    <w:p w:rsidR="008E225B" w:rsidRPr="00356642" w:rsidRDefault="008E225B" w:rsidP="008E225B">
      <w:pPr>
        <w:spacing w:before="120"/>
        <w:ind w:firstLine="567"/>
        <w:jc w:val="both"/>
      </w:pPr>
      <w:r w:rsidRPr="00356642">
        <w:t>на государственное социальное страхование, на получение компенсации и льгот за ущерб, причиненный их здоровью при выполнении обязанностей в ходе работ по ликвидации ЧС;</w:t>
      </w:r>
    </w:p>
    <w:p w:rsidR="008E225B" w:rsidRPr="00356642" w:rsidRDefault="008E225B" w:rsidP="008E225B">
      <w:pPr>
        <w:spacing w:before="120"/>
        <w:ind w:firstLine="567"/>
        <w:jc w:val="both"/>
      </w:pPr>
      <w:r w:rsidRPr="00356642">
        <w:t>на пенсионное обеспечение в случае потери трудоспособности в связи с увечьем или заболеванием, полученными при выполнении обязанностей по защите населения и территорий от ЧС, в порядке, установленном для работников, инвалидность которых наступила вследствие трудового увечья;</w:t>
      </w:r>
    </w:p>
    <w:p w:rsidR="008E225B" w:rsidRDefault="008E225B" w:rsidP="008E225B">
      <w:pPr>
        <w:spacing w:before="120"/>
        <w:ind w:firstLine="567"/>
        <w:jc w:val="both"/>
      </w:pPr>
      <w:r w:rsidRPr="00356642">
        <w:t>на пенсионное обеспечение в случае потери кормильца, погибшего или умершего от увечья или заболевания, полученных при выполнении обязанностей по защите населения и территорий.</w:t>
      </w:r>
    </w:p>
    <w:p w:rsidR="008E225B" w:rsidRPr="00356642" w:rsidRDefault="008E225B" w:rsidP="008E225B">
      <w:pPr>
        <w:spacing w:before="120"/>
        <w:ind w:firstLine="567"/>
        <w:jc w:val="both"/>
      </w:pPr>
      <w:r w:rsidRPr="00356642">
        <w:t xml:space="preserve">Полезно напомнить, что после аварии на Чернобыльской АЭС было принято около десяти различных постановлений о льготах и пенсиях участникам ликвидации ее последствий. Позже утверждены и разосланы в местные органы власти и райсобесы разъяснения, в которых освещены вопросы оплаты труда, исчисления льготного стажа и назначения пенсий. </w:t>
      </w:r>
    </w:p>
    <w:p w:rsidR="008E225B" w:rsidRPr="00356642" w:rsidRDefault="008E225B" w:rsidP="008E225B">
      <w:pPr>
        <w:spacing w:before="120"/>
        <w:jc w:val="center"/>
        <w:rPr>
          <w:b/>
          <w:bCs/>
          <w:sz w:val="28"/>
          <w:szCs w:val="28"/>
        </w:rPr>
      </w:pPr>
      <w:r w:rsidRPr="00356642">
        <w:rPr>
          <w:b/>
          <w:bCs/>
          <w:sz w:val="28"/>
          <w:szCs w:val="28"/>
        </w:rPr>
        <w:t>1.4.2 Обязанности граждан</w:t>
      </w:r>
    </w:p>
    <w:p w:rsidR="008E225B" w:rsidRPr="00356642" w:rsidRDefault="008E225B" w:rsidP="008E225B">
      <w:pPr>
        <w:spacing w:before="120"/>
        <w:ind w:firstLine="567"/>
        <w:jc w:val="both"/>
      </w:pPr>
      <w:r w:rsidRPr="00356642">
        <w:t xml:space="preserve">Каждый россиянин обязан: </w:t>
      </w:r>
    </w:p>
    <w:p w:rsidR="008E225B" w:rsidRPr="00356642" w:rsidRDefault="008E225B" w:rsidP="008E225B">
      <w:pPr>
        <w:spacing w:before="120"/>
        <w:ind w:firstLine="567"/>
        <w:jc w:val="both"/>
      </w:pPr>
      <w:r w:rsidRPr="00356642">
        <w:t>активно содействовать выполнению всех мероприятий, проводимых МЧС РФ;</w:t>
      </w:r>
    </w:p>
    <w:p w:rsidR="008E225B" w:rsidRPr="00356642" w:rsidRDefault="008E225B" w:rsidP="008E225B">
      <w:pPr>
        <w:spacing w:before="120"/>
        <w:ind w:firstLine="567"/>
        <w:jc w:val="both"/>
      </w:pPr>
      <w:r w:rsidRPr="00356642">
        <w:t>соблюдать законы и иные нормативные и правовые акты в области защиты населения и территорий от чрезвычайных ситуаций;</w:t>
      </w:r>
    </w:p>
    <w:p w:rsidR="008E225B" w:rsidRPr="00356642" w:rsidRDefault="008E225B" w:rsidP="008E225B">
      <w:pPr>
        <w:spacing w:before="120"/>
        <w:ind w:firstLine="567"/>
        <w:jc w:val="both"/>
      </w:pPr>
      <w:r w:rsidRPr="00356642">
        <w:t>выполнять меры безопасности в быту и повседневной трудовой деятельности, не допускать нарушений производственной и технологической дисциплины, требований экологической безопасности, которые могут привести к экстремальным ситуациям;</w:t>
      </w:r>
    </w:p>
    <w:p w:rsidR="008E225B" w:rsidRPr="00356642" w:rsidRDefault="008E225B" w:rsidP="008E225B">
      <w:pPr>
        <w:spacing w:before="120"/>
        <w:ind w:firstLine="567"/>
        <w:jc w:val="both"/>
      </w:pPr>
      <w:r w:rsidRPr="00356642">
        <w:t>изучать основные способы защиты населений и территорий от чрезвычайных ситуаций, приемы оказания первой медицинской помощи пострадавшим, правила пользования коллективными и индивидуальными средствами защиты, постоянно наращивать и совершенствовать свои знания и практические навыки для действий в любых складывающихся условиях;</w:t>
      </w:r>
    </w:p>
    <w:p w:rsidR="008E225B" w:rsidRPr="00356642" w:rsidRDefault="008E225B" w:rsidP="008E225B">
      <w:pPr>
        <w:spacing w:before="120"/>
        <w:ind w:firstLine="567"/>
        <w:jc w:val="both"/>
      </w:pPr>
      <w:r w:rsidRPr="00356642">
        <w:t>знать сигналы оповещения и порядок действия по ним;</w:t>
      </w:r>
    </w:p>
    <w:p w:rsidR="008E225B" w:rsidRPr="00356642" w:rsidRDefault="008E225B" w:rsidP="008E225B">
      <w:pPr>
        <w:spacing w:before="120"/>
        <w:ind w:firstLine="567"/>
        <w:jc w:val="both"/>
      </w:pPr>
      <w:r w:rsidRPr="00356642">
        <w:t>четко выполнять правила поведения при угрозе и возникновении чрезвычайных ситуаций;</w:t>
      </w:r>
    </w:p>
    <w:p w:rsidR="008E225B" w:rsidRDefault="008E225B" w:rsidP="008E225B">
      <w:pPr>
        <w:spacing w:before="120"/>
        <w:ind w:firstLine="567"/>
        <w:jc w:val="both"/>
      </w:pPr>
      <w:r w:rsidRPr="00356642">
        <w:t>при первой возможности оказывать содействие в проведении спасательных и других неотложных работ.</w:t>
      </w:r>
    </w:p>
    <w:p w:rsidR="008E225B" w:rsidRPr="00356642" w:rsidRDefault="008E225B" w:rsidP="008E225B">
      <w:pPr>
        <w:spacing w:before="120"/>
        <w:ind w:firstLine="567"/>
        <w:jc w:val="both"/>
      </w:pPr>
      <w:r w:rsidRPr="00356642">
        <w:t xml:space="preserve">Кроме общих обязанностей и требований на каждом объекте, исходя из специфики производства, особенностей размещения и учета других факторов, должны быть разработаны свои правила поведения и порядок действий как всего персонала, так и каждого сотрудника на своем рабочем месте на случай чрезвычайных ситуаций. Это могут быть правила по безаварийной остановке печей, агрегатов и технологических систем; меры безопасности при проведении аварийных, спасательных и других неотложных работ на коммунально-энергетических сетях и сооружениях; особенности действий в зонах заражения вредными, ядовитыми и радиоактивными веществами; специфика выполнения задач по ликвидации ЧС в ночное время и в непогоду. </w:t>
      </w:r>
    </w:p>
    <w:p w:rsidR="008E225B" w:rsidRPr="00356642" w:rsidRDefault="008E225B" w:rsidP="008E225B">
      <w:pPr>
        <w:spacing w:before="120"/>
        <w:jc w:val="center"/>
        <w:rPr>
          <w:b/>
          <w:bCs/>
          <w:sz w:val="28"/>
          <w:szCs w:val="28"/>
        </w:rPr>
      </w:pPr>
      <w:r w:rsidRPr="00356642">
        <w:rPr>
          <w:b/>
          <w:bCs/>
          <w:sz w:val="28"/>
          <w:szCs w:val="28"/>
        </w:rPr>
        <w:t>1.4.3 Ответственность граждан</w:t>
      </w:r>
    </w:p>
    <w:p w:rsidR="008E225B" w:rsidRDefault="008E225B" w:rsidP="008E225B">
      <w:pPr>
        <w:spacing w:before="120"/>
        <w:ind w:firstLine="567"/>
        <w:jc w:val="both"/>
      </w:pPr>
      <w:r w:rsidRPr="00356642">
        <w:t xml:space="preserve">С появлением уже упоминавшегося Закона должно в корне измениться отношение всех органов государственной власти субъектов Федерации, органов местного самоуправления, а также руководителей предприятий, учреждений и организаций, независимо от их организационно-правовой формы, к проблемам обеспечения защиты населения и территорий. По-другому надо взглянуть на весь комплекс защитных мероприятий и самому населению. Если раньше многие считали, что изучение вопросов защиты в чрезвычайных ситуациях - дело общественное или даже личное и зависит от сознательности и пожеланий каждого, то теперь это не так. Требование Закона - это не пожелания, не призыв и не лозунг, а то, что подлежит обязательному исполнению. </w:t>
      </w:r>
    </w:p>
    <w:p w:rsidR="008E225B" w:rsidRPr="00356642" w:rsidRDefault="008E225B" w:rsidP="008E225B">
      <w:pPr>
        <w:spacing w:before="120"/>
        <w:ind w:firstLine="567"/>
        <w:jc w:val="both"/>
      </w:pPr>
      <w:r w:rsidRPr="00356642">
        <w:t>Должностные лица и граждане, виновные в невыполнении или недобросовестном выполнении законодательства РФ в области защиты населения и территории, несут дисциплинарную, административную, гражданско-правовую и уголовную ответственность. В свою очередь, организации (предприятия, учреждения, учебные заведения) несут административную и гражданско-правовую ответственность в соответствии с законодательством РФ и законодательством субъектов Российской Федерации.</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25B"/>
    <w:rsid w:val="00103DDD"/>
    <w:rsid w:val="00202306"/>
    <w:rsid w:val="00356642"/>
    <w:rsid w:val="006B11B3"/>
    <w:rsid w:val="008E225B"/>
    <w:rsid w:val="00D94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7F6A6A-9B12-43BF-80A4-E36658BD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25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E22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3929</Words>
  <Characters>22398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Российская система предупреждений и действий в чрезвычайных ситуациях </vt:lpstr>
    </vt:vector>
  </TitlesOfParts>
  <Company>Home</Company>
  <LinksUpToDate>false</LinksUpToDate>
  <CharactersWithSpaces>26275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система предупреждений и действий в чрезвычайных ситуациях </dc:title>
  <dc:subject/>
  <dc:creator>User</dc:creator>
  <cp:keywords/>
  <dc:description/>
  <cp:lastModifiedBy>admin</cp:lastModifiedBy>
  <cp:revision>2</cp:revision>
  <dcterms:created xsi:type="dcterms:W3CDTF">2014-02-14T16:29:00Z</dcterms:created>
  <dcterms:modified xsi:type="dcterms:W3CDTF">2014-02-14T16:29:00Z</dcterms:modified>
</cp:coreProperties>
</file>