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0" w:rsidRPr="00E967FA" w:rsidRDefault="006B6950" w:rsidP="006B6950">
      <w:pPr>
        <w:spacing w:before="120"/>
        <w:jc w:val="center"/>
        <w:rPr>
          <w:b/>
          <w:bCs/>
          <w:sz w:val="32"/>
          <w:szCs w:val="32"/>
        </w:rPr>
      </w:pPr>
      <w:r w:rsidRPr="00E967FA">
        <w:rPr>
          <w:b/>
          <w:bCs/>
          <w:sz w:val="32"/>
          <w:szCs w:val="32"/>
        </w:rPr>
        <w:t>О подписании акта о военной капитуляции вооруженных сил Германии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С утра 8 мая в Берлин начали прибывать корреспонденты всех крупнейших газет и журналов мира и фотожурналисты, чтобы запечатлеть исторический момент юридического оформления полного поражения фашистской Германии, признания ею банкротства всех доктрин, провала всех ее планов завоевания мирового господства.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В середине дня на аэродром Темпельгоф прибыли представители Верховного командования союзных войск. Верховное командование экспедиционных сил союзников представляли заместитель Эйзенхауэра главный маршал авиации Великобритании Артур Уильям Теддер, вооруженные силы США — командующий стратегическими воздушными силами генерал Карл Спаатс, вооруженные силы Франции — главнокомандующий армией генерал Жан-Мари Габриэль де Латтр де Тассиньи. С аэродрома союзники прибыли в Карлхорст, где было решено принять от немецкого командования безоговорочную капитуляцию.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На тот же аэродром из города Фленсбурга прибыли под охраной английских офицеров бывший начальник штаба верховного главнокомандования вермахта генерал-фельдмаршал Вильгельм Кейтель, главнокомандующий военно-морскими силами генерал-адмирал флота Г. фон Фридебург и генерал-полковник авиации Ганс Штумпф.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Здесь, в Карлсхорсте, в восточной части Берлина, в двухэтажном здании бывшей столовой немецкого военно-инженерного училища подготовили зал, где должна была проходить церемония подписания акта. Вскоре все представители командования союзных войск прибыли к заместителю Верховного Главнокомандующего Вооруженными Силами СССР Маршалу Советского Союза Г.Жукову, чтобы договориться по процедурным вопросам. Кейтель и его спутники в это время находились в другом здании.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Ровно в 24 часа Жуков, Теддер, Спаатс и де Латтр де Тассиньи вошли в зал, украшенный государственными флагами Советского Союза, США, Великобритании и Франции. Начиналось 9 мая 1945 года. В зале присутствовали советские генералы, войска которых участвовали в легендарном штурме Берлина, а также советские и иностранные журналисты.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Церемонию подписания акта открыл маршал Жуков. Он приветствовал представителей союзных армий в занятом Красной Армией Берлине в исторический момент капитуляции общего врага — фашистской Германии. «Мы, представители Верховного Главнокомандования Советских Вооруженных Сил и Верховного командования союзных войск... уполномочены правительствами антигитлеровской коалиции принять безоговорочную капитуляцию Германии от немецкого военного командования», — торжественно произнес он.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Затем в зал вошли представители немецкого верховного командования. По предложению советского представителя Кейтель передал главам союзных делегаций документ, которым Дениц уполномочил германскую делегацию подписать акт о капитуляции. Затем немецкой делегации был задан вопрос, имеет ли она на руках Акт о безоговорочной капитуляции и изучила ли она его. Вопрос на английском языке повторил маршал Теддер. После утвердительного ответа Кейтеля представители германских вооруженных сил по знаку маршала Жукова подписали акт, составленный в девяти экземплярах.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В 0 часов 43 минуты (по московскому времени) 9 мая (в 22 часа 43 минуты по центральноевропейскому времени 8 мая) 1945 года подписание Акта о безоговорочной капитуляции германских вооруженных сил было закончено. Немецкой делегации предложили покинуть зал. Кейтель, Фридебург, Штумпф поклонились и вышли из зала.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От имени Советского Верховного Главнокомандования Г.Жуков сердечно поздравил всех присутствовавших с долгожданной победой. В зале поднялся невообразимый шум. Все друг друга поздравляли, жали руки. У многих на глазах были слезы радости... В 0 час. 50 мин. 9 мая 1945 г. заседание, на котором была принята безоговорочная капитуляция немецких вооруженных сил, закрылось.</w:t>
      </w:r>
    </w:p>
    <w:p w:rsidR="006B6950" w:rsidRPr="00E967FA" w:rsidRDefault="006B6950" w:rsidP="006B6950">
      <w:pPr>
        <w:spacing w:before="120"/>
        <w:jc w:val="center"/>
        <w:rPr>
          <w:b/>
          <w:bCs/>
          <w:sz w:val="28"/>
          <w:szCs w:val="28"/>
        </w:rPr>
      </w:pPr>
      <w:r w:rsidRPr="00E967FA">
        <w:rPr>
          <w:b/>
          <w:bCs/>
          <w:sz w:val="28"/>
          <w:szCs w:val="28"/>
        </w:rPr>
        <w:t>Акт о военной капитуляции вооруженных сил Германии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«1. Мы, нижеподписавшиеся, действуя от имени Германского Верховного Командования, соглашаемся на безоговорочную капитуляцию всех наших вооруженных сил на суше, на море и в воздухе, а также всех сил, находящихся в настоящее время под немецким командованием, — Верховному Главнокомандованию Красной Армии и одновременно Верховному командованию Союзных экспедиционных сил.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2. Германское Верховное Командование немедленно издаст приказы всем немецким командующим сухопутными, морскими и воздушными силами и всем силам, находящимся под германским командованием, прекратить военные действия в 23.01 часа по центральноевропейскому времени 8 мая 1945 года, остаться на своих местах, где они находятся в это время, и полностью разоружиться, передав все их оружие и военное имущество местным союзным командующим или офицерам, выделенным представителями Союзного Верховного Командования, не разрушать и не причинять никаких повреждений пароходам, судам и самолетам, их двигателям, корпусам и оборудованию, а также машинам, вооружению, аппаратам и всем вообще военно-техническим средствам ведения войны.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3. Германское Верховное Командование немедленно выделит соответствующих командиров и обеспечит выполнение всех дальнейших приказов, изданных Верховным Главнокомандованием Красной Армии и Верховным командованием Союзных экспедиционных сил.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4. Этот акт не будет являться препятствием к замене его другим генеральным документом о капитуляции, заключенным Объединенными Нациями или от их имени, применимым к Германии и германским вооруженным силам в целом.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5. В случае, если немецкое Верховное Командование или какие-либо вооруженные силы, находящиеся под его командованием, не будут действовать в соответствии с этим актом о капитуляции, Верховное командование Красной Армии, а также Верховное командование Союзных экспедиционных сил предпримут такие карательные меры или другие действия, которые они сочтут необходимыми.</w:t>
      </w:r>
    </w:p>
    <w:p w:rsidR="006B6950" w:rsidRPr="00E967FA" w:rsidRDefault="006B6950" w:rsidP="006B6950">
      <w:pPr>
        <w:spacing w:before="120"/>
        <w:ind w:firstLine="567"/>
        <w:jc w:val="both"/>
      </w:pPr>
      <w:r w:rsidRPr="00E967FA">
        <w:t>6. Этот акт составлен на русском, английском и немецком языках. Только русский и английский тексты являются аутентичными».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950"/>
    <w:rsid w:val="001776F2"/>
    <w:rsid w:val="005064A4"/>
    <w:rsid w:val="005F369E"/>
    <w:rsid w:val="00671667"/>
    <w:rsid w:val="006B6950"/>
    <w:rsid w:val="00820540"/>
    <w:rsid w:val="00B0352F"/>
    <w:rsid w:val="00E967FA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3BA8C4-9E4B-4077-A260-348A7C46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5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6950"/>
    <w:rPr>
      <w:color w:val="0099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3708</Words>
  <Characters>2115</Characters>
  <Application>Microsoft Office Word</Application>
  <DocSecurity>0</DocSecurity>
  <Lines>17</Lines>
  <Paragraphs>11</Paragraphs>
  <ScaleCrop>false</ScaleCrop>
  <Company>Home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подписании акта о военной капитуляции вооруженных сил Германии</dc:title>
  <dc:subject/>
  <dc:creator>User</dc:creator>
  <cp:keywords/>
  <dc:description/>
  <cp:lastModifiedBy>admin</cp:lastModifiedBy>
  <cp:revision>2</cp:revision>
  <dcterms:created xsi:type="dcterms:W3CDTF">2014-01-25T15:02:00Z</dcterms:created>
  <dcterms:modified xsi:type="dcterms:W3CDTF">2014-01-25T15:02:00Z</dcterms:modified>
</cp:coreProperties>
</file>