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E1" w:rsidRDefault="00B642E1" w:rsidP="00C650E5"/>
    <w:p w:rsidR="00C650E5" w:rsidRDefault="00C650E5" w:rsidP="00C650E5">
      <w:r>
        <w:t>Согласовано</w:t>
      </w:r>
    </w:p>
    <w:p w:rsidR="00C650E5" w:rsidRDefault="00C650E5" w:rsidP="00C650E5">
      <w:r>
        <w:t>Замдиректора по УВР</w:t>
      </w:r>
    </w:p>
    <w:p w:rsidR="00C650E5" w:rsidRDefault="00C650E5" w:rsidP="00C650E5">
      <w:r>
        <w:t xml:space="preserve">30 августа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Default="00C650E5" w:rsidP="00C650E5">
      <w:pPr>
        <w:jc w:val="center"/>
        <w:rPr>
          <w:sz w:val="40"/>
          <w:szCs w:val="40"/>
        </w:rPr>
      </w:pPr>
      <w:r>
        <w:rPr>
          <w:sz w:val="40"/>
          <w:szCs w:val="40"/>
        </w:rPr>
        <w:t>Гулькевичский район</w:t>
      </w:r>
    </w:p>
    <w:p w:rsidR="00C650E5" w:rsidRDefault="00C650E5" w:rsidP="00C650E5">
      <w:pPr>
        <w:jc w:val="center"/>
        <w:rPr>
          <w:sz w:val="40"/>
          <w:szCs w:val="40"/>
        </w:rPr>
      </w:pPr>
      <w:r>
        <w:rPr>
          <w:sz w:val="40"/>
          <w:szCs w:val="40"/>
        </w:rPr>
        <w:t>МОУ СОШ № 14</w:t>
      </w:r>
    </w:p>
    <w:p w:rsidR="00C650E5" w:rsidRDefault="00C650E5" w:rsidP="00C650E5">
      <w:pPr>
        <w:jc w:val="center"/>
        <w:rPr>
          <w:sz w:val="40"/>
          <w:szCs w:val="40"/>
        </w:rPr>
      </w:pPr>
      <w:r>
        <w:rPr>
          <w:sz w:val="40"/>
          <w:szCs w:val="40"/>
        </w:rPr>
        <w:t>с. Соколовского</w:t>
      </w: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Default="00C650E5" w:rsidP="00C650E5">
      <w:pPr>
        <w:jc w:val="center"/>
        <w:rPr>
          <w:sz w:val="40"/>
          <w:szCs w:val="40"/>
        </w:rPr>
      </w:pPr>
    </w:p>
    <w:p w:rsidR="00C650E5" w:rsidRPr="00BA707E" w:rsidRDefault="00BA707E" w:rsidP="00C650E5">
      <w:pPr>
        <w:jc w:val="center"/>
        <w:rPr>
          <w:b/>
          <w:sz w:val="36"/>
          <w:szCs w:val="36"/>
        </w:rPr>
      </w:pPr>
      <w:r w:rsidRPr="00BA707E">
        <w:rPr>
          <w:rFonts w:ascii="Verdana" w:hAnsi="Verdana"/>
          <w:b/>
          <w:sz w:val="36"/>
          <w:szCs w:val="36"/>
        </w:rPr>
        <w:t>Авторизованная программа элективного курса</w:t>
      </w:r>
    </w:p>
    <w:p w:rsidR="00C650E5" w:rsidRPr="00EA4E4E" w:rsidRDefault="00C650E5" w:rsidP="00C650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Генетика человека. </w:t>
      </w:r>
    </w:p>
    <w:p w:rsidR="00C650E5" w:rsidRDefault="00C650E5" w:rsidP="00C650E5">
      <w:pPr>
        <w:jc w:val="center"/>
        <w:rPr>
          <w:sz w:val="40"/>
          <w:szCs w:val="40"/>
        </w:rPr>
      </w:pPr>
      <w:r>
        <w:rPr>
          <w:sz w:val="40"/>
          <w:szCs w:val="40"/>
        </w:rPr>
        <w:t>11 класс</w:t>
      </w: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Составила: Воронкина А.Е., учитель биологии </w:t>
      </w:r>
      <w:r>
        <w:rPr>
          <w:rFonts w:ascii="Verdana" w:hAnsi="Verdana"/>
          <w:sz w:val="28"/>
          <w:szCs w:val="28"/>
          <w:lang w:val="en-US"/>
        </w:rPr>
        <w:t>I</w:t>
      </w:r>
      <w:r>
        <w:rPr>
          <w:rFonts w:ascii="Verdana" w:hAnsi="Verdana"/>
          <w:sz w:val="28"/>
          <w:szCs w:val="28"/>
        </w:rPr>
        <w:t xml:space="preserve"> категории</w:t>
      </w:r>
    </w:p>
    <w:p w:rsidR="00B84D4D" w:rsidRDefault="00BA707E" w:rsidP="00B84D4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Про</w:t>
      </w:r>
      <w:r w:rsidR="00B84D4D">
        <w:rPr>
          <w:rFonts w:ascii="Verdana" w:hAnsi="Verdana"/>
          <w:sz w:val="28"/>
          <w:szCs w:val="28"/>
        </w:rPr>
        <w:t xml:space="preserve">грамма разработана на основе   </w:t>
      </w:r>
    </w:p>
    <w:p w:rsidR="00B84D4D" w:rsidRDefault="00B84D4D" w:rsidP="00B84D4D">
      <w:pPr>
        <w:jc w:val="center"/>
        <w:rPr>
          <w:sz w:val="36"/>
          <w:szCs w:val="36"/>
        </w:rPr>
      </w:pPr>
      <w:r>
        <w:rPr>
          <w:rFonts w:ascii="Verdana" w:hAnsi="Verdana"/>
          <w:sz w:val="28"/>
          <w:szCs w:val="28"/>
        </w:rPr>
        <w:t>элективного курса</w:t>
      </w:r>
      <w:r w:rsidRPr="00B84D4D">
        <w:rPr>
          <w:sz w:val="36"/>
          <w:szCs w:val="36"/>
        </w:rPr>
        <w:t xml:space="preserve"> </w:t>
      </w:r>
      <w:r>
        <w:rPr>
          <w:sz w:val="36"/>
          <w:szCs w:val="36"/>
        </w:rPr>
        <w:t>«</w:t>
      </w:r>
      <w:r w:rsidRPr="00B84D4D">
        <w:rPr>
          <w:rFonts w:ascii="Verdana" w:hAnsi="Verdana"/>
          <w:sz w:val="28"/>
          <w:szCs w:val="28"/>
        </w:rPr>
        <w:t>Хромосомы и пол</w:t>
      </w:r>
      <w:r>
        <w:rPr>
          <w:rFonts w:ascii="Verdana" w:hAnsi="Verdana"/>
          <w:sz w:val="28"/>
          <w:szCs w:val="28"/>
        </w:rPr>
        <w:t>».</w:t>
      </w:r>
    </w:p>
    <w:p w:rsidR="00B84D4D" w:rsidRDefault="00B84D4D" w:rsidP="00B84D4D">
      <w:pPr>
        <w:jc w:val="center"/>
        <w:rPr>
          <w:sz w:val="36"/>
          <w:szCs w:val="36"/>
        </w:rPr>
      </w:pPr>
      <w:r>
        <w:rPr>
          <w:sz w:val="36"/>
          <w:szCs w:val="36"/>
        </w:rPr>
        <w:t>автор И.Д. Чермошенцев</w:t>
      </w:r>
    </w:p>
    <w:p w:rsidR="00B84D4D" w:rsidRDefault="00B84D4D" w:rsidP="00B84D4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Изд. «Учитель», г. Волгоград, </w:t>
      </w:r>
      <w:smartTag w:uri="urn:schemas-microsoft-com:office:smarttags" w:element="metricconverter">
        <w:smartTagPr>
          <w:attr w:name="ProductID" w:val="2007 г"/>
        </w:smartTagPr>
        <w:r>
          <w:rPr>
            <w:sz w:val="36"/>
            <w:szCs w:val="36"/>
          </w:rPr>
          <w:t>2007 г</w:t>
        </w:r>
      </w:smartTag>
      <w:r>
        <w:rPr>
          <w:sz w:val="36"/>
          <w:szCs w:val="36"/>
        </w:rPr>
        <w:t xml:space="preserve">. </w:t>
      </w: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center"/>
        <w:rPr>
          <w:rFonts w:ascii="Verdana" w:hAnsi="Verdana"/>
          <w:sz w:val="28"/>
          <w:szCs w:val="28"/>
        </w:rPr>
      </w:pPr>
    </w:p>
    <w:p w:rsidR="00BA707E" w:rsidRDefault="00BA707E" w:rsidP="00BA707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Эксперты:</w:t>
      </w:r>
    </w:p>
    <w:p w:rsidR="00BA707E" w:rsidRDefault="00BA707E" w:rsidP="00BA707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(специальность по диплому, должность, подпись, Ф.И.О.)</w:t>
      </w: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</w:t>
      </w: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(специальность по диплому, должность, подпись, Ф.И.О.)</w:t>
      </w: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</w:t>
      </w:r>
    </w:p>
    <w:p w:rsidR="00BA707E" w:rsidRDefault="00BA707E" w:rsidP="00BA707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(специальность по диплому, должность, подпись, Ф.И.О.)</w:t>
      </w:r>
    </w:p>
    <w:p w:rsidR="00BA707E" w:rsidRPr="00F33FF3" w:rsidRDefault="00BA707E" w:rsidP="00BA707E">
      <w:pPr>
        <w:jc w:val="center"/>
        <w:rPr>
          <w:rFonts w:ascii="Verdana" w:hAnsi="Verdana"/>
          <w:sz w:val="20"/>
          <w:szCs w:val="20"/>
        </w:rPr>
      </w:pPr>
    </w:p>
    <w:p w:rsidR="00C650E5" w:rsidRDefault="00C650E5" w:rsidP="00C650E5">
      <w:pPr>
        <w:jc w:val="center"/>
        <w:rPr>
          <w:sz w:val="36"/>
          <w:szCs w:val="36"/>
        </w:rPr>
      </w:pPr>
    </w:p>
    <w:p w:rsidR="00C650E5" w:rsidRDefault="00C650E5" w:rsidP="00C650E5">
      <w:pPr>
        <w:jc w:val="center"/>
        <w:rPr>
          <w:sz w:val="36"/>
          <w:szCs w:val="36"/>
        </w:rPr>
      </w:pPr>
    </w:p>
    <w:p w:rsidR="00B84D4D" w:rsidRDefault="00B84D4D" w:rsidP="00B84D4D">
      <w:pPr>
        <w:jc w:val="center"/>
        <w:rPr>
          <w:sz w:val="36"/>
          <w:szCs w:val="36"/>
        </w:rPr>
      </w:pPr>
      <w:r>
        <w:rPr>
          <w:sz w:val="36"/>
          <w:szCs w:val="36"/>
        </w:rPr>
        <w:t>2009/2010</w:t>
      </w:r>
    </w:p>
    <w:p w:rsidR="005363BB" w:rsidRDefault="005363BB" w:rsidP="005363BB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5363BB" w:rsidRDefault="005363BB" w:rsidP="005363BB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курса предназначена для профильной подготовки учащихся 10–11 клас</w:t>
      </w:r>
      <w:r w:rsidR="00DE3A1E">
        <w:rPr>
          <w:color w:val="000000"/>
          <w:sz w:val="28"/>
          <w:szCs w:val="28"/>
        </w:rPr>
        <w:t>сов. Рассчитан</w:t>
      </w:r>
      <w:r>
        <w:rPr>
          <w:color w:val="000000"/>
          <w:sz w:val="28"/>
          <w:szCs w:val="28"/>
        </w:rPr>
        <w:t xml:space="preserve"> на </w:t>
      </w:r>
      <w:r w:rsidR="00DE3A1E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 xml:space="preserve"> часов (1 час в неделю). Вид элективного курса: предметно-ориентированный.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предполагает углубленное изучение отдельных тем и разделов курса «Общая биология», таких как «Учение о клетке», «Размножение и развитие организмов», «Основы генетики и селекции».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представляет собой курс углубленного изучения основ наследственности и факторов, определяющих развитие человеческого зародыша в существо мужского или женского пола; причин наследственных болезней и девиантного (отклоняющегося) поведения.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Предлагаемая программа может изучаться как самостоятельный курс и проводиться параллельно с уроками общей биологии.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позволяет ориентироваться на интересы учащихся и поэтому помогает решать важные учебные задачи, систематизируя, углубляя и расширяя биологические знания.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Цель курса</w:t>
      </w:r>
      <w:r>
        <w:rPr>
          <w:color w:val="000000"/>
          <w:sz w:val="28"/>
          <w:szCs w:val="28"/>
        </w:rPr>
        <w:t xml:space="preserve"> состоит в систематизации, подкреплении и расширении знаний об основных свойствах живого: наследственности, изменчивости, размножении, росте и развитии и их проявлениях в организме человека. 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Задачи курса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систематизировать и углубить научно-понятийный аппарат, основные биологические положения;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расширять биологические знания через исторический обзор, изучение персоналий и толкование ряда вопросов;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углубить знания о происхождении половых различий, детерминации пола и поддержании соотношения полов в популяции; 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показать значение в раскрытии механизма наследования и определения пола цитологических и генетических знаний;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познакомить с наследственными заболеваниями человека и их причинами, с различными видами девиантного полоролевого поведения и причинами их возникновения;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сформировать потребность в приобретении новых знаний и способах их получения путем самообразования;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научить умению вести научную дискуссию, эвристическую беседу.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материала программы</w:t>
      </w:r>
      <w:r>
        <w:rPr>
          <w:color w:val="000000"/>
          <w:sz w:val="28"/>
          <w:szCs w:val="28"/>
        </w:rPr>
        <w:t xml:space="preserve"> соответствует целям профильного обучения и в определенной степени дополняет учебную программу, благодаря чему обеспечивает знакомство с отраслями биологии, медицины, с медицинскими специальностями; готовит учащихся к выпускным и вступительным экзаменам, вхождению во взрослую жизнь.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результате обучения</w:t>
      </w:r>
      <w:r>
        <w:rPr>
          <w:color w:val="000000"/>
          <w:sz w:val="28"/>
          <w:szCs w:val="28"/>
        </w:rPr>
        <w:t xml:space="preserve"> учащиеся </w:t>
      </w:r>
      <w:r>
        <w:rPr>
          <w:b/>
          <w:bCs/>
          <w:sz w:val="28"/>
          <w:szCs w:val="28"/>
        </w:rPr>
        <w:t>должны</w:t>
      </w:r>
      <w:r>
        <w:rPr>
          <w:b/>
          <w:bCs/>
          <w:color w:val="000000"/>
          <w:sz w:val="28"/>
          <w:szCs w:val="28"/>
        </w:rPr>
        <w:t>: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приобрести новые дополнительные знания по биологии (сверх базового уровня);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осознать свою индивидуальность, научиться бережно относиться к своему здоровью и здоровью окружающих;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научиться толерантному отношению к людям с девиантным полоролевым поведением;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расширить свои представления о профессиях.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Основными формами и методами</w:t>
      </w:r>
      <w:r>
        <w:rPr>
          <w:color w:val="000000"/>
          <w:sz w:val="28"/>
          <w:szCs w:val="28"/>
        </w:rPr>
        <w:t xml:space="preserve"> изучения курса являются лекции, семинары, защита рефератов, практикумы по решению задач, устные сообщения учащихся с последующей дискуссией. Предусматривается и индивидуальная форма работы.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фиксации результатов и коррекции познавательной деятельности учащихся необходимо иметь разнообразные виды заданий, в том числе и тестовых. Измерителем обученности учащихся могут быть: альтернативные задания, биологический диктант, обобщающие вопросы и задания, тесты. Все эти приемы направлены на стимулирование познавательного интереса учащихся и формирование у них творческих умений. 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с л о в и я </w:t>
      </w:r>
      <w:r>
        <w:rPr>
          <w:color w:val="000000"/>
          <w:sz w:val="28"/>
          <w:szCs w:val="28"/>
        </w:rPr>
        <w:t xml:space="preserve"> для реализации программы: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кабинет биологии;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иллюстративный, справочный материал, научная и методическая литература;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наличие дидактического и раздаточного материала;</w:t>
      </w:r>
    </w:p>
    <w:p w:rsidR="00A36146" w:rsidRDefault="00B84D4D" w:rsidP="005363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4) компьютер, мультимедийные уроки. </w:t>
      </w:r>
    </w:p>
    <w:p w:rsidR="005363BB" w:rsidRDefault="005363BB" w:rsidP="005363BB">
      <w:pPr>
        <w:rPr>
          <w:color w:val="000000"/>
          <w:sz w:val="28"/>
          <w:szCs w:val="28"/>
        </w:rPr>
      </w:pPr>
    </w:p>
    <w:p w:rsidR="005363BB" w:rsidRDefault="005363BB" w:rsidP="005363BB">
      <w:pPr>
        <w:keepNext/>
        <w:autoSpaceDE w:val="0"/>
        <w:autoSpaceDN w:val="0"/>
        <w:adjustRightInd w:val="0"/>
        <w:spacing w:line="24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</w:t>
      </w:r>
    </w:p>
    <w:p w:rsidR="005363BB" w:rsidRDefault="005363BB" w:rsidP="005363BB">
      <w:pPr>
        <w:keepNext/>
        <w:autoSpaceDE w:val="0"/>
        <w:autoSpaceDN w:val="0"/>
        <w:adjustRightInd w:val="0"/>
        <w:spacing w:line="244" w:lineRule="auto"/>
        <w:jc w:val="center"/>
        <w:rPr>
          <w:b/>
          <w:bCs/>
          <w:sz w:val="28"/>
          <w:szCs w:val="28"/>
        </w:rPr>
      </w:pPr>
    </w:p>
    <w:p w:rsidR="005363BB" w:rsidRDefault="005363BB" w:rsidP="00F0593A">
      <w:pPr>
        <w:shd w:val="clear" w:color="auto" w:fill="FFFFFF"/>
        <w:autoSpaceDE w:val="0"/>
        <w:autoSpaceDN w:val="0"/>
        <w:adjustRightInd w:val="0"/>
        <w:spacing w:before="60" w:after="60" w:line="244" w:lineRule="auto"/>
        <w:ind w:firstLine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Введение. </w:t>
      </w:r>
      <w:r>
        <w:rPr>
          <w:color w:val="000000"/>
          <w:sz w:val="28"/>
          <w:szCs w:val="28"/>
        </w:rPr>
        <w:t>(1 час)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курса.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вопроса пола: Аристотель, Леонардо да Винчи, А. Везалий. К. Бэр: «Все живое из яйца». Вводная диагностика.</w:t>
      </w:r>
    </w:p>
    <w:p w:rsidR="00F0593A" w:rsidRDefault="00F0593A" w:rsidP="00F0593A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center"/>
        <w:rPr>
          <w:color w:val="000000"/>
          <w:sz w:val="28"/>
          <w:szCs w:val="28"/>
        </w:rPr>
      </w:pPr>
      <w:r w:rsidRPr="00F0593A">
        <w:rPr>
          <w:b/>
          <w:color w:val="000000"/>
          <w:sz w:val="28"/>
          <w:szCs w:val="28"/>
          <w:lang w:val="en-US"/>
        </w:rPr>
        <w:t>II</w:t>
      </w:r>
      <w:r w:rsidRPr="00F0593A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К</w:t>
      </w:r>
      <w:r w:rsidRPr="00F0593A">
        <w:rPr>
          <w:b/>
          <w:color w:val="000000"/>
          <w:sz w:val="28"/>
          <w:szCs w:val="28"/>
        </w:rPr>
        <w:t>летка</w:t>
      </w:r>
      <w:r>
        <w:rPr>
          <w:b/>
          <w:color w:val="000000"/>
          <w:sz w:val="28"/>
          <w:szCs w:val="28"/>
        </w:rPr>
        <w:t xml:space="preserve">  как основа жизни </w:t>
      </w:r>
      <w:r w:rsidR="00332D6C">
        <w:rPr>
          <w:color w:val="000000"/>
          <w:sz w:val="28"/>
          <w:szCs w:val="28"/>
        </w:rPr>
        <w:t>(</w:t>
      </w:r>
      <w:r w:rsidR="004B22B7">
        <w:rPr>
          <w:color w:val="000000"/>
          <w:sz w:val="28"/>
          <w:szCs w:val="28"/>
        </w:rPr>
        <w:t>3</w:t>
      </w:r>
      <w:r w:rsidRPr="00F0593A">
        <w:rPr>
          <w:color w:val="000000"/>
          <w:sz w:val="28"/>
          <w:szCs w:val="28"/>
        </w:rPr>
        <w:t xml:space="preserve"> часа)</w:t>
      </w:r>
    </w:p>
    <w:p w:rsidR="00F0593A" w:rsidRDefault="00F0593A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Клетка – структурная и функциональная единица жизни. ДНК и синтез белка. Деление клетки. Ошибки в наследственной программе – мутации.</w:t>
      </w:r>
    </w:p>
    <w:p w:rsidR="005363BB" w:rsidRDefault="005363BB" w:rsidP="00B84D4D">
      <w:pPr>
        <w:keepNext/>
        <w:autoSpaceDE w:val="0"/>
        <w:autoSpaceDN w:val="0"/>
        <w:adjustRightInd w:val="0"/>
        <w:spacing w:before="105" w:after="60" w:line="244" w:lineRule="auto"/>
        <w:ind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7428CE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Существуют ли «гены сексуальности»? </w:t>
      </w:r>
      <w:r>
        <w:rPr>
          <w:sz w:val="28"/>
          <w:szCs w:val="28"/>
        </w:rPr>
        <w:t>(</w:t>
      </w:r>
      <w:r w:rsidR="00332D6C"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часов)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Гаметы, их отличие от соматических клеток. Гаметогенез. Фазы сперматогенеза. Строение сперматозоида. Овогенез, его фазы. Особенности строения яйцеклеток животных и человека. Овуляция. Гуморальная регуляция овуляции. Оплодотворение, его фазы.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Хромосомы – носители наследственной информации. История открытия хромосом. В. Гофмастер, А. Вейсман. Хромосомы, их строение и типы. Кариотип человека – мужчин и женщин.</w:t>
      </w:r>
    </w:p>
    <w:p w:rsidR="003E1941" w:rsidRDefault="003E1941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 w:rsidRPr="003E1941">
        <w:rPr>
          <w:color w:val="000000"/>
          <w:sz w:val="28"/>
          <w:szCs w:val="28"/>
        </w:rPr>
        <w:t>Хромосомные аномалии</w:t>
      </w:r>
      <w:r>
        <w:rPr>
          <w:color w:val="000000"/>
          <w:sz w:val="28"/>
          <w:szCs w:val="28"/>
        </w:rPr>
        <w:t>.</w:t>
      </w:r>
      <w:r w:rsidRPr="003E194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Мужчины и женщины, их хромосомы. Аномалии половых хромосом. Аномалии аутосом.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открытия нуклеиновых кислот. И.-Ф. Мишер, Р. Альтман, Д. Уотсон, Ф. Крик, М. Уилкинс, их вклад в изучение ДНК. ДНК и наследственность. Строение и значение ДНК. Репликация ДНК: правило Чаргаффа, сущность принципа комплементарности.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Эмбриональный период развития. Дробление, его виды и формы. Бластула. Типы бластул. Гаструляция. Типы гаструл. Производные зародышевых листков. Морфологические движения клеток при органогенезе. Раннее развитие млекопитающих. Половое развитие зародыша человека. Открытие партеногенеза: К. Зибольд, И. Даревский. Виды партеногенеза – гаплоидный и диплоидный. Естественный и искусственный партеногенез. Партеногенез и человек.</w:t>
      </w:r>
    </w:p>
    <w:p w:rsidR="003E1941" w:rsidRDefault="003E1941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</w:p>
    <w:p w:rsidR="005363BB" w:rsidRDefault="002448A7" w:rsidP="003E1941">
      <w:pPr>
        <w:keepNext/>
        <w:autoSpaceDE w:val="0"/>
        <w:autoSpaceDN w:val="0"/>
        <w:adjustRightInd w:val="0"/>
        <w:spacing w:before="105" w:after="60" w:line="244" w:lineRule="auto"/>
        <w:ind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5363BB">
        <w:rPr>
          <w:b/>
          <w:bCs/>
          <w:sz w:val="28"/>
          <w:szCs w:val="28"/>
        </w:rPr>
        <w:t xml:space="preserve">. Нарушение определения пола. </w:t>
      </w:r>
      <w:r w:rsidR="005363BB">
        <w:rPr>
          <w:sz w:val="28"/>
          <w:szCs w:val="28"/>
        </w:rPr>
        <w:t>(</w:t>
      </w:r>
      <w:r w:rsidR="004B22B7">
        <w:rPr>
          <w:sz w:val="28"/>
          <w:szCs w:val="28"/>
        </w:rPr>
        <w:t>10</w:t>
      </w:r>
      <w:r w:rsidR="005363BB">
        <w:rPr>
          <w:sz w:val="28"/>
          <w:szCs w:val="28"/>
        </w:rPr>
        <w:t xml:space="preserve"> часов)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Наследственные заболевания, их причины: мутации, изменение числа хромосом.</w:t>
      </w:r>
      <w:r w:rsidR="003E1941" w:rsidRPr="003E1941">
        <w:rPr>
          <w:color w:val="000000"/>
          <w:sz w:val="28"/>
          <w:szCs w:val="28"/>
        </w:rPr>
        <w:t xml:space="preserve"> Генные заболевания человека. </w:t>
      </w:r>
      <w:r>
        <w:rPr>
          <w:color w:val="000000"/>
          <w:sz w:val="28"/>
          <w:szCs w:val="28"/>
        </w:rPr>
        <w:t xml:space="preserve"> Евгеника.</w:t>
      </w:r>
      <w:r w:rsidR="00332D6C" w:rsidRPr="00332D6C">
        <w:rPr>
          <w:color w:val="000000"/>
          <w:sz w:val="28"/>
          <w:szCs w:val="28"/>
        </w:rPr>
        <w:t xml:space="preserve"> </w:t>
      </w:r>
      <w:r w:rsidR="00332D6C">
        <w:rPr>
          <w:color w:val="000000"/>
          <w:sz w:val="28"/>
          <w:szCs w:val="28"/>
        </w:rPr>
        <w:t xml:space="preserve">Установление природы заболевания. Аутосомно-доминантное наследование. Аутосомно-рецессивное наследование. </w:t>
      </w:r>
      <w:r>
        <w:rPr>
          <w:color w:val="000000"/>
          <w:sz w:val="28"/>
          <w:szCs w:val="28"/>
        </w:rPr>
        <w:t xml:space="preserve"> Причины нарушения числа хромосом. Тератогены, их влияние на организм. Заболевания, связанные с нарушением числа хромосом: синдром Шерешевского-Тернера, синдром Клайнфельтера, трисомия по половым признакам. Тестикулярная феминизация. Адреногенитальный синдром.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60" w:line="244" w:lineRule="auto"/>
        <w:ind w:firstLine="360"/>
        <w:jc w:val="both"/>
        <w:rPr>
          <w:color w:val="000000"/>
          <w:sz w:val="28"/>
          <w:szCs w:val="28"/>
        </w:rPr>
      </w:pPr>
      <w:r w:rsidRPr="00332D6C">
        <w:rPr>
          <w:b/>
          <w:i/>
          <w:iCs/>
          <w:color w:val="000000"/>
          <w:sz w:val="28"/>
          <w:szCs w:val="28"/>
        </w:rPr>
        <w:t>Практическая работа № 1.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Популяционная генетика человека. Закон Харди – Вайндерга.</w:t>
      </w:r>
    </w:p>
    <w:p w:rsidR="005363BB" w:rsidRDefault="005363BB" w:rsidP="003E1941">
      <w:pPr>
        <w:shd w:val="clear" w:color="auto" w:fill="FFFFFF"/>
        <w:autoSpaceDE w:val="0"/>
        <w:autoSpaceDN w:val="0"/>
        <w:adjustRightInd w:val="0"/>
        <w:spacing w:before="75" w:after="45" w:line="244" w:lineRule="auto"/>
        <w:ind w:firstLine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V. Наследование, сцепленное с полом. </w:t>
      </w:r>
      <w:r>
        <w:rPr>
          <w:color w:val="000000"/>
          <w:sz w:val="28"/>
          <w:szCs w:val="28"/>
        </w:rPr>
        <w:t>(</w:t>
      </w:r>
      <w:r w:rsidR="00332D6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часа)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1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определения пола. Соотношение полов. Гомо- и гетерогаметный пол. Типы хромосомных наборов. Сцепленное с полом наследование. Характеристика болезней и признаков, контролируемых генами, локализованными в X- и У-хромосомах.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before="105" w:line="261" w:lineRule="auto"/>
        <w:ind w:firstLine="360"/>
        <w:jc w:val="both"/>
        <w:rPr>
          <w:color w:val="000000"/>
          <w:sz w:val="28"/>
          <w:szCs w:val="28"/>
        </w:rPr>
      </w:pPr>
      <w:r w:rsidRPr="00332D6C">
        <w:rPr>
          <w:b/>
          <w:i/>
          <w:iCs/>
          <w:color w:val="000000"/>
          <w:sz w:val="28"/>
          <w:szCs w:val="28"/>
        </w:rPr>
        <w:t>Практическая работа № 2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Решение задач по генетике. Наследование признаков, сцепленных с полом.</w:t>
      </w:r>
    </w:p>
    <w:p w:rsidR="005363BB" w:rsidRDefault="005363BB" w:rsidP="003E1941">
      <w:pPr>
        <w:keepNext/>
        <w:autoSpaceDE w:val="0"/>
        <w:autoSpaceDN w:val="0"/>
        <w:adjustRightInd w:val="0"/>
        <w:spacing w:before="120" w:after="60" w:line="261" w:lineRule="auto"/>
        <w:ind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94222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«Мальчик или девочка?» </w:t>
      </w:r>
      <w:r>
        <w:rPr>
          <w:sz w:val="28"/>
          <w:szCs w:val="28"/>
        </w:rPr>
        <w:t>(3 часа)</w:t>
      </w:r>
    </w:p>
    <w:p w:rsidR="005363BB" w:rsidRDefault="005363BB" w:rsidP="005363BB">
      <w:pPr>
        <w:shd w:val="clear" w:color="auto" w:fill="FFFFFF"/>
        <w:autoSpaceDE w:val="0"/>
        <w:autoSpaceDN w:val="0"/>
        <w:adjustRightInd w:val="0"/>
        <w:spacing w:line="261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Девиации в полоролевом поведении: гомосексуализм, неверная половая идентификация, несформированность полоролевого поведения.</w:t>
      </w:r>
    </w:p>
    <w:p w:rsidR="005363BB" w:rsidRDefault="005363BB" w:rsidP="005363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генетика. Медико-генетическое консультирование. Выбор пола ребенка по желанию. Коррекция пола. Наследственные заболевания, их предупреждение и лечение.</w:t>
      </w:r>
    </w:p>
    <w:p w:rsidR="005363BB" w:rsidRDefault="005363BB" w:rsidP="005363BB">
      <w:pPr>
        <w:rPr>
          <w:color w:val="000000"/>
          <w:sz w:val="28"/>
          <w:szCs w:val="28"/>
        </w:rPr>
      </w:pPr>
    </w:p>
    <w:p w:rsidR="00332D6C" w:rsidRDefault="00332D6C" w:rsidP="00332D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B94222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I</w:t>
      </w:r>
      <w:r w:rsidRPr="00332D6C">
        <w:rPr>
          <w:b/>
          <w:color w:val="000000"/>
          <w:sz w:val="28"/>
          <w:szCs w:val="28"/>
        </w:rPr>
        <w:t>. Наследственность, среда,</w:t>
      </w:r>
      <w:r>
        <w:rPr>
          <w:b/>
          <w:color w:val="000000"/>
          <w:sz w:val="28"/>
          <w:szCs w:val="28"/>
        </w:rPr>
        <w:t xml:space="preserve"> </w:t>
      </w:r>
      <w:r w:rsidRPr="00332D6C">
        <w:rPr>
          <w:b/>
          <w:color w:val="000000"/>
          <w:sz w:val="28"/>
          <w:szCs w:val="28"/>
        </w:rPr>
        <w:t>болезни</w:t>
      </w:r>
      <w:r>
        <w:rPr>
          <w:b/>
          <w:color w:val="000000"/>
          <w:sz w:val="28"/>
          <w:szCs w:val="28"/>
        </w:rPr>
        <w:t xml:space="preserve">. </w:t>
      </w:r>
      <w:r w:rsidRPr="00332D6C">
        <w:rPr>
          <w:color w:val="000000"/>
          <w:sz w:val="28"/>
          <w:szCs w:val="28"/>
        </w:rPr>
        <w:t>(2 часа)</w:t>
      </w:r>
    </w:p>
    <w:p w:rsidR="00332D6C" w:rsidRDefault="00332D6C" w:rsidP="00332D6C">
      <w:pPr>
        <w:jc w:val="both"/>
        <w:rPr>
          <w:color w:val="000000"/>
          <w:sz w:val="28"/>
          <w:szCs w:val="28"/>
        </w:rPr>
      </w:pPr>
      <w:r w:rsidRPr="00332D6C">
        <w:rPr>
          <w:color w:val="000000"/>
          <w:sz w:val="28"/>
          <w:szCs w:val="28"/>
        </w:rPr>
        <w:t>Наследственная природа врожденных сердечно-сосудистых заболеваний.</w:t>
      </w:r>
      <w:r>
        <w:rPr>
          <w:color w:val="000000"/>
          <w:sz w:val="28"/>
          <w:szCs w:val="28"/>
        </w:rPr>
        <w:t xml:space="preserve"> Повреждение эмбриона в период беременности. Алкоголь, курение и другие «факторы риска».</w:t>
      </w:r>
    </w:p>
    <w:p w:rsidR="00332D6C" w:rsidRDefault="00332D6C" w:rsidP="00332D6C">
      <w:pPr>
        <w:jc w:val="both"/>
        <w:rPr>
          <w:color w:val="000000"/>
          <w:sz w:val="28"/>
          <w:szCs w:val="28"/>
        </w:rPr>
      </w:pPr>
    </w:p>
    <w:p w:rsidR="00332D6C" w:rsidRDefault="00332D6C" w:rsidP="00332D6C">
      <w:pPr>
        <w:jc w:val="center"/>
        <w:rPr>
          <w:b/>
          <w:color w:val="000000"/>
          <w:sz w:val="28"/>
          <w:szCs w:val="28"/>
        </w:rPr>
      </w:pPr>
      <w:r w:rsidRPr="00332D6C">
        <w:rPr>
          <w:b/>
          <w:color w:val="000000"/>
          <w:sz w:val="28"/>
          <w:szCs w:val="28"/>
          <w:lang w:val="en-US"/>
        </w:rPr>
        <w:t>V</w:t>
      </w:r>
      <w:r w:rsidR="00B94222">
        <w:rPr>
          <w:b/>
          <w:color w:val="000000"/>
          <w:sz w:val="28"/>
          <w:szCs w:val="28"/>
          <w:lang w:val="en-US"/>
        </w:rPr>
        <w:t>I</w:t>
      </w:r>
      <w:r w:rsidRPr="00332D6C">
        <w:rPr>
          <w:b/>
          <w:color w:val="000000"/>
          <w:sz w:val="28"/>
          <w:szCs w:val="28"/>
          <w:lang w:val="en-US"/>
        </w:rPr>
        <w:t>II</w:t>
      </w:r>
      <w:r w:rsidRPr="00332D6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Наследственные признаки и болезни. </w:t>
      </w:r>
      <w:r w:rsidRPr="00332D6C">
        <w:rPr>
          <w:color w:val="000000"/>
          <w:sz w:val="28"/>
          <w:szCs w:val="28"/>
        </w:rPr>
        <w:t>(2 часа)</w:t>
      </w:r>
    </w:p>
    <w:p w:rsidR="007428CE" w:rsidRDefault="00332D6C" w:rsidP="007428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крови. Резус-фактор. Амбулаторная карточка  и генетический регистр. Генотип, болезнь, лекарство.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05"/>
        <w:gridCol w:w="8170"/>
        <w:gridCol w:w="1713"/>
      </w:tblGrid>
      <w:tr w:rsidR="007428CE">
        <w:tc>
          <w:tcPr>
            <w:tcW w:w="1105" w:type="dxa"/>
            <w:vAlign w:val="center"/>
          </w:tcPr>
          <w:p w:rsidR="007428CE" w:rsidRDefault="007428CE" w:rsidP="007428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уроков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713" w:type="dxa"/>
            <w:vAlign w:val="center"/>
          </w:tcPr>
          <w:p w:rsidR="007428CE" w:rsidRDefault="007428CE" w:rsidP="007428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428CE">
        <w:tc>
          <w:tcPr>
            <w:tcW w:w="10988" w:type="dxa"/>
            <w:gridSpan w:val="3"/>
          </w:tcPr>
          <w:p w:rsidR="007428CE" w:rsidRDefault="007428CE" w:rsidP="007428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I. Введение. </w:t>
            </w:r>
            <w:r>
              <w:rPr>
                <w:color w:val="000000"/>
                <w:sz w:val="28"/>
                <w:szCs w:val="28"/>
              </w:rPr>
              <w:t>(1 час)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 w:rsidRPr="007428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shd w:val="clear" w:color="auto" w:fill="FFFFFF"/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 и задачи курса.</w:t>
            </w:r>
          </w:p>
          <w:p w:rsidR="007428CE" w:rsidRPr="007428CE" w:rsidRDefault="007428CE" w:rsidP="007428CE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вопроса пола: Аристотель, Леонардо да Винчи, А. Везалий. К. Бэр: «Все живое из яйца». Вводная диагностика.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 w:rsidRPr="007428CE"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0988" w:type="dxa"/>
            <w:gridSpan w:val="3"/>
            <w:vAlign w:val="center"/>
          </w:tcPr>
          <w:p w:rsidR="007428CE" w:rsidRPr="007428CE" w:rsidRDefault="007428CE" w:rsidP="007428CE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center"/>
              <w:rPr>
                <w:color w:val="000000"/>
                <w:sz w:val="28"/>
                <w:szCs w:val="28"/>
              </w:rPr>
            </w:pPr>
            <w:r w:rsidRPr="00F0593A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F0593A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К</w:t>
            </w:r>
            <w:r w:rsidRPr="00F0593A">
              <w:rPr>
                <w:b/>
                <w:color w:val="000000"/>
                <w:sz w:val="28"/>
                <w:szCs w:val="28"/>
              </w:rPr>
              <w:t>летка</w:t>
            </w:r>
            <w:r>
              <w:rPr>
                <w:b/>
                <w:color w:val="000000"/>
                <w:sz w:val="28"/>
                <w:szCs w:val="28"/>
              </w:rPr>
              <w:t xml:space="preserve">,  как основа жизни </w:t>
            </w:r>
            <w:r>
              <w:rPr>
                <w:color w:val="000000"/>
                <w:sz w:val="28"/>
                <w:szCs w:val="28"/>
              </w:rPr>
              <w:t>(3</w:t>
            </w:r>
            <w:r w:rsidRPr="00F0593A">
              <w:rPr>
                <w:color w:val="000000"/>
                <w:sz w:val="28"/>
                <w:szCs w:val="28"/>
              </w:rPr>
              <w:t xml:space="preserve"> часа)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Клетка – структурная и функциональная единица жизни. ДНК и синтез белка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Деление клетки.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Ошибки в наследственной программе – мутации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0988" w:type="dxa"/>
            <w:gridSpan w:val="3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Существуют ли «гены сексуальности»? </w:t>
            </w:r>
            <w:r>
              <w:rPr>
                <w:sz w:val="28"/>
                <w:szCs w:val="28"/>
              </w:rPr>
              <w:t>(10 часов)</w:t>
            </w:r>
          </w:p>
        </w:tc>
      </w:tr>
      <w:tr w:rsidR="002448A7">
        <w:tc>
          <w:tcPr>
            <w:tcW w:w="1105" w:type="dxa"/>
            <w:vAlign w:val="center"/>
          </w:tcPr>
          <w:p w:rsidR="002448A7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70" w:type="dxa"/>
            <w:vAlign w:val="center"/>
          </w:tcPr>
          <w:p w:rsidR="002448A7" w:rsidRPr="007428CE" w:rsidRDefault="002448A7" w:rsidP="002448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Гаметы, их отличие от соматических клеток. Гаметогенез. Фазы сперматогенеза. Строение сперматозоида.</w:t>
            </w:r>
          </w:p>
        </w:tc>
        <w:tc>
          <w:tcPr>
            <w:tcW w:w="1713" w:type="dxa"/>
            <w:vAlign w:val="center"/>
          </w:tcPr>
          <w:p w:rsidR="002448A7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70" w:type="dxa"/>
            <w:vAlign w:val="center"/>
          </w:tcPr>
          <w:p w:rsidR="007428CE" w:rsidRDefault="007428CE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Овогенез, его фазы. Особенности строения яйцеклеток животных и человека. Овуляция. Гуморальная регуляция овуляции.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70" w:type="dxa"/>
            <w:vAlign w:val="center"/>
          </w:tcPr>
          <w:p w:rsidR="007428CE" w:rsidRPr="002448A7" w:rsidRDefault="002448A7" w:rsidP="002448A7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Хромосомы – носители наследственной информации. История открытия хромосом. В. Гофмастер, А. Вейсман. Хромосомы, их строение и типы. Кариотип человека – мужчин и женщин.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70" w:type="dxa"/>
            <w:vAlign w:val="center"/>
          </w:tcPr>
          <w:p w:rsidR="007428CE" w:rsidRPr="002448A7" w:rsidRDefault="002448A7" w:rsidP="002448A7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3E1941">
              <w:rPr>
                <w:color w:val="000000"/>
                <w:sz w:val="28"/>
                <w:szCs w:val="28"/>
              </w:rPr>
              <w:t>Хромосомные аномалии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E1941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Мужчины и женщины, их хромосомы. Аномалии половых хромосом. Аномалии аутосом.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170" w:type="dxa"/>
            <w:vAlign w:val="center"/>
          </w:tcPr>
          <w:p w:rsidR="007428CE" w:rsidRPr="002448A7" w:rsidRDefault="002448A7" w:rsidP="002448A7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открытия нуклеиновых кислот. И.-Ф. Мишер, Р. Альтман, Д. Уотсон, Ф. Крик, М. Уилкинс, их вклад в изучение ДНК. ДНК и наследственность. Строение и значение ДНК. Репликация ДНК: правило Чаргаффа, сущность принципа комплементарности.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170" w:type="dxa"/>
            <w:vAlign w:val="center"/>
          </w:tcPr>
          <w:p w:rsidR="007428CE" w:rsidRDefault="002448A7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Эмбриональный период развития. Дробление, его виды и формы. Бластула. Типы бластул.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170" w:type="dxa"/>
            <w:vAlign w:val="center"/>
          </w:tcPr>
          <w:p w:rsidR="007428CE" w:rsidRDefault="002448A7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Гаструляция. Типы гаструл. Производные зародышевых листков.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170" w:type="dxa"/>
            <w:vAlign w:val="center"/>
          </w:tcPr>
          <w:p w:rsidR="007428CE" w:rsidRDefault="002448A7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Раннее развитие млекопитающих. Половое развитие зародыша человека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170" w:type="dxa"/>
            <w:vAlign w:val="center"/>
          </w:tcPr>
          <w:p w:rsidR="007428CE" w:rsidRDefault="002448A7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Открытие партеногенеза: К. Зибольд, И. Даревский. Виды партеногенеза – гаплоидный и диплоидный.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170" w:type="dxa"/>
            <w:vAlign w:val="center"/>
          </w:tcPr>
          <w:p w:rsidR="007428CE" w:rsidRPr="002448A7" w:rsidRDefault="002448A7" w:rsidP="002448A7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Естественный и искусственный партеногенез. Партеногенез и человек.</w:t>
            </w:r>
          </w:p>
        </w:tc>
        <w:tc>
          <w:tcPr>
            <w:tcW w:w="1713" w:type="dxa"/>
            <w:vAlign w:val="center"/>
          </w:tcPr>
          <w:p w:rsidR="007428CE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2448A7">
        <w:tc>
          <w:tcPr>
            <w:tcW w:w="10988" w:type="dxa"/>
            <w:gridSpan w:val="3"/>
            <w:vAlign w:val="center"/>
          </w:tcPr>
          <w:p w:rsidR="002448A7" w:rsidRP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 xml:space="preserve">. Нарушение определения пола. </w:t>
            </w:r>
            <w:r>
              <w:rPr>
                <w:sz w:val="28"/>
                <w:szCs w:val="28"/>
              </w:rPr>
              <w:t>(10 часов)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2448A7" w:rsidRDefault="002448A7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70" w:type="dxa"/>
            <w:vAlign w:val="center"/>
          </w:tcPr>
          <w:p w:rsidR="007428CE" w:rsidRDefault="002448A7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Наследственные заболевания, их причины: мутации, изменение числа хромосом.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2448A7" w:rsidRDefault="002448A7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 w:rsidRPr="003E1941">
              <w:rPr>
                <w:color w:val="000000"/>
                <w:sz w:val="28"/>
                <w:szCs w:val="28"/>
              </w:rPr>
              <w:t xml:space="preserve">Генные заболевания человека. </w:t>
            </w:r>
            <w:r>
              <w:rPr>
                <w:color w:val="000000"/>
                <w:sz w:val="28"/>
                <w:szCs w:val="28"/>
              </w:rPr>
              <w:t xml:space="preserve"> Евгеника.</w:t>
            </w:r>
            <w:r w:rsidRPr="00332D6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Установление природы заболевания.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2448A7" w:rsidRDefault="002448A7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Аутосомно-доминантное наследование.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2448A7" w:rsidRDefault="002448A7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Аутосомно-рецессивное наследование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2448A7" w:rsidRDefault="002448A7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нарушения числа хромосом. Тератогены, их влияние на организм.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  <w:p w:rsidR="00B94222" w:rsidRPr="00B94222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Заболевания, связанные с нарушением числа хромосом: синдром Шерешевского-Тернера, синдром Клайнфельтера, трисомия по половым признакам. Т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  <w:r w:rsidR="00B942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Тестикулярная феминизация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  <w:r w:rsidR="00B942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70" w:type="dxa"/>
            <w:vAlign w:val="center"/>
          </w:tcPr>
          <w:p w:rsidR="007428CE" w:rsidRPr="00B94222" w:rsidRDefault="00B94222" w:rsidP="00B94222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Адреногенитальный синдром.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Default="002448A7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23</w:t>
            </w:r>
          </w:p>
          <w:p w:rsidR="00B94222" w:rsidRPr="00B94222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170" w:type="dxa"/>
            <w:vAlign w:val="center"/>
          </w:tcPr>
          <w:p w:rsidR="007428CE" w:rsidRPr="00B94222" w:rsidRDefault="00B94222" w:rsidP="00B94222">
            <w:pPr>
              <w:shd w:val="clear" w:color="auto" w:fill="FFFFFF"/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2D6C">
              <w:rPr>
                <w:b/>
                <w:i/>
                <w:iCs/>
                <w:color w:val="000000"/>
                <w:sz w:val="28"/>
                <w:szCs w:val="28"/>
              </w:rPr>
              <w:t>Практическая работа № 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Популяционная генетика человека. Закон Харди – Вайндерга.</w:t>
            </w:r>
          </w:p>
        </w:tc>
        <w:tc>
          <w:tcPr>
            <w:tcW w:w="1713" w:type="dxa"/>
            <w:vAlign w:val="center"/>
          </w:tcPr>
          <w:p w:rsidR="007428CE" w:rsidRPr="007428CE" w:rsidRDefault="00B94222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94222">
        <w:tc>
          <w:tcPr>
            <w:tcW w:w="10988" w:type="dxa"/>
            <w:gridSpan w:val="3"/>
            <w:vAlign w:val="center"/>
          </w:tcPr>
          <w:p w:rsidR="00B94222" w:rsidRPr="00B94222" w:rsidRDefault="00B94222" w:rsidP="00B94222">
            <w:pPr>
              <w:shd w:val="clear" w:color="auto" w:fill="FFFFFF"/>
              <w:autoSpaceDE w:val="0"/>
              <w:autoSpaceDN w:val="0"/>
              <w:adjustRightInd w:val="0"/>
              <w:spacing w:before="75" w:after="45" w:line="244" w:lineRule="auto"/>
              <w:ind w:firstLine="3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V. Наследование, сцепленное с полом. </w:t>
            </w:r>
            <w:r>
              <w:rPr>
                <w:color w:val="000000"/>
                <w:sz w:val="28"/>
                <w:szCs w:val="28"/>
              </w:rPr>
              <w:t>(3 часа)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Типы определения пола. Соотношение полов. Гомо- и гетерогаметный пол. Типы хромосомных наборов. Сцепленное с полом наследование.</w:t>
            </w:r>
          </w:p>
        </w:tc>
        <w:tc>
          <w:tcPr>
            <w:tcW w:w="1713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8170" w:type="dxa"/>
            <w:vAlign w:val="center"/>
          </w:tcPr>
          <w:p w:rsidR="007428CE" w:rsidRPr="00B94222" w:rsidRDefault="00B94222" w:rsidP="00B94222">
            <w:pPr>
              <w:shd w:val="clear" w:color="auto" w:fill="FFFFFF"/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болезней и признаков, контролируемых генами, локализованными в X- и У-хромосомах.</w:t>
            </w:r>
          </w:p>
        </w:tc>
        <w:tc>
          <w:tcPr>
            <w:tcW w:w="1713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 w:rsidRPr="00332D6C">
              <w:rPr>
                <w:b/>
                <w:i/>
                <w:iCs/>
                <w:color w:val="000000"/>
                <w:sz w:val="28"/>
                <w:szCs w:val="28"/>
              </w:rPr>
              <w:t>Практическая работа № 2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Решение задач по генетике. Наследование признаков, сцепленных с полом.</w:t>
            </w:r>
          </w:p>
        </w:tc>
        <w:tc>
          <w:tcPr>
            <w:tcW w:w="1713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B94222">
        <w:tc>
          <w:tcPr>
            <w:tcW w:w="10988" w:type="dxa"/>
            <w:gridSpan w:val="3"/>
            <w:vAlign w:val="center"/>
          </w:tcPr>
          <w:p w:rsidR="00B94222" w:rsidRPr="00B94222" w:rsidRDefault="00B94222" w:rsidP="00B94222">
            <w:pPr>
              <w:keepNext/>
              <w:autoSpaceDE w:val="0"/>
              <w:autoSpaceDN w:val="0"/>
              <w:adjustRightInd w:val="0"/>
              <w:spacing w:before="120" w:after="60" w:line="261" w:lineRule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«Мальчик или девочка?» </w:t>
            </w:r>
            <w:r>
              <w:rPr>
                <w:sz w:val="28"/>
                <w:szCs w:val="28"/>
              </w:rPr>
              <w:t>(3 часа)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8170" w:type="dxa"/>
            <w:vAlign w:val="center"/>
          </w:tcPr>
          <w:p w:rsidR="007428CE" w:rsidRPr="00B94222" w:rsidRDefault="00B94222" w:rsidP="00B94222">
            <w:pPr>
              <w:shd w:val="clear" w:color="auto" w:fill="FFFFFF"/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Девиации в полоролевом поведении: гомосексуализм, неверная половая идентификация, несформированность полоролевого поведения.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8170" w:type="dxa"/>
            <w:vAlign w:val="center"/>
          </w:tcPr>
          <w:p w:rsidR="007428CE" w:rsidRDefault="00B94222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Медицинская генетика. Медико-генетическое консультирование. Выбор пола ребенка по желанию. Коррекция пола.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28CE">
        <w:tc>
          <w:tcPr>
            <w:tcW w:w="1105" w:type="dxa"/>
            <w:vAlign w:val="center"/>
          </w:tcPr>
          <w:p w:rsidR="007428CE" w:rsidRPr="00B94222" w:rsidRDefault="00B94222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8170" w:type="dxa"/>
            <w:vAlign w:val="center"/>
          </w:tcPr>
          <w:p w:rsidR="007428CE" w:rsidRDefault="00C81855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Наследственные заболевания, их предупреждение и лечение.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1855">
        <w:tc>
          <w:tcPr>
            <w:tcW w:w="10988" w:type="dxa"/>
            <w:gridSpan w:val="3"/>
            <w:vAlign w:val="center"/>
          </w:tcPr>
          <w:p w:rsidR="00C81855" w:rsidRPr="007428CE" w:rsidRDefault="00C81855" w:rsidP="00742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VII</w:t>
            </w:r>
            <w:r w:rsidRPr="00332D6C">
              <w:rPr>
                <w:b/>
                <w:color w:val="000000"/>
                <w:sz w:val="28"/>
                <w:szCs w:val="28"/>
              </w:rPr>
              <w:t>. Наследственность, среда,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32D6C">
              <w:rPr>
                <w:b/>
                <w:color w:val="000000"/>
                <w:sz w:val="28"/>
                <w:szCs w:val="28"/>
              </w:rPr>
              <w:t>болезни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332D6C">
              <w:rPr>
                <w:color w:val="000000"/>
                <w:sz w:val="28"/>
                <w:szCs w:val="28"/>
              </w:rPr>
              <w:t>(2 часа)</w:t>
            </w:r>
          </w:p>
        </w:tc>
      </w:tr>
      <w:tr w:rsidR="007428CE">
        <w:tc>
          <w:tcPr>
            <w:tcW w:w="1105" w:type="dxa"/>
            <w:vAlign w:val="center"/>
          </w:tcPr>
          <w:p w:rsidR="007428CE" w:rsidRPr="00C81855" w:rsidRDefault="00C81855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8170" w:type="dxa"/>
            <w:vAlign w:val="center"/>
          </w:tcPr>
          <w:p w:rsidR="007428CE" w:rsidRDefault="00C81855" w:rsidP="007428CE">
            <w:pPr>
              <w:jc w:val="both"/>
              <w:rPr>
                <w:b/>
                <w:bCs/>
                <w:sz w:val="28"/>
                <w:szCs w:val="28"/>
              </w:rPr>
            </w:pPr>
            <w:r w:rsidRPr="00332D6C">
              <w:rPr>
                <w:color w:val="000000"/>
                <w:sz w:val="28"/>
                <w:szCs w:val="28"/>
              </w:rPr>
              <w:t>Наследственная природа врожденных сердечно-сосудистых заболеваний.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28CE">
        <w:tc>
          <w:tcPr>
            <w:tcW w:w="1105" w:type="dxa"/>
            <w:vAlign w:val="center"/>
          </w:tcPr>
          <w:p w:rsidR="007428CE" w:rsidRPr="00C81855" w:rsidRDefault="00C81855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8170" w:type="dxa"/>
            <w:vAlign w:val="center"/>
          </w:tcPr>
          <w:p w:rsidR="007428CE" w:rsidRDefault="00C81855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Повреждение эмбриона в период беременности. Алкоголь, курение и другие «факторы риска».</w:t>
            </w:r>
          </w:p>
        </w:tc>
        <w:tc>
          <w:tcPr>
            <w:tcW w:w="1713" w:type="dxa"/>
            <w:vAlign w:val="center"/>
          </w:tcPr>
          <w:p w:rsidR="007428CE" w:rsidRPr="007428CE" w:rsidRDefault="007428CE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1855">
        <w:trPr>
          <w:trHeight w:val="255"/>
        </w:trPr>
        <w:tc>
          <w:tcPr>
            <w:tcW w:w="10988" w:type="dxa"/>
            <w:gridSpan w:val="3"/>
            <w:vAlign w:val="center"/>
          </w:tcPr>
          <w:p w:rsidR="00C81855" w:rsidRPr="00C81855" w:rsidRDefault="00C81855" w:rsidP="00C8185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32D6C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 w:rsidRPr="00332D6C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332D6C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Наследственные признаки и болезни. </w:t>
            </w:r>
            <w:r w:rsidRPr="00332D6C">
              <w:rPr>
                <w:color w:val="000000"/>
                <w:sz w:val="28"/>
                <w:szCs w:val="28"/>
              </w:rPr>
              <w:t>(2 часа)</w:t>
            </w:r>
          </w:p>
        </w:tc>
      </w:tr>
      <w:tr w:rsidR="00C81855">
        <w:trPr>
          <w:trHeight w:val="270"/>
        </w:trPr>
        <w:tc>
          <w:tcPr>
            <w:tcW w:w="1105" w:type="dxa"/>
            <w:vAlign w:val="center"/>
          </w:tcPr>
          <w:p w:rsidR="00C81855" w:rsidRPr="00C81855" w:rsidRDefault="00C81855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8170" w:type="dxa"/>
            <w:vAlign w:val="center"/>
          </w:tcPr>
          <w:p w:rsidR="00C81855" w:rsidRPr="00C81855" w:rsidRDefault="00C81855" w:rsidP="007428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 крови. Резус-фактор.</w:t>
            </w:r>
          </w:p>
        </w:tc>
        <w:tc>
          <w:tcPr>
            <w:tcW w:w="1713" w:type="dxa"/>
            <w:vAlign w:val="center"/>
          </w:tcPr>
          <w:p w:rsidR="00C81855" w:rsidRPr="007428CE" w:rsidRDefault="00C81855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81855">
        <w:trPr>
          <w:trHeight w:val="301"/>
        </w:trPr>
        <w:tc>
          <w:tcPr>
            <w:tcW w:w="1105" w:type="dxa"/>
            <w:vAlign w:val="center"/>
          </w:tcPr>
          <w:p w:rsidR="00C81855" w:rsidRPr="00C81855" w:rsidRDefault="00C81855" w:rsidP="007428C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8170" w:type="dxa"/>
            <w:vAlign w:val="center"/>
          </w:tcPr>
          <w:p w:rsidR="00C81855" w:rsidRPr="00C81855" w:rsidRDefault="00C81855" w:rsidP="007428C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Амбулаторная карточка  и генетический регистр. Генотип, болезнь, лекарство.</w:t>
            </w:r>
          </w:p>
        </w:tc>
        <w:tc>
          <w:tcPr>
            <w:tcW w:w="1713" w:type="dxa"/>
            <w:vAlign w:val="center"/>
          </w:tcPr>
          <w:p w:rsidR="00C81855" w:rsidRPr="007428CE" w:rsidRDefault="00C81855" w:rsidP="007428C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76700" w:rsidRDefault="00376700" w:rsidP="005363BB">
      <w:pPr>
        <w:keepNext/>
        <w:autoSpaceDE w:val="0"/>
        <w:autoSpaceDN w:val="0"/>
        <w:adjustRightInd w:val="0"/>
        <w:spacing w:line="268" w:lineRule="auto"/>
        <w:jc w:val="center"/>
        <w:rPr>
          <w:b/>
          <w:bCs/>
          <w:sz w:val="28"/>
          <w:szCs w:val="28"/>
        </w:rPr>
      </w:pPr>
    </w:p>
    <w:p w:rsidR="005363BB" w:rsidRDefault="005363BB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5363BB">
      <w:pPr>
        <w:rPr>
          <w:color w:val="000000"/>
          <w:sz w:val="28"/>
          <w:szCs w:val="28"/>
        </w:rPr>
      </w:pPr>
    </w:p>
    <w:p w:rsidR="00376700" w:rsidRDefault="00376700" w:rsidP="00376700">
      <w:pPr>
        <w:keepNext/>
        <w:autoSpaceDE w:val="0"/>
        <w:autoSpaceDN w:val="0"/>
        <w:adjustRightInd w:val="0"/>
        <w:spacing w:line="26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376700" w:rsidRDefault="00376700" w:rsidP="00376700">
      <w:pPr>
        <w:keepNext/>
        <w:autoSpaceDE w:val="0"/>
        <w:autoSpaceDN w:val="0"/>
        <w:adjustRightInd w:val="0"/>
        <w:spacing w:line="268" w:lineRule="auto"/>
        <w:jc w:val="center"/>
        <w:rPr>
          <w:b/>
          <w:bCs/>
          <w:sz w:val="28"/>
          <w:szCs w:val="28"/>
        </w:rPr>
      </w:pP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i/>
          <w:iCs/>
          <w:color w:val="000000"/>
          <w:sz w:val="28"/>
          <w:szCs w:val="28"/>
        </w:rPr>
        <w:t>Адельшина, Г. А., Адельшин, Ф. К.</w:t>
      </w:r>
      <w:r>
        <w:rPr>
          <w:color w:val="000000"/>
          <w:sz w:val="28"/>
          <w:szCs w:val="28"/>
        </w:rPr>
        <w:t xml:space="preserve"> Генетика в задачах. Учебное пособие. – Волгоград: ВГАФК, 2001.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i/>
          <w:iCs/>
          <w:color w:val="000000"/>
          <w:sz w:val="28"/>
          <w:szCs w:val="28"/>
        </w:rPr>
        <w:t>Афонькин, С. Ю.</w:t>
      </w:r>
      <w:r>
        <w:rPr>
          <w:color w:val="000000"/>
          <w:sz w:val="28"/>
          <w:szCs w:val="28"/>
        </w:rPr>
        <w:t xml:space="preserve"> Хромосомы и пол // Биология. Приложение к газете «Первое сентября», 2002, № 3–8. 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>. Большой справочник для школьников и поступающих в вузы / А. С. Батуев, М. А. Гуленкова, А. Г. Еленевский и др. – М: Дрофа, 2000.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>. Школьный курс. – М.: ACT-ПРЕСС, 2000 (Универсальное учебное пособие).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i/>
          <w:iCs/>
          <w:color w:val="000000"/>
          <w:sz w:val="28"/>
          <w:szCs w:val="28"/>
        </w:rPr>
        <w:t>Грин, Н., Стаут, У., Тейлор, Д.</w:t>
      </w:r>
      <w:r>
        <w:rPr>
          <w:color w:val="000000"/>
          <w:sz w:val="28"/>
          <w:szCs w:val="28"/>
        </w:rPr>
        <w:t xml:space="preserve"> Биология: в 3 т. / перевод с англ. – М.: Мир, 1990.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i/>
          <w:iCs/>
          <w:color w:val="000000"/>
          <w:sz w:val="28"/>
          <w:szCs w:val="28"/>
        </w:rPr>
        <w:t>Карузина, И. П.</w:t>
      </w:r>
      <w:r>
        <w:rPr>
          <w:color w:val="000000"/>
          <w:sz w:val="28"/>
          <w:szCs w:val="28"/>
        </w:rPr>
        <w:t xml:space="preserve"> Биология. – М., 1972.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i/>
          <w:iCs/>
          <w:color w:val="000000"/>
          <w:sz w:val="28"/>
          <w:szCs w:val="28"/>
        </w:rPr>
        <w:t>Кемп, П., Армс, К.</w:t>
      </w:r>
      <w:r>
        <w:rPr>
          <w:color w:val="000000"/>
          <w:sz w:val="28"/>
          <w:szCs w:val="28"/>
        </w:rPr>
        <w:t xml:space="preserve"> Введение в биологию / перевод с англ. – М.: Мир, 1998. 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i/>
          <w:iCs/>
          <w:color w:val="000000"/>
          <w:sz w:val="28"/>
          <w:szCs w:val="28"/>
        </w:rPr>
        <w:t>Кон, И. С.</w:t>
      </w:r>
      <w:r>
        <w:rPr>
          <w:color w:val="000000"/>
          <w:sz w:val="28"/>
          <w:szCs w:val="28"/>
        </w:rPr>
        <w:t xml:space="preserve"> Введение в ceксологию. – М., 1989.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i/>
          <w:iCs/>
          <w:color w:val="000000"/>
          <w:sz w:val="28"/>
          <w:szCs w:val="28"/>
        </w:rPr>
        <w:t>Кузнецова, В. Н.</w:t>
      </w:r>
      <w:r>
        <w:rPr>
          <w:color w:val="000000"/>
          <w:sz w:val="28"/>
          <w:szCs w:val="28"/>
        </w:rPr>
        <w:t xml:space="preserve"> Никотин, алкоголь и наркотики – тератогены // Биология. Приложение к газете «Первое сентября», 2004, № 18–19.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i/>
          <w:iCs/>
          <w:color w:val="000000"/>
          <w:sz w:val="28"/>
          <w:szCs w:val="28"/>
        </w:rPr>
        <w:t xml:space="preserve">Мещерский, И. Г., Феоктистов, Н. Ю. </w:t>
      </w:r>
      <w:r>
        <w:rPr>
          <w:color w:val="000000"/>
          <w:sz w:val="28"/>
          <w:szCs w:val="28"/>
        </w:rPr>
        <w:t>Еще раз про гомосексуализм // Биология. Приложение к газете «Первое сентября», 2004, № 19.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i/>
          <w:iCs/>
          <w:color w:val="000000"/>
          <w:sz w:val="28"/>
          <w:szCs w:val="28"/>
        </w:rPr>
        <w:t>Общая биология:</w:t>
      </w:r>
      <w:r>
        <w:rPr>
          <w:color w:val="000000"/>
          <w:sz w:val="28"/>
          <w:szCs w:val="28"/>
        </w:rPr>
        <w:t xml:space="preserve"> учеб. для 10–11 кл. шк. с углубл. изуч. биологии / А. О. Рувинский, Л. В. Высоцкая, С. М. Глаголев и др.; под ред. А. О. Рувинского. – М.: Просвещение, 1993.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iCs/>
          <w:sz w:val="28"/>
          <w:szCs w:val="28"/>
        </w:rPr>
        <w:t>Петросова, Р. А., Пиленко, Н. П., Теремов А. В.</w:t>
      </w:r>
      <w:r>
        <w:rPr>
          <w:sz w:val="28"/>
          <w:szCs w:val="28"/>
        </w:rPr>
        <w:t xml:space="preserve"> Дидактический материал по общей биологии // Биология. Приложение к газете «Первое сентября», 1996, № 33–39; 1997, № 22–23.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>
        <w:rPr>
          <w:i/>
          <w:iCs/>
          <w:color w:val="000000"/>
          <w:sz w:val="28"/>
          <w:szCs w:val="28"/>
        </w:rPr>
        <w:t>Тарасенко, Н. Д., Лушанова, Г. И.</w:t>
      </w:r>
      <w:r>
        <w:rPr>
          <w:color w:val="000000"/>
          <w:sz w:val="28"/>
          <w:szCs w:val="28"/>
        </w:rPr>
        <w:t xml:space="preserve"> Что вы знаете о своей наследственности? – Новосибирск: Наука. Сиб. отд-е, 1991.</w:t>
      </w:r>
    </w:p>
    <w:p w:rsidR="00376700" w:rsidRDefault="00376700" w:rsidP="00376700">
      <w:pPr>
        <w:shd w:val="clear" w:color="auto" w:fill="FFFFFF"/>
        <w:autoSpaceDE w:val="0"/>
        <w:autoSpaceDN w:val="0"/>
        <w:adjustRightInd w:val="0"/>
        <w:spacing w:before="45" w:line="268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i/>
          <w:iCs/>
          <w:color w:val="000000"/>
          <w:sz w:val="28"/>
          <w:szCs w:val="28"/>
        </w:rPr>
        <w:t>Чебышев, Н. В., Кузнецов, С. В., Демченко, А. Н., Зайчикова, С. Г.</w:t>
      </w:r>
      <w:r>
        <w:rPr>
          <w:color w:val="000000"/>
          <w:sz w:val="28"/>
          <w:szCs w:val="28"/>
        </w:rPr>
        <w:t xml:space="preserve"> Генетика и онтогенез. Учебное пособие. – М.: ММА им. Сеченова, «Издательство Барс», 1999.</w:t>
      </w:r>
    </w:p>
    <w:p w:rsidR="00376700" w:rsidRDefault="00376700" w:rsidP="003767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>
        <w:rPr>
          <w:i/>
          <w:iCs/>
          <w:color w:val="000000"/>
          <w:sz w:val="28"/>
          <w:szCs w:val="28"/>
        </w:rPr>
        <w:t>Штрабанова, С.</w:t>
      </w:r>
      <w:r>
        <w:rPr>
          <w:color w:val="000000"/>
          <w:sz w:val="28"/>
          <w:szCs w:val="28"/>
        </w:rPr>
        <w:t xml:space="preserve"> Кто мы? Книга о жизни, клетках и ученых. – М.: Прогресс, 1984.</w:t>
      </w:r>
    </w:p>
    <w:p w:rsidR="00C81855" w:rsidRDefault="00376700" w:rsidP="00E1549D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16. Н.В. Хелевин, А.М. Лобанов, О.Ф. Колесова Задачник по общей и медицинской генетике. М. «Высшая школа2, 1984 г.</w:t>
      </w: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</w:p>
    <w:p w:rsidR="00C81855" w:rsidRDefault="00C81855" w:rsidP="005363BB">
      <w:pPr>
        <w:keepNext/>
        <w:autoSpaceDE w:val="0"/>
        <w:autoSpaceDN w:val="0"/>
        <w:adjustRightInd w:val="0"/>
        <w:spacing w:before="120" w:line="25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C81855" w:rsidSect="00C650E5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39" w:rsidRDefault="004B1439">
      <w:r>
        <w:separator/>
      </w:r>
    </w:p>
  </w:endnote>
  <w:endnote w:type="continuationSeparator" w:id="0">
    <w:p w:rsidR="004B1439" w:rsidRDefault="004B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7E" w:rsidRDefault="00BA707E" w:rsidP="00C650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707E" w:rsidRDefault="00BA70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7E" w:rsidRDefault="00BA707E" w:rsidP="00C650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42E1">
      <w:rPr>
        <w:rStyle w:val="a4"/>
        <w:noProof/>
      </w:rPr>
      <w:t>2</w:t>
    </w:r>
    <w:r>
      <w:rPr>
        <w:rStyle w:val="a4"/>
      </w:rPr>
      <w:fldChar w:fldCharType="end"/>
    </w:r>
  </w:p>
  <w:p w:rsidR="00BA707E" w:rsidRDefault="00BA70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39" w:rsidRDefault="004B1439">
      <w:r>
        <w:separator/>
      </w:r>
    </w:p>
  </w:footnote>
  <w:footnote w:type="continuationSeparator" w:id="0">
    <w:p w:rsidR="004B1439" w:rsidRDefault="004B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3BB"/>
    <w:rsid w:val="00087CF6"/>
    <w:rsid w:val="000A1BB1"/>
    <w:rsid w:val="002448A7"/>
    <w:rsid w:val="0025337C"/>
    <w:rsid w:val="00332D6C"/>
    <w:rsid w:val="00376700"/>
    <w:rsid w:val="003E1941"/>
    <w:rsid w:val="004B1439"/>
    <w:rsid w:val="004B22B7"/>
    <w:rsid w:val="00511DF8"/>
    <w:rsid w:val="005363BB"/>
    <w:rsid w:val="00553B45"/>
    <w:rsid w:val="00555984"/>
    <w:rsid w:val="00566F14"/>
    <w:rsid w:val="007428CE"/>
    <w:rsid w:val="009410DC"/>
    <w:rsid w:val="00A36146"/>
    <w:rsid w:val="00A36D03"/>
    <w:rsid w:val="00A9711D"/>
    <w:rsid w:val="00B642E1"/>
    <w:rsid w:val="00B84D4D"/>
    <w:rsid w:val="00B94222"/>
    <w:rsid w:val="00BA707E"/>
    <w:rsid w:val="00C650E5"/>
    <w:rsid w:val="00C81855"/>
    <w:rsid w:val="00D85C8A"/>
    <w:rsid w:val="00DE3A1E"/>
    <w:rsid w:val="00E1549D"/>
    <w:rsid w:val="00E5512F"/>
    <w:rsid w:val="00F0593A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0C62-3BF8-4467-B956-1270340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3B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53B45"/>
  </w:style>
  <w:style w:type="table" w:styleId="a5">
    <w:name w:val="Table Grid"/>
    <w:basedOn w:val="a1"/>
    <w:rsid w:val="00742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Максим Федорович</dc:creator>
  <cp:keywords/>
  <dc:description/>
  <cp:lastModifiedBy>admin</cp:lastModifiedBy>
  <cp:revision>2</cp:revision>
  <cp:lastPrinted>2009-09-03T05:11:00Z</cp:lastPrinted>
  <dcterms:created xsi:type="dcterms:W3CDTF">2014-05-31T12:23:00Z</dcterms:created>
  <dcterms:modified xsi:type="dcterms:W3CDTF">2014-05-31T12:23:00Z</dcterms:modified>
</cp:coreProperties>
</file>