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3E4" w:rsidRPr="00D97F7B" w:rsidRDefault="00D97F7B" w:rsidP="00D97F7B">
      <w:pPr>
        <w:spacing w:line="360" w:lineRule="auto"/>
        <w:ind w:firstLine="709"/>
        <w:jc w:val="both"/>
        <w:rPr>
          <w:b/>
          <w:color w:val="000000"/>
          <w:sz w:val="28"/>
          <w:szCs w:val="28"/>
        </w:rPr>
      </w:pPr>
      <w:r>
        <w:rPr>
          <w:b/>
          <w:color w:val="000000"/>
          <w:sz w:val="28"/>
          <w:szCs w:val="28"/>
        </w:rPr>
        <w:t>Введение</w:t>
      </w:r>
    </w:p>
    <w:p w:rsidR="009873E4" w:rsidRPr="00D97F7B" w:rsidRDefault="009873E4" w:rsidP="00D97F7B">
      <w:pPr>
        <w:spacing w:line="360" w:lineRule="auto"/>
        <w:ind w:firstLine="709"/>
        <w:jc w:val="both"/>
        <w:rPr>
          <w:b/>
          <w:color w:val="000000"/>
          <w:sz w:val="28"/>
          <w:szCs w:val="28"/>
        </w:rPr>
      </w:pPr>
    </w:p>
    <w:p w:rsidR="009873E4" w:rsidRPr="00D97F7B" w:rsidRDefault="009873E4" w:rsidP="00D97F7B">
      <w:pPr>
        <w:spacing w:line="360" w:lineRule="auto"/>
        <w:ind w:firstLine="709"/>
        <w:jc w:val="both"/>
        <w:rPr>
          <w:color w:val="000000"/>
          <w:sz w:val="28"/>
          <w:szCs w:val="28"/>
        </w:rPr>
      </w:pPr>
      <w:r w:rsidRPr="00D97F7B">
        <w:rPr>
          <w:color w:val="000000"/>
          <w:sz w:val="28"/>
          <w:szCs w:val="28"/>
        </w:rPr>
        <w:t>Любой народ</w:t>
      </w:r>
      <w:r w:rsidR="002608FB" w:rsidRPr="00D97F7B">
        <w:rPr>
          <w:color w:val="000000"/>
          <w:sz w:val="28"/>
          <w:szCs w:val="28"/>
        </w:rPr>
        <w:t>, большой или малый,</w:t>
      </w:r>
      <w:r w:rsidRPr="00D97F7B">
        <w:rPr>
          <w:color w:val="000000"/>
          <w:sz w:val="28"/>
          <w:szCs w:val="28"/>
        </w:rPr>
        <w:t xml:space="preserve"> </w:t>
      </w:r>
      <w:r w:rsidR="002608FB" w:rsidRPr="00D97F7B">
        <w:rPr>
          <w:color w:val="000000"/>
          <w:sz w:val="28"/>
          <w:szCs w:val="28"/>
        </w:rPr>
        <w:t xml:space="preserve">ушедший в небытие или живущий ныне, </w:t>
      </w:r>
      <w:r w:rsidRPr="00D97F7B">
        <w:rPr>
          <w:color w:val="000000"/>
          <w:sz w:val="28"/>
          <w:szCs w:val="28"/>
        </w:rPr>
        <w:t>имел свою героическую эпоху, нашедшую отражение в сказаниях, былинах, сагах и героических эпосах.</w:t>
      </w:r>
      <w:r w:rsidR="002608FB" w:rsidRPr="00D97F7B">
        <w:rPr>
          <w:color w:val="000000"/>
          <w:sz w:val="28"/>
          <w:szCs w:val="28"/>
        </w:rPr>
        <w:t xml:space="preserve"> У славянских народов это былины об Илье Муромце, Святогоре, Микуле Селяниновиче, у древних шумеров – сказание о Гильгамеше, у </w:t>
      </w:r>
      <w:r w:rsidR="0090769E" w:rsidRPr="00D97F7B">
        <w:rPr>
          <w:color w:val="000000"/>
          <w:sz w:val="28"/>
          <w:szCs w:val="28"/>
        </w:rPr>
        <w:t xml:space="preserve">карелов и </w:t>
      </w:r>
      <w:r w:rsidR="002608FB" w:rsidRPr="00D97F7B">
        <w:rPr>
          <w:color w:val="000000"/>
          <w:sz w:val="28"/>
          <w:szCs w:val="28"/>
        </w:rPr>
        <w:t>финнов – «Калевала», у исландцев – «Старшая Эдда», у греков –</w:t>
      </w:r>
      <w:r w:rsidR="00C36C75" w:rsidRPr="00D97F7B">
        <w:rPr>
          <w:color w:val="000000"/>
          <w:sz w:val="28"/>
          <w:szCs w:val="28"/>
        </w:rPr>
        <w:t xml:space="preserve"> «Иллиада»,</w:t>
      </w:r>
      <w:r w:rsidR="002608FB" w:rsidRPr="00D97F7B">
        <w:rPr>
          <w:color w:val="000000"/>
          <w:sz w:val="28"/>
          <w:szCs w:val="28"/>
        </w:rPr>
        <w:t xml:space="preserve"> </w:t>
      </w:r>
      <w:r w:rsidR="0090769E" w:rsidRPr="00D97F7B">
        <w:rPr>
          <w:color w:val="000000"/>
          <w:sz w:val="28"/>
          <w:szCs w:val="28"/>
        </w:rPr>
        <w:t xml:space="preserve">у </w:t>
      </w:r>
      <w:r w:rsidR="00C36C75" w:rsidRPr="00D97F7B">
        <w:rPr>
          <w:color w:val="000000"/>
          <w:sz w:val="28"/>
          <w:szCs w:val="28"/>
        </w:rPr>
        <w:t>якутов</w:t>
      </w:r>
      <w:r w:rsidR="0090769E" w:rsidRPr="00D97F7B">
        <w:rPr>
          <w:color w:val="000000"/>
          <w:sz w:val="28"/>
          <w:szCs w:val="28"/>
        </w:rPr>
        <w:t xml:space="preserve"> – «</w:t>
      </w:r>
      <w:r w:rsidR="00C36C75" w:rsidRPr="00D97F7B">
        <w:rPr>
          <w:color w:val="000000"/>
          <w:sz w:val="28"/>
          <w:szCs w:val="28"/>
        </w:rPr>
        <w:t>Олонхо</w:t>
      </w:r>
      <w:r w:rsidR="00D97F7B" w:rsidRPr="00D97F7B">
        <w:rPr>
          <w:color w:val="000000"/>
          <w:sz w:val="28"/>
          <w:szCs w:val="28"/>
        </w:rPr>
        <w:t>»…</w:t>
      </w:r>
      <w:r w:rsidR="00D97F7B">
        <w:rPr>
          <w:color w:val="000000"/>
          <w:sz w:val="28"/>
          <w:szCs w:val="28"/>
        </w:rPr>
        <w:t xml:space="preserve"> </w:t>
      </w:r>
      <w:r w:rsidR="00D97F7B" w:rsidRPr="00D97F7B">
        <w:rPr>
          <w:color w:val="000000"/>
          <w:sz w:val="28"/>
          <w:szCs w:val="28"/>
        </w:rPr>
        <w:t>Э</w:t>
      </w:r>
      <w:r w:rsidR="002608FB" w:rsidRPr="00D97F7B">
        <w:rPr>
          <w:color w:val="000000"/>
          <w:sz w:val="28"/>
          <w:szCs w:val="28"/>
        </w:rPr>
        <w:t xml:space="preserve">тот перечень можно продолжать </w:t>
      </w:r>
      <w:r w:rsidR="0090769E" w:rsidRPr="00D97F7B">
        <w:rPr>
          <w:color w:val="000000"/>
          <w:sz w:val="28"/>
          <w:szCs w:val="28"/>
        </w:rPr>
        <w:t xml:space="preserve">бесконечно. В </w:t>
      </w:r>
      <w:r w:rsidR="005F32ED" w:rsidRPr="00D97F7B">
        <w:rPr>
          <w:color w:val="000000"/>
          <w:sz w:val="28"/>
          <w:szCs w:val="28"/>
        </w:rPr>
        <w:t>героическом</w:t>
      </w:r>
      <w:r w:rsidR="0090769E" w:rsidRPr="00D97F7B">
        <w:rPr>
          <w:color w:val="000000"/>
          <w:sz w:val="28"/>
          <w:szCs w:val="28"/>
        </w:rPr>
        <w:t xml:space="preserve"> эпосе отражается какое-то знаменательное событие в жизни народа, определенный исторический отрезок времени, оставши</w:t>
      </w:r>
      <w:r w:rsidR="00C36C75" w:rsidRPr="00D97F7B">
        <w:rPr>
          <w:color w:val="000000"/>
          <w:sz w:val="28"/>
          <w:szCs w:val="28"/>
        </w:rPr>
        <w:t>е</w:t>
      </w:r>
      <w:r w:rsidR="0090769E" w:rsidRPr="00D97F7B">
        <w:rPr>
          <w:color w:val="000000"/>
          <w:sz w:val="28"/>
          <w:szCs w:val="28"/>
        </w:rPr>
        <w:t xml:space="preserve">ся в памяти людей. Для германцев таким периодом стало большое переселение народов, миграция, </w:t>
      </w:r>
      <w:r w:rsidR="00C36C75" w:rsidRPr="00D97F7B">
        <w:rPr>
          <w:color w:val="000000"/>
          <w:sz w:val="28"/>
          <w:szCs w:val="28"/>
        </w:rPr>
        <w:t>происходившая</w:t>
      </w:r>
      <w:r w:rsidR="0090769E" w:rsidRPr="00D97F7B">
        <w:rPr>
          <w:color w:val="000000"/>
          <w:sz w:val="28"/>
          <w:szCs w:val="28"/>
        </w:rPr>
        <w:t xml:space="preserve"> в </w:t>
      </w:r>
      <w:r w:rsidR="00C36C75" w:rsidRPr="00D97F7B">
        <w:rPr>
          <w:color w:val="000000"/>
          <w:sz w:val="28"/>
          <w:szCs w:val="28"/>
        </w:rPr>
        <w:t>4</w:t>
      </w:r>
      <w:r w:rsidR="00D97F7B">
        <w:rPr>
          <w:color w:val="000000"/>
          <w:sz w:val="28"/>
          <w:szCs w:val="28"/>
        </w:rPr>
        <w:t>–</w:t>
      </w:r>
      <w:r w:rsidR="00D97F7B" w:rsidRPr="00D97F7B">
        <w:rPr>
          <w:color w:val="000000"/>
          <w:sz w:val="28"/>
          <w:szCs w:val="28"/>
        </w:rPr>
        <w:t>6</w:t>
      </w:r>
      <w:r w:rsidR="0090769E" w:rsidRPr="00D97F7B">
        <w:rPr>
          <w:color w:val="000000"/>
          <w:sz w:val="28"/>
          <w:szCs w:val="28"/>
        </w:rPr>
        <w:t xml:space="preserve"> веках нашей эры. </w:t>
      </w:r>
      <w:r w:rsidR="00C36C75" w:rsidRPr="00D97F7B">
        <w:rPr>
          <w:color w:val="000000"/>
          <w:sz w:val="28"/>
          <w:szCs w:val="28"/>
        </w:rPr>
        <w:t>Период переселения всегда сопровождался войнами, а л</w:t>
      </w:r>
      <w:r w:rsidR="0090769E" w:rsidRPr="00D97F7B">
        <w:rPr>
          <w:color w:val="000000"/>
          <w:sz w:val="28"/>
          <w:szCs w:val="28"/>
        </w:rPr>
        <w:t>юбая война – это подвиги, великие победы или поражения, которые не могут навечно стереться из памяти людей, и поэтому воплощаются в сюжеты историй.</w:t>
      </w:r>
      <w:r w:rsidR="00C36C75" w:rsidRPr="00D97F7B">
        <w:rPr>
          <w:color w:val="000000"/>
          <w:sz w:val="28"/>
          <w:szCs w:val="28"/>
        </w:rPr>
        <w:t xml:space="preserve"> Позже все истории собирались в эпос, объединенный одной общей повествовательной линией. Таковым эпосом для германского народа стала «Песнь о Нибелунгах»</w:t>
      </w:r>
      <w:r w:rsidR="0071424E" w:rsidRPr="00D97F7B">
        <w:rPr>
          <w:color w:val="000000"/>
          <w:sz w:val="28"/>
          <w:szCs w:val="28"/>
        </w:rPr>
        <w:t xml:space="preserve">, </w:t>
      </w:r>
      <w:r w:rsidR="005F32ED" w:rsidRPr="00D97F7B">
        <w:rPr>
          <w:color w:val="000000"/>
          <w:sz w:val="28"/>
          <w:szCs w:val="28"/>
        </w:rPr>
        <w:t>существовавшая</w:t>
      </w:r>
      <w:r w:rsidR="0071424E" w:rsidRPr="00D97F7B">
        <w:rPr>
          <w:color w:val="000000"/>
          <w:sz w:val="28"/>
          <w:szCs w:val="28"/>
        </w:rPr>
        <w:t xml:space="preserve"> до середины </w:t>
      </w:r>
      <w:r w:rsidR="0071424E" w:rsidRPr="00D97F7B">
        <w:rPr>
          <w:color w:val="000000"/>
          <w:sz w:val="28"/>
          <w:szCs w:val="28"/>
          <w:lang w:val="en-US"/>
        </w:rPr>
        <w:t>XII</w:t>
      </w:r>
      <w:r w:rsidR="0071424E" w:rsidRPr="00D97F7B">
        <w:rPr>
          <w:color w:val="000000"/>
          <w:sz w:val="28"/>
          <w:szCs w:val="28"/>
        </w:rPr>
        <w:t xml:space="preserve"> века в виде устных сказаний и песен, и к </w:t>
      </w:r>
      <w:r w:rsidR="0071424E" w:rsidRPr="00D97F7B">
        <w:rPr>
          <w:color w:val="000000"/>
          <w:sz w:val="28"/>
          <w:szCs w:val="28"/>
          <w:lang w:val="en-US"/>
        </w:rPr>
        <w:t>XIII</w:t>
      </w:r>
      <w:r w:rsidR="0071424E" w:rsidRPr="00D97F7B">
        <w:rPr>
          <w:color w:val="000000"/>
          <w:sz w:val="28"/>
          <w:szCs w:val="28"/>
        </w:rPr>
        <w:t xml:space="preserve"> веку </w:t>
      </w:r>
      <w:r w:rsidR="00D87A56" w:rsidRPr="00D97F7B">
        <w:rPr>
          <w:color w:val="000000"/>
          <w:sz w:val="28"/>
          <w:szCs w:val="28"/>
        </w:rPr>
        <w:t>превращенная неизвестным поэтом</w:t>
      </w:r>
      <w:r w:rsidR="0071424E" w:rsidRPr="00D97F7B">
        <w:rPr>
          <w:color w:val="000000"/>
          <w:sz w:val="28"/>
          <w:szCs w:val="28"/>
        </w:rPr>
        <w:t xml:space="preserve"> в национальную поэму.</w:t>
      </w:r>
    </w:p>
    <w:p w:rsidR="0022516A" w:rsidRPr="00D97F7B" w:rsidRDefault="0022516A" w:rsidP="00D97F7B">
      <w:pPr>
        <w:spacing w:line="360" w:lineRule="auto"/>
        <w:ind w:firstLine="709"/>
        <w:jc w:val="both"/>
        <w:rPr>
          <w:color w:val="000000"/>
          <w:sz w:val="28"/>
          <w:szCs w:val="28"/>
        </w:rPr>
      </w:pPr>
      <w:r w:rsidRPr="00D97F7B">
        <w:rPr>
          <w:color w:val="000000"/>
          <w:sz w:val="28"/>
          <w:szCs w:val="28"/>
        </w:rPr>
        <w:t xml:space="preserve">Происхождение имени «нибелунги» может быть объяснено из </w:t>
      </w:r>
      <w:r w:rsidR="00AE597F" w:rsidRPr="00D97F7B">
        <w:rPr>
          <w:color w:val="000000"/>
          <w:sz w:val="28"/>
          <w:szCs w:val="28"/>
        </w:rPr>
        <w:t>древнеисландского</w:t>
      </w:r>
      <w:r w:rsidRPr="00D97F7B">
        <w:rPr>
          <w:color w:val="000000"/>
          <w:sz w:val="28"/>
          <w:szCs w:val="28"/>
        </w:rPr>
        <w:t xml:space="preserve"> niff, того же корня, что и «Нифльхейм» </w:t>
      </w:r>
      <w:r w:rsidR="00D97F7B">
        <w:rPr>
          <w:color w:val="000000"/>
          <w:sz w:val="28"/>
          <w:szCs w:val="28"/>
        </w:rPr>
        <w:t>–</w:t>
      </w:r>
      <w:r w:rsidR="00D97F7B" w:rsidRPr="00D97F7B">
        <w:rPr>
          <w:color w:val="000000"/>
          <w:sz w:val="28"/>
          <w:szCs w:val="28"/>
        </w:rPr>
        <w:t xml:space="preserve"> </w:t>
      </w:r>
      <w:r w:rsidRPr="00D97F7B">
        <w:rPr>
          <w:color w:val="000000"/>
          <w:sz w:val="28"/>
          <w:szCs w:val="28"/>
        </w:rPr>
        <w:t xml:space="preserve">мир мрака, поскольку в скандинавских сказаниях хранителями сокровищ считались жившие в подземном мире карлики </w:t>
      </w:r>
      <w:r w:rsidR="00D97F7B">
        <w:rPr>
          <w:color w:val="000000"/>
          <w:sz w:val="28"/>
          <w:szCs w:val="28"/>
        </w:rPr>
        <w:t>–</w:t>
      </w:r>
      <w:r w:rsidR="00D97F7B" w:rsidRPr="00D97F7B">
        <w:rPr>
          <w:color w:val="000000"/>
          <w:sz w:val="28"/>
          <w:szCs w:val="28"/>
        </w:rPr>
        <w:t xml:space="preserve"> </w:t>
      </w:r>
      <w:r w:rsidRPr="00D97F7B">
        <w:rPr>
          <w:color w:val="000000"/>
          <w:sz w:val="28"/>
          <w:szCs w:val="28"/>
        </w:rPr>
        <w:t xml:space="preserve">черные альвы. Автор «Песни о Нибелунгах» лишь вскользь упоминает о сказочных персонажах; в эпосе нибелунгами названы могучие воины, братья Шильбунг и Нибелунг и их поданные, которых победил Зигфрид, новый хозяин клада. Во второй части эпоса имя «нибелунги» переносится на бургундских королей, завладевших кладом после смерти Зигфрида, что позволило некоторым исследователям объяснить это слово из немецкого Nebel </w:t>
      </w:r>
      <w:r w:rsidR="00D97F7B">
        <w:rPr>
          <w:color w:val="000000"/>
          <w:sz w:val="28"/>
          <w:szCs w:val="28"/>
        </w:rPr>
        <w:t>–</w:t>
      </w:r>
      <w:r w:rsidR="00D97F7B" w:rsidRPr="00D97F7B">
        <w:rPr>
          <w:color w:val="000000"/>
          <w:sz w:val="28"/>
          <w:szCs w:val="28"/>
        </w:rPr>
        <w:t xml:space="preserve"> </w:t>
      </w:r>
      <w:r w:rsidRPr="00D97F7B">
        <w:rPr>
          <w:color w:val="000000"/>
          <w:sz w:val="28"/>
          <w:szCs w:val="28"/>
        </w:rPr>
        <w:t xml:space="preserve">туман, </w:t>
      </w:r>
      <w:r w:rsidR="00D97F7B">
        <w:rPr>
          <w:color w:val="000000"/>
          <w:sz w:val="28"/>
          <w:szCs w:val="28"/>
        </w:rPr>
        <w:t>т.е.</w:t>
      </w:r>
      <w:r w:rsidRPr="00D97F7B">
        <w:rPr>
          <w:color w:val="000000"/>
          <w:sz w:val="28"/>
          <w:szCs w:val="28"/>
        </w:rPr>
        <w:t xml:space="preserve"> жители туманной страны </w:t>
      </w:r>
      <w:r w:rsidR="00D97F7B">
        <w:rPr>
          <w:color w:val="000000"/>
          <w:sz w:val="28"/>
          <w:szCs w:val="28"/>
        </w:rPr>
        <w:t>–</w:t>
      </w:r>
      <w:r w:rsidR="00D97F7B" w:rsidRPr="00D97F7B">
        <w:rPr>
          <w:color w:val="000000"/>
          <w:sz w:val="28"/>
          <w:szCs w:val="28"/>
        </w:rPr>
        <w:t xml:space="preserve"> </w:t>
      </w:r>
      <w:r w:rsidRPr="00D97F7B">
        <w:rPr>
          <w:color w:val="000000"/>
          <w:sz w:val="28"/>
          <w:szCs w:val="28"/>
        </w:rPr>
        <w:t>эпитет, применявшийся к далеким франкам.</w:t>
      </w:r>
    </w:p>
    <w:p w:rsidR="00C36C75" w:rsidRPr="00D97F7B" w:rsidRDefault="00C36C75" w:rsidP="00D97F7B">
      <w:pPr>
        <w:spacing w:line="360" w:lineRule="auto"/>
        <w:ind w:firstLine="709"/>
        <w:jc w:val="both"/>
        <w:rPr>
          <w:color w:val="000000"/>
          <w:sz w:val="28"/>
          <w:szCs w:val="28"/>
        </w:rPr>
      </w:pPr>
      <w:r w:rsidRPr="00D97F7B">
        <w:rPr>
          <w:color w:val="000000"/>
          <w:sz w:val="28"/>
          <w:szCs w:val="28"/>
        </w:rPr>
        <w:t>«Песнь о Нибелунгах</w:t>
      </w:r>
      <w:r w:rsidR="00615AD5" w:rsidRPr="00D97F7B">
        <w:rPr>
          <w:color w:val="000000"/>
          <w:sz w:val="28"/>
          <w:szCs w:val="28"/>
        </w:rPr>
        <w:t>»</w:t>
      </w:r>
      <w:r w:rsidRPr="00D97F7B">
        <w:rPr>
          <w:color w:val="000000"/>
          <w:sz w:val="28"/>
          <w:szCs w:val="28"/>
        </w:rPr>
        <w:t xml:space="preserve"> –</w:t>
      </w:r>
      <w:r w:rsidR="0022516A" w:rsidRPr="00D97F7B">
        <w:rPr>
          <w:color w:val="000000"/>
          <w:sz w:val="28"/>
          <w:szCs w:val="28"/>
        </w:rPr>
        <w:t xml:space="preserve"> обш</w:t>
      </w:r>
      <w:r w:rsidRPr="00D97F7B">
        <w:rPr>
          <w:color w:val="000000"/>
          <w:sz w:val="28"/>
          <w:szCs w:val="28"/>
        </w:rPr>
        <w:t>ирное</w:t>
      </w:r>
      <w:r w:rsidR="0022516A" w:rsidRPr="00D97F7B">
        <w:rPr>
          <w:color w:val="000000"/>
          <w:sz w:val="28"/>
          <w:szCs w:val="28"/>
        </w:rPr>
        <w:t>, многоплановое</w:t>
      </w:r>
      <w:r w:rsidRPr="00D97F7B">
        <w:rPr>
          <w:color w:val="000000"/>
          <w:sz w:val="28"/>
          <w:szCs w:val="28"/>
        </w:rPr>
        <w:t xml:space="preserve"> произведение, поэтому в своей работе я не </w:t>
      </w:r>
      <w:r w:rsidR="0095093F" w:rsidRPr="00D97F7B">
        <w:rPr>
          <w:color w:val="000000"/>
          <w:sz w:val="28"/>
          <w:szCs w:val="28"/>
        </w:rPr>
        <w:t>буду пытаться</w:t>
      </w:r>
      <w:r w:rsidRPr="00D97F7B">
        <w:rPr>
          <w:color w:val="000000"/>
          <w:sz w:val="28"/>
          <w:szCs w:val="28"/>
        </w:rPr>
        <w:t xml:space="preserve"> разб</w:t>
      </w:r>
      <w:r w:rsidR="00321FD4" w:rsidRPr="00D97F7B">
        <w:rPr>
          <w:color w:val="000000"/>
          <w:sz w:val="28"/>
          <w:szCs w:val="28"/>
        </w:rPr>
        <w:t>и</w:t>
      </w:r>
      <w:r w:rsidRPr="00D97F7B">
        <w:rPr>
          <w:color w:val="000000"/>
          <w:sz w:val="28"/>
          <w:szCs w:val="28"/>
        </w:rPr>
        <w:t>рать его досконально, я хочу остановиться на одной</w:t>
      </w:r>
      <w:r w:rsidR="0071424E" w:rsidRPr="00D97F7B">
        <w:rPr>
          <w:color w:val="000000"/>
          <w:sz w:val="28"/>
          <w:szCs w:val="28"/>
        </w:rPr>
        <w:t xml:space="preserve"> из центральных</w:t>
      </w:r>
      <w:r w:rsidRPr="00D97F7B">
        <w:rPr>
          <w:color w:val="000000"/>
          <w:sz w:val="28"/>
          <w:szCs w:val="28"/>
        </w:rPr>
        <w:t xml:space="preserve"> фигур </w:t>
      </w:r>
      <w:r w:rsidR="0022516A" w:rsidRPr="00D97F7B">
        <w:rPr>
          <w:color w:val="000000"/>
          <w:sz w:val="28"/>
          <w:szCs w:val="28"/>
        </w:rPr>
        <w:t>эпоса</w:t>
      </w:r>
      <w:r w:rsidRPr="00D97F7B">
        <w:rPr>
          <w:color w:val="000000"/>
          <w:sz w:val="28"/>
          <w:szCs w:val="28"/>
        </w:rPr>
        <w:t xml:space="preserve"> – фигуре Хагена, </w:t>
      </w:r>
      <w:r w:rsidR="0071424E" w:rsidRPr="00D97F7B">
        <w:rPr>
          <w:color w:val="000000"/>
          <w:sz w:val="28"/>
          <w:szCs w:val="28"/>
        </w:rPr>
        <w:t>«</w:t>
      </w:r>
      <w:r w:rsidRPr="00D97F7B">
        <w:rPr>
          <w:color w:val="000000"/>
          <w:sz w:val="28"/>
          <w:szCs w:val="28"/>
        </w:rPr>
        <w:t>владетеля Тронье</w:t>
      </w:r>
      <w:r w:rsidR="0071424E" w:rsidRPr="00D97F7B">
        <w:rPr>
          <w:color w:val="000000"/>
          <w:sz w:val="28"/>
          <w:szCs w:val="28"/>
        </w:rPr>
        <w:t>»</w:t>
      </w:r>
      <w:r w:rsidRPr="00D97F7B">
        <w:rPr>
          <w:color w:val="000000"/>
          <w:sz w:val="28"/>
          <w:szCs w:val="28"/>
        </w:rPr>
        <w:t>, преданного вассала, геро</w:t>
      </w:r>
      <w:r w:rsidR="0022516A" w:rsidRPr="00D97F7B">
        <w:rPr>
          <w:color w:val="000000"/>
          <w:sz w:val="28"/>
          <w:szCs w:val="28"/>
        </w:rPr>
        <w:t xml:space="preserve">я и победителя многих битв, </w:t>
      </w:r>
      <w:r w:rsidR="00615AD5" w:rsidRPr="00D97F7B">
        <w:rPr>
          <w:color w:val="000000"/>
          <w:sz w:val="28"/>
          <w:szCs w:val="28"/>
        </w:rPr>
        <w:t>и – злодея.</w:t>
      </w:r>
      <w:r w:rsidR="0022516A" w:rsidRPr="00D97F7B">
        <w:rPr>
          <w:color w:val="000000"/>
          <w:sz w:val="28"/>
          <w:szCs w:val="28"/>
        </w:rPr>
        <w:t xml:space="preserve"> </w:t>
      </w:r>
      <w:r w:rsidR="00615AD5" w:rsidRPr="00D97F7B">
        <w:rPr>
          <w:color w:val="000000"/>
          <w:sz w:val="28"/>
          <w:szCs w:val="28"/>
        </w:rPr>
        <w:t>Но</w:t>
      </w:r>
      <w:r w:rsidR="0022516A" w:rsidRPr="00D97F7B">
        <w:rPr>
          <w:color w:val="000000"/>
          <w:sz w:val="28"/>
          <w:szCs w:val="28"/>
        </w:rPr>
        <w:t xml:space="preserve"> злодея не абсолютного, а очень сложного, с твердо устоявшийся мотивацией поступков, последовательного</w:t>
      </w:r>
      <w:r w:rsidR="00D87A56" w:rsidRPr="00D97F7B">
        <w:rPr>
          <w:color w:val="000000"/>
          <w:sz w:val="28"/>
          <w:szCs w:val="28"/>
        </w:rPr>
        <w:t>, в чем-то благородного, и жестокого.</w:t>
      </w:r>
    </w:p>
    <w:p w:rsidR="0022516A" w:rsidRPr="00D97F7B" w:rsidRDefault="0022516A" w:rsidP="00D97F7B">
      <w:pPr>
        <w:spacing w:line="360" w:lineRule="auto"/>
        <w:ind w:firstLine="709"/>
        <w:jc w:val="both"/>
        <w:rPr>
          <w:color w:val="000000"/>
          <w:sz w:val="28"/>
          <w:szCs w:val="28"/>
        </w:rPr>
      </w:pPr>
    </w:p>
    <w:p w:rsidR="00615AD5" w:rsidRPr="00D97F7B" w:rsidRDefault="00615AD5" w:rsidP="00D97F7B">
      <w:pPr>
        <w:spacing w:line="360" w:lineRule="auto"/>
        <w:ind w:firstLine="709"/>
        <w:jc w:val="both"/>
        <w:rPr>
          <w:color w:val="000000"/>
          <w:sz w:val="28"/>
          <w:szCs w:val="28"/>
        </w:rPr>
      </w:pPr>
    </w:p>
    <w:p w:rsidR="0022516A" w:rsidRPr="00D97F7B" w:rsidRDefault="00D600C8" w:rsidP="00D97F7B">
      <w:pPr>
        <w:spacing w:line="360" w:lineRule="auto"/>
        <w:ind w:firstLine="709"/>
        <w:jc w:val="both"/>
        <w:rPr>
          <w:b/>
          <w:color w:val="000000"/>
          <w:sz w:val="28"/>
          <w:szCs w:val="28"/>
        </w:rPr>
      </w:pPr>
      <w:r>
        <w:rPr>
          <w:b/>
          <w:color w:val="000000"/>
          <w:sz w:val="28"/>
          <w:szCs w:val="28"/>
        </w:rPr>
        <w:br w:type="page"/>
      </w:r>
      <w:r w:rsidR="00615AD5" w:rsidRPr="00D97F7B">
        <w:rPr>
          <w:b/>
          <w:color w:val="000000"/>
          <w:sz w:val="28"/>
          <w:szCs w:val="28"/>
        </w:rPr>
        <w:t xml:space="preserve">История создания и </w:t>
      </w:r>
      <w:r w:rsidR="0022516A" w:rsidRPr="00D97F7B">
        <w:rPr>
          <w:b/>
          <w:color w:val="000000"/>
          <w:sz w:val="28"/>
          <w:szCs w:val="28"/>
        </w:rPr>
        <w:t>сюжет</w:t>
      </w:r>
    </w:p>
    <w:p w:rsidR="003D10DE" w:rsidRPr="00D97F7B" w:rsidRDefault="003D10DE" w:rsidP="00D97F7B">
      <w:pPr>
        <w:spacing w:line="360" w:lineRule="auto"/>
        <w:ind w:firstLine="709"/>
        <w:jc w:val="both"/>
        <w:rPr>
          <w:b/>
          <w:color w:val="000000"/>
          <w:sz w:val="28"/>
          <w:szCs w:val="28"/>
        </w:rPr>
      </w:pPr>
    </w:p>
    <w:p w:rsidR="0022516A" w:rsidRPr="00D600C8" w:rsidRDefault="00615AD5" w:rsidP="00D97F7B">
      <w:pPr>
        <w:spacing w:line="360" w:lineRule="auto"/>
        <w:ind w:firstLine="709"/>
        <w:jc w:val="both"/>
        <w:rPr>
          <w:b/>
          <w:color w:val="000000"/>
          <w:sz w:val="28"/>
          <w:szCs w:val="28"/>
        </w:rPr>
      </w:pPr>
      <w:r w:rsidRPr="00D600C8">
        <w:rPr>
          <w:b/>
          <w:color w:val="000000"/>
          <w:sz w:val="28"/>
          <w:szCs w:val="28"/>
        </w:rPr>
        <w:t>История создания</w:t>
      </w:r>
    </w:p>
    <w:p w:rsidR="003D10DE" w:rsidRPr="00D97F7B" w:rsidRDefault="003D10DE" w:rsidP="00D97F7B">
      <w:pPr>
        <w:spacing w:line="360" w:lineRule="auto"/>
        <w:ind w:firstLine="709"/>
        <w:jc w:val="both"/>
        <w:rPr>
          <w:b/>
          <w:i/>
          <w:color w:val="000000"/>
          <w:sz w:val="28"/>
          <w:szCs w:val="28"/>
        </w:rPr>
      </w:pPr>
    </w:p>
    <w:p w:rsidR="0022516A" w:rsidRPr="00D97F7B" w:rsidRDefault="003D10DE" w:rsidP="00D97F7B">
      <w:pPr>
        <w:spacing w:line="360" w:lineRule="auto"/>
        <w:ind w:firstLine="709"/>
        <w:jc w:val="both"/>
        <w:rPr>
          <w:color w:val="000000"/>
          <w:sz w:val="28"/>
          <w:szCs w:val="28"/>
        </w:rPr>
      </w:pPr>
      <w:r w:rsidRPr="00D97F7B">
        <w:rPr>
          <w:color w:val="000000"/>
          <w:sz w:val="28"/>
          <w:szCs w:val="28"/>
        </w:rPr>
        <w:t>«</w:t>
      </w:r>
      <w:r w:rsidR="0071424E" w:rsidRPr="00D97F7B">
        <w:rPr>
          <w:color w:val="000000"/>
          <w:sz w:val="28"/>
          <w:szCs w:val="28"/>
        </w:rPr>
        <w:t>Песнь о Нибелунгах</w:t>
      </w:r>
      <w:r w:rsidRPr="00D97F7B">
        <w:rPr>
          <w:color w:val="000000"/>
          <w:sz w:val="28"/>
          <w:szCs w:val="28"/>
        </w:rPr>
        <w:t>»</w:t>
      </w:r>
      <w:r w:rsidR="0071424E" w:rsidRPr="00D97F7B">
        <w:rPr>
          <w:color w:val="000000"/>
          <w:sz w:val="28"/>
          <w:szCs w:val="28"/>
        </w:rPr>
        <w:t xml:space="preserve"> дошла до нас в 10 рукописях (XIII</w:t>
      </w:r>
      <w:r w:rsidR="00D97F7B">
        <w:rPr>
          <w:color w:val="000000"/>
          <w:sz w:val="28"/>
          <w:szCs w:val="28"/>
        </w:rPr>
        <w:t>–</w:t>
      </w:r>
      <w:r w:rsidR="0071424E" w:rsidRPr="00D97F7B">
        <w:rPr>
          <w:color w:val="000000"/>
          <w:sz w:val="28"/>
          <w:szCs w:val="28"/>
        </w:rPr>
        <w:t>XVI ст.) и многих отрывках. В новое время она ст</w:t>
      </w:r>
      <w:r w:rsidRPr="00D97F7B">
        <w:rPr>
          <w:color w:val="000000"/>
          <w:sz w:val="28"/>
          <w:szCs w:val="28"/>
        </w:rPr>
        <w:t>ала известна с средины XVIII века,</w:t>
      </w:r>
      <w:r w:rsidR="0071424E" w:rsidRPr="00D97F7B">
        <w:rPr>
          <w:color w:val="000000"/>
          <w:sz w:val="28"/>
          <w:szCs w:val="28"/>
        </w:rPr>
        <w:t xml:space="preserve"> в 1757</w:t>
      </w:r>
      <w:r w:rsidR="005F32ED" w:rsidRPr="00D97F7B">
        <w:rPr>
          <w:color w:val="000000"/>
          <w:sz w:val="28"/>
          <w:szCs w:val="28"/>
        </w:rPr>
        <w:t xml:space="preserve"> году</w:t>
      </w:r>
      <w:r w:rsidR="0071424E" w:rsidRPr="00D97F7B">
        <w:rPr>
          <w:color w:val="000000"/>
          <w:sz w:val="28"/>
          <w:szCs w:val="28"/>
        </w:rPr>
        <w:t xml:space="preserve"> Бодмер издал последнюю часть </w:t>
      </w:r>
      <w:r w:rsidRPr="00D97F7B">
        <w:rPr>
          <w:color w:val="000000"/>
          <w:sz w:val="28"/>
          <w:szCs w:val="28"/>
        </w:rPr>
        <w:t>эпоса</w:t>
      </w:r>
      <w:r w:rsidR="0071424E" w:rsidRPr="00D97F7B">
        <w:rPr>
          <w:color w:val="000000"/>
          <w:sz w:val="28"/>
          <w:szCs w:val="28"/>
        </w:rPr>
        <w:t xml:space="preserve"> вместе с так называемой «Жалобой» </w:t>
      </w:r>
      <w:r w:rsidR="00D97F7B">
        <w:rPr>
          <w:color w:val="000000"/>
          <w:sz w:val="28"/>
          <w:szCs w:val="28"/>
        </w:rPr>
        <w:t>–</w:t>
      </w:r>
      <w:r w:rsidR="00D97F7B" w:rsidRPr="00D97F7B">
        <w:rPr>
          <w:color w:val="000000"/>
          <w:sz w:val="28"/>
          <w:szCs w:val="28"/>
        </w:rPr>
        <w:t xml:space="preserve"> </w:t>
      </w:r>
      <w:r w:rsidR="0071424E" w:rsidRPr="00D97F7B">
        <w:rPr>
          <w:color w:val="000000"/>
          <w:sz w:val="28"/>
          <w:szCs w:val="28"/>
        </w:rPr>
        <w:t>небольшой лирической поэмой, написанной двустишиями и рассказывающей, как Этцель, Дитрих с Гильдебрандом, семья и люди Рюдигера оплакивали павших. В 1782</w:t>
      </w:r>
      <w:r w:rsidRPr="00D97F7B">
        <w:rPr>
          <w:color w:val="000000"/>
          <w:sz w:val="28"/>
          <w:szCs w:val="28"/>
        </w:rPr>
        <w:t xml:space="preserve"> </w:t>
      </w:r>
      <w:r w:rsidR="005F32ED" w:rsidRPr="00D97F7B">
        <w:rPr>
          <w:color w:val="000000"/>
          <w:sz w:val="28"/>
          <w:szCs w:val="28"/>
        </w:rPr>
        <w:t xml:space="preserve">году </w:t>
      </w:r>
      <w:r w:rsidR="00D97F7B" w:rsidRPr="00D97F7B">
        <w:rPr>
          <w:color w:val="000000"/>
          <w:sz w:val="28"/>
          <w:szCs w:val="28"/>
        </w:rPr>
        <w:t>К.Г.</w:t>
      </w:r>
      <w:r w:rsidR="00D97F7B">
        <w:rPr>
          <w:color w:val="000000"/>
          <w:sz w:val="28"/>
          <w:szCs w:val="28"/>
        </w:rPr>
        <w:t> </w:t>
      </w:r>
      <w:r w:rsidR="00D97F7B" w:rsidRPr="00D97F7B">
        <w:rPr>
          <w:color w:val="000000"/>
          <w:sz w:val="28"/>
          <w:szCs w:val="28"/>
        </w:rPr>
        <w:t>Мюллер</w:t>
      </w:r>
      <w:r w:rsidR="0071424E" w:rsidRPr="00D97F7B">
        <w:rPr>
          <w:color w:val="000000"/>
          <w:sz w:val="28"/>
          <w:szCs w:val="28"/>
        </w:rPr>
        <w:t xml:space="preserve"> издал полный текст </w:t>
      </w:r>
      <w:r w:rsidRPr="00D97F7B">
        <w:rPr>
          <w:color w:val="000000"/>
          <w:sz w:val="28"/>
          <w:szCs w:val="28"/>
        </w:rPr>
        <w:t xml:space="preserve">«Песни о </w:t>
      </w:r>
      <w:r w:rsidR="0071424E" w:rsidRPr="00D97F7B">
        <w:rPr>
          <w:color w:val="000000"/>
          <w:sz w:val="28"/>
          <w:szCs w:val="28"/>
        </w:rPr>
        <w:t>Нибелунг</w:t>
      </w:r>
      <w:r w:rsidRPr="00D97F7B">
        <w:rPr>
          <w:color w:val="000000"/>
          <w:sz w:val="28"/>
          <w:szCs w:val="28"/>
        </w:rPr>
        <w:t>ах»</w:t>
      </w:r>
      <w:r w:rsidR="0071424E" w:rsidRPr="00D97F7B">
        <w:rPr>
          <w:color w:val="000000"/>
          <w:sz w:val="28"/>
          <w:szCs w:val="28"/>
        </w:rPr>
        <w:t>, но без всякой попытки к учёной критике и разбору. С начала XIX столетия появляются характеристики и разборы поэмы; один из переводчиков её, ф. д. Гаген, уже в</w:t>
      </w:r>
      <w:r w:rsidR="0071424E" w:rsidRPr="00D97F7B">
        <w:rPr>
          <w:color w:val="000000"/>
          <w:sz w:val="28"/>
        </w:rPr>
        <w:t xml:space="preserve"> </w:t>
      </w:r>
      <w:r w:rsidR="0071424E" w:rsidRPr="00D97F7B">
        <w:rPr>
          <w:color w:val="000000"/>
          <w:sz w:val="28"/>
          <w:szCs w:val="28"/>
        </w:rPr>
        <w:t xml:space="preserve">1810 </w:t>
      </w:r>
      <w:r w:rsidR="005F32ED" w:rsidRPr="00D97F7B">
        <w:rPr>
          <w:color w:val="000000"/>
          <w:sz w:val="28"/>
          <w:szCs w:val="28"/>
        </w:rPr>
        <w:t xml:space="preserve">году </w:t>
      </w:r>
      <w:r w:rsidR="0071424E" w:rsidRPr="00D97F7B">
        <w:rPr>
          <w:color w:val="000000"/>
          <w:sz w:val="28"/>
          <w:szCs w:val="28"/>
        </w:rPr>
        <w:t>стремится дать крити</w:t>
      </w:r>
      <w:r w:rsidR="006F2B9F" w:rsidRPr="00D97F7B">
        <w:rPr>
          <w:color w:val="000000"/>
          <w:sz w:val="28"/>
          <w:szCs w:val="28"/>
        </w:rPr>
        <w:t xml:space="preserve">ческое её издание </w:t>
      </w:r>
      <w:r w:rsidR="0071424E" w:rsidRPr="00D97F7B">
        <w:rPr>
          <w:color w:val="000000"/>
          <w:sz w:val="28"/>
          <w:szCs w:val="28"/>
        </w:rPr>
        <w:t>с разночтениями.</w:t>
      </w:r>
    </w:p>
    <w:p w:rsidR="003D10DE" w:rsidRPr="00D97F7B" w:rsidRDefault="003D10DE" w:rsidP="00D97F7B">
      <w:pPr>
        <w:spacing w:line="360" w:lineRule="auto"/>
        <w:ind w:firstLine="709"/>
        <w:jc w:val="both"/>
        <w:rPr>
          <w:color w:val="000000"/>
          <w:sz w:val="28"/>
          <w:szCs w:val="28"/>
        </w:rPr>
      </w:pPr>
      <w:r w:rsidRPr="00D97F7B">
        <w:rPr>
          <w:color w:val="000000"/>
          <w:sz w:val="28"/>
          <w:szCs w:val="28"/>
        </w:rPr>
        <w:t xml:space="preserve">Историческая основа, на которой базируется повествование – это гибель бургундского королевства в 437 году и смерть гуннского короля Атиллы в 453 году. Каждая эпоха </w:t>
      </w:r>
      <w:r w:rsidR="0095093F" w:rsidRPr="00D97F7B">
        <w:rPr>
          <w:color w:val="000000"/>
          <w:sz w:val="28"/>
          <w:szCs w:val="28"/>
        </w:rPr>
        <w:t xml:space="preserve">в жизни человечества </w:t>
      </w:r>
      <w:r w:rsidRPr="00D97F7B">
        <w:rPr>
          <w:color w:val="000000"/>
          <w:sz w:val="28"/>
          <w:szCs w:val="28"/>
        </w:rPr>
        <w:t xml:space="preserve">по-своему отображает историю, в «Песне о </w:t>
      </w:r>
      <w:r w:rsidR="005F32ED" w:rsidRPr="00D97F7B">
        <w:rPr>
          <w:color w:val="000000"/>
          <w:sz w:val="28"/>
          <w:szCs w:val="28"/>
        </w:rPr>
        <w:t>Нибелунгах</w:t>
      </w:r>
      <w:r w:rsidRPr="00D97F7B">
        <w:rPr>
          <w:color w:val="000000"/>
          <w:sz w:val="28"/>
          <w:szCs w:val="28"/>
        </w:rPr>
        <w:t xml:space="preserve">» история государств неразрывно связана </w:t>
      </w:r>
      <w:r w:rsidR="00D87A56" w:rsidRPr="00D97F7B">
        <w:rPr>
          <w:color w:val="000000"/>
          <w:sz w:val="28"/>
          <w:szCs w:val="28"/>
        </w:rPr>
        <w:t>с историей правящих ими королей;</w:t>
      </w:r>
      <w:r w:rsidRPr="00D97F7B">
        <w:rPr>
          <w:color w:val="000000"/>
          <w:sz w:val="28"/>
          <w:szCs w:val="28"/>
        </w:rPr>
        <w:t xml:space="preserve"> </w:t>
      </w:r>
      <w:r w:rsidR="00D87A56" w:rsidRPr="00D97F7B">
        <w:rPr>
          <w:color w:val="000000"/>
          <w:sz w:val="28"/>
          <w:szCs w:val="28"/>
        </w:rPr>
        <w:t>повествование ведется неспешно;</w:t>
      </w:r>
      <w:r w:rsidR="00AC5255" w:rsidRPr="00D97F7B">
        <w:rPr>
          <w:color w:val="000000"/>
          <w:sz w:val="28"/>
          <w:szCs w:val="28"/>
        </w:rPr>
        <w:t xml:space="preserve"> </w:t>
      </w:r>
      <w:r w:rsidR="00D87A56" w:rsidRPr="00D97F7B">
        <w:rPr>
          <w:color w:val="000000"/>
          <w:sz w:val="28"/>
          <w:szCs w:val="28"/>
        </w:rPr>
        <w:t>оно насыщено описания</w:t>
      </w:r>
      <w:r w:rsidR="00AC5255" w:rsidRPr="00D97F7B">
        <w:rPr>
          <w:color w:val="000000"/>
          <w:sz w:val="28"/>
          <w:szCs w:val="28"/>
        </w:rPr>
        <w:t>м</w:t>
      </w:r>
      <w:r w:rsidR="00D87A56" w:rsidRPr="00D97F7B">
        <w:rPr>
          <w:color w:val="000000"/>
          <w:sz w:val="28"/>
          <w:szCs w:val="28"/>
        </w:rPr>
        <w:t xml:space="preserve">и богатого оружия, одежд, даров; </w:t>
      </w:r>
      <w:r w:rsidR="00AC5255" w:rsidRPr="00D97F7B">
        <w:rPr>
          <w:color w:val="000000"/>
          <w:sz w:val="28"/>
          <w:szCs w:val="28"/>
        </w:rPr>
        <w:t xml:space="preserve">рыцарских поединков и пышных пиров, </w:t>
      </w:r>
      <w:r w:rsidRPr="00D97F7B">
        <w:rPr>
          <w:color w:val="000000"/>
          <w:sz w:val="28"/>
          <w:szCs w:val="28"/>
        </w:rPr>
        <w:t>что характерно для эпохи Крестовых походов.</w:t>
      </w:r>
    </w:p>
    <w:p w:rsidR="00AC5255" w:rsidRPr="00D97F7B" w:rsidRDefault="00AC5255" w:rsidP="00D97F7B">
      <w:pPr>
        <w:spacing w:line="360" w:lineRule="auto"/>
        <w:ind w:firstLine="709"/>
        <w:jc w:val="both"/>
        <w:rPr>
          <w:color w:val="000000"/>
          <w:sz w:val="28"/>
          <w:szCs w:val="28"/>
        </w:rPr>
      </w:pPr>
      <w:r w:rsidRPr="00D97F7B">
        <w:rPr>
          <w:color w:val="000000"/>
          <w:sz w:val="28"/>
          <w:szCs w:val="28"/>
        </w:rPr>
        <w:t>«Песнь о Нибелунгах</w:t>
      </w:r>
      <w:r w:rsidR="00D87A56" w:rsidRPr="00D97F7B">
        <w:rPr>
          <w:color w:val="000000"/>
          <w:sz w:val="28"/>
          <w:szCs w:val="28"/>
        </w:rPr>
        <w:t>»</w:t>
      </w:r>
      <w:r w:rsidRPr="00D97F7B">
        <w:rPr>
          <w:color w:val="000000"/>
          <w:sz w:val="28"/>
          <w:szCs w:val="28"/>
        </w:rPr>
        <w:t xml:space="preserve"> состоит из 39 глав – авентюр, написана так называемой </w:t>
      </w:r>
      <w:r w:rsidR="006F2B9F" w:rsidRPr="00D97F7B">
        <w:rPr>
          <w:color w:val="000000"/>
          <w:sz w:val="28"/>
          <w:szCs w:val="28"/>
        </w:rPr>
        <w:t>«нибелунговой строфой», состояще</w:t>
      </w:r>
      <w:r w:rsidRPr="00D97F7B">
        <w:rPr>
          <w:color w:val="000000"/>
          <w:sz w:val="28"/>
          <w:szCs w:val="28"/>
        </w:rPr>
        <w:t>й из четырех длинных стихов с парными рифмами. Многие исследователи считают, что местом создания</w:t>
      </w:r>
      <w:r w:rsidR="00D97F7B">
        <w:rPr>
          <w:color w:val="000000"/>
          <w:sz w:val="28"/>
          <w:szCs w:val="28"/>
        </w:rPr>
        <w:t xml:space="preserve"> </w:t>
      </w:r>
      <w:r w:rsidRPr="00D97F7B">
        <w:rPr>
          <w:color w:val="000000"/>
          <w:sz w:val="28"/>
          <w:szCs w:val="28"/>
        </w:rPr>
        <w:t xml:space="preserve">поэмы была Австрия, поскольку </w:t>
      </w:r>
      <w:r w:rsidR="0039386E" w:rsidRPr="00D97F7B">
        <w:rPr>
          <w:color w:val="000000"/>
          <w:sz w:val="28"/>
          <w:szCs w:val="28"/>
        </w:rPr>
        <w:t>описания придунайских земель в эпосе более живописны, конкретны и детальны, чем описания других частей Европы.</w:t>
      </w:r>
    </w:p>
    <w:p w:rsidR="0022516A" w:rsidRPr="00D97F7B" w:rsidRDefault="0022516A" w:rsidP="00D97F7B">
      <w:pPr>
        <w:spacing w:line="360" w:lineRule="auto"/>
        <w:ind w:firstLine="709"/>
        <w:jc w:val="both"/>
        <w:rPr>
          <w:color w:val="000000"/>
          <w:sz w:val="28"/>
          <w:szCs w:val="28"/>
        </w:rPr>
      </w:pPr>
      <w:r w:rsidRPr="00D97F7B">
        <w:rPr>
          <w:color w:val="000000"/>
          <w:sz w:val="28"/>
          <w:szCs w:val="28"/>
        </w:rPr>
        <w:t xml:space="preserve">В </w:t>
      </w:r>
      <w:r w:rsidR="003D10DE" w:rsidRPr="00D97F7B">
        <w:rPr>
          <w:color w:val="000000"/>
          <w:sz w:val="28"/>
          <w:szCs w:val="28"/>
        </w:rPr>
        <w:t>сюжетной основе</w:t>
      </w:r>
      <w:r w:rsidR="00D97F7B">
        <w:rPr>
          <w:color w:val="000000"/>
          <w:sz w:val="28"/>
          <w:szCs w:val="28"/>
        </w:rPr>
        <w:t xml:space="preserve"> </w:t>
      </w:r>
      <w:r w:rsidRPr="00D97F7B">
        <w:rPr>
          <w:color w:val="000000"/>
          <w:sz w:val="28"/>
          <w:szCs w:val="28"/>
        </w:rPr>
        <w:t xml:space="preserve">«Песни о Нибелунгах» лежат героические сказания о Сигурде (Зигфриде) и воительнице Брюнхильде (Брунгильде), а также восходящая к </w:t>
      </w:r>
      <w:r w:rsidR="00D87A56" w:rsidRPr="00D97F7B">
        <w:rPr>
          <w:color w:val="000000"/>
          <w:sz w:val="28"/>
          <w:szCs w:val="28"/>
          <w:lang w:val="en-US"/>
        </w:rPr>
        <w:t>V</w:t>
      </w:r>
      <w:r w:rsidR="00D87A56" w:rsidRPr="00D97F7B">
        <w:rPr>
          <w:color w:val="000000"/>
          <w:sz w:val="28"/>
          <w:szCs w:val="28"/>
        </w:rPr>
        <w:t xml:space="preserve"> веку</w:t>
      </w:r>
      <w:r w:rsidRPr="00D97F7B">
        <w:rPr>
          <w:color w:val="000000"/>
          <w:sz w:val="28"/>
          <w:szCs w:val="28"/>
        </w:rPr>
        <w:t xml:space="preserve"> историческая традиция о державе Аттилы (Этцель в эпосе) и гибели Бургундского королевства. Эти сюжеты из</w:t>
      </w:r>
      <w:r w:rsidR="003D10DE" w:rsidRPr="00D97F7B">
        <w:rPr>
          <w:color w:val="000000"/>
          <w:sz w:val="28"/>
          <w:szCs w:val="28"/>
        </w:rPr>
        <w:t>вестны из песен «Старшей Эдды»,</w:t>
      </w:r>
      <w:r w:rsidRPr="00D97F7B">
        <w:rPr>
          <w:color w:val="000000"/>
          <w:sz w:val="28"/>
          <w:szCs w:val="28"/>
        </w:rPr>
        <w:t xml:space="preserve"> прозаической «Саги о Вельсунгах», но скандинавская и немецкая эпическая традиции дают различные варианты изложения легендарных событий.</w:t>
      </w:r>
    </w:p>
    <w:p w:rsidR="0039386E" w:rsidRPr="00D97F7B" w:rsidRDefault="0039386E" w:rsidP="00D97F7B">
      <w:pPr>
        <w:spacing w:line="360" w:lineRule="auto"/>
        <w:ind w:firstLine="709"/>
        <w:jc w:val="both"/>
        <w:rPr>
          <w:b/>
          <w:i/>
          <w:color w:val="000000"/>
          <w:sz w:val="28"/>
          <w:szCs w:val="28"/>
        </w:rPr>
      </w:pPr>
    </w:p>
    <w:p w:rsidR="0039386E" w:rsidRPr="00D600C8" w:rsidRDefault="00D600C8" w:rsidP="00D97F7B">
      <w:pPr>
        <w:spacing w:line="360" w:lineRule="auto"/>
        <w:ind w:firstLine="709"/>
        <w:jc w:val="both"/>
        <w:rPr>
          <w:b/>
          <w:color w:val="000000"/>
          <w:sz w:val="28"/>
          <w:szCs w:val="28"/>
        </w:rPr>
      </w:pPr>
      <w:r w:rsidRPr="00D600C8">
        <w:rPr>
          <w:b/>
          <w:color w:val="000000"/>
          <w:sz w:val="28"/>
          <w:szCs w:val="28"/>
        </w:rPr>
        <w:t>Сюжет</w:t>
      </w:r>
    </w:p>
    <w:p w:rsidR="0039386E" w:rsidRPr="00D97F7B" w:rsidRDefault="0039386E" w:rsidP="00D97F7B">
      <w:pPr>
        <w:spacing w:line="360" w:lineRule="auto"/>
        <w:ind w:firstLine="709"/>
        <w:jc w:val="both"/>
        <w:rPr>
          <w:b/>
          <w:i/>
          <w:color w:val="000000"/>
          <w:sz w:val="28"/>
          <w:szCs w:val="28"/>
        </w:rPr>
      </w:pPr>
    </w:p>
    <w:p w:rsidR="0039386E" w:rsidRPr="00D97F7B" w:rsidRDefault="0039386E" w:rsidP="00D97F7B">
      <w:pPr>
        <w:spacing w:line="360" w:lineRule="auto"/>
        <w:ind w:firstLine="709"/>
        <w:jc w:val="both"/>
        <w:rPr>
          <w:color w:val="000000"/>
          <w:sz w:val="28"/>
          <w:szCs w:val="28"/>
        </w:rPr>
      </w:pPr>
      <w:r w:rsidRPr="00D97F7B">
        <w:rPr>
          <w:color w:val="000000"/>
          <w:sz w:val="28"/>
          <w:szCs w:val="28"/>
        </w:rPr>
        <w:t>Содержание «Песни о Нибелунгах» можно разделить на две части. В первой их них описывается сватовство Зигфрида Фландрского к живущей в Вормсе бургундской принцессе Кримхильде. Брат Кримхильды Гунтер просит Зигфрида помочь ему завоевать благосклонность исландской королевы Брюнхильды. Благодаря плащу-невидимке Зигфрид помогает Гунтеру победить Брюнхильду в богатырских состязаниях; она же сама не ведает, что ее буйный нрав укротил Зигфрид. Гунтер женится на Брюнхильде, Кримхильда выходит замуж за Зигфрида и уезжает с ним во Фландрию.</w:t>
      </w:r>
    </w:p>
    <w:p w:rsidR="0039386E" w:rsidRPr="00D97F7B" w:rsidRDefault="0039386E" w:rsidP="00D97F7B">
      <w:pPr>
        <w:spacing w:line="360" w:lineRule="auto"/>
        <w:ind w:firstLine="709"/>
        <w:jc w:val="both"/>
        <w:rPr>
          <w:color w:val="000000"/>
          <w:sz w:val="28"/>
          <w:szCs w:val="28"/>
        </w:rPr>
      </w:pPr>
      <w:r w:rsidRPr="00D97F7B">
        <w:rPr>
          <w:color w:val="000000"/>
          <w:sz w:val="28"/>
          <w:szCs w:val="28"/>
        </w:rPr>
        <w:t>Десять лет спустя герои встречаются вновь, и между королевами разгорается спор о том, чей муж достойнее. Кримхильда показывает Брюнхильде перстень и пояс, некогда отнятые у нее Зигфридом в знак победы, и открывает его обман. По приказу разгневанной Брюнхильды и с согласия Гунтера, завидующего могуществу Зигфрида, вассал короля Хаген убивает героя, выведав у Кримхильды его уязвимое место. Некогда Зигфрид искупался в крови дракона и мог быть сражен оружием лишь в том месте между лопаток, где к его спине пристал листочек липы. После смерти Зигфрида его сокровища достаются бургундам, которые прячут их на дне Рейна.</w:t>
      </w:r>
    </w:p>
    <w:p w:rsidR="0039386E" w:rsidRPr="00D97F7B" w:rsidRDefault="0039386E" w:rsidP="00D97F7B">
      <w:pPr>
        <w:spacing w:line="360" w:lineRule="auto"/>
        <w:ind w:firstLine="709"/>
        <w:jc w:val="both"/>
        <w:rPr>
          <w:color w:val="000000"/>
          <w:sz w:val="28"/>
          <w:szCs w:val="28"/>
        </w:rPr>
      </w:pPr>
      <w:r w:rsidRPr="00D97F7B">
        <w:rPr>
          <w:color w:val="000000"/>
          <w:sz w:val="28"/>
          <w:szCs w:val="28"/>
        </w:rPr>
        <w:t xml:space="preserve">Во второй части поэмы вышедшая замуж за короля гуннов Этцеля Кримхильда зазывает бургундов в свою страну, которая лежит далеко за Дунаем. Кримхильда жаждет отомстить за смерть Зигфрида и вернуть его сокровища: она губит войско бургундов, убивает своего брата Гунтера и отрубает голову Хагену мечом, когда-то снятым им с тела убитого Зигфрида. Рыцарь Хильдебрандт, возмущенный жестокостью Кримхильды, разрубает ее надвое ударом меча. Золотой клад нибелунгов, </w:t>
      </w:r>
      <w:r w:rsidR="00321FD4" w:rsidRPr="00D97F7B">
        <w:rPr>
          <w:color w:val="000000"/>
          <w:sz w:val="28"/>
          <w:szCs w:val="28"/>
        </w:rPr>
        <w:t xml:space="preserve">одна из </w:t>
      </w:r>
      <w:r w:rsidRPr="00D97F7B">
        <w:rPr>
          <w:color w:val="000000"/>
          <w:sz w:val="28"/>
          <w:szCs w:val="28"/>
        </w:rPr>
        <w:t>причин раздоров и гибели бургундского королевского дома, навеки остается лежать в потаенном месте под водами Рейна.</w:t>
      </w:r>
    </w:p>
    <w:p w:rsidR="0039386E" w:rsidRPr="00D97F7B" w:rsidRDefault="0039386E" w:rsidP="00D97F7B">
      <w:pPr>
        <w:spacing w:line="360" w:lineRule="auto"/>
        <w:ind w:firstLine="709"/>
        <w:jc w:val="both"/>
        <w:rPr>
          <w:color w:val="000000"/>
          <w:sz w:val="28"/>
          <w:szCs w:val="28"/>
        </w:rPr>
      </w:pPr>
    </w:p>
    <w:p w:rsidR="0095093F" w:rsidRPr="00D97F7B" w:rsidRDefault="00D600C8" w:rsidP="00D97F7B">
      <w:pPr>
        <w:spacing w:line="360" w:lineRule="auto"/>
        <w:ind w:firstLine="709"/>
        <w:jc w:val="both"/>
        <w:rPr>
          <w:b/>
          <w:color w:val="000000"/>
          <w:sz w:val="28"/>
          <w:szCs w:val="28"/>
        </w:rPr>
      </w:pPr>
      <w:r>
        <w:rPr>
          <w:b/>
          <w:color w:val="000000"/>
          <w:sz w:val="28"/>
          <w:szCs w:val="28"/>
        </w:rPr>
        <w:br w:type="page"/>
        <w:t>Хаген – трагический злодей</w:t>
      </w:r>
    </w:p>
    <w:p w:rsidR="000156B1" w:rsidRPr="00D97F7B" w:rsidRDefault="000156B1" w:rsidP="00D97F7B">
      <w:pPr>
        <w:spacing w:line="360" w:lineRule="auto"/>
        <w:ind w:firstLine="709"/>
        <w:jc w:val="both"/>
        <w:rPr>
          <w:b/>
          <w:color w:val="000000"/>
          <w:sz w:val="28"/>
          <w:szCs w:val="28"/>
        </w:rPr>
      </w:pPr>
    </w:p>
    <w:p w:rsidR="0095093F" w:rsidRPr="00D600C8" w:rsidRDefault="00D600C8" w:rsidP="00D97F7B">
      <w:pPr>
        <w:spacing w:line="360" w:lineRule="auto"/>
        <w:ind w:firstLine="709"/>
        <w:jc w:val="both"/>
        <w:rPr>
          <w:b/>
          <w:color w:val="000000"/>
          <w:sz w:val="28"/>
          <w:szCs w:val="28"/>
        </w:rPr>
      </w:pPr>
      <w:r>
        <w:rPr>
          <w:b/>
          <w:color w:val="000000"/>
          <w:sz w:val="28"/>
          <w:szCs w:val="28"/>
        </w:rPr>
        <w:t>Хаген в «Старшей Эдде»</w:t>
      </w:r>
    </w:p>
    <w:p w:rsidR="00D97F7B" w:rsidRDefault="00D97F7B" w:rsidP="00D97F7B">
      <w:pPr>
        <w:spacing w:line="360" w:lineRule="auto"/>
        <w:ind w:firstLine="709"/>
        <w:jc w:val="both"/>
        <w:rPr>
          <w:color w:val="000000"/>
          <w:sz w:val="28"/>
          <w:szCs w:val="28"/>
        </w:rPr>
      </w:pPr>
    </w:p>
    <w:p w:rsidR="00A273B9" w:rsidRPr="00D97F7B" w:rsidRDefault="000D0999" w:rsidP="00D97F7B">
      <w:pPr>
        <w:spacing w:line="360" w:lineRule="auto"/>
        <w:ind w:firstLine="709"/>
        <w:jc w:val="both"/>
        <w:rPr>
          <w:color w:val="000000"/>
          <w:sz w:val="28"/>
          <w:szCs w:val="28"/>
        </w:rPr>
      </w:pPr>
      <w:r w:rsidRPr="00D97F7B">
        <w:rPr>
          <w:color w:val="000000"/>
          <w:sz w:val="28"/>
          <w:szCs w:val="28"/>
        </w:rPr>
        <w:t>Хаген</w:t>
      </w:r>
      <w:r w:rsidR="0037416D" w:rsidRPr="00D97F7B">
        <w:rPr>
          <w:color w:val="000000"/>
          <w:sz w:val="28"/>
          <w:szCs w:val="28"/>
        </w:rPr>
        <w:t xml:space="preserve"> (Хёгни) в «Старшей Эдде» не является одним из главных героев, </w:t>
      </w:r>
      <w:r w:rsidR="001A2E1F" w:rsidRPr="00D97F7B">
        <w:rPr>
          <w:color w:val="000000"/>
          <w:sz w:val="28"/>
          <w:szCs w:val="28"/>
        </w:rPr>
        <w:t xml:space="preserve">а так же не является вассалом конунга, он – один из сыновей конунга </w:t>
      </w:r>
      <w:r w:rsidR="001870C1" w:rsidRPr="00D97F7B">
        <w:rPr>
          <w:color w:val="000000"/>
          <w:sz w:val="28"/>
          <w:szCs w:val="28"/>
        </w:rPr>
        <w:t>Гьюки,</w:t>
      </w:r>
      <w:r w:rsidR="001A2E1F" w:rsidRPr="00D97F7B">
        <w:rPr>
          <w:color w:val="000000"/>
          <w:sz w:val="28"/>
          <w:szCs w:val="28"/>
        </w:rPr>
        <w:t xml:space="preserve"> брат Гудрун (Кримхильды) и Гуннара (Гунтера). В «Песне о Сигурде» легко читается сюжет, позже развитый, дополненный и </w:t>
      </w:r>
      <w:r w:rsidR="000156B1" w:rsidRPr="00D97F7B">
        <w:rPr>
          <w:color w:val="000000"/>
          <w:sz w:val="28"/>
          <w:szCs w:val="28"/>
        </w:rPr>
        <w:t>сильно</w:t>
      </w:r>
      <w:r w:rsidR="001A2E1F" w:rsidRPr="00D97F7B">
        <w:rPr>
          <w:color w:val="000000"/>
          <w:sz w:val="28"/>
          <w:szCs w:val="28"/>
        </w:rPr>
        <w:t xml:space="preserve"> измененный в «Песне о Нибелунгах». Гуннар перед тем, как совершить убийство Сигурда </w:t>
      </w:r>
      <w:r w:rsidR="008C5762" w:rsidRPr="00D97F7B">
        <w:rPr>
          <w:color w:val="000000"/>
          <w:sz w:val="28"/>
          <w:szCs w:val="28"/>
        </w:rPr>
        <w:t xml:space="preserve">(Зигфрида) </w:t>
      </w:r>
      <w:r w:rsidR="001A2E1F" w:rsidRPr="00D97F7B">
        <w:rPr>
          <w:color w:val="000000"/>
          <w:sz w:val="28"/>
          <w:szCs w:val="28"/>
        </w:rPr>
        <w:t>со</w:t>
      </w:r>
      <w:r w:rsidR="00AA5E14" w:rsidRPr="00D97F7B">
        <w:rPr>
          <w:color w:val="000000"/>
          <w:sz w:val="28"/>
          <w:szCs w:val="28"/>
        </w:rPr>
        <w:t>ветуется со своим братом Хёгни.</w:t>
      </w:r>
    </w:p>
    <w:p w:rsidR="006E0C52" w:rsidRPr="00D97F7B" w:rsidRDefault="006E0C52" w:rsidP="00D97F7B">
      <w:pPr>
        <w:spacing w:line="360" w:lineRule="auto"/>
        <w:ind w:firstLine="709"/>
        <w:jc w:val="both"/>
        <w:rPr>
          <w:color w:val="000000"/>
          <w:sz w:val="28"/>
          <w:szCs w:val="28"/>
        </w:rPr>
      </w:pPr>
    </w:p>
    <w:p w:rsidR="00AA5E14" w:rsidRPr="00D97F7B" w:rsidRDefault="00AA5E14" w:rsidP="00D97F7B">
      <w:pPr>
        <w:spacing w:line="360" w:lineRule="auto"/>
        <w:ind w:firstLine="709"/>
        <w:jc w:val="both"/>
        <w:rPr>
          <w:color w:val="000000"/>
          <w:sz w:val="28"/>
          <w:szCs w:val="28"/>
        </w:rPr>
      </w:pPr>
      <w:r w:rsidRPr="00D97F7B">
        <w:rPr>
          <w:color w:val="000000"/>
          <w:sz w:val="28"/>
          <w:szCs w:val="28"/>
        </w:rPr>
        <w:t>«В чём пред тобою</w:t>
      </w:r>
    </w:p>
    <w:p w:rsidR="00AA5E14" w:rsidRPr="00D97F7B" w:rsidRDefault="00AA5E14" w:rsidP="00D97F7B">
      <w:pPr>
        <w:spacing w:line="360" w:lineRule="auto"/>
        <w:ind w:firstLine="709"/>
        <w:jc w:val="both"/>
        <w:rPr>
          <w:color w:val="000000"/>
          <w:sz w:val="28"/>
          <w:szCs w:val="28"/>
        </w:rPr>
      </w:pPr>
      <w:r w:rsidRPr="00D97F7B">
        <w:rPr>
          <w:color w:val="000000"/>
          <w:sz w:val="28"/>
          <w:szCs w:val="28"/>
        </w:rPr>
        <w:t>Сигурд повинен,</w:t>
      </w:r>
    </w:p>
    <w:p w:rsidR="00AA5E14" w:rsidRPr="00D97F7B" w:rsidRDefault="00AA5E14" w:rsidP="00D97F7B">
      <w:pPr>
        <w:spacing w:line="360" w:lineRule="auto"/>
        <w:ind w:firstLine="709"/>
        <w:jc w:val="both"/>
        <w:rPr>
          <w:color w:val="000000"/>
          <w:sz w:val="28"/>
          <w:szCs w:val="28"/>
        </w:rPr>
      </w:pPr>
      <w:r w:rsidRPr="00D97F7B">
        <w:rPr>
          <w:color w:val="000000"/>
          <w:sz w:val="28"/>
          <w:szCs w:val="28"/>
        </w:rPr>
        <w:t>Что хочешь ты смелого</w:t>
      </w:r>
    </w:p>
    <w:p w:rsidR="00AA5E14" w:rsidRPr="00D97F7B" w:rsidRDefault="00AA5E14" w:rsidP="00D97F7B">
      <w:pPr>
        <w:spacing w:line="360" w:lineRule="auto"/>
        <w:ind w:firstLine="709"/>
        <w:jc w:val="both"/>
        <w:rPr>
          <w:color w:val="000000"/>
          <w:sz w:val="28"/>
          <w:szCs w:val="28"/>
        </w:rPr>
      </w:pPr>
      <w:r w:rsidRPr="00D97F7B">
        <w:rPr>
          <w:color w:val="000000"/>
          <w:sz w:val="28"/>
          <w:szCs w:val="28"/>
        </w:rPr>
        <w:t>Жизни лишить?»</w:t>
      </w:r>
      <w:r w:rsidRPr="00D97F7B">
        <w:rPr>
          <w:rStyle w:val="a8"/>
          <w:color w:val="000000"/>
          <w:sz w:val="28"/>
          <w:szCs w:val="28"/>
        </w:rPr>
        <w:footnoteReference w:id="1"/>
      </w:r>
    </w:p>
    <w:p w:rsidR="00D97F7B" w:rsidRDefault="00D97F7B" w:rsidP="00D97F7B">
      <w:pPr>
        <w:spacing w:line="360" w:lineRule="auto"/>
        <w:ind w:firstLine="709"/>
        <w:jc w:val="both"/>
        <w:rPr>
          <w:color w:val="000000"/>
          <w:sz w:val="28"/>
          <w:szCs w:val="28"/>
        </w:rPr>
      </w:pPr>
    </w:p>
    <w:p w:rsidR="00AA5E14" w:rsidRPr="00D97F7B" w:rsidRDefault="00D97F7B" w:rsidP="00D97F7B">
      <w:pPr>
        <w:spacing w:line="360" w:lineRule="auto"/>
        <w:ind w:firstLine="709"/>
        <w:jc w:val="both"/>
        <w:rPr>
          <w:color w:val="000000"/>
          <w:sz w:val="28"/>
          <w:szCs w:val="28"/>
        </w:rPr>
      </w:pPr>
      <w:r>
        <w:rPr>
          <w:color w:val="000000"/>
          <w:sz w:val="28"/>
          <w:szCs w:val="28"/>
        </w:rPr>
        <w:t>– </w:t>
      </w:r>
      <w:r w:rsidR="000156B1" w:rsidRPr="00D97F7B">
        <w:rPr>
          <w:color w:val="000000"/>
          <w:sz w:val="28"/>
          <w:szCs w:val="28"/>
        </w:rPr>
        <w:t xml:space="preserve">спрашивает </w:t>
      </w:r>
      <w:r w:rsidR="00AA5E14" w:rsidRPr="00D97F7B">
        <w:rPr>
          <w:color w:val="000000"/>
          <w:sz w:val="28"/>
          <w:szCs w:val="28"/>
        </w:rPr>
        <w:t>брата Хёгни и тут же сам отвечает на свой вопрос:</w:t>
      </w:r>
    </w:p>
    <w:p w:rsidR="006E0C52" w:rsidRPr="00D97F7B" w:rsidRDefault="006E0C52" w:rsidP="00D97F7B">
      <w:pPr>
        <w:spacing w:line="360" w:lineRule="auto"/>
        <w:ind w:firstLine="709"/>
        <w:jc w:val="both"/>
        <w:rPr>
          <w:color w:val="000000"/>
          <w:sz w:val="28"/>
          <w:szCs w:val="28"/>
        </w:rPr>
      </w:pPr>
    </w:p>
    <w:p w:rsidR="00AA5E14" w:rsidRPr="00D97F7B" w:rsidRDefault="00AA5E14" w:rsidP="00D97F7B">
      <w:pPr>
        <w:spacing w:line="360" w:lineRule="auto"/>
        <w:ind w:firstLine="709"/>
        <w:jc w:val="both"/>
        <w:rPr>
          <w:color w:val="000000"/>
          <w:sz w:val="28"/>
          <w:szCs w:val="28"/>
        </w:rPr>
      </w:pPr>
      <w:r w:rsidRPr="00D97F7B">
        <w:rPr>
          <w:color w:val="000000"/>
          <w:sz w:val="28"/>
          <w:szCs w:val="28"/>
        </w:rPr>
        <w:t>«Брюнхильд тебя,</w:t>
      </w:r>
    </w:p>
    <w:p w:rsidR="00AA5E14" w:rsidRPr="00D97F7B" w:rsidRDefault="00AA5E14" w:rsidP="00D97F7B">
      <w:pPr>
        <w:spacing w:line="360" w:lineRule="auto"/>
        <w:ind w:firstLine="709"/>
        <w:jc w:val="both"/>
        <w:rPr>
          <w:color w:val="000000"/>
          <w:sz w:val="28"/>
          <w:szCs w:val="28"/>
        </w:rPr>
      </w:pPr>
      <w:r w:rsidRPr="00D97F7B">
        <w:rPr>
          <w:color w:val="000000"/>
          <w:sz w:val="28"/>
          <w:szCs w:val="28"/>
        </w:rPr>
        <w:t>зло замышляя</w:t>
      </w:r>
    </w:p>
    <w:p w:rsidR="00AA5E14" w:rsidRPr="00D97F7B" w:rsidRDefault="00AA5E14" w:rsidP="00D97F7B">
      <w:pPr>
        <w:spacing w:line="360" w:lineRule="auto"/>
        <w:ind w:firstLine="709"/>
        <w:jc w:val="both"/>
        <w:rPr>
          <w:color w:val="000000"/>
          <w:sz w:val="28"/>
          <w:szCs w:val="28"/>
        </w:rPr>
      </w:pPr>
      <w:r w:rsidRPr="00D97F7B">
        <w:rPr>
          <w:color w:val="000000"/>
          <w:sz w:val="28"/>
          <w:szCs w:val="28"/>
        </w:rPr>
        <w:t>и горе готовя,</w:t>
      </w:r>
    </w:p>
    <w:p w:rsidR="00AA5E14" w:rsidRPr="00D97F7B" w:rsidRDefault="00AA5E14" w:rsidP="00D97F7B">
      <w:pPr>
        <w:spacing w:line="360" w:lineRule="auto"/>
        <w:ind w:firstLine="709"/>
        <w:jc w:val="both"/>
        <w:rPr>
          <w:color w:val="000000"/>
          <w:sz w:val="28"/>
          <w:szCs w:val="28"/>
        </w:rPr>
      </w:pPr>
      <w:r w:rsidRPr="00D97F7B">
        <w:rPr>
          <w:color w:val="000000"/>
          <w:sz w:val="28"/>
          <w:szCs w:val="28"/>
        </w:rPr>
        <w:t>к гневу понудила!»</w:t>
      </w:r>
      <w:r w:rsidRPr="00D97F7B">
        <w:rPr>
          <w:rStyle w:val="a8"/>
          <w:color w:val="000000"/>
          <w:sz w:val="28"/>
          <w:szCs w:val="28"/>
        </w:rPr>
        <w:footnoteReference w:id="2"/>
      </w:r>
    </w:p>
    <w:p w:rsidR="006E0C52" w:rsidRPr="00D97F7B" w:rsidRDefault="006E0C52" w:rsidP="00D97F7B">
      <w:pPr>
        <w:spacing w:line="360" w:lineRule="auto"/>
        <w:ind w:firstLine="709"/>
        <w:jc w:val="both"/>
        <w:rPr>
          <w:color w:val="000000"/>
          <w:sz w:val="28"/>
          <w:szCs w:val="28"/>
        </w:rPr>
      </w:pPr>
    </w:p>
    <w:p w:rsidR="00AA5E14" w:rsidRPr="00D97F7B" w:rsidRDefault="000156B1" w:rsidP="00D97F7B">
      <w:pPr>
        <w:spacing w:line="360" w:lineRule="auto"/>
        <w:ind w:firstLine="709"/>
        <w:jc w:val="both"/>
        <w:rPr>
          <w:color w:val="000000"/>
          <w:sz w:val="28"/>
          <w:szCs w:val="28"/>
        </w:rPr>
      </w:pPr>
      <w:r w:rsidRPr="00D97F7B">
        <w:rPr>
          <w:color w:val="000000"/>
          <w:sz w:val="28"/>
          <w:szCs w:val="28"/>
        </w:rPr>
        <w:t>В</w:t>
      </w:r>
      <w:r w:rsidR="004D164F" w:rsidRPr="00D97F7B">
        <w:rPr>
          <w:color w:val="000000"/>
          <w:sz w:val="28"/>
          <w:szCs w:val="28"/>
        </w:rPr>
        <w:t xml:space="preserve"> «Старшей Эдде» убийство совершает не Хёгни, а Готторм, не связанный клятвой побратимства с Сигурдом.</w:t>
      </w:r>
      <w:r w:rsidR="00512DC4" w:rsidRPr="00D97F7B">
        <w:rPr>
          <w:color w:val="000000"/>
          <w:sz w:val="28"/>
          <w:szCs w:val="28"/>
        </w:rPr>
        <w:t xml:space="preserve"> Гуннар и Хёгни </w:t>
      </w:r>
      <w:r w:rsidRPr="00D97F7B">
        <w:rPr>
          <w:color w:val="000000"/>
          <w:sz w:val="28"/>
          <w:szCs w:val="28"/>
        </w:rPr>
        <w:t>овладевают</w:t>
      </w:r>
      <w:r w:rsidR="00512DC4" w:rsidRPr="00D97F7B">
        <w:rPr>
          <w:color w:val="000000"/>
          <w:sz w:val="28"/>
          <w:szCs w:val="28"/>
        </w:rPr>
        <w:t xml:space="preserve"> золото</w:t>
      </w:r>
      <w:r w:rsidRPr="00D97F7B">
        <w:rPr>
          <w:color w:val="000000"/>
          <w:sz w:val="28"/>
          <w:szCs w:val="28"/>
        </w:rPr>
        <w:t>м</w:t>
      </w:r>
      <w:r w:rsidR="00512DC4" w:rsidRPr="00D97F7B">
        <w:rPr>
          <w:color w:val="000000"/>
          <w:sz w:val="28"/>
          <w:szCs w:val="28"/>
        </w:rPr>
        <w:t xml:space="preserve"> Фафнира и кольцо</w:t>
      </w:r>
      <w:r w:rsidRPr="00D97F7B">
        <w:rPr>
          <w:color w:val="000000"/>
          <w:sz w:val="28"/>
          <w:szCs w:val="28"/>
        </w:rPr>
        <w:t>м</w:t>
      </w:r>
      <w:r w:rsidR="00512DC4" w:rsidRPr="00D97F7B">
        <w:rPr>
          <w:color w:val="000000"/>
          <w:sz w:val="28"/>
          <w:szCs w:val="28"/>
        </w:rPr>
        <w:t xml:space="preserve"> Андвари, добыт</w:t>
      </w:r>
      <w:r w:rsidRPr="00D97F7B">
        <w:rPr>
          <w:color w:val="000000"/>
          <w:sz w:val="28"/>
          <w:szCs w:val="28"/>
        </w:rPr>
        <w:t>ых</w:t>
      </w:r>
      <w:r w:rsidR="00512DC4" w:rsidRPr="00D97F7B">
        <w:rPr>
          <w:color w:val="000000"/>
          <w:sz w:val="28"/>
          <w:szCs w:val="28"/>
        </w:rPr>
        <w:t xml:space="preserve"> Сигурдом.</w:t>
      </w:r>
    </w:p>
    <w:p w:rsidR="004D164F" w:rsidRPr="00D97F7B" w:rsidRDefault="008C5762" w:rsidP="00D97F7B">
      <w:pPr>
        <w:spacing w:line="360" w:lineRule="auto"/>
        <w:ind w:firstLine="709"/>
        <w:jc w:val="both"/>
        <w:rPr>
          <w:color w:val="000000"/>
          <w:sz w:val="28"/>
          <w:szCs w:val="28"/>
        </w:rPr>
      </w:pPr>
      <w:r w:rsidRPr="00D97F7B">
        <w:rPr>
          <w:color w:val="000000"/>
          <w:sz w:val="28"/>
          <w:szCs w:val="28"/>
        </w:rPr>
        <w:t xml:space="preserve">Конунг Атли (Этцель), после смерти Сигурда </w:t>
      </w:r>
      <w:r w:rsidR="001870C1" w:rsidRPr="00D97F7B">
        <w:rPr>
          <w:color w:val="000000"/>
          <w:sz w:val="28"/>
          <w:szCs w:val="28"/>
        </w:rPr>
        <w:t>взявший в жены</w:t>
      </w:r>
      <w:r w:rsidRPr="00D97F7B">
        <w:rPr>
          <w:color w:val="000000"/>
          <w:sz w:val="28"/>
          <w:szCs w:val="28"/>
        </w:rPr>
        <w:t xml:space="preserve"> Гудрун</w:t>
      </w:r>
      <w:r w:rsidR="001870C1" w:rsidRPr="00D97F7B">
        <w:rPr>
          <w:color w:val="000000"/>
          <w:sz w:val="28"/>
          <w:szCs w:val="28"/>
        </w:rPr>
        <w:t>, зовет в гости Гуннара и Хёгни;</w:t>
      </w:r>
      <w:r w:rsidRPr="00D97F7B">
        <w:rPr>
          <w:color w:val="000000"/>
          <w:sz w:val="28"/>
          <w:szCs w:val="28"/>
        </w:rPr>
        <w:t xml:space="preserve"> </w:t>
      </w:r>
      <w:r w:rsidR="001870C1" w:rsidRPr="00D97F7B">
        <w:rPr>
          <w:color w:val="000000"/>
          <w:sz w:val="28"/>
          <w:szCs w:val="28"/>
        </w:rPr>
        <w:t>они не верят в измену</w:t>
      </w:r>
      <w:r w:rsidRPr="00D97F7B">
        <w:rPr>
          <w:color w:val="000000"/>
          <w:sz w:val="28"/>
          <w:szCs w:val="28"/>
        </w:rPr>
        <w:t xml:space="preserve"> и едут к нему. В «Старшей Эдде» у Хёгни есть жена, умеющ</w:t>
      </w:r>
      <w:r w:rsidR="001870C1" w:rsidRPr="00D97F7B">
        <w:rPr>
          <w:color w:val="000000"/>
          <w:sz w:val="28"/>
          <w:szCs w:val="28"/>
        </w:rPr>
        <w:t>ая читать руны и предвидящая нед</w:t>
      </w:r>
      <w:r w:rsidRPr="00D97F7B">
        <w:rPr>
          <w:color w:val="000000"/>
          <w:sz w:val="28"/>
          <w:szCs w:val="28"/>
        </w:rPr>
        <w:t>оброе:</w:t>
      </w:r>
    </w:p>
    <w:p w:rsidR="006E0C52" w:rsidRPr="00D97F7B" w:rsidRDefault="006E0C52" w:rsidP="00D97F7B">
      <w:pPr>
        <w:spacing w:line="360" w:lineRule="auto"/>
        <w:ind w:firstLine="709"/>
        <w:jc w:val="both"/>
        <w:rPr>
          <w:color w:val="000000"/>
          <w:sz w:val="28"/>
          <w:szCs w:val="28"/>
        </w:rPr>
      </w:pPr>
    </w:p>
    <w:p w:rsidR="008C5762" w:rsidRPr="00D97F7B" w:rsidRDefault="008C5762" w:rsidP="00D97F7B">
      <w:pPr>
        <w:spacing w:line="360" w:lineRule="auto"/>
        <w:ind w:firstLine="709"/>
        <w:jc w:val="both"/>
        <w:rPr>
          <w:color w:val="000000"/>
          <w:sz w:val="28"/>
          <w:szCs w:val="28"/>
        </w:rPr>
      </w:pPr>
      <w:r w:rsidRPr="00D97F7B">
        <w:rPr>
          <w:color w:val="000000"/>
          <w:sz w:val="28"/>
          <w:szCs w:val="28"/>
        </w:rPr>
        <w:t>«Плохо придется вам,</w:t>
      </w:r>
    </w:p>
    <w:p w:rsidR="008C5762" w:rsidRPr="00D97F7B" w:rsidRDefault="008C5762" w:rsidP="00D97F7B">
      <w:pPr>
        <w:spacing w:line="360" w:lineRule="auto"/>
        <w:ind w:firstLine="709"/>
        <w:jc w:val="both"/>
        <w:rPr>
          <w:color w:val="000000"/>
          <w:sz w:val="28"/>
          <w:szCs w:val="28"/>
        </w:rPr>
      </w:pPr>
      <w:r w:rsidRPr="00D97F7B">
        <w:rPr>
          <w:color w:val="000000"/>
          <w:sz w:val="28"/>
          <w:szCs w:val="28"/>
        </w:rPr>
        <w:t>если поедете!</w:t>
      </w:r>
    </w:p>
    <w:p w:rsidR="008C5762" w:rsidRPr="00D97F7B" w:rsidRDefault="008C5762" w:rsidP="00D97F7B">
      <w:pPr>
        <w:spacing w:line="360" w:lineRule="auto"/>
        <w:ind w:firstLine="709"/>
        <w:jc w:val="both"/>
        <w:rPr>
          <w:color w:val="000000"/>
          <w:sz w:val="28"/>
          <w:szCs w:val="28"/>
        </w:rPr>
      </w:pPr>
      <w:r w:rsidRPr="00D97F7B">
        <w:rPr>
          <w:color w:val="000000"/>
          <w:sz w:val="28"/>
          <w:szCs w:val="28"/>
        </w:rPr>
        <w:t>Встречи сердечной</w:t>
      </w:r>
    </w:p>
    <w:p w:rsidR="008C5762" w:rsidRPr="00D97F7B" w:rsidRDefault="008C5762" w:rsidP="00D97F7B">
      <w:pPr>
        <w:spacing w:line="360" w:lineRule="auto"/>
        <w:ind w:firstLine="709"/>
        <w:jc w:val="both"/>
        <w:rPr>
          <w:color w:val="000000"/>
          <w:sz w:val="28"/>
          <w:szCs w:val="28"/>
        </w:rPr>
      </w:pPr>
      <w:r w:rsidRPr="00D97F7B">
        <w:rPr>
          <w:color w:val="000000"/>
          <w:sz w:val="28"/>
          <w:szCs w:val="28"/>
        </w:rPr>
        <w:t>Теперь вы не ждите!</w:t>
      </w:r>
    </w:p>
    <w:p w:rsidR="000156B1" w:rsidRPr="00D97F7B" w:rsidRDefault="008C5762" w:rsidP="00D97F7B">
      <w:pPr>
        <w:spacing w:line="360" w:lineRule="auto"/>
        <w:ind w:firstLine="709"/>
        <w:jc w:val="both"/>
        <w:rPr>
          <w:color w:val="000000"/>
          <w:sz w:val="28"/>
          <w:szCs w:val="28"/>
        </w:rPr>
      </w:pPr>
      <w:r w:rsidRPr="00D97F7B">
        <w:rPr>
          <w:color w:val="000000"/>
          <w:sz w:val="28"/>
          <w:szCs w:val="28"/>
        </w:rPr>
        <w:t>Снилось мне, Х</w:t>
      </w:r>
      <w:r w:rsidR="000156B1" w:rsidRPr="00D97F7B">
        <w:rPr>
          <w:color w:val="000000"/>
          <w:sz w:val="28"/>
          <w:szCs w:val="28"/>
        </w:rPr>
        <w:t>ёгни,</w:t>
      </w:r>
      <w:r w:rsidR="00D97F7B" w:rsidRPr="00D97F7B">
        <w:rPr>
          <w:color w:val="000000"/>
          <w:sz w:val="28"/>
          <w:szCs w:val="28"/>
        </w:rPr>
        <w:t xml:space="preserve"> </w:t>
      </w:r>
      <w:r w:rsidR="00D97F7B">
        <w:rPr>
          <w:color w:val="000000"/>
          <w:sz w:val="28"/>
          <w:szCs w:val="28"/>
        </w:rPr>
        <w:t>–</w:t>
      </w:r>
    </w:p>
    <w:p w:rsidR="008C5762" w:rsidRPr="00D97F7B" w:rsidRDefault="008C5762" w:rsidP="00D97F7B">
      <w:pPr>
        <w:spacing w:line="360" w:lineRule="auto"/>
        <w:ind w:firstLine="709"/>
        <w:jc w:val="both"/>
        <w:rPr>
          <w:color w:val="000000"/>
          <w:sz w:val="28"/>
          <w:szCs w:val="28"/>
        </w:rPr>
      </w:pPr>
      <w:r w:rsidRPr="00D97F7B">
        <w:rPr>
          <w:color w:val="000000"/>
          <w:sz w:val="28"/>
          <w:szCs w:val="28"/>
        </w:rPr>
        <w:t>Скрывать я не буду,</w:t>
      </w:r>
      <w:r w:rsidR="00D97F7B" w:rsidRPr="00D97F7B">
        <w:rPr>
          <w:color w:val="000000"/>
          <w:sz w:val="28"/>
          <w:szCs w:val="28"/>
        </w:rPr>
        <w:t xml:space="preserve"> </w:t>
      </w:r>
      <w:r w:rsidR="00D97F7B">
        <w:rPr>
          <w:color w:val="000000"/>
          <w:sz w:val="28"/>
          <w:szCs w:val="28"/>
        </w:rPr>
        <w:t>–</w:t>
      </w:r>
    </w:p>
    <w:p w:rsidR="008C5762" w:rsidRPr="00D97F7B" w:rsidRDefault="008C5762" w:rsidP="00D97F7B">
      <w:pPr>
        <w:spacing w:line="360" w:lineRule="auto"/>
        <w:ind w:firstLine="709"/>
        <w:jc w:val="both"/>
        <w:rPr>
          <w:color w:val="000000"/>
          <w:sz w:val="28"/>
          <w:szCs w:val="28"/>
        </w:rPr>
      </w:pPr>
      <w:r w:rsidRPr="00D97F7B">
        <w:rPr>
          <w:color w:val="000000"/>
          <w:sz w:val="28"/>
          <w:szCs w:val="28"/>
        </w:rPr>
        <w:t>Не выгрести вам,</w:t>
      </w:r>
    </w:p>
    <w:p w:rsidR="008C5762" w:rsidRPr="00D97F7B" w:rsidRDefault="008C5762" w:rsidP="00D97F7B">
      <w:pPr>
        <w:spacing w:line="360" w:lineRule="auto"/>
        <w:ind w:firstLine="709"/>
        <w:jc w:val="both"/>
        <w:rPr>
          <w:color w:val="000000"/>
          <w:sz w:val="28"/>
          <w:szCs w:val="28"/>
        </w:rPr>
      </w:pPr>
      <w:r w:rsidRPr="00D97F7B">
        <w:rPr>
          <w:color w:val="000000"/>
          <w:sz w:val="28"/>
          <w:szCs w:val="28"/>
        </w:rPr>
        <w:t>Иль напрасно страшусь я!»</w:t>
      </w:r>
      <w:r w:rsidRPr="00D97F7B">
        <w:rPr>
          <w:rStyle w:val="a8"/>
          <w:color w:val="000000"/>
          <w:sz w:val="28"/>
          <w:szCs w:val="28"/>
        </w:rPr>
        <w:footnoteReference w:id="3"/>
      </w:r>
    </w:p>
    <w:p w:rsidR="008C5762" w:rsidRPr="00D97F7B" w:rsidRDefault="008C5762" w:rsidP="00D97F7B">
      <w:pPr>
        <w:spacing w:line="360" w:lineRule="auto"/>
        <w:ind w:firstLine="709"/>
        <w:jc w:val="both"/>
        <w:rPr>
          <w:color w:val="000000"/>
          <w:sz w:val="28"/>
          <w:szCs w:val="28"/>
        </w:rPr>
      </w:pPr>
    </w:p>
    <w:p w:rsidR="004D164F" w:rsidRPr="00D97F7B" w:rsidRDefault="008C5762" w:rsidP="00D97F7B">
      <w:pPr>
        <w:spacing w:line="360" w:lineRule="auto"/>
        <w:ind w:firstLine="709"/>
        <w:jc w:val="both"/>
        <w:rPr>
          <w:color w:val="000000"/>
          <w:sz w:val="28"/>
          <w:szCs w:val="28"/>
        </w:rPr>
      </w:pPr>
      <w:r w:rsidRPr="00D97F7B">
        <w:rPr>
          <w:color w:val="000000"/>
          <w:sz w:val="28"/>
          <w:szCs w:val="28"/>
        </w:rPr>
        <w:t>Хёгни довольно беспечно реагирует на предсказание жены, находя иные</w:t>
      </w:r>
      <w:r w:rsidR="001870C1" w:rsidRPr="00D97F7B">
        <w:rPr>
          <w:color w:val="000000"/>
          <w:sz w:val="28"/>
          <w:szCs w:val="28"/>
        </w:rPr>
        <w:t xml:space="preserve">, не предвещающие беды, </w:t>
      </w:r>
      <w:r w:rsidRPr="00D97F7B">
        <w:rPr>
          <w:color w:val="000000"/>
          <w:sz w:val="28"/>
          <w:szCs w:val="28"/>
        </w:rPr>
        <w:t xml:space="preserve">объяснения её </w:t>
      </w:r>
      <w:r w:rsidR="001870C1" w:rsidRPr="00D97F7B">
        <w:rPr>
          <w:color w:val="000000"/>
          <w:sz w:val="28"/>
          <w:szCs w:val="28"/>
        </w:rPr>
        <w:t xml:space="preserve">зловещим </w:t>
      </w:r>
      <w:r w:rsidRPr="00D97F7B">
        <w:rPr>
          <w:color w:val="000000"/>
          <w:sz w:val="28"/>
          <w:szCs w:val="28"/>
        </w:rPr>
        <w:t>снам</w:t>
      </w:r>
      <w:r w:rsidR="001870C1" w:rsidRPr="00D97F7B">
        <w:rPr>
          <w:color w:val="000000"/>
          <w:sz w:val="28"/>
          <w:szCs w:val="28"/>
        </w:rPr>
        <w:t>. В «Песне о Нибелунгах» Хаген совершенно иначе реагирует на предс</w:t>
      </w:r>
      <w:r w:rsidR="00321FD4" w:rsidRPr="00D97F7B">
        <w:rPr>
          <w:color w:val="000000"/>
          <w:sz w:val="28"/>
          <w:szCs w:val="28"/>
        </w:rPr>
        <w:t xml:space="preserve">казание вещих дев, хотя так же </w:t>
      </w:r>
      <w:r w:rsidR="001870C1" w:rsidRPr="00D97F7B">
        <w:rPr>
          <w:color w:val="000000"/>
          <w:sz w:val="28"/>
          <w:szCs w:val="28"/>
        </w:rPr>
        <w:t>не следует предостережению</w:t>
      </w:r>
      <w:r w:rsidR="007C603E" w:rsidRPr="00D97F7B">
        <w:rPr>
          <w:color w:val="000000"/>
          <w:sz w:val="28"/>
          <w:szCs w:val="28"/>
        </w:rPr>
        <w:t xml:space="preserve"> безоговорочно</w:t>
      </w:r>
      <w:r w:rsidR="001870C1" w:rsidRPr="00D97F7B">
        <w:rPr>
          <w:color w:val="000000"/>
          <w:sz w:val="28"/>
          <w:szCs w:val="28"/>
        </w:rPr>
        <w:t>. Хёгни, как и Хаген, могучий, сильный, бесстрашный воин:</w:t>
      </w:r>
    </w:p>
    <w:p w:rsidR="006E0C52" w:rsidRPr="00D97F7B" w:rsidRDefault="006E0C52" w:rsidP="00D97F7B">
      <w:pPr>
        <w:spacing w:line="360" w:lineRule="auto"/>
        <w:ind w:firstLine="709"/>
        <w:jc w:val="both"/>
        <w:rPr>
          <w:color w:val="000000"/>
          <w:sz w:val="28"/>
          <w:szCs w:val="28"/>
        </w:rPr>
      </w:pPr>
    </w:p>
    <w:p w:rsidR="001870C1" w:rsidRPr="00D97F7B" w:rsidRDefault="001870C1" w:rsidP="00D97F7B">
      <w:pPr>
        <w:spacing w:line="360" w:lineRule="auto"/>
        <w:ind w:firstLine="709"/>
        <w:jc w:val="both"/>
        <w:rPr>
          <w:color w:val="000000"/>
          <w:sz w:val="28"/>
          <w:szCs w:val="28"/>
        </w:rPr>
      </w:pPr>
      <w:r w:rsidRPr="00D97F7B">
        <w:rPr>
          <w:color w:val="000000"/>
          <w:sz w:val="28"/>
          <w:szCs w:val="28"/>
        </w:rPr>
        <w:t>Потом увидали,</w:t>
      </w:r>
    </w:p>
    <w:p w:rsidR="001870C1" w:rsidRPr="00D97F7B" w:rsidRDefault="001870C1" w:rsidP="00D97F7B">
      <w:pPr>
        <w:spacing w:line="360" w:lineRule="auto"/>
        <w:ind w:firstLine="709"/>
        <w:jc w:val="both"/>
        <w:rPr>
          <w:color w:val="000000"/>
          <w:sz w:val="28"/>
          <w:szCs w:val="28"/>
        </w:rPr>
      </w:pPr>
      <w:r w:rsidRPr="00D97F7B">
        <w:rPr>
          <w:color w:val="000000"/>
          <w:sz w:val="28"/>
          <w:szCs w:val="28"/>
        </w:rPr>
        <w:t>К цели приблизясь:</w:t>
      </w:r>
    </w:p>
    <w:p w:rsidR="001870C1" w:rsidRPr="00D97F7B" w:rsidRDefault="001870C1" w:rsidP="00D97F7B">
      <w:pPr>
        <w:spacing w:line="360" w:lineRule="auto"/>
        <w:ind w:firstLine="709"/>
        <w:jc w:val="both"/>
        <w:rPr>
          <w:color w:val="000000"/>
          <w:sz w:val="28"/>
          <w:szCs w:val="28"/>
        </w:rPr>
      </w:pPr>
      <w:r w:rsidRPr="00D97F7B">
        <w:rPr>
          <w:color w:val="000000"/>
          <w:sz w:val="28"/>
          <w:szCs w:val="28"/>
        </w:rPr>
        <w:t>Двор возвышается –</w:t>
      </w:r>
    </w:p>
    <w:p w:rsidR="001870C1" w:rsidRPr="00D97F7B" w:rsidRDefault="001870C1" w:rsidP="00D97F7B">
      <w:pPr>
        <w:spacing w:line="360" w:lineRule="auto"/>
        <w:ind w:firstLine="709"/>
        <w:jc w:val="both"/>
        <w:rPr>
          <w:color w:val="000000"/>
          <w:sz w:val="28"/>
          <w:szCs w:val="28"/>
        </w:rPr>
      </w:pPr>
      <w:r w:rsidRPr="00D97F7B">
        <w:rPr>
          <w:color w:val="000000"/>
          <w:sz w:val="28"/>
          <w:szCs w:val="28"/>
        </w:rPr>
        <w:t>Будли владенье;</w:t>
      </w:r>
    </w:p>
    <w:p w:rsidR="001870C1" w:rsidRPr="00D97F7B" w:rsidRDefault="001870C1" w:rsidP="00D97F7B">
      <w:pPr>
        <w:spacing w:line="360" w:lineRule="auto"/>
        <w:ind w:firstLine="709"/>
        <w:jc w:val="both"/>
        <w:rPr>
          <w:color w:val="000000"/>
          <w:sz w:val="28"/>
          <w:szCs w:val="28"/>
        </w:rPr>
      </w:pPr>
      <w:r w:rsidRPr="00D97F7B">
        <w:rPr>
          <w:color w:val="000000"/>
          <w:sz w:val="28"/>
          <w:szCs w:val="28"/>
        </w:rPr>
        <w:t>Затрещали ворота,</w:t>
      </w:r>
      <w:r w:rsidR="00D97F7B" w:rsidRPr="00D97F7B">
        <w:rPr>
          <w:color w:val="000000"/>
          <w:sz w:val="28"/>
          <w:szCs w:val="28"/>
        </w:rPr>
        <w:t xml:space="preserve"> </w:t>
      </w:r>
      <w:r w:rsidR="00D97F7B">
        <w:rPr>
          <w:color w:val="000000"/>
          <w:sz w:val="28"/>
          <w:szCs w:val="28"/>
        </w:rPr>
        <w:t>–</w:t>
      </w:r>
    </w:p>
    <w:p w:rsidR="001870C1" w:rsidRPr="00D97F7B" w:rsidRDefault="001870C1" w:rsidP="00D97F7B">
      <w:pPr>
        <w:spacing w:line="360" w:lineRule="auto"/>
        <w:ind w:firstLine="709"/>
        <w:jc w:val="both"/>
        <w:rPr>
          <w:color w:val="000000"/>
          <w:sz w:val="28"/>
          <w:szCs w:val="28"/>
        </w:rPr>
      </w:pPr>
      <w:r w:rsidRPr="00D97F7B">
        <w:rPr>
          <w:color w:val="000000"/>
          <w:sz w:val="28"/>
          <w:szCs w:val="28"/>
        </w:rPr>
        <w:t>Хёгни стучал в них.</w:t>
      </w:r>
      <w:r w:rsidRPr="00D97F7B">
        <w:rPr>
          <w:rStyle w:val="a8"/>
          <w:color w:val="000000"/>
          <w:sz w:val="28"/>
          <w:szCs w:val="28"/>
        </w:rPr>
        <w:footnoteReference w:id="4"/>
      </w:r>
    </w:p>
    <w:p w:rsidR="00512DC4" w:rsidRPr="00D97F7B" w:rsidRDefault="00512DC4" w:rsidP="00D97F7B">
      <w:pPr>
        <w:spacing w:line="360" w:lineRule="auto"/>
        <w:ind w:firstLine="709"/>
        <w:jc w:val="both"/>
        <w:rPr>
          <w:color w:val="000000"/>
          <w:sz w:val="28"/>
          <w:szCs w:val="28"/>
        </w:rPr>
      </w:pPr>
      <w:r w:rsidRPr="00D97F7B">
        <w:rPr>
          <w:color w:val="000000"/>
          <w:sz w:val="28"/>
          <w:szCs w:val="28"/>
        </w:rPr>
        <w:t>Хёгни ответил –</w:t>
      </w:r>
    </w:p>
    <w:p w:rsidR="00512DC4" w:rsidRPr="00D97F7B" w:rsidRDefault="00512DC4" w:rsidP="00D97F7B">
      <w:pPr>
        <w:spacing w:line="360" w:lineRule="auto"/>
        <w:ind w:firstLine="709"/>
        <w:jc w:val="both"/>
        <w:rPr>
          <w:color w:val="000000"/>
          <w:sz w:val="28"/>
          <w:szCs w:val="28"/>
        </w:rPr>
      </w:pPr>
      <w:r w:rsidRPr="00D97F7B">
        <w:rPr>
          <w:color w:val="000000"/>
          <w:sz w:val="28"/>
          <w:szCs w:val="28"/>
        </w:rPr>
        <w:t>Не стал отступать он,</w:t>
      </w:r>
    </w:p>
    <w:p w:rsidR="00512DC4" w:rsidRPr="00D97F7B" w:rsidRDefault="00512DC4" w:rsidP="00D97F7B">
      <w:pPr>
        <w:spacing w:line="360" w:lineRule="auto"/>
        <w:ind w:firstLine="709"/>
        <w:jc w:val="both"/>
        <w:rPr>
          <w:color w:val="000000"/>
          <w:sz w:val="28"/>
          <w:szCs w:val="28"/>
        </w:rPr>
      </w:pPr>
      <w:r w:rsidRPr="00D97F7B">
        <w:rPr>
          <w:color w:val="000000"/>
          <w:sz w:val="28"/>
          <w:szCs w:val="28"/>
        </w:rPr>
        <w:t>Не страшился грядущих</w:t>
      </w:r>
    </w:p>
    <w:p w:rsidR="00512DC4" w:rsidRPr="00D97F7B" w:rsidRDefault="00512DC4" w:rsidP="00D97F7B">
      <w:pPr>
        <w:spacing w:line="360" w:lineRule="auto"/>
        <w:ind w:firstLine="709"/>
        <w:jc w:val="both"/>
        <w:rPr>
          <w:color w:val="000000"/>
          <w:sz w:val="28"/>
          <w:szCs w:val="28"/>
        </w:rPr>
      </w:pPr>
      <w:r w:rsidRPr="00D97F7B">
        <w:rPr>
          <w:color w:val="000000"/>
          <w:sz w:val="28"/>
          <w:szCs w:val="28"/>
        </w:rPr>
        <w:t>Испытаний суровых:</w:t>
      </w:r>
    </w:p>
    <w:p w:rsidR="00512DC4" w:rsidRPr="00D97F7B" w:rsidRDefault="00512DC4" w:rsidP="00D97F7B">
      <w:pPr>
        <w:spacing w:line="360" w:lineRule="auto"/>
        <w:ind w:firstLine="709"/>
        <w:jc w:val="both"/>
        <w:rPr>
          <w:color w:val="000000"/>
          <w:sz w:val="28"/>
          <w:szCs w:val="28"/>
        </w:rPr>
      </w:pPr>
      <w:r w:rsidRPr="00D97F7B">
        <w:rPr>
          <w:color w:val="000000"/>
          <w:sz w:val="28"/>
          <w:szCs w:val="28"/>
        </w:rPr>
        <w:t>«Что вздумал пугать нас?</w:t>
      </w:r>
    </w:p>
    <w:p w:rsidR="00512DC4" w:rsidRPr="00D97F7B" w:rsidRDefault="00512DC4" w:rsidP="00D97F7B">
      <w:pPr>
        <w:spacing w:line="360" w:lineRule="auto"/>
        <w:ind w:firstLine="709"/>
        <w:jc w:val="both"/>
        <w:rPr>
          <w:color w:val="000000"/>
          <w:sz w:val="28"/>
          <w:szCs w:val="28"/>
        </w:rPr>
      </w:pPr>
      <w:r w:rsidRPr="00D97F7B">
        <w:rPr>
          <w:color w:val="000000"/>
          <w:sz w:val="28"/>
          <w:szCs w:val="28"/>
        </w:rPr>
        <w:t>Впустую те речи!</w:t>
      </w:r>
    </w:p>
    <w:p w:rsidR="00512DC4" w:rsidRPr="00D97F7B" w:rsidRDefault="00512DC4" w:rsidP="00D97F7B">
      <w:pPr>
        <w:spacing w:line="360" w:lineRule="auto"/>
        <w:ind w:firstLine="709"/>
        <w:jc w:val="both"/>
        <w:rPr>
          <w:color w:val="000000"/>
          <w:sz w:val="28"/>
          <w:szCs w:val="28"/>
        </w:rPr>
      </w:pPr>
      <w:r w:rsidRPr="00D97F7B">
        <w:rPr>
          <w:color w:val="000000"/>
          <w:sz w:val="28"/>
          <w:szCs w:val="28"/>
        </w:rPr>
        <w:t>Молчи, или плохо</w:t>
      </w:r>
    </w:p>
    <w:p w:rsidR="00512DC4" w:rsidRPr="00D97F7B" w:rsidRDefault="00512DC4" w:rsidP="00D97F7B">
      <w:pPr>
        <w:spacing w:line="360" w:lineRule="auto"/>
        <w:ind w:firstLine="709"/>
        <w:jc w:val="both"/>
        <w:rPr>
          <w:color w:val="000000"/>
          <w:sz w:val="28"/>
          <w:szCs w:val="28"/>
        </w:rPr>
      </w:pPr>
      <w:r w:rsidRPr="00D97F7B">
        <w:rPr>
          <w:color w:val="000000"/>
          <w:sz w:val="28"/>
          <w:szCs w:val="28"/>
        </w:rPr>
        <w:t>Придется тебе!»</w:t>
      </w:r>
      <w:r w:rsidRPr="00D97F7B">
        <w:rPr>
          <w:rStyle w:val="a8"/>
          <w:color w:val="000000"/>
          <w:sz w:val="28"/>
          <w:szCs w:val="28"/>
        </w:rPr>
        <w:footnoteReference w:id="5"/>
      </w:r>
    </w:p>
    <w:p w:rsidR="000156B1" w:rsidRPr="00D97F7B" w:rsidRDefault="000156B1" w:rsidP="00D97F7B">
      <w:pPr>
        <w:spacing w:line="360" w:lineRule="auto"/>
        <w:ind w:firstLine="709"/>
        <w:jc w:val="both"/>
        <w:rPr>
          <w:color w:val="000000"/>
          <w:sz w:val="28"/>
          <w:szCs w:val="28"/>
        </w:rPr>
      </w:pPr>
    </w:p>
    <w:p w:rsidR="00512DC4" w:rsidRPr="00D97F7B" w:rsidRDefault="000156B1" w:rsidP="00D97F7B">
      <w:pPr>
        <w:spacing w:line="360" w:lineRule="auto"/>
        <w:ind w:firstLine="709"/>
        <w:jc w:val="both"/>
        <w:rPr>
          <w:color w:val="000000"/>
          <w:sz w:val="28"/>
          <w:szCs w:val="28"/>
        </w:rPr>
      </w:pPr>
      <w:r w:rsidRPr="00D97F7B">
        <w:rPr>
          <w:color w:val="000000"/>
          <w:sz w:val="28"/>
          <w:szCs w:val="28"/>
        </w:rPr>
        <w:t>С пренебрежительным мужеством</w:t>
      </w:r>
      <w:r w:rsidR="00512DC4" w:rsidRPr="00D97F7B">
        <w:rPr>
          <w:color w:val="000000"/>
          <w:sz w:val="28"/>
          <w:szCs w:val="28"/>
        </w:rPr>
        <w:t xml:space="preserve"> Хёгни встречает с</w:t>
      </w:r>
      <w:r w:rsidR="005F6DF1" w:rsidRPr="00D97F7B">
        <w:rPr>
          <w:color w:val="000000"/>
          <w:sz w:val="28"/>
          <w:szCs w:val="28"/>
        </w:rPr>
        <w:t>в</w:t>
      </w:r>
      <w:r w:rsidR="00512DC4" w:rsidRPr="00D97F7B">
        <w:rPr>
          <w:color w:val="000000"/>
          <w:sz w:val="28"/>
          <w:szCs w:val="28"/>
        </w:rPr>
        <w:t>ой смертный приговор:</w:t>
      </w:r>
    </w:p>
    <w:p w:rsidR="00512DC4" w:rsidRPr="00D97F7B" w:rsidRDefault="005F6DF1" w:rsidP="00D97F7B">
      <w:pPr>
        <w:spacing w:line="360" w:lineRule="auto"/>
        <w:ind w:firstLine="709"/>
        <w:jc w:val="both"/>
        <w:rPr>
          <w:color w:val="000000"/>
          <w:sz w:val="28"/>
          <w:szCs w:val="28"/>
        </w:rPr>
      </w:pPr>
      <w:r w:rsidRPr="00D97F7B">
        <w:rPr>
          <w:color w:val="000000"/>
          <w:sz w:val="28"/>
          <w:szCs w:val="28"/>
        </w:rPr>
        <w:t>«Делай как хочешь!</w:t>
      </w:r>
    </w:p>
    <w:p w:rsidR="005F6DF1" w:rsidRPr="00D97F7B" w:rsidRDefault="005F6DF1" w:rsidP="00D97F7B">
      <w:pPr>
        <w:spacing w:line="360" w:lineRule="auto"/>
        <w:ind w:firstLine="709"/>
        <w:jc w:val="both"/>
        <w:rPr>
          <w:color w:val="000000"/>
          <w:sz w:val="28"/>
          <w:szCs w:val="28"/>
        </w:rPr>
      </w:pPr>
      <w:r w:rsidRPr="00D97F7B">
        <w:rPr>
          <w:color w:val="000000"/>
          <w:sz w:val="28"/>
          <w:szCs w:val="28"/>
        </w:rPr>
        <w:t>Готов ко всему я,</w:t>
      </w:r>
    </w:p>
    <w:p w:rsidR="005F6DF1" w:rsidRPr="00D97F7B" w:rsidRDefault="005F6DF1" w:rsidP="00D97F7B">
      <w:pPr>
        <w:spacing w:line="360" w:lineRule="auto"/>
        <w:ind w:firstLine="709"/>
        <w:jc w:val="both"/>
        <w:rPr>
          <w:color w:val="000000"/>
          <w:sz w:val="28"/>
          <w:szCs w:val="28"/>
        </w:rPr>
      </w:pPr>
      <w:r w:rsidRPr="00D97F7B">
        <w:rPr>
          <w:color w:val="000000"/>
          <w:sz w:val="28"/>
          <w:szCs w:val="28"/>
        </w:rPr>
        <w:t>Бесстрашным я буду,</w:t>
      </w:r>
      <w:r w:rsidR="00D97F7B" w:rsidRPr="00D97F7B">
        <w:rPr>
          <w:color w:val="000000"/>
          <w:sz w:val="28"/>
          <w:szCs w:val="28"/>
        </w:rPr>
        <w:t xml:space="preserve"> </w:t>
      </w:r>
      <w:r w:rsidR="00D97F7B">
        <w:rPr>
          <w:color w:val="000000"/>
          <w:sz w:val="28"/>
          <w:szCs w:val="28"/>
        </w:rPr>
        <w:t>–</w:t>
      </w:r>
    </w:p>
    <w:p w:rsidR="005F6DF1" w:rsidRPr="00D97F7B" w:rsidRDefault="005F6DF1" w:rsidP="00D97F7B">
      <w:pPr>
        <w:spacing w:line="360" w:lineRule="auto"/>
        <w:ind w:firstLine="709"/>
        <w:jc w:val="both"/>
        <w:rPr>
          <w:color w:val="000000"/>
          <w:sz w:val="28"/>
          <w:szCs w:val="28"/>
        </w:rPr>
      </w:pPr>
      <w:r w:rsidRPr="00D97F7B">
        <w:rPr>
          <w:color w:val="000000"/>
          <w:sz w:val="28"/>
          <w:szCs w:val="28"/>
        </w:rPr>
        <w:t>Бывало и хуже!»</w:t>
      </w:r>
      <w:r w:rsidRPr="00D97F7B">
        <w:rPr>
          <w:rStyle w:val="a8"/>
          <w:color w:val="000000"/>
          <w:sz w:val="28"/>
          <w:szCs w:val="28"/>
        </w:rPr>
        <w:footnoteReference w:id="6"/>
      </w:r>
    </w:p>
    <w:p w:rsidR="00734392" w:rsidRPr="00D97F7B" w:rsidRDefault="00734392" w:rsidP="00D97F7B">
      <w:pPr>
        <w:spacing w:line="360" w:lineRule="auto"/>
        <w:ind w:firstLine="709"/>
        <w:jc w:val="both"/>
        <w:rPr>
          <w:color w:val="000000"/>
          <w:sz w:val="28"/>
          <w:szCs w:val="28"/>
        </w:rPr>
      </w:pPr>
    </w:p>
    <w:p w:rsidR="005F6DF1" w:rsidRPr="00D97F7B" w:rsidRDefault="005F6DF1" w:rsidP="00D97F7B">
      <w:pPr>
        <w:spacing w:line="360" w:lineRule="auto"/>
        <w:ind w:firstLine="709"/>
        <w:jc w:val="both"/>
        <w:rPr>
          <w:color w:val="000000"/>
          <w:sz w:val="28"/>
          <w:szCs w:val="28"/>
        </w:rPr>
      </w:pPr>
      <w:r w:rsidRPr="00D97F7B">
        <w:rPr>
          <w:color w:val="000000"/>
          <w:sz w:val="28"/>
          <w:szCs w:val="28"/>
        </w:rPr>
        <w:t xml:space="preserve">Он проявляет великодушие, высказав просьбу отпустить обреченного на смерть раба и стойко встречает свою </w:t>
      </w:r>
      <w:r w:rsidR="00734392" w:rsidRPr="00D97F7B">
        <w:rPr>
          <w:color w:val="000000"/>
          <w:sz w:val="28"/>
          <w:szCs w:val="28"/>
        </w:rPr>
        <w:t>собственную казнь</w:t>
      </w:r>
      <w:r w:rsidRPr="00D97F7B">
        <w:rPr>
          <w:color w:val="000000"/>
          <w:sz w:val="28"/>
          <w:szCs w:val="28"/>
        </w:rPr>
        <w:t>:</w:t>
      </w:r>
    </w:p>
    <w:p w:rsidR="006E0C52" w:rsidRPr="00D97F7B" w:rsidRDefault="006E0C52" w:rsidP="00D97F7B">
      <w:pPr>
        <w:spacing w:line="360" w:lineRule="auto"/>
        <w:ind w:firstLine="709"/>
        <w:jc w:val="both"/>
        <w:rPr>
          <w:color w:val="000000"/>
          <w:sz w:val="28"/>
          <w:szCs w:val="28"/>
        </w:rPr>
      </w:pPr>
    </w:p>
    <w:p w:rsidR="005F6DF1" w:rsidRPr="00D97F7B" w:rsidRDefault="005F6DF1" w:rsidP="00D97F7B">
      <w:pPr>
        <w:spacing w:line="360" w:lineRule="auto"/>
        <w:ind w:firstLine="709"/>
        <w:jc w:val="both"/>
        <w:rPr>
          <w:color w:val="000000"/>
          <w:sz w:val="28"/>
          <w:szCs w:val="28"/>
        </w:rPr>
      </w:pPr>
      <w:r w:rsidRPr="00D97F7B">
        <w:rPr>
          <w:color w:val="000000"/>
          <w:sz w:val="28"/>
          <w:szCs w:val="28"/>
        </w:rPr>
        <w:t>Был схвачен могучий –</w:t>
      </w:r>
    </w:p>
    <w:p w:rsidR="005F6DF1" w:rsidRPr="00D97F7B" w:rsidRDefault="005F6DF1" w:rsidP="00D97F7B">
      <w:pPr>
        <w:spacing w:line="360" w:lineRule="auto"/>
        <w:ind w:firstLine="709"/>
        <w:jc w:val="both"/>
        <w:rPr>
          <w:color w:val="000000"/>
          <w:sz w:val="28"/>
          <w:szCs w:val="28"/>
        </w:rPr>
      </w:pPr>
      <w:r w:rsidRPr="00D97F7B">
        <w:rPr>
          <w:color w:val="000000"/>
          <w:sz w:val="28"/>
          <w:szCs w:val="28"/>
        </w:rPr>
        <w:t>Нельзя было медлить</w:t>
      </w:r>
    </w:p>
    <w:p w:rsidR="005F6DF1" w:rsidRPr="00D97F7B" w:rsidRDefault="005F6DF1" w:rsidP="00D97F7B">
      <w:pPr>
        <w:spacing w:line="360" w:lineRule="auto"/>
        <w:ind w:firstLine="709"/>
        <w:jc w:val="both"/>
        <w:rPr>
          <w:color w:val="000000"/>
          <w:sz w:val="28"/>
          <w:szCs w:val="28"/>
        </w:rPr>
      </w:pPr>
      <w:r w:rsidRPr="00D97F7B">
        <w:rPr>
          <w:color w:val="000000"/>
          <w:sz w:val="28"/>
          <w:szCs w:val="28"/>
        </w:rPr>
        <w:t>И воинам замыслы</w:t>
      </w:r>
    </w:p>
    <w:p w:rsidR="005F6DF1" w:rsidRPr="00D97F7B" w:rsidRDefault="005F6DF1" w:rsidP="00D97F7B">
      <w:pPr>
        <w:spacing w:line="360" w:lineRule="auto"/>
        <w:ind w:firstLine="709"/>
        <w:jc w:val="both"/>
        <w:rPr>
          <w:color w:val="000000"/>
          <w:sz w:val="28"/>
          <w:szCs w:val="28"/>
        </w:rPr>
      </w:pPr>
      <w:r w:rsidRPr="00D97F7B">
        <w:rPr>
          <w:color w:val="000000"/>
          <w:sz w:val="28"/>
          <w:szCs w:val="28"/>
        </w:rPr>
        <w:t>Откладывать злобные:</w:t>
      </w:r>
    </w:p>
    <w:p w:rsidR="005F6DF1" w:rsidRPr="00D97F7B" w:rsidRDefault="005F6DF1" w:rsidP="00D97F7B">
      <w:pPr>
        <w:spacing w:line="360" w:lineRule="auto"/>
        <w:ind w:firstLine="709"/>
        <w:jc w:val="both"/>
        <w:rPr>
          <w:color w:val="000000"/>
          <w:sz w:val="28"/>
          <w:szCs w:val="28"/>
        </w:rPr>
      </w:pPr>
      <w:r w:rsidRPr="00D97F7B">
        <w:rPr>
          <w:color w:val="000000"/>
          <w:sz w:val="28"/>
          <w:szCs w:val="28"/>
        </w:rPr>
        <w:t>Хёгни смеяться</w:t>
      </w:r>
    </w:p>
    <w:p w:rsidR="005F6DF1" w:rsidRPr="00D97F7B" w:rsidRDefault="00D97F7B" w:rsidP="00D97F7B">
      <w:pPr>
        <w:spacing w:line="360" w:lineRule="auto"/>
        <w:ind w:firstLine="709"/>
        <w:jc w:val="both"/>
        <w:rPr>
          <w:color w:val="000000"/>
          <w:sz w:val="28"/>
          <w:szCs w:val="28"/>
        </w:rPr>
      </w:pPr>
      <w:r w:rsidRPr="00D97F7B">
        <w:rPr>
          <w:color w:val="000000"/>
          <w:sz w:val="28"/>
          <w:szCs w:val="28"/>
        </w:rPr>
        <w:t>Начал</w:t>
      </w:r>
      <w:r>
        <w:rPr>
          <w:color w:val="000000"/>
          <w:sz w:val="28"/>
          <w:szCs w:val="28"/>
        </w:rPr>
        <w:t>-</w:t>
      </w:r>
      <w:r w:rsidRPr="00D97F7B">
        <w:rPr>
          <w:color w:val="000000"/>
          <w:sz w:val="28"/>
          <w:szCs w:val="28"/>
        </w:rPr>
        <w:t>то</w:t>
      </w:r>
      <w:r w:rsidR="005F6DF1" w:rsidRPr="00D97F7B">
        <w:rPr>
          <w:color w:val="000000"/>
          <w:sz w:val="28"/>
          <w:szCs w:val="28"/>
        </w:rPr>
        <w:t xml:space="preserve"> слышали,</w:t>
      </w:r>
      <w:r w:rsidRPr="00D97F7B">
        <w:rPr>
          <w:color w:val="000000"/>
          <w:sz w:val="28"/>
          <w:szCs w:val="28"/>
        </w:rPr>
        <w:t xml:space="preserve"> </w:t>
      </w:r>
      <w:r>
        <w:rPr>
          <w:color w:val="000000"/>
          <w:sz w:val="28"/>
          <w:szCs w:val="28"/>
        </w:rPr>
        <w:t>–</w:t>
      </w:r>
    </w:p>
    <w:p w:rsidR="005F6DF1" w:rsidRPr="00D97F7B" w:rsidRDefault="005F6DF1" w:rsidP="00D97F7B">
      <w:pPr>
        <w:spacing w:line="360" w:lineRule="auto"/>
        <w:ind w:firstLine="709"/>
        <w:jc w:val="both"/>
        <w:rPr>
          <w:color w:val="000000"/>
          <w:sz w:val="28"/>
          <w:szCs w:val="28"/>
        </w:rPr>
      </w:pPr>
      <w:r w:rsidRPr="00D97F7B">
        <w:rPr>
          <w:color w:val="000000"/>
          <w:sz w:val="28"/>
          <w:szCs w:val="28"/>
        </w:rPr>
        <w:t>Стойко терпел он</w:t>
      </w:r>
    </w:p>
    <w:p w:rsidR="005F6DF1" w:rsidRPr="00D97F7B" w:rsidRDefault="005F6DF1" w:rsidP="00D97F7B">
      <w:pPr>
        <w:spacing w:line="360" w:lineRule="auto"/>
        <w:ind w:firstLine="709"/>
        <w:jc w:val="both"/>
        <w:rPr>
          <w:color w:val="000000"/>
          <w:sz w:val="28"/>
          <w:szCs w:val="28"/>
        </w:rPr>
      </w:pPr>
      <w:r w:rsidRPr="00D97F7B">
        <w:rPr>
          <w:color w:val="000000"/>
          <w:sz w:val="28"/>
          <w:szCs w:val="28"/>
        </w:rPr>
        <w:t>Муки тяжелые</w:t>
      </w:r>
      <w:r w:rsidRPr="00D97F7B">
        <w:rPr>
          <w:rStyle w:val="a8"/>
          <w:color w:val="000000"/>
          <w:sz w:val="28"/>
          <w:szCs w:val="28"/>
        </w:rPr>
        <w:footnoteReference w:id="7"/>
      </w:r>
    </w:p>
    <w:p w:rsidR="001870C1" w:rsidRPr="00D97F7B" w:rsidRDefault="001870C1" w:rsidP="00D97F7B">
      <w:pPr>
        <w:spacing w:line="360" w:lineRule="auto"/>
        <w:ind w:firstLine="709"/>
        <w:jc w:val="both"/>
        <w:rPr>
          <w:color w:val="000000"/>
          <w:sz w:val="28"/>
          <w:szCs w:val="28"/>
        </w:rPr>
      </w:pPr>
    </w:p>
    <w:p w:rsidR="00512DC4" w:rsidRPr="00D97F7B" w:rsidRDefault="001870C1" w:rsidP="00D97F7B">
      <w:pPr>
        <w:spacing w:line="360" w:lineRule="auto"/>
        <w:ind w:firstLine="709"/>
        <w:jc w:val="both"/>
        <w:rPr>
          <w:color w:val="000000"/>
          <w:sz w:val="28"/>
          <w:szCs w:val="28"/>
        </w:rPr>
      </w:pPr>
      <w:r w:rsidRPr="00D97F7B">
        <w:rPr>
          <w:color w:val="000000"/>
          <w:sz w:val="28"/>
          <w:szCs w:val="28"/>
        </w:rPr>
        <w:t>Хёгни и</w:t>
      </w:r>
      <w:r w:rsidR="00512DC4" w:rsidRPr="00D97F7B">
        <w:rPr>
          <w:color w:val="000000"/>
          <w:sz w:val="28"/>
          <w:szCs w:val="28"/>
        </w:rPr>
        <w:t xml:space="preserve"> Гуннар погибают, а Гудрун, следуя морали родового общества, где братья ближе </w:t>
      </w:r>
      <w:r w:rsidR="0005533A" w:rsidRPr="00D97F7B">
        <w:rPr>
          <w:color w:val="000000"/>
          <w:sz w:val="28"/>
          <w:szCs w:val="28"/>
        </w:rPr>
        <w:t>мужа, жестоко мстит за них Атли, убив двух своих детей, рожденных ею от второго брака, ибо дети Атли не принадлежат её роду.</w:t>
      </w:r>
    </w:p>
    <w:p w:rsidR="00130CAC" w:rsidRPr="00D97F7B" w:rsidRDefault="00130CAC" w:rsidP="00D97F7B">
      <w:pPr>
        <w:spacing w:line="360" w:lineRule="auto"/>
        <w:ind w:firstLine="709"/>
        <w:jc w:val="both"/>
        <w:rPr>
          <w:color w:val="000000"/>
          <w:sz w:val="28"/>
          <w:szCs w:val="28"/>
        </w:rPr>
      </w:pPr>
      <w:r w:rsidRPr="00D97F7B">
        <w:rPr>
          <w:color w:val="000000"/>
          <w:sz w:val="28"/>
          <w:szCs w:val="28"/>
        </w:rPr>
        <w:t>Убийство в «старшей Эдде» лишено христианского осуждения</w:t>
      </w:r>
      <w:r w:rsidR="00946198" w:rsidRPr="00D97F7B">
        <w:rPr>
          <w:color w:val="000000"/>
          <w:sz w:val="28"/>
          <w:szCs w:val="28"/>
        </w:rPr>
        <w:t>, поскольку саги слагались в до</w:t>
      </w:r>
      <w:r w:rsidRPr="00D97F7B">
        <w:rPr>
          <w:color w:val="000000"/>
          <w:sz w:val="28"/>
          <w:szCs w:val="28"/>
        </w:rPr>
        <w:t>христианские времена.</w:t>
      </w:r>
    </w:p>
    <w:p w:rsidR="001870C1" w:rsidRPr="00D97F7B" w:rsidRDefault="000156B1" w:rsidP="00D97F7B">
      <w:pPr>
        <w:spacing w:line="360" w:lineRule="auto"/>
        <w:ind w:firstLine="709"/>
        <w:jc w:val="both"/>
        <w:rPr>
          <w:color w:val="000000"/>
          <w:sz w:val="28"/>
          <w:szCs w:val="28"/>
        </w:rPr>
      </w:pPr>
      <w:r w:rsidRPr="00D97F7B">
        <w:rPr>
          <w:color w:val="000000"/>
          <w:sz w:val="28"/>
          <w:szCs w:val="28"/>
        </w:rPr>
        <w:t xml:space="preserve">Характер Хёгни в «Старшей Эдде» не настолько ярок, как в «Песне о Нибелунгах», не является он здесь и злодеем, но, чтобы глубже понять Хагена, нужно </w:t>
      </w:r>
      <w:r w:rsidR="00993D15" w:rsidRPr="00D97F7B">
        <w:rPr>
          <w:color w:val="000000"/>
          <w:sz w:val="28"/>
          <w:szCs w:val="28"/>
        </w:rPr>
        <w:t xml:space="preserve">попробовать </w:t>
      </w:r>
      <w:r w:rsidRPr="00D97F7B">
        <w:rPr>
          <w:color w:val="000000"/>
          <w:sz w:val="28"/>
          <w:szCs w:val="28"/>
        </w:rPr>
        <w:t>увиде</w:t>
      </w:r>
      <w:r w:rsidR="007C603E" w:rsidRPr="00D97F7B">
        <w:rPr>
          <w:color w:val="000000"/>
          <w:sz w:val="28"/>
          <w:szCs w:val="28"/>
        </w:rPr>
        <w:t>ть основное</w:t>
      </w:r>
      <w:r w:rsidR="00946198" w:rsidRPr="00D97F7B">
        <w:rPr>
          <w:color w:val="000000"/>
          <w:sz w:val="28"/>
          <w:szCs w:val="28"/>
        </w:rPr>
        <w:t xml:space="preserve"> в Хёгни – а основным является</w:t>
      </w:r>
      <w:r w:rsidRPr="00D97F7B">
        <w:rPr>
          <w:color w:val="000000"/>
          <w:sz w:val="28"/>
          <w:szCs w:val="28"/>
        </w:rPr>
        <w:t xml:space="preserve"> то, что Хёгни </w:t>
      </w:r>
      <w:r w:rsidR="00D97F7B">
        <w:rPr>
          <w:color w:val="000000"/>
          <w:sz w:val="28"/>
          <w:szCs w:val="28"/>
        </w:rPr>
        <w:t>–</w:t>
      </w:r>
      <w:r w:rsidR="00D97F7B" w:rsidRPr="00D97F7B">
        <w:rPr>
          <w:color w:val="000000"/>
          <w:sz w:val="28"/>
          <w:szCs w:val="28"/>
        </w:rPr>
        <w:t xml:space="preserve"> </w:t>
      </w:r>
      <w:r w:rsidRPr="00D97F7B">
        <w:rPr>
          <w:color w:val="000000"/>
          <w:sz w:val="28"/>
          <w:szCs w:val="28"/>
        </w:rPr>
        <w:t xml:space="preserve">явление из глубины веков, он архаичен, </w:t>
      </w:r>
      <w:r w:rsidR="00993D15" w:rsidRPr="00D97F7B">
        <w:rPr>
          <w:color w:val="000000"/>
          <w:sz w:val="28"/>
          <w:szCs w:val="28"/>
        </w:rPr>
        <w:t xml:space="preserve">в нём много мифического, он не отождествляется ни с каким историческим лицом, </w:t>
      </w:r>
      <w:r w:rsidRPr="00D97F7B">
        <w:rPr>
          <w:color w:val="000000"/>
          <w:sz w:val="28"/>
          <w:szCs w:val="28"/>
        </w:rPr>
        <w:t>как</w:t>
      </w:r>
      <w:r w:rsidR="00993D15" w:rsidRPr="00D97F7B">
        <w:rPr>
          <w:color w:val="000000"/>
          <w:sz w:val="28"/>
          <w:szCs w:val="28"/>
        </w:rPr>
        <w:t xml:space="preserve"> Гуннар и</w:t>
      </w:r>
      <w:r w:rsidR="00734392" w:rsidRPr="00D97F7B">
        <w:rPr>
          <w:color w:val="000000"/>
          <w:sz w:val="28"/>
          <w:szCs w:val="28"/>
        </w:rPr>
        <w:t>ли</w:t>
      </w:r>
      <w:r w:rsidR="00993D15" w:rsidRPr="00D97F7B">
        <w:rPr>
          <w:color w:val="000000"/>
          <w:sz w:val="28"/>
          <w:szCs w:val="28"/>
        </w:rPr>
        <w:t xml:space="preserve"> Атли. Возможно, именно поэтому Хаген в «Песне о Нибелунгах» стоит гораздо ближе к миру, он не идеализирован, как другие герои песни.</w:t>
      </w:r>
    </w:p>
    <w:p w:rsidR="00993D15" w:rsidRPr="00D97F7B" w:rsidRDefault="00993D15" w:rsidP="00D97F7B">
      <w:pPr>
        <w:spacing w:line="360" w:lineRule="auto"/>
        <w:ind w:firstLine="709"/>
        <w:jc w:val="both"/>
        <w:rPr>
          <w:color w:val="000000"/>
          <w:sz w:val="28"/>
          <w:szCs w:val="28"/>
        </w:rPr>
      </w:pPr>
    </w:p>
    <w:p w:rsidR="00993D15" w:rsidRPr="00D600C8" w:rsidRDefault="00D600C8" w:rsidP="00D97F7B">
      <w:pPr>
        <w:spacing w:line="360" w:lineRule="auto"/>
        <w:ind w:firstLine="709"/>
        <w:jc w:val="both"/>
        <w:rPr>
          <w:b/>
          <w:color w:val="000000"/>
          <w:sz w:val="28"/>
          <w:szCs w:val="28"/>
        </w:rPr>
      </w:pPr>
      <w:r w:rsidRPr="00D600C8">
        <w:rPr>
          <w:b/>
          <w:color w:val="000000"/>
          <w:sz w:val="28"/>
          <w:szCs w:val="28"/>
        </w:rPr>
        <w:t>Хаген в «Песне о Нибелунгах»</w:t>
      </w:r>
    </w:p>
    <w:p w:rsidR="00993D15" w:rsidRPr="00D97F7B" w:rsidRDefault="00993D15" w:rsidP="00D97F7B">
      <w:pPr>
        <w:spacing w:line="360" w:lineRule="auto"/>
        <w:ind w:firstLine="709"/>
        <w:jc w:val="both"/>
        <w:rPr>
          <w:color w:val="000000"/>
          <w:sz w:val="28"/>
          <w:szCs w:val="28"/>
        </w:rPr>
      </w:pPr>
    </w:p>
    <w:p w:rsidR="00130CAC" w:rsidRPr="00D97F7B" w:rsidRDefault="00130CAC" w:rsidP="00D97F7B">
      <w:pPr>
        <w:spacing w:line="360" w:lineRule="auto"/>
        <w:ind w:firstLine="709"/>
        <w:jc w:val="both"/>
        <w:rPr>
          <w:color w:val="000000"/>
          <w:sz w:val="28"/>
          <w:szCs w:val="28"/>
        </w:rPr>
      </w:pPr>
      <w:r w:rsidRPr="00D97F7B">
        <w:rPr>
          <w:color w:val="000000"/>
          <w:sz w:val="28"/>
          <w:szCs w:val="28"/>
        </w:rPr>
        <w:t xml:space="preserve">В «Песне о Нибелунгах» Хаген – один из </w:t>
      </w:r>
      <w:r w:rsidR="00F543E2" w:rsidRPr="00D97F7B">
        <w:rPr>
          <w:color w:val="000000"/>
          <w:sz w:val="28"/>
          <w:szCs w:val="28"/>
        </w:rPr>
        <w:t>тех героев</w:t>
      </w:r>
      <w:r w:rsidRPr="00D97F7B">
        <w:rPr>
          <w:color w:val="000000"/>
          <w:sz w:val="28"/>
          <w:szCs w:val="28"/>
        </w:rPr>
        <w:t>, кто сохранил эддическое начало</w:t>
      </w:r>
      <w:r w:rsidR="00F543E2" w:rsidRPr="00D97F7B">
        <w:rPr>
          <w:color w:val="000000"/>
          <w:sz w:val="28"/>
          <w:szCs w:val="28"/>
        </w:rPr>
        <w:t xml:space="preserve">. Совсем </w:t>
      </w:r>
      <w:r w:rsidRPr="00D97F7B">
        <w:rPr>
          <w:color w:val="000000"/>
          <w:sz w:val="28"/>
          <w:szCs w:val="28"/>
        </w:rPr>
        <w:t>не случайно именно он рассказывает Гунтеру о давних</w:t>
      </w:r>
      <w:r w:rsidR="00F543E2" w:rsidRPr="00D97F7B">
        <w:rPr>
          <w:color w:val="000000"/>
          <w:sz w:val="28"/>
          <w:szCs w:val="28"/>
        </w:rPr>
        <w:t xml:space="preserve"> мифических</w:t>
      </w:r>
      <w:r w:rsidRPr="00D97F7B">
        <w:rPr>
          <w:color w:val="000000"/>
          <w:sz w:val="28"/>
          <w:szCs w:val="28"/>
        </w:rPr>
        <w:t xml:space="preserve"> подвигах Зигфрида, которого только он один и узнает в приехавшем </w:t>
      </w:r>
      <w:r w:rsidR="00F543E2" w:rsidRPr="00D97F7B">
        <w:rPr>
          <w:color w:val="000000"/>
          <w:sz w:val="28"/>
          <w:szCs w:val="28"/>
        </w:rPr>
        <w:t xml:space="preserve">к королю </w:t>
      </w:r>
      <w:r w:rsidRPr="00D97F7B">
        <w:rPr>
          <w:color w:val="000000"/>
          <w:sz w:val="28"/>
          <w:szCs w:val="28"/>
        </w:rPr>
        <w:t>витязе</w:t>
      </w:r>
      <w:r w:rsidR="00C13247" w:rsidRPr="00D97F7B">
        <w:rPr>
          <w:color w:val="000000"/>
          <w:sz w:val="28"/>
          <w:szCs w:val="28"/>
        </w:rPr>
        <w:t>. Он знающ и мудр, ему ведомо прошлое.</w:t>
      </w:r>
      <w:r w:rsidR="00F543E2" w:rsidRPr="00D97F7B">
        <w:rPr>
          <w:color w:val="000000"/>
          <w:sz w:val="28"/>
          <w:szCs w:val="28"/>
        </w:rPr>
        <w:t xml:space="preserve"> Он – несколько больше, чем просто вассал короля – не раз в «песне» Гунтер причисляет его к своим друзьям, прислушивается к его советам, позволяет себя убедить. </w:t>
      </w:r>
      <w:r w:rsidR="0019251C" w:rsidRPr="00D97F7B">
        <w:rPr>
          <w:color w:val="000000"/>
          <w:sz w:val="28"/>
          <w:szCs w:val="28"/>
        </w:rPr>
        <w:t xml:space="preserve">В </w:t>
      </w:r>
      <w:r w:rsidR="0019251C" w:rsidRPr="00D97F7B">
        <w:rPr>
          <w:color w:val="000000"/>
          <w:sz w:val="28"/>
          <w:szCs w:val="28"/>
          <w:lang w:val="en-US"/>
        </w:rPr>
        <w:t>IV</w:t>
      </w:r>
      <w:r w:rsidR="0019251C" w:rsidRPr="00D97F7B">
        <w:rPr>
          <w:color w:val="000000"/>
          <w:sz w:val="28"/>
          <w:szCs w:val="28"/>
        </w:rPr>
        <w:t xml:space="preserve"> авентюре </w:t>
      </w:r>
      <w:r w:rsidR="00F543E2" w:rsidRPr="00D97F7B">
        <w:rPr>
          <w:color w:val="000000"/>
          <w:sz w:val="28"/>
          <w:szCs w:val="28"/>
        </w:rPr>
        <w:t>Зигфрид доверяет Хагену командование войсками</w:t>
      </w:r>
      <w:r w:rsidR="0019251C" w:rsidRPr="00D97F7B">
        <w:rPr>
          <w:color w:val="000000"/>
          <w:sz w:val="28"/>
          <w:szCs w:val="28"/>
        </w:rPr>
        <w:t>, отдает ему под</w:t>
      </w:r>
      <w:r w:rsidR="00946198" w:rsidRPr="00D97F7B">
        <w:rPr>
          <w:color w:val="000000"/>
          <w:sz w:val="28"/>
          <w:szCs w:val="28"/>
        </w:rPr>
        <w:t xml:space="preserve"> охрану пленённого Людегаста;</w:t>
      </w:r>
      <w:r w:rsidR="0019251C" w:rsidRPr="00D97F7B">
        <w:rPr>
          <w:color w:val="000000"/>
          <w:sz w:val="28"/>
          <w:szCs w:val="28"/>
        </w:rPr>
        <w:t xml:space="preserve"> в той же главе </w:t>
      </w:r>
      <w:r w:rsidR="00BA5E4B" w:rsidRPr="00D97F7B">
        <w:rPr>
          <w:color w:val="000000"/>
          <w:sz w:val="28"/>
          <w:szCs w:val="28"/>
        </w:rPr>
        <w:t>появляется</w:t>
      </w:r>
      <w:r w:rsidR="0019251C" w:rsidRPr="00D97F7B">
        <w:rPr>
          <w:color w:val="000000"/>
          <w:sz w:val="28"/>
          <w:szCs w:val="28"/>
        </w:rPr>
        <w:t xml:space="preserve"> сравнение могучего, мудрого, преданного воина Хагена и практически идеального Зигфрида:</w:t>
      </w:r>
    </w:p>
    <w:p w:rsidR="0019251C" w:rsidRPr="00D97F7B" w:rsidRDefault="0019251C" w:rsidP="00D97F7B">
      <w:pPr>
        <w:spacing w:line="360" w:lineRule="auto"/>
        <w:ind w:firstLine="709"/>
        <w:jc w:val="both"/>
        <w:rPr>
          <w:color w:val="000000"/>
          <w:sz w:val="28"/>
          <w:szCs w:val="28"/>
        </w:rPr>
      </w:pPr>
    </w:p>
    <w:p w:rsidR="0019251C" w:rsidRPr="00D97F7B" w:rsidRDefault="0019251C" w:rsidP="00D97F7B">
      <w:pPr>
        <w:spacing w:line="360" w:lineRule="auto"/>
        <w:ind w:firstLine="709"/>
        <w:jc w:val="both"/>
        <w:rPr>
          <w:color w:val="000000"/>
          <w:sz w:val="28"/>
          <w:szCs w:val="28"/>
        </w:rPr>
      </w:pPr>
      <w:r w:rsidRPr="00D97F7B">
        <w:rPr>
          <w:color w:val="000000"/>
          <w:sz w:val="28"/>
          <w:szCs w:val="28"/>
        </w:rPr>
        <w:t>Хоть мощный Хаген, Данкварт и прочие бойцы</w:t>
      </w:r>
    </w:p>
    <w:p w:rsidR="0019251C" w:rsidRPr="00D97F7B" w:rsidRDefault="0019251C" w:rsidP="00D97F7B">
      <w:pPr>
        <w:spacing w:line="360" w:lineRule="auto"/>
        <w:ind w:firstLine="709"/>
        <w:jc w:val="both"/>
        <w:rPr>
          <w:color w:val="000000"/>
          <w:sz w:val="28"/>
          <w:szCs w:val="28"/>
        </w:rPr>
      </w:pPr>
      <w:r w:rsidRPr="00D97F7B">
        <w:rPr>
          <w:color w:val="000000"/>
          <w:sz w:val="28"/>
          <w:szCs w:val="28"/>
        </w:rPr>
        <w:t>Себя на поле боя вели, как храбрецы,</w:t>
      </w:r>
    </w:p>
    <w:p w:rsidR="0019251C" w:rsidRPr="00D97F7B" w:rsidRDefault="0019251C" w:rsidP="00D97F7B">
      <w:pPr>
        <w:spacing w:line="360" w:lineRule="auto"/>
        <w:ind w:firstLine="709"/>
        <w:jc w:val="both"/>
        <w:rPr>
          <w:color w:val="000000"/>
          <w:sz w:val="28"/>
          <w:szCs w:val="28"/>
        </w:rPr>
      </w:pPr>
      <w:r w:rsidRPr="00D97F7B">
        <w:rPr>
          <w:color w:val="000000"/>
          <w:sz w:val="28"/>
          <w:szCs w:val="28"/>
        </w:rPr>
        <w:t xml:space="preserve">Все их труды </w:t>
      </w:r>
      <w:r w:rsidR="00D97F7B">
        <w:rPr>
          <w:color w:val="000000"/>
          <w:sz w:val="28"/>
          <w:szCs w:val="28"/>
        </w:rPr>
        <w:t>–</w:t>
      </w:r>
      <w:r w:rsidR="00D97F7B" w:rsidRPr="00D97F7B">
        <w:rPr>
          <w:color w:val="000000"/>
          <w:sz w:val="28"/>
          <w:szCs w:val="28"/>
        </w:rPr>
        <w:t xml:space="preserve"> </w:t>
      </w:r>
      <w:r w:rsidRPr="00D97F7B">
        <w:rPr>
          <w:color w:val="000000"/>
          <w:sz w:val="28"/>
          <w:szCs w:val="28"/>
        </w:rPr>
        <w:t>забава, пустая трата сил</w:t>
      </w:r>
    </w:p>
    <w:p w:rsidR="0019251C" w:rsidRPr="00D97F7B" w:rsidRDefault="0019251C" w:rsidP="00D97F7B">
      <w:pPr>
        <w:spacing w:line="360" w:lineRule="auto"/>
        <w:ind w:firstLine="709"/>
        <w:jc w:val="both"/>
        <w:rPr>
          <w:color w:val="000000"/>
          <w:sz w:val="28"/>
          <w:szCs w:val="28"/>
        </w:rPr>
      </w:pPr>
      <w:r w:rsidRPr="00D97F7B">
        <w:rPr>
          <w:color w:val="000000"/>
          <w:sz w:val="28"/>
          <w:szCs w:val="28"/>
        </w:rPr>
        <w:t>В сравнении с деяньями, что Зигфрид совершил.</w:t>
      </w:r>
      <w:r w:rsidRPr="00D97F7B">
        <w:rPr>
          <w:color w:val="000000"/>
          <w:sz w:val="28"/>
          <w:vertAlign w:val="superscript"/>
        </w:rPr>
        <w:footnoteReference w:id="8"/>
      </w:r>
    </w:p>
    <w:p w:rsidR="00BA5E4B" w:rsidRPr="00D97F7B" w:rsidRDefault="00D600C8" w:rsidP="00D97F7B">
      <w:pPr>
        <w:spacing w:line="360" w:lineRule="auto"/>
        <w:ind w:firstLine="709"/>
        <w:jc w:val="both"/>
        <w:rPr>
          <w:color w:val="000000"/>
          <w:sz w:val="28"/>
          <w:szCs w:val="28"/>
        </w:rPr>
      </w:pPr>
      <w:r>
        <w:rPr>
          <w:color w:val="000000"/>
          <w:sz w:val="28"/>
          <w:szCs w:val="28"/>
        </w:rPr>
        <w:br w:type="page"/>
      </w:r>
      <w:r w:rsidR="0019251C" w:rsidRPr="00D97F7B">
        <w:rPr>
          <w:color w:val="000000"/>
          <w:sz w:val="28"/>
          <w:szCs w:val="28"/>
        </w:rPr>
        <w:t>Зигфрид – воин из сказки, победитель дракона, некий «абсолютный идеал», напоминающий окружающим его героям о</w:t>
      </w:r>
      <w:r w:rsidR="007B1EFA" w:rsidRPr="00D97F7B">
        <w:rPr>
          <w:color w:val="000000"/>
          <w:sz w:val="28"/>
          <w:szCs w:val="28"/>
        </w:rPr>
        <w:t>б</w:t>
      </w:r>
      <w:r w:rsidR="0019251C" w:rsidRPr="00D97F7B">
        <w:rPr>
          <w:color w:val="000000"/>
          <w:sz w:val="28"/>
          <w:szCs w:val="28"/>
        </w:rPr>
        <w:t xml:space="preserve"> их собственном</w:t>
      </w:r>
      <w:r w:rsidR="00D97F7B">
        <w:rPr>
          <w:color w:val="000000"/>
          <w:sz w:val="28"/>
          <w:szCs w:val="28"/>
        </w:rPr>
        <w:t xml:space="preserve"> </w:t>
      </w:r>
      <w:r w:rsidR="0019251C" w:rsidRPr="00D97F7B">
        <w:rPr>
          <w:color w:val="000000"/>
          <w:sz w:val="28"/>
          <w:szCs w:val="28"/>
        </w:rPr>
        <w:t xml:space="preserve">несовершенстве. </w:t>
      </w:r>
      <w:r w:rsidR="00BA5E4B" w:rsidRPr="00D97F7B">
        <w:rPr>
          <w:color w:val="000000"/>
          <w:sz w:val="28"/>
          <w:szCs w:val="28"/>
        </w:rPr>
        <w:t>Даже в авентюрах, рассказывающих о сватовстве Гунтера проскальзывает сравнение Зигфрида со сверхъестественным, поскольку именно он победил Брюнхильду в состязаниях.</w:t>
      </w:r>
    </w:p>
    <w:p w:rsidR="00BA5E4B" w:rsidRPr="00D97F7B" w:rsidRDefault="00BA5E4B" w:rsidP="00D97F7B">
      <w:pPr>
        <w:spacing w:line="360" w:lineRule="auto"/>
        <w:ind w:firstLine="709"/>
        <w:jc w:val="both"/>
        <w:rPr>
          <w:color w:val="000000"/>
          <w:sz w:val="28"/>
          <w:szCs w:val="28"/>
        </w:rPr>
      </w:pPr>
    </w:p>
    <w:p w:rsidR="00BA5E4B" w:rsidRPr="00D97F7B" w:rsidRDefault="00BA5E4B" w:rsidP="00D97F7B">
      <w:pPr>
        <w:spacing w:line="360" w:lineRule="auto"/>
        <w:ind w:firstLine="709"/>
        <w:jc w:val="both"/>
        <w:rPr>
          <w:color w:val="000000"/>
          <w:sz w:val="28"/>
          <w:szCs w:val="28"/>
        </w:rPr>
      </w:pPr>
      <w:r w:rsidRPr="00D97F7B">
        <w:rPr>
          <w:color w:val="000000"/>
          <w:sz w:val="28"/>
          <w:szCs w:val="28"/>
        </w:rPr>
        <w:t>Безмерной силой дева была наделена.</w:t>
      </w:r>
    </w:p>
    <w:p w:rsidR="00BA5E4B" w:rsidRPr="00D97F7B" w:rsidRDefault="00BA5E4B" w:rsidP="00D97F7B">
      <w:pPr>
        <w:spacing w:line="360" w:lineRule="auto"/>
        <w:ind w:firstLine="709"/>
        <w:jc w:val="both"/>
        <w:rPr>
          <w:color w:val="000000"/>
          <w:sz w:val="28"/>
          <w:szCs w:val="28"/>
        </w:rPr>
      </w:pPr>
      <w:r w:rsidRPr="00D97F7B">
        <w:rPr>
          <w:color w:val="000000"/>
          <w:sz w:val="28"/>
          <w:szCs w:val="28"/>
        </w:rPr>
        <w:t>Внести метальный камень велела в круг она,</w:t>
      </w:r>
    </w:p>
    <w:p w:rsidR="00BA5E4B" w:rsidRPr="00D97F7B" w:rsidRDefault="00BA5E4B" w:rsidP="00D97F7B">
      <w:pPr>
        <w:spacing w:line="360" w:lineRule="auto"/>
        <w:ind w:firstLine="709"/>
        <w:jc w:val="both"/>
        <w:rPr>
          <w:color w:val="000000"/>
          <w:sz w:val="28"/>
          <w:szCs w:val="28"/>
        </w:rPr>
      </w:pPr>
      <w:r w:rsidRPr="00D97F7B">
        <w:rPr>
          <w:color w:val="000000"/>
          <w:sz w:val="28"/>
          <w:szCs w:val="28"/>
        </w:rPr>
        <w:t>А этот тяжкий камень размером был таков,</w:t>
      </w:r>
    </w:p>
    <w:p w:rsidR="00D97F7B" w:rsidRDefault="00BA5E4B" w:rsidP="00D97F7B">
      <w:pPr>
        <w:spacing w:line="360" w:lineRule="auto"/>
        <w:ind w:firstLine="709"/>
        <w:jc w:val="both"/>
        <w:rPr>
          <w:color w:val="000000"/>
          <w:sz w:val="28"/>
          <w:szCs w:val="28"/>
        </w:rPr>
      </w:pPr>
      <w:r w:rsidRPr="00D97F7B">
        <w:rPr>
          <w:color w:val="000000"/>
          <w:sz w:val="28"/>
          <w:szCs w:val="28"/>
        </w:rPr>
        <w:t>Что подняли его с трудом двенадцать смельчаков.</w:t>
      </w:r>
    </w:p>
    <w:p w:rsidR="00BA5E4B" w:rsidRPr="00D97F7B" w:rsidRDefault="00BA5E4B" w:rsidP="00D97F7B">
      <w:pPr>
        <w:spacing w:line="360" w:lineRule="auto"/>
        <w:ind w:firstLine="709"/>
        <w:jc w:val="both"/>
        <w:rPr>
          <w:color w:val="000000"/>
          <w:sz w:val="28"/>
          <w:szCs w:val="28"/>
        </w:rPr>
      </w:pPr>
      <w:r w:rsidRPr="00D97F7B">
        <w:rPr>
          <w:color w:val="000000"/>
          <w:sz w:val="28"/>
          <w:szCs w:val="28"/>
        </w:rPr>
        <w:t>Вслед за копьем метала она его всегда.</w:t>
      </w:r>
    </w:p>
    <w:p w:rsidR="00BA5E4B" w:rsidRPr="00D97F7B" w:rsidRDefault="00BA5E4B" w:rsidP="00D97F7B">
      <w:pPr>
        <w:spacing w:line="360" w:lineRule="auto"/>
        <w:ind w:firstLine="709"/>
        <w:jc w:val="both"/>
        <w:rPr>
          <w:color w:val="000000"/>
          <w:sz w:val="28"/>
          <w:szCs w:val="28"/>
        </w:rPr>
      </w:pPr>
      <w:r w:rsidRPr="00D97F7B">
        <w:rPr>
          <w:color w:val="000000"/>
          <w:sz w:val="28"/>
          <w:szCs w:val="28"/>
        </w:rPr>
        <w:t>Почуяли бургунды, что им грозит беда.</w:t>
      </w:r>
    </w:p>
    <w:p w:rsidR="00BA5E4B" w:rsidRPr="00D97F7B" w:rsidRDefault="00BA5E4B" w:rsidP="00D97F7B">
      <w:pPr>
        <w:spacing w:line="360" w:lineRule="auto"/>
        <w:ind w:firstLine="709"/>
        <w:jc w:val="both"/>
        <w:rPr>
          <w:color w:val="000000"/>
          <w:sz w:val="28"/>
          <w:szCs w:val="28"/>
        </w:rPr>
      </w:pPr>
      <w:r w:rsidRPr="00D97F7B">
        <w:rPr>
          <w:color w:val="000000"/>
          <w:sz w:val="28"/>
          <w:szCs w:val="28"/>
        </w:rPr>
        <w:t xml:space="preserve">«Вот горе! </w:t>
      </w:r>
      <w:r w:rsidR="00D97F7B">
        <w:rPr>
          <w:color w:val="000000"/>
          <w:sz w:val="28"/>
          <w:szCs w:val="28"/>
        </w:rPr>
        <w:t>–</w:t>
      </w:r>
      <w:r w:rsidR="00D97F7B" w:rsidRPr="00D97F7B">
        <w:rPr>
          <w:color w:val="000000"/>
          <w:sz w:val="28"/>
          <w:szCs w:val="28"/>
        </w:rPr>
        <w:t xml:space="preserve"> </w:t>
      </w:r>
      <w:r w:rsidRPr="00D97F7B">
        <w:rPr>
          <w:color w:val="000000"/>
          <w:sz w:val="28"/>
          <w:szCs w:val="28"/>
        </w:rPr>
        <w:t>молвил Хаген.</w:t>
      </w:r>
      <w:r w:rsidR="00D97F7B">
        <w:rPr>
          <w:color w:val="000000"/>
          <w:sz w:val="28"/>
          <w:szCs w:val="28"/>
        </w:rPr>
        <w:t> –</w:t>
      </w:r>
      <w:r w:rsidR="00D97F7B" w:rsidRPr="00D97F7B">
        <w:rPr>
          <w:color w:val="000000"/>
          <w:sz w:val="28"/>
          <w:szCs w:val="28"/>
        </w:rPr>
        <w:t xml:space="preserve"> </w:t>
      </w:r>
      <w:r w:rsidRPr="00D97F7B">
        <w:rPr>
          <w:color w:val="000000"/>
          <w:sz w:val="28"/>
          <w:szCs w:val="28"/>
        </w:rPr>
        <w:t>Король влюбился зря:</w:t>
      </w:r>
    </w:p>
    <w:p w:rsidR="00BA5E4B" w:rsidRPr="00D97F7B" w:rsidRDefault="00BA5E4B" w:rsidP="00D97F7B">
      <w:pPr>
        <w:spacing w:line="360" w:lineRule="auto"/>
        <w:ind w:firstLine="709"/>
        <w:jc w:val="both"/>
        <w:rPr>
          <w:color w:val="000000"/>
          <w:sz w:val="28"/>
          <w:szCs w:val="28"/>
        </w:rPr>
      </w:pPr>
      <w:r w:rsidRPr="00D97F7B">
        <w:rPr>
          <w:color w:val="000000"/>
          <w:sz w:val="28"/>
          <w:szCs w:val="28"/>
        </w:rPr>
        <w:t>В мужья ей нужно дьявола, а не богатыря».</w:t>
      </w:r>
      <w:r w:rsidRPr="00D97F7B">
        <w:rPr>
          <w:rStyle w:val="a8"/>
          <w:color w:val="000000"/>
          <w:sz w:val="28"/>
          <w:szCs w:val="28"/>
        </w:rPr>
        <w:footnoteReference w:id="9"/>
      </w:r>
    </w:p>
    <w:p w:rsidR="00BA5E4B" w:rsidRPr="00D97F7B" w:rsidRDefault="00BA5E4B" w:rsidP="00D97F7B">
      <w:pPr>
        <w:spacing w:line="360" w:lineRule="auto"/>
        <w:ind w:firstLine="709"/>
        <w:jc w:val="both"/>
        <w:rPr>
          <w:color w:val="000000"/>
          <w:sz w:val="28"/>
          <w:szCs w:val="28"/>
        </w:rPr>
      </w:pPr>
    </w:p>
    <w:p w:rsidR="007718B6" w:rsidRPr="00D97F7B" w:rsidRDefault="0019251C" w:rsidP="00D97F7B">
      <w:pPr>
        <w:spacing w:line="360" w:lineRule="auto"/>
        <w:ind w:firstLine="709"/>
        <w:jc w:val="both"/>
        <w:rPr>
          <w:color w:val="000000"/>
          <w:sz w:val="28"/>
          <w:szCs w:val="28"/>
        </w:rPr>
      </w:pPr>
      <w:r w:rsidRPr="00D97F7B">
        <w:rPr>
          <w:color w:val="000000"/>
          <w:sz w:val="28"/>
          <w:szCs w:val="28"/>
        </w:rPr>
        <w:t xml:space="preserve">Хаген, как один из самых </w:t>
      </w:r>
      <w:r w:rsidR="007B1EFA" w:rsidRPr="00D97F7B">
        <w:rPr>
          <w:color w:val="000000"/>
          <w:sz w:val="28"/>
          <w:szCs w:val="28"/>
        </w:rPr>
        <w:t>мудрых</w:t>
      </w:r>
      <w:r w:rsidRPr="00D97F7B">
        <w:rPr>
          <w:color w:val="000000"/>
          <w:sz w:val="28"/>
          <w:szCs w:val="28"/>
        </w:rPr>
        <w:t xml:space="preserve"> людей королевства </w:t>
      </w:r>
      <w:r w:rsidR="00BA5E4B" w:rsidRPr="00D97F7B">
        <w:rPr>
          <w:color w:val="000000"/>
          <w:sz w:val="28"/>
          <w:szCs w:val="28"/>
        </w:rPr>
        <w:t>сознает совершенство Зигфрида</w:t>
      </w:r>
      <w:r w:rsidR="007B1EFA" w:rsidRPr="00D97F7B">
        <w:rPr>
          <w:color w:val="000000"/>
          <w:sz w:val="28"/>
          <w:szCs w:val="28"/>
        </w:rPr>
        <w:t xml:space="preserve">, </w:t>
      </w:r>
      <w:r w:rsidR="00E76625" w:rsidRPr="00D97F7B">
        <w:rPr>
          <w:color w:val="000000"/>
          <w:sz w:val="28"/>
          <w:szCs w:val="28"/>
        </w:rPr>
        <w:t>и</w:t>
      </w:r>
      <w:r w:rsidR="007B1EFA" w:rsidRPr="00D97F7B">
        <w:rPr>
          <w:color w:val="000000"/>
          <w:sz w:val="28"/>
          <w:szCs w:val="28"/>
        </w:rPr>
        <w:t xml:space="preserve"> не в состоянии простить </w:t>
      </w:r>
      <w:r w:rsidR="00BA5E4B" w:rsidRPr="00D97F7B">
        <w:rPr>
          <w:color w:val="000000"/>
          <w:sz w:val="28"/>
          <w:szCs w:val="28"/>
        </w:rPr>
        <w:t>ему</w:t>
      </w:r>
      <w:r w:rsidR="007B1EFA" w:rsidRPr="00D97F7B">
        <w:rPr>
          <w:color w:val="000000"/>
          <w:sz w:val="28"/>
          <w:szCs w:val="28"/>
        </w:rPr>
        <w:t xml:space="preserve"> столь явного превосходства. </w:t>
      </w:r>
      <w:r w:rsidR="007718B6" w:rsidRPr="00D97F7B">
        <w:rPr>
          <w:color w:val="000000"/>
          <w:sz w:val="28"/>
          <w:szCs w:val="28"/>
        </w:rPr>
        <w:t>И</w:t>
      </w:r>
      <w:r w:rsidR="007B1EFA" w:rsidRPr="00D97F7B">
        <w:rPr>
          <w:color w:val="000000"/>
          <w:sz w:val="28"/>
          <w:szCs w:val="28"/>
        </w:rPr>
        <w:t>менно эта причина явилась основной для совершения Хагеном убийства, ссора королев</w:t>
      </w:r>
      <w:r w:rsidR="00E76625" w:rsidRPr="00D97F7B">
        <w:rPr>
          <w:color w:val="000000"/>
          <w:sz w:val="28"/>
          <w:szCs w:val="28"/>
        </w:rPr>
        <w:t xml:space="preserve"> – не повод, </w:t>
      </w:r>
      <w:r w:rsidR="007B1EFA" w:rsidRPr="00D97F7B">
        <w:rPr>
          <w:color w:val="000000"/>
          <w:sz w:val="28"/>
          <w:szCs w:val="28"/>
        </w:rPr>
        <w:t xml:space="preserve">а лишь внешняя маска. Инициатива убийства исходит непосредственно от Хагена, именно он уговаривает Гунтера совершить предательство, пойти на подлость. Кроме того, Хаген – </w:t>
      </w:r>
      <w:r w:rsidR="009239D5" w:rsidRPr="00D97F7B">
        <w:rPr>
          <w:color w:val="000000"/>
          <w:sz w:val="28"/>
          <w:szCs w:val="28"/>
        </w:rPr>
        <w:t>герой</w:t>
      </w:r>
      <w:r w:rsidR="007B1EFA" w:rsidRPr="00D97F7B">
        <w:rPr>
          <w:color w:val="000000"/>
          <w:sz w:val="28"/>
          <w:szCs w:val="28"/>
        </w:rPr>
        <w:t xml:space="preserve">, воплощающий в себе два начала – мифическое и </w:t>
      </w:r>
      <w:r w:rsidR="009239D5" w:rsidRPr="00D97F7B">
        <w:rPr>
          <w:color w:val="000000"/>
          <w:sz w:val="28"/>
          <w:szCs w:val="28"/>
        </w:rPr>
        <w:t>феодальное, для мифического героя убийство – не преступление, а для вассала, живущего по законам феодального мира лучше служить и быть от начала до конца преданным самому великому из королей. Даже убийство Зигфрида Хаген организовывает таким образом, чтобы одержать победу над вчерашним победителем – он имитирует повторное нападение датчан на бургундов. И не случайно Хаген оказывается ранен щитом умирающего Зигфрида: победа не должна достаться слишком легко!</w:t>
      </w:r>
      <w:r w:rsidR="00AA7A24" w:rsidRPr="00D97F7B">
        <w:rPr>
          <w:color w:val="000000"/>
          <w:sz w:val="28"/>
          <w:szCs w:val="28"/>
        </w:rPr>
        <w:t xml:space="preserve"> </w:t>
      </w:r>
      <w:r w:rsidR="007718B6" w:rsidRPr="00D97F7B">
        <w:rPr>
          <w:color w:val="000000"/>
          <w:sz w:val="28"/>
          <w:szCs w:val="28"/>
        </w:rPr>
        <w:t xml:space="preserve">Он же оказывается единственным, кто не скорбит о гибели Зигфрида, </w:t>
      </w:r>
      <w:r w:rsidR="00946198" w:rsidRPr="00D97F7B">
        <w:rPr>
          <w:color w:val="000000"/>
          <w:sz w:val="28"/>
          <w:szCs w:val="28"/>
        </w:rPr>
        <w:t>объясняя это:</w:t>
      </w:r>
    </w:p>
    <w:p w:rsidR="007718B6" w:rsidRPr="00D97F7B" w:rsidRDefault="007718B6" w:rsidP="00D97F7B">
      <w:pPr>
        <w:spacing w:line="360" w:lineRule="auto"/>
        <w:ind w:firstLine="709"/>
        <w:jc w:val="both"/>
        <w:rPr>
          <w:color w:val="000000"/>
          <w:sz w:val="28"/>
          <w:szCs w:val="28"/>
        </w:rPr>
      </w:pPr>
    </w:p>
    <w:p w:rsidR="007718B6" w:rsidRPr="00D97F7B" w:rsidRDefault="007718B6" w:rsidP="00D97F7B">
      <w:pPr>
        <w:spacing w:line="360" w:lineRule="auto"/>
        <w:ind w:firstLine="709"/>
        <w:jc w:val="both"/>
        <w:rPr>
          <w:color w:val="000000"/>
          <w:sz w:val="28"/>
          <w:szCs w:val="28"/>
        </w:rPr>
      </w:pPr>
      <w:r w:rsidRPr="00D97F7B">
        <w:rPr>
          <w:color w:val="000000"/>
          <w:sz w:val="28"/>
          <w:szCs w:val="28"/>
        </w:rPr>
        <w:t>Сказал жестокий Хаген: «Скорбеть и впрямь не след</w:t>
      </w:r>
      <w:r w:rsidR="00D97F7B" w:rsidRPr="00D97F7B">
        <w:rPr>
          <w:color w:val="000000"/>
          <w:sz w:val="28"/>
          <w:szCs w:val="28"/>
        </w:rPr>
        <w:t xml:space="preserve"> </w:t>
      </w:r>
      <w:r w:rsidR="00D97F7B">
        <w:rPr>
          <w:color w:val="000000"/>
          <w:sz w:val="28"/>
          <w:szCs w:val="28"/>
        </w:rPr>
        <w:t>–</w:t>
      </w:r>
    </w:p>
    <w:p w:rsidR="007718B6" w:rsidRPr="00D97F7B" w:rsidRDefault="007718B6" w:rsidP="00D97F7B">
      <w:pPr>
        <w:spacing w:line="360" w:lineRule="auto"/>
        <w:ind w:firstLine="709"/>
        <w:jc w:val="both"/>
        <w:rPr>
          <w:color w:val="000000"/>
          <w:sz w:val="28"/>
          <w:szCs w:val="28"/>
        </w:rPr>
      </w:pPr>
      <w:r w:rsidRPr="00D97F7B">
        <w:rPr>
          <w:color w:val="000000"/>
          <w:sz w:val="28"/>
          <w:szCs w:val="28"/>
        </w:rPr>
        <w:t>Ведь мы теперь свободны от всех забот и бед.</w:t>
      </w:r>
    </w:p>
    <w:p w:rsidR="007718B6" w:rsidRPr="00D97F7B" w:rsidRDefault="007718B6" w:rsidP="00D97F7B">
      <w:pPr>
        <w:spacing w:line="360" w:lineRule="auto"/>
        <w:ind w:firstLine="709"/>
        <w:jc w:val="both"/>
        <w:rPr>
          <w:color w:val="000000"/>
          <w:sz w:val="28"/>
          <w:szCs w:val="28"/>
        </w:rPr>
      </w:pPr>
      <w:r w:rsidRPr="00D97F7B">
        <w:rPr>
          <w:color w:val="000000"/>
          <w:sz w:val="28"/>
          <w:szCs w:val="28"/>
        </w:rPr>
        <w:t>Отныне не опасен нам ни один боец.</w:t>
      </w:r>
    </w:p>
    <w:p w:rsidR="007718B6" w:rsidRPr="00D97F7B" w:rsidRDefault="007718B6" w:rsidP="00D97F7B">
      <w:pPr>
        <w:spacing w:line="360" w:lineRule="auto"/>
        <w:ind w:firstLine="709"/>
        <w:jc w:val="both"/>
        <w:rPr>
          <w:color w:val="000000"/>
          <w:sz w:val="28"/>
          <w:szCs w:val="28"/>
        </w:rPr>
      </w:pPr>
      <w:r w:rsidRPr="00D97F7B">
        <w:rPr>
          <w:color w:val="000000"/>
          <w:sz w:val="28"/>
          <w:szCs w:val="28"/>
        </w:rPr>
        <w:t>Я рад, что вас от гордеца избавил наконец»</w:t>
      </w:r>
      <w:r w:rsidRPr="00D97F7B">
        <w:rPr>
          <w:rStyle w:val="a8"/>
          <w:color w:val="000000"/>
          <w:sz w:val="28"/>
          <w:szCs w:val="28"/>
        </w:rPr>
        <w:footnoteReference w:id="10"/>
      </w:r>
      <w:r w:rsidRPr="00D97F7B">
        <w:rPr>
          <w:color w:val="000000"/>
          <w:sz w:val="28"/>
          <w:szCs w:val="28"/>
        </w:rPr>
        <w:t>.</w:t>
      </w:r>
    </w:p>
    <w:p w:rsidR="007718B6" w:rsidRPr="00D97F7B" w:rsidRDefault="007718B6" w:rsidP="00D97F7B">
      <w:pPr>
        <w:spacing w:line="360" w:lineRule="auto"/>
        <w:ind w:firstLine="709"/>
        <w:jc w:val="both"/>
        <w:rPr>
          <w:color w:val="000000"/>
          <w:sz w:val="28"/>
          <w:szCs w:val="28"/>
        </w:rPr>
      </w:pPr>
    </w:p>
    <w:p w:rsidR="00993D15" w:rsidRPr="00D97F7B" w:rsidRDefault="00AA7A24" w:rsidP="00D97F7B">
      <w:pPr>
        <w:spacing w:line="360" w:lineRule="auto"/>
        <w:ind w:firstLine="709"/>
        <w:jc w:val="both"/>
        <w:rPr>
          <w:color w:val="000000"/>
          <w:sz w:val="28"/>
          <w:szCs w:val="28"/>
        </w:rPr>
      </w:pPr>
      <w:r w:rsidRPr="00D97F7B">
        <w:rPr>
          <w:color w:val="000000"/>
          <w:sz w:val="28"/>
          <w:szCs w:val="28"/>
        </w:rPr>
        <w:t xml:space="preserve">Предложение Хагена перевезти клад Нибелунгов </w:t>
      </w:r>
      <w:r w:rsidR="00E76625" w:rsidRPr="00D97F7B">
        <w:rPr>
          <w:color w:val="000000"/>
          <w:sz w:val="28"/>
          <w:szCs w:val="28"/>
        </w:rPr>
        <w:t>в Вормс тоже происходит не из-за</w:t>
      </w:r>
      <w:r w:rsidRPr="00D97F7B">
        <w:rPr>
          <w:color w:val="000000"/>
          <w:sz w:val="28"/>
          <w:szCs w:val="28"/>
        </w:rPr>
        <w:t xml:space="preserve"> того, чтобы з</w:t>
      </w:r>
      <w:r w:rsidR="00946198" w:rsidRPr="00D97F7B">
        <w:rPr>
          <w:color w:val="000000"/>
          <w:sz w:val="28"/>
          <w:szCs w:val="28"/>
        </w:rPr>
        <w:t>авладеть сокровищами, тем более</w:t>
      </w:r>
      <w:r w:rsidRPr="00D97F7B">
        <w:rPr>
          <w:color w:val="000000"/>
          <w:sz w:val="28"/>
          <w:szCs w:val="28"/>
        </w:rPr>
        <w:t xml:space="preserve"> что клад практически сразу погружают в воды Рейна</w:t>
      </w:r>
      <w:r w:rsidR="00E76625" w:rsidRPr="00D97F7B">
        <w:rPr>
          <w:color w:val="000000"/>
          <w:sz w:val="28"/>
          <w:szCs w:val="28"/>
        </w:rPr>
        <w:t xml:space="preserve">: </w:t>
      </w:r>
      <w:r w:rsidRPr="00D97F7B">
        <w:rPr>
          <w:color w:val="000000"/>
          <w:sz w:val="28"/>
          <w:szCs w:val="28"/>
        </w:rPr>
        <w:t>это стремление Хагена истребить память о Зигфриде.</w:t>
      </w:r>
    </w:p>
    <w:p w:rsidR="007718B6" w:rsidRPr="00D97F7B" w:rsidRDefault="00E76625" w:rsidP="00D97F7B">
      <w:pPr>
        <w:spacing w:line="360" w:lineRule="auto"/>
        <w:ind w:firstLine="709"/>
        <w:jc w:val="both"/>
        <w:rPr>
          <w:color w:val="000000"/>
          <w:sz w:val="28"/>
          <w:szCs w:val="28"/>
        </w:rPr>
      </w:pPr>
      <w:r w:rsidRPr="00D97F7B">
        <w:rPr>
          <w:color w:val="000000"/>
          <w:sz w:val="28"/>
          <w:szCs w:val="28"/>
        </w:rPr>
        <w:t xml:space="preserve">Трагическую окраску образ Хагена приобретает во второй части «песни», когда Хаген – единственный, отчетливо понимающий цель приглашения вормских королей к Этцелю, </w:t>
      </w:r>
      <w:r w:rsidR="00946198" w:rsidRPr="00D97F7B">
        <w:rPr>
          <w:color w:val="000000"/>
          <w:sz w:val="28"/>
          <w:szCs w:val="28"/>
        </w:rPr>
        <w:t>поняв</w:t>
      </w:r>
      <w:r w:rsidRPr="00D97F7B">
        <w:rPr>
          <w:color w:val="000000"/>
          <w:sz w:val="28"/>
          <w:szCs w:val="28"/>
        </w:rPr>
        <w:t xml:space="preserve"> бесцельн</w:t>
      </w:r>
      <w:r w:rsidR="00946198" w:rsidRPr="00D97F7B">
        <w:rPr>
          <w:color w:val="000000"/>
          <w:sz w:val="28"/>
          <w:szCs w:val="28"/>
        </w:rPr>
        <w:t>ость</w:t>
      </w:r>
      <w:r w:rsidRPr="00D97F7B">
        <w:rPr>
          <w:color w:val="000000"/>
          <w:sz w:val="28"/>
          <w:szCs w:val="28"/>
        </w:rPr>
        <w:t xml:space="preserve"> </w:t>
      </w:r>
      <w:r w:rsidR="00C13247" w:rsidRPr="00D97F7B">
        <w:rPr>
          <w:color w:val="000000"/>
          <w:sz w:val="28"/>
          <w:szCs w:val="28"/>
        </w:rPr>
        <w:t>уговоров отклонить приглашение</w:t>
      </w:r>
      <w:r w:rsidRPr="00D97F7B">
        <w:rPr>
          <w:color w:val="000000"/>
          <w:sz w:val="28"/>
          <w:szCs w:val="28"/>
        </w:rPr>
        <w:t>, прекращает споры</w:t>
      </w:r>
      <w:r w:rsidR="00C13247" w:rsidRPr="00D97F7B">
        <w:rPr>
          <w:color w:val="000000"/>
          <w:sz w:val="28"/>
          <w:szCs w:val="28"/>
        </w:rPr>
        <w:t xml:space="preserve"> после упрека в трусости</w:t>
      </w:r>
      <w:r w:rsidRPr="00D97F7B">
        <w:rPr>
          <w:color w:val="000000"/>
          <w:sz w:val="28"/>
          <w:szCs w:val="28"/>
        </w:rPr>
        <w:t xml:space="preserve">, но заставляет снарядиться бургундов, как на битву. </w:t>
      </w:r>
      <w:r w:rsidR="007718B6" w:rsidRPr="00D97F7B">
        <w:rPr>
          <w:color w:val="000000"/>
          <w:sz w:val="28"/>
          <w:szCs w:val="28"/>
        </w:rPr>
        <w:t>Именно Хагену в</w:t>
      </w:r>
      <w:r w:rsidRPr="00D97F7B">
        <w:rPr>
          <w:color w:val="000000"/>
          <w:sz w:val="28"/>
          <w:szCs w:val="28"/>
        </w:rPr>
        <w:t>ещие жены открываю</w:t>
      </w:r>
      <w:r w:rsidR="007718B6" w:rsidRPr="00D97F7B">
        <w:rPr>
          <w:color w:val="000000"/>
          <w:sz w:val="28"/>
          <w:szCs w:val="28"/>
        </w:rPr>
        <w:t>т</w:t>
      </w:r>
      <w:r w:rsidRPr="00D97F7B">
        <w:rPr>
          <w:color w:val="000000"/>
          <w:sz w:val="28"/>
          <w:szCs w:val="28"/>
        </w:rPr>
        <w:t xml:space="preserve"> </w:t>
      </w:r>
      <w:r w:rsidR="00946198" w:rsidRPr="00D97F7B">
        <w:rPr>
          <w:color w:val="000000"/>
          <w:sz w:val="28"/>
          <w:szCs w:val="28"/>
        </w:rPr>
        <w:t>будущее</w:t>
      </w:r>
      <w:r w:rsidR="00E147D2" w:rsidRPr="00D97F7B">
        <w:rPr>
          <w:color w:val="000000"/>
          <w:sz w:val="28"/>
          <w:szCs w:val="28"/>
        </w:rPr>
        <w:t>:</w:t>
      </w:r>
    </w:p>
    <w:p w:rsidR="007718B6" w:rsidRPr="00D97F7B" w:rsidRDefault="007718B6" w:rsidP="00D97F7B">
      <w:pPr>
        <w:spacing w:line="360" w:lineRule="auto"/>
        <w:ind w:firstLine="709"/>
        <w:jc w:val="both"/>
        <w:rPr>
          <w:color w:val="000000"/>
          <w:sz w:val="28"/>
          <w:szCs w:val="28"/>
        </w:rPr>
      </w:pPr>
    </w:p>
    <w:p w:rsidR="007718B6" w:rsidRPr="00D97F7B" w:rsidRDefault="007718B6" w:rsidP="00D97F7B">
      <w:pPr>
        <w:spacing w:line="360" w:lineRule="auto"/>
        <w:ind w:firstLine="709"/>
        <w:jc w:val="both"/>
        <w:rPr>
          <w:color w:val="000000"/>
          <w:sz w:val="28"/>
          <w:szCs w:val="28"/>
        </w:rPr>
      </w:pPr>
      <w:r w:rsidRPr="00D97F7B">
        <w:rPr>
          <w:color w:val="000000"/>
          <w:sz w:val="28"/>
          <w:szCs w:val="28"/>
        </w:rPr>
        <w:t>Вернись, пока не поздно, иль ждет тебя конец.</w:t>
      </w:r>
    </w:p>
    <w:p w:rsidR="007718B6" w:rsidRPr="00D97F7B" w:rsidRDefault="007718B6" w:rsidP="00D97F7B">
      <w:pPr>
        <w:spacing w:line="360" w:lineRule="auto"/>
        <w:ind w:firstLine="709"/>
        <w:jc w:val="both"/>
        <w:rPr>
          <w:color w:val="000000"/>
          <w:sz w:val="28"/>
          <w:szCs w:val="28"/>
        </w:rPr>
      </w:pPr>
      <w:r w:rsidRPr="00D97F7B">
        <w:rPr>
          <w:color w:val="000000"/>
          <w:sz w:val="28"/>
          <w:szCs w:val="28"/>
        </w:rPr>
        <w:t>Не с доброй целью к гуннам ты зазван, удалец.</w:t>
      </w:r>
    </w:p>
    <w:p w:rsidR="007718B6" w:rsidRPr="00D97F7B" w:rsidRDefault="007718B6" w:rsidP="00D97F7B">
      <w:pPr>
        <w:spacing w:line="360" w:lineRule="auto"/>
        <w:ind w:firstLine="709"/>
        <w:jc w:val="both"/>
        <w:rPr>
          <w:color w:val="000000"/>
          <w:sz w:val="28"/>
          <w:szCs w:val="28"/>
        </w:rPr>
      </w:pPr>
      <w:r w:rsidRPr="00D97F7B">
        <w:rPr>
          <w:color w:val="000000"/>
          <w:sz w:val="28"/>
          <w:szCs w:val="28"/>
        </w:rPr>
        <w:t>Вы едете на гибель, а не на торжество.</w:t>
      </w:r>
    </w:p>
    <w:p w:rsidR="00D97F7B" w:rsidRDefault="007718B6" w:rsidP="00D97F7B">
      <w:pPr>
        <w:spacing w:line="360" w:lineRule="auto"/>
        <w:ind w:firstLine="709"/>
        <w:jc w:val="both"/>
        <w:rPr>
          <w:color w:val="000000"/>
          <w:sz w:val="28"/>
          <w:szCs w:val="28"/>
        </w:rPr>
      </w:pPr>
      <w:r w:rsidRPr="00D97F7B">
        <w:rPr>
          <w:color w:val="000000"/>
          <w:sz w:val="28"/>
          <w:szCs w:val="28"/>
        </w:rPr>
        <w:t>Убьют ва</w:t>
      </w:r>
      <w:r w:rsidR="009C1298" w:rsidRPr="00D97F7B">
        <w:rPr>
          <w:color w:val="000000"/>
          <w:sz w:val="28"/>
          <w:szCs w:val="28"/>
        </w:rPr>
        <w:t>ссалы Этцеля вас всех до одного»</w:t>
      </w:r>
      <w:r w:rsidRPr="00D97F7B">
        <w:rPr>
          <w:color w:val="000000"/>
          <w:sz w:val="28"/>
          <w:szCs w:val="28"/>
        </w:rPr>
        <w:t>.</w:t>
      </w:r>
    </w:p>
    <w:p w:rsidR="007718B6" w:rsidRPr="00D97F7B" w:rsidRDefault="009C1298" w:rsidP="00D97F7B">
      <w:pPr>
        <w:spacing w:line="360" w:lineRule="auto"/>
        <w:ind w:firstLine="709"/>
        <w:jc w:val="both"/>
        <w:rPr>
          <w:color w:val="000000"/>
          <w:sz w:val="28"/>
          <w:szCs w:val="28"/>
        </w:rPr>
      </w:pPr>
      <w:r w:rsidRPr="00D97F7B">
        <w:rPr>
          <w:color w:val="000000"/>
          <w:sz w:val="28"/>
          <w:szCs w:val="28"/>
        </w:rPr>
        <w:t>«</w:t>
      </w:r>
      <w:r w:rsidR="007718B6" w:rsidRPr="00D97F7B">
        <w:rPr>
          <w:color w:val="000000"/>
          <w:sz w:val="28"/>
          <w:szCs w:val="28"/>
        </w:rPr>
        <w:t>Не лгите,</w:t>
      </w:r>
      <w:r w:rsidR="00D97F7B">
        <w:rPr>
          <w:color w:val="000000"/>
          <w:sz w:val="28"/>
          <w:szCs w:val="28"/>
        </w:rPr>
        <w:t> –</w:t>
      </w:r>
      <w:r w:rsidR="00D97F7B" w:rsidRPr="00D97F7B">
        <w:rPr>
          <w:color w:val="000000"/>
          <w:sz w:val="28"/>
          <w:szCs w:val="28"/>
        </w:rPr>
        <w:t xml:space="preserve"> </w:t>
      </w:r>
      <w:r w:rsidR="007718B6" w:rsidRPr="00D97F7B">
        <w:rPr>
          <w:color w:val="000000"/>
          <w:sz w:val="28"/>
          <w:szCs w:val="28"/>
        </w:rPr>
        <w:t>молвил Хаген,</w:t>
      </w:r>
      <w:r w:rsidR="00D97F7B">
        <w:rPr>
          <w:color w:val="000000"/>
          <w:sz w:val="28"/>
          <w:szCs w:val="28"/>
        </w:rPr>
        <w:t> –</w:t>
      </w:r>
      <w:r w:rsidR="00D97F7B" w:rsidRPr="00D97F7B">
        <w:rPr>
          <w:color w:val="000000"/>
          <w:sz w:val="28"/>
          <w:szCs w:val="28"/>
        </w:rPr>
        <w:t xml:space="preserve"> </w:t>
      </w:r>
      <w:r w:rsidR="007718B6" w:rsidRPr="00D97F7B">
        <w:rPr>
          <w:color w:val="000000"/>
          <w:sz w:val="28"/>
          <w:szCs w:val="28"/>
        </w:rPr>
        <w:t>вам это ни к чему.</w:t>
      </w:r>
    </w:p>
    <w:p w:rsidR="007718B6" w:rsidRPr="00D97F7B" w:rsidRDefault="007718B6" w:rsidP="00D97F7B">
      <w:pPr>
        <w:spacing w:line="360" w:lineRule="auto"/>
        <w:ind w:firstLine="709"/>
        <w:jc w:val="both"/>
        <w:rPr>
          <w:color w:val="000000"/>
          <w:sz w:val="28"/>
          <w:szCs w:val="28"/>
        </w:rPr>
      </w:pPr>
      <w:r w:rsidRPr="00D97F7B">
        <w:rPr>
          <w:color w:val="000000"/>
          <w:sz w:val="28"/>
          <w:szCs w:val="28"/>
        </w:rPr>
        <w:t>Не может быть, чтоб пали мы все лишь потому,</w:t>
      </w:r>
    </w:p>
    <w:p w:rsidR="007718B6" w:rsidRPr="00D97F7B" w:rsidRDefault="007718B6" w:rsidP="00D97F7B">
      <w:pPr>
        <w:spacing w:line="360" w:lineRule="auto"/>
        <w:ind w:firstLine="709"/>
        <w:jc w:val="both"/>
        <w:rPr>
          <w:color w:val="000000"/>
          <w:sz w:val="28"/>
          <w:szCs w:val="28"/>
        </w:rPr>
      </w:pPr>
      <w:r w:rsidRPr="00D97F7B">
        <w:rPr>
          <w:color w:val="000000"/>
          <w:sz w:val="28"/>
          <w:szCs w:val="28"/>
        </w:rPr>
        <w:t>Что н</w:t>
      </w:r>
      <w:r w:rsidR="009C1298" w:rsidRPr="00D97F7B">
        <w:rPr>
          <w:color w:val="000000"/>
          <w:sz w:val="28"/>
          <w:szCs w:val="28"/>
        </w:rPr>
        <w:t>ам одна особа мечтает навредить»</w:t>
      </w:r>
      <w:r w:rsidRPr="00D97F7B">
        <w:rPr>
          <w:color w:val="000000"/>
          <w:sz w:val="28"/>
          <w:szCs w:val="28"/>
        </w:rPr>
        <w:t>.</w:t>
      </w:r>
    </w:p>
    <w:p w:rsidR="00D97F7B" w:rsidRDefault="007718B6" w:rsidP="00D97F7B">
      <w:pPr>
        <w:spacing w:line="360" w:lineRule="auto"/>
        <w:ind w:firstLine="709"/>
        <w:jc w:val="both"/>
        <w:rPr>
          <w:color w:val="000000"/>
          <w:sz w:val="28"/>
          <w:szCs w:val="28"/>
        </w:rPr>
      </w:pPr>
      <w:r w:rsidRPr="00D97F7B">
        <w:rPr>
          <w:color w:val="000000"/>
          <w:sz w:val="28"/>
          <w:szCs w:val="28"/>
        </w:rPr>
        <w:t>Тут попытались сестры вновь пришельца убедить.</w:t>
      </w:r>
    </w:p>
    <w:p w:rsidR="007718B6" w:rsidRPr="00D97F7B" w:rsidRDefault="009C1298" w:rsidP="00D97F7B">
      <w:pPr>
        <w:spacing w:line="360" w:lineRule="auto"/>
        <w:ind w:firstLine="709"/>
        <w:jc w:val="both"/>
        <w:rPr>
          <w:color w:val="000000"/>
          <w:sz w:val="28"/>
          <w:szCs w:val="28"/>
        </w:rPr>
      </w:pPr>
      <w:r w:rsidRPr="00D97F7B">
        <w:rPr>
          <w:color w:val="000000"/>
          <w:sz w:val="28"/>
          <w:szCs w:val="28"/>
        </w:rPr>
        <w:t>Одна из них сказала: «</w:t>
      </w:r>
      <w:r w:rsidR="007718B6" w:rsidRPr="00D97F7B">
        <w:rPr>
          <w:color w:val="000000"/>
          <w:sz w:val="28"/>
          <w:szCs w:val="28"/>
        </w:rPr>
        <w:t>Назначено судьбою</w:t>
      </w:r>
    </w:p>
    <w:p w:rsidR="007718B6" w:rsidRPr="00D97F7B" w:rsidRDefault="007718B6" w:rsidP="00D97F7B">
      <w:pPr>
        <w:spacing w:line="360" w:lineRule="auto"/>
        <w:ind w:firstLine="709"/>
        <w:jc w:val="both"/>
        <w:rPr>
          <w:color w:val="000000"/>
          <w:sz w:val="28"/>
          <w:szCs w:val="28"/>
        </w:rPr>
      </w:pPr>
      <w:r w:rsidRPr="00D97F7B">
        <w:rPr>
          <w:color w:val="000000"/>
          <w:sz w:val="28"/>
          <w:szCs w:val="28"/>
        </w:rPr>
        <w:t>Тебе лишиться жизни и всем друзьям с тобою.</w:t>
      </w:r>
    </w:p>
    <w:p w:rsidR="007718B6" w:rsidRPr="00D97F7B" w:rsidRDefault="007718B6" w:rsidP="00D97F7B">
      <w:pPr>
        <w:spacing w:line="360" w:lineRule="auto"/>
        <w:ind w:firstLine="709"/>
        <w:jc w:val="both"/>
        <w:rPr>
          <w:color w:val="000000"/>
          <w:sz w:val="28"/>
          <w:szCs w:val="28"/>
        </w:rPr>
      </w:pPr>
      <w:r w:rsidRPr="00D97F7B">
        <w:rPr>
          <w:color w:val="000000"/>
          <w:sz w:val="28"/>
          <w:szCs w:val="28"/>
        </w:rPr>
        <w:t>Нам ведомо, что только дворцовый капеллан</w:t>
      </w:r>
    </w:p>
    <w:p w:rsidR="007718B6" w:rsidRPr="00D97F7B" w:rsidRDefault="007718B6" w:rsidP="00D97F7B">
      <w:pPr>
        <w:spacing w:line="360" w:lineRule="auto"/>
        <w:ind w:firstLine="709"/>
        <w:jc w:val="both"/>
        <w:rPr>
          <w:color w:val="000000"/>
          <w:sz w:val="28"/>
          <w:szCs w:val="28"/>
        </w:rPr>
      </w:pPr>
      <w:r w:rsidRPr="00D97F7B">
        <w:rPr>
          <w:color w:val="000000"/>
          <w:sz w:val="28"/>
          <w:szCs w:val="28"/>
        </w:rPr>
        <w:t>Вернется в зем</w:t>
      </w:r>
      <w:r w:rsidR="009C1298" w:rsidRPr="00D97F7B">
        <w:rPr>
          <w:color w:val="000000"/>
          <w:sz w:val="28"/>
          <w:szCs w:val="28"/>
        </w:rPr>
        <w:t>лю Гунтера из чужедальних стран»</w:t>
      </w:r>
      <w:r w:rsidRPr="00D97F7B">
        <w:rPr>
          <w:color w:val="000000"/>
          <w:sz w:val="28"/>
          <w:szCs w:val="28"/>
        </w:rPr>
        <w:t>.</w:t>
      </w:r>
      <w:r w:rsidR="009C1298" w:rsidRPr="00D97F7B">
        <w:rPr>
          <w:rStyle w:val="a8"/>
          <w:color w:val="000000"/>
          <w:sz w:val="28"/>
          <w:szCs w:val="28"/>
        </w:rPr>
        <w:footnoteReference w:id="11"/>
      </w:r>
    </w:p>
    <w:p w:rsidR="009C1298" w:rsidRPr="00D97F7B" w:rsidRDefault="009C1298" w:rsidP="00D97F7B">
      <w:pPr>
        <w:spacing w:line="360" w:lineRule="auto"/>
        <w:ind w:firstLine="709"/>
        <w:jc w:val="both"/>
        <w:rPr>
          <w:color w:val="000000"/>
          <w:sz w:val="28"/>
          <w:szCs w:val="28"/>
        </w:rPr>
      </w:pPr>
    </w:p>
    <w:p w:rsidR="00AA7A24" w:rsidRPr="00D97F7B" w:rsidRDefault="00E147D2" w:rsidP="00D97F7B">
      <w:pPr>
        <w:spacing w:line="360" w:lineRule="auto"/>
        <w:ind w:firstLine="709"/>
        <w:jc w:val="both"/>
        <w:rPr>
          <w:color w:val="000000"/>
          <w:sz w:val="28"/>
          <w:szCs w:val="28"/>
        </w:rPr>
      </w:pPr>
      <w:r w:rsidRPr="00D97F7B">
        <w:rPr>
          <w:color w:val="000000"/>
          <w:sz w:val="28"/>
          <w:szCs w:val="28"/>
        </w:rPr>
        <w:t>Не сразу Хаген верит вещим женам, он</w:t>
      </w:r>
      <w:r w:rsidR="009C1298" w:rsidRPr="00D97F7B">
        <w:rPr>
          <w:color w:val="000000"/>
          <w:sz w:val="28"/>
          <w:szCs w:val="28"/>
        </w:rPr>
        <w:t xml:space="preserve"> пытается утопить плохо </w:t>
      </w:r>
      <w:r w:rsidR="00C13247" w:rsidRPr="00D97F7B">
        <w:rPr>
          <w:color w:val="000000"/>
          <w:sz w:val="28"/>
          <w:szCs w:val="28"/>
        </w:rPr>
        <w:t>плавающего</w:t>
      </w:r>
      <w:r w:rsidR="009C1298" w:rsidRPr="00D97F7B">
        <w:rPr>
          <w:color w:val="000000"/>
          <w:sz w:val="28"/>
          <w:szCs w:val="28"/>
        </w:rPr>
        <w:t xml:space="preserve"> капеллана в водах Дун</w:t>
      </w:r>
      <w:r w:rsidR="00C13247" w:rsidRPr="00D97F7B">
        <w:rPr>
          <w:color w:val="000000"/>
          <w:sz w:val="28"/>
          <w:szCs w:val="28"/>
        </w:rPr>
        <w:t>ая, чтобы проверить</w:t>
      </w:r>
      <w:r w:rsidR="00E934FF" w:rsidRPr="00D97F7B">
        <w:rPr>
          <w:color w:val="000000"/>
          <w:sz w:val="28"/>
          <w:szCs w:val="28"/>
        </w:rPr>
        <w:t xml:space="preserve"> и, возможно, изменить</w:t>
      </w:r>
      <w:r w:rsidR="00C13247" w:rsidRPr="00D97F7B">
        <w:rPr>
          <w:color w:val="000000"/>
          <w:sz w:val="28"/>
          <w:szCs w:val="28"/>
        </w:rPr>
        <w:t xml:space="preserve"> пророчество. </w:t>
      </w:r>
      <w:r w:rsidR="00E934FF" w:rsidRPr="00D97F7B">
        <w:rPr>
          <w:color w:val="000000"/>
          <w:sz w:val="28"/>
          <w:szCs w:val="28"/>
        </w:rPr>
        <w:t>Он не желает слепо подчиняться судьбе, пытаясь сломать её. Но к</w:t>
      </w:r>
      <w:r w:rsidR="009C1298" w:rsidRPr="00D97F7B">
        <w:rPr>
          <w:color w:val="000000"/>
          <w:sz w:val="28"/>
          <w:szCs w:val="28"/>
        </w:rPr>
        <w:t xml:space="preserve">апеллан достиг берега, </w:t>
      </w:r>
      <w:r w:rsidR="00C13247" w:rsidRPr="00D97F7B">
        <w:rPr>
          <w:color w:val="000000"/>
          <w:sz w:val="28"/>
          <w:szCs w:val="28"/>
        </w:rPr>
        <w:t>и это</w:t>
      </w:r>
      <w:r w:rsidR="009C1298" w:rsidRPr="00D97F7B">
        <w:rPr>
          <w:color w:val="000000"/>
          <w:sz w:val="28"/>
          <w:szCs w:val="28"/>
        </w:rPr>
        <w:t xml:space="preserve"> заставило Хагена поверить в предсказание:</w:t>
      </w:r>
    </w:p>
    <w:p w:rsidR="009C1298" w:rsidRPr="00D97F7B" w:rsidRDefault="009C1298" w:rsidP="00D97F7B">
      <w:pPr>
        <w:spacing w:line="360" w:lineRule="auto"/>
        <w:ind w:firstLine="709"/>
        <w:jc w:val="both"/>
        <w:rPr>
          <w:color w:val="000000"/>
          <w:sz w:val="28"/>
          <w:szCs w:val="28"/>
        </w:rPr>
      </w:pPr>
    </w:p>
    <w:p w:rsidR="009C1298" w:rsidRPr="00D97F7B" w:rsidRDefault="009C1298" w:rsidP="00D97F7B">
      <w:pPr>
        <w:spacing w:line="360" w:lineRule="auto"/>
        <w:ind w:firstLine="709"/>
        <w:jc w:val="both"/>
        <w:rPr>
          <w:color w:val="000000"/>
          <w:sz w:val="28"/>
          <w:szCs w:val="28"/>
        </w:rPr>
      </w:pPr>
      <w:r w:rsidRPr="00D97F7B">
        <w:rPr>
          <w:color w:val="000000"/>
          <w:sz w:val="28"/>
          <w:szCs w:val="28"/>
        </w:rPr>
        <w:t>Стал выжимать он платье, благодаря Творца.</w:t>
      </w:r>
    </w:p>
    <w:p w:rsidR="009C1298" w:rsidRPr="00D97F7B" w:rsidRDefault="009C1298" w:rsidP="00D97F7B">
      <w:pPr>
        <w:spacing w:line="360" w:lineRule="auto"/>
        <w:ind w:firstLine="709"/>
        <w:jc w:val="both"/>
        <w:rPr>
          <w:color w:val="000000"/>
          <w:sz w:val="28"/>
          <w:szCs w:val="28"/>
        </w:rPr>
      </w:pPr>
      <w:r w:rsidRPr="00D97F7B">
        <w:rPr>
          <w:color w:val="000000"/>
          <w:sz w:val="28"/>
          <w:szCs w:val="28"/>
        </w:rPr>
        <w:t>Увидел это Хаген и помрачнел с лица,</w:t>
      </w:r>
    </w:p>
    <w:p w:rsidR="009C1298" w:rsidRPr="00D97F7B" w:rsidRDefault="009C1298" w:rsidP="00D97F7B">
      <w:pPr>
        <w:spacing w:line="360" w:lineRule="auto"/>
        <w:ind w:firstLine="709"/>
        <w:jc w:val="both"/>
        <w:rPr>
          <w:color w:val="000000"/>
          <w:sz w:val="28"/>
          <w:szCs w:val="28"/>
        </w:rPr>
      </w:pPr>
      <w:r w:rsidRPr="00D97F7B">
        <w:rPr>
          <w:color w:val="000000"/>
          <w:sz w:val="28"/>
          <w:szCs w:val="28"/>
        </w:rPr>
        <w:t>А про себя подумал: «Нам всем конец сужден.</w:t>
      </w:r>
    </w:p>
    <w:p w:rsidR="009C1298" w:rsidRPr="00D97F7B" w:rsidRDefault="009C1298" w:rsidP="00D97F7B">
      <w:pPr>
        <w:spacing w:line="360" w:lineRule="auto"/>
        <w:ind w:firstLine="709"/>
        <w:jc w:val="both"/>
        <w:rPr>
          <w:color w:val="000000"/>
          <w:sz w:val="28"/>
          <w:szCs w:val="28"/>
        </w:rPr>
      </w:pPr>
      <w:r w:rsidRPr="00D97F7B">
        <w:rPr>
          <w:color w:val="000000"/>
          <w:sz w:val="28"/>
          <w:szCs w:val="28"/>
        </w:rPr>
        <w:t>Не ложь, а правду слышал я от этих вещих жен».</w:t>
      </w:r>
      <w:r w:rsidRPr="00D97F7B">
        <w:rPr>
          <w:rStyle w:val="a8"/>
          <w:color w:val="000000"/>
          <w:sz w:val="28"/>
          <w:szCs w:val="28"/>
        </w:rPr>
        <w:footnoteReference w:id="12"/>
      </w:r>
    </w:p>
    <w:p w:rsidR="009C1298" w:rsidRPr="00D97F7B" w:rsidRDefault="009C1298" w:rsidP="00D97F7B">
      <w:pPr>
        <w:spacing w:line="360" w:lineRule="auto"/>
        <w:ind w:firstLine="709"/>
        <w:jc w:val="both"/>
        <w:rPr>
          <w:color w:val="000000"/>
          <w:sz w:val="28"/>
          <w:szCs w:val="28"/>
        </w:rPr>
      </w:pPr>
    </w:p>
    <w:p w:rsidR="009C1298" w:rsidRPr="00D97F7B" w:rsidRDefault="009C1298" w:rsidP="00D97F7B">
      <w:pPr>
        <w:spacing w:line="360" w:lineRule="auto"/>
        <w:ind w:firstLine="709"/>
        <w:jc w:val="both"/>
        <w:rPr>
          <w:color w:val="000000"/>
          <w:sz w:val="28"/>
          <w:szCs w:val="28"/>
        </w:rPr>
      </w:pPr>
      <w:r w:rsidRPr="00D97F7B">
        <w:rPr>
          <w:color w:val="000000"/>
          <w:sz w:val="28"/>
          <w:szCs w:val="28"/>
        </w:rPr>
        <w:t xml:space="preserve">Но, </w:t>
      </w:r>
      <w:r w:rsidR="00BA4939" w:rsidRPr="00D97F7B">
        <w:rPr>
          <w:color w:val="000000"/>
          <w:sz w:val="28"/>
          <w:szCs w:val="28"/>
        </w:rPr>
        <w:t>поверив</w:t>
      </w:r>
      <w:r w:rsidRPr="00D97F7B">
        <w:rPr>
          <w:color w:val="000000"/>
          <w:sz w:val="28"/>
          <w:szCs w:val="28"/>
        </w:rPr>
        <w:t xml:space="preserve"> вещи</w:t>
      </w:r>
      <w:r w:rsidR="00BA4939" w:rsidRPr="00D97F7B">
        <w:rPr>
          <w:color w:val="000000"/>
          <w:sz w:val="28"/>
          <w:szCs w:val="28"/>
        </w:rPr>
        <w:t>м</w:t>
      </w:r>
      <w:r w:rsidRPr="00D97F7B">
        <w:rPr>
          <w:color w:val="000000"/>
          <w:sz w:val="28"/>
          <w:szCs w:val="28"/>
        </w:rPr>
        <w:t xml:space="preserve"> </w:t>
      </w:r>
      <w:r w:rsidR="00BA4939" w:rsidRPr="00D97F7B">
        <w:rPr>
          <w:color w:val="000000"/>
          <w:sz w:val="28"/>
          <w:szCs w:val="28"/>
        </w:rPr>
        <w:t>женам</w:t>
      </w:r>
      <w:r w:rsidRPr="00D97F7B">
        <w:rPr>
          <w:color w:val="000000"/>
          <w:sz w:val="28"/>
          <w:szCs w:val="28"/>
        </w:rPr>
        <w:t>, Хаген никому не рассказывает о своем знании, более того, он уничтожает лодку, на которой перевозил бургундов</w:t>
      </w:r>
      <w:r w:rsidR="00BA4939" w:rsidRPr="00D97F7B">
        <w:rPr>
          <w:color w:val="000000"/>
          <w:sz w:val="28"/>
          <w:szCs w:val="28"/>
        </w:rPr>
        <w:t xml:space="preserve">. В нем жива старинная вера в Судьбу, которую надлежит принять такой, какая она есть. Хаген стремится </w:t>
      </w:r>
      <w:r w:rsidR="00946198" w:rsidRPr="00D97F7B">
        <w:rPr>
          <w:color w:val="000000"/>
          <w:sz w:val="28"/>
          <w:szCs w:val="28"/>
        </w:rPr>
        <w:t>навстречу</w:t>
      </w:r>
      <w:r w:rsidR="00BA4939" w:rsidRPr="00D97F7B">
        <w:rPr>
          <w:color w:val="000000"/>
          <w:sz w:val="28"/>
          <w:szCs w:val="28"/>
        </w:rPr>
        <w:t xml:space="preserve"> Судьбе, он не уклоняется от столкновения с Кримхильдой, даже провоцирует его, отказавшись встать перед королевой.</w:t>
      </w:r>
      <w:r w:rsidR="005318DB" w:rsidRPr="00D97F7B">
        <w:rPr>
          <w:color w:val="000000"/>
          <w:sz w:val="28"/>
          <w:szCs w:val="28"/>
        </w:rPr>
        <w:t xml:space="preserve"> Хаген в «песне» наделяется не только универсальным знанием и прошлого, и </w:t>
      </w:r>
      <w:r w:rsidR="00946198" w:rsidRPr="00D97F7B">
        <w:rPr>
          <w:color w:val="000000"/>
          <w:sz w:val="28"/>
          <w:szCs w:val="28"/>
        </w:rPr>
        <w:t>будущего</w:t>
      </w:r>
      <w:r w:rsidR="005318DB" w:rsidRPr="00D97F7B">
        <w:rPr>
          <w:color w:val="000000"/>
          <w:sz w:val="28"/>
          <w:szCs w:val="28"/>
        </w:rPr>
        <w:t>, но и выступает одновременно как творец грядущего.</w:t>
      </w:r>
    </w:p>
    <w:p w:rsidR="00BA4939" w:rsidRPr="00D97F7B" w:rsidRDefault="00BA4939" w:rsidP="00D97F7B">
      <w:pPr>
        <w:spacing w:line="360" w:lineRule="auto"/>
        <w:ind w:firstLine="709"/>
        <w:jc w:val="both"/>
        <w:rPr>
          <w:color w:val="000000"/>
          <w:sz w:val="28"/>
          <w:szCs w:val="28"/>
        </w:rPr>
      </w:pPr>
      <w:r w:rsidRPr="00D97F7B">
        <w:rPr>
          <w:color w:val="000000"/>
          <w:sz w:val="28"/>
          <w:szCs w:val="28"/>
        </w:rPr>
        <w:t>Убийство сына Кримхильды, являющееся местью за погибших бургундов, тоже совершает Хаген.</w:t>
      </w:r>
      <w:r w:rsidR="005318DB" w:rsidRPr="00D97F7B">
        <w:rPr>
          <w:color w:val="000000"/>
          <w:sz w:val="28"/>
          <w:szCs w:val="28"/>
        </w:rPr>
        <w:t xml:space="preserve"> Зная судьбу, он стремится как можно дороже заплатить за смерть </w:t>
      </w:r>
      <w:r w:rsidR="00C13247" w:rsidRPr="00D97F7B">
        <w:rPr>
          <w:color w:val="000000"/>
          <w:sz w:val="28"/>
          <w:szCs w:val="28"/>
        </w:rPr>
        <w:t>друзей</w:t>
      </w:r>
      <w:r w:rsidR="00E147D2" w:rsidRPr="00D97F7B">
        <w:rPr>
          <w:color w:val="000000"/>
          <w:sz w:val="28"/>
          <w:szCs w:val="28"/>
        </w:rPr>
        <w:t>, за свое знание, и за то, что вынужден молчать.</w:t>
      </w:r>
    </w:p>
    <w:p w:rsidR="005318DB" w:rsidRPr="00D97F7B" w:rsidRDefault="005318DB" w:rsidP="00D97F7B">
      <w:pPr>
        <w:spacing w:line="360" w:lineRule="auto"/>
        <w:ind w:firstLine="709"/>
        <w:jc w:val="both"/>
        <w:rPr>
          <w:color w:val="000000"/>
          <w:sz w:val="28"/>
          <w:szCs w:val="28"/>
        </w:rPr>
      </w:pPr>
      <w:r w:rsidRPr="00D97F7B">
        <w:rPr>
          <w:color w:val="000000"/>
          <w:sz w:val="28"/>
          <w:szCs w:val="28"/>
        </w:rPr>
        <w:t xml:space="preserve">Тем не менее, автор «песни» не выносит Хагену приговора. Вероятно, это происходит потому, что Хаген всё-таки больше мифический персонаж, в нем очень много от старогерманского героя, он совершенно лишен какой бы то ни было куртуазности, он – уходящее героическое прошлое. Именно поэтому в описании битв Хаген всегда на первом плане, война – его стихия, а в мирное время он, хотя и присутствует в «песне», но не столь выразителен и часто находится в тени. Наибольшее подтверждение архаичности Хагена проявляется в сцене, когда он предлагает бургундам </w:t>
      </w:r>
      <w:r w:rsidR="00A2069A" w:rsidRPr="00D97F7B">
        <w:rPr>
          <w:color w:val="000000"/>
          <w:sz w:val="28"/>
          <w:szCs w:val="28"/>
        </w:rPr>
        <w:t>«испить крови врага», что, по языческим понятиям, должно возвратить воинам силы. Этот эпизод, связанный с карающимися в средние века ритуалами, предрекает скорую гибель Хагена.</w:t>
      </w:r>
    </w:p>
    <w:p w:rsidR="00A2069A" w:rsidRPr="00D97F7B" w:rsidRDefault="00A2069A" w:rsidP="00D97F7B">
      <w:pPr>
        <w:spacing w:line="360" w:lineRule="auto"/>
        <w:ind w:firstLine="709"/>
        <w:jc w:val="both"/>
        <w:rPr>
          <w:color w:val="000000"/>
          <w:sz w:val="28"/>
          <w:szCs w:val="28"/>
        </w:rPr>
      </w:pPr>
    </w:p>
    <w:p w:rsidR="00A2069A" w:rsidRPr="00D600C8" w:rsidRDefault="00A2069A" w:rsidP="00D97F7B">
      <w:pPr>
        <w:spacing w:line="360" w:lineRule="auto"/>
        <w:ind w:firstLine="709"/>
        <w:jc w:val="both"/>
        <w:rPr>
          <w:b/>
          <w:color w:val="000000"/>
          <w:sz w:val="28"/>
          <w:szCs w:val="28"/>
        </w:rPr>
      </w:pPr>
      <w:r w:rsidRPr="00D600C8">
        <w:rPr>
          <w:b/>
          <w:color w:val="000000"/>
          <w:sz w:val="28"/>
          <w:szCs w:val="28"/>
        </w:rPr>
        <w:t>Злодей Хаген и злодей Яго</w:t>
      </w:r>
    </w:p>
    <w:p w:rsidR="00A2069A" w:rsidRPr="00D97F7B" w:rsidRDefault="00A2069A" w:rsidP="00D97F7B">
      <w:pPr>
        <w:spacing w:line="360" w:lineRule="auto"/>
        <w:ind w:firstLine="709"/>
        <w:jc w:val="both"/>
        <w:rPr>
          <w:b/>
          <w:i/>
          <w:color w:val="000000"/>
          <w:sz w:val="28"/>
          <w:szCs w:val="28"/>
        </w:rPr>
      </w:pPr>
    </w:p>
    <w:p w:rsidR="00A2069A" w:rsidRPr="00D97F7B" w:rsidRDefault="00E934FF" w:rsidP="00D97F7B">
      <w:pPr>
        <w:spacing w:line="360" w:lineRule="auto"/>
        <w:ind w:firstLine="709"/>
        <w:jc w:val="both"/>
        <w:rPr>
          <w:color w:val="000000"/>
          <w:sz w:val="28"/>
          <w:szCs w:val="28"/>
        </w:rPr>
      </w:pPr>
      <w:r w:rsidRPr="00D97F7B">
        <w:rPr>
          <w:color w:val="000000"/>
          <w:sz w:val="28"/>
          <w:szCs w:val="28"/>
        </w:rPr>
        <w:t>Трагедия У</w:t>
      </w:r>
      <w:r w:rsidR="00D97F7B" w:rsidRPr="00D97F7B">
        <w:rPr>
          <w:color w:val="000000"/>
          <w:sz w:val="28"/>
          <w:szCs w:val="28"/>
        </w:rPr>
        <w:t>.</w:t>
      </w:r>
      <w:r w:rsidR="00D97F7B">
        <w:rPr>
          <w:color w:val="000000"/>
          <w:sz w:val="28"/>
          <w:szCs w:val="28"/>
        </w:rPr>
        <w:t xml:space="preserve"> </w:t>
      </w:r>
      <w:r w:rsidR="00D97F7B" w:rsidRPr="00D97F7B">
        <w:rPr>
          <w:color w:val="000000"/>
          <w:sz w:val="28"/>
          <w:szCs w:val="28"/>
        </w:rPr>
        <w:t>Ше</w:t>
      </w:r>
      <w:r w:rsidRPr="00D97F7B">
        <w:rPr>
          <w:color w:val="000000"/>
          <w:sz w:val="28"/>
          <w:szCs w:val="28"/>
        </w:rPr>
        <w:t xml:space="preserve">кспира, написанная в 1604 году представляет иной тип злодея: плебей и хам Яго, ненавидящий Отелло, которому вынужден служить, не в состоянии видеть его семейное счастье. </w:t>
      </w:r>
      <w:r w:rsidR="008A2C31" w:rsidRPr="00D97F7B">
        <w:rPr>
          <w:color w:val="000000"/>
          <w:sz w:val="28"/>
          <w:szCs w:val="28"/>
        </w:rPr>
        <w:t xml:space="preserve">Он хитер, коварен, завистлив, мелок. </w:t>
      </w:r>
      <w:r w:rsidR="0076782F" w:rsidRPr="00D97F7B">
        <w:rPr>
          <w:color w:val="000000"/>
          <w:sz w:val="28"/>
          <w:szCs w:val="28"/>
        </w:rPr>
        <w:t>Он – не родня</w:t>
      </w:r>
      <w:r w:rsidR="00D97F7B">
        <w:rPr>
          <w:color w:val="000000"/>
          <w:sz w:val="28"/>
          <w:szCs w:val="28"/>
        </w:rPr>
        <w:t xml:space="preserve"> </w:t>
      </w:r>
      <w:r w:rsidR="0076782F" w:rsidRPr="00D97F7B">
        <w:rPr>
          <w:color w:val="000000"/>
          <w:sz w:val="28"/>
          <w:szCs w:val="28"/>
        </w:rPr>
        <w:t xml:space="preserve">Отелло, в то время как Хаген приходится Гунтеру родственником. Яго </w:t>
      </w:r>
      <w:r w:rsidR="008A2C31" w:rsidRPr="00D97F7B">
        <w:rPr>
          <w:color w:val="000000"/>
          <w:sz w:val="28"/>
          <w:szCs w:val="28"/>
        </w:rPr>
        <w:t>прекрасно знаком с психологией людей, умеет в каждом отыскать слабое место, умеет сыграть на этом своем умении. Яго – это не воплощение зла, как, впрочем, и Хаген. Но Яго, в отличие о Хагена, совершает подлость, четко осознавая, что это – подлость, он отнюдь не предан Отелло, наоборот, люто ненавидит его, искусно скрывая эту ненависть</w:t>
      </w:r>
      <w:r w:rsidR="0076782F" w:rsidRPr="00D97F7B">
        <w:rPr>
          <w:color w:val="000000"/>
          <w:sz w:val="28"/>
          <w:szCs w:val="28"/>
        </w:rPr>
        <w:t xml:space="preserve">, действуя ради своих собственных </w:t>
      </w:r>
      <w:r w:rsidR="008A2C31" w:rsidRPr="00D97F7B">
        <w:rPr>
          <w:color w:val="000000"/>
          <w:sz w:val="28"/>
          <w:szCs w:val="28"/>
        </w:rPr>
        <w:t xml:space="preserve">потех и выгод. </w:t>
      </w:r>
      <w:r w:rsidR="0076782F" w:rsidRPr="00D97F7B">
        <w:rPr>
          <w:color w:val="000000"/>
          <w:sz w:val="28"/>
          <w:szCs w:val="28"/>
        </w:rPr>
        <w:t xml:space="preserve">Хаген же никогда не думает о себе, все его поступки – ради своего короля, а, значит, и государства. </w:t>
      </w:r>
      <w:r w:rsidR="008A2C31" w:rsidRPr="00D97F7B">
        <w:rPr>
          <w:color w:val="000000"/>
          <w:sz w:val="28"/>
          <w:szCs w:val="28"/>
        </w:rPr>
        <w:t xml:space="preserve">У Шекспира олицетворением старого мира является не злодей Яго, а Отелло – благородный, </w:t>
      </w:r>
      <w:r w:rsidR="00396286" w:rsidRPr="00D97F7B">
        <w:rPr>
          <w:color w:val="000000"/>
          <w:sz w:val="28"/>
          <w:szCs w:val="28"/>
        </w:rPr>
        <w:t xml:space="preserve">доблестный, честный и доверчивый. </w:t>
      </w:r>
      <w:r w:rsidR="0076782F" w:rsidRPr="00D97F7B">
        <w:rPr>
          <w:color w:val="000000"/>
          <w:sz w:val="28"/>
          <w:szCs w:val="28"/>
        </w:rPr>
        <w:t>Именн</w:t>
      </w:r>
      <w:r w:rsidR="00EC0CB6" w:rsidRPr="00D97F7B">
        <w:rPr>
          <w:color w:val="000000"/>
          <w:sz w:val="28"/>
          <w:szCs w:val="28"/>
        </w:rPr>
        <w:t>о Отелло не смог до конца изжить в себе черты варвара.</w:t>
      </w:r>
      <w:r w:rsidR="0076782F" w:rsidRPr="00D97F7B">
        <w:rPr>
          <w:color w:val="000000"/>
          <w:sz w:val="28"/>
          <w:szCs w:val="28"/>
        </w:rPr>
        <w:t xml:space="preserve"> </w:t>
      </w:r>
      <w:r w:rsidR="00396286" w:rsidRPr="00D97F7B">
        <w:rPr>
          <w:color w:val="000000"/>
          <w:sz w:val="28"/>
          <w:szCs w:val="28"/>
        </w:rPr>
        <w:t>Яго, в отличие от Хагена, преодолел в себе предрассудки и моральные барьеры. Он гибок, он прен</w:t>
      </w:r>
      <w:r w:rsidR="008140EC" w:rsidRPr="00D97F7B">
        <w:rPr>
          <w:color w:val="000000"/>
          <w:sz w:val="28"/>
          <w:szCs w:val="28"/>
        </w:rPr>
        <w:t>ебрегает всеми нормами общества:</w:t>
      </w:r>
    </w:p>
    <w:p w:rsidR="00396286" w:rsidRPr="00D97F7B" w:rsidRDefault="00396286" w:rsidP="00D97F7B">
      <w:pPr>
        <w:spacing w:line="360" w:lineRule="auto"/>
        <w:ind w:firstLine="709"/>
        <w:jc w:val="both"/>
        <w:rPr>
          <w:color w:val="000000"/>
          <w:sz w:val="28"/>
          <w:szCs w:val="28"/>
        </w:rPr>
      </w:pPr>
      <w:r w:rsidRPr="00D97F7B">
        <w:rPr>
          <w:color w:val="000000"/>
          <w:sz w:val="28"/>
          <w:szCs w:val="28"/>
        </w:rPr>
        <w:t>Быть тем или другим зависит от нас. Каждый из нас – сад, а садовник в нем – воля. Расти ли в нас крапиве, салату, иссопу, тмину, чему-нибудь одному или многому, заглохнуть ли без ухода или пышно разрастись – всему этому мы сами господа.</w:t>
      </w:r>
      <w:r w:rsidRPr="00D97F7B">
        <w:rPr>
          <w:rStyle w:val="a8"/>
          <w:color w:val="000000"/>
          <w:sz w:val="28"/>
          <w:szCs w:val="28"/>
        </w:rPr>
        <w:footnoteReference w:id="13"/>
      </w:r>
    </w:p>
    <w:p w:rsidR="00EC0CB6" w:rsidRPr="00D97F7B" w:rsidRDefault="00EC0CB6" w:rsidP="00D97F7B">
      <w:pPr>
        <w:spacing w:line="360" w:lineRule="auto"/>
        <w:ind w:firstLine="709"/>
        <w:jc w:val="both"/>
        <w:rPr>
          <w:color w:val="000000"/>
          <w:sz w:val="28"/>
          <w:szCs w:val="28"/>
        </w:rPr>
      </w:pPr>
      <w:r w:rsidRPr="00D97F7B">
        <w:rPr>
          <w:color w:val="000000"/>
          <w:sz w:val="28"/>
          <w:szCs w:val="28"/>
        </w:rPr>
        <w:t>Яго, как и Хаген, не может простить прев</w:t>
      </w:r>
      <w:r w:rsidR="009802A2" w:rsidRPr="00D97F7B">
        <w:rPr>
          <w:color w:val="000000"/>
          <w:sz w:val="28"/>
          <w:szCs w:val="28"/>
        </w:rPr>
        <w:t xml:space="preserve">осходства кого-либо над собой. Но в </w:t>
      </w:r>
      <w:r w:rsidRPr="00D97F7B">
        <w:rPr>
          <w:color w:val="000000"/>
          <w:sz w:val="28"/>
          <w:szCs w:val="28"/>
        </w:rPr>
        <w:t>Яго подобное превосходство вызывает личную ненависть, в то время как для Хагена идеальный герой Зигфрид олицетворяет угрозу государству Бургундов.</w:t>
      </w:r>
    </w:p>
    <w:p w:rsidR="00F36D77" w:rsidRPr="00D97F7B" w:rsidRDefault="00F36D77" w:rsidP="00D97F7B">
      <w:pPr>
        <w:spacing w:line="360" w:lineRule="auto"/>
        <w:ind w:firstLine="709"/>
        <w:jc w:val="both"/>
        <w:rPr>
          <w:color w:val="000000"/>
          <w:sz w:val="28"/>
          <w:szCs w:val="28"/>
        </w:rPr>
      </w:pPr>
      <w:r w:rsidRPr="00D97F7B">
        <w:rPr>
          <w:color w:val="000000"/>
          <w:sz w:val="28"/>
          <w:szCs w:val="28"/>
        </w:rPr>
        <w:t xml:space="preserve">Яго мерит всех героев </w:t>
      </w:r>
      <w:r w:rsidR="002E674C" w:rsidRPr="00D97F7B">
        <w:rPr>
          <w:color w:val="000000"/>
          <w:sz w:val="28"/>
          <w:szCs w:val="28"/>
        </w:rPr>
        <w:t>по себе, своей собственной, очень низкой, мерой:</w:t>
      </w:r>
    </w:p>
    <w:p w:rsidR="002E674C" w:rsidRPr="00D97F7B" w:rsidRDefault="002E674C" w:rsidP="00D97F7B">
      <w:pPr>
        <w:spacing w:line="360" w:lineRule="auto"/>
        <w:ind w:firstLine="709"/>
        <w:jc w:val="both"/>
        <w:rPr>
          <w:color w:val="000000"/>
          <w:sz w:val="28"/>
          <w:szCs w:val="28"/>
        </w:rPr>
      </w:pPr>
      <w:r w:rsidRPr="00D97F7B">
        <w:rPr>
          <w:color w:val="000000"/>
          <w:sz w:val="28"/>
          <w:szCs w:val="28"/>
        </w:rPr>
        <w:t>Не может быть, чтобы Дездемона долго любила мавра…Не может быть, чтобы мавр долго любил ее….Когда она будет сыта им по горло, она опомнится. Ей потребуется</w:t>
      </w:r>
      <w:r w:rsidR="00D97F7B">
        <w:rPr>
          <w:color w:val="000000"/>
          <w:sz w:val="28"/>
          <w:szCs w:val="28"/>
        </w:rPr>
        <w:t xml:space="preserve"> </w:t>
      </w:r>
      <w:r w:rsidRPr="00D97F7B">
        <w:rPr>
          <w:color w:val="000000"/>
          <w:sz w:val="28"/>
          <w:szCs w:val="28"/>
        </w:rPr>
        <w:t>другой.</w:t>
      </w:r>
      <w:r w:rsidRPr="00D97F7B">
        <w:rPr>
          <w:rStyle w:val="a8"/>
          <w:color w:val="000000"/>
          <w:sz w:val="28"/>
          <w:szCs w:val="28"/>
        </w:rPr>
        <w:footnoteReference w:id="14"/>
      </w:r>
    </w:p>
    <w:p w:rsidR="00EC0CB6" w:rsidRPr="00D97F7B" w:rsidRDefault="00EC0CB6" w:rsidP="00D97F7B">
      <w:pPr>
        <w:spacing w:line="360" w:lineRule="auto"/>
        <w:ind w:firstLine="709"/>
        <w:jc w:val="both"/>
        <w:rPr>
          <w:color w:val="000000"/>
          <w:sz w:val="28"/>
          <w:szCs w:val="28"/>
        </w:rPr>
      </w:pPr>
      <w:r w:rsidRPr="00D97F7B">
        <w:rPr>
          <w:color w:val="000000"/>
          <w:sz w:val="28"/>
          <w:szCs w:val="28"/>
        </w:rPr>
        <w:t xml:space="preserve">Яго, в отличие от Хагена, творит свое мелочное зло чужими руками, прекрасно понимая при этом, что он делает. </w:t>
      </w:r>
      <w:r w:rsidR="00B60F80" w:rsidRPr="00D97F7B">
        <w:rPr>
          <w:color w:val="000000"/>
          <w:sz w:val="28"/>
          <w:szCs w:val="28"/>
        </w:rPr>
        <w:t xml:space="preserve">Хаген уверен в своей правоте и поступает так, как должен поступить мифический герой. </w:t>
      </w:r>
      <w:r w:rsidRPr="00D97F7B">
        <w:rPr>
          <w:color w:val="000000"/>
          <w:sz w:val="28"/>
          <w:szCs w:val="28"/>
        </w:rPr>
        <w:t xml:space="preserve">Яго знает, что </w:t>
      </w:r>
      <w:r w:rsidR="00B60F80" w:rsidRPr="00D97F7B">
        <w:rPr>
          <w:color w:val="000000"/>
          <w:sz w:val="28"/>
          <w:szCs w:val="28"/>
        </w:rPr>
        <w:t>плетет подлую интригу, но продолжает начатое потому, что высокие поступки его раздражают и вызывают единственное желание – сломать и уничтожить.</w:t>
      </w:r>
    </w:p>
    <w:p w:rsidR="00C9595C" w:rsidRPr="00D97F7B" w:rsidRDefault="00C9595C" w:rsidP="00D97F7B">
      <w:pPr>
        <w:spacing w:line="360" w:lineRule="auto"/>
        <w:ind w:firstLine="709"/>
        <w:jc w:val="both"/>
        <w:rPr>
          <w:color w:val="000000"/>
          <w:sz w:val="28"/>
          <w:szCs w:val="28"/>
        </w:rPr>
      </w:pPr>
      <w:r w:rsidRPr="00D97F7B">
        <w:rPr>
          <w:color w:val="000000"/>
          <w:sz w:val="28"/>
          <w:szCs w:val="28"/>
        </w:rPr>
        <w:t>Яго у Шекспира так же, как и Хаген, не является «принципиальным злодеем», совершающим зло ради самого зла, он нормальный, умный, логично действующий человек. Но в отличие от Хагена</w:t>
      </w:r>
      <w:r w:rsidR="008140EC" w:rsidRPr="00D97F7B">
        <w:rPr>
          <w:color w:val="000000"/>
          <w:sz w:val="28"/>
          <w:szCs w:val="28"/>
        </w:rPr>
        <w:t>,</w:t>
      </w:r>
      <w:r w:rsidRPr="00D97F7B">
        <w:rPr>
          <w:color w:val="000000"/>
          <w:sz w:val="28"/>
          <w:szCs w:val="28"/>
        </w:rPr>
        <w:t xml:space="preserve"> Яго – индиви</w:t>
      </w:r>
      <w:r w:rsidR="009802A2" w:rsidRPr="00D97F7B">
        <w:rPr>
          <w:color w:val="000000"/>
          <w:sz w:val="28"/>
          <w:szCs w:val="28"/>
        </w:rPr>
        <w:t>дуалист.</w:t>
      </w:r>
    </w:p>
    <w:p w:rsidR="00B60F80" w:rsidRPr="00D97F7B" w:rsidRDefault="00B60F80" w:rsidP="00D97F7B">
      <w:pPr>
        <w:spacing w:line="360" w:lineRule="auto"/>
        <w:ind w:firstLine="709"/>
        <w:jc w:val="both"/>
        <w:rPr>
          <w:color w:val="000000"/>
          <w:sz w:val="28"/>
          <w:szCs w:val="28"/>
        </w:rPr>
      </w:pPr>
      <w:r w:rsidRPr="00D97F7B">
        <w:rPr>
          <w:color w:val="000000"/>
          <w:sz w:val="28"/>
          <w:szCs w:val="28"/>
        </w:rPr>
        <w:t xml:space="preserve">Яго так же, как и Хаген, является источником интриги, пружиной сюжета. Но в финале трагедии он, будучи разоблачен собственной женой не гибнет, а остается жив и </w:t>
      </w:r>
      <w:r w:rsidR="008140EC" w:rsidRPr="00D97F7B">
        <w:rPr>
          <w:color w:val="000000"/>
          <w:sz w:val="28"/>
          <w:szCs w:val="28"/>
        </w:rPr>
        <w:t>ожидает</w:t>
      </w:r>
      <w:r w:rsidRPr="00D97F7B">
        <w:rPr>
          <w:color w:val="000000"/>
          <w:sz w:val="28"/>
          <w:szCs w:val="28"/>
        </w:rPr>
        <w:t xml:space="preserve"> суда.</w:t>
      </w:r>
    </w:p>
    <w:p w:rsidR="00C9595C" w:rsidRPr="00D97F7B" w:rsidRDefault="00C9595C" w:rsidP="00D97F7B">
      <w:pPr>
        <w:spacing w:line="360" w:lineRule="auto"/>
        <w:ind w:firstLine="709"/>
        <w:jc w:val="both"/>
        <w:rPr>
          <w:color w:val="000000"/>
          <w:sz w:val="28"/>
          <w:szCs w:val="28"/>
        </w:rPr>
      </w:pPr>
      <w:r w:rsidRPr="00D97F7B">
        <w:rPr>
          <w:color w:val="000000"/>
          <w:sz w:val="28"/>
          <w:szCs w:val="28"/>
        </w:rPr>
        <w:t xml:space="preserve">Убийцей у Шекспира становится не злодей, а благородный мавр, в какой-то момент не сумевший приноровиться к новым условиям и дошедший до безрассудного педантизма. Именно поэтому «Отелло» является самой страшной трагедией </w:t>
      </w:r>
      <w:r w:rsidR="00D97F7B" w:rsidRPr="00D97F7B">
        <w:rPr>
          <w:color w:val="000000"/>
          <w:sz w:val="28"/>
          <w:szCs w:val="28"/>
        </w:rPr>
        <w:t>У.</w:t>
      </w:r>
      <w:r w:rsidR="00D97F7B">
        <w:rPr>
          <w:color w:val="000000"/>
          <w:sz w:val="28"/>
          <w:szCs w:val="28"/>
        </w:rPr>
        <w:t> </w:t>
      </w:r>
      <w:r w:rsidR="00D97F7B" w:rsidRPr="00D97F7B">
        <w:rPr>
          <w:color w:val="000000"/>
          <w:sz w:val="28"/>
          <w:szCs w:val="28"/>
        </w:rPr>
        <w:t>Шекспира</w:t>
      </w:r>
      <w:r w:rsidRPr="00D97F7B">
        <w:rPr>
          <w:color w:val="000000"/>
          <w:sz w:val="28"/>
          <w:szCs w:val="28"/>
        </w:rPr>
        <w:t>.</w:t>
      </w:r>
    </w:p>
    <w:p w:rsidR="00FF0EA3" w:rsidRPr="00D97F7B" w:rsidRDefault="00FF0EA3" w:rsidP="00D97F7B">
      <w:pPr>
        <w:spacing w:line="360" w:lineRule="auto"/>
        <w:ind w:firstLine="709"/>
        <w:jc w:val="both"/>
        <w:rPr>
          <w:color w:val="000000"/>
          <w:sz w:val="28"/>
          <w:szCs w:val="28"/>
        </w:rPr>
      </w:pPr>
      <w:r w:rsidRPr="00D97F7B">
        <w:rPr>
          <w:color w:val="000000"/>
          <w:sz w:val="28"/>
          <w:szCs w:val="28"/>
        </w:rPr>
        <w:t xml:space="preserve">Интересно так же, что в театрах Англии издавна сложилась традиция, когда исполнители ролей Отелло и Яго менялись ролями: в XIX веке </w:t>
      </w:r>
      <w:r w:rsidR="00D97F7B">
        <w:rPr>
          <w:color w:val="000000"/>
          <w:sz w:val="28"/>
          <w:szCs w:val="28"/>
        </w:rPr>
        <w:t>–</w:t>
      </w:r>
      <w:r w:rsidR="00D97F7B" w:rsidRPr="00D97F7B">
        <w:rPr>
          <w:color w:val="000000"/>
          <w:sz w:val="28"/>
          <w:szCs w:val="28"/>
        </w:rPr>
        <w:t xml:space="preserve"> Г.</w:t>
      </w:r>
      <w:r w:rsidR="00D97F7B">
        <w:rPr>
          <w:color w:val="000000"/>
          <w:sz w:val="28"/>
          <w:szCs w:val="28"/>
        </w:rPr>
        <w:t> </w:t>
      </w:r>
      <w:r w:rsidR="00D97F7B" w:rsidRPr="00D97F7B">
        <w:rPr>
          <w:color w:val="000000"/>
          <w:sz w:val="28"/>
          <w:szCs w:val="28"/>
        </w:rPr>
        <w:t>Ирвинг</w:t>
      </w:r>
      <w:r w:rsidRPr="00D97F7B">
        <w:rPr>
          <w:color w:val="000000"/>
          <w:sz w:val="28"/>
          <w:szCs w:val="28"/>
        </w:rPr>
        <w:t xml:space="preserve"> и </w:t>
      </w:r>
      <w:r w:rsidR="00D97F7B" w:rsidRPr="00D97F7B">
        <w:rPr>
          <w:color w:val="000000"/>
          <w:sz w:val="28"/>
          <w:szCs w:val="28"/>
        </w:rPr>
        <w:t>Э.</w:t>
      </w:r>
      <w:r w:rsidR="00D97F7B">
        <w:rPr>
          <w:color w:val="000000"/>
          <w:sz w:val="28"/>
          <w:szCs w:val="28"/>
        </w:rPr>
        <w:t> </w:t>
      </w:r>
      <w:r w:rsidR="00D97F7B" w:rsidRPr="00D97F7B">
        <w:rPr>
          <w:color w:val="000000"/>
          <w:sz w:val="28"/>
          <w:szCs w:val="28"/>
        </w:rPr>
        <w:t>Бут</w:t>
      </w:r>
      <w:r w:rsidRPr="00D97F7B">
        <w:rPr>
          <w:color w:val="000000"/>
          <w:sz w:val="28"/>
          <w:szCs w:val="28"/>
        </w:rPr>
        <w:t xml:space="preserve"> (1881), в XX </w:t>
      </w:r>
      <w:r w:rsidR="00D97F7B">
        <w:rPr>
          <w:color w:val="000000"/>
          <w:sz w:val="28"/>
          <w:szCs w:val="28"/>
        </w:rPr>
        <w:t>–</w:t>
      </w:r>
      <w:r w:rsidR="00D97F7B" w:rsidRPr="00D97F7B">
        <w:rPr>
          <w:color w:val="000000"/>
          <w:sz w:val="28"/>
          <w:szCs w:val="28"/>
        </w:rPr>
        <w:t xml:space="preserve"> Л.</w:t>
      </w:r>
      <w:r w:rsidR="00D97F7B">
        <w:rPr>
          <w:color w:val="000000"/>
          <w:sz w:val="28"/>
          <w:szCs w:val="28"/>
        </w:rPr>
        <w:t> </w:t>
      </w:r>
      <w:r w:rsidR="00D97F7B" w:rsidRPr="00D97F7B">
        <w:rPr>
          <w:color w:val="000000"/>
          <w:sz w:val="28"/>
          <w:szCs w:val="28"/>
        </w:rPr>
        <w:t>Оливье</w:t>
      </w:r>
      <w:r w:rsidRPr="00D97F7B">
        <w:rPr>
          <w:color w:val="000000"/>
          <w:sz w:val="28"/>
          <w:szCs w:val="28"/>
        </w:rPr>
        <w:t xml:space="preserve"> и </w:t>
      </w:r>
      <w:r w:rsidR="00D97F7B" w:rsidRPr="00D97F7B">
        <w:rPr>
          <w:color w:val="000000"/>
          <w:sz w:val="28"/>
          <w:szCs w:val="28"/>
        </w:rPr>
        <w:t>Р.</w:t>
      </w:r>
      <w:r w:rsidR="00D97F7B">
        <w:rPr>
          <w:color w:val="000000"/>
          <w:sz w:val="28"/>
          <w:szCs w:val="28"/>
        </w:rPr>
        <w:t> </w:t>
      </w:r>
      <w:r w:rsidR="00D97F7B" w:rsidRPr="00D97F7B">
        <w:rPr>
          <w:color w:val="000000"/>
          <w:sz w:val="28"/>
          <w:szCs w:val="28"/>
        </w:rPr>
        <w:t>Ричардсон</w:t>
      </w:r>
      <w:r w:rsidRPr="00D97F7B">
        <w:rPr>
          <w:color w:val="000000"/>
          <w:sz w:val="28"/>
          <w:szCs w:val="28"/>
        </w:rPr>
        <w:t xml:space="preserve"> (1938).</w:t>
      </w:r>
    </w:p>
    <w:p w:rsidR="00B60F80" w:rsidRPr="00D97F7B" w:rsidRDefault="00B60F80" w:rsidP="00D97F7B">
      <w:pPr>
        <w:spacing w:line="360" w:lineRule="auto"/>
        <w:ind w:firstLine="709"/>
        <w:jc w:val="both"/>
        <w:rPr>
          <w:color w:val="000000"/>
          <w:sz w:val="28"/>
          <w:szCs w:val="28"/>
        </w:rPr>
      </w:pPr>
    </w:p>
    <w:p w:rsidR="00B60F80" w:rsidRPr="00D97F7B" w:rsidRDefault="00B60F80" w:rsidP="00D97F7B">
      <w:pPr>
        <w:spacing w:line="360" w:lineRule="auto"/>
        <w:ind w:firstLine="709"/>
        <w:jc w:val="both"/>
        <w:rPr>
          <w:color w:val="000000"/>
          <w:sz w:val="28"/>
          <w:szCs w:val="28"/>
        </w:rPr>
      </w:pPr>
    </w:p>
    <w:p w:rsidR="002C418D" w:rsidRPr="00D97F7B" w:rsidRDefault="00D600C8" w:rsidP="00D97F7B">
      <w:pPr>
        <w:spacing w:line="360" w:lineRule="auto"/>
        <w:ind w:firstLine="709"/>
        <w:jc w:val="both"/>
        <w:rPr>
          <w:b/>
          <w:color w:val="000000"/>
          <w:sz w:val="28"/>
          <w:szCs w:val="28"/>
        </w:rPr>
      </w:pPr>
      <w:r>
        <w:rPr>
          <w:b/>
          <w:color w:val="000000"/>
          <w:sz w:val="28"/>
          <w:szCs w:val="28"/>
        </w:rPr>
        <w:br w:type="page"/>
        <w:t>Заключение</w:t>
      </w:r>
    </w:p>
    <w:p w:rsidR="008140EC" w:rsidRPr="00D97F7B" w:rsidRDefault="008140EC" w:rsidP="00D97F7B">
      <w:pPr>
        <w:spacing w:line="360" w:lineRule="auto"/>
        <w:ind w:firstLine="709"/>
        <w:jc w:val="both"/>
        <w:rPr>
          <w:b/>
          <w:color w:val="000000"/>
          <w:sz w:val="28"/>
          <w:szCs w:val="28"/>
        </w:rPr>
      </w:pPr>
    </w:p>
    <w:p w:rsidR="00DB32F8" w:rsidRPr="00D97F7B" w:rsidRDefault="00DB32F8" w:rsidP="00D97F7B">
      <w:pPr>
        <w:spacing w:line="360" w:lineRule="auto"/>
        <w:ind w:firstLine="709"/>
        <w:jc w:val="both"/>
        <w:rPr>
          <w:color w:val="000000"/>
          <w:sz w:val="28"/>
          <w:szCs w:val="28"/>
        </w:rPr>
      </w:pPr>
      <w:r w:rsidRPr="00D97F7B">
        <w:rPr>
          <w:color w:val="000000"/>
          <w:sz w:val="28"/>
          <w:szCs w:val="28"/>
        </w:rPr>
        <w:t>«Песнь о Нибелунгах» показывает, как миф, сказка, древнее предание, воплощавшие архаические тенденции сознания, оставаясь существенными аспектами мировидения человека ХIII века, переплетались с историческими представлениями, созданными христианством. Вместе они образовывали сложный и противоречивый сплав, сумевший приспособить древнюю эпическую традицию к новому миропониманию.</w:t>
      </w:r>
    </w:p>
    <w:p w:rsidR="00D97F7B" w:rsidRDefault="008140EC" w:rsidP="00D97F7B">
      <w:pPr>
        <w:spacing w:line="360" w:lineRule="auto"/>
        <w:ind w:firstLine="709"/>
        <w:jc w:val="both"/>
        <w:rPr>
          <w:color w:val="000000"/>
          <w:sz w:val="28"/>
          <w:szCs w:val="28"/>
        </w:rPr>
      </w:pPr>
      <w:r w:rsidRPr="00D97F7B">
        <w:rPr>
          <w:color w:val="000000"/>
          <w:sz w:val="28"/>
          <w:szCs w:val="28"/>
        </w:rPr>
        <w:t xml:space="preserve">Добро и зло в мире всегда существуют рядом, оттеняя и проявляя друг друга. Традиция сравнения добра и зла возникла очень давно, еще в пору наскальной живописи, поэтому неудивительно, что на протяжении всей истории человечества в разных странах </w:t>
      </w:r>
      <w:r w:rsidR="00FF0EA3" w:rsidRPr="00D97F7B">
        <w:rPr>
          <w:color w:val="000000"/>
          <w:sz w:val="28"/>
          <w:szCs w:val="28"/>
        </w:rPr>
        <w:t>появлялись</w:t>
      </w:r>
      <w:r w:rsidRPr="00D97F7B">
        <w:rPr>
          <w:color w:val="000000"/>
          <w:sz w:val="28"/>
          <w:szCs w:val="28"/>
        </w:rPr>
        <w:t xml:space="preserve"> художественные произведения, </w:t>
      </w:r>
      <w:r w:rsidR="00DB32F8" w:rsidRPr="00D97F7B">
        <w:rPr>
          <w:color w:val="000000"/>
          <w:sz w:val="28"/>
          <w:szCs w:val="28"/>
        </w:rPr>
        <w:t xml:space="preserve">в свете изменявшегося мира </w:t>
      </w:r>
      <w:r w:rsidRPr="00D97F7B">
        <w:rPr>
          <w:color w:val="000000"/>
          <w:sz w:val="28"/>
          <w:szCs w:val="28"/>
        </w:rPr>
        <w:t>перерабатывались и переписывались на новый лад старинные сказания и легенды, рассказывающие о вечной борьбе между добром и злом.</w:t>
      </w:r>
    </w:p>
    <w:p w:rsidR="0076782F" w:rsidRPr="00D97F7B" w:rsidRDefault="008140EC" w:rsidP="00D97F7B">
      <w:pPr>
        <w:spacing w:line="360" w:lineRule="auto"/>
        <w:ind w:firstLine="709"/>
        <w:jc w:val="both"/>
        <w:rPr>
          <w:color w:val="000000"/>
          <w:sz w:val="28"/>
          <w:szCs w:val="28"/>
        </w:rPr>
      </w:pPr>
      <w:r w:rsidRPr="00D97F7B">
        <w:rPr>
          <w:color w:val="000000"/>
          <w:sz w:val="28"/>
          <w:szCs w:val="28"/>
        </w:rPr>
        <w:t>«Песнь о Нибелунгах</w:t>
      </w:r>
      <w:r w:rsidR="009802A2" w:rsidRPr="00D97F7B">
        <w:rPr>
          <w:color w:val="000000"/>
          <w:sz w:val="28"/>
          <w:szCs w:val="28"/>
        </w:rPr>
        <w:t>», широко известная в средневековой Европе, и в настоящее время не утратила своей популяр</w:t>
      </w:r>
      <w:r w:rsidR="00DB32F8" w:rsidRPr="00D97F7B">
        <w:rPr>
          <w:color w:val="000000"/>
          <w:sz w:val="28"/>
          <w:szCs w:val="28"/>
        </w:rPr>
        <w:t>ности.</w:t>
      </w:r>
      <w:r w:rsidR="009802A2" w:rsidRPr="00D97F7B">
        <w:rPr>
          <w:color w:val="000000"/>
          <w:sz w:val="28"/>
          <w:szCs w:val="28"/>
        </w:rPr>
        <w:t xml:space="preserve"> Сюжеты германских и скандинавских героических сказаний вдохнови</w:t>
      </w:r>
      <w:r w:rsidR="00F86715" w:rsidRPr="00D97F7B">
        <w:rPr>
          <w:color w:val="000000"/>
          <w:sz w:val="28"/>
          <w:szCs w:val="28"/>
        </w:rPr>
        <w:t>ли немецкого композитора</w:t>
      </w:r>
      <w:r w:rsidR="00D97F7B">
        <w:rPr>
          <w:color w:val="000000"/>
          <w:sz w:val="28"/>
          <w:szCs w:val="28"/>
        </w:rPr>
        <w:t xml:space="preserve"> </w:t>
      </w:r>
      <w:r w:rsidR="00D97F7B" w:rsidRPr="00D97F7B">
        <w:rPr>
          <w:color w:val="000000"/>
          <w:sz w:val="28"/>
          <w:szCs w:val="28"/>
        </w:rPr>
        <w:t>Р.</w:t>
      </w:r>
      <w:r w:rsidR="00D97F7B">
        <w:rPr>
          <w:color w:val="000000"/>
          <w:sz w:val="28"/>
          <w:szCs w:val="28"/>
        </w:rPr>
        <w:t> </w:t>
      </w:r>
      <w:r w:rsidR="00D97F7B" w:rsidRPr="00D97F7B">
        <w:rPr>
          <w:color w:val="000000"/>
          <w:sz w:val="28"/>
          <w:szCs w:val="28"/>
        </w:rPr>
        <w:t>Вагнера</w:t>
      </w:r>
      <w:r w:rsidR="009802A2" w:rsidRPr="00D97F7B">
        <w:rPr>
          <w:color w:val="000000"/>
          <w:sz w:val="28"/>
          <w:szCs w:val="28"/>
        </w:rPr>
        <w:t xml:space="preserve"> на создание цикла опер</w:t>
      </w:r>
      <w:r w:rsidR="00737E66" w:rsidRPr="00D97F7B">
        <w:rPr>
          <w:color w:val="000000"/>
          <w:sz w:val="28"/>
          <w:szCs w:val="28"/>
        </w:rPr>
        <w:t xml:space="preserve">; </w:t>
      </w:r>
      <w:r w:rsidR="00F86715" w:rsidRPr="00D97F7B">
        <w:rPr>
          <w:color w:val="000000"/>
          <w:sz w:val="28"/>
          <w:szCs w:val="28"/>
        </w:rPr>
        <w:t xml:space="preserve">к ним обращались </w:t>
      </w:r>
      <w:r w:rsidR="00D97F7B" w:rsidRPr="00D97F7B">
        <w:rPr>
          <w:color w:val="000000"/>
          <w:sz w:val="28"/>
          <w:szCs w:val="28"/>
        </w:rPr>
        <w:t>Ф.</w:t>
      </w:r>
      <w:r w:rsidR="00D97F7B">
        <w:rPr>
          <w:color w:val="000000"/>
          <w:sz w:val="28"/>
          <w:szCs w:val="28"/>
        </w:rPr>
        <w:t> </w:t>
      </w:r>
      <w:r w:rsidR="00D97F7B" w:rsidRPr="00D97F7B">
        <w:rPr>
          <w:color w:val="000000"/>
          <w:sz w:val="28"/>
          <w:szCs w:val="28"/>
        </w:rPr>
        <w:t>Хеббель</w:t>
      </w:r>
      <w:r w:rsidR="00F86715" w:rsidRPr="00D97F7B">
        <w:rPr>
          <w:color w:val="000000"/>
          <w:sz w:val="28"/>
          <w:szCs w:val="28"/>
        </w:rPr>
        <w:t xml:space="preserve">, </w:t>
      </w:r>
      <w:r w:rsidR="00D97F7B" w:rsidRPr="00D97F7B">
        <w:rPr>
          <w:color w:val="000000"/>
          <w:sz w:val="28"/>
          <w:szCs w:val="28"/>
        </w:rPr>
        <w:t>Г.</w:t>
      </w:r>
      <w:r w:rsidR="00D97F7B">
        <w:rPr>
          <w:color w:val="000000"/>
          <w:sz w:val="28"/>
          <w:szCs w:val="28"/>
        </w:rPr>
        <w:t> </w:t>
      </w:r>
      <w:r w:rsidR="00D97F7B" w:rsidRPr="00D97F7B">
        <w:rPr>
          <w:color w:val="000000"/>
          <w:sz w:val="28"/>
          <w:szCs w:val="28"/>
        </w:rPr>
        <w:t>Ибсен</w:t>
      </w:r>
      <w:r w:rsidR="00F86715" w:rsidRPr="00D97F7B">
        <w:rPr>
          <w:color w:val="000000"/>
          <w:sz w:val="28"/>
          <w:szCs w:val="28"/>
        </w:rPr>
        <w:t xml:space="preserve">; </w:t>
      </w:r>
      <w:r w:rsidR="00737E66" w:rsidRPr="00D97F7B">
        <w:rPr>
          <w:color w:val="000000"/>
          <w:sz w:val="28"/>
          <w:szCs w:val="28"/>
        </w:rPr>
        <w:t>художник</w:t>
      </w:r>
      <w:r w:rsidR="009802A2" w:rsidRPr="00D97F7B">
        <w:rPr>
          <w:color w:val="000000"/>
          <w:sz w:val="28"/>
          <w:szCs w:val="28"/>
        </w:rPr>
        <w:t xml:space="preserve"> </w:t>
      </w:r>
      <w:r w:rsidR="00D97F7B" w:rsidRPr="00D97F7B">
        <w:rPr>
          <w:color w:val="000000"/>
          <w:sz w:val="28"/>
          <w:szCs w:val="28"/>
        </w:rPr>
        <w:t>К.</w:t>
      </w:r>
      <w:r w:rsidR="00D97F7B">
        <w:rPr>
          <w:color w:val="000000"/>
          <w:sz w:val="28"/>
          <w:szCs w:val="28"/>
        </w:rPr>
        <w:t> </w:t>
      </w:r>
      <w:r w:rsidR="00D97F7B" w:rsidRPr="00D97F7B">
        <w:rPr>
          <w:color w:val="000000"/>
          <w:sz w:val="28"/>
          <w:szCs w:val="28"/>
        </w:rPr>
        <w:t>Васильев</w:t>
      </w:r>
      <w:r w:rsidR="009802A2" w:rsidRPr="00D97F7B">
        <w:rPr>
          <w:color w:val="000000"/>
          <w:sz w:val="28"/>
          <w:szCs w:val="28"/>
        </w:rPr>
        <w:t xml:space="preserve"> </w:t>
      </w:r>
      <w:r w:rsidR="00737E66" w:rsidRPr="00D97F7B">
        <w:rPr>
          <w:color w:val="000000"/>
          <w:sz w:val="28"/>
          <w:szCs w:val="28"/>
        </w:rPr>
        <w:t>написал ряд</w:t>
      </w:r>
      <w:r w:rsidR="00673A26" w:rsidRPr="00D97F7B">
        <w:rPr>
          <w:color w:val="000000"/>
          <w:sz w:val="28"/>
          <w:szCs w:val="28"/>
        </w:rPr>
        <w:t xml:space="preserve"> картин по сюжету эпоса;</w:t>
      </w:r>
      <w:r w:rsidR="009802A2" w:rsidRPr="00D97F7B">
        <w:rPr>
          <w:color w:val="000000"/>
          <w:sz w:val="28"/>
          <w:szCs w:val="28"/>
        </w:rPr>
        <w:t xml:space="preserve"> в настоящее время сняты фильмы</w:t>
      </w:r>
      <w:r w:rsidR="00737E66" w:rsidRPr="00D97F7B">
        <w:rPr>
          <w:color w:val="000000"/>
          <w:sz w:val="28"/>
          <w:szCs w:val="28"/>
        </w:rPr>
        <w:t xml:space="preserve"> и даже выпущены компьютерные игры, погружающие игроков в мир европейских легенд.</w:t>
      </w:r>
      <w:r w:rsidR="00DB32F8" w:rsidRPr="00D97F7B">
        <w:rPr>
          <w:color w:val="000000"/>
          <w:sz w:val="28"/>
          <w:szCs w:val="28"/>
        </w:rPr>
        <w:t xml:space="preserve"> Происходит это, видимо, потому, что даже в нынешний век высоких технологий человек остался в своей основе таким же, каким и был раньше, в человеческих чувствах по-прежнему нельзя провести четкую границу «черное-белое», поскольку жизнь состоит из полутонов и ничего абсолютного не существует </w:t>
      </w:r>
      <w:r w:rsidR="00EB6746" w:rsidRPr="00D97F7B">
        <w:rPr>
          <w:color w:val="000000"/>
          <w:sz w:val="28"/>
          <w:szCs w:val="28"/>
        </w:rPr>
        <w:t>в мире: ни добра, ни зла.</w:t>
      </w:r>
    </w:p>
    <w:p w:rsidR="00432ED7" w:rsidRPr="00D97F7B" w:rsidRDefault="00432ED7" w:rsidP="00D97F7B">
      <w:pPr>
        <w:spacing w:line="360" w:lineRule="auto"/>
        <w:ind w:firstLine="709"/>
        <w:jc w:val="both"/>
        <w:rPr>
          <w:color w:val="000000"/>
          <w:sz w:val="28"/>
          <w:szCs w:val="28"/>
        </w:rPr>
      </w:pPr>
    </w:p>
    <w:p w:rsidR="00432ED7" w:rsidRPr="00D97F7B" w:rsidRDefault="00432ED7" w:rsidP="00D97F7B">
      <w:pPr>
        <w:spacing w:line="360" w:lineRule="auto"/>
        <w:ind w:firstLine="709"/>
        <w:jc w:val="both"/>
        <w:rPr>
          <w:color w:val="000000"/>
          <w:sz w:val="28"/>
          <w:szCs w:val="28"/>
        </w:rPr>
      </w:pPr>
    </w:p>
    <w:p w:rsidR="0095093F" w:rsidRPr="00D97F7B" w:rsidRDefault="00D600C8" w:rsidP="00D97F7B">
      <w:pPr>
        <w:spacing w:line="360" w:lineRule="auto"/>
        <w:ind w:firstLine="709"/>
        <w:jc w:val="both"/>
        <w:rPr>
          <w:b/>
          <w:color w:val="000000"/>
          <w:sz w:val="28"/>
          <w:szCs w:val="28"/>
        </w:rPr>
      </w:pPr>
      <w:r>
        <w:rPr>
          <w:color w:val="000000"/>
          <w:sz w:val="28"/>
          <w:szCs w:val="28"/>
        </w:rPr>
        <w:br w:type="page"/>
      </w:r>
      <w:r>
        <w:rPr>
          <w:b/>
          <w:color w:val="000000"/>
          <w:sz w:val="28"/>
          <w:szCs w:val="28"/>
        </w:rPr>
        <w:t>Использованная литература</w:t>
      </w:r>
    </w:p>
    <w:p w:rsidR="00432ED7" w:rsidRPr="00D97F7B" w:rsidRDefault="00432ED7" w:rsidP="00D97F7B">
      <w:pPr>
        <w:spacing w:line="360" w:lineRule="auto"/>
        <w:ind w:firstLine="709"/>
        <w:jc w:val="both"/>
        <w:rPr>
          <w:b/>
          <w:color w:val="000000"/>
          <w:sz w:val="28"/>
          <w:szCs w:val="28"/>
        </w:rPr>
      </w:pPr>
    </w:p>
    <w:p w:rsidR="00A273B9" w:rsidRPr="00D97F7B" w:rsidRDefault="00A273B9" w:rsidP="00D600C8">
      <w:pPr>
        <w:numPr>
          <w:ilvl w:val="0"/>
          <w:numId w:val="1"/>
        </w:numPr>
        <w:tabs>
          <w:tab w:val="clear" w:pos="1080"/>
          <w:tab w:val="num" w:pos="240"/>
        </w:tabs>
        <w:spacing w:line="360" w:lineRule="auto"/>
        <w:ind w:left="0" w:firstLine="0"/>
        <w:jc w:val="both"/>
        <w:rPr>
          <w:color w:val="000000"/>
          <w:sz w:val="28"/>
          <w:szCs w:val="28"/>
        </w:rPr>
      </w:pPr>
      <w:r w:rsidRPr="00D97F7B">
        <w:rPr>
          <w:color w:val="000000"/>
          <w:sz w:val="28"/>
          <w:szCs w:val="28"/>
        </w:rPr>
        <w:t xml:space="preserve">«Старшая Эдда», </w:t>
      </w:r>
      <w:r w:rsidR="00567C11" w:rsidRPr="00CB57C7">
        <w:rPr>
          <w:color w:val="000000"/>
          <w:sz w:val="28"/>
          <w:szCs w:val="28"/>
        </w:rPr>
        <w:t>http://www.fictionbook.ru/</w:t>
      </w:r>
    </w:p>
    <w:p w:rsidR="009E35CE" w:rsidRPr="00D97F7B" w:rsidRDefault="009E35CE" w:rsidP="00D600C8">
      <w:pPr>
        <w:numPr>
          <w:ilvl w:val="0"/>
          <w:numId w:val="1"/>
        </w:numPr>
        <w:tabs>
          <w:tab w:val="clear" w:pos="1080"/>
          <w:tab w:val="num" w:pos="240"/>
        </w:tabs>
        <w:spacing w:line="360" w:lineRule="auto"/>
        <w:ind w:left="0" w:firstLine="0"/>
        <w:jc w:val="both"/>
        <w:rPr>
          <w:color w:val="000000"/>
          <w:sz w:val="28"/>
          <w:szCs w:val="28"/>
        </w:rPr>
      </w:pPr>
      <w:r w:rsidRPr="00D97F7B">
        <w:rPr>
          <w:color w:val="000000"/>
          <w:sz w:val="28"/>
          <w:szCs w:val="28"/>
        </w:rPr>
        <w:t xml:space="preserve">«Песня о </w:t>
      </w:r>
      <w:r w:rsidR="009C1298" w:rsidRPr="00D97F7B">
        <w:rPr>
          <w:color w:val="000000"/>
          <w:sz w:val="28"/>
          <w:szCs w:val="28"/>
        </w:rPr>
        <w:t>Нибелунгах». Старонемецкий эпос. Перевод Ю</w:t>
      </w:r>
      <w:r w:rsidR="00D97F7B" w:rsidRPr="00D97F7B">
        <w:rPr>
          <w:color w:val="000000"/>
          <w:sz w:val="28"/>
          <w:szCs w:val="28"/>
        </w:rPr>
        <w:t>.</w:t>
      </w:r>
      <w:r w:rsidR="00D97F7B">
        <w:rPr>
          <w:color w:val="000000"/>
          <w:sz w:val="28"/>
          <w:szCs w:val="28"/>
        </w:rPr>
        <w:t xml:space="preserve"> </w:t>
      </w:r>
      <w:r w:rsidR="00D97F7B" w:rsidRPr="00D97F7B">
        <w:rPr>
          <w:color w:val="000000"/>
          <w:sz w:val="28"/>
          <w:szCs w:val="28"/>
        </w:rPr>
        <w:t>Ко</w:t>
      </w:r>
      <w:r w:rsidR="009C1298" w:rsidRPr="00D97F7B">
        <w:rPr>
          <w:color w:val="000000"/>
          <w:sz w:val="28"/>
          <w:szCs w:val="28"/>
        </w:rPr>
        <w:t>ренева.</w:t>
      </w:r>
      <w:r w:rsidRPr="00D97F7B">
        <w:rPr>
          <w:color w:val="000000"/>
          <w:sz w:val="28"/>
          <w:szCs w:val="28"/>
        </w:rPr>
        <w:t xml:space="preserve"> </w:t>
      </w:r>
      <w:r w:rsidRPr="00CB57C7">
        <w:rPr>
          <w:color w:val="000000"/>
          <w:sz w:val="28"/>
          <w:szCs w:val="28"/>
        </w:rPr>
        <w:t>http://lib.aldebaran.ru/</w:t>
      </w:r>
    </w:p>
    <w:p w:rsidR="008140EC" w:rsidRPr="00D97F7B" w:rsidRDefault="00D97F7B" w:rsidP="00D600C8">
      <w:pPr>
        <w:numPr>
          <w:ilvl w:val="0"/>
          <w:numId w:val="1"/>
        </w:numPr>
        <w:tabs>
          <w:tab w:val="clear" w:pos="1080"/>
          <w:tab w:val="num" w:pos="240"/>
        </w:tabs>
        <w:spacing w:line="360" w:lineRule="auto"/>
        <w:ind w:left="0" w:firstLine="0"/>
        <w:jc w:val="both"/>
        <w:rPr>
          <w:color w:val="000000"/>
          <w:sz w:val="28"/>
          <w:szCs w:val="28"/>
        </w:rPr>
      </w:pPr>
      <w:r w:rsidRPr="00D97F7B">
        <w:rPr>
          <w:color w:val="000000"/>
          <w:sz w:val="28"/>
          <w:szCs w:val="28"/>
        </w:rPr>
        <w:t>У.</w:t>
      </w:r>
      <w:r>
        <w:rPr>
          <w:color w:val="000000"/>
          <w:sz w:val="28"/>
          <w:szCs w:val="28"/>
        </w:rPr>
        <w:t> </w:t>
      </w:r>
      <w:r w:rsidRPr="00D97F7B">
        <w:rPr>
          <w:color w:val="000000"/>
          <w:sz w:val="28"/>
          <w:szCs w:val="28"/>
        </w:rPr>
        <w:t>Шекспир</w:t>
      </w:r>
      <w:r w:rsidR="008140EC" w:rsidRPr="00D97F7B">
        <w:rPr>
          <w:color w:val="000000"/>
          <w:sz w:val="28"/>
          <w:szCs w:val="28"/>
        </w:rPr>
        <w:t xml:space="preserve">. Отелло. Перевод Б. Пастернака, </w:t>
      </w:r>
      <w:r w:rsidR="008140EC" w:rsidRPr="00CB57C7">
        <w:rPr>
          <w:color w:val="000000"/>
          <w:sz w:val="28"/>
          <w:szCs w:val="28"/>
        </w:rPr>
        <w:t>http://www.world-art.ru/</w:t>
      </w:r>
    </w:p>
    <w:p w:rsidR="009E35CE" w:rsidRPr="00D97F7B" w:rsidRDefault="009E35CE" w:rsidP="00D600C8">
      <w:pPr>
        <w:numPr>
          <w:ilvl w:val="0"/>
          <w:numId w:val="1"/>
        </w:numPr>
        <w:tabs>
          <w:tab w:val="clear" w:pos="1080"/>
          <w:tab w:val="num" w:pos="240"/>
        </w:tabs>
        <w:spacing w:line="360" w:lineRule="auto"/>
        <w:ind w:left="0" w:firstLine="0"/>
        <w:jc w:val="both"/>
        <w:rPr>
          <w:color w:val="000000"/>
          <w:sz w:val="28"/>
          <w:szCs w:val="28"/>
        </w:rPr>
      </w:pPr>
      <w:r w:rsidRPr="00D97F7B">
        <w:rPr>
          <w:color w:val="000000"/>
          <w:sz w:val="28"/>
          <w:szCs w:val="28"/>
        </w:rPr>
        <w:t>Большая Энциклопедия Кирилла и Мефодия, 2007.</w:t>
      </w:r>
    </w:p>
    <w:p w:rsidR="00567C11" w:rsidRPr="00D97F7B" w:rsidRDefault="00567C11" w:rsidP="00D600C8">
      <w:pPr>
        <w:numPr>
          <w:ilvl w:val="0"/>
          <w:numId w:val="1"/>
        </w:numPr>
        <w:tabs>
          <w:tab w:val="clear" w:pos="1080"/>
          <w:tab w:val="num" w:pos="240"/>
        </w:tabs>
        <w:spacing w:line="360" w:lineRule="auto"/>
        <w:ind w:left="0" w:firstLine="0"/>
        <w:jc w:val="both"/>
        <w:rPr>
          <w:color w:val="000000"/>
          <w:sz w:val="28"/>
          <w:szCs w:val="28"/>
        </w:rPr>
      </w:pPr>
      <w:r w:rsidRPr="00D97F7B">
        <w:rPr>
          <w:color w:val="000000"/>
          <w:sz w:val="28"/>
          <w:szCs w:val="28"/>
        </w:rPr>
        <w:t xml:space="preserve">Этапы и особенности литературного процесса, </w:t>
      </w:r>
      <w:r w:rsidRPr="00CB57C7">
        <w:rPr>
          <w:color w:val="000000"/>
          <w:sz w:val="28"/>
          <w:szCs w:val="28"/>
        </w:rPr>
        <w:t>http://www.history.ru/</w:t>
      </w:r>
    </w:p>
    <w:p w:rsidR="00567C11" w:rsidRPr="00D97F7B" w:rsidRDefault="00D97F7B" w:rsidP="00D600C8">
      <w:pPr>
        <w:numPr>
          <w:ilvl w:val="0"/>
          <w:numId w:val="1"/>
        </w:numPr>
        <w:tabs>
          <w:tab w:val="clear" w:pos="1080"/>
          <w:tab w:val="num" w:pos="240"/>
        </w:tabs>
        <w:spacing w:line="360" w:lineRule="auto"/>
        <w:ind w:left="0" w:firstLine="0"/>
        <w:jc w:val="both"/>
        <w:rPr>
          <w:color w:val="000000"/>
          <w:sz w:val="28"/>
          <w:szCs w:val="28"/>
        </w:rPr>
      </w:pPr>
      <w:r w:rsidRPr="00D97F7B">
        <w:rPr>
          <w:color w:val="000000"/>
          <w:sz w:val="28"/>
          <w:szCs w:val="28"/>
        </w:rPr>
        <w:t>А.</w:t>
      </w:r>
      <w:r>
        <w:rPr>
          <w:color w:val="000000"/>
          <w:sz w:val="28"/>
          <w:szCs w:val="28"/>
        </w:rPr>
        <w:t> </w:t>
      </w:r>
      <w:r w:rsidRPr="00D97F7B">
        <w:rPr>
          <w:color w:val="000000"/>
          <w:sz w:val="28"/>
          <w:szCs w:val="28"/>
        </w:rPr>
        <w:t>Хойслер</w:t>
      </w:r>
      <w:r w:rsidR="009E35CE" w:rsidRPr="00D97F7B">
        <w:rPr>
          <w:color w:val="000000"/>
          <w:sz w:val="28"/>
          <w:szCs w:val="28"/>
        </w:rPr>
        <w:t>. Германский героический эпос и сказание о Нибелунгах. М., 1960.</w:t>
      </w:r>
      <w:bookmarkStart w:id="0" w:name="_GoBack"/>
      <w:bookmarkEnd w:id="0"/>
    </w:p>
    <w:sectPr w:rsidR="00567C11" w:rsidRPr="00D97F7B" w:rsidSect="00D97F7B">
      <w:footerReference w:type="even" r:id="rId7"/>
      <w:foot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9AE" w:rsidRDefault="00CB39AE">
      <w:r>
        <w:separator/>
      </w:r>
    </w:p>
  </w:endnote>
  <w:endnote w:type="continuationSeparator" w:id="0">
    <w:p w:rsidR="00CB39AE" w:rsidRDefault="00CB3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EA3" w:rsidRDefault="00FF0EA3" w:rsidP="00815B46">
    <w:pPr>
      <w:pStyle w:val="a3"/>
      <w:framePr w:wrap="around" w:vAnchor="text" w:hAnchor="margin" w:xAlign="right" w:y="1"/>
      <w:rPr>
        <w:rStyle w:val="a5"/>
      </w:rPr>
    </w:pPr>
  </w:p>
  <w:p w:rsidR="00FF0EA3" w:rsidRDefault="00FF0EA3" w:rsidP="00815B4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EA3" w:rsidRDefault="00CB57C7" w:rsidP="00815B46">
    <w:pPr>
      <w:pStyle w:val="a3"/>
      <w:framePr w:wrap="around" w:vAnchor="text" w:hAnchor="margin" w:xAlign="right" w:y="1"/>
      <w:rPr>
        <w:rStyle w:val="a5"/>
      </w:rPr>
    </w:pPr>
    <w:r>
      <w:rPr>
        <w:rStyle w:val="a5"/>
        <w:noProof/>
      </w:rPr>
      <w:t>2</w:t>
    </w:r>
  </w:p>
  <w:p w:rsidR="00FF0EA3" w:rsidRDefault="00FF0EA3" w:rsidP="00815B4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9AE" w:rsidRDefault="00CB39AE">
      <w:r>
        <w:separator/>
      </w:r>
    </w:p>
  </w:footnote>
  <w:footnote w:type="continuationSeparator" w:id="0">
    <w:p w:rsidR="00CB39AE" w:rsidRDefault="00CB39AE">
      <w:r>
        <w:continuationSeparator/>
      </w:r>
    </w:p>
  </w:footnote>
  <w:footnote w:id="1">
    <w:p w:rsidR="00CB39AE" w:rsidRDefault="00FF0EA3">
      <w:pPr>
        <w:pStyle w:val="a6"/>
      </w:pPr>
      <w:r>
        <w:rPr>
          <w:rStyle w:val="a8"/>
        </w:rPr>
        <w:footnoteRef/>
      </w:r>
      <w:r>
        <w:t xml:space="preserve"> «Старшая Эдда, «Краткая песня о Сигурде»</w:t>
      </w:r>
    </w:p>
  </w:footnote>
  <w:footnote w:id="2">
    <w:p w:rsidR="00CB39AE" w:rsidRDefault="00FF0EA3">
      <w:pPr>
        <w:pStyle w:val="a6"/>
      </w:pPr>
      <w:r>
        <w:rPr>
          <w:rStyle w:val="a8"/>
        </w:rPr>
        <w:footnoteRef/>
      </w:r>
      <w:r>
        <w:t xml:space="preserve"> «Старшая Эдда, «Краткая песня о Сигурде»</w:t>
      </w:r>
    </w:p>
  </w:footnote>
  <w:footnote w:id="3">
    <w:p w:rsidR="00CB39AE" w:rsidRDefault="00FF0EA3">
      <w:pPr>
        <w:pStyle w:val="a6"/>
      </w:pPr>
      <w:r>
        <w:rPr>
          <w:rStyle w:val="a8"/>
        </w:rPr>
        <w:footnoteRef/>
      </w:r>
      <w:r>
        <w:t xml:space="preserve"> «Старшая Эдда, «Гренландские Речи Атли», 14.</w:t>
      </w:r>
    </w:p>
  </w:footnote>
  <w:footnote w:id="4">
    <w:p w:rsidR="00CB39AE" w:rsidRDefault="00FF0EA3">
      <w:pPr>
        <w:pStyle w:val="a6"/>
      </w:pPr>
      <w:r>
        <w:rPr>
          <w:rStyle w:val="a8"/>
        </w:rPr>
        <w:footnoteRef/>
      </w:r>
      <w:r>
        <w:t xml:space="preserve"> «Старшая Эдда, «Гренландские Речи Атли», 38</w:t>
      </w:r>
    </w:p>
  </w:footnote>
  <w:footnote w:id="5">
    <w:p w:rsidR="00CB39AE" w:rsidRDefault="00FF0EA3">
      <w:pPr>
        <w:pStyle w:val="a6"/>
      </w:pPr>
      <w:r>
        <w:rPr>
          <w:rStyle w:val="a8"/>
        </w:rPr>
        <w:footnoteRef/>
      </w:r>
      <w:r>
        <w:t xml:space="preserve"> «Старшая Эдда, «Гренландские Речи Атли», 40</w:t>
      </w:r>
    </w:p>
  </w:footnote>
  <w:footnote w:id="6">
    <w:p w:rsidR="00CB39AE" w:rsidRDefault="00FF0EA3">
      <w:pPr>
        <w:pStyle w:val="a6"/>
      </w:pPr>
      <w:r>
        <w:rPr>
          <w:rStyle w:val="a8"/>
        </w:rPr>
        <w:footnoteRef/>
      </w:r>
      <w:r>
        <w:t xml:space="preserve"> «Старшая Эдда, «Гренландские Речи Атли», 60</w:t>
      </w:r>
    </w:p>
  </w:footnote>
  <w:footnote w:id="7">
    <w:p w:rsidR="00CB39AE" w:rsidRDefault="00FF0EA3">
      <w:pPr>
        <w:pStyle w:val="a6"/>
      </w:pPr>
      <w:r>
        <w:rPr>
          <w:rStyle w:val="a8"/>
        </w:rPr>
        <w:footnoteRef/>
      </w:r>
      <w:r>
        <w:t xml:space="preserve"> «Старшая Эдда, «Гренландские Речи Атли», 65</w:t>
      </w:r>
    </w:p>
  </w:footnote>
  <w:footnote w:id="8">
    <w:p w:rsidR="00CB39AE" w:rsidRDefault="00FF0EA3">
      <w:pPr>
        <w:pStyle w:val="a6"/>
      </w:pPr>
      <w:r>
        <w:rPr>
          <w:rStyle w:val="a8"/>
        </w:rPr>
        <w:footnoteRef/>
      </w:r>
      <w:r>
        <w:t xml:space="preserve"> «Песня о Нибелунгах», </w:t>
      </w:r>
      <w:r w:rsidRPr="0019251C">
        <w:t>http://lib.aldebaran.ru/,</w:t>
      </w:r>
      <w:r>
        <w:rPr>
          <w:sz w:val="28"/>
          <w:szCs w:val="28"/>
        </w:rPr>
        <w:t xml:space="preserve"> </w:t>
      </w:r>
      <w:r>
        <w:rPr>
          <w:lang w:val="en-US"/>
        </w:rPr>
        <w:t>IV</w:t>
      </w:r>
      <w:r w:rsidRPr="0019251C">
        <w:t xml:space="preserve"> </w:t>
      </w:r>
      <w:r>
        <w:t>авентюра.</w:t>
      </w:r>
    </w:p>
  </w:footnote>
  <w:footnote w:id="9">
    <w:p w:rsidR="00CB39AE" w:rsidRDefault="00FF0EA3">
      <w:pPr>
        <w:pStyle w:val="a6"/>
      </w:pPr>
      <w:r>
        <w:rPr>
          <w:rStyle w:val="a8"/>
        </w:rPr>
        <w:footnoteRef/>
      </w:r>
      <w:r>
        <w:t xml:space="preserve"> «Песня о Нибелунгах», </w:t>
      </w:r>
      <w:r w:rsidRPr="0019251C">
        <w:t>http://lib.aldebaran.ru/,</w:t>
      </w:r>
      <w:r>
        <w:rPr>
          <w:sz w:val="28"/>
          <w:szCs w:val="28"/>
        </w:rPr>
        <w:t xml:space="preserve"> </w:t>
      </w:r>
      <w:r>
        <w:rPr>
          <w:lang w:val="en-US"/>
        </w:rPr>
        <w:t>VII</w:t>
      </w:r>
      <w:r w:rsidRPr="0019251C">
        <w:t xml:space="preserve"> </w:t>
      </w:r>
      <w:r>
        <w:t>авентюра.</w:t>
      </w:r>
    </w:p>
  </w:footnote>
  <w:footnote w:id="10">
    <w:p w:rsidR="00CB39AE" w:rsidRDefault="00FF0EA3">
      <w:pPr>
        <w:pStyle w:val="a6"/>
      </w:pPr>
      <w:r>
        <w:rPr>
          <w:rStyle w:val="a8"/>
        </w:rPr>
        <w:footnoteRef/>
      </w:r>
      <w:r>
        <w:t xml:space="preserve"> «Песня о Нибелунгах», </w:t>
      </w:r>
      <w:r w:rsidRPr="0019251C">
        <w:t>http://lib.aldebaran.ru/,</w:t>
      </w:r>
      <w:r>
        <w:rPr>
          <w:sz w:val="28"/>
          <w:szCs w:val="28"/>
        </w:rPr>
        <w:t xml:space="preserve"> </w:t>
      </w:r>
      <w:r w:rsidRPr="007718B6">
        <w:t>XVI</w:t>
      </w:r>
      <w:r w:rsidRPr="0019251C">
        <w:t xml:space="preserve"> </w:t>
      </w:r>
      <w:r>
        <w:t>авентюра.</w:t>
      </w:r>
    </w:p>
  </w:footnote>
  <w:footnote w:id="11">
    <w:p w:rsidR="00CB39AE" w:rsidRDefault="00FF0EA3">
      <w:pPr>
        <w:pStyle w:val="a6"/>
      </w:pPr>
      <w:r>
        <w:rPr>
          <w:rStyle w:val="a8"/>
        </w:rPr>
        <w:footnoteRef/>
      </w:r>
      <w:r>
        <w:t xml:space="preserve"> «Песня о Нибелунгах», </w:t>
      </w:r>
      <w:r w:rsidRPr="0019251C">
        <w:t>http://lib.aldebaran.ru/,</w:t>
      </w:r>
      <w:r>
        <w:rPr>
          <w:sz w:val="28"/>
          <w:szCs w:val="28"/>
        </w:rPr>
        <w:t xml:space="preserve"> </w:t>
      </w:r>
      <w:r w:rsidRPr="007718B6">
        <w:t>X</w:t>
      </w:r>
      <w:r>
        <w:rPr>
          <w:lang w:val="en-US"/>
        </w:rPr>
        <w:t>X</w:t>
      </w:r>
      <w:r w:rsidRPr="007718B6">
        <w:t>V</w:t>
      </w:r>
      <w:r w:rsidRPr="0019251C">
        <w:t xml:space="preserve"> </w:t>
      </w:r>
      <w:r>
        <w:t>авентюра.</w:t>
      </w:r>
    </w:p>
  </w:footnote>
  <w:footnote w:id="12">
    <w:p w:rsidR="00CB39AE" w:rsidRDefault="00FF0EA3">
      <w:pPr>
        <w:pStyle w:val="a6"/>
      </w:pPr>
      <w:r>
        <w:rPr>
          <w:rStyle w:val="a8"/>
        </w:rPr>
        <w:footnoteRef/>
      </w:r>
      <w:r>
        <w:t xml:space="preserve"> «Песня о Нибелунгах», </w:t>
      </w:r>
      <w:r w:rsidRPr="0019251C">
        <w:t>http://lib.aldebaran.ru/,</w:t>
      </w:r>
      <w:r>
        <w:rPr>
          <w:sz w:val="28"/>
          <w:szCs w:val="28"/>
        </w:rPr>
        <w:t xml:space="preserve"> </w:t>
      </w:r>
      <w:r w:rsidRPr="007718B6">
        <w:t>X</w:t>
      </w:r>
      <w:r>
        <w:rPr>
          <w:lang w:val="en-US"/>
        </w:rPr>
        <w:t>X</w:t>
      </w:r>
      <w:r w:rsidRPr="007718B6">
        <w:t>V</w:t>
      </w:r>
      <w:r w:rsidRPr="0019251C">
        <w:t xml:space="preserve"> </w:t>
      </w:r>
      <w:r>
        <w:t>авентюра.</w:t>
      </w:r>
    </w:p>
  </w:footnote>
  <w:footnote w:id="13">
    <w:p w:rsidR="00CB39AE" w:rsidRDefault="00FF0EA3">
      <w:pPr>
        <w:pStyle w:val="a6"/>
      </w:pPr>
      <w:r>
        <w:rPr>
          <w:rStyle w:val="a8"/>
        </w:rPr>
        <w:footnoteRef/>
      </w:r>
      <w:r>
        <w:t xml:space="preserve"> У.Шекспир. Отелло.</w:t>
      </w:r>
      <w:r w:rsidRPr="0076782F">
        <w:rPr>
          <w:sz w:val="28"/>
          <w:szCs w:val="28"/>
        </w:rPr>
        <w:t xml:space="preserve"> </w:t>
      </w:r>
      <w:r w:rsidRPr="0076782F">
        <w:t>http://www.world-art.ru/</w:t>
      </w:r>
      <w:r>
        <w:t xml:space="preserve">. Акт 1, сцена 3. </w:t>
      </w:r>
    </w:p>
  </w:footnote>
  <w:footnote w:id="14">
    <w:p w:rsidR="00CB39AE" w:rsidRDefault="00FF0EA3">
      <w:pPr>
        <w:pStyle w:val="a6"/>
      </w:pPr>
      <w:r>
        <w:rPr>
          <w:rStyle w:val="a8"/>
        </w:rPr>
        <w:footnoteRef/>
      </w:r>
      <w:r>
        <w:t xml:space="preserve"> У.Шекспир. Отелло.</w:t>
      </w:r>
      <w:r w:rsidRPr="0076782F">
        <w:rPr>
          <w:sz w:val="28"/>
          <w:szCs w:val="28"/>
        </w:rPr>
        <w:t xml:space="preserve"> </w:t>
      </w:r>
      <w:r w:rsidRPr="0076782F">
        <w:t>http://www.world-art.ru/</w:t>
      </w:r>
      <w:r>
        <w:t>. Акт 1, сцена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D038DE"/>
    <w:multiLevelType w:val="hybridMultilevel"/>
    <w:tmpl w:val="F4284024"/>
    <w:lvl w:ilvl="0" w:tplc="7A684E0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06D5"/>
    <w:rsid w:val="0000703C"/>
    <w:rsid w:val="000156B1"/>
    <w:rsid w:val="0005533A"/>
    <w:rsid w:val="00071469"/>
    <w:rsid w:val="00096FA3"/>
    <w:rsid w:val="000B44C1"/>
    <w:rsid w:val="000D0999"/>
    <w:rsid w:val="000D4B45"/>
    <w:rsid w:val="00130CAC"/>
    <w:rsid w:val="00165025"/>
    <w:rsid w:val="001870C1"/>
    <w:rsid w:val="0019251C"/>
    <w:rsid w:val="00197092"/>
    <w:rsid w:val="001A2E1F"/>
    <w:rsid w:val="001A350D"/>
    <w:rsid w:val="00221117"/>
    <w:rsid w:val="0022516A"/>
    <w:rsid w:val="002608FB"/>
    <w:rsid w:val="00277DC2"/>
    <w:rsid w:val="002A7CC0"/>
    <w:rsid w:val="002C1CCF"/>
    <w:rsid w:val="002C418D"/>
    <w:rsid w:val="002E674C"/>
    <w:rsid w:val="00321FD4"/>
    <w:rsid w:val="00350D8E"/>
    <w:rsid w:val="00357FC9"/>
    <w:rsid w:val="0037416D"/>
    <w:rsid w:val="00385D0B"/>
    <w:rsid w:val="0039386E"/>
    <w:rsid w:val="00396286"/>
    <w:rsid w:val="003A1CA8"/>
    <w:rsid w:val="003D10DE"/>
    <w:rsid w:val="003E5186"/>
    <w:rsid w:val="003E74C1"/>
    <w:rsid w:val="00412781"/>
    <w:rsid w:val="00430E05"/>
    <w:rsid w:val="00432ED7"/>
    <w:rsid w:val="004A44E4"/>
    <w:rsid w:val="004D164F"/>
    <w:rsid w:val="00500556"/>
    <w:rsid w:val="00512DC4"/>
    <w:rsid w:val="005318DB"/>
    <w:rsid w:val="00542213"/>
    <w:rsid w:val="00567C11"/>
    <w:rsid w:val="00593AD4"/>
    <w:rsid w:val="005B07F9"/>
    <w:rsid w:val="005B3E3B"/>
    <w:rsid w:val="005E718B"/>
    <w:rsid w:val="005F32ED"/>
    <w:rsid w:val="005F6DF1"/>
    <w:rsid w:val="00615AD5"/>
    <w:rsid w:val="00624849"/>
    <w:rsid w:val="00673A26"/>
    <w:rsid w:val="006A5972"/>
    <w:rsid w:val="006C1E51"/>
    <w:rsid w:val="006E0C52"/>
    <w:rsid w:val="006F2B9F"/>
    <w:rsid w:val="006F31F5"/>
    <w:rsid w:val="006F6493"/>
    <w:rsid w:val="00713E04"/>
    <w:rsid w:val="0071424E"/>
    <w:rsid w:val="007272D6"/>
    <w:rsid w:val="00734392"/>
    <w:rsid w:val="00737A1E"/>
    <w:rsid w:val="00737E66"/>
    <w:rsid w:val="007655F9"/>
    <w:rsid w:val="0076782F"/>
    <w:rsid w:val="007718B6"/>
    <w:rsid w:val="007A32A4"/>
    <w:rsid w:val="007B1EFA"/>
    <w:rsid w:val="007C603E"/>
    <w:rsid w:val="007E033B"/>
    <w:rsid w:val="008140EC"/>
    <w:rsid w:val="00815B46"/>
    <w:rsid w:val="00894758"/>
    <w:rsid w:val="008974B9"/>
    <w:rsid w:val="008A2C31"/>
    <w:rsid w:val="008B1F21"/>
    <w:rsid w:val="008C5762"/>
    <w:rsid w:val="008D6793"/>
    <w:rsid w:val="008F06D5"/>
    <w:rsid w:val="0090769E"/>
    <w:rsid w:val="009239D5"/>
    <w:rsid w:val="00946198"/>
    <w:rsid w:val="0095093F"/>
    <w:rsid w:val="009802A2"/>
    <w:rsid w:val="009873E4"/>
    <w:rsid w:val="00993D15"/>
    <w:rsid w:val="009C1298"/>
    <w:rsid w:val="009D7E73"/>
    <w:rsid w:val="009E35CE"/>
    <w:rsid w:val="009F5E0A"/>
    <w:rsid w:val="00A2069A"/>
    <w:rsid w:val="00A273B9"/>
    <w:rsid w:val="00A37EFC"/>
    <w:rsid w:val="00A90E46"/>
    <w:rsid w:val="00AA5E14"/>
    <w:rsid w:val="00AA7A24"/>
    <w:rsid w:val="00AB26C1"/>
    <w:rsid w:val="00AC5255"/>
    <w:rsid w:val="00AD5940"/>
    <w:rsid w:val="00AE597F"/>
    <w:rsid w:val="00B116BD"/>
    <w:rsid w:val="00B46ADF"/>
    <w:rsid w:val="00B60F80"/>
    <w:rsid w:val="00B878F3"/>
    <w:rsid w:val="00BA4939"/>
    <w:rsid w:val="00BA5E4B"/>
    <w:rsid w:val="00C13247"/>
    <w:rsid w:val="00C36C75"/>
    <w:rsid w:val="00C4200C"/>
    <w:rsid w:val="00C50689"/>
    <w:rsid w:val="00C66918"/>
    <w:rsid w:val="00C9595C"/>
    <w:rsid w:val="00CB2201"/>
    <w:rsid w:val="00CB39AE"/>
    <w:rsid w:val="00CB480F"/>
    <w:rsid w:val="00CB57C7"/>
    <w:rsid w:val="00D04BE7"/>
    <w:rsid w:val="00D1799A"/>
    <w:rsid w:val="00D3323E"/>
    <w:rsid w:val="00D33F59"/>
    <w:rsid w:val="00D44249"/>
    <w:rsid w:val="00D600C8"/>
    <w:rsid w:val="00D71208"/>
    <w:rsid w:val="00D87A56"/>
    <w:rsid w:val="00D97F7B"/>
    <w:rsid w:val="00DB2716"/>
    <w:rsid w:val="00DB2FDD"/>
    <w:rsid w:val="00DB32F8"/>
    <w:rsid w:val="00E12089"/>
    <w:rsid w:val="00E147D2"/>
    <w:rsid w:val="00E76625"/>
    <w:rsid w:val="00E934FF"/>
    <w:rsid w:val="00EA51DC"/>
    <w:rsid w:val="00EB6746"/>
    <w:rsid w:val="00EC0CB6"/>
    <w:rsid w:val="00EE6B39"/>
    <w:rsid w:val="00F36D77"/>
    <w:rsid w:val="00F543E2"/>
    <w:rsid w:val="00F81D9A"/>
    <w:rsid w:val="00F86715"/>
    <w:rsid w:val="00FB5B33"/>
    <w:rsid w:val="00FD03DA"/>
    <w:rsid w:val="00FD1586"/>
    <w:rsid w:val="00FF0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0C74885-DF1F-4AD4-87B4-51770F04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84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15B46"/>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815B46"/>
    <w:rPr>
      <w:rFonts w:cs="Times New Roman"/>
    </w:rPr>
  </w:style>
  <w:style w:type="paragraph" w:styleId="a6">
    <w:name w:val="footnote text"/>
    <w:basedOn w:val="a"/>
    <w:link w:val="a7"/>
    <w:uiPriority w:val="99"/>
    <w:semiHidden/>
    <w:rsid w:val="00C4200C"/>
    <w:rPr>
      <w:sz w:val="20"/>
      <w:szCs w:val="20"/>
    </w:rPr>
  </w:style>
  <w:style w:type="character" w:customStyle="1" w:styleId="a7">
    <w:name w:val="Текст виноски Знак"/>
    <w:link w:val="a6"/>
    <w:uiPriority w:val="99"/>
    <w:semiHidden/>
    <w:rPr>
      <w:sz w:val="20"/>
      <w:szCs w:val="20"/>
    </w:rPr>
  </w:style>
  <w:style w:type="character" w:styleId="a8">
    <w:name w:val="footnote reference"/>
    <w:uiPriority w:val="99"/>
    <w:semiHidden/>
    <w:rsid w:val="00C4200C"/>
    <w:rPr>
      <w:rFonts w:cs="Times New Roman"/>
      <w:vertAlign w:val="superscript"/>
    </w:rPr>
  </w:style>
  <w:style w:type="character" w:styleId="a9">
    <w:name w:val="Hyperlink"/>
    <w:uiPriority w:val="99"/>
    <w:rsid w:val="0071424E"/>
    <w:rPr>
      <w:rFonts w:cs="Times New Roman"/>
      <w:color w:val="0000FF"/>
      <w:u w:val="single"/>
    </w:rPr>
  </w:style>
  <w:style w:type="paragraph" w:styleId="HTML">
    <w:name w:val="HTML Preformatted"/>
    <w:basedOn w:val="a"/>
    <w:link w:val="HTML0"/>
    <w:uiPriority w:val="99"/>
    <w:rsid w:val="0019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w:hAnsi="Times" w:cs="Times"/>
    </w:rPr>
  </w:style>
  <w:style w:type="character" w:customStyle="1" w:styleId="HTML0">
    <w:name w:val="Стандартний HTML Знак"/>
    <w:link w:val="HTML"/>
    <w:uiPriority w:val="99"/>
    <w:semiHidden/>
    <w:rPr>
      <w:rFonts w:ascii="Courier New" w:hAnsi="Courier New" w:cs="Courier New"/>
      <w:sz w:val="20"/>
      <w:szCs w:val="20"/>
    </w:rPr>
  </w:style>
  <w:style w:type="character" w:styleId="aa">
    <w:name w:val="annotation reference"/>
    <w:uiPriority w:val="99"/>
    <w:semiHidden/>
    <w:rsid w:val="00BA5E4B"/>
    <w:rPr>
      <w:rFonts w:cs="Times New Roman"/>
      <w:sz w:val="16"/>
      <w:szCs w:val="16"/>
    </w:rPr>
  </w:style>
  <w:style w:type="paragraph" w:styleId="ab">
    <w:name w:val="annotation text"/>
    <w:basedOn w:val="a"/>
    <w:link w:val="ac"/>
    <w:uiPriority w:val="99"/>
    <w:semiHidden/>
    <w:rsid w:val="00BA5E4B"/>
    <w:rPr>
      <w:sz w:val="20"/>
      <w:szCs w:val="20"/>
    </w:rPr>
  </w:style>
  <w:style w:type="character" w:customStyle="1" w:styleId="ac">
    <w:name w:val="Текст примітки Знак"/>
    <w:link w:val="ab"/>
    <w:uiPriority w:val="99"/>
    <w:semiHidden/>
    <w:rPr>
      <w:sz w:val="20"/>
      <w:szCs w:val="20"/>
    </w:rPr>
  </w:style>
  <w:style w:type="paragraph" w:styleId="ad">
    <w:name w:val="Balloon Text"/>
    <w:basedOn w:val="a"/>
    <w:link w:val="ae"/>
    <w:uiPriority w:val="99"/>
    <w:semiHidden/>
    <w:rsid w:val="00BA5E4B"/>
    <w:rPr>
      <w:rFonts w:ascii="Tahoma" w:hAnsi="Tahoma" w:cs="Tahoma"/>
      <w:sz w:val="16"/>
      <w:szCs w:val="16"/>
    </w:rPr>
  </w:style>
  <w:style w:type="character" w:customStyle="1" w:styleId="ae">
    <w:name w:val="Текст у виносці Знак"/>
    <w:link w:val="ad"/>
    <w:uiPriority w:val="99"/>
    <w:semiHidden/>
    <w:rPr>
      <w:rFonts w:ascii="Tahoma" w:hAnsi="Tahoma" w:cs="Tahoma"/>
      <w:sz w:val="16"/>
      <w:szCs w:val="16"/>
    </w:rPr>
  </w:style>
  <w:style w:type="character" w:styleId="af">
    <w:name w:val="FollowedHyperlink"/>
    <w:uiPriority w:val="99"/>
    <w:rsid w:val="009C1298"/>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2943</Words>
  <Characters>16781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ЛИТЕРАТУРНЫЙ ИНСТИТУТ им</vt:lpstr>
    </vt:vector>
  </TitlesOfParts>
  <Company>Home</Company>
  <LinksUpToDate>false</LinksUpToDate>
  <CharactersWithSpaces>19685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ИНСТИТУТ им</dc:title>
  <dc:subject/>
  <dc:creator>Alex</dc:creator>
  <cp:keywords/>
  <dc:description/>
  <cp:lastModifiedBy>Irina</cp:lastModifiedBy>
  <cp:revision>2</cp:revision>
  <dcterms:created xsi:type="dcterms:W3CDTF">2014-08-10T07:59:00Z</dcterms:created>
  <dcterms:modified xsi:type="dcterms:W3CDTF">2014-08-10T07:59:00Z</dcterms:modified>
</cp:coreProperties>
</file>