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216" w:rsidRPr="00356642" w:rsidRDefault="007C5216" w:rsidP="007C5216">
      <w:pPr>
        <w:spacing w:before="120"/>
        <w:jc w:val="center"/>
        <w:rPr>
          <w:b/>
          <w:bCs/>
          <w:sz w:val="32"/>
          <w:szCs w:val="32"/>
        </w:rPr>
      </w:pPr>
      <w:r w:rsidRPr="00356642">
        <w:rPr>
          <w:b/>
          <w:bCs/>
          <w:sz w:val="32"/>
          <w:szCs w:val="32"/>
        </w:rPr>
        <w:t>Проблемы экологической безопасности</w:t>
      </w:r>
    </w:p>
    <w:p w:rsidR="007C5216" w:rsidRPr="00356642" w:rsidRDefault="007C5216" w:rsidP="007C5216">
      <w:pPr>
        <w:spacing w:before="120"/>
        <w:jc w:val="center"/>
        <w:rPr>
          <w:sz w:val="28"/>
          <w:szCs w:val="28"/>
        </w:rPr>
      </w:pPr>
      <w:r w:rsidRPr="00356642">
        <w:rPr>
          <w:sz w:val="28"/>
          <w:szCs w:val="28"/>
        </w:rPr>
        <w:t>Ю.Г.Афанасьев, А.Г.Овчаренко, С.Л.Раско, Л.И.Трутнева</w:t>
      </w:r>
    </w:p>
    <w:p w:rsidR="007C5216" w:rsidRDefault="007C5216" w:rsidP="007C5216">
      <w:pPr>
        <w:spacing w:before="120"/>
        <w:ind w:firstLine="567"/>
        <w:jc w:val="both"/>
      </w:pPr>
      <w:r w:rsidRPr="00356642">
        <w:t xml:space="preserve">Развитие промышленности, транспорта, энергетики, индустриализация сельского хозяйства привели к тому, что антропогенное воздействие на окружающую среду резко возросло и приняло катастрофический характер. Ежегодно выбрасываются миллионы тонн твердых и газообразных отходов, водоемы загрязняются миллиардами кубометров сточных вод. Почву и сельскохозяйственные угодья губят ядохимикатами, уничтожают в процессе строительства населенных пунктов, промышленных предприятий и транспортных магистралей. </w:t>
      </w:r>
    </w:p>
    <w:p w:rsidR="007C5216" w:rsidRDefault="007C5216" w:rsidP="007C5216">
      <w:pPr>
        <w:spacing w:before="120"/>
        <w:ind w:firstLine="567"/>
        <w:jc w:val="both"/>
      </w:pPr>
      <w:r w:rsidRPr="00356642">
        <w:t xml:space="preserve">Среда обитания человека во все больших масштабах "загрязняется" шумом, электромагнитными полями и радиоактивными излучениями; истощаются запасы кислорода; разрушается озоновый слой атмосферы Земли. </w:t>
      </w:r>
    </w:p>
    <w:p w:rsidR="007C5216" w:rsidRDefault="007C5216" w:rsidP="007C5216">
      <w:pPr>
        <w:spacing w:before="120"/>
        <w:ind w:firstLine="567"/>
        <w:jc w:val="both"/>
      </w:pPr>
      <w:r w:rsidRPr="00356642">
        <w:t xml:space="preserve">В результате загрязнения природной среды ухудшается здоровье населения, погибает растительный и животный мир, ускоряется разрушение материалов, зданий и сооружений. Антропогенное воздействие на природу превышает ее восстановительный потенциал, что влечет за собой необратимые изменения природной среды. Возникает реальная угроза экологического кризиса. </w:t>
      </w:r>
    </w:p>
    <w:p w:rsidR="007C5216" w:rsidRDefault="007C5216" w:rsidP="007C5216">
      <w:pPr>
        <w:spacing w:before="120"/>
        <w:ind w:firstLine="567"/>
        <w:jc w:val="both"/>
      </w:pPr>
      <w:r w:rsidRPr="00356642">
        <w:t xml:space="preserve">Экологический кризис - это нарушение динамического равновесия взаимодействия общества и природы, выражающееся в неспособности естественной природы выполнять свойственные ей функции обмена веществ и энергии, поддерживать условия, необходимые для существования и развития жизни. </w:t>
      </w:r>
    </w:p>
    <w:p w:rsidR="007C5216" w:rsidRDefault="007C5216" w:rsidP="007C5216">
      <w:pPr>
        <w:spacing w:before="120"/>
        <w:ind w:firstLine="567"/>
        <w:jc w:val="both"/>
      </w:pPr>
      <w:r w:rsidRPr="00356642">
        <w:t xml:space="preserve">При решении задачи снижения загрязнения природной среды главным является создание и внедрение принципиально новых, безотходных технологических процессов как производства товаров и услуг, так и эксплуатации технических систем. Вместе с тем в условиях зародившегося экологического кризиса остро стоит вопрос о защите человека от воздействия на него видоизменной и зараженной среды, т.е. об обеспечении экологической безопасности. </w:t>
      </w:r>
    </w:p>
    <w:p w:rsidR="007C5216" w:rsidRDefault="007C5216" w:rsidP="007C5216">
      <w:pPr>
        <w:spacing w:before="120"/>
        <w:ind w:firstLine="567"/>
        <w:jc w:val="both"/>
      </w:pPr>
      <w:r w:rsidRPr="00356642">
        <w:t xml:space="preserve">Наше здоровье в немалой степени зависит от того, чем мы дышим, что пьем и едим, в каких условиях живем и работаем. </w:t>
      </w:r>
    </w:p>
    <w:p w:rsidR="007C5216" w:rsidRDefault="007C5216" w:rsidP="007C5216">
      <w:pPr>
        <w:spacing w:before="120"/>
        <w:ind w:firstLine="567"/>
        <w:jc w:val="both"/>
      </w:pPr>
      <w:r w:rsidRPr="00356642">
        <w:t xml:space="preserve">Начнем, пожалуй, с воздуха. Не случайно существует поговорка "необходим как воздух". Народная мудрость не ошибается. Без пищи человек может прожить 5 недель, без воды - 5 суток, без воздуха - около 5 минут. </w:t>
      </w:r>
    </w:p>
    <w:p w:rsidR="007C5216" w:rsidRDefault="007C5216" w:rsidP="007C5216">
      <w:pPr>
        <w:spacing w:before="120"/>
        <w:ind w:firstLine="567"/>
        <w:jc w:val="both"/>
      </w:pPr>
      <w:r w:rsidRPr="00356642">
        <w:t xml:space="preserve">В результате хозяйственной деятельности человека воздушная среда загрязняется вредными веществами: различными газами, среди которых наиболее широко распространены окись углерода, диоксид серы и окислы азота; парами углеводородов и кислот; металлами, а также разнообразными видами пылей, имеющими органическое и неорганическое происхождение. </w:t>
      </w:r>
    </w:p>
    <w:p w:rsidR="007C5216" w:rsidRDefault="007C5216" w:rsidP="007C5216">
      <w:pPr>
        <w:spacing w:before="120"/>
        <w:ind w:firstLine="567"/>
        <w:jc w:val="both"/>
      </w:pPr>
      <w:r w:rsidRPr="00356642">
        <w:t xml:space="preserve">При воздействии на человека вредных веществ, загрязняющих воздух, очень опасным для него обстоятельством является то, что он сразу не ощущает их влияния. Примером такого вредного вещества является окись углерода - газ без цвета, вкуса и запаха. Высокие концентрации газа могут вызвать тяжелые последствия вплоть до паралича сердца. Другой пример - пары ртути, вдыхая которые, человек тоже непосредственно не ощущает их пагубного действия. Между тем это вещество вызывает нарушение работы центральной нервной системы и почек. Поскольку ртуть может накапливаться в организме человека, то в конечном итоге ее воздействие приводит к расстройству умственных способностей. Часто встречающийся оксид азота, не имея цвета и запаха, очень ядовит, раздражает органы дыхания человека. Отравление оксидами азота начинается с легкого кашля, при повышении концентрации появляется сильный кашель, рвота, иногда головная боль, в легких они создают отек. </w:t>
      </w:r>
    </w:p>
    <w:p w:rsidR="007C5216" w:rsidRDefault="007C5216" w:rsidP="007C5216">
      <w:pPr>
        <w:spacing w:before="120"/>
        <w:ind w:firstLine="567"/>
        <w:jc w:val="both"/>
      </w:pPr>
      <w:r w:rsidRPr="00356642">
        <w:t xml:space="preserve">При большом содержании в воздухе газов и пыли (сажи) и застое воздуха над промышленными районами в связи с метеорологической инверсией, сопровождающейся ростом температуры снизу вверх, образуются смоги. Особенно опасен смог в случае загрязнения воздуха сернистым газом. Он поражает органы дыхания человека и уменьшает их сопротивляемость действию других вредных примесей в воздухе (дыма, грунтовой, асфальтовой и асбестовой пыли, ртутных паров и различных органических веществ). </w:t>
      </w:r>
    </w:p>
    <w:p w:rsidR="007C5216" w:rsidRDefault="007C5216" w:rsidP="007C5216">
      <w:pPr>
        <w:spacing w:before="120"/>
        <w:ind w:firstLine="567"/>
        <w:jc w:val="both"/>
      </w:pPr>
      <w:r w:rsidRPr="00356642">
        <w:t xml:space="preserve">Неблагоприятное влияние на здоровье людей оказывают выбрасываемые автотранспортом соединения свинца (в бензин для повышения октанового числа добавляют тетраэтилсвинец), приводящие к нервным расстройствам, малокровию, потере памяти, слепоте. </w:t>
      </w:r>
    </w:p>
    <w:p w:rsidR="007C5216" w:rsidRDefault="007C5216" w:rsidP="007C5216">
      <w:pPr>
        <w:spacing w:before="120"/>
        <w:ind w:firstLine="567"/>
        <w:jc w:val="both"/>
      </w:pPr>
      <w:r w:rsidRPr="00356642">
        <w:t xml:space="preserve">Одна из наиболее тяжелых форм загрязнения окружающей среды - кислотные дожди. Сернистые соединения преобразуются в атмосфере в серную кислоту, вследствие чего в окрестностях газоперерабатывающих заводов, тепловых электростанций и далеко за их пределами выпадают кислотные дожди, которые убивают растения, губят почву и загрязняют поверхностные и подземные воды. </w:t>
      </w:r>
    </w:p>
    <w:p w:rsidR="007C5216" w:rsidRDefault="007C5216" w:rsidP="007C5216">
      <w:pPr>
        <w:spacing w:before="120"/>
        <w:ind w:firstLine="567"/>
        <w:jc w:val="both"/>
      </w:pPr>
      <w:r w:rsidRPr="00356642">
        <w:t xml:space="preserve">Неблагополучная ситуация складывается в районах расположения заводов микробиологической промышленности, выбросы которых в атмосферу приводят к грибковым поражениям,болезням легких, бронхов, кожи, снижению иммунитета у населения. </w:t>
      </w:r>
    </w:p>
    <w:p w:rsidR="007C5216" w:rsidRDefault="007C5216" w:rsidP="007C5216">
      <w:pPr>
        <w:spacing w:before="120"/>
        <w:ind w:firstLine="567"/>
        <w:jc w:val="both"/>
      </w:pPr>
      <w:r w:rsidRPr="00356642">
        <w:t xml:space="preserve">Не менее серьезную опасность для здоровья человека представляет и домашний воздух. По данным ученых, сравнивавших воздух в квартирах с загрязненным городским воздухом, оказалось, что воздух в квартирах в комнатах в 4-6 раз грязнее наружного и в 8-10 раз токсичнее. </w:t>
      </w:r>
    </w:p>
    <w:p w:rsidR="007C5216" w:rsidRDefault="007C5216" w:rsidP="007C5216">
      <w:pPr>
        <w:spacing w:before="120"/>
        <w:ind w:firstLine="567"/>
        <w:jc w:val="both"/>
      </w:pPr>
      <w:r w:rsidRPr="00356642">
        <w:t xml:space="preserve">Что отравляет воздух в наших квартирах? Конечно, свинцовые белила, линолеум, пластики, ковры из синтетических волокон, поролоновая обивка кресел, диванов, стиральные порошки. Однако львиную долю (70-80%) вредных веществ в воздух квартир привносит современная мебель. В древесностружечных плитах (основы мебели) содержится много синтетического клеящего вещества. Кроме того, полимеры, краски, лаки этой мебели в силу деструкции тоже загрязняют воздух токсичными химическими соединениями. </w:t>
      </w:r>
    </w:p>
    <w:p w:rsidR="007C5216" w:rsidRDefault="007C5216" w:rsidP="007C5216">
      <w:pPr>
        <w:spacing w:before="120"/>
        <w:ind w:firstLine="567"/>
        <w:jc w:val="both"/>
      </w:pPr>
      <w:r w:rsidRPr="00356642">
        <w:t xml:space="preserve">Загрязнение комнатного воздуха сказывается на здоровье не сразу. Сначала ухудшается самочувствие, потом начинает болеть голова, от бессонницы появляются раздражительность, утомляемость. </w:t>
      </w:r>
    </w:p>
    <w:p w:rsidR="007C5216" w:rsidRDefault="007C5216" w:rsidP="007C5216">
      <w:pPr>
        <w:spacing w:before="120"/>
        <w:ind w:firstLine="567"/>
        <w:jc w:val="both"/>
      </w:pPr>
      <w:r w:rsidRPr="00356642">
        <w:t xml:space="preserve">Если вы хотите наглядно определить чистоту наружного воздуха, то повесьте в проеме открытого окна чистую влажную марлю. Вечером, сняв марлю, понюхайте ее и сравните ее цвет с первозданным (белоснежным), а затем сделайте для себя вывод. </w:t>
      </w:r>
    </w:p>
    <w:p w:rsidR="007C5216" w:rsidRDefault="007C5216" w:rsidP="007C5216">
      <w:pPr>
        <w:spacing w:before="120"/>
        <w:ind w:firstLine="567"/>
        <w:jc w:val="both"/>
      </w:pPr>
      <w:r w:rsidRPr="00356642">
        <w:t xml:space="preserve">Как в повседневной жизни ослабить вредное воздействие находящихся в воздухе токсичных веществ на организм? Для этого следует придерживаться некоторых правил. </w:t>
      </w:r>
    </w:p>
    <w:p w:rsidR="007C5216" w:rsidRDefault="007C5216" w:rsidP="007C5216">
      <w:pPr>
        <w:spacing w:before="120"/>
        <w:ind w:firstLine="567"/>
        <w:jc w:val="both"/>
      </w:pPr>
      <w:r w:rsidRPr="00356642">
        <w:t xml:space="preserve">Прежде всего надо научиться дышать носом. Слизистая оболочка носа с множеством ресничек, будто влажная щетка, собирает большую часть вредной пыли, микробов, не пропуская их в легкие. Почаще освобождайте слизистую носа от накопившейся пыли. А перед сном обязательно протрите каждую ноздрю изнутри влажной ваткой. </w:t>
      </w:r>
    </w:p>
    <w:p w:rsidR="007C5216" w:rsidRDefault="007C5216" w:rsidP="007C5216">
      <w:pPr>
        <w:spacing w:before="120"/>
        <w:ind w:firstLine="567"/>
        <w:jc w:val="both"/>
      </w:pPr>
      <w:r w:rsidRPr="00356642">
        <w:t xml:space="preserve">Воздерживайтесь от занятий оздоровительным бегом на городских улицах. Вблизи автомагистралей, заводов вдохи надо делать неглубокие, поверхностные. Ведь воздух, наполненный вредными и опасными веществами, при глубоком дыхании постепенно загрязняет легочную ткань вредными веществами. </w:t>
      </w:r>
    </w:p>
    <w:p w:rsidR="007C5216" w:rsidRDefault="007C5216" w:rsidP="007C5216">
      <w:pPr>
        <w:spacing w:before="120"/>
        <w:ind w:firstLine="567"/>
        <w:jc w:val="both"/>
      </w:pPr>
      <w:r w:rsidRPr="00356642">
        <w:t xml:space="preserve">Как известно, вредные вещества из воздушной среды могут переходить в водную среду. Однако в значительно большей степени она загрязняется агропромышленным комплексом, а также хозяйственно-бытовыми и промышленными сточными водами, в частности, от предприятий перерабатывающей промышленности. Среди загрязнителей наиболее распространены нефть и нефтепродукты, кислоты, щелочи, соли разных металлов, сернистые соединения, аммиак, фенолы, синтетические смолы, болезнетворные микробы и т.д. </w:t>
      </w:r>
    </w:p>
    <w:p w:rsidR="007C5216" w:rsidRDefault="007C5216" w:rsidP="007C5216">
      <w:pPr>
        <w:spacing w:before="120"/>
        <w:ind w:firstLine="567"/>
        <w:jc w:val="both"/>
      </w:pPr>
      <w:r w:rsidRPr="00356642">
        <w:t xml:space="preserve">Загрязнение атмосферного воздуха и водной среды вредными веществами, а также неумеренная химизация сельского хозяйства не могут не отразиться на качестве продуктов питания. </w:t>
      </w:r>
    </w:p>
    <w:p w:rsidR="007C5216" w:rsidRDefault="007C5216" w:rsidP="007C5216">
      <w:pPr>
        <w:spacing w:before="120"/>
        <w:ind w:firstLine="567"/>
        <w:jc w:val="both"/>
      </w:pPr>
      <w:r w:rsidRPr="00356642">
        <w:t xml:space="preserve">Чрезмерные дозы минеральных удобрений и пестицидов, используемых при выращивании корнеплодов, овощей и фруктов, приводят к тому, что содержание нитратов и ядохимикатов в них нередко превышает предельно допустимые концентрации. Проникая в кровь, нитраты соединяются с гемоглобином, при этом образуется метагемоглобин, который теряет свойства переносчика кислорода. В результате у человека наступает кислородное голодание - метагемоглобинемия, сопровождающаяся цианозом - синюшностью кожи, анурией (прекращением выделения мочи), увеличением печени и селезенки. В тяжелых случаях возможен летальный исход. </w:t>
      </w:r>
    </w:p>
    <w:p w:rsidR="007C5216" w:rsidRDefault="007C5216" w:rsidP="007C5216">
      <w:pPr>
        <w:spacing w:before="120"/>
        <w:ind w:firstLine="567"/>
        <w:jc w:val="both"/>
      </w:pPr>
      <w:r w:rsidRPr="00356642">
        <w:t xml:space="preserve">При приеме высоких доз нитратов с продуктами или питьевой водой через 4-6 часов появляются тошнота, одышка, посинение кожных покровов и слизистых, а также наблюдается расстройство желудочно-кишечного тракта. Сопровождается все это общей слабостью, головокружением, болями в затылочной области, сердцебиением. Первая помощь - обильное промывание желудка, прием активированного угля, солевых слабительных, свежий воздух. В профилактике и лечении отравлений хорошо зарекомендовала себя аскорбиновая кислота (витамин С). </w:t>
      </w:r>
    </w:p>
    <w:p w:rsidR="007C5216" w:rsidRPr="00356642" w:rsidRDefault="007C5216" w:rsidP="007C5216">
      <w:pPr>
        <w:spacing w:before="120"/>
        <w:ind w:firstLine="567"/>
        <w:jc w:val="both"/>
      </w:pPr>
      <w:r w:rsidRPr="00356642">
        <w:t>Однако, как считают специалисты, нитратная опасность на порядок менее актуальна, чем опасность отравления пестицидами и тяжелыми металлами (ртуть, свинец, кадмий, мышьяк и др.).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5216"/>
    <w:rsid w:val="001D26F4"/>
    <w:rsid w:val="00356642"/>
    <w:rsid w:val="0064035D"/>
    <w:rsid w:val="006B11B3"/>
    <w:rsid w:val="007C5216"/>
    <w:rsid w:val="00C9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3E8F9A3-DD59-4895-B608-02A8B83B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2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C52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Проблемы экологической безопасности</vt:lpstr>
    </vt:vector>
  </TitlesOfParts>
  <Company>Home</Company>
  <LinksUpToDate>false</LinksUpToDate>
  <CharactersWithSpaces>8645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Проблемы экологической безопасности</dc:title>
  <dc:subject/>
  <dc:creator>User</dc:creator>
  <cp:keywords/>
  <dc:description/>
  <cp:lastModifiedBy>admin</cp:lastModifiedBy>
  <cp:revision>2</cp:revision>
  <dcterms:created xsi:type="dcterms:W3CDTF">2014-02-14T16:29:00Z</dcterms:created>
  <dcterms:modified xsi:type="dcterms:W3CDTF">2014-02-14T16:29:00Z</dcterms:modified>
</cp:coreProperties>
</file>