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23A" w:rsidRDefault="0041223A">
      <w:pPr>
        <w:pStyle w:val="a5"/>
        <w:spacing w:line="360" w:lineRule="auto"/>
        <w:ind w:firstLine="709"/>
        <w:rPr>
          <w:b/>
          <w:bCs/>
        </w:rPr>
      </w:pPr>
      <w:r>
        <w:rPr>
          <w:b/>
          <w:bCs/>
        </w:rPr>
        <w:t>Содержание:</w:t>
      </w:r>
    </w:p>
    <w:p w:rsidR="0041223A" w:rsidRDefault="0041223A">
      <w:pPr>
        <w:pStyle w:val="a5"/>
        <w:numPr>
          <w:ilvl w:val="0"/>
          <w:numId w:val="10"/>
        </w:numPr>
        <w:spacing w:line="360" w:lineRule="auto"/>
      </w:pPr>
      <w:r>
        <w:t>Наличие лингвоспецифических слов в языке.</w:t>
      </w:r>
    </w:p>
    <w:p w:rsidR="0041223A" w:rsidRDefault="0041223A">
      <w:pPr>
        <w:pStyle w:val="a5"/>
        <w:numPr>
          <w:ilvl w:val="0"/>
          <w:numId w:val="10"/>
        </w:numPr>
        <w:spacing w:line="360" w:lineRule="auto"/>
      </w:pPr>
      <w:r>
        <w:t>Слово как единица языка в школьном изучении.</w:t>
      </w:r>
    </w:p>
    <w:p w:rsidR="0041223A" w:rsidRDefault="0041223A">
      <w:pPr>
        <w:pStyle w:val="a5"/>
        <w:numPr>
          <w:ilvl w:val="0"/>
          <w:numId w:val="10"/>
        </w:numPr>
        <w:spacing w:line="360" w:lineRule="auto"/>
      </w:pPr>
      <w:r>
        <w:t>Виды упражнений по обогащению словаря школьника на уроках развития речи.</w:t>
      </w:r>
    </w:p>
    <w:p w:rsidR="0041223A" w:rsidRDefault="0041223A">
      <w:pPr>
        <w:pStyle w:val="a5"/>
        <w:numPr>
          <w:ilvl w:val="0"/>
          <w:numId w:val="10"/>
        </w:numPr>
        <w:spacing w:line="360" w:lineRule="auto"/>
      </w:pPr>
      <w:r>
        <w:t>Понятие ключевое слово в старших классах.</w:t>
      </w:r>
    </w:p>
    <w:p w:rsidR="0041223A" w:rsidRDefault="0041223A">
      <w:pPr>
        <w:pStyle w:val="a5"/>
        <w:numPr>
          <w:ilvl w:val="0"/>
          <w:numId w:val="10"/>
        </w:numPr>
        <w:spacing w:line="360" w:lineRule="auto"/>
      </w:pPr>
      <w:r>
        <w:t>Лексико - семантический анализ слова лень, как ключевого в русской культуре.</w:t>
      </w:r>
    </w:p>
    <w:p w:rsidR="0041223A" w:rsidRDefault="0041223A">
      <w:pPr>
        <w:pStyle w:val="a5"/>
        <w:numPr>
          <w:ilvl w:val="0"/>
          <w:numId w:val="10"/>
        </w:numPr>
        <w:spacing w:line="360" w:lineRule="auto"/>
      </w:pPr>
      <w:r>
        <w:t>Анализ слова лень в языке А. С. Пушкина.</w:t>
      </w:r>
    </w:p>
    <w:p w:rsidR="0041223A" w:rsidRDefault="0041223A">
      <w:pPr>
        <w:pStyle w:val="a5"/>
        <w:spacing w:line="360" w:lineRule="auto"/>
        <w:ind w:left="709"/>
      </w:pPr>
    </w:p>
    <w:p w:rsidR="0041223A" w:rsidRDefault="0041223A">
      <w:pPr>
        <w:pStyle w:val="a5"/>
        <w:spacing w:line="360" w:lineRule="auto"/>
        <w:ind w:left="709"/>
      </w:pPr>
    </w:p>
    <w:p w:rsidR="0041223A" w:rsidRDefault="0041223A">
      <w:pPr>
        <w:pStyle w:val="a5"/>
        <w:spacing w:line="360" w:lineRule="auto"/>
        <w:ind w:left="709"/>
      </w:pPr>
    </w:p>
    <w:p w:rsidR="0041223A" w:rsidRDefault="0041223A">
      <w:pPr>
        <w:pStyle w:val="a5"/>
        <w:spacing w:line="360" w:lineRule="auto"/>
        <w:ind w:left="709"/>
      </w:pPr>
    </w:p>
    <w:p w:rsidR="0041223A" w:rsidRDefault="0041223A">
      <w:pPr>
        <w:pStyle w:val="a5"/>
        <w:spacing w:line="360" w:lineRule="auto"/>
        <w:ind w:left="709"/>
      </w:pPr>
    </w:p>
    <w:p w:rsidR="0041223A" w:rsidRDefault="0041223A">
      <w:pPr>
        <w:pStyle w:val="a5"/>
        <w:spacing w:line="360" w:lineRule="auto"/>
        <w:ind w:left="709"/>
      </w:pPr>
    </w:p>
    <w:p w:rsidR="0041223A" w:rsidRDefault="0041223A">
      <w:pPr>
        <w:pStyle w:val="a5"/>
        <w:spacing w:line="360" w:lineRule="auto"/>
        <w:ind w:left="709"/>
      </w:pPr>
    </w:p>
    <w:p w:rsidR="0041223A" w:rsidRDefault="0041223A">
      <w:pPr>
        <w:pStyle w:val="a5"/>
        <w:spacing w:line="360" w:lineRule="auto"/>
        <w:ind w:left="709"/>
      </w:pPr>
    </w:p>
    <w:p w:rsidR="0041223A" w:rsidRDefault="0041223A">
      <w:pPr>
        <w:pStyle w:val="a5"/>
        <w:spacing w:line="360" w:lineRule="auto"/>
        <w:ind w:left="709"/>
      </w:pPr>
    </w:p>
    <w:p w:rsidR="0041223A" w:rsidRDefault="0041223A">
      <w:pPr>
        <w:pStyle w:val="a5"/>
        <w:spacing w:line="360" w:lineRule="auto"/>
        <w:ind w:left="709"/>
      </w:pPr>
    </w:p>
    <w:p w:rsidR="0041223A" w:rsidRDefault="0041223A">
      <w:pPr>
        <w:pStyle w:val="a5"/>
        <w:spacing w:line="360" w:lineRule="auto"/>
        <w:ind w:left="709"/>
      </w:pPr>
    </w:p>
    <w:p w:rsidR="0041223A" w:rsidRDefault="0041223A">
      <w:pPr>
        <w:pStyle w:val="a5"/>
        <w:spacing w:line="360" w:lineRule="auto"/>
        <w:ind w:left="709"/>
      </w:pPr>
    </w:p>
    <w:p w:rsidR="0041223A" w:rsidRDefault="0041223A">
      <w:pPr>
        <w:pStyle w:val="a5"/>
        <w:spacing w:line="360" w:lineRule="auto"/>
        <w:ind w:left="709"/>
      </w:pPr>
    </w:p>
    <w:p w:rsidR="0041223A" w:rsidRDefault="0041223A">
      <w:pPr>
        <w:pStyle w:val="a5"/>
        <w:spacing w:line="360" w:lineRule="auto"/>
        <w:ind w:left="709"/>
      </w:pPr>
    </w:p>
    <w:p w:rsidR="0041223A" w:rsidRDefault="0041223A">
      <w:pPr>
        <w:pStyle w:val="a5"/>
        <w:spacing w:line="360" w:lineRule="auto"/>
        <w:ind w:left="709"/>
      </w:pPr>
    </w:p>
    <w:p w:rsidR="0041223A" w:rsidRDefault="0041223A">
      <w:pPr>
        <w:pStyle w:val="a5"/>
        <w:spacing w:line="360" w:lineRule="auto"/>
        <w:ind w:left="709"/>
      </w:pPr>
    </w:p>
    <w:p w:rsidR="0041223A" w:rsidRDefault="0041223A">
      <w:pPr>
        <w:pStyle w:val="a5"/>
        <w:spacing w:line="360" w:lineRule="auto"/>
        <w:ind w:left="709"/>
      </w:pPr>
    </w:p>
    <w:p w:rsidR="0041223A" w:rsidRDefault="0041223A">
      <w:pPr>
        <w:pStyle w:val="a5"/>
        <w:spacing w:line="360" w:lineRule="auto"/>
        <w:ind w:firstLine="709"/>
      </w:pPr>
      <w:r>
        <w:t xml:space="preserve"> «В настоящее время вновь обретают большую популярность представления, восходящие к идеям Гумбольда и получившие свое крайнее выражение в рамках знаменитой гипотезы Сепира-Уолфа. В соответствии с этими представлениями язык и образ мышления взаимосвязаны. </w:t>
      </w:r>
    </w:p>
    <w:p w:rsidR="0041223A" w:rsidRDefault="0041223A">
      <w:pPr>
        <w:pStyle w:val="a6"/>
      </w:pPr>
      <w:r>
        <w:t>С одной стороны, в языке находят отражение те черты внеязыковой действительности, которые представляются релевантными  для носителей культуры, пользующихся  этим языком; с другой стороны, овладевая языком и, в частности, значением слов, носитель языка начинает видеть  мир под углом зрения, подсказанным его родным языком, и сжимается с концептуализацией мира, характерной для соответствующей культуры. В этом смысле слова, заключающие в себе лингвоспецифические  концепты, одновременно «отражают» или «формируют» образ мышления носителей языка».( Вежбицкая Анна. Понимание культур через посредство ключевых слов/ Пер. с английского А. Д. Шмелева. – М.: Языки славянской культуры, 2001. – 288 с. –  (Язык. Семиотика. Культура. Малая серия.)</w:t>
      </w:r>
    </w:p>
    <w:p w:rsidR="0041223A" w:rsidRDefault="0041223A">
      <w:pPr>
        <w:pStyle w:val="a6"/>
      </w:pPr>
      <w:r>
        <w:t>Наличие лингвоспецифических слов может быть связано и с существованием особых обычаев и общественных установлений, характерных для культуры.</w:t>
      </w:r>
    </w:p>
    <w:p w:rsidR="0041223A" w:rsidRDefault="0041223A">
      <w:pPr>
        <w:pStyle w:val="a6"/>
      </w:pPr>
      <w:r>
        <w:t>«Наряду с «культурной разработанностью»  и «частностью», еще один важный принцип, связывающий лексический состав языка и культуру, - это принцип «ключевых слов». На самом деле эти три принципа оказываются взаимосвязанными.</w:t>
      </w:r>
    </w:p>
    <w:p w:rsidR="0041223A" w:rsidRDefault="0041223A">
      <w:pPr>
        <w:pStyle w:val="a6"/>
      </w:pPr>
      <w:r>
        <w:t>«Ключевые слова» - это слова, особенно важные и показательные для отдельно взятой культуры».( Вежбицкая Анна. Понимание культур через посредство ключевых слов/ Пер. с английского А. Д. Шмелева. – М.: Языки славянской культуры, 2001. – 288 с. –  (Язык. Семиотика. Культура. Малая серия.)</w:t>
      </w:r>
    </w:p>
    <w:p w:rsidR="0041223A" w:rsidRDefault="0041223A">
      <w:pPr>
        <w:pStyle w:val="a6"/>
        <w:rPr>
          <w:vertAlign w:val="superscript"/>
        </w:rPr>
      </w:pPr>
      <w:r>
        <w:t xml:space="preserve"> Нет никакого конечного множества таких слов в каком-либо  языке, и нет никакой «объективной процедуры открытия», которая позволила бы их выявить.</w:t>
      </w:r>
    </w:p>
    <w:p w:rsidR="0041223A" w:rsidRDefault="0041223A">
      <w:pPr>
        <w:pStyle w:val="a6"/>
      </w:pPr>
      <w:r>
        <w:t>Наш язык – это язык слов. С помощью слова человеческое мышление связывается с объективной действительностью, так как слово обозначает предмет действительности и выражает понятие о нем. Нет такого явления, которое нельзя было бы обозначить словом или сочетанием слов: «Выражают мысли и чувства с помощью слов, прислушиваются к словам окружающих людей, усваивают новые незнакомые слова, изучают слова других языков, вспоминают забытые слова родного языка». (Будагов Р. А. Человек и его язык. – М., 1974. – С. 117.)</w:t>
      </w:r>
    </w:p>
    <w:p w:rsidR="0041223A" w:rsidRDefault="0041223A">
      <w:pPr>
        <w:pStyle w:val="a6"/>
      </w:pPr>
      <w:r>
        <w:t>«Описание признаков слова как единицы языка помогает, с одной стороны, составить целостное представление о слове, с другой – четко определить его лексико-семантические свойства».(Методика развития речи на уроках русского языка: Кн. для учителя / Н. Е. Богуславская, В. И. Капинос, А. Ю. Купаловаа и др.; Под ред. Т. А. Ладыженской. – 2-е изд., испр. и доп. – М.; Просвещение, 1991. – С. 111.)</w:t>
      </w:r>
    </w:p>
    <w:p w:rsidR="0041223A" w:rsidRDefault="0041223A">
      <w:pPr>
        <w:pStyle w:val="a6"/>
      </w:pPr>
      <w:r>
        <w:t xml:space="preserve">Выделяется следующий минимум признаков, характерных для слова: </w:t>
      </w:r>
    </w:p>
    <w:p w:rsidR="0041223A" w:rsidRDefault="0041223A">
      <w:pPr>
        <w:pStyle w:val="a6"/>
        <w:numPr>
          <w:ilvl w:val="0"/>
          <w:numId w:val="1"/>
        </w:numPr>
      </w:pPr>
      <w:r>
        <w:t>«наличие одного словесного ударения;</w:t>
      </w:r>
    </w:p>
    <w:p w:rsidR="0041223A" w:rsidRDefault="0041223A">
      <w:pPr>
        <w:pStyle w:val="a6"/>
        <w:numPr>
          <w:ilvl w:val="0"/>
          <w:numId w:val="1"/>
        </w:numPr>
      </w:pPr>
      <w:r>
        <w:t>фонетическая выраженность;</w:t>
      </w:r>
    </w:p>
    <w:p w:rsidR="0041223A" w:rsidRDefault="0041223A">
      <w:pPr>
        <w:pStyle w:val="a6"/>
        <w:numPr>
          <w:ilvl w:val="0"/>
          <w:numId w:val="1"/>
        </w:numPr>
      </w:pPr>
      <w:r>
        <w:t>отнесенность к определенной части речи и грамматическая оформленность;</w:t>
      </w:r>
    </w:p>
    <w:p w:rsidR="0041223A" w:rsidRDefault="0041223A">
      <w:pPr>
        <w:pStyle w:val="a6"/>
        <w:numPr>
          <w:ilvl w:val="0"/>
          <w:numId w:val="1"/>
        </w:numPr>
      </w:pPr>
      <w:r>
        <w:t>непроницаемость, то есть невозможность произвольных вставок и изменений внутри слова;</w:t>
      </w:r>
    </w:p>
    <w:p w:rsidR="0041223A" w:rsidRDefault="0041223A">
      <w:pPr>
        <w:pStyle w:val="a6"/>
        <w:numPr>
          <w:ilvl w:val="0"/>
          <w:numId w:val="1"/>
        </w:numPr>
      </w:pPr>
      <w:r>
        <w:t>наличие значения». ( Шанский Н. М. Русский язык. Лексика. Словообразование. – М., 1975. – С. 79.)</w:t>
      </w:r>
    </w:p>
    <w:p w:rsidR="0041223A" w:rsidRDefault="0041223A">
      <w:pPr>
        <w:pStyle w:val="a6"/>
      </w:pPr>
      <w:r>
        <w:t>Функционирование слова в речи, в составе предложения – это необходимый элемент исследования. Учащиеся должны рассматривать слово в связи с грамматикой и его синтаксической функцией в предложении.</w:t>
      </w:r>
    </w:p>
    <w:p w:rsidR="0041223A" w:rsidRDefault="0041223A">
      <w:pPr>
        <w:pStyle w:val="a6"/>
      </w:pPr>
      <w:r>
        <w:t>Стилистическая окраска слова непременно должна учитываться, так как одно и то же слово может не одинаково выступать в разных речевых ситуациях.</w:t>
      </w:r>
    </w:p>
    <w:p w:rsidR="0041223A" w:rsidRDefault="0041223A">
      <w:pPr>
        <w:pStyle w:val="a6"/>
      </w:pPr>
      <w:r>
        <w:t>«Лингвистический контекст, речевая ситуация, индивидуальные особенности говорящего и воспринимающего создают специфику смысла слова. Смысл – это содержание слова, функционирующего в речи». (Методика развития речи на уроках русского языка: Кн. для учителя / Н. Е. Богуславская, В. И. Капинос, А. Ю. Купаловаа и др.; Под ред. Т. А. Ладыженской. – 2-е изд., испр. и доп. – М.; Просвещение, 1991. – С. 116.)</w:t>
      </w:r>
    </w:p>
    <w:p w:rsidR="0041223A" w:rsidRDefault="0041223A">
      <w:pPr>
        <w:pStyle w:val="a6"/>
      </w:pPr>
      <w:r>
        <w:t xml:space="preserve">Одно и то же слово в речи может реализовывать различные значения. Например, слово </w:t>
      </w:r>
      <w:r>
        <w:rPr>
          <w:b/>
          <w:bCs/>
        </w:rPr>
        <w:t xml:space="preserve">лень </w:t>
      </w:r>
      <w:r>
        <w:t>в словаре С. И. Ожегова фиксируется два значения:</w:t>
      </w:r>
    </w:p>
    <w:p w:rsidR="0041223A" w:rsidRDefault="0041223A">
      <w:pPr>
        <w:pStyle w:val="a6"/>
        <w:numPr>
          <w:ilvl w:val="0"/>
          <w:numId w:val="2"/>
        </w:numPr>
      </w:pPr>
      <w:r>
        <w:t>Отсутствие желания действовать, трудиться, склонность к безделью.</w:t>
      </w:r>
      <w:r>
        <w:rPr>
          <w:i/>
          <w:iCs/>
        </w:rPr>
        <w:t xml:space="preserve"> Побороть в себе лень. Лень - матушка заела. (посл.)</w:t>
      </w:r>
    </w:p>
    <w:p w:rsidR="0041223A" w:rsidRDefault="0041223A">
      <w:pPr>
        <w:pStyle w:val="a6"/>
        <w:numPr>
          <w:ilvl w:val="0"/>
          <w:numId w:val="2"/>
        </w:numPr>
      </w:pPr>
      <w:r>
        <w:rPr>
          <w:i/>
          <w:iCs/>
        </w:rPr>
        <w:t xml:space="preserve">в знач. сказ., </w:t>
      </w:r>
      <w:r>
        <w:t xml:space="preserve">кому-то,с неопр. Не хочется, неохота (разг.) </w:t>
      </w:r>
      <w:r>
        <w:rPr>
          <w:i/>
          <w:iCs/>
        </w:rPr>
        <w:t>Лень идти. Все, кому не лень. (всякий, кто хочет, неодобрительное).</w:t>
      </w:r>
    </w:p>
    <w:p w:rsidR="0041223A" w:rsidRDefault="0041223A">
      <w:pPr>
        <w:pStyle w:val="a6"/>
      </w:pPr>
      <w:r>
        <w:t>Выполнение такого задания содействует формированию у учащихся представления о слове как единице лексико-семантического уровня языка, существующей в единстве всех своих значений.</w:t>
      </w:r>
    </w:p>
    <w:p w:rsidR="0041223A" w:rsidRDefault="0041223A">
      <w:pPr>
        <w:pStyle w:val="a6"/>
        <w:ind w:left="709" w:firstLine="0"/>
      </w:pPr>
      <w:r>
        <w:t>Но вот в предложении:</w:t>
      </w:r>
    </w:p>
    <w:p w:rsidR="0041223A" w:rsidRDefault="0041223A">
      <w:pPr>
        <w:pStyle w:val="a6"/>
        <w:ind w:left="709" w:firstLine="0"/>
      </w:pPr>
      <w:r>
        <w:t>И в час безмолвной ночи,</w:t>
      </w:r>
    </w:p>
    <w:p w:rsidR="0041223A" w:rsidRDefault="0041223A">
      <w:pPr>
        <w:pStyle w:val="a6"/>
        <w:ind w:left="709" w:firstLine="0"/>
      </w:pPr>
      <w:r>
        <w:t xml:space="preserve">Когда </w:t>
      </w:r>
      <w:r>
        <w:rPr>
          <w:b/>
          <w:bCs/>
        </w:rPr>
        <w:t>ленивый</w:t>
      </w:r>
      <w:r>
        <w:t xml:space="preserve"> мак</w:t>
      </w:r>
    </w:p>
    <w:p w:rsidR="0041223A" w:rsidRDefault="0041223A">
      <w:pPr>
        <w:pStyle w:val="a6"/>
        <w:ind w:left="709" w:firstLine="0"/>
      </w:pPr>
      <w:r>
        <w:t>Покроет томны очи,</w:t>
      </w:r>
    </w:p>
    <w:p w:rsidR="0041223A" w:rsidRDefault="0041223A">
      <w:pPr>
        <w:pStyle w:val="a6"/>
        <w:ind w:left="709" w:firstLine="0"/>
      </w:pPr>
      <w:r>
        <w:t>На ветренных крылах</w:t>
      </w:r>
    </w:p>
    <w:p w:rsidR="0041223A" w:rsidRDefault="0041223A">
      <w:pPr>
        <w:pStyle w:val="a6"/>
        <w:ind w:left="709" w:firstLine="0"/>
      </w:pPr>
      <w:r>
        <w:t>Примчись в мой домик тесный,</w:t>
      </w:r>
    </w:p>
    <w:p w:rsidR="0041223A" w:rsidRDefault="0041223A">
      <w:pPr>
        <w:pStyle w:val="a6"/>
        <w:ind w:left="709" w:firstLine="0"/>
      </w:pPr>
      <w:r>
        <w:t>Тихонько постучись</w:t>
      </w:r>
    </w:p>
    <w:p w:rsidR="0041223A" w:rsidRDefault="0041223A">
      <w:pPr>
        <w:pStyle w:val="a6"/>
        <w:ind w:left="709" w:firstLine="0"/>
      </w:pPr>
      <w:r>
        <w:t>И в тишине прелестной</w:t>
      </w:r>
    </w:p>
    <w:p w:rsidR="0041223A" w:rsidRDefault="0041223A">
      <w:pPr>
        <w:pStyle w:val="a6"/>
        <w:ind w:left="709" w:firstLine="0"/>
      </w:pPr>
      <w:r>
        <w:t>С любимцем обнимись!</w:t>
      </w:r>
    </w:p>
    <w:p w:rsidR="0041223A" w:rsidRDefault="0041223A">
      <w:pPr>
        <w:pStyle w:val="a6"/>
        <w:ind w:left="709" w:firstLine="0"/>
      </w:pPr>
      <w:r>
        <w:t>(Пушкин А. С. «Городок» (К***) Т. 1, С. – 100. – Полное собрание сочинений в 10 томах. – М.-Л., 1946.)</w:t>
      </w:r>
    </w:p>
    <w:p w:rsidR="0041223A" w:rsidRDefault="0041223A">
      <w:pPr>
        <w:pStyle w:val="a6"/>
      </w:pPr>
      <w:r>
        <w:t xml:space="preserve">Здесь слово </w:t>
      </w:r>
      <w:r>
        <w:rPr>
          <w:b/>
          <w:bCs/>
        </w:rPr>
        <w:t xml:space="preserve">ленивый </w:t>
      </w:r>
      <w:r>
        <w:t xml:space="preserve">не употребляется ни в одном из значений, приведенных в словаре, утрачивает свое отдельное лексическое значение и имеет смысл с опорным словом </w:t>
      </w:r>
      <w:r>
        <w:rPr>
          <w:b/>
          <w:bCs/>
        </w:rPr>
        <w:t xml:space="preserve">мак </w:t>
      </w:r>
      <w:r>
        <w:t>имеет смысл «мечтательно», сходный с фразеологизмом «на маках лени».</w:t>
      </w:r>
    </w:p>
    <w:p w:rsidR="0041223A" w:rsidRDefault="0041223A">
      <w:pPr>
        <w:pStyle w:val="a6"/>
      </w:pPr>
      <w:r>
        <w:t>«В аспекте развития речи работа над словом в подобных случаях органически смыкается с работой над фразеологизмом. Этим, однако, не ограничиваются отличия между языковым и лексическим значением слова и его смыслом в речи». (Методика развития речи на уроках русского языка: Кн. для учителя / Н. Е. Богуславская, В. И. Капинос, А. Ю. Купаловаа и др.; Под ред. Т. А. Ладыженской. – 2-е изд., испр. и доп. – М.; Просвещение, 1991. – С. 117.)</w:t>
      </w:r>
    </w:p>
    <w:p w:rsidR="0041223A" w:rsidRDefault="0041223A">
      <w:pPr>
        <w:pStyle w:val="a6"/>
      </w:pPr>
      <w:r>
        <w:t>При реализации слова в речи часто лексическое значение гибко и подвижно:</w:t>
      </w:r>
    </w:p>
    <w:p w:rsidR="0041223A" w:rsidRDefault="0041223A">
      <w:pPr>
        <w:pStyle w:val="a6"/>
      </w:pPr>
      <w:r>
        <w:t xml:space="preserve">Вновь нежным отроком, то пылким, то </w:t>
      </w:r>
      <w:r>
        <w:rPr>
          <w:b/>
          <w:bCs/>
        </w:rPr>
        <w:t>ленивым</w:t>
      </w:r>
      <w:r>
        <w:t>,</w:t>
      </w:r>
    </w:p>
    <w:p w:rsidR="0041223A" w:rsidRDefault="0041223A">
      <w:pPr>
        <w:pStyle w:val="a6"/>
      </w:pPr>
      <w:r>
        <w:t xml:space="preserve">Мечтанья смутные в груди моей тая, </w:t>
      </w:r>
    </w:p>
    <w:p w:rsidR="0041223A" w:rsidRDefault="0041223A">
      <w:pPr>
        <w:pStyle w:val="a6"/>
      </w:pPr>
      <w:r>
        <w:t>Скитаясь по лугам, по рощам молчаливым,</w:t>
      </w:r>
    </w:p>
    <w:p w:rsidR="0041223A" w:rsidRDefault="0041223A">
      <w:pPr>
        <w:pStyle w:val="a6"/>
      </w:pPr>
      <w:r>
        <w:t>Поэтом забываюсь я.</w:t>
      </w:r>
    </w:p>
    <w:p w:rsidR="0041223A" w:rsidRDefault="0041223A">
      <w:pPr>
        <w:pStyle w:val="a6"/>
        <w:ind w:left="709" w:firstLine="0"/>
      </w:pPr>
      <w:r>
        <w:t>(Пушкин А. С. «Воспоминания в Царском селе» Т. 3, С. – 154. – Полное собрание сочинений в 10 томах. – М.-Л., 1946.)</w:t>
      </w:r>
    </w:p>
    <w:p w:rsidR="0041223A" w:rsidRDefault="0041223A">
      <w:pPr>
        <w:pStyle w:val="a6"/>
        <w:ind w:left="709" w:firstLine="0"/>
      </w:pPr>
      <w:r>
        <w:t xml:space="preserve">Слово </w:t>
      </w:r>
      <w:r>
        <w:rPr>
          <w:b/>
          <w:bCs/>
        </w:rPr>
        <w:t xml:space="preserve">ленивый </w:t>
      </w:r>
      <w:r>
        <w:t>употребляется в привычном значении «любящий безделье». А в другом четверостишии этого автора то же слово приобретает метафорический смысл:</w:t>
      </w:r>
    </w:p>
    <w:p w:rsidR="0041223A" w:rsidRDefault="0041223A">
      <w:pPr>
        <w:pStyle w:val="a6"/>
        <w:ind w:left="709" w:firstLine="0"/>
      </w:pPr>
      <w:r>
        <w:t xml:space="preserve">Ни тучной праздности </w:t>
      </w:r>
      <w:r>
        <w:rPr>
          <w:b/>
          <w:bCs/>
        </w:rPr>
        <w:t>ленивые</w:t>
      </w:r>
      <w:r>
        <w:t xml:space="preserve"> морщины,</w:t>
      </w:r>
    </w:p>
    <w:p w:rsidR="0041223A" w:rsidRDefault="0041223A">
      <w:pPr>
        <w:pStyle w:val="a6"/>
        <w:ind w:left="709" w:firstLine="0"/>
      </w:pPr>
      <w:r>
        <w:t>Ни поступь тяжкая, ни ранние седины,</w:t>
      </w:r>
    </w:p>
    <w:p w:rsidR="0041223A" w:rsidRDefault="0041223A">
      <w:pPr>
        <w:pStyle w:val="a6"/>
        <w:ind w:left="709" w:firstLine="0"/>
      </w:pPr>
      <w:r>
        <w:t>Не обличали в нем изгнанного героя,</w:t>
      </w:r>
    </w:p>
    <w:p w:rsidR="0041223A" w:rsidRDefault="0041223A">
      <w:pPr>
        <w:pStyle w:val="a6"/>
        <w:ind w:left="709" w:firstLine="0"/>
      </w:pPr>
      <w:r>
        <w:t>Мучением покоя</w:t>
      </w:r>
    </w:p>
    <w:p w:rsidR="0041223A" w:rsidRDefault="0041223A">
      <w:pPr>
        <w:pStyle w:val="a6"/>
        <w:ind w:left="709" w:firstLine="0"/>
      </w:pPr>
      <w:r>
        <w:t>В морях казненного по манию царей.</w:t>
      </w:r>
    </w:p>
    <w:p w:rsidR="0041223A" w:rsidRDefault="0041223A">
      <w:pPr>
        <w:pStyle w:val="a6"/>
        <w:ind w:left="709" w:firstLine="0"/>
      </w:pPr>
      <w:r>
        <w:t xml:space="preserve"> (Пушкин А. С. 1824 (Юг) Т. 2, С. – 174. – Полное собрание сочинений в 10 томах. – М.-Л., 1946.)</w:t>
      </w:r>
    </w:p>
    <w:p w:rsidR="0041223A" w:rsidRDefault="0041223A">
      <w:pPr>
        <w:pStyle w:val="a6"/>
      </w:pPr>
      <w:r>
        <w:t>Происходит наложение двух смыслов в рамках одного слова, с помощью которого автор передает физическое состояние героя и рисует его внешний облик.</w:t>
      </w:r>
    </w:p>
    <w:p w:rsidR="0041223A" w:rsidRDefault="0041223A">
      <w:pPr>
        <w:pStyle w:val="a6"/>
      </w:pPr>
      <w:r>
        <w:t>«Смысл слова, функционирующего в речи, может отличаться от языкового лексического значения индивидуальными оттенками, контекстуальными наращениями». (Методика развития речи на уроках русского языка: Кн. для учителя / Н. Е. Богуславская, В. И. Капинос, А. Ю. Купаловаа и др.; Под ред. Т. А. Ладыженской. – 2-е изд., испр. и доп. – М.; Просвещение, 1991. – С. 117.)</w:t>
      </w:r>
    </w:p>
    <w:p w:rsidR="0041223A" w:rsidRDefault="0041223A">
      <w:pPr>
        <w:pStyle w:val="a6"/>
      </w:pPr>
      <w:r>
        <w:t>Рассмотрим пример взятый из творческой лаборатории Пушкина:</w:t>
      </w:r>
    </w:p>
    <w:p w:rsidR="0041223A" w:rsidRDefault="0041223A">
      <w:pPr>
        <w:pStyle w:val="a6"/>
      </w:pPr>
      <w:r>
        <w:t>Где ты, ленивец мой?</w:t>
      </w:r>
    </w:p>
    <w:p w:rsidR="0041223A" w:rsidRDefault="0041223A">
      <w:pPr>
        <w:pStyle w:val="a6"/>
      </w:pPr>
      <w:r>
        <w:t>Любовник наслажденья!</w:t>
      </w:r>
    </w:p>
    <w:p w:rsidR="0041223A" w:rsidRDefault="0041223A">
      <w:pPr>
        <w:pStyle w:val="a6"/>
      </w:pPr>
      <w:r>
        <w:t>Ужель уединенья</w:t>
      </w:r>
    </w:p>
    <w:p w:rsidR="0041223A" w:rsidRDefault="0041223A">
      <w:pPr>
        <w:pStyle w:val="a6"/>
        <w:ind w:left="709" w:firstLine="0"/>
      </w:pPr>
      <w:r>
        <w:t>Не мил тебе покой?</w:t>
      </w:r>
    </w:p>
    <w:p w:rsidR="0041223A" w:rsidRDefault="0041223A">
      <w:pPr>
        <w:pStyle w:val="a6"/>
        <w:ind w:left="709" w:firstLine="0"/>
      </w:pPr>
      <w:r>
        <w:t xml:space="preserve"> (Пушкин А. С. «Послание Галичу» Т. 1, С. – 133. – Полное собрание сочинений в 10 томах. – М.-Л., 1946.)</w:t>
      </w:r>
    </w:p>
    <w:p w:rsidR="0041223A" w:rsidRDefault="0041223A">
      <w:pPr>
        <w:pStyle w:val="a6"/>
      </w:pPr>
      <w:r>
        <w:t xml:space="preserve">Поэт употребляет слово </w:t>
      </w:r>
      <w:r>
        <w:rPr>
          <w:b/>
          <w:bCs/>
        </w:rPr>
        <w:t xml:space="preserve">ленивец, </w:t>
      </w:r>
      <w:r>
        <w:t>добавляя свою семантику: это уже не «бездельник» (В словаре С. И. Ожегова), а «любовник наслажденья», как говорит автор. В результате смысл наращивается, обогащается новыми признаками: ленивец – человек, который любит наслажденья».</w:t>
      </w:r>
    </w:p>
    <w:p w:rsidR="0041223A" w:rsidRDefault="0041223A">
      <w:pPr>
        <w:pStyle w:val="a6"/>
      </w:pPr>
      <w:r>
        <w:t>Таким образом, специфика слова может проявляться как в утрате его смысловой самостоятельности и наложения двух и более смысловых оттенков.</w:t>
      </w:r>
    </w:p>
    <w:p w:rsidR="0041223A" w:rsidRDefault="0041223A">
      <w:pPr>
        <w:pStyle w:val="a6"/>
      </w:pPr>
      <w:r>
        <w:t>Одной из главнейших задач уроков развития речи является обогащение детского словаря, а этого можно добиться не только воспринимая слова в его основном лексическом значении, но и постигая все оттенки смысла слова в контексте. Для этого в учебных пособиях по развитию речи разработан целый ряд упражнений. Они делятся на: лексические и словарные. Лексические проводятся для закрепления знаний по лексике, для закрепления прежде всего лексических умений и навыков. Словарные упражнения проводятся для глубокого восприятия речи (чтением, слушаньем) или в связи с порождением речи (говорением, письмом). Лексические упражнения включают в себя логический анализ лексического понятия, анализ лексических значений, составление семантических рядов. Словарные задания включают в себя задания на составление словосочетаний, предложений.</w:t>
      </w:r>
    </w:p>
    <w:p w:rsidR="0041223A" w:rsidRDefault="0041223A">
      <w:pPr>
        <w:pStyle w:val="a6"/>
      </w:pPr>
      <w:r>
        <w:t xml:space="preserve"> Эти виды упражнений содействуют обогащению словарного запаса учащихся, владению лексическими средствами языка и речи, учит правильно владеть словарным богатством языка.</w:t>
      </w:r>
    </w:p>
    <w:p w:rsidR="0041223A" w:rsidRDefault="0041223A">
      <w:pPr>
        <w:pStyle w:val="a6"/>
      </w:pPr>
      <w:r>
        <w:t>В старших классах можно попытаться ввести понятие «ключевые слова» и попытаться разобрать некоторые лингвоспецифические концепты  русской культуры на уроках развития речи.</w:t>
      </w:r>
    </w:p>
    <w:p w:rsidR="0041223A" w:rsidRDefault="0041223A">
      <w:pPr>
        <w:pStyle w:val="a6"/>
      </w:pPr>
      <w:r>
        <w:t>«Чтобы продемонстрировать, что то или иное слово имеет особое значение для культуры, необходимо рассмотреть различные доводы в пользу этого. Конечно, каждое подобное утверждение потребуется подкрепить данными.</w:t>
      </w:r>
    </w:p>
    <w:p w:rsidR="0041223A" w:rsidRDefault="0041223A">
      <w:pPr>
        <w:pStyle w:val="a6"/>
      </w:pPr>
      <w:r>
        <w:t>Как можно  обосновать утверждение, что то или иное слово является одним из «ключевых слов» некоторой культуры? Прежде всего, может понадобиться установить, что слово, о котором идет речь, представляет собою общеупотребительное, а не периферийное слово».( Вежбицкая Анна. Понимание культур через посредство ключевых слов/ Пер. с английского А. Д. Шмелева. – М.: Языки славянской культуры, 2001. – 288 с. –  (Язык. Семиотика. Культура. Малая серия.)</w:t>
      </w:r>
    </w:p>
    <w:p w:rsidR="0041223A" w:rsidRDefault="0041223A">
      <w:pPr>
        <w:pStyle w:val="a6"/>
      </w:pPr>
      <w:r>
        <w:t>Для установления общеупотребительности слова нужно воспользоваться различными словарями и познакомить с ними учащихся.</w:t>
      </w:r>
    </w:p>
    <w:p w:rsidR="0041223A" w:rsidRDefault="0041223A">
      <w:pPr>
        <w:pStyle w:val="a6"/>
      </w:pPr>
      <w:r>
        <w:t xml:space="preserve">Для сравнения лексического значения слова нужно воспользоваться нескольким толковыми словарями. Для сравнения можно предложить учащимся  взять словарь современного русского языка в 17 томах, словарь Ушакова Д.Н., словарь Ожегова С.И. и Шведовой Н.Ю. Для выяснения происхождения искомого слова нужно воспользоваться этимологическим словарем Фасмера М. и кратким этимологическим словарем Бархударова С.Г., также можно взять словарь Срезневского, Даля, Ушакова. Для определения омонимов, синонимов, антонимов нужно взять соответствующие словари. Еще можно взять словообразовательный и фразеологический словарь. </w:t>
      </w:r>
    </w:p>
    <w:p w:rsidR="0041223A" w:rsidRDefault="0041223A">
      <w:pPr>
        <w:pStyle w:val="a6"/>
      </w:pPr>
      <w:r>
        <w:t>«Может также понадобиться установить, что слово, о котором идет речь (какой бы ни была частота его употребления), очень часто используется в какой-то одной семантической сфере, например в сфере эмоций или области моральных суждений. Кроме того, может оказаться нужным продемонстрировать, что данное слово находится в центре целого фразеологического семейства. Может быть, возможно будет показать, что предполагаемое «ключевое слово» часто встречается в пословицах, в изречениях, в популярных песнях, в названиях книг и т.д.».( Вежбицкая Анна. Понимание культур через посредство ключевых слов/ Пер. с английского А. Д. Шмелева. – М.: Языки славянской культуры, 2001. – 288 с. –  (Язык. Семиотика. Культура. Малая серия.)</w:t>
      </w:r>
    </w:p>
    <w:p w:rsidR="0041223A" w:rsidRDefault="0041223A">
      <w:pPr>
        <w:pStyle w:val="a6"/>
      </w:pPr>
      <w:r>
        <w:t>Эта работа в качестве домашнего задания может быть дана ребятам, а в классе будет проведено сравнение найденного учащимися материала.</w:t>
      </w:r>
    </w:p>
    <w:p w:rsidR="0041223A" w:rsidRDefault="0041223A">
      <w:pPr>
        <w:pStyle w:val="a6"/>
      </w:pPr>
      <w:r>
        <w:t>«Цель этого исследования не в том, чтобы «доказать», является то или иное слово одним из ключевых слов культуры, а в том, чтобы, предприняв тщательное исследование слова, быть в состоянии сказать о данной культуре что-то существенное, нетривиальное». (Вежбицкая Анна. Понимание культур через посредство ключевых слов/ Пер. с английского А. Д. Шмелева. – М.: Языки славянской культуры, 2001. – 288 с. –  (Язык. Семиотика. Культура. Малая серия.)</w:t>
      </w:r>
    </w:p>
    <w:p w:rsidR="0041223A" w:rsidRDefault="0041223A">
      <w:pPr>
        <w:pStyle w:val="a6"/>
      </w:pPr>
      <w:r>
        <w:t>Если наш выбор слова, на котором следует сосредоточиться не будет, подкреплен материалом, то мы не в состоянии будем продемонстрировать что-либо интересное.</w:t>
      </w:r>
    </w:p>
    <w:p w:rsidR="0041223A" w:rsidRDefault="0041223A">
      <w:pPr>
        <w:pStyle w:val="a6"/>
        <w:rPr>
          <w:vertAlign w:val="superscript"/>
        </w:rPr>
      </w:pPr>
      <w:r>
        <w:t>«Использование  «ключевых слов» в качестве метода изучения культуры может быть подвергнуто критике как «атомистические» изыскания, уступающие «холистическим» подходам, направленным на более общие культурные модели, а не на «случайно выбранные отдельные слова». (Вежбицкая Анна. Понимание культур через посредство ключевых слов/ Пер. с английского А. Д. Шмелева. – М.: Языки славянской культуры, 2001. – 288 с. –  (Язык. Семиотика. Культура. Малая серия.)</w:t>
      </w:r>
    </w:p>
    <w:p w:rsidR="0041223A" w:rsidRDefault="0041223A">
      <w:pPr>
        <w:pStyle w:val="a6"/>
      </w:pPr>
      <w:r>
        <w:t>Но с этим можно поспорить, так как некоторые слова являются, в некотором роде центральными точками, «вокруг которых организованы целые области культуры». (Вежбицкая Анна. Понимание культур через посредство ключевых слов/ Пер. с английского А. Д. Шмелева. – М.: Языки славянской культуры, 2001. – 288 с. –  (Язык. Семиотика. Культура. Малая серия.)</w:t>
      </w:r>
    </w:p>
    <w:p w:rsidR="0041223A" w:rsidRDefault="0041223A">
      <w:pPr>
        <w:pStyle w:val="a6"/>
      </w:pPr>
      <w:r>
        <w:t>Исследуя эти слова, мы, возможно, сможем изучить и охарактеризовать целый ряд областей, с которыми они связаны, и продемонстрировать общие организационные принципы употребления этих слов.</w:t>
      </w:r>
    </w:p>
    <w:p w:rsidR="0041223A" w:rsidRDefault="0041223A">
      <w:pPr>
        <w:pStyle w:val="a6"/>
      </w:pPr>
      <w:r>
        <w:t>Изучение одного слова выводит нас на целый ряд распространенных сочетаний,  устойчивых оборотов, грамматических конструкций, фразеологизмов, которые мы используем, но нередко не можем объяснить их происхождение.</w:t>
      </w:r>
    </w:p>
    <w:p w:rsidR="0041223A" w:rsidRDefault="0041223A">
      <w:pPr>
        <w:pStyle w:val="a6"/>
      </w:pPr>
      <w:r>
        <w:t>Наличие лингвоспецифических слов может быть связано и с существованием особых обычаев и общественных установлений, характерных для культуры.</w:t>
      </w:r>
    </w:p>
    <w:p w:rsidR="0041223A" w:rsidRDefault="0041223A">
      <w:pPr>
        <w:pStyle w:val="a6"/>
      </w:pPr>
      <w:r>
        <w:t xml:space="preserve">Для глубокого анализа можно предложить такое «ключевое слово» - </w:t>
      </w:r>
      <w:r>
        <w:rPr>
          <w:b/>
          <w:bCs/>
        </w:rPr>
        <w:t xml:space="preserve">лень. </w:t>
      </w:r>
      <w:r>
        <w:t>Для того, чтобы убедиться, что это слово действительно является «ключевым словом» русской культуры, нужно проделать определенную словарную работу: проследить значения этого слова в разных словарях, определить  его этимологию, сравнить со словами с таким же значением в других культурах и в русском фольклоре, а также в русской литературе.</w:t>
      </w:r>
    </w:p>
    <w:p w:rsidR="0041223A" w:rsidRDefault="0041223A">
      <w:pPr>
        <w:pStyle w:val="a6"/>
      </w:pPr>
      <w:r>
        <w:t xml:space="preserve"> Сначала посмотрим словарную статью в этимологическом словаре русского языка С. Г. Бархударовой</w:t>
      </w:r>
    </w:p>
    <w:p w:rsidR="0041223A" w:rsidRDefault="0041223A">
      <w:pPr>
        <w:pStyle w:val="a6"/>
      </w:pPr>
      <w:r>
        <w:t>Лень – общеславянское. Образовано, подобно быль, зелень и пр., с помощью темы –ь (  -</w:t>
      </w:r>
      <w:r>
        <w:rPr>
          <w:lang w:val="en-US"/>
        </w:rPr>
        <w:t>I</w:t>
      </w:r>
      <w:r>
        <w:t xml:space="preserve"> ) от прилагательного лънь (совр. диал. леной) – ленивый, как предполагают того же корня, что лежать. Ср. диал. лежень, лега и т.п. слова со значением ленивый.(Краткий этимологический словарь русского языка. Пособие для учителя. Изд. 2-е испр. и доп. / Под ред.  чл-кор. АН.СССР С. Г. Бархударовой. – М., Просвещение., 1986.)      </w:t>
      </w:r>
    </w:p>
    <w:p w:rsidR="0041223A" w:rsidRDefault="0041223A">
      <w:pPr>
        <w:pStyle w:val="a6"/>
      </w:pPr>
      <w:r>
        <w:t xml:space="preserve">Словарь М.Фасмера приводит языки, где слово лень употреблялось вместе с русским языком: украинский          , болгарский              , др-чешский              , польский                   , латышский                   , латинский                 , ирландский                           , готский                          . </w:t>
      </w:r>
    </w:p>
    <w:p w:rsidR="0041223A" w:rsidRDefault="0041223A">
      <w:pPr>
        <w:pStyle w:val="a6"/>
      </w:pPr>
      <w:r>
        <w:t>Важнейшим типом одноязычного лингвистического словаря является толковый словарь, содержащий слова с объяснением их значений, грамматической и стилистической характеристикой</w:t>
      </w:r>
    </w:p>
    <w:p w:rsidR="0041223A" w:rsidRDefault="0041223A">
      <w:pPr>
        <w:pStyle w:val="a6"/>
      </w:pPr>
      <w:r>
        <w:t>В словаре Даля приводится такая словарная статья:</w:t>
      </w:r>
    </w:p>
    <w:p w:rsidR="0041223A" w:rsidRDefault="0041223A">
      <w:pPr>
        <w:pStyle w:val="a6"/>
      </w:pPr>
      <w:r>
        <w:rPr>
          <w:b/>
          <w:bCs/>
        </w:rPr>
        <w:t>лень</w:t>
      </w:r>
    </w:p>
    <w:p w:rsidR="0041223A" w:rsidRDefault="0041223A">
      <w:pPr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 xml:space="preserve">ж. </w:t>
      </w:r>
      <w:r w:rsidRPr="001D0AF3">
        <w:rPr>
          <w:sz w:val="28"/>
        </w:rPr>
        <w:t>неохота</w:t>
      </w:r>
      <w:r>
        <w:rPr>
          <w:sz w:val="28"/>
        </w:rPr>
        <w:t xml:space="preserve"> работать, отвращенье от труда, от дела, занятий; наклонность к праздности, к тунеядству. </w:t>
      </w:r>
    </w:p>
    <w:p w:rsidR="0041223A" w:rsidRDefault="0041223A">
      <w:pPr>
        <w:pStyle w:val="aa"/>
        <w:numPr>
          <w:ilvl w:val="0"/>
          <w:numId w:val="5"/>
        </w:numPr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 xml:space="preserve">нареч. свойство или </w:t>
      </w:r>
      <w:r w:rsidRPr="001D0AF3">
        <w:rPr>
          <w:color w:val="auto"/>
          <w:sz w:val="28"/>
        </w:rPr>
        <w:t>качество</w:t>
      </w:r>
      <w:r>
        <w:rPr>
          <w:color w:val="auto"/>
          <w:sz w:val="28"/>
        </w:rPr>
        <w:t xml:space="preserve"> это в действии; не хочется, ленюсь. </w:t>
      </w:r>
      <w:r>
        <w:rPr>
          <w:i/>
          <w:iCs/>
          <w:color w:val="auto"/>
          <w:sz w:val="28"/>
        </w:rPr>
        <w:t xml:space="preserve">Лень (олицетворение), затвори </w:t>
      </w:r>
      <w:r w:rsidRPr="001D0AF3">
        <w:rPr>
          <w:i/>
          <w:iCs/>
          <w:color w:val="auto"/>
          <w:sz w:val="28"/>
        </w:rPr>
        <w:t>дверь</w:t>
      </w:r>
      <w:r>
        <w:rPr>
          <w:i/>
          <w:iCs/>
          <w:color w:val="auto"/>
          <w:sz w:val="28"/>
        </w:rPr>
        <w:t xml:space="preserve">, замерзнешь! Мне лень, ленюсь, </w:t>
      </w:r>
      <w:r w:rsidRPr="001D0AF3">
        <w:rPr>
          <w:i/>
          <w:iCs/>
          <w:color w:val="auto"/>
          <w:sz w:val="28"/>
        </w:rPr>
        <w:t>неохота</w:t>
      </w:r>
      <w:r>
        <w:rPr>
          <w:i/>
          <w:iCs/>
          <w:color w:val="auto"/>
          <w:sz w:val="28"/>
        </w:rPr>
        <w:t>. Лень, лежа на печи, замерзла. Лень одежду бережет, не работая, не обносишься. Коли б не лень, все б мы в бархате ходили! Лень к добру не приставит</w:t>
      </w:r>
      <w:r>
        <w:rPr>
          <w:color w:val="auto"/>
          <w:sz w:val="28"/>
        </w:rPr>
        <w:t xml:space="preserve">. </w:t>
      </w:r>
      <w:r>
        <w:rPr>
          <w:i/>
          <w:iCs/>
          <w:color w:val="auto"/>
          <w:sz w:val="28"/>
        </w:rPr>
        <w:t xml:space="preserve">Лень себя бережет. Лень </w:t>
      </w:r>
      <w:r w:rsidRPr="001D0AF3">
        <w:rPr>
          <w:i/>
          <w:iCs/>
          <w:color w:val="auto"/>
          <w:sz w:val="28"/>
        </w:rPr>
        <w:t>прежде</w:t>
      </w:r>
      <w:r>
        <w:rPr>
          <w:i/>
          <w:iCs/>
          <w:color w:val="auto"/>
          <w:sz w:val="28"/>
        </w:rPr>
        <w:t xml:space="preserve"> нас родилась. Лень без соли хлебает. От лени опузырился (распух). </w:t>
      </w:r>
      <w:r w:rsidRPr="001D0AF3">
        <w:rPr>
          <w:i/>
          <w:iCs/>
          <w:color w:val="auto"/>
          <w:sz w:val="28"/>
        </w:rPr>
        <w:t>после</w:t>
      </w:r>
      <w:r>
        <w:rPr>
          <w:i/>
          <w:iCs/>
          <w:color w:val="auto"/>
          <w:sz w:val="28"/>
        </w:rPr>
        <w:t xml:space="preserve"> хлеба, </w:t>
      </w:r>
      <w:r w:rsidRPr="001D0AF3">
        <w:rPr>
          <w:i/>
          <w:iCs/>
          <w:color w:val="auto"/>
          <w:sz w:val="28"/>
        </w:rPr>
        <w:t>после</w:t>
      </w:r>
      <w:r>
        <w:rPr>
          <w:i/>
          <w:iCs/>
          <w:color w:val="auto"/>
          <w:sz w:val="28"/>
        </w:rPr>
        <w:t xml:space="preserve"> соли, </w:t>
      </w:r>
      <w:r w:rsidRPr="001D0AF3">
        <w:rPr>
          <w:i/>
          <w:iCs/>
          <w:color w:val="auto"/>
          <w:sz w:val="28"/>
        </w:rPr>
        <w:t>отдохнуть</w:t>
      </w:r>
      <w:r>
        <w:rPr>
          <w:i/>
          <w:iCs/>
          <w:color w:val="auto"/>
          <w:sz w:val="28"/>
        </w:rPr>
        <w:t xml:space="preserve"> часок, так завернется сала кусок да лени </w:t>
      </w:r>
      <w:r w:rsidRPr="001D0AF3">
        <w:rPr>
          <w:i/>
          <w:iCs/>
          <w:color w:val="auto"/>
          <w:sz w:val="28"/>
        </w:rPr>
        <w:t>мешок</w:t>
      </w:r>
      <w:r>
        <w:rPr>
          <w:i/>
          <w:iCs/>
          <w:color w:val="auto"/>
          <w:sz w:val="28"/>
        </w:rPr>
        <w:t>. Пришел сон из семи сел, пришла и лень из семи деревень. Лень лени и за ложку взяться, а не лень лени</w:t>
      </w:r>
      <w:r>
        <w:rPr>
          <w:color w:val="auto"/>
          <w:sz w:val="28"/>
        </w:rPr>
        <w:t xml:space="preserve"> </w:t>
      </w:r>
      <w:r w:rsidRPr="001D0AF3">
        <w:rPr>
          <w:i/>
          <w:iCs/>
          <w:color w:val="auto"/>
          <w:sz w:val="28"/>
        </w:rPr>
        <w:t>обедать</w:t>
      </w:r>
      <w:r>
        <w:rPr>
          <w:i/>
          <w:iCs/>
          <w:color w:val="auto"/>
          <w:sz w:val="28"/>
        </w:rPr>
        <w:t xml:space="preserve">. Лень, отвори </w:t>
      </w:r>
      <w:r w:rsidRPr="001D0AF3">
        <w:rPr>
          <w:i/>
          <w:iCs/>
          <w:color w:val="auto"/>
          <w:sz w:val="28"/>
        </w:rPr>
        <w:t>дверь</w:t>
      </w:r>
      <w:r>
        <w:rPr>
          <w:i/>
          <w:iCs/>
          <w:color w:val="auto"/>
          <w:sz w:val="28"/>
        </w:rPr>
        <w:t xml:space="preserve">, сгоришь! Хоть сгорю, да не отворю. Лень выгоняют </w:t>
      </w:r>
      <w:r w:rsidRPr="001D0AF3">
        <w:rPr>
          <w:i/>
          <w:iCs/>
          <w:color w:val="auto"/>
          <w:sz w:val="28"/>
        </w:rPr>
        <w:t>из-под</w:t>
      </w:r>
      <w:r>
        <w:rPr>
          <w:i/>
          <w:iCs/>
          <w:color w:val="auto"/>
          <w:sz w:val="28"/>
        </w:rPr>
        <w:t xml:space="preserve"> колек. Кому не лень, так слушай, как врут. Ленца умалит. ленища увелич. Его ленца берет. </w:t>
      </w:r>
      <w:r w:rsidRPr="001D0AF3">
        <w:rPr>
          <w:i/>
          <w:iCs/>
          <w:color w:val="auto"/>
          <w:sz w:val="28"/>
        </w:rPr>
        <w:t>Лошадь</w:t>
      </w:r>
      <w:r>
        <w:rPr>
          <w:i/>
          <w:iCs/>
          <w:color w:val="auto"/>
          <w:sz w:val="28"/>
        </w:rPr>
        <w:t xml:space="preserve"> с ланцой. Ленища их одолела. Лошадка с ленцой хозяина бережет, не надорвется и не введет его в убыток. Ленивый, ленущий сев. предавшийся лени, кому лень работать; неприлежный, </w:t>
      </w:r>
      <w:r w:rsidRPr="001D0AF3">
        <w:rPr>
          <w:i/>
          <w:iCs/>
          <w:color w:val="auto"/>
          <w:sz w:val="28"/>
        </w:rPr>
        <w:t>праздный</w:t>
      </w:r>
      <w:r>
        <w:rPr>
          <w:i/>
          <w:iCs/>
          <w:color w:val="auto"/>
          <w:sz w:val="28"/>
        </w:rPr>
        <w:t xml:space="preserve">; </w:t>
      </w:r>
      <w:r w:rsidRPr="001D0AF3">
        <w:rPr>
          <w:i/>
          <w:iCs/>
          <w:color w:val="auto"/>
          <w:sz w:val="28"/>
        </w:rPr>
        <w:t>нерадивый</w:t>
      </w:r>
      <w:r>
        <w:rPr>
          <w:i/>
          <w:iCs/>
          <w:color w:val="auto"/>
          <w:sz w:val="28"/>
        </w:rPr>
        <w:t xml:space="preserve">; вялый, мешкотный, непроворный. Ленивому </w:t>
      </w:r>
      <w:r w:rsidRPr="001D0AF3">
        <w:rPr>
          <w:i/>
          <w:iCs/>
          <w:color w:val="auto"/>
          <w:sz w:val="28"/>
        </w:rPr>
        <w:t>всегда</w:t>
      </w:r>
      <w:r>
        <w:rPr>
          <w:i/>
          <w:iCs/>
          <w:color w:val="auto"/>
          <w:sz w:val="28"/>
        </w:rPr>
        <w:t xml:space="preserve"> праздник. Ленивый что богатый: все гуляет. Кто ленив, тот и сонлив. Ленивый сидя спит, лежа работает. Хорошо ленивого по </w:t>
      </w:r>
      <w:r w:rsidRPr="001D0AF3">
        <w:rPr>
          <w:i/>
          <w:iCs/>
          <w:color w:val="auto"/>
          <w:sz w:val="28"/>
        </w:rPr>
        <w:t>смерть</w:t>
      </w:r>
      <w:r>
        <w:rPr>
          <w:i/>
          <w:iCs/>
          <w:color w:val="auto"/>
          <w:sz w:val="28"/>
        </w:rPr>
        <w:t xml:space="preserve"> </w:t>
      </w:r>
      <w:r w:rsidRPr="001D0AF3">
        <w:rPr>
          <w:i/>
          <w:iCs/>
          <w:color w:val="auto"/>
          <w:sz w:val="28"/>
        </w:rPr>
        <w:t>посылать</w:t>
      </w:r>
      <w:r>
        <w:rPr>
          <w:i/>
          <w:iCs/>
          <w:color w:val="auto"/>
          <w:sz w:val="28"/>
        </w:rPr>
        <w:t xml:space="preserve">. Ленивому не болит в хребте. Ленивый к обеду, </w:t>
      </w:r>
      <w:r w:rsidRPr="001D0AF3">
        <w:rPr>
          <w:i/>
          <w:iCs/>
          <w:color w:val="auto"/>
          <w:sz w:val="28"/>
        </w:rPr>
        <w:t>ретивый</w:t>
      </w:r>
      <w:r>
        <w:rPr>
          <w:i/>
          <w:iCs/>
          <w:color w:val="auto"/>
          <w:sz w:val="28"/>
        </w:rPr>
        <w:t xml:space="preserve"> к работе, его один ленивый не бьет. Ленивому </w:t>
      </w:r>
      <w:r w:rsidRPr="001D0AF3">
        <w:rPr>
          <w:i/>
          <w:iCs/>
          <w:color w:val="auto"/>
          <w:sz w:val="28"/>
        </w:rPr>
        <w:t>всегда</w:t>
      </w:r>
      <w:r>
        <w:rPr>
          <w:i/>
          <w:iCs/>
          <w:color w:val="auto"/>
          <w:sz w:val="28"/>
        </w:rPr>
        <w:t xml:space="preserve"> (</w:t>
      </w:r>
      <w:r w:rsidRPr="001D0AF3">
        <w:rPr>
          <w:i/>
          <w:iCs/>
          <w:color w:val="auto"/>
          <w:sz w:val="28"/>
        </w:rPr>
        <w:t>завсе</w:t>
      </w:r>
      <w:r>
        <w:rPr>
          <w:i/>
          <w:iCs/>
          <w:color w:val="auto"/>
          <w:sz w:val="28"/>
        </w:rPr>
        <w:t xml:space="preserve">) праздник. Ленивого дошлешься, сонливого добудишься, а мертвого не дозовешься (а мертвого </w:t>
      </w:r>
      <w:r w:rsidRPr="001D0AF3">
        <w:rPr>
          <w:i/>
          <w:iCs/>
          <w:color w:val="auto"/>
          <w:sz w:val="28"/>
        </w:rPr>
        <w:t>никогда</w:t>
      </w:r>
      <w:r>
        <w:rPr>
          <w:i/>
          <w:iCs/>
          <w:color w:val="auto"/>
          <w:sz w:val="28"/>
        </w:rPr>
        <w:t xml:space="preserve">). Ленивого дошлюсь, сонливого добужусь, а с дураком ничем не развяжусь (с дураком не совладаю). Ленивый шаг, медленный. Ленивые щи, из свежей цельной капусты. Леность ж. свойство ленивого. Леностный, склонный к лени, от ее происходящий. Леностный </w:t>
      </w:r>
      <w:r w:rsidRPr="001D0AF3">
        <w:rPr>
          <w:i/>
          <w:iCs/>
          <w:color w:val="auto"/>
          <w:sz w:val="28"/>
        </w:rPr>
        <w:t>человек</w:t>
      </w:r>
      <w:r>
        <w:rPr>
          <w:i/>
          <w:iCs/>
          <w:color w:val="auto"/>
          <w:sz w:val="28"/>
        </w:rPr>
        <w:t xml:space="preserve">, - </w:t>
      </w:r>
      <w:r w:rsidRPr="001D0AF3">
        <w:rPr>
          <w:i/>
          <w:iCs/>
          <w:color w:val="auto"/>
          <w:sz w:val="28"/>
        </w:rPr>
        <w:t>жизнь</w:t>
      </w:r>
      <w:r>
        <w:rPr>
          <w:i/>
          <w:iCs/>
          <w:color w:val="auto"/>
          <w:sz w:val="28"/>
        </w:rPr>
        <w:t>. Ленивость ж. леность</w:t>
      </w:r>
      <w:r>
        <w:rPr>
          <w:color w:val="auto"/>
          <w:sz w:val="28"/>
        </w:rPr>
        <w:t xml:space="preserve">, но в отвлеченном знач. неупотреб. Ленивство ср. лень и леность, как постоянное свойство; </w:t>
      </w:r>
    </w:p>
    <w:p w:rsidR="0041223A" w:rsidRDefault="0041223A">
      <w:pPr>
        <w:pStyle w:val="aa"/>
        <w:numPr>
          <w:ilvl w:val="0"/>
          <w:numId w:val="5"/>
        </w:numPr>
        <w:spacing w:line="360" w:lineRule="auto"/>
        <w:rPr>
          <w:i/>
          <w:iCs/>
          <w:color w:val="auto"/>
          <w:sz w:val="28"/>
        </w:rPr>
      </w:pPr>
      <w:r>
        <w:rPr>
          <w:color w:val="auto"/>
          <w:sz w:val="28"/>
        </w:rPr>
        <w:t xml:space="preserve">праздношатательство, обычное тунеядство. </w:t>
      </w:r>
      <w:r w:rsidRPr="001D0AF3">
        <w:rPr>
          <w:color w:val="auto"/>
          <w:sz w:val="28"/>
        </w:rPr>
        <w:t>ленный</w:t>
      </w:r>
      <w:r>
        <w:rPr>
          <w:color w:val="auto"/>
          <w:sz w:val="28"/>
        </w:rPr>
        <w:t xml:space="preserve">, ленивый, леностный. </w:t>
      </w:r>
      <w:r>
        <w:rPr>
          <w:i/>
          <w:iCs/>
          <w:color w:val="auto"/>
          <w:sz w:val="28"/>
        </w:rPr>
        <w:t xml:space="preserve">В </w:t>
      </w:r>
      <w:r w:rsidRPr="001D0AF3">
        <w:rPr>
          <w:i/>
          <w:iCs/>
          <w:color w:val="auto"/>
          <w:sz w:val="28"/>
        </w:rPr>
        <w:t>красный</w:t>
      </w:r>
      <w:r>
        <w:rPr>
          <w:i/>
          <w:iCs/>
          <w:color w:val="auto"/>
          <w:sz w:val="28"/>
        </w:rPr>
        <w:t xml:space="preserve"> день </w:t>
      </w:r>
      <w:r w:rsidRPr="001D0AF3">
        <w:rPr>
          <w:i/>
          <w:iCs/>
          <w:color w:val="auto"/>
          <w:sz w:val="28"/>
        </w:rPr>
        <w:t>прясть</w:t>
      </w:r>
      <w:r>
        <w:rPr>
          <w:i/>
          <w:iCs/>
          <w:color w:val="auto"/>
          <w:sz w:val="28"/>
        </w:rPr>
        <w:t xml:space="preserve"> ленно</w:t>
      </w:r>
      <w:r>
        <w:rPr>
          <w:color w:val="auto"/>
          <w:sz w:val="28"/>
        </w:rPr>
        <w:t xml:space="preserve">. См. </w:t>
      </w:r>
      <w:r w:rsidRPr="001D0AF3">
        <w:rPr>
          <w:color w:val="auto"/>
          <w:sz w:val="28"/>
        </w:rPr>
        <w:t>линять</w:t>
      </w:r>
      <w:r>
        <w:rPr>
          <w:color w:val="auto"/>
          <w:sz w:val="28"/>
        </w:rPr>
        <w:t xml:space="preserve">. Леноватый, </w:t>
      </w:r>
      <w:r w:rsidRPr="001D0AF3">
        <w:rPr>
          <w:color w:val="auto"/>
          <w:sz w:val="28"/>
        </w:rPr>
        <w:t>ленный</w:t>
      </w:r>
      <w:r>
        <w:rPr>
          <w:color w:val="auto"/>
          <w:sz w:val="28"/>
        </w:rPr>
        <w:t xml:space="preserve"> в меньшей степени. </w:t>
      </w:r>
      <w:r>
        <w:rPr>
          <w:i/>
          <w:iCs/>
          <w:color w:val="auto"/>
          <w:sz w:val="28"/>
        </w:rPr>
        <w:t xml:space="preserve">Хорош бы </w:t>
      </w:r>
      <w:r w:rsidRPr="001D0AF3">
        <w:rPr>
          <w:i/>
          <w:iCs/>
          <w:color w:val="auto"/>
          <w:sz w:val="28"/>
        </w:rPr>
        <w:t>парень</w:t>
      </w:r>
      <w:r>
        <w:rPr>
          <w:i/>
          <w:iCs/>
          <w:color w:val="auto"/>
          <w:sz w:val="28"/>
        </w:rPr>
        <w:t>, да</w:t>
      </w:r>
      <w:r>
        <w:rPr>
          <w:color w:val="auto"/>
          <w:sz w:val="28"/>
        </w:rPr>
        <w:t xml:space="preserve"> </w:t>
      </w:r>
      <w:r>
        <w:rPr>
          <w:i/>
          <w:iCs/>
          <w:color w:val="auto"/>
          <w:sz w:val="28"/>
        </w:rPr>
        <w:t>леноват.</w:t>
      </w:r>
      <w:r>
        <w:rPr>
          <w:color w:val="auto"/>
          <w:sz w:val="28"/>
        </w:rPr>
        <w:t xml:space="preserve"> Ленность, -ватость, свойство, </w:t>
      </w:r>
      <w:r w:rsidRPr="001D0AF3">
        <w:rPr>
          <w:color w:val="auto"/>
          <w:sz w:val="28"/>
        </w:rPr>
        <w:t>качество</w:t>
      </w:r>
      <w:r>
        <w:rPr>
          <w:color w:val="auto"/>
          <w:sz w:val="28"/>
        </w:rPr>
        <w:t xml:space="preserve"> познач. прилаг. </w:t>
      </w:r>
      <w:r>
        <w:rPr>
          <w:i/>
          <w:iCs/>
          <w:color w:val="auto"/>
          <w:sz w:val="28"/>
        </w:rPr>
        <w:t>Ленность, как шалость, может быть случайная и</w:t>
      </w:r>
      <w:r>
        <w:rPr>
          <w:color w:val="auto"/>
          <w:sz w:val="28"/>
        </w:rPr>
        <w:t xml:space="preserve"> </w:t>
      </w:r>
      <w:r>
        <w:rPr>
          <w:i/>
          <w:iCs/>
          <w:color w:val="auto"/>
          <w:sz w:val="28"/>
        </w:rPr>
        <w:t xml:space="preserve">временная; леноватость, как шаловливость, более постоянна. Ленивец м. -вица ж. лентяй м. -тяйка ж. ленгас арх. ленчуг твер. ленивый </w:t>
      </w:r>
      <w:r w:rsidRPr="001D0AF3">
        <w:rPr>
          <w:i/>
          <w:iCs/>
          <w:color w:val="auto"/>
          <w:sz w:val="28"/>
        </w:rPr>
        <w:t>человек</w:t>
      </w:r>
      <w:r>
        <w:rPr>
          <w:i/>
          <w:iCs/>
          <w:color w:val="auto"/>
          <w:sz w:val="28"/>
        </w:rPr>
        <w:t xml:space="preserve">, </w:t>
      </w:r>
      <w:r w:rsidRPr="001D0AF3">
        <w:rPr>
          <w:i/>
          <w:iCs/>
          <w:color w:val="auto"/>
          <w:sz w:val="28"/>
        </w:rPr>
        <w:t>праздный</w:t>
      </w:r>
      <w:r>
        <w:rPr>
          <w:i/>
          <w:iCs/>
          <w:color w:val="auto"/>
          <w:sz w:val="28"/>
        </w:rPr>
        <w:t xml:space="preserve">, тунеяд, бегающий от дела и труда; вялый, </w:t>
      </w:r>
      <w:r w:rsidRPr="001D0AF3">
        <w:rPr>
          <w:i/>
          <w:iCs/>
          <w:color w:val="auto"/>
          <w:sz w:val="28"/>
        </w:rPr>
        <w:t>плохой</w:t>
      </w:r>
      <w:r>
        <w:rPr>
          <w:i/>
          <w:iCs/>
          <w:color w:val="auto"/>
          <w:sz w:val="28"/>
        </w:rPr>
        <w:t xml:space="preserve"> работник. Лентяй да </w:t>
      </w:r>
      <w:r w:rsidRPr="001D0AF3">
        <w:rPr>
          <w:i/>
          <w:iCs/>
          <w:color w:val="auto"/>
          <w:sz w:val="28"/>
        </w:rPr>
        <w:t>шалапай</w:t>
      </w:r>
      <w:r>
        <w:rPr>
          <w:i/>
          <w:iCs/>
          <w:color w:val="auto"/>
          <w:sz w:val="28"/>
        </w:rPr>
        <w:t xml:space="preserve"> два родных брата. </w:t>
      </w:r>
    </w:p>
    <w:p w:rsidR="0041223A" w:rsidRDefault="0041223A">
      <w:pPr>
        <w:pStyle w:val="aa"/>
        <w:numPr>
          <w:ilvl w:val="0"/>
          <w:numId w:val="5"/>
        </w:numPr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 xml:space="preserve">Ленивец, животное Вradipus, тихоброд, аи. </w:t>
      </w:r>
    </w:p>
    <w:p w:rsidR="0041223A" w:rsidRDefault="0041223A">
      <w:pPr>
        <w:pStyle w:val="a6"/>
        <w:numPr>
          <w:ilvl w:val="0"/>
          <w:numId w:val="5"/>
        </w:numPr>
      </w:pPr>
      <w:r>
        <w:t xml:space="preserve">Ленивица вологодск. </w:t>
      </w:r>
      <w:r w:rsidRPr="001D0AF3">
        <w:t>ленивка</w:t>
      </w:r>
      <w:r>
        <w:t xml:space="preserve"> перм. широкая </w:t>
      </w:r>
      <w:r w:rsidRPr="001D0AF3">
        <w:t>доска</w:t>
      </w:r>
      <w:r>
        <w:t xml:space="preserve"> с полатей на печь; вост. широкая лавка у печи, где лежат хворые; она заменяет </w:t>
      </w:r>
      <w:r w:rsidRPr="001D0AF3">
        <w:t>голбец</w:t>
      </w:r>
      <w:r>
        <w:t xml:space="preserve">; лежанка; сиб. уступ </w:t>
      </w:r>
      <w:r w:rsidRPr="001D0AF3">
        <w:t>берега</w:t>
      </w:r>
      <w:r>
        <w:t xml:space="preserve">, в виде лежанки печной, </w:t>
      </w:r>
      <w:r w:rsidRPr="001D0AF3">
        <w:t>венец</w:t>
      </w:r>
      <w:r>
        <w:t xml:space="preserve">, окружающий низменность. Лено(у)ха об. влад. смол. </w:t>
      </w:r>
      <w:r w:rsidRPr="001D0AF3">
        <w:t>ленивка</w:t>
      </w:r>
      <w:r>
        <w:t>, лавка у печи</w:t>
      </w:r>
      <w:r>
        <w:rPr>
          <w:i/>
          <w:iCs/>
        </w:rPr>
        <w:t xml:space="preserve">. Ленивища об. лентяй в высшей степени, лентяища. Ленушка ж. твер. пск. печная лежанка, </w:t>
      </w:r>
      <w:r w:rsidRPr="001D0AF3">
        <w:rPr>
          <w:i/>
          <w:iCs/>
        </w:rPr>
        <w:t>голбец</w:t>
      </w:r>
      <w:r>
        <w:rPr>
          <w:i/>
          <w:iCs/>
        </w:rPr>
        <w:t xml:space="preserve">, </w:t>
      </w:r>
      <w:r w:rsidRPr="001D0AF3">
        <w:rPr>
          <w:i/>
          <w:iCs/>
        </w:rPr>
        <w:t>прилавок</w:t>
      </w:r>
      <w:r>
        <w:rPr>
          <w:i/>
          <w:iCs/>
        </w:rPr>
        <w:t xml:space="preserve"> у печи, для отдыха.</w:t>
      </w:r>
      <w:r>
        <w:t xml:space="preserve"> </w:t>
      </w:r>
    </w:p>
    <w:p w:rsidR="0041223A" w:rsidRDefault="0041223A">
      <w:pPr>
        <w:pStyle w:val="a6"/>
        <w:numPr>
          <w:ilvl w:val="0"/>
          <w:numId w:val="5"/>
        </w:numPr>
      </w:pPr>
      <w:r>
        <w:t xml:space="preserve">Ленить кого, употреб. с пред. из, об, повадить к лени. Лениться, лениваться, быть ленивым. </w:t>
      </w:r>
      <w:r>
        <w:rPr>
          <w:i/>
          <w:iCs/>
        </w:rPr>
        <w:t xml:space="preserve">Холопа </w:t>
      </w:r>
      <w:r w:rsidRPr="001D0AF3">
        <w:rPr>
          <w:i/>
          <w:iCs/>
        </w:rPr>
        <w:t>послать</w:t>
      </w:r>
      <w:r>
        <w:rPr>
          <w:i/>
          <w:iCs/>
        </w:rPr>
        <w:t xml:space="preserve"> боюсь, а сам идти ленюсь. Не ленись он, так был бы деловой. Он выленился, отленился и взялся за работу. Доленился </w:t>
      </w:r>
      <w:r w:rsidRPr="001D0AF3">
        <w:rPr>
          <w:i/>
          <w:iCs/>
        </w:rPr>
        <w:t>донельзя</w:t>
      </w:r>
      <w:r>
        <w:rPr>
          <w:i/>
          <w:iCs/>
        </w:rPr>
        <w:t xml:space="preserve">. Что-то я заленился. Изленился </w:t>
      </w:r>
      <w:r w:rsidRPr="001D0AF3">
        <w:rPr>
          <w:i/>
          <w:iCs/>
        </w:rPr>
        <w:t>совсем</w:t>
      </w:r>
      <w:r>
        <w:rPr>
          <w:i/>
          <w:iCs/>
        </w:rPr>
        <w:t xml:space="preserve">. Наленился </w:t>
      </w:r>
      <w:r w:rsidRPr="001D0AF3">
        <w:rPr>
          <w:i/>
          <w:iCs/>
        </w:rPr>
        <w:t>вдоволь</w:t>
      </w:r>
      <w:r>
        <w:rPr>
          <w:i/>
          <w:iCs/>
        </w:rPr>
        <w:t>.</w:t>
      </w:r>
      <w:r>
        <w:t xml:space="preserve"> </w:t>
      </w:r>
      <w:r>
        <w:rPr>
          <w:i/>
          <w:iCs/>
        </w:rPr>
        <w:t xml:space="preserve">Обленился он шибко. Поленился немного. Подленивается маленько. Все вы переленились, проленились все лето. Разленился и раскис. Лентяить, бездельничать, </w:t>
      </w:r>
      <w:r w:rsidRPr="001D0AF3">
        <w:rPr>
          <w:i/>
          <w:iCs/>
        </w:rPr>
        <w:t>шляться</w:t>
      </w:r>
      <w:r>
        <w:rPr>
          <w:i/>
          <w:iCs/>
        </w:rPr>
        <w:t>, шататься, слоняться без дела. Лентяйство ср. ленивство, обычная праздность.</w:t>
      </w:r>
    </w:p>
    <w:p w:rsidR="0041223A" w:rsidRDefault="0041223A">
      <w:pPr>
        <w:pStyle w:val="a5"/>
        <w:spacing w:line="360" w:lineRule="auto"/>
        <w:ind w:firstLine="709"/>
      </w:pPr>
      <w:r>
        <w:t>И приводится омоним :</w:t>
      </w:r>
    </w:p>
    <w:p w:rsidR="0041223A" w:rsidRDefault="0041223A">
      <w:pPr>
        <w:spacing w:line="360" w:lineRule="auto"/>
        <w:ind w:firstLine="709"/>
      </w:pPr>
      <w:r>
        <w:rPr>
          <w:b/>
          <w:bCs/>
          <w:sz w:val="28"/>
        </w:rPr>
        <w:t xml:space="preserve"> ЛЕНЬ</w:t>
      </w:r>
      <w:r>
        <w:rPr>
          <w:sz w:val="28"/>
        </w:rPr>
        <w:t xml:space="preserve"> м. урал. рыба, вероятно линь</w:t>
      </w:r>
      <w:r>
        <w:t>.</w:t>
      </w:r>
    </w:p>
    <w:p w:rsidR="0041223A" w:rsidRDefault="0041223A">
      <w:pPr>
        <w:spacing w:line="360" w:lineRule="auto"/>
        <w:ind w:firstLine="709"/>
        <w:rPr>
          <w:sz w:val="28"/>
        </w:rPr>
      </w:pPr>
      <w:r>
        <w:t xml:space="preserve"> </w:t>
      </w:r>
      <w:r>
        <w:rPr>
          <w:sz w:val="28"/>
        </w:rPr>
        <w:t>("Толковый словарь живого великорусского языка" В. И. Даля (8-е издание - в 1981 -1982 гг.)).</w:t>
      </w:r>
    </w:p>
    <w:p w:rsidR="0041223A" w:rsidRDefault="0041223A">
      <w:pPr>
        <w:pStyle w:val="a6"/>
      </w:pPr>
      <w:r>
        <w:t>В словаре приведено шесть значений этого слова. Для сравнения возьмем толковый словарь Д. Н.Ушакова. В нем не приводится омонимов к слову лень и дается всего два значения, которые предположительно растворились в толковании остальных.</w:t>
      </w:r>
    </w:p>
    <w:p w:rsidR="0041223A" w:rsidRDefault="0041223A">
      <w:pPr>
        <w:spacing w:line="360" w:lineRule="auto"/>
        <w:ind w:firstLine="709"/>
        <w:rPr>
          <w:sz w:val="28"/>
        </w:rPr>
      </w:pPr>
      <w:r>
        <w:rPr>
          <w:b/>
          <w:bCs/>
          <w:sz w:val="28"/>
        </w:rPr>
        <w:t>ЛЕНЬ</w:t>
      </w:r>
      <w:r>
        <w:rPr>
          <w:sz w:val="28"/>
        </w:rPr>
        <w:t xml:space="preserve">, лени, мн. </w:t>
      </w:r>
      <w:r w:rsidRPr="001D0AF3">
        <w:rPr>
          <w:sz w:val="28"/>
        </w:rPr>
        <w:t>нет</w:t>
      </w:r>
      <w:r>
        <w:rPr>
          <w:sz w:val="28"/>
        </w:rPr>
        <w:t xml:space="preserve">, ж. </w:t>
      </w:r>
      <w:r>
        <w:rPr>
          <w:sz w:val="28"/>
        </w:rPr>
        <w:br/>
      </w:r>
      <w:r>
        <w:rPr>
          <w:sz w:val="28"/>
        </w:rPr>
        <w:br/>
        <w:t xml:space="preserve">1. Отсутствие желания </w:t>
      </w:r>
      <w:r w:rsidRPr="001D0AF3">
        <w:rPr>
          <w:sz w:val="28"/>
        </w:rPr>
        <w:t>работать</w:t>
      </w:r>
      <w:r>
        <w:rPr>
          <w:sz w:val="28"/>
        </w:rPr>
        <w:t xml:space="preserve">, </w:t>
      </w:r>
      <w:r w:rsidRPr="001D0AF3">
        <w:rPr>
          <w:sz w:val="28"/>
        </w:rPr>
        <w:t>нелюбовь</w:t>
      </w:r>
      <w:r>
        <w:rPr>
          <w:sz w:val="28"/>
        </w:rPr>
        <w:t xml:space="preserve"> к труду. </w:t>
      </w:r>
      <w:r>
        <w:rPr>
          <w:i/>
          <w:iCs/>
          <w:sz w:val="28"/>
        </w:rPr>
        <w:t xml:space="preserve">Лени </w:t>
      </w:r>
      <w:r w:rsidRPr="001D0AF3">
        <w:rPr>
          <w:i/>
          <w:iCs/>
          <w:sz w:val="28"/>
        </w:rPr>
        <w:t>его</w:t>
      </w:r>
      <w:r>
        <w:rPr>
          <w:i/>
          <w:iCs/>
          <w:sz w:val="28"/>
        </w:rPr>
        <w:t xml:space="preserve"> обуяла. </w:t>
      </w:r>
      <w:r w:rsidRPr="001D0AF3">
        <w:rPr>
          <w:i/>
          <w:iCs/>
          <w:sz w:val="28"/>
        </w:rPr>
        <w:t>Когда</w:t>
      </w:r>
      <w:r>
        <w:rPr>
          <w:i/>
          <w:iCs/>
          <w:sz w:val="28"/>
        </w:rPr>
        <w:t xml:space="preserve"> лень, </w:t>
      </w:r>
      <w:r w:rsidRPr="001D0AF3">
        <w:rPr>
          <w:i/>
          <w:iCs/>
          <w:sz w:val="28"/>
        </w:rPr>
        <w:t>всё</w:t>
      </w:r>
      <w:r>
        <w:rPr>
          <w:i/>
          <w:iCs/>
          <w:sz w:val="28"/>
        </w:rPr>
        <w:t xml:space="preserve"> идет </w:t>
      </w:r>
      <w:r w:rsidRPr="001D0AF3">
        <w:rPr>
          <w:i/>
          <w:iCs/>
          <w:sz w:val="28"/>
        </w:rPr>
        <w:t>через</w:t>
      </w:r>
      <w:r>
        <w:rPr>
          <w:i/>
          <w:iCs/>
          <w:sz w:val="28"/>
        </w:rPr>
        <w:t xml:space="preserve"> </w:t>
      </w:r>
      <w:r w:rsidRPr="001D0AF3">
        <w:rPr>
          <w:i/>
          <w:iCs/>
          <w:sz w:val="28"/>
        </w:rPr>
        <w:t>пень</w:t>
      </w:r>
      <w:r>
        <w:rPr>
          <w:i/>
          <w:iCs/>
          <w:sz w:val="28"/>
        </w:rPr>
        <w:t xml:space="preserve">. </w:t>
      </w:r>
      <w:r w:rsidRPr="001D0AF3">
        <w:rPr>
          <w:i/>
          <w:iCs/>
          <w:sz w:val="28"/>
        </w:rPr>
        <w:t>Пословица</w:t>
      </w:r>
      <w:r>
        <w:rPr>
          <w:i/>
          <w:iCs/>
          <w:sz w:val="28"/>
        </w:rPr>
        <w:t>.</w:t>
      </w:r>
      <w:r>
        <w:rPr>
          <w:sz w:val="28"/>
        </w:rPr>
        <w:t xml:space="preserve"> || Отсутствие желания </w:t>
      </w:r>
      <w:r w:rsidRPr="001D0AF3">
        <w:rPr>
          <w:sz w:val="28"/>
        </w:rPr>
        <w:t>делать</w:t>
      </w:r>
      <w:r>
        <w:rPr>
          <w:sz w:val="28"/>
        </w:rPr>
        <w:t xml:space="preserve"> </w:t>
      </w:r>
      <w:r w:rsidRPr="001D0AF3">
        <w:rPr>
          <w:sz w:val="28"/>
        </w:rPr>
        <w:t>что</w:t>
      </w:r>
      <w:r>
        <w:rPr>
          <w:sz w:val="28"/>
        </w:rPr>
        <w:t xml:space="preserve"> бы то ни </w:t>
      </w:r>
      <w:r w:rsidRPr="001D0AF3">
        <w:rPr>
          <w:sz w:val="28"/>
        </w:rPr>
        <w:t>было</w:t>
      </w:r>
      <w:r>
        <w:rPr>
          <w:sz w:val="28"/>
        </w:rPr>
        <w:t xml:space="preserve">. </w:t>
      </w:r>
      <w:r w:rsidRPr="001D0AF3">
        <w:rPr>
          <w:i/>
          <w:iCs/>
          <w:sz w:val="28"/>
        </w:rPr>
        <w:t>Побороть</w:t>
      </w:r>
      <w:r>
        <w:rPr>
          <w:i/>
          <w:iCs/>
          <w:sz w:val="28"/>
        </w:rPr>
        <w:t xml:space="preserve"> в </w:t>
      </w:r>
      <w:r w:rsidRPr="001D0AF3">
        <w:rPr>
          <w:i/>
          <w:iCs/>
          <w:sz w:val="28"/>
        </w:rPr>
        <w:t>себе</w:t>
      </w:r>
      <w:r>
        <w:rPr>
          <w:i/>
          <w:iCs/>
          <w:sz w:val="28"/>
        </w:rPr>
        <w:t xml:space="preserve"> лень. Лень напала (не </w:t>
      </w:r>
      <w:r w:rsidRPr="001D0AF3">
        <w:rPr>
          <w:i/>
          <w:iCs/>
          <w:sz w:val="28"/>
        </w:rPr>
        <w:t>хочется</w:t>
      </w:r>
      <w:r>
        <w:rPr>
          <w:i/>
          <w:iCs/>
          <w:sz w:val="28"/>
        </w:rPr>
        <w:t xml:space="preserve"> </w:t>
      </w:r>
      <w:r w:rsidRPr="001D0AF3">
        <w:rPr>
          <w:i/>
          <w:iCs/>
          <w:sz w:val="28"/>
        </w:rPr>
        <w:t>даже</w:t>
      </w:r>
      <w:r>
        <w:rPr>
          <w:i/>
          <w:iCs/>
          <w:sz w:val="28"/>
        </w:rPr>
        <w:t xml:space="preserve"> с места </w:t>
      </w:r>
      <w:r w:rsidRPr="001D0AF3">
        <w:rPr>
          <w:i/>
          <w:iCs/>
          <w:sz w:val="28"/>
        </w:rPr>
        <w:t>двинуться</w:t>
      </w:r>
      <w:r>
        <w:rPr>
          <w:i/>
          <w:iCs/>
          <w:sz w:val="28"/>
        </w:rPr>
        <w:t xml:space="preserve">). </w:t>
      </w:r>
      <w:r>
        <w:rPr>
          <w:sz w:val="28"/>
        </w:rPr>
        <w:br/>
      </w:r>
      <w:r>
        <w:rPr>
          <w:sz w:val="28"/>
        </w:rPr>
        <w:br/>
        <w:t xml:space="preserve">2. в знач. сказуемого, кому-чему с инф. Не </w:t>
      </w:r>
      <w:r w:rsidRPr="001D0AF3">
        <w:rPr>
          <w:sz w:val="28"/>
        </w:rPr>
        <w:t>хочется</w:t>
      </w:r>
      <w:r>
        <w:rPr>
          <w:sz w:val="28"/>
        </w:rPr>
        <w:t xml:space="preserve">, </w:t>
      </w:r>
      <w:r w:rsidRPr="001D0AF3">
        <w:rPr>
          <w:sz w:val="28"/>
        </w:rPr>
        <w:t>неохота</w:t>
      </w:r>
      <w:r>
        <w:rPr>
          <w:sz w:val="28"/>
        </w:rPr>
        <w:t xml:space="preserve"> (разг</w:t>
      </w:r>
      <w:r>
        <w:rPr>
          <w:i/>
          <w:iCs/>
          <w:sz w:val="28"/>
        </w:rPr>
        <w:t xml:space="preserve">.). </w:t>
      </w:r>
      <w:r w:rsidRPr="001D0AF3">
        <w:rPr>
          <w:i/>
          <w:iCs/>
          <w:sz w:val="28"/>
        </w:rPr>
        <w:t>Надо</w:t>
      </w:r>
      <w:r>
        <w:rPr>
          <w:i/>
          <w:iCs/>
          <w:sz w:val="28"/>
        </w:rPr>
        <w:t xml:space="preserve"> бы </w:t>
      </w:r>
      <w:r w:rsidRPr="001D0AF3">
        <w:rPr>
          <w:i/>
          <w:iCs/>
          <w:sz w:val="28"/>
        </w:rPr>
        <w:t>пойти</w:t>
      </w:r>
      <w:r>
        <w:rPr>
          <w:i/>
          <w:iCs/>
          <w:sz w:val="28"/>
        </w:rPr>
        <w:t xml:space="preserve">, да лень. Лень руку </w:t>
      </w:r>
      <w:r w:rsidRPr="001D0AF3">
        <w:rPr>
          <w:i/>
          <w:iCs/>
          <w:sz w:val="28"/>
        </w:rPr>
        <w:t>поднять</w:t>
      </w:r>
      <w:r>
        <w:rPr>
          <w:i/>
          <w:iCs/>
          <w:sz w:val="28"/>
        </w:rPr>
        <w:t xml:space="preserve">. Лень с места </w:t>
      </w:r>
      <w:r w:rsidRPr="001D0AF3">
        <w:rPr>
          <w:i/>
          <w:iCs/>
          <w:sz w:val="28"/>
        </w:rPr>
        <w:t>сдвинуться</w:t>
      </w:r>
      <w:r>
        <w:rPr>
          <w:i/>
          <w:iCs/>
          <w:sz w:val="28"/>
        </w:rPr>
        <w:t xml:space="preserve">. </w:t>
      </w:r>
      <w:r>
        <w:rPr>
          <w:i/>
          <w:iCs/>
          <w:sz w:val="28"/>
        </w:rPr>
        <w:br/>
      </w:r>
      <w:r>
        <w:rPr>
          <w:sz w:val="28"/>
        </w:rPr>
        <w:br/>
      </w:r>
      <w:r w:rsidRPr="001D0AF3">
        <w:rPr>
          <w:i/>
          <w:iCs/>
          <w:sz w:val="28"/>
        </w:rPr>
        <w:t>все</w:t>
      </w:r>
      <w:r>
        <w:rPr>
          <w:i/>
          <w:iCs/>
          <w:sz w:val="28"/>
        </w:rPr>
        <w:t xml:space="preserve">, </w:t>
      </w:r>
      <w:r w:rsidRPr="001D0AF3">
        <w:rPr>
          <w:i/>
          <w:iCs/>
          <w:sz w:val="28"/>
        </w:rPr>
        <w:t>кому</w:t>
      </w:r>
      <w:r>
        <w:rPr>
          <w:i/>
          <w:iCs/>
          <w:sz w:val="28"/>
        </w:rPr>
        <w:t xml:space="preserve"> не лень</w:t>
      </w:r>
      <w:r>
        <w:rPr>
          <w:sz w:val="28"/>
        </w:rPr>
        <w:t xml:space="preserve"> (разг. фам.) - </w:t>
      </w:r>
      <w:r w:rsidRPr="001D0AF3">
        <w:rPr>
          <w:sz w:val="28"/>
        </w:rPr>
        <w:t>все</w:t>
      </w:r>
      <w:r>
        <w:rPr>
          <w:sz w:val="28"/>
        </w:rPr>
        <w:t xml:space="preserve">, </w:t>
      </w:r>
      <w:r w:rsidRPr="001D0AF3">
        <w:rPr>
          <w:sz w:val="28"/>
        </w:rPr>
        <w:t>кто</w:t>
      </w:r>
      <w:r>
        <w:rPr>
          <w:sz w:val="28"/>
        </w:rPr>
        <w:t xml:space="preserve"> хочет, </w:t>
      </w:r>
      <w:r w:rsidRPr="001D0AF3">
        <w:rPr>
          <w:sz w:val="28"/>
        </w:rPr>
        <w:t>кому</w:t>
      </w:r>
      <w:r>
        <w:rPr>
          <w:sz w:val="28"/>
        </w:rPr>
        <w:t xml:space="preserve"> вздумается. </w:t>
      </w:r>
    </w:p>
    <w:p w:rsidR="0041223A" w:rsidRDefault="0041223A">
      <w:pPr>
        <w:pStyle w:val="a6"/>
      </w:pPr>
      <w:r>
        <w:t xml:space="preserve">Те же значения приводятся в словаре С. И. Ожегова (см. выше) и в 17-ти томном словаре современного русского литературного языка. В 1950-1965 гг. был издан семнадцатитомный академический "Словарь современного русского литературного языка" (включающий 120 480 слов). Значения слов и особенности их употребления в нем содержатся примеры из литературы XIX-XX вв. различных стилей и жанров.  Утратились значения «нареч. свойство или </w:t>
      </w:r>
      <w:r w:rsidRPr="001D0AF3">
        <w:t>качество</w:t>
      </w:r>
      <w:r>
        <w:t xml:space="preserve"> это в действии; не хочется, ленюсь; «праздношатательство, обычное тунеядство. </w:t>
      </w:r>
      <w:r w:rsidRPr="001D0AF3">
        <w:t>ленный</w:t>
      </w:r>
      <w:r>
        <w:t xml:space="preserve">, ленивый, леностный»; «ленивец, животное Вradipus, тихоброд»; «ленить кого, употреб. с пред. из, об, повадить к лени»; «ленивица вологодск. </w:t>
      </w:r>
      <w:r w:rsidRPr="001D0AF3">
        <w:t>ленивка</w:t>
      </w:r>
      <w:r>
        <w:t xml:space="preserve"> перм. широкая </w:t>
      </w:r>
      <w:r w:rsidRPr="001D0AF3">
        <w:t>доска</w:t>
      </w:r>
      <w:r>
        <w:t xml:space="preserve"> с полатей на печь». И добавилось в значение сказуемого, кому-чему с инфинитивом.</w:t>
      </w:r>
    </w:p>
    <w:p w:rsidR="0041223A" w:rsidRDefault="0041223A">
      <w:pPr>
        <w:pStyle w:val="a6"/>
      </w:pPr>
      <w:r>
        <w:t>Для определения наличия синонимов мы взяли словарь синонимов русского языка: Ок. 9000 синонимических рядов. / Под ред. Л. А. Чешко. – 5-е изд.,стереотип. – М.: Рус. яз., 1986. В нем приводятся такие синонимы слову лень: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Лень – ленность, нерадивость; ленца (разг.); празднолюбие (устар.)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Для проверки наличия антонимов мы взяли словарь  антонимов русского языка М. П. Львова: Более 2000 антоним. пар / Под ред. Л. А. Новикова. – 4-е изд., стер. – М.: Русс. яз.,1988.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Здесь приводятся такие антонимические пары: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Лень – труд.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Лень – трудолюбие.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Лениться – трудиться.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Лентяй – труженик.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Необходимо обратиться с словообразовательному словарю. Слова в нем расположены по гнездам, которые возглавляются исходными (непроизводными) словами разных частей речи. Слова в гнезде размещены в порядке, обусловленном ступенчатым характером русского словообразования. Слово лень является непроизводным и производящим. От него образуется 32 слова , суффиксальным (ленность), приставочно-суффиксальным (разлениться) способами.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В старших классах также можно ввести понятие «семантическое поле».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  <w:sz w:val="28"/>
        </w:rPr>
        <w:t>термин</w:t>
      </w:r>
      <w:r>
        <w:rPr>
          <w:color w:val="auto"/>
          <w:sz w:val="28"/>
        </w:rPr>
        <w:t xml:space="preserve">, </w:t>
      </w:r>
      <w:r>
        <w:rPr>
          <w:rFonts w:hint="eastAsia"/>
          <w:color w:val="auto"/>
          <w:sz w:val="28"/>
        </w:rPr>
        <w:t>применяемый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лингвистике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чаще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всего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для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обозначения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совокупности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языковых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единиц</w:t>
      </w:r>
      <w:r>
        <w:rPr>
          <w:color w:val="auto"/>
          <w:sz w:val="28"/>
        </w:rPr>
        <w:t xml:space="preserve">, </w:t>
      </w:r>
      <w:r>
        <w:rPr>
          <w:rFonts w:hint="eastAsia"/>
          <w:color w:val="auto"/>
          <w:sz w:val="28"/>
        </w:rPr>
        <w:t>объединенных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каким</w:t>
      </w:r>
      <w:r>
        <w:rPr>
          <w:color w:val="auto"/>
          <w:sz w:val="28"/>
        </w:rPr>
        <w:t>-</w:t>
      </w:r>
      <w:r>
        <w:rPr>
          <w:rFonts w:hint="eastAsia"/>
          <w:color w:val="auto"/>
          <w:sz w:val="28"/>
        </w:rPr>
        <w:t>то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общим</w:t>
      </w:r>
      <w:r>
        <w:rPr>
          <w:color w:val="auto"/>
          <w:sz w:val="28"/>
        </w:rPr>
        <w:t xml:space="preserve"> (</w:t>
      </w:r>
      <w:r>
        <w:rPr>
          <w:rFonts w:hint="eastAsia"/>
          <w:color w:val="auto"/>
          <w:sz w:val="28"/>
        </w:rPr>
        <w:t>интегральным</w:t>
      </w:r>
      <w:r>
        <w:rPr>
          <w:color w:val="auto"/>
          <w:sz w:val="28"/>
        </w:rPr>
        <w:t xml:space="preserve">) </w:t>
      </w:r>
      <w:r>
        <w:rPr>
          <w:rFonts w:hint="eastAsia"/>
          <w:color w:val="auto"/>
          <w:sz w:val="28"/>
        </w:rPr>
        <w:t>семантическим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признаком</w:t>
      </w:r>
      <w:r>
        <w:rPr>
          <w:color w:val="auto"/>
          <w:sz w:val="28"/>
        </w:rPr>
        <w:t xml:space="preserve">; </w:t>
      </w:r>
      <w:r>
        <w:rPr>
          <w:rFonts w:hint="eastAsia"/>
          <w:color w:val="auto"/>
          <w:sz w:val="28"/>
        </w:rPr>
        <w:t>иными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словами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–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имеющих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некоторый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общий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нетривиальный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компонент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значения</w:t>
      </w:r>
      <w:r>
        <w:rPr>
          <w:color w:val="auto"/>
          <w:sz w:val="28"/>
        </w:rPr>
        <w:t xml:space="preserve">. </w:t>
      </w:r>
      <w:r>
        <w:rPr>
          <w:rFonts w:hint="eastAsia"/>
          <w:color w:val="auto"/>
          <w:sz w:val="28"/>
        </w:rPr>
        <w:t>Первоначально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роли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таких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лексических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единиц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рассматривали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единицы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лексического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уровня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–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слова</w:t>
      </w:r>
      <w:r>
        <w:rPr>
          <w:color w:val="auto"/>
          <w:sz w:val="28"/>
        </w:rPr>
        <w:t xml:space="preserve">; </w:t>
      </w:r>
      <w:r>
        <w:rPr>
          <w:rFonts w:hint="eastAsia"/>
          <w:color w:val="auto"/>
          <w:sz w:val="28"/>
        </w:rPr>
        <w:t>позже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лингвистических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трудах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появились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описания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семантических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полей</w:t>
      </w:r>
      <w:r>
        <w:rPr>
          <w:color w:val="auto"/>
          <w:sz w:val="28"/>
        </w:rPr>
        <w:t xml:space="preserve">, </w:t>
      </w:r>
      <w:r>
        <w:rPr>
          <w:rFonts w:hint="eastAsia"/>
          <w:color w:val="auto"/>
          <w:sz w:val="28"/>
        </w:rPr>
        <w:t>включающих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также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словосочетания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предложения</w:t>
      </w:r>
      <w:r>
        <w:rPr>
          <w:color w:val="auto"/>
          <w:sz w:val="28"/>
        </w:rPr>
        <w:t>.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Семантическое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поле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обладает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следующими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основными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свойствами</w:t>
      </w:r>
      <w:r>
        <w:rPr>
          <w:color w:val="auto"/>
          <w:sz w:val="28"/>
        </w:rPr>
        <w:t xml:space="preserve">: 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1. </w:t>
      </w:r>
      <w:r>
        <w:rPr>
          <w:rFonts w:hint="eastAsia"/>
          <w:color w:val="auto"/>
          <w:sz w:val="28"/>
        </w:rPr>
        <w:t>Семантическое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поле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интуитивно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понятно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носителю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языка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обладает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для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него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психологической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реальностью</w:t>
      </w:r>
      <w:r>
        <w:rPr>
          <w:color w:val="auto"/>
          <w:sz w:val="28"/>
        </w:rPr>
        <w:t xml:space="preserve">. 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2. </w:t>
      </w:r>
      <w:r>
        <w:rPr>
          <w:rFonts w:hint="eastAsia"/>
          <w:color w:val="auto"/>
          <w:sz w:val="28"/>
        </w:rPr>
        <w:t>Семантическое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поле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автономно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может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быть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выделено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как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самостоятельная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подсистема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языка</w:t>
      </w:r>
      <w:r>
        <w:rPr>
          <w:color w:val="auto"/>
          <w:sz w:val="28"/>
        </w:rPr>
        <w:t xml:space="preserve">. 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3. </w:t>
      </w:r>
      <w:r>
        <w:rPr>
          <w:rFonts w:hint="eastAsia"/>
          <w:color w:val="auto"/>
          <w:sz w:val="28"/>
        </w:rPr>
        <w:t>Единицы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семантического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поля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связаны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теми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или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иными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системными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семантическими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отношениями</w:t>
      </w:r>
      <w:r>
        <w:rPr>
          <w:color w:val="auto"/>
          <w:sz w:val="28"/>
        </w:rPr>
        <w:t xml:space="preserve">. 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rFonts w:hint="eastAsia"/>
          <w:color w:val="auto"/>
          <w:sz w:val="28"/>
        </w:rPr>
        <w:t>Каждое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семантическое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поле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связано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другими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семантическими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полями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языка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совокупности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ними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образует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языковую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систему</w:t>
      </w:r>
      <w:r>
        <w:rPr>
          <w:color w:val="auto"/>
          <w:sz w:val="28"/>
        </w:rPr>
        <w:t xml:space="preserve">. </w:t>
      </w:r>
    </w:p>
    <w:p w:rsidR="0041223A" w:rsidRDefault="0041223A">
      <w:pPr>
        <w:pStyle w:val="aa"/>
        <w:spacing w:line="360" w:lineRule="auto"/>
        <w:ind w:left="709" w:firstLine="709"/>
        <w:rPr>
          <w:color w:val="auto"/>
          <w:sz w:val="28"/>
        </w:rPr>
      </w:pPr>
      <w:r>
        <w:rPr>
          <w:rFonts w:hint="eastAsia"/>
          <w:color w:val="auto"/>
          <w:sz w:val="28"/>
        </w:rPr>
        <w:t>Для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выявления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описания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семантических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полей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нередко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используются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методы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компонентного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анализа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ассоциативного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эксперимента</w:t>
      </w:r>
      <w:r>
        <w:rPr>
          <w:color w:val="auto"/>
          <w:sz w:val="28"/>
        </w:rPr>
        <w:t xml:space="preserve">. </w:t>
      </w:r>
      <w:r>
        <w:rPr>
          <w:rFonts w:hint="eastAsia"/>
          <w:color w:val="auto"/>
          <w:sz w:val="28"/>
        </w:rPr>
        <w:t>Группы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слов</w:t>
      </w:r>
      <w:r>
        <w:rPr>
          <w:color w:val="auto"/>
          <w:sz w:val="28"/>
        </w:rPr>
        <w:t xml:space="preserve">, </w:t>
      </w:r>
      <w:r>
        <w:rPr>
          <w:rFonts w:hint="eastAsia"/>
          <w:color w:val="auto"/>
          <w:sz w:val="28"/>
        </w:rPr>
        <w:t>полученные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результате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ассоциативного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эксперимента</w:t>
      </w:r>
      <w:r>
        <w:rPr>
          <w:color w:val="auto"/>
          <w:sz w:val="28"/>
        </w:rPr>
        <w:t xml:space="preserve">, </w:t>
      </w:r>
      <w:r>
        <w:rPr>
          <w:rFonts w:hint="eastAsia"/>
          <w:color w:val="auto"/>
          <w:sz w:val="28"/>
        </w:rPr>
        <w:t>носят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название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ассоциативных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полей</w:t>
      </w:r>
      <w:r>
        <w:rPr>
          <w:color w:val="auto"/>
          <w:sz w:val="28"/>
        </w:rPr>
        <w:t>.</w:t>
      </w:r>
    </w:p>
    <w:p w:rsidR="0041223A" w:rsidRDefault="0041223A">
      <w:pPr>
        <w:pStyle w:val="aa"/>
        <w:spacing w:line="360" w:lineRule="auto"/>
        <w:ind w:left="709" w:firstLine="709"/>
        <w:rPr>
          <w:color w:val="auto"/>
          <w:sz w:val="28"/>
        </w:rPr>
      </w:pPr>
      <w:r>
        <w:rPr>
          <w:rFonts w:hint="eastAsia"/>
          <w:color w:val="auto"/>
          <w:sz w:val="28"/>
        </w:rPr>
        <w:t>Сам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термин</w:t>
      </w:r>
      <w:r>
        <w:rPr>
          <w:color w:val="auto"/>
          <w:sz w:val="28"/>
        </w:rPr>
        <w:t xml:space="preserve"> '</w:t>
      </w:r>
      <w:r>
        <w:rPr>
          <w:rFonts w:hint="eastAsia"/>
          <w:color w:val="auto"/>
          <w:sz w:val="28"/>
        </w:rPr>
        <w:t>семантическое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поле</w:t>
      </w:r>
      <w:r>
        <w:rPr>
          <w:color w:val="auto"/>
          <w:sz w:val="28"/>
        </w:rPr>
        <w:t xml:space="preserve">' </w:t>
      </w:r>
      <w:r>
        <w:rPr>
          <w:rFonts w:hint="eastAsia"/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настоящее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время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все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чаще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заменяется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более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узкими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лингвистическими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терминами</w:t>
      </w:r>
      <w:r>
        <w:rPr>
          <w:color w:val="auto"/>
          <w:sz w:val="28"/>
        </w:rPr>
        <w:t xml:space="preserve">: </w:t>
      </w:r>
      <w:r>
        <w:rPr>
          <w:rFonts w:hint="eastAsia"/>
          <w:color w:val="auto"/>
          <w:sz w:val="28"/>
        </w:rPr>
        <w:t>лексическое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поле</w:t>
      </w:r>
      <w:r>
        <w:rPr>
          <w:color w:val="auto"/>
          <w:sz w:val="28"/>
        </w:rPr>
        <w:t xml:space="preserve">, </w:t>
      </w:r>
      <w:r>
        <w:rPr>
          <w:rFonts w:hint="eastAsia"/>
          <w:color w:val="auto"/>
          <w:sz w:val="28"/>
        </w:rPr>
        <w:t>синонимический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ряд</w:t>
      </w:r>
      <w:r>
        <w:rPr>
          <w:color w:val="auto"/>
          <w:sz w:val="28"/>
        </w:rPr>
        <w:t xml:space="preserve">, </w:t>
      </w:r>
      <w:r>
        <w:rPr>
          <w:rFonts w:hint="eastAsia"/>
          <w:color w:val="auto"/>
          <w:sz w:val="28"/>
        </w:rPr>
        <w:t>лексико</w:t>
      </w:r>
      <w:r>
        <w:rPr>
          <w:color w:val="auto"/>
          <w:sz w:val="28"/>
        </w:rPr>
        <w:t>-</w:t>
      </w:r>
      <w:r>
        <w:rPr>
          <w:rFonts w:hint="eastAsia"/>
          <w:color w:val="auto"/>
          <w:sz w:val="28"/>
        </w:rPr>
        <w:t>семантическое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поле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т</w:t>
      </w:r>
      <w:r>
        <w:rPr>
          <w:color w:val="auto"/>
          <w:sz w:val="28"/>
        </w:rPr>
        <w:t>.</w:t>
      </w:r>
      <w:r>
        <w:rPr>
          <w:rFonts w:hint="eastAsia"/>
          <w:color w:val="auto"/>
          <w:sz w:val="28"/>
        </w:rPr>
        <w:t>п</w:t>
      </w:r>
      <w:r>
        <w:rPr>
          <w:color w:val="auto"/>
          <w:sz w:val="28"/>
        </w:rPr>
        <w:t xml:space="preserve">. </w:t>
      </w:r>
      <w:r>
        <w:rPr>
          <w:rFonts w:hint="eastAsia"/>
          <w:color w:val="auto"/>
          <w:sz w:val="28"/>
        </w:rPr>
        <w:t>Каждый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из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этих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терминов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более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четко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задает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тип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языковых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единиц</w:t>
      </w:r>
      <w:r>
        <w:rPr>
          <w:color w:val="auto"/>
          <w:sz w:val="28"/>
        </w:rPr>
        <w:t xml:space="preserve">, </w:t>
      </w:r>
      <w:r>
        <w:rPr>
          <w:rFonts w:hint="eastAsia"/>
          <w:color w:val="auto"/>
          <w:sz w:val="28"/>
        </w:rPr>
        <w:t>входящих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поле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и</w:t>
      </w:r>
      <w:r>
        <w:rPr>
          <w:color w:val="auto"/>
          <w:sz w:val="28"/>
        </w:rPr>
        <w:t>/</w:t>
      </w:r>
      <w:r>
        <w:rPr>
          <w:rFonts w:hint="eastAsia"/>
          <w:color w:val="auto"/>
          <w:sz w:val="28"/>
        </w:rPr>
        <w:t>или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тип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связи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между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ними</w:t>
      </w:r>
      <w:r>
        <w:rPr>
          <w:color w:val="auto"/>
          <w:sz w:val="28"/>
        </w:rPr>
        <w:t>.</w:t>
      </w:r>
    </w:p>
    <w:p w:rsidR="0041223A" w:rsidRDefault="0041223A">
      <w:pPr>
        <w:pStyle w:val="aa"/>
        <w:spacing w:line="360" w:lineRule="auto"/>
        <w:ind w:left="709" w:firstLine="709"/>
        <w:rPr>
          <w:color w:val="auto"/>
          <w:sz w:val="28"/>
        </w:rPr>
      </w:pPr>
      <w:r>
        <w:rPr>
          <w:color w:val="auto"/>
          <w:sz w:val="28"/>
        </w:rPr>
        <w:t>Таким образом в семантическое поле слова лень будет входить: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Лень – ленность – нерадивость - ленца (разг.) -  празднолюбие (устар.) – безделье – вялость.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Таким образом, можно предположить, что слово лень является одним из «ключевых слов» русской культуры.</w:t>
      </w:r>
    </w:p>
    <w:p w:rsidR="0041223A" w:rsidRDefault="0041223A">
      <w:pPr>
        <w:pStyle w:val="aa"/>
        <w:spacing w:line="360" w:lineRule="auto"/>
        <w:ind w:left="709" w:firstLine="709"/>
        <w:rPr>
          <w:color w:val="auto"/>
          <w:sz w:val="28"/>
        </w:rPr>
      </w:pPr>
      <w:r>
        <w:rPr>
          <w:color w:val="auto"/>
          <w:sz w:val="28"/>
        </w:rPr>
        <w:t>Можно сравнить употребление слова лень в английском языке:</w:t>
      </w:r>
    </w:p>
    <w:p w:rsidR="0041223A" w:rsidRDefault="0041223A">
      <w:pPr>
        <w:pStyle w:val="aa"/>
        <w:spacing w:line="360" w:lineRule="auto"/>
        <w:ind w:left="709" w:firstLine="709"/>
        <w:rPr>
          <w:color w:val="auto"/>
          <w:sz w:val="28"/>
          <w:lang w:val="en-US"/>
        </w:rPr>
      </w:pPr>
      <w:r>
        <w:rPr>
          <w:color w:val="auto"/>
          <w:sz w:val="28"/>
        </w:rPr>
        <w:t>Лень</w:t>
      </w:r>
      <w:r>
        <w:rPr>
          <w:color w:val="auto"/>
          <w:sz w:val="28"/>
          <w:lang w:val="en-US"/>
        </w:rPr>
        <w:t xml:space="preserve"> –</w:t>
      </w:r>
      <w:r>
        <w:rPr>
          <w:color w:val="auto"/>
          <w:sz w:val="28"/>
        </w:rPr>
        <w:t>ж</w:t>
      </w:r>
      <w:r>
        <w:rPr>
          <w:color w:val="auto"/>
          <w:sz w:val="28"/>
          <w:lang w:val="en-US"/>
        </w:rPr>
        <w:t>, lasiness”, idleness, indolence (</w:t>
      </w:r>
      <w:r>
        <w:rPr>
          <w:color w:val="auto"/>
          <w:sz w:val="28"/>
        </w:rPr>
        <w:t>вялость</w:t>
      </w:r>
      <w:r>
        <w:rPr>
          <w:color w:val="auto"/>
          <w:sz w:val="28"/>
          <w:lang w:val="en-US"/>
        </w:rPr>
        <w:t>).</w:t>
      </w:r>
    </w:p>
    <w:p w:rsidR="0041223A" w:rsidRDefault="0041223A">
      <w:pPr>
        <w:pStyle w:val="aa"/>
        <w:numPr>
          <w:ilvl w:val="0"/>
          <w:numId w:val="6"/>
        </w:numPr>
        <w:spacing w:line="360" w:lineRule="auto"/>
        <w:rPr>
          <w:i/>
          <w:iCs/>
          <w:color w:val="auto"/>
          <w:sz w:val="28"/>
          <w:lang w:val="en-US"/>
        </w:rPr>
      </w:pPr>
      <w:r>
        <w:rPr>
          <w:color w:val="auto"/>
          <w:sz w:val="28"/>
        </w:rPr>
        <w:t xml:space="preserve">Лень на него напала. </w:t>
      </w:r>
      <w:r>
        <w:rPr>
          <w:color w:val="auto"/>
          <w:sz w:val="28"/>
          <w:lang w:val="en-US"/>
        </w:rPr>
        <w:t>H</w:t>
      </w:r>
      <w:r>
        <w:rPr>
          <w:i/>
          <w:iCs/>
          <w:color w:val="auto"/>
          <w:sz w:val="28"/>
          <w:lang w:val="en-US"/>
        </w:rPr>
        <w:t>e is lazy mood.</w:t>
      </w:r>
      <w:r>
        <w:rPr>
          <w:color w:val="auto"/>
          <w:sz w:val="28"/>
          <w:lang w:val="en-US"/>
        </w:rPr>
        <w:t xml:space="preserve"> </w:t>
      </w:r>
      <w:r>
        <w:rPr>
          <w:color w:val="auto"/>
          <w:sz w:val="28"/>
        </w:rPr>
        <w:t>Преодолеть</w:t>
      </w:r>
      <w:r>
        <w:rPr>
          <w:color w:val="auto"/>
          <w:sz w:val="28"/>
          <w:lang w:val="en-US"/>
        </w:rPr>
        <w:t xml:space="preserve"> </w:t>
      </w:r>
      <w:r>
        <w:rPr>
          <w:color w:val="auto"/>
          <w:sz w:val="28"/>
        </w:rPr>
        <w:t>лень</w:t>
      </w:r>
      <w:r>
        <w:rPr>
          <w:i/>
          <w:iCs/>
          <w:color w:val="auto"/>
          <w:sz w:val="28"/>
          <w:lang w:val="en-US"/>
        </w:rPr>
        <w:t xml:space="preserve">. Too overcome ones laziness. </w:t>
      </w:r>
      <w:r>
        <w:rPr>
          <w:color w:val="auto"/>
          <w:sz w:val="28"/>
        </w:rPr>
        <w:t>Лень</w:t>
      </w:r>
      <w:r>
        <w:rPr>
          <w:color w:val="auto"/>
          <w:sz w:val="28"/>
          <w:lang w:val="en-US"/>
        </w:rPr>
        <w:t xml:space="preserve"> </w:t>
      </w:r>
      <w:r>
        <w:rPr>
          <w:color w:val="auto"/>
          <w:sz w:val="28"/>
        </w:rPr>
        <w:t>мать</w:t>
      </w:r>
      <w:r>
        <w:rPr>
          <w:color w:val="auto"/>
          <w:sz w:val="28"/>
          <w:lang w:val="en-US"/>
        </w:rPr>
        <w:t xml:space="preserve"> </w:t>
      </w:r>
      <w:r>
        <w:rPr>
          <w:color w:val="auto"/>
          <w:sz w:val="28"/>
        </w:rPr>
        <w:t>всех</w:t>
      </w:r>
      <w:r>
        <w:rPr>
          <w:color w:val="auto"/>
          <w:sz w:val="28"/>
          <w:lang w:val="en-US"/>
        </w:rPr>
        <w:t xml:space="preserve"> </w:t>
      </w:r>
      <w:r>
        <w:rPr>
          <w:color w:val="auto"/>
          <w:sz w:val="28"/>
        </w:rPr>
        <w:t>пороков</w:t>
      </w:r>
      <w:r>
        <w:rPr>
          <w:color w:val="auto"/>
          <w:sz w:val="28"/>
          <w:lang w:val="en-US"/>
        </w:rPr>
        <w:t xml:space="preserve">. </w:t>
      </w:r>
      <w:r>
        <w:rPr>
          <w:i/>
          <w:iCs/>
          <w:color w:val="auto"/>
          <w:sz w:val="28"/>
          <w:lang w:val="en-US"/>
        </w:rPr>
        <w:t xml:space="preserve">Idleness is the root of all evils. </w:t>
      </w:r>
    </w:p>
    <w:p w:rsidR="0041223A" w:rsidRDefault="0041223A">
      <w:pPr>
        <w:pStyle w:val="aa"/>
        <w:numPr>
          <w:ilvl w:val="0"/>
          <w:numId w:val="6"/>
        </w:numPr>
        <w:spacing w:line="360" w:lineRule="auto"/>
        <w:rPr>
          <w:i/>
          <w:iCs/>
          <w:color w:val="auto"/>
          <w:sz w:val="28"/>
          <w:lang w:val="en-US"/>
        </w:rPr>
      </w:pPr>
      <w:r>
        <w:rPr>
          <w:color w:val="auto"/>
          <w:sz w:val="28"/>
        </w:rPr>
        <w:t>предикативное</w:t>
      </w:r>
      <w:r>
        <w:rPr>
          <w:color w:val="auto"/>
          <w:sz w:val="28"/>
          <w:lang w:val="en-US"/>
        </w:rPr>
        <w:t>; (</w:t>
      </w:r>
      <w:r>
        <w:rPr>
          <w:color w:val="auto"/>
          <w:sz w:val="28"/>
        </w:rPr>
        <w:t>делать</w:t>
      </w:r>
      <w:r>
        <w:rPr>
          <w:color w:val="auto"/>
          <w:sz w:val="28"/>
          <w:lang w:val="en-US"/>
        </w:rPr>
        <w:t xml:space="preserve"> </w:t>
      </w:r>
      <w:r>
        <w:rPr>
          <w:color w:val="auto"/>
          <w:sz w:val="28"/>
        </w:rPr>
        <w:t>что</w:t>
      </w:r>
      <w:r>
        <w:rPr>
          <w:color w:val="auto"/>
          <w:sz w:val="28"/>
          <w:lang w:val="en-US"/>
        </w:rPr>
        <w:t>-</w:t>
      </w:r>
      <w:r>
        <w:rPr>
          <w:color w:val="auto"/>
          <w:sz w:val="28"/>
        </w:rPr>
        <w:t>либо</w:t>
      </w:r>
      <w:r>
        <w:rPr>
          <w:color w:val="auto"/>
          <w:sz w:val="28"/>
          <w:lang w:val="en-US"/>
        </w:rPr>
        <w:t xml:space="preserve">), </w:t>
      </w:r>
      <w:r>
        <w:rPr>
          <w:color w:val="auto"/>
          <w:sz w:val="28"/>
        </w:rPr>
        <w:t>разг</w:t>
      </w:r>
      <w:r>
        <w:rPr>
          <w:color w:val="auto"/>
          <w:sz w:val="28"/>
          <w:lang w:val="en-US"/>
        </w:rPr>
        <w:t>., (</w:t>
      </w:r>
      <w:r>
        <w:rPr>
          <w:color w:val="auto"/>
          <w:sz w:val="28"/>
        </w:rPr>
        <w:t>не</w:t>
      </w:r>
      <w:r>
        <w:rPr>
          <w:color w:val="auto"/>
          <w:sz w:val="28"/>
          <w:lang w:val="en-US"/>
        </w:rPr>
        <w:t xml:space="preserve"> </w:t>
      </w:r>
      <w:r>
        <w:rPr>
          <w:color w:val="auto"/>
          <w:sz w:val="28"/>
        </w:rPr>
        <w:t>хочется</w:t>
      </w:r>
      <w:r>
        <w:rPr>
          <w:i/>
          <w:iCs/>
          <w:color w:val="auto"/>
          <w:sz w:val="28"/>
          <w:lang w:val="en-US"/>
        </w:rPr>
        <w:t xml:space="preserve">). Fill too lazy (to). Not to feel like. </w:t>
      </w:r>
    </w:p>
    <w:p w:rsidR="0041223A" w:rsidRDefault="0041223A">
      <w:pPr>
        <w:pStyle w:val="aa"/>
        <w:spacing w:line="360" w:lineRule="auto"/>
        <w:ind w:left="1418"/>
        <w:rPr>
          <w:color w:val="auto"/>
          <w:sz w:val="28"/>
        </w:rPr>
      </w:pPr>
      <w:r>
        <w:rPr>
          <w:color w:val="auto"/>
          <w:sz w:val="28"/>
        </w:rPr>
        <w:t>В словаре также приводятся фразеологические сочетания:</w:t>
      </w:r>
    </w:p>
    <w:p w:rsidR="0041223A" w:rsidRDefault="0041223A">
      <w:pPr>
        <w:pStyle w:val="aa"/>
        <w:numPr>
          <w:ilvl w:val="0"/>
          <w:numId w:val="7"/>
        </w:numPr>
        <w:spacing w:line="360" w:lineRule="auto"/>
        <w:rPr>
          <w:i/>
          <w:iCs/>
          <w:color w:val="auto"/>
          <w:sz w:val="28"/>
          <w:lang w:val="en-US"/>
        </w:rPr>
      </w:pPr>
      <w:r>
        <w:rPr>
          <w:color w:val="auto"/>
          <w:sz w:val="28"/>
        </w:rPr>
        <w:t xml:space="preserve">Все, кому не лень. </w:t>
      </w:r>
      <w:r>
        <w:rPr>
          <w:i/>
          <w:iCs/>
          <w:color w:val="auto"/>
          <w:sz w:val="28"/>
          <w:lang w:val="en-US"/>
        </w:rPr>
        <w:t>Anyone who feels like it.</w:t>
      </w:r>
    </w:p>
    <w:p w:rsidR="0041223A" w:rsidRDefault="0041223A">
      <w:pPr>
        <w:pStyle w:val="aa"/>
        <w:spacing w:line="360" w:lineRule="auto"/>
        <w:ind w:left="1418"/>
        <w:rPr>
          <w:color w:val="auto"/>
          <w:sz w:val="28"/>
        </w:rPr>
      </w:pPr>
      <w:r>
        <w:rPr>
          <w:color w:val="auto"/>
          <w:sz w:val="28"/>
        </w:rPr>
        <w:t>Так же в словаре приводятся синонимы:</w:t>
      </w:r>
    </w:p>
    <w:p w:rsidR="0041223A" w:rsidRDefault="0041223A">
      <w:pPr>
        <w:pStyle w:val="aa"/>
        <w:spacing w:line="360" w:lineRule="auto"/>
        <w:ind w:left="1418"/>
        <w:rPr>
          <w:color w:val="auto"/>
          <w:sz w:val="28"/>
        </w:rPr>
      </w:pPr>
      <w:r>
        <w:rPr>
          <w:color w:val="auto"/>
          <w:sz w:val="28"/>
          <w:lang w:val="en-US"/>
        </w:rPr>
        <w:t>Lasiness</w:t>
      </w:r>
      <w:r>
        <w:rPr>
          <w:color w:val="auto"/>
          <w:sz w:val="28"/>
        </w:rPr>
        <w:t xml:space="preserve"> – бездельничанье, ленность, лень. Синонимы – </w:t>
      </w:r>
      <w:r>
        <w:rPr>
          <w:color w:val="auto"/>
          <w:sz w:val="28"/>
          <w:lang w:val="en-US"/>
        </w:rPr>
        <w:t>idleness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lang w:val="en-US"/>
        </w:rPr>
        <w:t>sloth</w:t>
      </w:r>
      <w:r>
        <w:rPr>
          <w:color w:val="auto"/>
          <w:sz w:val="28"/>
        </w:rPr>
        <w:t xml:space="preserve"> (животное). </w:t>
      </w:r>
    </w:p>
    <w:p w:rsidR="0041223A" w:rsidRDefault="0041223A">
      <w:pPr>
        <w:pStyle w:val="aa"/>
        <w:spacing w:line="360" w:lineRule="auto"/>
        <w:ind w:left="1418"/>
        <w:rPr>
          <w:color w:val="auto"/>
          <w:sz w:val="28"/>
          <w:lang w:val="en-US"/>
        </w:rPr>
      </w:pPr>
      <w:r>
        <w:rPr>
          <w:color w:val="auto"/>
          <w:sz w:val="28"/>
          <w:lang w:val="en-US"/>
        </w:rPr>
        <w:t>Idleness</w:t>
      </w:r>
      <w:r>
        <w:rPr>
          <w:color w:val="auto"/>
          <w:sz w:val="28"/>
        </w:rPr>
        <w:t xml:space="preserve"> – сущ. 1. беспочвенность, бесполезность, тщетнось. Синонимы</w:t>
      </w:r>
      <w:r>
        <w:rPr>
          <w:color w:val="auto"/>
          <w:sz w:val="28"/>
          <w:lang w:val="en-US"/>
        </w:rPr>
        <w:t xml:space="preserve"> – ineptitude, futility. </w:t>
      </w:r>
    </w:p>
    <w:p w:rsidR="0041223A" w:rsidRDefault="0041223A">
      <w:pPr>
        <w:pStyle w:val="aa"/>
        <w:numPr>
          <w:ilvl w:val="0"/>
          <w:numId w:val="7"/>
        </w:numPr>
        <w:spacing w:line="360" w:lineRule="auto"/>
        <w:rPr>
          <w:color w:val="auto"/>
          <w:sz w:val="28"/>
          <w:lang w:val="en-US"/>
        </w:rPr>
      </w:pPr>
      <w:r>
        <w:rPr>
          <w:color w:val="auto"/>
          <w:sz w:val="28"/>
        </w:rPr>
        <w:t>праздность</w:t>
      </w:r>
      <w:r>
        <w:rPr>
          <w:color w:val="auto"/>
          <w:sz w:val="28"/>
          <w:lang w:val="en-US"/>
        </w:rPr>
        <w:t xml:space="preserve">, </w:t>
      </w:r>
      <w:r>
        <w:rPr>
          <w:color w:val="auto"/>
          <w:sz w:val="28"/>
        </w:rPr>
        <w:t>безделье</w:t>
      </w:r>
      <w:r>
        <w:rPr>
          <w:color w:val="auto"/>
          <w:sz w:val="28"/>
          <w:lang w:val="en-US"/>
        </w:rPr>
        <w:t>. To like in idleness.</w:t>
      </w:r>
    </w:p>
    <w:p w:rsidR="0041223A" w:rsidRDefault="0041223A">
      <w:pPr>
        <w:pStyle w:val="aa"/>
        <w:spacing w:line="360" w:lineRule="auto"/>
        <w:ind w:left="1778"/>
        <w:rPr>
          <w:color w:val="auto"/>
          <w:sz w:val="28"/>
        </w:rPr>
      </w:pPr>
      <w:r>
        <w:rPr>
          <w:color w:val="auto"/>
          <w:sz w:val="28"/>
          <w:lang w:val="en-US"/>
        </w:rPr>
        <w:t>Indolence</w:t>
      </w:r>
      <w:r>
        <w:rPr>
          <w:color w:val="auto"/>
          <w:sz w:val="28"/>
        </w:rPr>
        <w:t xml:space="preserve"> – безболезненность, ленность, праздность, бездельничанье, вялость, лень.</w:t>
      </w:r>
    </w:p>
    <w:p w:rsidR="0041223A" w:rsidRDefault="0041223A">
      <w:pPr>
        <w:pStyle w:val="aa"/>
        <w:spacing w:line="360" w:lineRule="auto"/>
        <w:ind w:left="1778"/>
        <w:rPr>
          <w:color w:val="auto"/>
          <w:sz w:val="28"/>
        </w:rPr>
      </w:pPr>
      <w:r>
        <w:rPr>
          <w:color w:val="auto"/>
          <w:sz w:val="28"/>
        </w:rPr>
        <w:t>Также в языке существуют устойчивые сочетания:</w:t>
      </w:r>
    </w:p>
    <w:p w:rsidR="0041223A" w:rsidRDefault="0041223A">
      <w:pPr>
        <w:pStyle w:val="aa"/>
        <w:spacing w:line="360" w:lineRule="auto"/>
        <w:rPr>
          <w:color w:val="auto"/>
          <w:sz w:val="28"/>
          <w:lang w:val="en-US"/>
        </w:rPr>
      </w:pPr>
      <w:r>
        <w:rPr>
          <w:color w:val="auto"/>
          <w:sz w:val="28"/>
          <w:lang w:val="en-US"/>
        </w:rPr>
        <w:t>1. Indolent attitude –</w:t>
      </w:r>
      <w:r>
        <w:rPr>
          <w:color w:val="auto"/>
          <w:sz w:val="28"/>
        </w:rPr>
        <w:t>выражающий</w:t>
      </w:r>
      <w:r>
        <w:rPr>
          <w:color w:val="auto"/>
          <w:sz w:val="28"/>
          <w:lang w:val="en-US"/>
        </w:rPr>
        <w:t xml:space="preserve"> </w:t>
      </w:r>
      <w:r>
        <w:rPr>
          <w:color w:val="auto"/>
          <w:sz w:val="28"/>
        </w:rPr>
        <w:t>лень</w:t>
      </w:r>
      <w:r>
        <w:rPr>
          <w:color w:val="auto"/>
          <w:sz w:val="28"/>
          <w:lang w:val="en-US"/>
        </w:rPr>
        <w:t>.</w:t>
      </w:r>
    </w:p>
    <w:p w:rsidR="0041223A" w:rsidRDefault="0041223A">
      <w:pPr>
        <w:pStyle w:val="aa"/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>2.</w:t>
      </w:r>
      <w:r>
        <w:rPr>
          <w:color w:val="auto"/>
          <w:sz w:val="28"/>
          <w:lang w:val="en-US"/>
        </w:rPr>
        <w:t>Sauntering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lang w:val="en-US"/>
        </w:rPr>
        <w:t>gait</w:t>
      </w:r>
      <w:r>
        <w:rPr>
          <w:color w:val="auto"/>
          <w:sz w:val="28"/>
        </w:rPr>
        <w:t xml:space="preserve"> – ленивая походка.</w:t>
      </w:r>
    </w:p>
    <w:p w:rsidR="0041223A" w:rsidRDefault="0041223A">
      <w:pPr>
        <w:pStyle w:val="aa"/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>( Русско-английский словарь. Сост. А. М. Таубе, Л. В. Литвинова, Р. К. Даглина. Изд-во «Советская энциклопедия». – М., 1966.)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Таким образом,  употребление слова лень мы можем найти и в английском языке в таких же значениях, что и в русском, но в русском языке мы можем найти большее колличество синонимов.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В русской культуре  испокон веков лень является одним из главных качеств русского человека наряду с трудолюбием, добротой, патриотизмом, мужеством, долготерпением. Это утверждение можно подкрепить многочисленными примерами из русского фольклора. </w:t>
      </w:r>
    </w:p>
    <w:p w:rsidR="0041223A" w:rsidRDefault="0041223A">
      <w:pPr>
        <w:pStyle w:val="aa"/>
        <w:numPr>
          <w:ilvl w:val="0"/>
          <w:numId w:val="8"/>
        </w:numPr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>Ему лень лениться, а не только шевелиться.</w:t>
      </w:r>
    </w:p>
    <w:p w:rsidR="0041223A" w:rsidRDefault="0041223A">
      <w:pPr>
        <w:pStyle w:val="aa"/>
        <w:numPr>
          <w:ilvl w:val="0"/>
          <w:numId w:val="8"/>
        </w:numPr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>Ехал бы воевать, да ленив вставать.</w:t>
      </w:r>
    </w:p>
    <w:p w:rsidR="0041223A" w:rsidRDefault="0041223A">
      <w:pPr>
        <w:pStyle w:val="aa"/>
        <w:numPr>
          <w:ilvl w:val="0"/>
          <w:numId w:val="8"/>
        </w:numPr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>Живот да головка – всегда у ленивых отговорка.</w:t>
      </w:r>
    </w:p>
    <w:p w:rsidR="0041223A" w:rsidRDefault="0041223A">
      <w:pPr>
        <w:pStyle w:val="aa"/>
        <w:numPr>
          <w:ilvl w:val="0"/>
          <w:numId w:val="8"/>
        </w:numPr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>Ленивого хорошо за смертью посылать.</w:t>
      </w:r>
    </w:p>
    <w:p w:rsidR="0041223A" w:rsidRDefault="0041223A">
      <w:pPr>
        <w:pStyle w:val="aa"/>
        <w:numPr>
          <w:ilvl w:val="0"/>
          <w:numId w:val="8"/>
        </w:numPr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 xml:space="preserve"> Лентяй да шалопай два родных брата.</w:t>
      </w:r>
    </w:p>
    <w:p w:rsidR="0041223A" w:rsidRDefault="0041223A">
      <w:pPr>
        <w:pStyle w:val="aa"/>
        <w:numPr>
          <w:ilvl w:val="0"/>
          <w:numId w:val="8"/>
        </w:numPr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>Наработался – за ложку берись, а лентяй – без ужина спать ложись.</w:t>
      </w:r>
    </w:p>
    <w:p w:rsidR="0041223A" w:rsidRDefault="0041223A">
      <w:pPr>
        <w:pStyle w:val="aa"/>
        <w:numPr>
          <w:ilvl w:val="0"/>
          <w:numId w:val="8"/>
        </w:numPr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>Работа – с зубами, а лень с языком.</w:t>
      </w:r>
    </w:p>
    <w:p w:rsidR="0041223A" w:rsidRDefault="0041223A">
      <w:pPr>
        <w:pStyle w:val="aa"/>
        <w:spacing w:line="360" w:lineRule="auto"/>
        <w:ind w:left="709"/>
        <w:rPr>
          <w:color w:val="auto"/>
          <w:sz w:val="28"/>
        </w:rPr>
      </w:pPr>
      <w:r>
        <w:rPr>
          <w:color w:val="auto"/>
          <w:sz w:val="28"/>
        </w:rPr>
        <w:t>(Русские народные загадки, пословицы, поговорки. / Сост., авт. Вступ. ст., коммент. И слов Ю. Г. Круглов. – М.: Просвещение, 1990. – С. 252).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Мы не можем видеть употребления этого слова в загадках, так как в загадках чаще всего используются слова с положительной конотацией, а лень в русской культуре это отрицательное качество человека.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Творцы слова разных времен употребляли это слово в его прямых и переносных значениях. Для А. С. Пушкина слово лень приобретает много других смыслов, нежели мы можем прочесть в словаре русского литературного языка.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Обратимся сначала в словарю языка А. С. Пушкина, чтобы понять, что это слово было действительно значимым для него.</w:t>
      </w:r>
    </w:p>
    <w:p w:rsidR="0041223A" w:rsidRDefault="0041223A">
      <w:pPr>
        <w:pStyle w:val="aa"/>
        <w:spacing w:line="360" w:lineRule="auto"/>
        <w:ind w:firstLine="709"/>
        <w:rPr>
          <w:i/>
          <w:iCs/>
          <w:color w:val="auto"/>
          <w:sz w:val="28"/>
        </w:rPr>
      </w:pPr>
      <w:r>
        <w:rPr>
          <w:color w:val="auto"/>
          <w:sz w:val="28"/>
        </w:rPr>
        <w:t xml:space="preserve">Лень – </w:t>
      </w:r>
      <w:r>
        <w:rPr>
          <w:b/>
          <w:bCs/>
          <w:color w:val="auto"/>
          <w:sz w:val="28"/>
        </w:rPr>
        <w:t>1.</w:t>
      </w:r>
      <w:r>
        <w:rPr>
          <w:color w:val="auto"/>
          <w:sz w:val="28"/>
        </w:rPr>
        <w:t xml:space="preserve"> Нежелание делать что-нибудь, склонность к праздности.</w:t>
      </w:r>
      <w:r>
        <w:rPr>
          <w:i/>
          <w:iCs/>
          <w:color w:val="auto"/>
          <w:sz w:val="28"/>
        </w:rPr>
        <w:t xml:space="preserve">                                                          Мехмет (как звался он) прилежно целый день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 xml:space="preserve">1.Ходил за ульями, за стадом 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И за домашним виноградом,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Не зная что - такое лень;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2. Теперь я должен перед вами зело извиняться за долгое молчание. – Непонятная, неотразимая, неизъяснимая лень мною овладела.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3.Где ж, - мыслит он, - в нем плод наук,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Отважность, хитрость и проворство,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Лукавый ум и сила рук?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В нем только лень и непокорство.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4. Душой предавшись наслажденью,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Я сладко, сладко задремал.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Один лишь ты с глубокой ленью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К трудам охоту сочетал.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5. Кто там, в пещере темной,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Вечернею порой,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 xml:space="preserve">Окован лень томной 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Покоится с тобой.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6. Красавица проснулась на заре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И нежилась на ложе томной лени.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7. Блажен, кто в отдаленной сени,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Вдали взыскательных невежд,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Дни держит меж трудов и лени,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Воспоминаний и надежд.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8. Приди, о лень в мою пустыню.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Тебя зовут прохлада и покой;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В одной тебе я зрю свою богиню;</w:t>
      </w: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Готово все для гостьи молодой.</w:t>
      </w:r>
    </w:p>
    <w:p w:rsidR="0041223A" w:rsidRDefault="0041223A">
      <w:pPr>
        <w:pStyle w:val="aa"/>
        <w:spacing w:line="360" w:lineRule="auto"/>
        <w:rPr>
          <w:color w:val="auto"/>
          <w:sz w:val="28"/>
        </w:rPr>
      </w:pPr>
      <w:r>
        <w:rPr>
          <w:b/>
          <w:bCs/>
          <w:i/>
          <w:iCs/>
          <w:color w:val="auto"/>
          <w:sz w:val="28"/>
        </w:rPr>
        <w:t xml:space="preserve">2. </w:t>
      </w:r>
      <w:r>
        <w:rPr>
          <w:color w:val="auto"/>
          <w:sz w:val="28"/>
        </w:rPr>
        <w:t xml:space="preserve">Им. пад. ед. ч. лень в знач. безл. Сказ. «не хочется», «неохота» (кому; с инф.) </w:t>
      </w:r>
    </w:p>
    <w:p w:rsidR="0041223A" w:rsidRDefault="0041223A">
      <w:pPr>
        <w:pStyle w:val="aa"/>
        <w:numPr>
          <w:ilvl w:val="0"/>
          <w:numId w:val="9"/>
        </w:numPr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Лень мне все достоинства и пороки показывать:</w:t>
      </w:r>
    </w:p>
    <w:p w:rsidR="0041223A" w:rsidRDefault="0041223A">
      <w:pPr>
        <w:pStyle w:val="aa"/>
        <w:numPr>
          <w:ilvl w:val="0"/>
          <w:numId w:val="9"/>
        </w:numPr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А девушке семнадцать лет</w:t>
      </w:r>
    </w:p>
    <w:p w:rsidR="0041223A" w:rsidRDefault="0041223A">
      <w:pPr>
        <w:pStyle w:val="aa"/>
        <w:spacing w:line="360" w:lineRule="auto"/>
        <w:ind w:left="75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Какая шапка не пристанет!</w:t>
      </w:r>
    </w:p>
    <w:p w:rsidR="0041223A" w:rsidRDefault="0041223A">
      <w:pPr>
        <w:pStyle w:val="aa"/>
        <w:spacing w:line="360" w:lineRule="auto"/>
        <w:ind w:left="75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Рядиться никогда не лень!</w:t>
      </w:r>
    </w:p>
    <w:p w:rsidR="0041223A" w:rsidRDefault="0041223A">
      <w:pPr>
        <w:pStyle w:val="aa"/>
        <w:numPr>
          <w:ilvl w:val="0"/>
          <w:numId w:val="9"/>
        </w:numPr>
        <w:spacing w:line="360" w:lineRule="auto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Тоска любви Татьяну гонит,</w:t>
      </w:r>
    </w:p>
    <w:p w:rsidR="0041223A" w:rsidRDefault="0041223A">
      <w:pPr>
        <w:pStyle w:val="aa"/>
        <w:spacing w:line="360" w:lineRule="auto"/>
        <w:ind w:left="75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И в сад идет она грустить,</w:t>
      </w:r>
    </w:p>
    <w:p w:rsidR="0041223A" w:rsidRDefault="0041223A">
      <w:pPr>
        <w:pStyle w:val="aa"/>
        <w:spacing w:line="360" w:lineRule="auto"/>
        <w:ind w:left="75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И вдруг недвижны очи клонит</w:t>
      </w:r>
    </w:p>
    <w:p w:rsidR="0041223A" w:rsidRDefault="0041223A">
      <w:pPr>
        <w:pStyle w:val="aa"/>
        <w:spacing w:line="360" w:lineRule="auto"/>
        <w:ind w:left="75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И лень ей далее ступить.</w:t>
      </w:r>
    </w:p>
    <w:p w:rsidR="0041223A" w:rsidRDefault="0041223A">
      <w:pPr>
        <w:pStyle w:val="aa"/>
        <w:spacing w:line="360" w:lineRule="auto"/>
        <w:ind w:left="75"/>
        <w:rPr>
          <w:i/>
          <w:iCs/>
          <w:color w:val="auto"/>
          <w:sz w:val="28"/>
        </w:rPr>
      </w:pPr>
      <w:r>
        <w:rPr>
          <w:i/>
          <w:iCs/>
          <w:color w:val="auto"/>
          <w:sz w:val="28"/>
        </w:rPr>
        <w:t>( Словарь языка Пушкина)</w:t>
      </w:r>
    </w:p>
    <w:p w:rsidR="0041223A" w:rsidRDefault="0041223A">
      <w:pPr>
        <w:pStyle w:val="aa"/>
        <w:spacing w:line="360" w:lineRule="auto"/>
        <w:ind w:left="74" w:firstLine="709"/>
        <w:rPr>
          <w:color w:val="auto"/>
          <w:sz w:val="28"/>
        </w:rPr>
      </w:pPr>
      <w:r>
        <w:rPr>
          <w:color w:val="auto"/>
          <w:sz w:val="28"/>
        </w:rPr>
        <w:t>Таким образом, мы можем убедиться, что слово  употребление слова лень было частотным в языке А. С. Пушкина. Но значение слова лень у автора более гибкое, чем приводится в словаре. В контексте на него наслаиваются другие оттенки значения. Лень у поэта - одушевленное существо:</w:t>
      </w:r>
    </w:p>
    <w:p w:rsidR="0041223A" w:rsidRDefault="0041223A">
      <w:pPr>
        <w:pStyle w:val="aa"/>
        <w:spacing w:line="360" w:lineRule="auto"/>
        <w:ind w:left="74" w:firstLine="709"/>
        <w:rPr>
          <w:color w:val="auto"/>
          <w:sz w:val="28"/>
        </w:rPr>
      </w:pPr>
      <w:r>
        <w:rPr>
          <w:color w:val="auto"/>
          <w:sz w:val="28"/>
        </w:rPr>
        <w:t>Будто лени голос милый,</w:t>
      </w:r>
    </w:p>
    <w:p w:rsidR="0041223A" w:rsidRDefault="0041223A">
      <w:pPr>
        <w:pStyle w:val="aa"/>
        <w:spacing w:line="360" w:lineRule="auto"/>
        <w:ind w:left="74" w:firstLine="709"/>
        <w:rPr>
          <w:color w:val="auto"/>
          <w:sz w:val="28"/>
        </w:rPr>
      </w:pPr>
      <w:r>
        <w:rPr>
          <w:color w:val="auto"/>
          <w:sz w:val="28"/>
        </w:rPr>
        <w:t>В мертвой слышится струже.</w:t>
      </w:r>
    </w:p>
    <w:p w:rsidR="0041223A" w:rsidRDefault="0041223A">
      <w:pPr>
        <w:pStyle w:val="a6"/>
        <w:ind w:left="709" w:firstLine="0"/>
      </w:pPr>
      <w:r>
        <w:t>(Пушкин А. С. «Гроб Анакреона» Т. 1, С. – 166. – Полное собрание сочинений в 10 томах. – М.-Л., 1946.)</w:t>
      </w:r>
    </w:p>
    <w:p w:rsidR="0041223A" w:rsidRDefault="0041223A">
      <w:pPr>
        <w:pStyle w:val="a6"/>
        <w:ind w:left="709"/>
      </w:pPr>
      <w:r>
        <w:t>Автор дает характеристики лени: «лень сердечная», «счастливая лень», «тягостная лень», «бродящая лень», «тоскующая лень», «задумчивая лень», «угрюмая лень», «вечная лень», «роскошная лень», «томная лень». Это слово воспринимается А. С. Пушкиным без отрицательной коннотации – «лень-свобода», «лень – наслажденье», «лень – вдохновенье».</w:t>
      </w:r>
    </w:p>
    <w:p w:rsidR="0041223A" w:rsidRDefault="0041223A">
      <w:pPr>
        <w:pStyle w:val="a6"/>
        <w:ind w:left="709"/>
      </w:pPr>
      <w:r>
        <w:t>Таким образом, для А. С. Пушкина слово лень является одним из «ключевых» в его творчестве: лень его вдохновляла и помогала творить.</w:t>
      </w:r>
    </w:p>
    <w:p w:rsidR="0041223A" w:rsidRDefault="0041223A">
      <w:pPr>
        <w:pStyle w:val="a6"/>
        <w:ind w:left="709"/>
      </w:pPr>
      <w:r>
        <w:t xml:space="preserve"> Понимание значения и смысла слова  не только при использовании словаря, но и, используя определенные контексты,  отличать смысл слова с его оттенками, наложениями двух и более смыслов, функционирующих в речи, от языкового лексического значения – это главное при изучении  лексики языка и творчества того или иного автора и литературы в целом.</w:t>
      </w: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</w:pPr>
    </w:p>
    <w:p w:rsidR="0041223A" w:rsidRDefault="0041223A">
      <w:pPr>
        <w:pStyle w:val="a6"/>
        <w:ind w:left="709"/>
        <w:rPr>
          <w:b/>
          <w:bCs/>
        </w:rPr>
      </w:pPr>
      <w:r>
        <w:rPr>
          <w:b/>
          <w:bCs/>
        </w:rPr>
        <w:t>Список литературы:</w:t>
      </w:r>
    </w:p>
    <w:p w:rsidR="0041223A" w:rsidRDefault="0041223A">
      <w:pPr>
        <w:pStyle w:val="a6"/>
      </w:pPr>
      <w:r>
        <w:t>1.Вежбицкая Анна. Понимание культур через посредство ключевых слов/ Пер. с английского А. Д. Шмелева. – М.: Языки славянской культуры, 2001. – 288 с. –  (Язык. Семиотика. Культура. Малая серия.)</w:t>
      </w:r>
    </w:p>
    <w:p w:rsidR="0041223A" w:rsidRDefault="0041223A">
      <w:pPr>
        <w:pStyle w:val="a6"/>
      </w:pPr>
      <w:r>
        <w:t xml:space="preserve">2. Будагов Р. А. Человек и его язык. – М., 1974. </w:t>
      </w:r>
    </w:p>
    <w:p w:rsidR="0041223A" w:rsidRDefault="0041223A">
      <w:pPr>
        <w:pStyle w:val="a6"/>
      </w:pPr>
      <w:r>
        <w:t>3. Методика развития речи на уроках русского языка: Кн. для учителя / Н. Е. Богуславская, В. И. Капинос, А. Ю. Купаловаа и др.; Под ред. Т. А. Ладыженской. – 2-е изд., испр. и доп. – М.; Просвещение, 1991.</w:t>
      </w:r>
    </w:p>
    <w:p w:rsidR="0041223A" w:rsidRDefault="0041223A">
      <w:pPr>
        <w:pStyle w:val="a6"/>
      </w:pPr>
      <w:r>
        <w:t>3.Шанский Н. М. Русский язык. Лексика. Словообразование. – М., 1975.</w:t>
      </w:r>
    </w:p>
    <w:p w:rsidR="0041223A" w:rsidRDefault="0041223A">
      <w:pPr>
        <w:pStyle w:val="a6"/>
      </w:pPr>
      <w:r>
        <w:t>4. Краткий этимологический словарь русского языка. Пособие для учителя. Изд. 2-е испр. и доп. / Под ред.  чл-кор. АН.СССР С. Г. Бархударовой. – М., Просвещение., 1986.</w:t>
      </w:r>
    </w:p>
    <w:p w:rsidR="0041223A" w:rsidRDefault="0041223A">
      <w:pPr>
        <w:pStyle w:val="a6"/>
      </w:pPr>
      <w:r>
        <w:t>5."Толковый словарь живого великорусского языка" В. И. Даля (8-е издание - в 1981 -1982 гг.).</w:t>
      </w:r>
    </w:p>
    <w:p w:rsidR="0041223A" w:rsidRDefault="0041223A">
      <w:pPr>
        <w:pStyle w:val="a6"/>
      </w:pPr>
      <w:r>
        <w:t>6. Словарь современного русского литературного языка/ Под ред.Д. Н.Ушакова.</w:t>
      </w:r>
    </w:p>
    <w:p w:rsidR="0041223A" w:rsidRDefault="0041223A">
      <w:pPr>
        <w:pStyle w:val="a6"/>
      </w:pPr>
      <w:r>
        <w:t>7. Словарь современного русского литературного языка Академии Наук в 17-ти томах.</w:t>
      </w:r>
    </w:p>
    <w:p w:rsidR="0041223A" w:rsidRDefault="0041223A">
      <w:pPr>
        <w:pStyle w:val="a6"/>
      </w:pPr>
      <w:r>
        <w:t>8. Ожегов С.И. и Шведова Н. Ю. Толковый словарь русского языка:80000 слов и фразеологических выражений / Российская академия наук. Институт русского языка им. В. В. Виноградова. – 4-е изд., доп. – М.: Азбуковник, 1997.</w:t>
      </w:r>
    </w:p>
    <w:p w:rsidR="0041223A" w:rsidRDefault="0041223A">
      <w:pPr>
        <w:pStyle w:val="a6"/>
      </w:pPr>
      <w:r>
        <w:t>9. Словарь синонимов русского языка: Ок. 9000 синонимических рядов. / Под ред. Л. А. Чешко. – 5-е изд.,стереотип. – М.: Рус. яз., 1986.</w:t>
      </w:r>
    </w:p>
    <w:p w:rsidR="0041223A" w:rsidRDefault="0041223A">
      <w:pPr>
        <w:pStyle w:val="aa"/>
        <w:spacing w:line="360" w:lineRule="auto"/>
        <w:ind w:firstLine="709"/>
        <w:rPr>
          <w:sz w:val="28"/>
          <w:lang w:val="en-US"/>
        </w:rPr>
      </w:pPr>
      <w:r>
        <w:rPr>
          <w:sz w:val="28"/>
        </w:rPr>
        <w:t xml:space="preserve">     10. Словарь  антонимов русского языка М. П. Львова: Более 2000 антоним. пар / Под ред. Л. А. Новикова. – 4-е изд., стер. – М.: Русс. яз.,1988.</w:t>
      </w:r>
    </w:p>
    <w:p w:rsidR="0041223A" w:rsidRDefault="0041223A">
      <w:pPr>
        <w:pStyle w:val="aa"/>
        <w:spacing w:line="360" w:lineRule="auto"/>
        <w:ind w:firstLine="709"/>
        <w:rPr>
          <w:sz w:val="28"/>
        </w:rPr>
      </w:pPr>
      <w:r>
        <w:rPr>
          <w:sz w:val="28"/>
        </w:rPr>
        <w:t xml:space="preserve">11. Тихонов  Словообразовательный словарь русского языка в 2 т. – М.: Рус. яз., 1985. </w:t>
      </w:r>
    </w:p>
    <w:p w:rsidR="0041223A" w:rsidRDefault="0041223A">
      <w:pPr>
        <w:pStyle w:val="aa"/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 xml:space="preserve">           12. Словарь языка Пушкина А. С.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13. Русские народные загадки, пословицы, поговорки. / Сост., авт. Вступ. ст., коммент. И слов Ю. Г. Круглов. – М.: Просвещение, 1990. 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14.  Русско-английский словарь. Сост. А. М. Таубе, Л. В. Литвинова, Р. К. Даглина. Изд-во «Советская энциклопедия». – М., 1966.</w:t>
      </w:r>
    </w:p>
    <w:p w:rsidR="0041223A" w:rsidRDefault="0041223A">
      <w:pPr>
        <w:pStyle w:val="aa"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15. Пушкин А. С. Полное собрание сочинений в 10 томах. – М.-Л., 1946.</w:t>
      </w:r>
    </w:p>
    <w:p w:rsidR="0041223A" w:rsidRDefault="0041223A">
      <w:pPr>
        <w:pStyle w:val="aa"/>
        <w:spacing w:line="360" w:lineRule="auto"/>
        <w:ind w:left="75"/>
        <w:rPr>
          <w:i/>
          <w:iCs/>
          <w:color w:val="auto"/>
          <w:sz w:val="28"/>
        </w:rPr>
      </w:pP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</w:p>
    <w:p w:rsidR="0041223A" w:rsidRDefault="0041223A">
      <w:pPr>
        <w:pStyle w:val="aa"/>
        <w:spacing w:line="360" w:lineRule="auto"/>
        <w:rPr>
          <w:i/>
          <w:iCs/>
          <w:color w:val="auto"/>
          <w:sz w:val="28"/>
        </w:rPr>
      </w:pPr>
    </w:p>
    <w:p w:rsidR="0041223A" w:rsidRDefault="0041223A">
      <w:pPr>
        <w:pStyle w:val="aa"/>
        <w:spacing w:line="360" w:lineRule="auto"/>
        <w:ind w:left="784"/>
        <w:rPr>
          <w:color w:val="auto"/>
          <w:sz w:val="28"/>
        </w:rPr>
      </w:pPr>
    </w:p>
    <w:p w:rsidR="0041223A" w:rsidRDefault="0041223A">
      <w:pPr>
        <w:pStyle w:val="aa"/>
        <w:spacing w:line="360" w:lineRule="auto"/>
        <w:ind w:left="709"/>
        <w:rPr>
          <w:color w:val="auto"/>
          <w:sz w:val="28"/>
        </w:rPr>
      </w:pPr>
    </w:p>
    <w:p w:rsidR="0041223A" w:rsidRDefault="0041223A">
      <w:pPr>
        <w:pStyle w:val="aa"/>
        <w:spacing w:line="360" w:lineRule="auto"/>
        <w:ind w:left="1493"/>
        <w:rPr>
          <w:color w:val="auto"/>
          <w:sz w:val="28"/>
        </w:rPr>
      </w:pPr>
    </w:p>
    <w:p w:rsidR="0041223A" w:rsidRDefault="0041223A">
      <w:pPr>
        <w:pStyle w:val="aa"/>
        <w:spacing w:line="360" w:lineRule="auto"/>
        <w:ind w:left="1418"/>
        <w:rPr>
          <w:color w:val="auto"/>
          <w:sz w:val="28"/>
        </w:rPr>
      </w:pPr>
    </w:p>
    <w:p w:rsidR="0041223A" w:rsidRDefault="0041223A">
      <w:pPr>
        <w:pStyle w:val="aa"/>
        <w:spacing w:line="360" w:lineRule="auto"/>
        <w:rPr>
          <w:color w:val="auto"/>
          <w:sz w:val="28"/>
        </w:rPr>
      </w:pPr>
      <w:bookmarkStart w:id="0" w:name="_GoBack"/>
      <w:bookmarkEnd w:id="0"/>
    </w:p>
    <w:sectPr w:rsidR="0041223A">
      <w:headerReference w:type="default" r:id="rId7"/>
      <w:footerReference w:type="default" r:id="rId8"/>
      <w:pgSz w:w="11906" w:h="16838"/>
      <w:pgMar w:top="179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23A" w:rsidRDefault="0041223A">
      <w:r>
        <w:separator/>
      </w:r>
    </w:p>
  </w:endnote>
  <w:endnote w:type="continuationSeparator" w:id="0">
    <w:p w:rsidR="0041223A" w:rsidRDefault="0041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23A" w:rsidRDefault="00332643">
    <w:pPr>
      <w:pStyle w:val="a6"/>
      <w:ind w:firstLine="0"/>
    </w:pPr>
    <w:r>
      <w:pict>
        <v:rect id="_x0000_i1025" style="width:0;height:1.5pt" o:hralign="center" o:hrstd="t" o:hr="t" fillcolor="#4e657c" stroked="f"/>
      </w:pict>
    </w:r>
  </w:p>
  <w:p w:rsidR="0041223A" w:rsidRDefault="0041223A">
    <w:pPr>
      <w:pStyle w:val="a6"/>
      <w:ind w:firstLine="0"/>
    </w:pPr>
  </w:p>
  <w:p w:rsidR="0041223A" w:rsidRDefault="0041223A">
    <w:pPr>
      <w:pStyle w:val="a4"/>
    </w:pPr>
    <w:r>
      <w:t xml:space="preserve">. </w:t>
    </w:r>
  </w:p>
  <w:p w:rsidR="0041223A" w:rsidRDefault="004122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23A" w:rsidRDefault="0041223A">
      <w:r>
        <w:separator/>
      </w:r>
    </w:p>
  </w:footnote>
  <w:footnote w:type="continuationSeparator" w:id="0">
    <w:p w:rsidR="0041223A" w:rsidRDefault="00412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23A" w:rsidRDefault="0041223A">
    <w:pPr>
      <w:pStyle w:val="a3"/>
    </w:pPr>
    <w:r>
      <w:tab/>
      <w:t xml:space="preserve">- </w:t>
    </w:r>
    <w:r w:rsidR="001D0AF3">
      <w:rPr>
        <w:noProof/>
      </w:rPr>
      <w:t>1</w:t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97254"/>
    <w:multiLevelType w:val="hybridMultilevel"/>
    <w:tmpl w:val="BAD40D6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BE16E20"/>
    <w:multiLevelType w:val="hybridMultilevel"/>
    <w:tmpl w:val="182CD818"/>
    <w:lvl w:ilvl="0" w:tplc="AD10DE3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">
    <w:nsid w:val="1FEB2182"/>
    <w:multiLevelType w:val="hybridMultilevel"/>
    <w:tmpl w:val="50B4873A"/>
    <w:lvl w:ilvl="0" w:tplc="AD10DE3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A02081"/>
    <w:multiLevelType w:val="hybridMultilevel"/>
    <w:tmpl w:val="F59AAD58"/>
    <w:lvl w:ilvl="0" w:tplc="E4C85C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D9D71DC"/>
    <w:multiLevelType w:val="hybridMultilevel"/>
    <w:tmpl w:val="B8A894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E5F7719"/>
    <w:multiLevelType w:val="hybridMultilevel"/>
    <w:tmpl w:val="8182D6B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4F913CA7"/>
    <w:multiLevelType w:val="hybridMultilevel"/>
    <w:tmpl w:val="3CEA5A4C"/>
    <w:lvl w:ilvl="0" w:tplc="6CB4CF8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5C5E3B05"/>
    <w:multiLevelType w:val="hybridMultilevel"/>
    <w:tmpl w:val="C64A9922"/>
    <w:lvl w:ilvl="0" w:tplc="AD10DE3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F62FAD"/>
    <w:multiLevelType w:val="hybridMultilevel"/>
    <w:tmpl w:val="65B67C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72532B67"/>
    <w:multiLevelType w:val="hybridMultilevel"/>
    <w:tmpl w:val="95380CF2"/>
    <w:lvl w:ilvl="0" w:tplc="041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0">
    <w:nsid w:val="75B45AB9"/>
    <w:multiLevelType w:val="hybridMultilevel"/>
    <w:tmpl w:val="643A62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7B007A6D"/>
    <w:multiLevelType w:val="hybridMultilevel"/>
    <w:tmpl w:val="0038DD54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2">
    <w:nsid w:val="7BB23FBE"/>
    <w:multiLevelType w:val="hybridMultilevel"/>
    <w:tmpl w:val="1E1EBBB4"/>
    <w:lvl w:ilvl="0" w:tplc="041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4"/>
  </w:num>
  <w:num w:numId="5">
    <w:abstractNumId w:val="11"/>
  </w:num>
  <w:num w:numId="6">
    <w:abstractNumId w:val="9"/>
  </w:num>
  <w:num w:numId="7">
    <w:abstractNumId w:val="12"/>
  </w:num>
  <w:num w:numId="8">
    <w:abstractNumId w:val="3"/>
  </w:num>
  <w:num w:numId="9">
    <w:abstractNumId w:val="6"/>
  </w:num>
  <w:num w:numId="10">
    <w:abstractNumId w:val="8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AF3"/>
    <w:rsid w:val="001D0AF3"/>
    <w:rsid w:val="00332643"/>
    <w:rsid w:val="0041223A"/>
    <w:rsid w:val="00F9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7BA3690-2B3F-480B-9B59-4648E668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paragraph" w:styleId="a5">
    <w:name w:val="Body Text"/>
    <w:basedOn w:val="a"/>
    <w:semiHidden/>
    <w:rPr>
      <w:sz w:val="28"/>
    </w:rPr>
  </w:style>
  <w:style w:type="paragraph" w:styleId="a6">
    <w:name w:val="Body Text Indent"/>
    <w:basedOn w:val="a"/>
    <w:semiHidden/>
    <w:pPr>
      <w:spacing w:line="360" w:lineRule="auto"/>
      <w:ind w:firstLine="709"/>
    </w:pPr>
    <w:rPr>
      <w:sz w:val="28"/>
    </w:rPr>
  </w:style>
  <w:style w:type="character" w:styleId="a7">
    <w:name w:val="page number"/>
    <w:basedOn w:val="a0"/>
    <w:semiHidden/>
  </w:style>
  <w:style w:type="character" w:styleId="a8">
    <w:name w:val="FollowedHyperlink"/>
    <w:semiHidden/>
    <w:rPr>
      <w:color w:val="800080"/>
      <w:u w:val="single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Normal (Web)"/>
    <w:basedOn w:val="a"/>
    <w:semiHidden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4344</Words>
  <Characters>24765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настоящее время вновь обретают большую популярность представления, восходящие к идеям Гумбольда и получившие свое крайнее вы</vt:lpstr>
    </vt:vector>
  </TitlesOfParts>
  <Company/>
  <LinksUpToDate>false</LinksUpToDate>
  <CharactersWithSpaces>29051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настоящее время вновь обретают большую популярность представления, восходящие к идеям Гумбольда и получившие свое крайнее вы</dc:title>
  <dc:subject/>
  <dc:creator>1</dc:creator>
  <cp:keywords/>
  <dc:description/>
  <cp:lastModifiedBy>admin</cp:lastModifiedBy>
  <cp:revision>2</cp:revision>
  <dcterms:created xsi:type="dcterms:W3CDTF">2014-02-09T22:10:00Z</dcterms:created>
  <dcterms:modified xsi:type="dcterms:W3CDTF">2014-02-09T22:10:00Z</dcterms:modified>
</cp:coreProperties>
</file>