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51" w:rsidRPr="003915B0" w:rsidRDefault="00093E51" w:rsidP="00C33F26">
      <w:pPr>
        <w:spacing w:line="360" w:lineRule="auto"/>
        <w:ind w:firstLine="709"/>
        <w:jc w:val="center"/>
        <w:rPr>
          <w:b/>
          <w:color w:val="000000"/>
          <w:sz w:val="28"/>
          <w:szCs w:val="28"/>
        </w:rPr>
      </w:pPr>
      <w:r w:rsidRPr="003915B0">
        <w:rPr>
          <w:b/>
          <w:color w:val="000000"/>
          <w:sz w:val="28"/>
          <w:szCs w:val="28"/>
        </w:rPr>
        <w:t>СОДЕРЖАНИЕ</w:t>
      </w:r>
    </w:p>
    <w:p w:rsidR="00093E51" w:rsidRPr="003915B0" w:rsidRDefault="00093E51" w:rsidP="00C33F26">
      <w:pPr>
        <w:spacing w:line="360" w:lineRule="auto"/>
        <w:ind w:firstLine="709"/>
        <w:jc w:val="both"/>
        <w:rPr>
          <w:color w:val="000000"/>
          <w:sz w:val="28"/>
          <w:szCs w:val="28"/>
        </w:rPr>
      </w:pPr>
    </w:p>
    <w:p w:rsidR="00C33F26" w:rsidRPr="003915B0" w:rsidRDefault="00C33F26" w:rsidP="00C33F26">
      <w:pPr>
        <w:suppressAutoHyphens/>
        <w:spacing w:line="360" w:lineRule="auto"/>
        <w:rPr>
          <w:color w:val="000000"/>
          <w:sz w:val="28"/>
          <w:szCs w:val="28"/>
        </w:rPr>
      </w:pPr>
      <w:r w:rsidRPr="003915B0">
        <w:rPr>
          <w:color w:val="000000"/>
          <w:sz w:val="28"/>
          <w:szCs w:val="28"/>
        </w:rPr>
        <w:t>ВВЕДЕНИЕ</w:t>
      </w:r>
    </w:p>
    <w:p w:rsidR="00C33F26" w:rsidRPr="003915B0" w:rsidRDefault="00C33F26" w:rsidP="00C33F26">
      <w:pPr>
        <w:suppressAutoHyphens/>
        <w:spacing w:line="360" w:lineRule="auto"/>
        <w:rPr>
          <w:color w:val="000000"/>
          <w:sz w:val="28"/>
          <w:szCs w:val="28"/>
        </w:rPr>
      </w:pPr>
      <w:r w:rsidRPr="003915B0">
        <w:rPr>
          <w:color w:val="000000"/>
          <w:sz w:val="28"/>
          <w:szCs w:val="28"/>
        </w:rPr>
        <w:t>1. Экономическая сущность финансирования деятельности организации</w:t>
      </w:r>
    </w:p>
    <w:p w:rsidR="00C33F26" w:rsidRPr="003915B0" w:rsidRDefault="00C33F26" w:rsidP="00C33F26">
      <w:pPr>
        <w:suppressAutoHyphens/>
        <w:spacing w:line="360" w:lineRule="auto"/>
        <w:rPr>
          <w:color w:val="000000"/>
          <w:sz w:val="28"/>
          <w:szCs w:val="28"/>
        </w:rPr>
      </w:pPr>
      <w:r w:rsidRPr="003915B0">
        <w:rPr>
          <w:color w:val="000000"/>
          <w:sz w:val="28"/>
          <w:szCs w:val="28"/>
        </w:rPr>
        <w:t>1.1 Виды финансирования и финансовая стратегия</w:t>
      </w:r>
    </w:p>
    <w:p w:rsidR="00C33F26" w:rsidRPr="003915B0" w:rsidRDefault="00C33F26" w:rsidP="00C33F26">
      <w:pPr>
        <w:suppressAutoHyphens/>
        <w:spacing w:line="360" w:lineRule="auto"/>
        <w:rPr>
          <w:color w:val="000000"/>
          <w:sz w:val="28"/>
          <w:szCs w:val="28"/>
        </w:rPr>
      </w:pPr>
      <w:r w:rsidRPr="003915B0">
        <w:rPr>
          <w:color w:val="000000"/>
          <w:sz w:val="28"/>
          <w:szCs w:val="28"/>
        </w:rPr>
        <w:t>1.2 Общая характеристика и классификация форм финансирования деятельности организации</w:t>
      </w:r>
    </w:p>
    <w:p w:rsidR="00C33F26" w:rsidRPr="003915B0" w:rsidRDefault="00C33F26" w:rsidP="00C33F26">
      <w:pPr>
        <w:suppressAutoHyphens/>
        <w:spacing w:line="360" w:lineRule="auto"/>
        <w:rPr>
          <w:color w:val="000000"/>
          <w:sz w:val="28"/>
          <w:szCs w:val="28"/>
        </w:rPr>
      </w:pPr>
      <w:r w:rsidRPr="003915B0">
        <w:rPr>
          <w:color w:val="000000"/>
          <w:sz w:val="28"/>
          <w:szCs w:val="28"/>
        </w:rPr>
        <w:t>2. Методическое и информационное обеспечение анализа и управления финансированием деятельности организации</w:t>
      </w:r>
    </w:p>
    <w:p w:rsidR="00C33F26" w:rsidRPr="003915B0" w:rsidRDefault="00C33F26" w:rsidP="00C33F26">
      <w:pPr>
        <w:suppressAutoHyphens/>
        <w:spacing w:line="360" w:lineRule="auto"/>
        <w:rPr>
          <w:color w:val="000000"/>
          <w:sz w:val="28"/>
          <w:szCs w:val="28"/>
        </w:rPr>
      </w:pPr>
      <w:r w:rsidRPr="003915B0">
        <w:rPr>
          <w:color w:val="000000"/>
          <w:sz w:val="28"/>
          <w:szCs w:val="28"/>
        </w:rPr>
        <w:t>2.1 Основные направления и источники информации для анализа финансового состояния предприятия</w:t>
      </w:r>
    </w:p>
    <w:p w:rsidR="00C33F26" w:rsidRPr="003915B0" w:rsidRDefault="00C33F26" w:rsidP="00C33F26">
      <w:pPr>
        <w:suppressAutoHyphens/>
        <w:spacing w:line="360" w:lineRule="auto"/>
        <w:rPr>
          <w:color w:val="000000"/>
          <w:sz w:val="28"/>
          <w:szCs w:val="28"/>
        </w:rPr>
      </w:pPr>
      <w:r w:rsidRPr="003915B0">
        <w:rPr>
          <w:color w:val="000000"/>
          <w:sz w:val="28"/>
          <w:szCs w:val="28"/>
        </w:rPr>
        <w:t>2.2 Анализ и управление финансовыми потоками предприятия</w:t>
      </w:r>
    </w:p>
    <w:p w:rsidR="00C33F26" w:rsidRPr="003915B0" w:rsidRDefault="00C33F26" w:rsidP="00C33F26">
      <w:pPr>
        <w:suppressAutoHyphens/>
        <w:spacing w:line="360" w:lineRule="auto"/>
        <w:rPr>
          <w:color w:val="000000"/>
          <w:sz w:val="28"/>
          <w:szCs w:val="28"/>
        </w:rPr>
      </w:pPr>
      <w:r w:rsidRPr="003915B0">
        <w:rPr>
          <w:color w:val="000000"/>
          <w:sz w:val="28"/>
          <w:szCs w:val="28"/>
        </w:rPr>
        <w:t>3. Экономический анализ финансирования деятельности организации на примере ООО «Престиж-Маркет»</w:t>
      </w:r>
    </w:p>
    <w:p w:rsidR="00C33F26" w:rsidRPr="003915B0" w:rsidRDefault="00C33F26" w:rsidP="00C33F26">
      <w:pPr>
        <w:suppressAutoHyphens/>
        <w:spacing w:line="360" w:lineRule="auto"/>
        <w:rPr>
          <w:color w:val="000000"/>
          <w:sz w:val="28"/>
          <w:szCs w:val="28"/>
        </w:rPr>
      </w:pPr>
      <w:r w:rsidRPr="003915B0">
        <w:rPr>
          <w:color w:val="000000"/>
          <w:sz w:val="28"/>
          <w:szCs w:val="28"/>
        </w:rPr>
        <w:t>3.1 Организационно-экономическая характеристика предприятия</w:t>
      </w:r>
    </w:p>
    <w:p w:rsidR="00C33F26" w:rsidRPr="003915B0" w:rsidRDefault="00C33F26" w:rsidP="00C33F26">
      <w:pPr>
        <w:suppressAutoHyphens/>
        <w:spacing w:line="360" w:lineRule="auto"/>
        <w:rPr>
          <w:color w:val="000000"/>
          <w:sz w:val="28"/>
          <w:szCs w:val="28"/>
        </w:rPr>
      </w:pPr>
      <w:r w:rsidRPr="003915B0">
        <w:rPr>
          <w:color w:val="000000"/>
          <w:sz w:val="28"/>
          <w:szCs w:val="28"/>
        </w:rPr>
        <w:t>3.2 Анализ эффективности финансирования ООО «Престиж-маркет»</w:t>
      </w:r>
    </w:p>
    <w:p w:rsidR="00C33F26" w:rsidRPr="003915B0" w:rsidRDefault="00C33F26" w:rsidP="00C33F26">
      <w:pPr>
        <w:suppressAutoHyphens/>
        <w:spacing w:line="360" w:lineRule="auto"/>
        <w:rPr>
          <w:color w:val="000000"/>
          <w:sz w:val="28"/>
          <w:szCs w:val="28"/>
        </w:rPr>
      </w:pPr>
      <w:r w:rsidRPr="003915B0">
        <w:rPr>
          <w:color w:val="000000"/>
          <w:sz w:val="28"/>
          <w:szCs w:val="28"/>
        </w:rPr>
        <w:t>3.3 Пути повышения эффективности финансирования деятельности ООО «Престиж-маркет»</w:t>
      </w:r>
    </w:p>
    <w:p w:rsidR="00C33F26" w:rsidRPr="003915B0" w:rsidRDefault="00C33F26" w:rsidP="00C33F26">
      <w:pPr>
        <w:suppressAutoHyphens/>
        <w:spacing w:line="360" w:lineRule="auto"/>
        <w:rPr>
          <w:color w:val="000000"/>
          <w:sz w:val="28"/>
          <w:szCs w:val="28"/>
        </w:rPr>
      </w:pPr>
      <w:r w:rsidRPr="003915B0">
        <w:rPr>
          <w:color w:val="000000"/>
          <w:sz w:val="28"/>
          <w:szCs w:val="28"/>
        </w:rPr>
        <w:t>ЗАКЛЮЧЕНИЕ</w:t>
      </w:r>
    </w:p>
    <w:p w:rsidR="00C33F26" w:rsidRPr="003915B0" w:rsidRDefault="00C33F26" w:rsidP="00C33F26">
      <w:pPr>
        <w:suppressAutoHyphens/>
        <w:spacing w:line="360" w:lineRule="auto"/>
        <w:rPr>
          <w:color w:val="000000"/>
          <w:sz w:val="28"/>
          <w:szCs w:val="28"/>
        </w:rPr>
      </w:pPr>
      <w:r w:rsidRPr="003915B0">
        <w:rPr>
          <w:color w:val="000000"/>
          <w:sz w:val="28"/>
          <w:szCs w:val="28"/>
        </w:rPr>
        <w:t>СПИСОК ИСПОЛЬЗОВАННЫХ ИСТОЧНИКОВ И ЛИТЕРАТУРЫ</w:t>
      </w:r>
    </w:p>
    <w:p w:rsidR="00C33F26" w:rsidRPr="003915B0" w:rsidRDefault="00C33F26" w:rsidP="00C33F26">
      <w:pPr>
        <w:suppressAutoHyphens/>
        <w:spacing w:line="360" w:lineRule="auto"/>
        <w:rPr>
          <w:color w:val="000000"/>
          <w:sz w:val="28"/>
          <w:szCs w:val="28"/>
        </w:rPr>
      </w:pPr>
      <w:r w:rsidRPr="003915B0">
        <w:rPr>
          <w:color w:val="000000"/>
          <w:sz w:val="28"/>
          <w:szCs w:val="28"/>
        </w:rPr>
        <w:t>ПРИЛОЖЕНИЯ</w:t>
      </w:r>
    </w:p>
    <w:p w:rsidR="00C33F26" w:rsidRPr="003915B0" w:rsidRDefault="00C33F26" w:rsidP="00C33F26">
      <w:pPr>
        <w:suppressAutoHyphens/>
        <w:spacing w:line="360" w:lineRule="auto"/>
        <w:rPr>
          <w:color w:val="000000"/>
          <w:sz w:val="28"/>
          <w:szCs w:val="28"/>
        </w:rPr>
      </w:pPr>
    </w:p>
    <w:p w:rsidR="00093E51" w:rsidRPr="003915B0" w:rsidRDefault="00093E51" w:rsidP="00C33F26">
      <w:pPr>
        <w:spacing w:line="360" w:lineRule="auto"/>
        <w:ind w:firstLine="709"/>
        <w:jc w:val="center"/>
        <w:outlineLvl w:val="0"/>
        <w:rPr>
          <w:b/>
          <w:color w:val="000000"/>
          <w:sz w:val="28"/>
          <w:szCs w:val="28"/>
        </w:rPr>
      </w:pPr>
      <w:r w:rsidRPr="003915B0">
        <w:rPr>
          <w:color w:val="000000"/>
          <w:sz w:val="28"/>
          <w:szCs w:val="28"/>
        </w:rPr>
        <w:br w:type="page"/>
      </w:r>
      <w:bookmarkStart w:id="0" w:name="_Toc184665678"/>
      <w:r w:rsidRPr="003915B0">
        <w:rPr>
          <w:b/>
          <w:color w:val="000000"/>
          <w:sz w:val="28"/>
          <w:szCs w:val="28"/>
        </w:rPr>
        <w:lastRenderedPageBreak/>
        <w:t>ВВЕДЕНИЕ</w:t>
      </w:r>
      <w:bookmarkEnd w:id="0"/>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pStyle w:val="text"/>
        <w:spacing w:before="0" w:beforeAutospacing="0" w:after="0" w:afterAutospacing="0" w:line="360" w:lineRule="auto"/>
        <w:ind w:firstLine="709"/>
        <w:jc w:val="both"/>
        <w:rPr>
          <w:color w:val="000000"/>
          <w:sz w:val="28"/>
          <w:szCs w:val="28"/>
        </w:rPr>
      </w:pPr>
      <w:r w:rsidRPr="003915B0">
        <w:rPr>
          <w:color w:val="000000"/>
          <w:sz w:val="28"/>
          <w:szCs w:val="28"/>
        </w:rPr>
        <w:t>Финансирование деятельности организации - это совокупность форм и методов, принципов и условий финансового обеспечения простого и расширенного воспроизводства. Под финансированием понимается процесс образования денежных средств или в более широком плане процесс образования капитала фирмы во всех его формах. Понятие «финансирование» довольно тесно связано с понятием «инвестирование», если финансирование - это образование денежных средств, то инвестирование — это их использование. Оба понятия взаимосвязаны, однако первое предшествует второму. Фирме невозможно планировать какие-либо инвестиции, не имея источников финансирования. Вместе с тем образование финансовых средств фирмы происходит, как правило, с учетом плана их использования.</w:t>
      </w:r>
    </w:p>
    <w:p w:rsidR="00093E51" w:rsidRPr="003915B0" w:rsidRDefault="00093E51" w:rsidP="00C33F26">
      <w:pPr>
        <w:pStyle w:val="text"/>
        <w:spacing w:before="0" w:beforeAutospacing="0" w:after="0" w:afterAutospacing="0" w:line="360" w:lineRule="auto"/>
        <w:ind w:firstLine="709"/>
        <w:jc w:val="both"/>
        <w:rPr>
          <w:color w:val="000000"/>
          <w:sz w:val="28"/>
          <w:szCs w:val="28"/>
        </w:rPr>
      </w:pPr>
      <w:r w:rsidRPr="003915B0">
        <w:rPr>
          <w:color w:val="000000"/>
          <w:sz w:val="28"/>
          <w:szCs w:val="28"/>
        </w:rPr>
        <w:t>При выборе источников финансирования деятельности предприятия необходимо решить пять основных задач:</w:t>
      </w:r>
    </w:p>
    <w:p w:rsidR="00093E51" w:rsidRPr="003915B0" w:rsidRDefault="00093E51" w:rsidP="00C33F26">
      <w:pPr>
        <w:pStyle w:val="text"/>
        <w:numPr>
          <w:ilvl w:val="0"/>
          <w:numId w:val="19"/>
        </w:numPr>
        <w:spacing w:before="0" w:beforeAutospacing="0" w:after="0" w:afterAutospacing="0" w:line="360" w:lineRule="auto"/>
        <w:ind w:left="0" w:firstLine="709"/>
        <w:jc w:val="both"/>
        <w:rPr>
          <w:color w:val="000000"/>
          <w:sz w:val="28"/>
          <w:szCs w:val="28"/>
        </w:rPr>
      </w:pPr>
      <w:r w:rsidRPr="003915B0">
        <w:rPr>
          <w:color w:val="000000"/>
          <w:sz w:val="28"/>
          <w:szCs w:val="28"/>
        </w:rPr>
        <w:t>определить потребность в кратко- и долгосрочном капитале;</w:t>
      </w:r>
    </w:p>
    <w:p w:rsidR="00093E51" w:rsidRPr="003915B0" w:rsidRDefault="00093E51" w:rsidP="00C33F26">
      <w:pPr>
        <w:pStyle w:val="text"/>
        <w:numPr>
          <w:ilvl w:val="0"/>
          <w:numId w:val="19"/>
        </w:numPr>
        <w:spacing w:before="0" w:beforeAutospacing="0" w:after="0" w:afterAutospacing="0" w:line="360" w:lineRule="auto"/>
        <w:ind w:left="0" w:firstLine="709"/>
        <w:jc w:val="both"/>
        <w:rPr>
          <w:color w:val="000000"/>
          <w:sz w:val="28"/>
          <w:szCs w:val="28"/>
        </w:rPr>
      </w:pPr>
      <w:r w:rsidRPr="003915B0">
        <w:rPr>
          <w:color w:val="000000"/>
          <w:sz w:val="28"/>
          <w:szCs w:val="28"/>
        </w:rPr>
        <w:t>выявить возможные изменения в составе активов и капитала в целях определения и оптимального состава и структуры;</w:t>
      </w:r>
    </w:p>
    <w:p w:rsidR="00093E51" w:rsidRPr="003915B0" w:rsidRDefault="00093E51" w:rsidP="00C33F26">
      <w:pPr>
        <w:pStyle w:val="text"/>
        <w:numPr>
          <w:ilvl w:val="0"/>
          <w:numId w:val="19"/>
        </w:numPr>
        <w:spacing w:before="0" w:beforeAutospacing="0" w:after="0" w:afterAutospacing="0" w:line="360" w:lineRule="auto"/>
        <w:ind w:left="0" w:firstLine="709"/>
        <w:jc w:val="both"/>
        <w:rPr>
          <w:color w:val="000000"/>
          <w:sz w:val="28"/>
          <w:szCs w:val="28"/>
        </w:rPr>
      </w:pPr>
      <w:r w:rsidRPr="003915B0">
        <w:rPr>
          <w:color w:val="000000"/>
          <w:sz w:val="28"/>
          <w:szCs w:val="28"/>
        </w:rPr>
        <w:t>обеспечить постоянную платежеспособность и, следовательно, финансовую устойчивость;</w:t>
      </w:r>
    </w:p>
    <w:p w:rsidR="00093E51" w:rsidRPr="003915B0" w:rsidRDefault="00093E51" w:rsidP="00C33F26">
      <w:pPr>
        <w:pStyle w:val="text"/>
        <w:numPr>
          <w:ilvl w:val="0"/>
          <w:numId w:val="19"/>
        </w:numPr>
        <w:spacing w:before="0" w:beforeAutospacing="0" w:after="0" w:afterAutospacing="0" w:line="360" w:lineRule="auto"/>
        <w:ind w:left="0" w:firstLine="709"/>
        <w:jc w:val="both"/>
        <w:rPr>
          <w:color w:val="000000"/>
          <w:sz w:val="28"/>
          <w:szCs w:val="28"/>
        </w:rPr>
      </w:pPr>
      <w:r w:rsidRPr="003915B0">
        <w:rPr>
          <w:color w:val="000000"/>
          <w:sz w:val="28"/>
          <w:szCs w:val="28"/>
        </w:rPr>
        <w:t>с максимальной прибылью использовать собственные и заемные средства;</w:t>
      </w:r>
    </w:p>
    <w:p w:rsidR="00093E51" w:rsidRPr="003915B0" w:rsidRDefault="00093E51" w:rsidP="00C33F26">
      <w:pPr>
        <w:pStyle w:val="text"/>
        <w:numPr>
          <w:ilvl w:val="0"/>
          <w:numId w:val="19"/>
        </w:numPr>
        <w:spacing w:before="0" w:beforeAutospacing="0" w:after="0" w:afterAutospacing="0" w:line="360" w:lineRule="auto"/>
        <w:ind w:left="0" w:firstLine="709"/>
        <w:jc w:val="both"/>
        <w:rPr>
          <w:color w:val="000000"/>
          <w:sz w:val="28"/>
          <w:szCs w:val="28"/>
        </w:rPr>
      </w:pPr>
      <w:r w:rsidRPr="003915B0">
        <w:rPr>
          <w:color w:val="000000"/>
          <w:sz w:val="28"/>
          <w:szCs w:val="28"/>
        </w:rPr>
        <w:t>снизить расходы на финансирование хозяйственной деятельности.</w:t>
      </w:r>
    </w:p>
    <w:p w:rsidR="00093E51" w:rsidRPr="003915B0" w:rsidRDefault="00093E51" w:rsidP="00C33F26">
      <w:pPr>
        <w:pStyle w:val="a7"/>
        <w:widowControl/>
        <w:ind w:firstLine="709"/>
        <w:jc w:val="both"/>
        <w:rPr>
          <w:color w:val="000000"/>
        </w:rPr>
      </w:pPr>
      <w:r w:rsidRPr="003915B0">
        <w:rPr>
          <w:color w:val="000000"/>
        </w:rPr>
        <w:t>Предмет исследования – финансирование деятельности организации.</w:t>
      </w:r>
    </w:p>
    <w:p w:rsidR="00703FA1" w:rsidRPr="003915B0" w:rsidRDefault="00703FA1" w:rsidP="00C33F26">
      <w:pPr>
        <w:pStyle w:val="a7"/>
        <w:widowControl/>
        <w:ind w:firstLine="709"/>
        <w:jc w:val="both"/>
        <w:rPr>
          <w:color w:val="000000"/>
        </w:rPr>
      </w:pPr>
      <w:r w:rsidRPr="003915B0">
        <w:rPr>
          <w:color w:val="000000"/>
        </w:rPr>
        <w:t>Объект исследования – ООО «Престиж-Маркет».</w:t>
      </w:r>
    </w:p>
    <w:p w:rsidR="00093E51" w:rsidRPr="003915B0" w:rsidRDefault="00093E51" w:rsidP="00C33F26">
      <w:pPr>
        <w:pStyle w:val="a7"/>
        <w:widowControl/>
        <w:ind w:firstLine="709"/>
        <w:jc w:val="both"/>
        <w:rPr>
          <w:color w:val="000000"/>
        </w:rPr>
      </w:pPr>
      <w:r w:rsidRPr="003915B0">
        <w:rPr>
          <w:color w:val="000000"/>
        </w:rPr>
        <w:t xml:space="preserve">Цель дипломной работы - в ходе анализа производственно-хозяйственной деятельности исследуемого предприятия разработать пути </w:t>
      </w:r>
      <w:r w:rsidRPr="003915B0">
        <w:rPr>
          <w:color w:val="000000"/>
          <w:szCs w:val="28"/>
        </w:rPr>
        <w:t>повышения эффективности финансирования деятельности организации</w:t>
      </w:r>
      <w:r w:rsidRPr="003915B0">
        <w:rPr>
          <w:color w:val="000000"/>
        </w:rPr>
        <w:t>.</w:t>
      </w:r>
    </w:p>
    <w:p w:rsidR="00093E51" w:rsidRPr="003915B0" w:rsidRDefault="00093E51" w:rsidP="00C33F26">
      <w:pPr>
        <w:pStyle w:val="a7"/>
        <w:widowControl/>
        <w:numPr>
          <w:ilvl w:val="12"/>
          <w:numId w:val="0"/>
        </w:numPr>
        <w:ind w:firstLine="709"/>
        <w:jc w:val="both"/>
        <w:rPr>
          <w:color w:val="000000"/>
        </w:rPr>
      </w:pPr>
      <w:r w:rsidRPr="003915B0">
        <w:rPr>
          <w:color w:val="000000"/>
        </w:rPr>
        <w:t>Задачи, поставленные в ходе работы, для достижения намеченной цели:</w:t>
      </w:r>
    </w:p>
    <w:p w:rsidR="00093E51" w:rsidRPr="003915B0" w:rsidRDefault="00093E51" w:rsidP="00C33F26">
      <w:pPr>
        <w:pStyle w:val="a7"/>
        <w:widowControl/>
        <w:numPr>
          <w:ilvl w:val="0"/>
          <w:numId w:val="18"/>
        </w:numPr>
        <w:ind w:left="0" w:firstLine="709"/>
        <w:jc w:val="both"/>
        <w:rPr>
          <w:color w:val="000000"/>
        </w:rPr>
      </w:pPr>
      <w:r w:rsidRPr="003915B0">
        <w:rPr>
          <w:color w:val="000000"/>
        </w:rPr>
        <w:t>раскрыть сущность финансирования деятельности организации;</w:t>
      </w:r>
    </w:p>
    <w:p w:rsidR="00093E51" w:rsidRPr="003915B0" w:rsidRDefault="00093E51" w:rsidP="00C33F26">
      <w:pPr>
        <w:pStyle w:val="a7"/>
        <w:widowControl/>
        <w:numPr>
          <w:ilvl w:val="0"/>
          <w:numId w:val="18"/>
        </w:numPr>
        <w:ind w:left="0" w:firstLine="709"/>
        <w:jc w:val="both"/>
        <w:rPr>
          <w:color w:val="000000"/>
        </w:rPr>
      </w:pPr>
      <w:r w:rsidRPr="003915B0">
        <w:rPr>
          <w:color w:val="000000"/>
        </w:rPr>
        <w:t>охарактеризовать виды финансирования (внутренние источники, привлеченные средства, заемные источники, смешанное финансирование);</w:t>
      </w:r>
    </w:p>
    <w:p w:rsidR="00093E51" w:rsidRPr="003915B0" w:rsidRDefault="00093E51" w:rsidP="00C33F26">
      <w:pPr>
        <w:pStyle w:val="a7"/>
        <w:widowControl/>
        <w:numPr>
          <w:ilvl w:val="0"/>
          <w:numId w:val="18"/>
        </w:numPr>
        <w:ind w:left="0" w:firstLine="709"/>
        <w:jc w:val="both"/>
        <w:rPr>
          <w:color w:val="000000"/>
        </w:rPr>
      </w:pPr>
      <w:r w:rsidRPr="003915B0">
        <w:rPr>
          <w:color w:val="000000"/>
        </w:rPr>
        <w:t>описать финансовые инструменты (продажа доли финансовому или стратегическому инвестору, управление дебиторской задолженностью, проектное финансирование);</w:t>
      </w:r>
    </w:p>
    <w:p w:rsidR="00093E51" w:rsidRPr="003915B0" w:rsidRDefault="00093E51" w:rsidP="00C33F26">
      <w:pPr>
        <w:pStyle w:val="a7"/>
        <w:widowControl/>
        <w:numPr>
          <w:ilvl w:val="0"/>
          <w:numId w:val="18"/>
        </w:numPr>
        <w:ind w:left="0" w:firstLine="709"/>
        <w:jc w:val="both"/>
        <w:rPr>
          <w:color w:val="000000"/>
          <w:szCs w:val="28"/>
        </w:rPr>
      </w:pPr>
      <w:r w:rsidRPr="003915B0">
        <w:rPr>
          <w:color w:val="000000"/>
        </w:rPr>
        <w:t xml:space="preserve">изучить основные </w:t>
      </w:r>
      <w:r w:rsidRPr="003915B0">
        <w:rPr>
          <w:color w:val="000000"/>
          <w:szCs w:val="28"/>
        </w:rPr>
        <w:t>направления и источники информации для анализа финансового состояния предприятия;</w:t>
      </w:r>
    </w:p>
    <w:p w:rsidR="00093E51" w:rsidRPr="003915B0" w:rsidRDefault="00093E51" w:rsidP="00C33F26">
      <w:pPr>
        <w:pStyle w:val="a7"/>
        <w:widowControl/>
        <w:numPr>
          <w:ilvl w:val="0"/>
          <w:numId w:val="18"/>
        </w:numPr>
        <w:ind w:left="0" w:firstLine="709"/>
        <w:jc w:val="both"/>
        <w:rPr>
          <w:color w:val="000000"/>
          <w:szCs w:val="28"/>
        </w:rPr>
      </w:pPr>
      <w:r w:rsidRPr="003915B0">
        <w:rPr>
          <w:color w:val="000000"/>
          <w:szCs w:val="28"/>
        </w:rPr>
        <w:t>изучить финансирование деятельности организации на примере ООО «Престиж-Маркет»;</w:t>
      </w:r>
    </w:p>
    <w:p w:rsidR="00093E51" w:rsidRPr="003915B0" w:rsidRDefault="00093E51" w:rsidP="00C33F26">
      <w:pPr>
        <w:pStyle w:val="a7"/>
        <w:widowControl/>
        <w:numPr>
          <w:ilvl w:val="0"/>
          <w:numId w:val="18"/>
        </w:numPr>
        <w:ind w:left="0" w:firstLine="709"/>
        <w:jc w:val="both"/>
        <w:rPr>
          <w:color w:val="000000"/>
          <w:szCs w:val="28"/>
        </w:rPr>
      </w:pPr>
      <w:r w:rsidRPr="003915B0">
        <w:rPr>
          <w:color w:val="000000"/>
          <w:szCs w:val="28"/>
        </w:rPr>
        <w:t>провести анализ эффективности финансирования (анализ рентабельности, анализ платежеспособности, анализ финансовой устойчивости);</w:t>
      </w:r>
    </w:p>
    <w:p w:rsidR="00093E51" w:rsidRPr="003915B0" w:rsidRDefault="00093E51" w:rsidP="00C33F26">
      <w:pPr>
        <w:pStyle w:val="a7"/>
        <w:widowControl/>
        <w:numPr>
          <w:ilvl w:val="0"/>
          <w:numId w:val="18"/>
        </w:numPr>
        <w:ind w:left="0" w:firstLine="709"/>
        <w:jc w:val="both"/>
        <w:rPr>
          <w:color w:val="000000"/>
          <w:szCs w:val="28"/>
        </w:rPr>
      </w:pPr>
      <w:r w:rsidRPr="003915B0">
        <w:rPr>
          <w:color w:val="000000"/>
          <w:szCs w:val="28"/>
        </w:rPr>
        <w:t>предложить пути повышения эффективности финансирования деятельности организации.</w:t>
      </w:r>
    </w:p>
    <w:p w:rsidR="00093E51" w:rsidRPr="003915B0" w:rsidRDefault="00093E51" w:rsidP="00C33F26">
      <w:pPr>
        <w:pStyle w:val="a7"/>
        <w:widowControl/>
        <w:numPr>
          <w:ilvl w:val="12"/>
          <w:numId w:val="0"/>
        </w:numPr>
        <w:ind w:firstLine="709"/>
        <w:jc w:val="both"/>
        <w:rPr>
          <w:color w:val="000000"/>
        </w:rPr>
      </w:pPr>
      <w:r w:rsidRPr="003915B0">
        <w:rPr>
          <w:color w:val="000000"/>
        </w:rPr>
        <w:t>Практическая значимость дипломного исследования заключается в определении подходов к разработке конкретных мероприятий по совершенствованию финансирования деятельности организации.</w:t>
      </w:r>
    </w:p>
    <w:p w:rsidR="00093E51" w:rsidRPr="003915B0" w:rsidRDefault="00093E51" w:rsidP="00C33F26">
      <w:pPr>
        <w:shd w:val="clear" w:color="auto" w:fill="FFFFFF"/>
        <w:spacing w:line="360" w:lineRule="auto"/>
        <w:ind w:firstLine="709"/>
        <w:jc w:val="both"/>
        <w:rPr>
          <w:color w:val="000000"/>
          <w:sz w:val="28"/>
          <w:szCs w:val="28"/>
        </w:rPr>
      </w:pPr>
      <w:r w:rsidRPr="003915B0">
        <w:rPr>
          <w:color w:val="000000"/>
          <w:sz w:val="28"/>
          <w:szCs w:val="28"/>
        </w:rPr>
        <w:t>Необходимым условием в работе предприятия является определение его финансовой устойчивости, так как она во многом определяется структурой капитала, то есть долей собственного и заемного капитала в общем капитале предприятия. Степень финансовой устойчивости предприятия интересует инвесторов и кредиторов, так как на основе ее оценки они принимают решения о вложении средств в предприятие. Этим и обусловлена актуальность выбранной темы.</w:t>
      </w:r>
    </w:p>
    <w:p w:rsidR="00093E51" w:rsidRPr="003915B0" w:rsidRDefault="00093E51" w:rsidP="00C33F26">
      <w:pPr>
        <w:pStyle w:val="a7"/>
        <w:widowControl/>
        <w:numPr>
          <w:ilvl w:val="12"/>
          <w:numId w:val="0"/>
        </w:numPr>
        <w:ind w:firstLine="709"/>
        <w:jc w:val="both"/>
        <w:rPr>
          <w:color w:val="000000"/>
        </w:rPr>
      </w:pPr>
      <w:r w:rsidRPr="003915B0">
        <w:rPr>
          <w:color w:val="000000"/>
        </w:rPr>
        <w:t>Дипломная работа состоит из введения, трех основных частей, заключения, списка используемой литературы и приложений.</w:t>
      </w:r>
    </w:p>
    <w:p w:rsidR="00C33F26" w:rsidRPr="003915B0" w:rsidRDefault="00093E51" w:rsidP="00C33F26">
      <w:pPr>
        <w:pStyle w:val="a7"/>
        <w:widowControl/>
        <w:numPr>
          <w:ilvl w:val="12"/>
          <w:numId w:val="0"/>
        </w:numPr>
        <w:ind w:firstLine="709"/>
        <w:jc w:val="both"/>
        <w:rPr>
          <w:color w:val="000000"/>
          <w:szCs w:val="28"/>
        </w:rPr>
      </w:pPr>
      <w:r w:rsidRPr="003915B0">
        <w:rPr>
          <w:color w:val="000000"/>
        </w:rPr>
        <w:t xml:space="preserve">В первой части рассматриваются теоретические вопросы, касающиеся понятия и сущности финансирования деятельности организации, виды финансирования и финансовые инструменты, роль и значение </w:t>
      </w:r>
      <w:r w:rsidRPr="003915B0">
        <w:rPr>
          <w:color w:val="000000"/>
          <w:szCs w:val="28"/>
        </w:rPr>
        <w:t>финансирования деятельности.</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Во второй части рассматриваются основные методы анализа деятельности предприятия, основные направления и источники информации для анализа финансового состояния предприятия, анализ и управления финансовыми потоками предприятия.</w:t>
      </w:r>
    </w:p>
    <w:p w:rsidR="00093E51"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Устойчивость предприятия, прежде всего, зависит от оптимальности состава и структуры активов, а также от правильности выбора стратегии управления ими.</w:t>
      </w:r>
    </w:p>
    <w:p w:rsidR="00093E51" w:rsidRPr="003915B0" w:rsidRDefault="00093E51" w:rsidP="00C33F26">
      <w:pPr>
        <w:pStyle w:val="a7"/>
        <w:widowControl/>
        <w:numPr>
          <w:ilvl w:val="12"/>
          <w:numId w:val="0"/>
        </w:numPr>
        <w:ind w:firstLine="709"/>
        <w:jc w:val="both"/>
        <w:rPr>
          <w:color w:val="000000"/>
        </w:rPr>
      </w:pPr>
      <w:r w:rsidRPr="003915B0">
        <w:rPr>
          <w:color w:val="000000"/>
          <w:szCs w:val="28"/>
        </w:rPr>
        <w:t>В третьей, практической части на примере исследуемого предприятия ООО «Престиж-Маркет» производится оценка финансирования деятельности организации. Для этого приводится характеристика ООО «Престиж-Маркет», проводится анализ эффективности финансирования (анализ рентабельности, анализ платежеспособности, анализ финансовой устойчивости), предлагаются пути повышения эффективности финансирования деятельности организации.</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Торговая сеть ООО</w:t>
      </w:r>
      <w:r w:rsidR="00C60F51" w:rsidRPr="003915B0">
        <w:rPr>
          <w:bCs/>
          <w:iCs/>
          <w:color w:val="000000"/>
          <w:sz w:val="28"/>
          <w:szCs w:val="28"/>
        </w:rPr>
        <w:t xml:space="preserve"> «Престиж-М</w:t>
      </w:r>
      <w:r w:rsidRPr="003915B0">
        <w:rPr>
          <w:bCs/>
          <w:iCs/>
          <w:color w:val="000000"/>
          <w:sz w:val="28"/>
          <w:szCs w:val="28"/>
        </w:rPr>
        <w:t>аркет» осуществляет свою деятельность в области розничной торговли продуктами питания и товарами первой необходимости.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 универсаме представлен широкий ассортимент продовольственных и промышленных товаров.</w:t>
      </w:r>
    </w:p>
    <w:p w:rsidR="00093E51" w:rsidRPr="003915B0" w:rsidRDefault="00093E51" w:rsidP="00C33F26">
      <w:pPr>
        <w:pStyle w:val="a7"/>
        <w:widowControl/>
        <w:numPr>
          <w:ilvl w:val="12"/>
          <w:numId w:val="0"/>
        </w:numPr>
        <w:ind w:firstLine="709"/>
        <w:jc w:val="both"/>
        <w:rPr>
          <w:color w:val="000000"/>
        </w:rPr>
      </w:pPr>
      <w:r w:rsidRPr="003915B0">
        <w:rPr>
          <w:color w:val="000000"/>
          <w:szCs w:val="28"/>
        </w:rPr>
        <w:t>Потребности покупателей универсама обеспечивают 90 поставщиков. Более 90 процентов из них работают с «Престиж-Маркетом» уже не первый год.</w:t>
      </w:r>
    </w:p>
    <w:p w:rsidR="00C33F26" w:rsidRPr="003915B0" w:rsidRDefault="00093E51" w:rsidP="00C33F26">
      <w:pPr>
        <w:pStyle w:val="a7"/>
        <w:widowControl/>
        <w:numPr>
          <w:ilvl w:val="12"/>
          <w:numId w:val="0"/>
        </w:numPr>
        <w:ind w:firstLine="709"/>
        <w:jc w:val="both"/>
        <w:rPr>
          <w:color w:val="000000"/>
        </w:rPr>
      </w:pPr>
      <w:r w:rsidRPr="003915B0">
        <w:rPr>
          <w:color w:val="000000"/>
        </w:rPr>
        <w:t xml:space="preserve">При написании дипломной работы использовались отечественные и зарубежные разработки и методики в области экономического анализа и финансового менеджмента организации, материалы периодической печати и сети </w:t>
      </w:r>
      <w:r w:rsidRPr="003915B0">
        <w:rPr>
          <w:color w:val="000000"/>
          <w:lang w:val="en-US"/>
        </w:rPr>
        <w:t>Internet</w:t>
      </w:r>
      <w:r w:rsidRPr="003915B0">
        <w:rPr>
          <w:color w:val="000000"/>
        </w:rPr>
        <w:t>, первичные бухгалтерские регистры учета и данные финансовой отчетности ООО «Престиж-Маркет» за ряд периодов.</w:t>
      </w:r>
    </w:p>
    <w:p w:rsidR="00093E51" w:rsidRPr="003915B0" w:rsidRDefault="00093E51" w:rsidP="00C33F26">
      <w:pPr>
        <w:pStyle w:val="a7"/>
        <w:widowControl/>
        <w:numPr>
          <w:ilvl w:val="12"/>
          <w:numId w:val="0"/>
        </w:numPr>
        <w:ind w:firstLine="709"/>
        <w:jc w:val="both"/>
        <w:rPr>
          <w:color w:val="000000"/>
        </w:rPr>
      </w:pPr>
    </w:p>
    <w:p w:rsidR="00093E51" w:rsidRPr="003915B0" w:rsidRDefault="00093E51" w:rsidP="009101C4">
      <w:pPr>
        <w:numPr>
          <w:ilvl w:val="0"/>
          <w:numId w:val="1"/>
        </w:numPr>
        <w:spacing w:line="360" w:lineRule="auto"/>
        <w:ind w:left="0" w:firstLine="709"/>
        <w:jc w:val="center"/>
        <w:outlineLvl w:val="0"/>
        <w:rPr>
          <w:b/>
          <w:color w:val="000000"/>
          <w:sz w:val="28"/>
          <w:szCs w:val="28"/>
        </w:rPr>
      </w:pPr>
      <w:r w:rsidRPr="003915B0">
        <w:rPr>
          <w:color w:val="000000"/>
          <w:sz w:val="28"/>
          <w:szCs w:val="28"/>
        </w:rPr>
        <w:br w:type="page"/>
      </w:r>
      <w:bookmarkStart w:id="1" w:name="_Toc183234999"/>
      <w:bookmarkStart w:id="2" w:name="_Toc184665679"/>
      <w:r w:rsidRPr="003915B0">
        <w:rPr>
          <w:b/>
          <w:color w:val="000000"/>
          <w:sz w:val="28"/>
          <w:szCs w:val="28"/>
        </w:rPr>
        <w:t>Экономическая сущность финансирования деятельности организации</w:t>
      </w:r>
      <w:bookmarkEnd w:id="1"/>
      <w:bookmarkEnd w:id="2"/>
    </w:p>
    <w:p w:rsidR="00093E51" w:rsidRPr="003915B0" w:rsidRDefault="00093E51" w:rsidP="009101C4">
      <w:pPr>
        <w:spacing w:line="360" w:lineRule="auto"/>
        <w:ind w:firstLine="709"/>
        <w:jc w:val="center"/>
        <w:rPr>
          <w:b/>
          <w:color w:val="000000"/>
          <w:sz w:val="28"/>
          <w:szCs w:val="28"/>
        </w:rPr>
      </w:pPr>
    </w:p>
    <w:p w:rsidR="00093E51" w:rsidRPr="003915B0" w:rsidRDefault="00093E51" w:rsidP="009101C4">
      <w:pPr>
        <w:numPr>
          <w:ilvl w:val="1"/>
          <w:numId w:val="43"/>
        </w:numPr>
        <w:spacing w:line="360" w:lineRule="auto"/>
        <w:jc w:val="center"/>
        <w:outlineLvl w:val="1"/>
        <w:rPr>
          <w:b/>
          <w:color w:val="000000"/>
          <w:sz w:val="28"/>
          <w:szCs w:val="28"/>
        </w:rPr>
      </w:pPr>
      <w:bookmarkStart w:id="3" w:name="_Toc183235000"/>
      <w:bookmarkStart w:id="4" w:name="_Toc184665165"/>
      <w:bookmarkStart w:id="5" w:name="_Toc184665680"/>
      <w:r w:rsidRPr="003915B0">
        <w:rPr>
          <w:b/>
          <w:color w:val="000000"/>
          <w:sz w:val="28"/>
          <w:szCs w:val="28"/>
        </w:rPr>
        <w:t>Виды финансирования и финансовая стратегия</w:t>
      </w:r>
      <w:bookmarkEnd w:id="3"/>
      <w:bookmarkEnd w:id="4"/>
      <w:bookmarkEnd w:id="5"/>
    </w:p>
    <w:p w:rsidR="00093E51" w:rsidRPr="003915B0" w:rsidRDefault="00093E51" w:rsidP="00C33F26">
      <w:pPr>
        <w:spacing w:line="360" w:lineRule="auto"/>
        <w:ind w:firstLine="709"/>
        <w:jc w:val="both"/>
        <w:rPr>
          <w:color w:val="000000"/>
          <w:sz w:val="28"/>
          <w:szCs w:val="28"/>
        </w:rPr>
      </w:pPr>
    </w:p>
    <w:p w:rsidR="00C33F26" w:rsidRPr="003915B0" w:rsidRDefault="00093E51" w:rsidP="00C33F26">
      <w:pPr>
        <w:spacing w:line="360" w:lineRule="auto"/>
        <w:ind w:firstLine="709"/>
        <w:jc w:val="both"/>
        <w:rPr>
          <w:color w:val="000000"/>
          <w:sz w:val="28"/>
          <w:szCs w:val="28"/>
        </w:rPr>
      </w:pPr>
      <w:r w:rsidRPr="003915B0">
        <w:rPr>
          <w:color w:val="000000"/>
          <w:sz w:val="28"/>
          <w:szCs w:val="28"/>
        </w:rPr>
        <w:t>Любое предприятие (бизнес) начинается с денег. Индивидуальные и институциональные инвесторы, вкладывая средства в компанию, рассчитывают на получение дохода в будущем. В обмен на инвестиции они получают формализованные (или неформальные) права требования, позволяющие участвовать им в распределении доходов.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Права требования представлены широким разнообразием видов: от базовых понятий долга и собственного капитала до экзотических конструкций производных финансовых инструментов, привязанных к изменению цен на акции (или облигации) компании.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Финансирование - это сфера взаимодействия компаний с рынком капитала. Решения по финансированию - это выбор (среди различных доступных вариантов) источников привлечения в бизнес финансовых ресурсов в обмен на права требования.</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 сегменте финансирования можно выделить два ключевых момента принятия решений</w:t>
      </w:r>
      <w:r w:rsidRPr="003915B0">
        <w:rPr>
          <w:rStyle w:val="a6"/>
          <w:color w:val="000000"/>
          <w:sz w:val="28"/>
          <w:szCs w:val="28"/>
          <w:vertAlign w:val="baseline"/>
        </w:rPr>
        <w:footnoteReference w:id="1"/>
      </w:r>
      <w:r w:rsidRPr="003915B0">
        <w:rPr>
          <w:color w:val="000000"/>
          <w:sz w:val="28"/>
          <w:szCs w:val="28"/>
        </w:rPr>
        <w:t>:</w:t>
      </w:r>
    </w:p>
    <w:p w:rsidR="00093E51" w:rsidRPr="003915B0" w:rsidRDefault="00093E51" w:rsidP="00C33F26">
      <w:pPr>
        <w:numPr>
          <w:ilvl w:val="0"/>
          <w:numId w:val="17"/>
        </w:numPr>
        <w:spacing w:line="360" w:lineRule="auto"/>
        <w:ind w:left="0" w:firstLine="709"/>
        <w:jc w:val="both"/>
        <w:rPr>
          <w:color w:val="000000"/>
          <w:sz w:val="28"/>
          <w:szCs w:val="28"/>
        </w:rPr>
      </w:pPr>
      <w:r w:rsidRPr="003915B0">
        <w:rPr>
          <w:color w:val="000000"/>
          <w:sz w:val="28"/>
          <w:szCs w:val="28"/>
        </w:rPr>
        <w:t>распределение прибыли (дивидендная политика);</w:t>
      </w:r>
    </w:p>
    <w:p w:rsidR="00C33F26" w:rsidRPr="003915B0" w:rsidRDefault="00093E51" w:rsidP="00C33F26">
      <w:pPr>
        <w:numPr>
          <w:ilvl w:val="0"/>
          <w:numId w:val="17"/>
        </w:numPr>
        <w:spacing w:line="360" w:lineRule="auto"/>
        <w:ind w:left="0" w:firstLine="709"/>
        <w:jc w:val="both"/>
        <w:rPr>
          <w:color w:val="000000"/>
          <w:sz w:val="28"/>
          <w:szCs w:val="28"/>
        </w:rPr>
      </w:pPr>
      <w:r w:rsidRPr="003915B0">
        <w:rPr>
          <w:color w:val="000000"/>
          <w:sz w:val="28"/>
          <w:szCs w:val="28"/>
        </w:rPr>
        <w:t>формирование структуры капитала.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Эти решения определяют долгосрочную жизнеспособность компании и входят в компетенцию ее высших руководителей.</w:t>
      </w:r>
    </w:p>
    <w:p w:rsidR="00C33F26" w:rsidRPr="003915B0" w:rsidRDefault="00093E51" w:rsidP="00C33F26">
      <w:pPr>
        <w:spacing w:line="360" w:lineRule="auto"/>
        <w:ind w:firstLine="709"/>
        <w:jc w:val="both"/>
        <w:rPr>
          <w:color w:val="000000"/>
          <w:sz w:val="28"/>
          <w:szCs w:val="28"/>
        </w:rPr>
      </w:pPr>
      <w:r w:rsidRPr="003915B0">
        <w:rPr>
          <w:iCs/>
          <w:color w:val="000000"/>
          <w:sz w:val="28"/>
          <w:szCs w:val="28"/>
        </w:rPr>
        <w:t xml:space="preserve">Финансовая стратегия предприятия – это выбор и </w:t>
      </w:r>
      <w:r w:rsidRPr="003915B0">
        <w:rPr>
          <w:color w:val="000000"/>
          <w:sz w:val="28"/>
          <w:szCs w:val="28"/>
        </w:rPr>
        <w:t>применение в определенной последовательности схем финансирования исходя из индивидуальных особенностей деятельности и влияющих на нее факторов.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 xml:space="preserve">Авторы </w:t>
      </w:r>
      <w:r w:rsidRPr="003915B0">
        <w:rPr>
          <w:bCs/>
          <w:color w:val="000000"/>
          <w:sz w:val="28"/>
          <w:szCs w:val="28"/>
        </w:rPr>
        <w:t xml:space="preserve">Волков А.С. и Марченко А.А. </w:t>
      </w:r>
      <w:r w:rsidRPr="003915B0">
        <w:rPr>
          <w:color w:val="000000"/>
          <w:sz w:val="28"/>
          <w:szCs w:val="28"/>
        </w:rPr>
        <w:t xml:space="preserve">выделяют следующие основные </w:t>
      </w:r>
      <w:r w:rsidRPr="003915B0">
        <w:rPr>
          <w:iCs/>
          <w:color w:val="000000"/>
          <w:sz w:val="28"/>
          <w:szCs w:val="28"/>
        </w:rPr>
        <w:t>виды стратегии финансирования</w:t>
      </w:r>
      <w:r w:rsidRPr="003915B0">
        <w:rPr>
          <w:color w:val="000000"/>
          <w:sz w:val="28"/>
          <w:szCs w:val="28"/>
        </w:rPr>
        <w:t xml:space="preserve"> в зависимости от источников финансирования</w:t>
      </w:r>
      <w:r w:rsidRPr="003915B0">
        <w:rPr>
          <w:rStyle w:val="a6"/>
          <w:color w:val="000000"/>
          <w:sz w:val="28"/>
          <w:szCs w:val="28"/>
          <w:vertAlign w:val="baseline"/>
        </w:rPr>
        <w:footnoteReference w:id="2"/>
      </w:r>
      <w:r w:rsidRPr="003915B0">
        <w:rPr>
          <w:color w:val="000000"/>
          <w:sz w:val="28"/>
          <w:szCs w:val="28"/>
        </w:rPr>
        <w:t>:</w:t>
      </w:r>
    </w:p>
    <w:p w:rsidR="00C33F26" w:rsidRPr="003915B0" w:rsidRDefault="00093E51" w:rsidP="00C33F26">
      <w:pPr>
        <w:numPr>
          <w:ilvl w:val="0"/>
          <w:numId w:val="20"/>
        </w:numPr>
        <w:spacing w:line="360" w:lineRule="auto"/>
        <w:ind w:left="0" w:firstLine="709"/>
        <w:jc w:val="both"/>
        <w:rPr>
          <w:color w:val="000000"/>
          <w:sz w:val="28"/>
          <w:szCs w:val="28"/>
        </w:rPr>
      </w:pPr>
      <w:r w:rsidRPr="003915B0">
        <w:rPr>
          <w:color w:val="000000"/>
          <w:sz w:val="28"/>
          <w:szCs w:val="28"/>
        </w:rPr>
        <w:t>финансирование из внутренних источников;</w:t>
      </w:r>
    </w:p>
    <w:p w:rsidR="00C33F26" w:rsidRPr="003915B0" w:rsidRDefault="00093E51" w:rsidP="00C33F26">
      <w:pPr>
        <w:numPr>
          <w:ilvl w:val="0"/>
          <w:numId w:val="20"/>
        </w:numPr>
        <w:spacing w:line="360" w:lineRule="auto"/>
        <w:ind w:left="0" w:firstLine="709"/>
        <w:jc w:val="both"/>
        <w:rPr>
          <w:color w:val="000000"/>
          <w:sz w:val="28"/>
          <w:szCs w:val="28"/>
        </w:rPr>
      </w:pPr>
      <w:r w:rsidRPr="003915B0">
        <w:rPr>
          <w:color w:val="000000"/>
          <w:sz w:val="28"/>
          <w:szCs w:val="28"/>
        </w:rPr>
        <w:t>финансирование из привлеченных средств;</w:t>
      </w:r>
    </w:p>
    <w:p w:rsidR="00093E51" w:rsidRPr="003915B0" w:rsidRDefault="00093E51" w:rsidP="00C33F26">
      <w:pPr>
        <w:numPr>
          <w:ilvl w:val="0"/>
          <w:numId w:val="20"/>
        </w:numPr>
        <w:spacing w:line="360" w:lineRule="auto"/>
        <w:ind w:left="0" w:firstLine="709"/>
        <w:jc w:val="both"/>
        <w:rPr>
          <w:color w:val="000000"/>
          <w:sz w:val="28"/>
          <w:szCs w:val="28"/>
        </w:rPr>
      </w:pPr>
      <w:r w:rsidRPr="003915B0">
        <w:rPr>
          <w:color w:val="000000"/>
          <w:sz w:val="28"/>
          <w:szCs w:val="28"/>
        </w:rPr>
        <w:t>финансирование из заемных средств;</w:t>
      </w:r>
    </w:p>
    <w:p w:rsidR="00C33F26" w:rsidRPr="003915B0" w:rsidRDefault="00093E51" w:rsidP="00C33F26">
      <w:pPr>
        <w:numPr>
          <w:ilvl w:val="0"/>
          <w:numId w:val="20"/>
        </w:numPr>
        <w:spacing w:line="360" w:lineRule="auto"/>
        <w:ind w:left="0" w:firstLine="709"/>
        <w:jc w:val="both"/>
        <w:rPr>
          <w:color w:val="000000"/>
          <w:sz w:val="28"/>
          <w:szCs w:val="28"/>
        </w:rPr>
      </w:pPr>
      <w:r w:rsidRPr="003915B0">
        <w:rPr>
          <w:color w:val="000000"/>
          <w:sz w:val="28"/>
          <w:szCs w:val="28"/>
        </w:rPr>
        <w:t>смешанное (комплексное, комбинированное) финансирование.</w:t>
      </w:r>
    </w:p>
    <w:p w:rsidR="00C33F26" w:rsidRPr="003915B0" w:rsidRDefault="00093E51" w:rsidP="00C33F26">
      <w:pPr>
        <w:spacing w:line="360" w:lineRule="auto"/>
        <w:ind w:firstLine="709"/>
        <w:jc w:val="both"/>
        <w:rPr>
          <w:color w:val="000000"/>
          <w:sz w:val="28"/>
          <w:szCs w:val="28"/>
        </w:rPr>
      </w:pPr>
      <w:r w:rsidRPr="003915B0">
        <w:rPr>
          <w:iCs/>
          <w:color w:val="000000"/>
          <w:sz w:val="28"/>
          <w:szCs w:val="28"/>
        </w:rPr>
        <w:t>Внутренними источниками</w:t>
      </w:r>
      <w:r w:rsidRPr="003915B0">
        <w:rPr>
          <w:color w:val="000000"/>
          <w:sz w:val="28"/>
          <w:szCs w:val="28"/>
        </w:rPr>
        <w:t xml:space="preserve"> являются собственные средства предприятия – прибыль и амортизационные отчисления.</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Реинвестирование прибыли — более приемлемая и относительно дешевая форма финансирования предприятия, расширяющего свою деятельность.</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 xml:space="preserve">Охарактеризуем особенности </w:t>
      </w:r>
      <w:r w:rsidRPr="003915B0">
        <w:rPr>
          <w:iCs/>
          <w:color w:val="000000"/>
          <w:sz w:val="28"/>
          <w:szCs w:val="28"/>
        </w:rPr>
        <w:t>внешних источников: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 xml:space="preserve">1. </w:t>
      </w:r>
      <w:r w:rsidRPr="003915B0">
        <w:rPr>
          <w:iCs/>
          <w:color w:val="000000"/>
          <w:sz w:val="28"/>
          <w:szCs w:val="28"/>
        </w:rPr>
        <w:t>Привлеченные</w:t>
      </w:r>
      <w:r w:rsidRPr="003915B0">
        <w:rPr>
          <w:color w:val="000000"/>
          <w:sz w:val="28"/>
          <w:szCs w:val="28"/>
        </w:rPr>
        <w:t xml:space="preserve"> инвестиции:</w:t>
      </w:r>
    </w:p>
    <w:p w:rsidR="00C33F26" w:rsidRPr="003915B0" w:rsidRDefault="00093E51" w:rsidP="00C33F26">
      <w:pPr>
        <w:numPr>
          <w:ilvl w:val="0"/>
          <w:numId w:val="10"/>
        </w:numPr>
        <w:spacing w:line="360" w:lineRule="auto"/>
        <w:ind w:left="0" w:firstLine="709"/>
        <w:jc w:val="both"/>
        <w:rPr>
          <w:color w:val="000000"/>
          <w:sz w:val="28"/>
          <w:szCs w:val="28"/>
        </w:rPr>
      </w:pPr>
      <w:r w:rsidRPr="003915B0">
        <w:rPr>
          <w:color w:val="000000"/>
          <w:sz w:val="28"/>
          <w:szCs w:val="28"/>
        </w:rPr>
        <w:t>инвестора интересует высокая прибыль и сама компания;</w:t>
      </w:r>
    </w:p>
    <w:p w:rsidR="00C33F26" w:rsidRPr="003915B0" w:rsidRDefault="00093E51" w:rsidP="00C33F26">
      <w:pPr>
        <w:numPr>
          <w:ilvl w:val="0"/>
          <w:numId w:val="10"/>
        </w:numPr>
        <w:spacing w:line="360" w:lineRule="auto"/>
        <w:ind w:left="0" w:firstLine="709"/>
        <w:jc w:val="both"/>
        <w:rPr>
          <w:color w:val="000000"/>
          <w:sz w:val="28"/>
          <w:szCs w:val="28"/>
        </w:rPr>
      </w:pPr>
      <w:r w:rsidRPr="003915B0">
        <w:rPr>
          <w:color w:val="000000"/>
          <w:sz w:val="28"/>
          <w:szCs w:val="28"/>
        </w:rPr>
        <w:t>инвестор может иметь (или не иметь) намерения когда-либо избавиться от инвестиции;</w:t>
      </w:r>
    </w:p>
    <w:p w:rsidR="00C33F26" w:rsidRPr="003915B0" w:rsidRDefault="00093E51" w:rsidP="00C33F26">
      <w:pPr>
        <w:numPr>
          <w:ilvl w:val="0"/>
          <w:numId w:val="10"/>
        </w:numPr>
        <w:spacing w:line="360" w:lineRule="auto"/>
        <w:ind w:left="0" w:firstLine="709"/>
        <w:jc w:val="both"/>
        <w:rPr>
          <w:color w:val="000000"/>
          <w:sz w:val="28"/>
          <w:szCs w:val="28"/>
        </w:rPr>
      </w:pPr>
      <w:r w:rsidRPr="003915B0">
        <w:rPr>
          <w:color w:val="000000"/>
          <w:sz w:val="28"/>
          <w:szCs w:val="28"/>
        </w:rPr>
        <w:t>доля собственности инвестора определяется из соотношения его инвестиций ко всему капиталу компании.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 xml:space="preserve">2. </w:t>
      </w:r>
      <w:r w:rsidRPr="003915B0">
        <w:rPr>
          <w:iCs/>
          <w:color w:val="000000"/>
          <w:sz w:val="28"/>
          <w:szCs w:val="28"/>
        </w:rPr>
        <w:t>Привлеченные</w:t>
      </w:r>
      <w:r w:rsidRPr="003915B0">
        <w:rPr>
          <w:color w:val="000000"/>
          <w:sz w:val="28"/>
          <w:szCs w:val="28"/>
        </w:rPr>
        <w:t xml:space="preserve"> инвестиции:</w:t>
      </w:r>
    </w:p>
    <w:p w:rsidR="00C33F26" w:rsidRPr="003915B0" w:rsidRDefault="00093E51" w:rsidP="00C33F26">
      <w:pPr>
        <w:numPr>
          <w:ilvl w:val="0"/>
          <w:numId w:val="11"/>
        </w:numPr>
        <w:spacing w:line="360" w:lineRule="auto"/>
        <w:ind w:left="0" w:firstLine="709"/>
        <w:jc w:val="both"/>
        <w:rPr>
          <w:color w:val="000000"/>
          <w:sz w:val="28"/>
          <w:szCs w:val="28"/>
        </w:rPr>
      </w:pPr>
      <w:r w:rsidRPr="003915B0">
        <w:rPr>
          <w:color w:val="000000"/>
          <w:sz w:val="28"/>
          <w:szCs w:val="28"/>
        </w:rPr>
        <w:t>компания получает обязательство по контракту вернуть сумму займа;</w:t>
      </w:r>
    </w:p>
    <w:p w:rsidR="00C33F26" w:rsidRPr="003915B0" w:rsidRDefault="00093E51" w:rsidP="00C33F26">
      <w:pPr>
        <w:numPr>
          <w:ilvl w:val="0"/>
          <w:numId w:val="11"/>
        </w:numPr>
        <w:spacing w:line="360" w:lineRule="auto"/>
        <w:ind w:left="0" w:firstLine="709"/>
        <w:jc w:val="both"/>
        <w:rPr>
          <w:color w:val="000000"/>
          <w:sz w:val="28"/>
          <w:szCs w:val="28"/>
        </w:rPr>
      </w:pPr>
      <w:r w:rsidRPr="003915B0">
        <w:rPr>
          <w:color w:val="000000"/>
          <w:sz w:val="28"/>
          <w:szCs w:val="28"/>
        </w:rPr>
        <w:t>заем должен быть погашен в соответствии с условиями, на которых был получен;</w:t>
      </w:r>
    </w:p>
    <w:p w:rsidR="00C33F26" w:rsidRPr="003915B0" w:rsidRDefault="00093E51" w:rsidP="00C33F26">
      <w:pPr>
        <w:numPr>
          <w:ilvl w:val="0"/>
          <w:numId w:val="11"/>
        </w:numPr>
        <w:spacing w:line="360" w:lineRule="auto"/>
        <w:ind w:left="0" w:firstLine="709"/>
        <w:jc w:val="both"/>
        <w:rPr>
          <w:color w:val="000000"/>
          <w:sz w:val="28"/>
          <w:szCs w:val="28"/>
        </w:rPr>
      </w:pPr>
      <w:r w:rsidRPr="003915B0">
        <w:rPr>
          <w:color w:val="000000"/>
          <w:sz w:val="28"/>
          <w:szCs w:val="28"/>
        </w:rPr>
        <w:t>компания платит за полученный заем проценты;</w:t>
      </w:r>
    </w:p>
    <w:p w:rsidR="00C33F26" w:rsidRPr="003915B0" w:rsidRDefault="00093E51" w:rsidP="00C33F26">
      <w:pPr>
        <w:numPr>
          <w:ilvl w:val="0"/>
          <w:numId w:val="11"/>
        </w:numPr>
        <w:spacing w:line="360" w:lineRule="auto"/>
        <w:ind w:left="0" w:firstLine="709"/>
        <w:jc w:val="both"/>
        <w:rPr>
          <w:color w:val="000000"/>
          <w:sz w:val="28"/>
          <w:szCs w:val="28"/>
        </w:rPr>
      </w:pPr>
      <w:r w:rsidRPr="003915B0">
        <w:rPr>
          <w:color w:val="000000"/>
          <w:sz w:val="28"/>
          <w:szCs w:val="28"/>
        </w:rPr>
        <w:t>компания предоставляет необходимые и приемлемые для кредитора гарантии (возможно личное имущество собственников);</w:t>
      </w:r>
    </w:p>
    <w:p w:rsidR="00C33F26" w:rsidRPr="003915B0" w:rsidRDefault="00093E51" w:rsidP="00C33F26">
      <w:pPr>
        <w:numPr>
          <w:ilvl w:val="0"/>
          <w:numId w:val="11"/>
        </w:numPr>
        <w:spacing w:line="360" w:lineRule="auto"/>
        <w:ind w:left="0" w:firstLine="709"/>
        <w:jc w:val="both"/>
        <w:rPr>
          <w:color w:val="000000"/>
          <w:sz w:val="28"/>
          <w:szCs w:val="28"/>
        </w:rPr>
      </w:pPr>
      <w:r w:rsidRPr="003915B0">
        <w:rPr>
          <w:color w:val="000000"/>
          <w:sz w:val="28"/>
          <w:szCs w:val="28"/>
        </w:rPr>
        <w:t>если кредит не возвращается по согласованному графику, то кредитор может изъять гарантии;</w:t>
      </w:r>
    </w:p>
    <w:p w:rsidR="00C33F26" w:rsidRPr="003915B0" w:rsidRDefault="00093E51" w:rsidP="00C33F26">
      <w:pPr>
        <w:numPr>
          <w:ilvl w:val="0"/>
          <w:numId w:val="11"/>
        </w:numPr>
        <w:spacing w:line="360" w:lineRule="auto"/>
        <w:ind w:left="0" w:firstLine="709"/>
        <w:jc w:val="both"/>
        <w:rPr>
          <w:color w:val="000000"/>
          <w:sz w:val="28"/>
          <w:szCs w:val="28"/>
        </w:rPr>
      </w:pPr>
      <w:r w:rsidRPr="003915B0">
        <w:rPr>
          <w:color w:val="000000"/>
          <w:sz w:val="28"/>
          <w:szCs w:val="28"/>
        </w:rPr>
        <w:t>после возвращения суммы займа обязательства перед кредитором прекращаются.</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Концептуальным фундаментом современных корпоративных финансов является теория Модильяни-Миллера (М&amp;М)</w:t>
      </w:r>
      <w:r w:rsidRPr="003915B0">
        <w:rPr>
          <w:rStyle w:val="a6"/>
          <w:color w:val="000000"/>
          <w:sz w:val="28"/>
          <w:szCs w:val="28"/>
          <w:vertAlign w:val="baseline"/>
        </w:rPr>
        <w:footnoteReference w:id="3"/>
      </w:r>
      <w:r w:rsidRPr="003915B0">
        <w:rPr>
          <w:color w:val="000000"/>
          <w:sz w:val="28"/>
          <w:szCs w:val="28"/>
        </w:rPr>
        <w:t>, центральный результат которой состоит в том, что в мире без налогов, издержек обращения капитала и других проявлений несовершенства рынка ни решения по выбору структуры капитала, ни дивидендная политика не влияют на рыночную стоимость фирмы.</w:t>
      </w:r>
    </w:p>
    <w:p w:rsidR="00093E51"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Однако даже развитые рынки капитала не совершенны на 100 процентов: существуют налоги и фрикционные издержки. Фрикционные издержки - в индексированном фонде</w:t>
      </w:r>
      <w:r w:rsidRPr="003915B0">
        <w:rPr>
          <w:rFonts w:ascii="Times New Roman" w:hAnsi="Times New Roman" w:cs="Times New Roman"/>
          <w:b/>
          <w:bCs/>
          <w:i/>
          <w:iCs/>
          <w:color w:val="000000"/>
          <w:sz w:val="28"/>
          <w:szCs w:val="28"/>
        </w:rPr>
        <w:t xml:space="preserve"> </w:t>
      </w:r>
      <w:r w:rsidRPr="003915B0">
        <w:rPr>
          <w:rFonts w:ascii="Times New Roman" w:hAnsi="Times New Roman" w:cs="Times New Roman"/>
          <w:color w:val="000000"/>
          <w:sz w:val="28"/>
          <w:szCs w:val="28"/>
        </w:rPr>
        <w:t>сумма, на которую уменьшается доход фонда перед проведением индексации. Разница, которая не может быть скорректирована каким-либо образом, составляет выплаты менеджерам фонда и трансакционные издержки.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А информация, которой владеют инвесторы, почти всегда отличается от той, которой оперируют менеджеры компании. Поэтому решения по финансированию способны оказывать влияние и на стратегию компании, и на стоимость финансовых ресурсов, и на благосостояние акционеров.</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Прочность конкурентной позиции компании прямо зависит от структуры ее капитала. Фирмы стремятся к созданию конкурентных преимуществ с целью получения экономической прибыли. Высокая норма доходности привлекает конкурентов.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Гибкость в принятии ключевых управленческих решений достигается путем формирования структуры капитала, которая позволяет сокращать или увеличивать доли различных финансовых инструментов в зависимости от тенденций на рынке капитала. Долгосрочный заем с ограничительными оговорками и без права досрочного погашения - классический пример финансирования, исключающего гибкость. Аналогично, если компания использует максимальный объем заемных средств, который она в состоянии сегодня получить, это значит, что она может лишиться доступа к финансовым ресурсам, если котировки ее акции опустятся ниже их реальной стоимости.</w:t>
      </w:r>
    </w:p>
    <w:p w:rsidR="00421903" w:rsidRPr="003915B0" w:rsidRDefault="00093E51" w:rsidP="00C33F26">
      <w:pPr>
        <w:spacing w:line="360" w:lineRule="auto"/>
        <w:ind w:firstLine="709"/>
        <w:jc w:val="both"/>
        <w:rPr>
          <w:color w:val="000000"/>
          <w:sz w:val="28"/>
          <w:szCs w:val="28"/>
        </w:rPr>
      </w:pPr>
      <w:r w:rsidRPr="003915B0">
        <w:rPr>
          <w:color w:val="000000"/>
          <w:sz w:val="28"/>
          <w:szCs w:val="28"/>
        </w:rPr>
        <w:t>Проблема выбора структуры финансирования в значительной степени является проблемой маркетинга: компания стремится привлечь инвесторов с разными вкусами и благосостоянием, используя арсенал разнооб</w:t>
      </w:r>
      <w:r w:rsidR="00F750DB" w:rsidRPr="003915B0">
        <w:rPr>
          <w:color w:val="000000"/>
          <w:sz w:val="28"/>
          <w:szCs w:val="28"/>
        </w:rPr>
        <w:t>разных финансовых инструментов.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Однако стоимость фирмы определяется ее реальными активами, а не ценными бумагами, которые она выпускает.</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Соблюдение принципа соответствия в организации корпоративного финансирования и эффективное использование инструментов хеджирования снижает риски, что в свою очередь снижает совокупные затраты на привлечение капитала и увеличивает стоимость компании.</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Решения о выборе коэффициента долговой нагрузки можно рассматривать как поиск приближения к точке, в которой разность между налоговыми преимуществами займов и издержками левереджированной фирмы достигает максимума.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Точной формулы, с помощью которой можно было бы определить оптимальную структуру капитала, не существует, но любое разумное решение должно учитывать следующие моменты</w:t>
      </w:r>
      <w:r w:rsidRPr="003915B0">
        <w:rPr>
          <w:rStyle w:val="a6"/>
          <w:color w:val="000000"/>
          <w:sz w:val="28"/>
          <w:szCs w:val="28"/>
          <w:vertAlign w:val="baseline"/>
        </w:rPr>
        <w:footnoteReference w:id="4"/>
      </w:r>
      <w:r w:rsidRPr="003915B0">
        <w:rPr>
          <w:color w:val="000000"/>
          <w:sz w:val="28"/>
          <w:szCs w:val="28"/>
        </w:rPr>
        <w:t>:</w:t>
      </w:r>
    </w:p>
    <w:p w:rsidR="00C33F26" w:rsidRPr="003915B0" w:rsidRDefault="00093E51" w:rsidP="00C33F26">
      <w:pPr>
        <w:numPr>
          <w:ilvl w:val="0"/>
          <w:numId w:val="16"/>
        </w:numPr>
        <w:spacing w:line="360" w:lineRule="auto"/>
        <w:ind w:left="0" w:firstLine="709"/>
        <w:jc w:val="both"/>
        <w:rPr>
          <w:color w:val="000000"/>
          <w:sz w:val="28"/>
          <w:szCs w:val="28"/>
        </w:rPr>
      </w:pPr>
      <w:r w:rsidRPr="003915B0">
        <w:rPr>
          <w:color w:val="000000"/>
          <w:sz w:val="28"/>
          <w:szCs w:val="28"/>
        </w:rPr>
        <w:t>Деловой риск. При прочих равных условиях вероятность возникновения финансовых трудностей и масштаб связанных с ними издержек выше для компаний с высоким деловым риском. Сочетание высокого делового и значительного финансового рисков является крайне неразумным, и на практике большинство рисковых проектов финансируется за счет собственного капитала.</w:t>
      </w:r>
    </w:p>
    <w:p w:rsidR="00C33F26" w:rsidRPr="003915B0" w:rsidRDefault="00093E51" w:rsidP="00C33F26">
      <w:pPr>
        <w:numPr>
          <w:ilvl w:val="0"/>
          <w:numId w:val="16"/>
        </w:numPr>
        <w:spacing w:line="360" w:lineRule="auto"/>
        <w:ind w:left="0" w:firstLine="709"/>
        <w:jc w:val="both"/>
        <w:rPr>
          <w:color w:val="000000"/>
          <w:sz w:val="28"/>
          <w:szCs w:val="28"/>
        </w:rPr>
      </w:pPr>
      <w:r w:rsidRPr="003915B0">
        <w:rPr>
          <w:color w:val="000000"/>
          <w:sz w:val="28"/>
          <w:szCs w:val="28"/>
        </w:rPr>
        <w:t>Качество активов. Издержки конфликта интересов и вероятность финансовых трудностей выше у тех компаний, стоимость которых в значительной мере зависит от перспектив роста или стоимости нематериальных активов. Любой кредитор прекрасно понимает, что земля и недвижимость - несравнимо более надежное обеспечение долга, чем зарегистрированный товарный знак или уникальные знания. Поэтому объем займов фирм с повышенной долей рисковых нематериальных активов значительно меньше объемов займов фирм с большой долей надежных фиксированных активов.</w:t>
      </w:r>
    </w:p>
    <w:p w:rsidR="00C33F26" w:rsidRPr="003915B0" w:rsidRDefault="00093E51" w:rsidP="00C33F26">
      <w:pPr>
        <w:numPr>
          <w:ilvl w:val="0"/>
          <w:numId w:val="16"/>
        </w:numPr>
        <w:spacing w:line="360" w:lineRule="auto"/>
        <w:ind w:left="0" w:firstLine="709"/>
        <w:jc w:val="both"/>
        <w:rPr>
          <w:color w:val="000000"/>
          <w:sz w:val="28"/>
          <w:szCs w:val="28"/>
        </w:rPr>
      </w:pPr>
      <w:r w:rsidRPr="003915B0">
        <w:rPr>
          <w:color w:val="000000"/>
          <w:sz w:val="28"/>
          <w:szCs w:val="28"/>
        </w:rPr>
        <w:t>Доступность финансирования. В долгосрочной перспективе стоимость компании больше зависит от ее инвестиционных и производственных решений, нежели от ее решений по выбо</w:t>
      </w:r>
      <w:r w:rsidR="00A77B46" w:rsidRPr="003915B0">
        <w:rPr>
          <w:color w:val="000000"/>
          <w:sz w:val="28"/>
          <w:szCs w:val="28"/>
        </w:rPr>
        <w:t>ру источников финансирования.</w:t>
      </w:r>
      <w:r w:rsidR="00C33F26" w:rsidRPr="003915B0">
        <w:rPr>
          <w:color w:val="000000"/>
          <w:sz w:val="28"/>
          <w:szCs w:val="28"/>
        </w:rPr>
        <w:t xml:space="preserve"> </w:t>
      </w:r>
      <w:r w:rsidR="00A77B46" w:rsidRPr="003915B0">
        <w:rPr>
          <w:color w:val="000000"/>
          <w:sz w:val="28"/>
          <w:szCs w:val="28"/>
        </w:rPr>
        <w:t>И</w:t>
      </w:r>
      <w:r w:rsidRPr="003915B0">
        <w:rPr>
          <w:color w:val="000000"/>
          <w:sz w:val="28"/>
          <w:szCs w:val="28"/>
        </w:rPr>
        <w:t xml:space="preserve"> если компания имеет обширные перспективы инвестиций с положительными чистыми приведенными стоимостями, для нее важнейшее значение приобретает свободный доступ к источникам финансовых ресурсов.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Помимо сказанного, следует принять во внимание еще ряд моментов.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Издержки, связанные с получением кредита, значительно ниже издержек, связанных с эмиссией и публичным размещением акций. Многие компании не могут позволить себе размещение акций, и заимствования становятся для них единственной альтернативой, позволяющей рассчитывать на рост бизнеса.</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Кроме того, долг может оформляться на международном рынке капитала с целью хеджирования против изменения валютообменных курсов или как способ защиты от политического риска</w:t>
      </w:r>
      <w:r w:rsidRPr="003915B0">
        <w:rPr>
          <w:rStyle w:val="a6"/>
          <w:color w:val="000000"/>
          <w:sz w:val="28"/>
          <w:szCs w:val="28"/>
          <w:vertAlign w:val="baseline"/>
        </w:rPr>
        <w:footnoteReference w:id="5"/>
      </w:r>
      <w:r w:rsidRPr="003915B0">
        <w:rPr>
          <w:color w:val="000000"/>
          <w:sz w:val="28"/>
          <w:szCs w:val="28"/>
        </w:rPr>
        <w:t>. Нельзя сбрасывать со счетов и макроэкономические тенденции. Как правило, в период снижения деловой активности высоколевериджированные фирмы уступают свою долю рынка конкурентам с консервативной структурой капитала. Высокий левиридж означает тенденцию предприятия увеличивать отношение заемных средств к собственным, стремление использовать больше чужих средств для наращивания своей мощи</w:t>
      </w:r>
      <w:r w:rsidRPr="003915B0">
        <w:rPr>
          <w:rStyle w:val="a6"/>
          <w:color w:val="000000"/>
          <w:sz w:val="28"/>
          <w:szCs w:val="28"/>
          <w:vertAlign w:val="baseline"/>
        </w:rPr>
        <w:footnoteReference w:id="6"/>
      </w:r>
      <w:r w:rsidRPr="003915B0">
        <w:rPr>
          <w:color w:val="000000"/>
          <w:sz w:val="28"/>
          <w:szCs w:val="28"/>
        </w:rPr>
        <w:t>.</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Оптимизация структуры капитала - это непрерывный</w:t>
      </w:r>
      <w:r w:rsidR="00A77B46" w:rsidRPr="003915B0">
        <w:rPr>
          <w:color w:val="000000"/>
          <w:sz w:val="28"/>
          <w:szCs w:val="28"/>
        </w:rPr>
        <w:t xml:space="preserve"> процесс адаптации к изменениям </w:t>
      </w:r>
      <w:r w:rsidRPr="003915B0">
        <w:rPr>
          <w:color w:val="000000"/>
          <w:sz w:val="28"/>
          <w:szCs w:val="28"/>
        </w:rPr>
        <w:t>экономической ситуации, налогового законодательства, сил конкуренции</w:t>
      </w:r>
      <w:r w:rsidRPr="003915B0">
        <w:rPr>
          <w:rStyle w:val="a6"/>
          <w:color w:val="000000"/>
          <w:sz w:val="28"/>
          <w:szCs w:val="28"/>
          <w:vertAlign w:val="baseline"/>
        </w:rPr>
        <w:footnoteReference w:id="7"/>
      </w:r>
      <w:r w:rsidRPr="003915B0">
        <w:rPr>
          <w:color w:val="000000"/>
          <w:sz w:val="28"/>
          <w:szCs w:val="28"/>
        </w:rPr>
        <w:t>.</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Решение о выборе структуры капитала нельзя принимать изолированно.</w:t>
      </w:r>
      <w:r w:rsidR="00C33F26" w:rsidRPr="003915B0">
        <w:rPr>
          <w:color w:val="000000"/>
          <w:sz w:val="28"/>
          <w:szCs w:val="28"/>
        </w:rPr>
        <w:t xml:space="preserve"> </w:t>
      </w:r>
      <w:r w:rsidRPr="003915B0">
        <w:rPr>
          <w:color w:val="000000"/>
          <w:sz w:val="28"/>
          <w:szCs w:val="28"/>
        </w:rPr>
        <w:t xml:space="preserve">Оно должно быть частью обоснованной стратегии финансирования, в которой учитываются рыночная позиция компании, будущие инвестиционные возможности, ожидаемые денежные потоки, дивидендная политика и потребность в </w:t>
      </w:r>
      <w:r w:rsidR="00A77B46" w:rsidRPr="003915B0">
        <w:rPr>
          <w:color w:val="000000"/>
          <w:sz w:val="28"/>
          <w:szCs w:val="28"/>
        </w:rPr>
        <w:t>финансировании.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Перспективные планы привлечения займов должны сопровождаться прогнозными оценками рисков, вероятных прибылей и качества баланса. Следует проанализировать возможность возникновения и пути выхода из ситуации, когда денежных средств, генерируемых действующими активами, не хватит для обслуживания и погашения долга.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Стратегия финансирования начинается с выбора компанией деловой стратегии, нацеленной на максимизацию ее рыночной стоимости. Стратегия реализуется через инвестиции, обеспечивающие движение в заданном направлении. Инвестиции требуют денег, а значит, решения по финансированию должны обеспечить привлечение необходимых ресурсов.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«Хорошая стратегия финансирования» должна решать важнейшую задачу финансового менеджмента - обеспечение долгосрочного роста стоимости компании</w:t>
      </w:r>
      <w:r w:rsidRPr="003915B0">
        <w:rPr>
          <w:rStyle w:val="a6"/>
          <w:color w:val="000000"/>
          <w:sz w:val="28"/>
          <w:szCs w:val="28"/>
          <w:vertAlign w:val="baseline"/>
        </w:rPr>
        <w:footnoteReference w:id="8"/>
      </w:r>
      <w:r w:rsidRPr="003915B0">
        <w:rPr>
          <w:color w:val="000000"/>
          <w:sz w:val="28"/>
          <w:szCs w:val="28"/>
        </w:rPr>
        <w:t>. Необходимый результат могут дать действия, которые по канонам классических корпоративных финансов могут вызвать негативную реакцию инвесторов. Это, например, сокращение и даже полный отказ от выплаты дивидендов или выкуп акций со значительной премией к рыночной цене.</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Стратегия финансирования должна обеспечивать рост благосостояния акционеров. Оптимальная структура финансирования и обоснованное соотношение долга и собственного капитала минимизируют совокупную стоимость капитала компании, позволяя ей одновременно привлекать необходимые финансовые ресурсы и сохранять гибкость принятия финансовых решений.</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Обязательной частью хорошо продуманной стратегии финансирования является политика дивидендных выплат и выкупа акций, в максимальной степени соответствующая интересам акционеров.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Необходимо отметить особо, что при уменьшении затрат на привлечение капитала стоимость компании возрастает только тогда, когда изменение финансового рычага не оказывает негативного влияния на операционный денежный поток. Если следствием (или условием) предоставления нового долга является снижение допустимого уровня риска и это приводит к последующему сокращению операционных денежных потоков, стоимость компании может снизиться даже при снижении стоимости капитала</w:t>
      </w:r>
      <w:r w:rsidRPr="003915B0">
        <w:rPr>
          <w:rStyle w:val="a6"/>
          <w:color w:val="000000"/>
          <w:sz w:val="28"/>
          <w:szCs w:val="28"/>
          <w:vertAlign w:val="baseline"/>
        </w:rPr>
        <w:footnoteReference w:id="9"/>
      </w:r>
      <w:r w:rsidRPr="003915B0">
        <w:rPr>
          <w:color w:val="000000"/>
          <w:sz w:val="28"/>
          <w:szCs w:val="28"/>
        </w:rPr>
        <w:t>.</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 такой ситуации следует вспомнить, что целью финансового управления является максимизация стоимости компании, а не минимизация затрат на капитал, и именно с этой позиции подойти к формированию структуры капитала.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Важной составляющей стратегии финансирования является проблема подготовки и адекватного доведения до инвесторов информации о текущем состоянии, тактических и стратегических планах организации, которая способна повлиять на кредитный рейтинг компании и ее рыночную стоимость.</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Часто сознательный отказ от внешних источников финансирования становится причиной неоправданного ограничения темпов роста бизнеса.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А это значит, что корпоративная стратегия финансирования должна соответствовать сложившемуся уровню риска деловых операций и обеспечить фонды, необходимые для реализации корпоративных планов развития. Она должна учитывать финансовые цели компании, ее потребности в финансовых ресурсах, дивидендную политику и конкурентную позицию.</w:t>
      </w:r>
    </w:p>
    <w:p w:rsidR="00093E51" w:rsidRPr="003915B0" w:rsidRDefault="00093E51" w:rsidP="00C33F26">
      <w:pPr>
        <w:spacing w:line="360" w:lineRule="auto"/>
        <w:ind w:firstLine="709"/>
        <w:jc w:val="both"/>
        <w:rPr>
          <w:bCs/>
          <w:color w:val="000000"/>
          <w:sz w:val="28"/>
          <w:szCs w:val="28"/>
        </w:rPr>
      </w:pPr>
    </w:p>
    <w:p w:rsidR="00C33F26" w:rsidRPr="003915B0" w:rsidRDefault="009101C4" w:rsidP="009101C4">
      <w:pPr>
        <w:spacing w:line="360" w:lineRule="auto"/>
        <w:ind w:firstLine="709"/>
        <w:jc w:val="center"/>
        <w:rPr>
          <w:b/>
          <w:color w:val="000000"/>
          <w:sz w:val="28"/>
          <w:szCs w:val="28"/>
        </w:rPr>
      </w:pPr>
      <w:r w:rsidRPr="003915B0">
        <w:rPr>
          <w:b/>
          <w:color w:val="000000"/>
          <w:sz w:val="28"/>
          <w:szCs w:val="28"/>
        </w:rPr>
        <w:t xml:space="preserve">1.2 </w:t>
      </w:r>
      <w:r w:rsidR="00093E51" w:rsidRPr="003915B0">
        <w:rPr>
          <w:b/>
          <w:color w:val="000000"/>
          <w:sz w:val="28"/>
          <w:szCs w:val="28"/>
        </w:rPr>
        <w:t>Общая характеристика и классификация форм финансирования деятельности организации</w:t>
      </w:r>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spacing w:line="360" w:lineRule="auto"/>
        <w:ind w:firstLine="709"/>
        <w:jc w:val="both"/>
        <w:rPr>
          <w:color w:val="000000"/>
          <w:sz w:val="28"/>
          <w:szCs w:val="28"/>
        </w:rPr>
      </w:pPr>
      <w:r w:rsidRPr="003915B0">
        <w:rPr>
          <w:color w:val="000000"/>
          <w:sz w:val="28"/>
          <w:szCs w:val="28"/>
        </w:rPr>
        <w:t xml:space="preserve">При реализации стратегии финансирования могут применяться в сочетании следующие </w:t>
      </w:r>
      <w:r w:rsidRPr="003915B0">
        <w:rPr>
          <w:iCs/>
          <w:color w:val="000000"/>
          <w:sz w:val="28"/>
          <w:szCs w:val="28"/>
        </w:rPr>
        <w:t>финансовые инструменты</w:t>
      </w:r>
      <w:r w:rsidRPr="003915B0">
        <w:rPr>
          <w:color w:val="000000"/>
          <w:sz w:val="28"/>
          <w:szCs w:val="28"/>
        </w:rPr>
        <w:t xml:space="preserve"> (схемы финансирования), предоставляющие средства из различных источников</w:t>
      </w:r>
      <w:r w:rsidRPr="003915B0">
        <w:rPr>
          <w:rStyle w:val="a6"/>
          <w:color w:val="000000"/>
          <w:sz w:val="28"/>
          <w:szCs w:val="28"/>
          <w:vertAlign w:val="baseline"/>
        </w:rPr>
        <w:footnoteReference w:id="10"/>
      </w:r>
      <w:r w:rsidRPr="003915B0">
        <w:rPr>
          <w:color w:val="000000"/>
          <w:sz w:val="28"/>
          <w:szCs w:val="28"/>
        </w:rPr>
        <w:t>:</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продажа доли финансовому инвестору;</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продажа доли стратегическому инвестору;</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венчурное финансирование;</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публичное предложение ценных бумаг (IPO);</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выход на западные финансовые рынки (депозитарные расписки);</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банковские кредиты, кредитные линии, ссуды;</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коммерческий (товарный) кредит;</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государственный кредит (инвестиционный налоговый кредит);</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проектное финансирование;</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страхование экспортных операций;</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лизинг;</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франчайзинг;</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факторинг;</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форфейтинг;</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гранты и благотворительные взносы;</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соглашение об исследованиях и разработках;</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выпуск векселя;</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взаимозачет;</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бартер;</w:t>
      </w:r>
    </w:p>
    <w:p w:rsidR="00C33F26" w:rsidRPr="003915B0" w:rsidRDefault="00093E51" w:rsidP="00C33F26">
      <w:pPr>
        <w:numPr>
          <w:ilvl w:val="0"/>
          <w:numId w:val="5"/>
        </w:numPr>
        <w:spacing w:line="360" w:lineRule="auto"/>
        <w:ind w:left="0" w:firstLine="709"/>
        <w:jc w:val="both"/>
        <w:rPr>
          <w:color w:val="000000"/>
          <w:sz w:val="28"/>
          <w:szCs w:val="28"/>
        </w:rPr>
      </w:pPr>
      <w:r w:rsidRPr="003915B0">
        <w:rPr>
          <w:color w:val="000000"/>
          <w:sz w:val="28"/>
          <w:szCs w:val="28"/>
        </w:rPr>
        <w:t>другие.</w:t>
      </w:r>
    </w:p>
    <w:p w:rsidR="00C33F26" w:rsidRPr="003915B0" w:rsidRDefault="00093E51" w:rsidP="00C33F26">
      <w:pPr>
        <w:spacing w:line="360" w:lineRule="auto"/>
        <w:ind w:firstLine="709"/>
        <w:jc w:val="both"/>
        <w:outlineLvl w:val="2"/>
        <w:rPr>
          <w:color w:val="000000"/>
          <w:sz w:val="28"/>
          <w:szCs w:val="28"/>
        </w:rPr>
      </w:pPr>
      <w:bookmarkStart w:id="6" w:name="_Toc183176445"/>
      <w:bookmarkStart w:id="7" w:name="_Toc183235002"/>
      <w:bookmarkStart w:id="8" w:name="_Toc184303112"/>
      <w:bookmarkStart w:id="9" w:name="_Toc184665167"/>
      <w:bookmarkStart w:id="10" w:name="_Toc184665682"/>
      <w:r w:rsidRPr="003915B0">
        <w:rPr>
          <w:bCs/>
          <w:color w:val="000000"/>
          <w:sz w:val="28"/>
          <w:szCs w:val="28"/>
        </w:rPr>
        <w:t xml:space="preserve">Продажа доли финансовому или стратегическому инвестору. </w:t>
      </w:r>
      <w:r w:rsidRPr="003915B0">
        <w:rPr>
          <w:color w:val="000000"/>
          <w:sz w:val="28"/>
          <w:szCs w:val="28"/>
        </w:rPr>
        <w:t>Выделяются два типа долевых инвесторов.</w:t>
      </w:r>
      <w:bookmarkEnd w:id="6"/>
      <w:bookmarkEnd w:id="7"/>
      <w:bookmarkEnd w:id="8"/>
      <w:bookmarkEnd w:id="9"/>
      <w:bookmarkEnd w:id="10"/>
    </w:p>
    <w:p w:rsidR="00093E51" w:rsidRPr="003915B0" w:rsidRDefault="00093E51" w:rsidP="00C33F26">
      <w:pPr>
        <w:spacing w:line="360" w:lineRule="auto"/>
        <w:ind w:firstLine="709"/>
        <w:jc w:val="both"/>
        <w:rPr>
          <w:color w:val="000000"/>
          <w:sz w:val="28"/>
          <w:szCs w:val="28"/>
        </w:rPr>
      </w:pPr>
      <w:r w:rsidRPr="003915B0">
        <w:rPr>
          <w:iCs/>
          <w:color w:val="000000"/>
          <w:sz w:val="28"/>
          <w:szCs w:val="28"/>
          <w:lang w:val="en-US"/>
        </w:rPr>
        <w:t xml:space="preserve">1) </w:t>
      </w:r>
      <w:r w:rsidRPr="003915B0">
        <w:rPr>
          <w:iCs/>
          <w:color w:val="000000"/>
          <w:sz w:val="28"/>
          <w:szCs w:val="28"/>
        </w:rPr>
        <w:t>Инвестор финансового типа:</w:t>
      </w:r>
    </w:p>
    <w:p w:rsidR="00C33F26" w:rsidRPr="003915B0" w:rsidRDefault="00093E51" w:rsidP="00C33F26">
      <w:pPr>
        <w:numPr>
          <w:ilvl w:val="0"/>
          <w:numId w:val="6"/>
        </w:numPr>
        <w:spacing w:line="360" w:lineRule="auto"/>
        <w:ind w:left="0" w:firstLine="709"/>
        <w:jc w:val="both"/>
        <w:rPr>
          <w:color w:val="000000"/>
          <w:sz w:val="28"/>
          <w:szCs w:val="28"/>
        </w:rPr>
      </w:pPr>
      <w:r w:rsidRPr="003915B0">
        <w:rPr>
          <w:color w:val="000000"/>
          <w:sz w:val="28"/>
          <w:szCs w:val="28"/>
        </w:rPr>
        <w:t>стремится к максимизации стоимости компании, имеет только финансовый интерес – получить наибольшую прибыль в основном в момент выхода из проекта;</w:t>
      </w:r>
    </w:p>
    <w:p w:rsidR="00C33F26" w:rsidRPr="003915B0" w:rsidRDefault="00093E51" w:rsidP="00C33F26">
      <w:pPr>
        <w:numPr>
          <w:ilvl w:val="0"/>
          <w:numId w:val="6"/>
        </w:numPr>
        <w:spacing w:line="360" w:lineRule="auto"/>
        <w:ind w:left="0" w:firstLine="709"/>
        <w:jc w:val="both"/>
        <w:rPr>
          <w:color w:val="000000"/>
          <w:sz w:val="28"/>
          <w:szCs w:val="28"/>
        </w:rPr>
      </w:pPr>
      <w:r w:rsidRPr="003915B0">
        <w:rPr>
          <w:color w:val="000000"/>
          <w:sz w:val="28"/>
          <w:szCs w:val="28"/>
        </w:rPr>
        <w:t>не стремится к приобретению контрольного пакета;</w:t>
      </w:r>
    </w:p>
    <w:p w:rsidR="00C33F26" w:rsidRPr="003915B0" w:rsidRDefault="00093E51" w:rsidP="00C33F26">
      <w:pPr>
        <w:numPr>
          <w:ilvl w:val="0"/>
          <w:numId w:val="6"/>
        </w:numPr>
        <w:spacing w:line="360" w:lineRule="auto"/>
        <w:ind w:left="0" w:firstLine="709"/>
        <w:jc w:val="both"/>
        <w:rPr>
          <w:color w:val="000000"/>
          <w:sz w:val="28"/>
          <w:szCs w:val="28"/>
        </w:rPr>
      </w:pPr>
      <w:r w:rsidRPr="003915B0">
        <w:rPr>
          <w:color w:val="000000"/>
          <w:sz w:val="28"/>
          <w:szCs w:val="28"/>
        </w:rPr>
        <w:t>не стремится сменить менеджмент компании;</w:t>
      </w:r>
    </w:p>
    <w:p w:rsidR="00C33F26" w:rsidRPr="003915B0" w:rsidRDefault="00093E51" w:rsidP="00C33F26">
      <w:pPr>
        <w:numPr>
          <w:ilvl w:val="0"/>
          <w:numId w:val="6"/>
        </w:numPr>
        <w:spacing w:line="360" w:lineRule="auto"/>
        <w:ind w:left="0" w:firstLine="709"/>
        <w:jc w:val="both"/>
        <w:rPr>
          <w:color w:val="000000"/>
          <w:sz w:val="28"/>
          <w:szCs w:val="28"/>
        </w:rPr>
      </w:pPr>
      <w:r w:rsidRPr="003915B0">
        <w:rPr>
          <w:color w:val="000000"/>
          <w:sz w:val="28"/>
          <w:szCs w:val="28"/>
        </w:rPr>
        <w:t>предпочитает горизонт инвестирования – 4-6 лет;</w:t>
      </w:r>
    </w:p>
    <w:p w:rsidR="00C33F26" w:rsidRPr="003915B0" w:rsidRDefault="00093E51" w:rsidP="00C33F26">
      <w:pPr>
        <w:numPr>
          <w:ilvl w:val="0"/>
          <w:numId w:val="6"/>
        </w:numPr>
        <w:spacing w:line="360" w:lineRule="auto"/>
        <w:ind w:left="0" w:firstLine="709"/>
        <w:jc w:val="both"/>
        <w:rPr>
          <w:color w:val="000000"/>
          <w:sz w:val="28"/>
          <w:szCs w:val="28"/>
        </w:rPr>
      </w:pPr>
      <w:r w:rsidRPr="003915B0">
        <w:rPr>
          <w:color w:val="000000"/>
          <w:sz w:val="28"/>
          <w:szCs w:val="28"/>
        </w:rPr>
        <w:t>обычно закрепляет свой контроль участием в Совете директоров.</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 России финансовые инвесторы представлены инвестиционными компаниям и фондами, фондами венчурных инвестиций</w:t>
      </w:r>
      <w:r w:rsidRPr="003915B0">
        <w:rPr>
          <w:rStyle w:val="a6"/>
          <w:color w:val="000000"/>
          <w:sz w:val="28"/>
          <w:szCs w:val="28"/>
          <w:vertAlign w:val="baseline"/>
        </w:rPr>
        <w:footnoteReference w:id="11"/>
      </w:r>
      <w:r w:rsidRPr="003915B0">
        <w:rPr>
          <w:color w:val="000000"/>
          <w:sz w:val="28"/>
          <w:szCs w:val="28"/>
        </w:rPr>
        <w:t>.</w:t>
      </w:r>
    </w:p>
    <w:p w:rsidR="00C33F26" w:rsidRPr="003915B0" w:rsidRDefault="00093E51" w:rsidP="00C33F26">
      <w:pPr>
        <w:spacing w:line="360" w:lineRule="auto"/>
        <w:ind w:firstLine="709"/>
        <w:jc w:val="both"/>
        <w:rPr>
          <w:color w:val="000000"/>
          <w:sz w:val="28"/>
          <w:szCs w:val="28"/>
        </w:rPr>
      </w:pPr>
      <w:r w:rsidRPr="003915B0">
        <w:rPr>
          <w:iCs/>
          <w:color w:val="000000"/>
          <w:sz w:val="28"/>
          <w:szCs w:val="28"/>
          <w:lang w:val="en-US"/>
        </w:rPr>
        <w:t xml:space="preserve">2) </w:t>
      </w:r>
      <w:r w:rsidRPr="003915B0">
        <w:rPr>
          <w:iCs/>
          <w:color w:val="000000"/>
          <w:sz w:val="28"/>
          <w:szCs w:val="28"/>
        </w:rPr>
        <w:t>Инвестор стратегического типа:</w:t>
      </w:r>
    </w:p>
    <w:p w:rsidR="00C33F26" w:rsidRPr="003915B0" w:rsidRDefault="00093E51" w:rsidP="00C33F26">
      <w:pPr>
        <w:numPr>
          <w:ilvl w:val="0"/>
          <w:numId w:val="7"/>
        </w:numPr>
        <w:spacing w:line="360" w:lineRule="auto"/>
        <w:ind w:left="0" w:firstLine="709"/>
        <w:jc w:val="both"/>
        <w:rPr>
          <w:color w:val="000000"/>
          <w:sz w:val="28"/>
          <w:szCs w:val="28"/>
        </w:rPr>
      </w:pPr>
      <w:r w:rsidRPr="003915B0">
        <w:rPr>
          <w:color w:val="000000"/>
          <w:sz w:val="28"/>
          <w:szCs w:val="28"/>
        </w:rPr>
        <w:t>стремится получить дополнительные выгоды для своего основного вида деятельности;</w:t>
      </w:r>
    </w:p>
    <w:p w:rsidR="00C33F26" w:rsidRPr="003915B0" w:rsidRDefault="00093E51" w:rsidP="00C33F26">
      <w:pPr>
        <w:numPr>
          <w:ilvl w:val="0"/>
          <w:numId w:val="7"/>
        </w:numPr>
        <w:spacing w:line="360" w:lineRule="auto"/>
        <w:ind w:left="0" w:firstLine="709"/>
        <w:jc w:val="both"/>
        <w:rPr>
          <w:color w:val="000000"/>
          <w:sz w:val="28"/>
          <w:szCs w:val="28"/>
        </w:rPr>
      </w:pPr>
      <w:r w:rsidRPr="003915B0">
        <w:rPr>
          <w:color w:val="000000"/>
          <w:sz w:val="28"/>
          <w:szCs w:val="28"/>
        </w:rPr>
        <w:t>стремится к полному контролю, иногда ценой уничтожения компании;</w:t>
      </w:r>
    </w:p>
    <w:p w:rsidR="00C33F26" w:rsidRPr="003915B0" w:rsidRDefault="00093E51" w:rsidP="00C33F26">
      <w:pPr>
        <w:numPr>
          <w:ilvl w:val="0"/>
          <w:numId w:val="7"/>
        </w:numPr>
        <w:spacing w:line="360" w:lineRule="auto"/>
        <w:ind w:left="0" w:firstLine="709"/>
        <w:jc w:val="both"/>
        <w:rPr>
          <w:color w:val="000000"/>
          <w:sz w:val="28"/>
          <w:szCs w:val="28"/>
        </w:rPr>
      </w:pPr>
      <w:r w:rsidRPr="003915B0">
        <w:rPr>
          <w:color w:val="000000"/>
          <w:sz w:val="28"/>
          <w:szCs w:val="28"/>
        </w:rPr>
        <w:t>активно участвует в управлении компанией;</w:t>
      </w:r>
    </w:p>
    <w:p w:rsidR="00C33F26" w:rsidRPr="003915B0" w:rsidRDefault="00093E51" w:rsidP="00C33F26">
      <w:pPr>
        <w:numPr>
          <w:ilvl w:val="0"/>
          <w:numId w:val="7"/>
        </w:numPr>
        <w:spacing w:line="360" w:lineRule="auto"/>
        <w:ind w:left="0" w:firstLine="709"/>
        <w:jc w:val="both"/>
        <w:rPr>
          <w:color w:val="000000"/>
          <w:sz w:val="28"/>
          <w:szCs w:val="28"/>
        </w:rPr>
      </w:pPr>
      <w:r w:rsidRPr="003915B0">
        <w:rPr>
          <w:color w:val="000000"/>
          <w:sz w:val="28"/>
          <w:szCs w:val="28"/>
        </w:rPr>
        <w:t>в основном стремится инвестировать в компании из смежных отраслей;</w:t>
      </w:r>
    </w:p>
    <w:p w:rsidR="00C33F26" w:rsidRPr="003915B0" w:rsidRDefault="00093E51" w:rsidP="00C33F26">
      <w:pPr>
        <w:numPr>
          <w:ilvl w:val="0"/>
          <w:numId w:val="7"/>
        </w:numPr>
        <w:spacing w:line="360" w:lineRule="auto"/>
        <w:ind w:left="0" w:firstLine="709"/>
        <w:jc w:val="both"/>
        <w:rPr>
          <w:color w:val="000000"/>
          <w:sz w:val="28"/>
          <w:szCs w:val="28"/>
        </w:rPr>
      </w:pPr>
      <w:r w:rsidRPr="003915B0">
        <w:rPr>
          <w:color w:val="000000"/>
          <w:sz w:val="28"/>
          <w:szCs w:val="28"/>
        </w:rPr>
        <w:t>«участие» инвестора часто не ограничивается конкретными сроками.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При этом получающая инвестиции компания может тоже получить дополнительные выгоды (например, в виде гарантированных поставок и реализации, персонала, ноу-хау, логистических цепочек и др.). В России стратегические инвесторы представлены в основном крупными транснациональными компаниями, заинтересованными в получении полного контроля над бизнесом.</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Консигнацию обычно применяют при реализации новых, нетипичных товаров, спрос на которые трудно предположить. Торговцы не хотят рисковать и поэтому предлагают поставщикам только такие условия работы. Например, при продаже новых учебников для институтов книгоиздатели посылают свои книги на точки торговли с условием их возврата, если они не будут куплены. Иногда этот подход также называют «отдать товар на реализацию»</w:t>
      </w:r>
      <w:r w:rsidRPr="003915B0">
        <w:rPr>
          <w:rStyle w:val="a6"/>
          <w:color w:val="000000"/>
          <w:sz w:val="28"/>
          <w:szCs w:val="28"/>
          <w:vertAlign w:val="baseline"/>
        </w:rPr>
        <w:footnoteReference w:id="12"/>
      </w:r>
      <w:r w:rsidRPr="003915B0">
        <w:rPr>
          <w:color w:val="000000"/>
          <w:sz w:val="28"/>
          <w:szCs w:val="28"/>
        </w:rPr>
        <w:t>.</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3) Венчурное финансирование</w:t>
      </w:r>
      <w:r w:rsidRPr="003915B0">
        <w:rPr>
          <w:rFonts w:ascii="Times New Roman" w:hAnsi="Times New Roman" w:cs="Times New Roman"/>
          <w:color w:val="000000"/>
          <w:sz w:val="28"/>
          <w:szCs w:val="28"/>
        </w:rPr>
        <w:t xml:space="preserve"> — это долгосрочные (5-7 лет) высокорисковые инвестиции частного капитала в акционерный капитал вновь создаваемых малых высокотехнологичных перспективных компаний (или хорошо уже зарекомендовавших себя венчурных предприятий), ориентированных на разработку и производство наукоемких продуктов, для их развития и расширения, с целью получения прибыли от прироста стоимости вложенных средств</w:t>
      </w:r>
      <w:r w:rsidRPr="003915B0">
        <w:rPr>
          <w:rStyle w:val="a6"/>
          <w:rFonts w:ascii="Times New Roman" w:hAnsi="Times New Roman"/>
          <w:color w:val="000000"/>
          <w:sz w:val="28"/>
          <w:szCs w:val="28"/>
          <w:vertAlign w:val="baseline"/>
        </w:rPr>
        <w:footnoteReference w:id="13"/>
      </w:r>
      <w:r w:rsidRPr="003915B0">
        <w:rPr>
          <w:rFonts w:ascii="Times New Roman" w:hAnsi="Times New Roman" w:cs="Times New Roman"/>
          <w:color w:val="000000"/>
          <w:sz w:val="28"/>
          <w:szCs w:val="28"/>
        </w:rPr>
        <w:t>.</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4) Перви́чное публи́чное предложе́ние</w:t>
      </w:r>
      <w:r w:rsidRPr="003915B0">
        <w:rPr>
          <w:rFonts w:ascii="Times New Roman" w:hAnsi="Times New Roman" w:cs="Times New Roman"/>
          <w:color w:val="000000"/>
          <w:sz w:val="28"/>
          <w:szCs w:val="28"/>
        </w:rPr>
        <w:t xml:space="preserve"> (</w:t>
      </w:r>
      <w:r w:rsidRPr="003915B0">
        <w:rPr>
          <w:rFonts w:ascii="Times New Roman" w:hAnsi="Times New Roman" w:cs="Times New Roman"/>
          <w:bCs/>
          <w:color w:val="000000"/>
          <w:sz w:val="28"/>
          <w:szCs w:val="28"/>
        </w:rPr>
        <w:t xml:space="preserve">IPO) </w:t>
      </w:r>
      <w:r w:rsidRPr="003915B0">
        <w:rPr>
          <w:rFonts w:ascii="Times New Roman" w:hAnsi="Times New Roman" w:cs="Times New Roman"/>
          <w:color w:val="000000"/>
          <w:sz w:val="28"/>
          <w:szCs w:val="28"/>
        </w:rPr>
        <w:t>— первая публичная продажа акций частной компании, в том числе в форме продажи депозитарных расписок на акции. Продажа акций может осуществляться как путем размещения дополнительного выпуска акций путем открытой подписки, так и путем публичной продажи акций существующего выпуска акционерами частной компании.</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Основной целью проведения IPO является получение так называемой «учредительской прибыли» - прибыли, получаемой учредителями акционерных обществ в виде разницы между суммой от продажи выпущенных акций и капиталом, действительно вложенным ими в акционерное предприятие.</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Возможность получения учредительской прибыли связана с тем, что цена акций представляет собой капитализированный (по ставке процента) дивиденд, в то время как реально вложенный капитал приносит прибыль по более высокой, чем ставка процента, средней норме прибыли.</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5)</w:t>
      </w:r>
      <w:r w:rsidR="00C33F26" w:rsidRPr="003915B0">
        <w:rPr>
          <w:rFonts w:ascii="Times New Roman" w:hAnsi="Times New Roman" w:cs="Times New Roman"/>
          <w:bCs/>
          <w:color w:val="000000"/>
          <w:sz w:val="28"/>
          <w:szCs w:val="28"/>
        </w:rPr>
        <w:t xml:space="preserve"> </w:t>
      </w:r>
      <w:r w:rsidRPr="003915B0">
        <w:rPr>
          <w:rFonts w:ascii="Times New Roman" w:hAnsi="Times New Roman" w:cs="Times New Roman"/>
          <w:bCs/>
          <w:color w:val="000000"/>
          <w:sz w:val="28"/>
          <w:szCs w:val="28"/>
        </w:rPr>
        <w:t>Депозитарная расписка</w:t>
      </w:r>
      <w:r w:rsidRPr="003915B0">
        <w:rPr>
          <w:rFonts w:ascii="Times New Roman" w:hAnsi="Times New Roman" w:cs="Times New Roman"/>
          <w:color w:val="000000"/>
          <w:sz w:val="28"/>
          <w:szCs w:val="28"/>
        </w:rPr>
        <w:t xml:space="preserve"> — документ, удостоверяющий, что ценные бумаги помещены на хранение в банке в стране эмитента акций на имя банка-депозитария, и дающий право его владельцу пользоваться выгодами от этих ценных бумаг. За исключением разницы из-за изменения курса валюты цена на эти расписки меняется пункт в пункт с изменением цены на базовые ценные бумаги, кроме тех случаев, когда на местном рынке ограничено участие зарубежных инвесторов.</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6) Банковский кредит. Как экономическая категория кредит представляет собой определенный вид общественных отношений, связанных с движением стоимости. Это движение предполагает передачу денежных средств – ссуды на время, причем за ссудополучателем сохраняется право собственности. Кредит - форма движения ссудного капитала, то есть денежных средств, отданных в ссуду за определенный</w:t>
      </w:r>
      <w:r w:rsidR="00C33F26" w:rsidRPr="003915B0">
        <w:rPr>
          <w:color w:val="000000"/>
          <w:sz w:val="28"/>
          <w:szCs w:val="28"/>
        </w:rPr>
        <w:t xml:space="preserve"> </w:t>
      </w:r>
      <w:r w:rsidRPr="003915B0">
        <w:rPr>
          <w:color w:val="000000"/>
          <w:sz w:val="28"/>
          <w:szCs w:val="28"/>
        </w:rPr>
        <w:t>процент при условии возвратности и удовлетворения потребности заемщика.</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Объектом банковского кредита выступает денежный капитал, обособившийся от промышленного.</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bCs/>
          <w:color w:val="000000"/>
          <w:sz w:val="28"/>
          <w:szCs w:val="28"/>
        </w:rPr>
      </w:pPr>
      <w:r w:rsidRPr="003915B0">
        <w:rPr>
          <w:rFonts w:ascii="Times New Roman" w:hAnsi="Times New Roman" w:cs="Times New Roman"/>
          <w:color w:val="000000"/>
          <w:sz w:val="28"/>
          <w:szCs w:val="28"/>
        </w:rPr>
        <w:t>7) Коммерческий кредит. Одна из ранних форм кредитных отношений. В его основе лежит отсрочка предприятием – продавцом оплаты товара и предоставление предприятием – покупателем векселя как его долгового обязательства оплатить стоимость покупки по истечении определенного срока. Цель коммерческого кредита – ускорить реализацию товаров и получение прибыли. Размеры этого кредита ограничены величиной резервных кредитов промышленных и торговых капиталов. Передача этих капиталов возможна только в направлениях, определенных условием сделки: от предпринимателя, на предприятии которого производят средства производства, к предпринимателям, на предприятиях которых они потребляются, или от предпринимателя, производящего товары, к торговым фирмам, их реализующим. Необходимо отметить, что коммерческий кредит имеет ограниченные возможности, так как его можно получить не у всякого кредитодателя, а лишь у того, кто производит сам товар. Он ограничен по размерам, имеет краткосрочный характер, а заемщик часто нуждается в долгосрочном кредите.</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8) Инвестиционный налоговый кредит</w:t>
      </w:r>
      <w:r w:rsidRPr="003915B0">
        <w:rPr>
          <w:rFonts w:ascii="Times New Roman" w:hAnsi="Times New Roman" w:cs="Times New Roman"/>
          <w:color w:val="000000"/>
          <w:sz w:val="28"/>
          <w:szCs w:val="28"/>
        </w:rPr>
        <w:t xml:space="preserve"> — это форма изменения срока исполнения налогового обязательства, при которой налогоплательщику предоставляется возможность уменьшить платежи по налогу на прибыль организации с последующей уплатой суммы кредита и процентов.</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Предоставляется на срок от года до 5 лет в части налога на прибыль организации, зачисляемого в региональные и местные бюджеты.</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Проценты на сумму кредита определяются по ставке, не менее одной второй и не превышающей три четвертых ставки рефинансирования Центрального банка России.</w:t>
      </w:r>
    </w:p>
    <w:p w:rsidR="00C33F26" w:rsidRPr="003915B0" w:rsidRDefault="00093E51" w:rsidP="00C33F26">
      <w:pPr>
        <w:shd w:val="clear" w:color="auto" w:fill="F8FCFF"/>
        <w:spacing w:line="360" w:lineRule="auto"/>
        <w:ind w:firstLine="709"/>
        <w:jc w:val="both"/>
        <w:rPr>
          <w:color w:val="000000"/>
          <w:sz w:val="28"/>
          <w:szCs w:val="28"/>
        </w:rPr>
      </w:pPr>
      <w:r w:rsidRPr="003915B0">
        <w:rPr>
          <w:color w:val="000000"/>
          <w:sz w:val="28"/>
          <w:szCs w:val="28"/>
        </w:rPr>
        <w:t>Предоставляется на основании заявления и оформляется договором между уполномоченным органом и организацией-налогоплательщиком.</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bookmarkStart w:id="11" w:name=".D0.A3.D1.81.D0.BB.D0.BE.D0.B2.D0.B8.D1."/>
      <w:bookmarkEnd w:id="11"/>
      <w:r w:rsidRPr="003915B0">
        <w:rPr>
          <w:rFonts w:ascii="Times New Roman" w:hAnsi="Times New Roman" w:cs="Times New Roman"/>
          <w:color w:val="000000"/>
          <w:sz w:val="28"/>
          <w:szCs w:val="28"/>
        </w:rPr>
        <w:t>Организация может уменьшить платежи по налогу на прибыль в течение срока действия договора. Уменьшение производится по каждому налоговому платежу за каждый отчетный период до тех пор, пока сумма, не уплаченная организацией в результате таких уменьшений (накопленная сумма кредита), не станет равной сумме кредита, предусмотренной договором.</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9) Проектное финансирование. Проектное финансирование – совокупность мероприятий, направленных на привлечение денежных средств и иных материальных средств под активы и денежные потоки компании</w:t>
      </w:r>
      <w:r w:rsidRPr="003915B0">
        <w:rPr>
          <w:rStyle w:val="a6"/>
          <w:color w:val="000000"/>
          <w:sz w:val="28"/>
          <w:szCs w:val="28"/>
          <w:vertAlign w:val="baseline"/>
        </w:rPr>
        <w:footnoteReference w:id="14"/>
      </w:r>
      <w:r w:rsidRPr="003915B0">
        <w:rPr>
          <w:color w:val="000000"/>
          <w:sz w:val="28"/>
          <w:szCs w:val="28"/>
        </w:rPr>
        <w:t>. Проектное финансирование – сравнительно молодой и перспективный комплексный финансовый инструмент, который отличается следующими особенностями.</w:t>
      </w:r>
    </w:p>
    <w:p w:rsidR="00C33F26" w:rsidRPr="003915B0" w:rsidRDefault="00093E51" w:rsidP="00C33F26">
      <w:pPr>
        <w:numPr>
          <w:ilvl w:val="0"/>
          <w:numId w:val="4"/>
        </w:numPr>
        <w:spacing w:line="360" w:lineRule="auto"/>
        <w:ind w:left="0" w:firstLine="709"/>
        <w:jc w:val="both"/>
        <w:rPr>
          <w:color w:val="000000"/>
          <w:sz w:val="28"/>
          <w:szCs w:val="28"/>
        </w:rPr>
      </w:pPr>
      <w:r w:rsidRPr="003915B0">
        <w:rPr>
          <w:color w:val="000000"/>
          <w:sz w:val="28"/>
          <w:szCs w:val="28"/>
        </w:rPr>
        <w:t>Объект вложения средств инвесторов – конкретный инвестиционный проект, а не в целом производственно-хозяйственная деятельность компании – получателя средств.</w:t>
      </w:r>
    </w:p>
    <w:p w:rsidR="00C33F26" w:rsidRPr="003915B0" w:rsidRDefault="00093E51" w:rsidP="00C33F26">
      <w:pPr>
        <w:numPr>
          <w:ilvl w:val="0"/>
          <w:numId w:val="4"/>
        </w:numPr>
        <w:spacing w:line="360" w:lineRule="auto"/>
        <w:ind w:left="0" w:firstLine="709"/>
        <w:jc w:val="both"/>
        <w:rPr>
          <w:color w:val="000000"/>
          <w:sz w:val="28"/>
          <w:szCs w:val="28"/>
        </w:rPr>
      </w:pPr>
      <w:r w:rsidRPr="003915B0">
        <w:rPr>
          <w:color w:val="000000"/>
          <w:sz w:val="28"/>
          <w:szCs w:val="28"/>
        </w:rPr>
        <w:t>Часто для получения и использования проектного финансирования создают отдельную так называемую проектную компанию.</w:t>
      </w:r>
    </w:p>
    <w:p w:rsidR="00C33F26" w:rsidRPr="003915B0" w:rsidRDefault="00093E51" w:rsidP="00C33F26">
      <w:pPr>
        <w:numPr>
          <w:ilvl w:val="0"/>
          <w:numId w:val="4"/>
        </w:numPr>
        <w:spacing w:line="360" w:lineRule="auto"/>
        <w:ind w:left="0" w:firstLine="709"/>
        <w:jc w:val="both"/>
        <w:rPr>
          <w:color w:val="000000"/>
          <w:sz w:val="28"/>
          <w:szCs w:val="28"/>
        </w:rPr>
      </w:pPr>
      <w:r w:rsidRPr="003915B0">
        <w:rPr>
          <w:color w:val="000000"/>
          <w:sz w:val="28"/>
          <w:szCs w:val="28"/>
        </w:rPr>
        <w:t>Источник возврата вложенных средств – прибыль от реализации инвестиционного проекта (обособленная от финансовых результатов деятельности инициаторов проектов).</w:t>
      </w:r>
    </w:p>
    <w:p w:rsidR="00C33F26" w:rsidRPr="003915B0" w:rsidRDefault="00093E51" w:rsidP="00C33F26">
      <w:pPr>
        <w:numPr>
          <w:ilvl w:val="0"/>
          <w:numId w:val="4"/>
        </w:numPr>
        <w:spacing w:line="360" w:lineRule="auto"/>
        <w:ind w:left="0" w:firstLine="709"/>
        <w:jc w:val="both"/>
        <w:rPr>
          <w:color w:val="000000"/>
          <w:sz w:val="28"/>
          <w:szCs w:val="28"/>
        </w:rPr>
      </w:pPr>
      <w:r w:rsidRPr="003915B0">
        <w:rPr>
          <w:color w:val="000000"/>
          <w:sz w:val="28"/>
          <w:szCs w:val="28"/>
        </w:rPr>
        <w:t>В рамках комплекса финансирования могут использоваться многообразные источники и формы финансирования (кредит, финансовый лизинг, приобретение банком доли в уставном капитале инициатора проекта, учреждение новой специальной компании с долевым участием инициатора проекта, банка и привлеченных соинвесторов, выпуск целевых облигационных займов и так далее).</w:t>
      </w:r>
    </w:p>
    <w:p w:rsidR="00C33F26" w:rsidRPr="003915B0" w:rsidRDefault="00093E51" w:rsidP="00C33F26">
      <w:pPr>
        <w:numPr>
          <w:ilvl w:val="0"/>
          <w:numId w:val="4"/>
        </w:numPr>
        <w:spacing w:line="360" w:lineRule="auto"/>
        <w:ind w:left="0" w:firstLine="709"/>
        <w:jc w:val="both"/>
        <w:rPr>
          <w:color w:val="000000"/>
          <w:sz w:val="28"/>
          <w:szCs w:val="28"/>
        </w:rPr>
      </w:pPr>
      <w:r w:rsidRPr="003915B0">
        <w:rPr>
          <w:color w:val="000000"/>
          <w:sz w:val="28"/>
          <w:szCs w:val="28"/>
        </w:rPr>
        <w:t>Отсутствие типичного для банков инструмента гарантий (это не исключает получение ряда гарантий на разных этапах проекта), основная гарантия – будущий поток денежных средств (cash flow)</w:t>
      </w:r>
      <w:r w:rsidRPr="003915B0">
        <w:rPr>
          <w:rStyle w:val="a6"/>
          <w:color w:val="000000"/>
          <w:sz w:val="28"/>
          <w:szCs w:val="28"/>
          <w:vertAlign w:val="baseline"/>
        </w:rPr>
        <w:footnoteReference w:id="15"/>
      </w:r>
      <w:r w:rsidRPr="003915B0">
        <w:rPr>
          <w:color w:val="000000"/>
          <w:sz w:val="28"/>
          <w:szCs w:val="28"/>
        </w:rPr>
        <w:t>.</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 xml:space="preserve">При проектном финансировании </w:t>
      </w:r>
      <w:r w:rsidRPr="003915B0">
        <w:rPr>
          <w:iCs/>
          <w:color w:val="000000"/>
          <w:sz w:val="28"/>
          <w:szCs w:val="28"/>
        </w:rPr>
        <w:t>для инвесторов</w:t>
      </w:r>
      <w:r w:rsidRPr="003915B0">
        <w:rPr>
          <w:color w:val="000000"/>
          <w:sz w:val="28"/>
          <w:szCs w:val="28"/>
        </w:rPr>
        <w:t xml:space="preserve"> могут использоваться следующие </w:t>
      </w:r>
      <w:r w:rsidRPr="003915B0">
        <w:rPr>
          <w:iCs/>
          <w:color w:val="000000"/>
          <w:sz w:val="28"/>
          <w:szCs w:val="28"/>
        </w:rPr>
        <w:t>гарантии</w:t>
      </w:r>
      <w:r w:rsidRPr="003915B0">
        <w:rPr>
          <w:i/>
          <w:iCs/>
          <w:color w:val="000000"/>
          <w:sz w:val="28"/>
          <w:szCs w:val="28"/>
        </w:rPr>
        <w:t>:</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залоги всех денежных поступлений проектной компании в пользу кредиторов;</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договор управления проектом для обеспечения надлежащей эксплуатации;</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право кредитора на его вступление в наиболее существенные договоры и права по проекту;</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гарантированные договоры по обеспечению сырьем;</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гарантированные договоры по сбыту продукции;</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договоры на техническую поддержку и профилактический ремонт;</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пакет страховочных гарантий;</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договор концессии/передачи;</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возможные государственные инвестиционные льготы (льготное налогообложение, освобождение от импортных пошлин);</w:t>
      </w:r>
    </w:p>
    <w:p w:rsidR="00C33F26" w:rsidRPr="003915B0" w:rsidRDefault="00093E51" w:rsidP="00C33F26">
      <w:pPr>
        <w:numPr>
          <w:ilvl w:val="0"/>
          <w:numId w:val="8"/>
        </w:numPr>
        <w:spacing w:line="360" w:lineRule="auto"/>
        <w:ind w:left="0" w:firstLine="709"/>
        <w:jc w:val="both"/>
        <w:rPr>
          <w:color w:val="000000"/>
          <w:sz w:val="28"/>
          <w:szCs w:val="28"/>
        </w:rPr>
      </w:pPr>
      <w:r w:rsidRPr="003915B0">
        <w:rPr>
          <w:color w:val="000000"/>
          <w:sz w:val="28"/>
          <w:szCs w:val="28"/>
        </w:rPr>
        <w:t>механизмы для исключения рисков конвертации и перевода валюты.</w:t>
      </w:r>
    </w:p>
    <w:p w:rsidR="00C33F26" w:rsidRPr="003915B0" w:rsidRDefault="00093E51" w:rsidP="00C33F26">
      <w:pPr>
        <w:spacing w:line="360" w:lineRule="auto"/>
        <w:ind w:firstLine="709"/>
        <w:jc w:val="both"/>
        <w:rPr>
          <w:color w:val="000000"/>
          <w:sz w:val="28"/>
          <w:szCs w:val="28"/>
        </w:rPr>
      </w:pPr>
      <w:r w:rsidRPr="003915B0">
        <w:rPr>
          <w:iCs/>
          <w:color w:val="000000"/>
          <w:sz w:val="28"/>
          <w:szCs w:val="28"/>
        </w:rPr>
        <w:t>Для обеспечения полного финансирования проекта</w:t>
      </w:r>
      <w:r w:rsidRPr="003915B0">
        <w:rPr>
          <w:color w:val="000000"/>
          <w:sz w:val="28"/>
          <w:szCs w:val="28"/>
        </w:rPr>
        <w:t xml:space="preserve"> могут использоваться следующие </w:t>
      </w:r>
      <w:r w:rsidRPr="003915B0">
        <w:rPr>
          <w:iCs/>
          <w:color w:val="000000"/>
          <w:sz w:val="28"/>
          <w:szCs w:val="28"/>
        </w:rPr>
        <w:t>гарантии:</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юридические гарантии;</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резервные фонды;</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залоги, депозиты на специальных счетах;</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банковские гарантии и поручительства;</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резервные кредиты поддержки;</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контракты с фиксированной ценой;</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банковские счета с особым режимом (в том числе аккредитивы);</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обязательства учредителей (спонсоров) по дополнительным взносам в капитал проектной компании;</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страхование кредитов от риска непогашения, проектных активов и грузов от риска потери, страхование прибыли, ответственности разработчиков проекта, строительных и других рисков;</w:t>
      </w:r>
    </w:p>
    <w:p w:rsidR="00C33F26" w:rsidRPr="003915B0" w:rsidRDefault="00093E51" w:rsidP="00C33F26">
      <w:pPr>
        <w:numPr>
          <w:ilvl w:val="0"/>
          <w:numId w:val="9"/>
        </w:numPr>
        <w:spacing w:line="360" w:lineRule="auto"/>
        <w:ind w:left="0" w:firstLine="709"/>
        <w:jc w:val="both"/>
        <w:rPr>
          <w:color w:val="000000"/>
          <w:sz w:val="28"/>
          <w:szCs w:val="28"/>
        </w:rPr>
      </w:pPr>
      <w:r w:rsidRPr="003915B0">
        <w:rPr>
          <w:color w:val="000000"/>
          <w:sz w:val="28"/>
          <w:szCs w:val="28"/>
        </w:rPr>
        <w:t>хеджирование</w:t>
      </w:r>
      <w:r w:rsidRPr="003915B0">
        <w:rPr>
          <w:rStyle w:val="a6"/>
          <w:color w:val="000000"/>
          <w:sz w:val="28"/>
          <w:szCs w:val="28"/>
          <w:vertAlign w:val="baseline"/>
        </w:rPr>
        <w:footnoteReference w:id="16"/>
      </w:r>
      <w:r w:rsidRPr="003915B0">
        <w:rPr>
          <w:color w:val="000000"/>
          <w:sz w:val="28"/>
          <w:szCs w:val="28"/>
        </w:rPr>
        <w:t>.</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 xml:space="preserve">Проектное финансирование – </w:t>
      </w:r>
      <w:r w:rsidRPr="003915B0">
        <w:rPr>
          <w:iCs/>
          <w:color w:val="000000"/>
          <w:sz w:val="28"/>
          <w:szCs w:val="28"/>
        </w:rPr>
        <w:t>прогрессивный инструмент будущего</w:t>
      </w:r>
      <w:r w:rsidRPr="003915B0">
        <w:rPr>
          <w:color w:val="000000"/>
          <w:sz w:val="28"/>
          <w:szCs w:val="28"/>
        </w:rPr>
        <w:t>. Через проектное финансирование растет объем привлекаемых инвестиций в производственные и инфраструктурные сферы.</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 проектном финансировании гарантией для поставщика капитала выступает экономический эффект от реализации проекта. Активы также могут обеспечивать поддержку, хотя зачастую их размер несопоставим в принципе со стоимостью проекта. Специфика проектного финансирования предполагает, что проекты реализуются на основе следующих принципов</w:t>
      </w:r>
      <w:r w:rsidRPr="003915B0">
        <w:rPr>
          <w:rStyle w:val="a6"/>
          <w:color w:val="000000"/>
          <w:sz w:val="28"/>
          <w:szCs w:val="28"/>
          <w:vertAlign w:val="baseline"/>
        </w:rPr>
        <w:footnoteReference w:id="17"/>
      </w:r>
      <w:r w:rsidRPr="003915B0">
        <w:rPr>
          <w:color w:val="000000"/>
          <w:sz w:val="28"/>
          <w:szCs w:val="28"/>
        </w:rPr>
        <w:t>:</w:t>
      </w:r>
    </w:p>
    <w:p w:rsidR="00C33F26" w:rsidRPr="003915B0" w:rsidRDefault="00093E51" w:rsidP="00C33F26">
      <w:pPr>
        <w:numPr>
          <w:ilvl w:val="0"/>
          <w:numId w:val="15"/>
        </w:numPr>
        <w:spacing w:line="360" w:lineRule="auto"/>
        <w:ind w:left="0" w:firstLine="709"/>
        <w:jc w:val="both"/>
        <w:rPr>
          <w:color w:val="000000"/>
          <w:sz w:val="28"/>
          <w:szCs w:val="28"/>
        </w:rPr>
      </w:pPr>
      <w:r w:rsidRPr="003915B0">
        <w:rPr>
          <w:color w:val="000000"/>
          <w:sz w:val="28"/>
          <w:szCs w:val="28"/>
        </w:rPr>
        <w:t>строго определенная или обособленная экономическая деятельность в рамках проекта;</w:t>
      </w:r>
    </w:p>
    <w:p w:rsidR="00C33F26" w:rsidRPr="003915B0" w:rsidRDefault="00093E51" w:rsidP="00C33F26">
      <w:pPr>
        <w:numPr>
          <w:ilvl w:val="0"/>
          <w:numId w:val="15"/>
        </w:numPr>
        <w:spacing w:line="360" w:lineRule="auto"/>
        <w:ind w:left="0" w:firstLine="709"/>
        <w:jc w:val="both"/>
        <w:rPr>
          <w:color w:val="000000"/>
          <w:sz w:val="28"/>
          <w:szCs w:val="28"/>
        </w:rPr>
      </w:pPr>
      <w:r w:rsidRPr="003915B0">
        <w:rPr>
          <w:color w:val="000000"/>
          <w:sz w:val="28"/>
          <w:szCs w:val="28"/>
        </w:rPr>
        <w:t>грамотное управление рисками и наличие системы функциональных гарантий участников проекта;</w:t>
      </w:r>
    </w:p>
    <w:p w:rsidR="00C33F26" w:rsidRPr="003915B0" w:rsidRDefault="00093E51" w:rsidP="00C33F26">
      <w:pPr>
        <w:numPr>
          <w:ilvl w:val="0"/>
          <w:numId w:val="15"/>
        </w:numPr>
        <w:spacing w:line="360" w:lineRule="auto"/>
        <w:ind w:left="0" w:firstLine="709"/>
        <w:jc w:val="both"/>
        <w:rPr>
          <w:color w:val="000000"/>
          <w:sz w:val="28"/>
          <w:szCs w:val="28"/>
        </w:rPr>
      </w:pPr>
      <w:r w:rsidRPr="003915B0">
        <w:rPr>
          <w:color w:val="000000"/>
          <w:sz w:val="28"/>
          <w:szCs w:val="28"/>
        </w:rPr>
        <w:t>наличие проработанной финансовой модели, являющейся базой для инвестирования и финансирования;</w:t>
      </w:r>
    </w:p>
    <w:p w:rsidR="00093E51" w:rsidRPr="003915B0" w:rsidRDefault="00093E51" w:rsidP="00C33F26">
      <w:pPr>
        <w:numPr>
          <w:ilvl w:val="0"/>
          <w:numId w:val="15"/>
        </w:numPr>
        <w:spacing w:line="360" w:lineRule="auto"/>
        <w:ind w:left="0" w:firstLine="709"/>
        <w:jc w:val="both"/>
        <w:rPr>
          <w:color w:val="000000"/>
          <w:sz w:val="28"/>
          <w:szCs w:val="28"/>
        </w:rPr>
      </w:pPr>
      <w:r w:rsidRPr="003915B0">
        <w:rPr>
          <w:color w:val="000000"/>
          <w:sz w:val="28"/>
          <w:szCs w:val="28"/>
        </w:rPr>
        <w:t>профессиональное управление проектом.</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В приложении 1 представлены возможные участники проектного финансирования.</w:t>
      </w:r>
    </w:p>
    <w:p w:rsidR="00C33F26" w:rsidRPr="003915B0" w:rsidRDefault="00093E51" w:rsidP="00C33F26">
      <w:pPr>
        <w:spacing w:line="360" w:lineRule="auto"/>
        <w:ind w:firstLine="709"/>
        <w:jc w:val="both"/>
        <w:rPr>
          <w:iCs/>
          <w:color w:val="000000"/>
          <w:sz w:val="28"/>
          <w:szCs w:val="28"/>
        </w:rPr>
      </w:pPr>
      <w:r w:rsidRPr="003915B0">
        <w:rPr>
          <w:iCs/>
          <w:color w:val="000000"/>
          <w:sz w:val="28"/>
          <w:szCs w:val="28"/>
        </w:rPr>
        <w:t>Айс Шараев, консультант ООО «НРБ Финансы», говорит, что на предпроектной стадии инициатору проекта стоит обратить внимание на несколько важных моментов</w:t>
      </w:r>
      <w:r w:rsidRPr="003915B0">
        <w:rPr>
          <w:rStyle w:val="a6"/>
          <w:iCs/>
          <w:color w:val="000000"/>
          <w:sz w:val="28"/>
          <w:szCs w:val="28"/>
          <w:vertAlign w:val="baseline"/>
        </w:rPr>
        <w:footnoteReference w:id="18"/>
      </w:r>
      <w:r w:rsidRPr="003915B0">
        <w:rPr>
          <w:iCs/>
          <w:color w:val="000000"/>
          <w:sz w:val="28"/>
          <w:szCs w:val="28"/>
        </w:rPr>
        <w:t>. Во-первых, необходимо четко проработать маркетинговую основу проекта. Инициатор должен хорошо знать рынок предлагаемого продукта (услуги), понимать свой целевой сегмент, адекватно оценивать силу конкурентов. Не менее важно и техническое обоснование проекта.</w:t>
      </w:r>
    </w:p>
    <w:p w:rsidR="00C33F26" w:rsidRPr="003915B0" w:rsidRDefault="00093E51" w:rsidP="00C33F26">
      <w:pPr>
        <w:spacing w:line="360" w:lineRule="auto"/>
        <w:ind w:firstLine="709"/>
        <w:jc w:val="both"/>
        <w:rPr>
          <w:iCs/>
          <w:color w:val="000000"/>
          <w:sz w:val="28"/>
          <w:szCs w:val="28"/>
        </w:rPr>
      </w:pPr>
      <w:r w:rsidRPr="003915B0">
        <w:rPr>
          <w:iCs/>
          <w:color w:val="000000"/>
          <w:sz w:val="28"/>
          <w:szCs w:val="28"/>
        </w:rPr>
        <w:t>Следует отметить, что предпроектные работы требуют серьезных вложений. Они могут достигать 10 и более процентов от стоимости проекта. Однако эти средства, как правило, не рассматриваются инвесторами как собственные вложения инициатора. Их стоимость может быть учтена, только если общий объем денежных средств, вносимых инициатором, весьма значителен. Успешное привлечение инвестора в проект предполагает, что инициатор вложит около 30 процентов от его стоимости. Это будет неоспоримым доказательством серьезности его намерений.</w:t>
      </w:r>
    </w:p>
    <w:p w:rsidR="00093E51" w:rsidRPr="003915B0" w:rsidRDefault="00093E51" w:rsidP="00C33F26">
      <w:pPr>
        <w:autoSpaceDE w:val="0"/>
        <w:autoSpaceDN w:val="0"/>
        <w:adjustRightInd w:val="0"/>
        <w:spacing w:line="360" w:lineRule="auto"/>
        <w:ind w:firstLine="709"/>
        <w:jc w:val="both"/>
        <w:rPr>
          <w:bCs/>
          <w:color w:val="000000"/>
          <w:sz w:val="28"/>
          <w:szCs w:val="28"/>
        </w:rPr>
      </w:pPr>
      <w:r w:rsidRPr="003915B0">
        <w:rPr>
          <w:color w:val="000000"/>
          <w:sz w:val="28"/>
          <w:szCs w:val="28"/>
        </w:rPr>
        <w:t>10) Страхование экспортных операций. Целью страхования экспортных операций является: при страховании экспортных кредитов – защита финансовых учреждений от возможных потерь в связи с финансированием экспортных кредитов; при страховании экспортных контрактов – защита отечественных предприятий от потерь во время выполнения экспортного контракта или перед отправкой товаров, предоставлением услуг (риск производства), или же после отправки (риск кредитных обязательств); при страховании инвестиций, направляемых за границу – защита отечественных предпринимателей от потерь во время реализации инвестиционных проектов за границей.</w:t>
      </w:r>
    </w:p>
    <w:p w:rsidR="00093E51" w:rsidRPr="003915B0" w:rsidRDefault="00093E51" w:rsidP="00C33F26">
      <w:pPr>
        <w:autoSpaceDE w:val="0"/>
        <w:autoSpaceDN w:val="0"/>
        <w:adjustRightInd w:val="0"/>
        <w:spacing w:line="360" w:lineRule="auto"/>
        <w:ind w:firstLine="709"/>
        <w:jc w:val="both"/>
        <w:rPr>
          <w:color w:val="000000"/>
          <w:sz w:val="28"/>
          <w:szCs w:val="28"/>
        </w:rPr>
      </w:pPr>
      <w:r w:rsidRPr="003915B0">
        <w:rPr>
          <w:color w:val="000000"/>
          <w:sz w:val="28"/>
          <w:szCs w:val="28"/>
        </w:rPr>
        <w:t>Сущность страхования экспортных обязательств состоит в покрытии убытков, причиненных участнику внешнеэкономической деятельности из-за невыполнения иностранным контрагентом договорных обязательств, вследствие собственной неплатежеспособности или в связи с действиями правительства, военными конфликтами, общественными беспорядками и другими политическими событиями. Страхованию подлежат коммерческие (товарные) кредиты, предоставленные покупателю, банковские займы поставщику или покупателю, обязательства и поручительства по кредитам, долгосрочные инвестиции и тому подобное.</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11) Ли́зинг</w:t>
      </w:r>
      <w:r w:rsidRPr="003915B0">
        <w:rPr>
          <w:rFonts w:ascii="Times New Roman" w:hAnsi="Times New Roman" w:cs="Times New Roman"/>
          <w:color w:val="000000"/>
          <w:sz w:val="28"/>
          <w:szCs w:val="28"/>
        </w:rPr>
        <w:t xml:space="preserve"> —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определённых условиях, обусловленных договором, с правом выкупа имущества лизингополучателем</w:t>
      </w:r>
      <w:r w:rsidRPr="003915B0">
        <w:rPr>
          <w:rStyle w:val="a6"/>
          <w:rFonts w:ascii="Times New Roman" w:hAnsi="Times New Roman"/>
          <w:color w:val="000000"/>
          <w:sz w:val="28"/>
          <w:szCs w:val="28"/>
          <w:vertAlign w:val="baseline"/>
        </w:rPr>
        <w:footnoteReference w:id="19"/>
      </w:r>
      <w:r w:rsidRPr="003915B0">
        <w:rPr>
          <w:rFonts w:ascii="Times New Roman" w:hAnsi="Times New Roman" w:cs="Times New Roman"/>
          <w:color w:val="000000"/>
          <w:sz w:val="28"/>
          <w:szCs w:val="28"/>
        </w:rPr>
        <w:t>.</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bCs/>
          <w:color w:val="000000"/>
          <w:sz w:val="28"/>
          <w:szCs w:val="28"/>
        </w:rPr>
      </w:pPr>
      <w:r w:rsidRPr="003915B0">
        <w:rPr>
          <w:rFonts w:ascii="Times New Roman" w:hAnsi="Times New Roman" w:cs="Times New Roman"/>
          <w:color w:val="000000"/>
          <w:sz w:val="28"/>
          <w:szCs w:val="28"/>
        </w:rPr>
        <w:t>12) Франчайзинг - это система, а также способ организации и развития бизнеса, при котором одна компания - франчайзор - передает другим независимым компаниям или индивидуальным предпринимателям - франчайзи - право вести бизнес, используя имя (брэнд) и бизнес-систему франчайзора и реализуя единый с франчайзором товар/услугу идентичными способами. В результате сотрудничества с Франчайзором Франчайзи открывает точные копии предприятий Франчайзора и получает возможность начать заведомо успешный бизнес. Франчайзор же, открывая новые предприятия, эффективно решает проблемы, стоящие на пути развития: деньги, время и кадры.</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13) Факто́ринг</w:t>
      </w:r>
      <w:r w:rsidRPr="003915B0">
        <w:rPr>
          <w:rFonts w:ascii="Times New Roman" w:hAnsi="Times New Roman" w:cs="Times New Roman"/>
          <w:color w:val="000000"/>
          <w:sz w:val="28"/>
          <w:szCs w:val="28"/>
        </w:rPr>
        <w:t xml:space="preserve"> — финансовая комиссионная операция по переуступке дебиторской задолженности факторинговой компании с целью:</w:t>
      </w:r>
    </w:p>
    <w:p w:rsidR="00C33F26" w:rsidRPr="003915B0" w:rsidRDefault="00093E51" w:rsidP="00C33F26">
      <w:pPr>
        <w:numPr>
          <w:ilvl w:val="0"/>
          <w:numId w:val="37"/>
        </w:numPr>
        <w:shd w:val="clear" w:color="auto" w:fill="F8FCFF"/>
        <w:spacing w:line="360" w:lineRule="auto"/>
        <w:ind w:left="0" w:firstLine="709"/>
        <w:jc w:val="both"/>
        <w:rPr>
          <w:color w:val="000000"/>
          <w:sz w:val="28"/>
          <w:szCs w:val="28"/>
        </w:rPr>
      </w:pPr>
      <w:r w:rsidRPr="003915B0">
        <w:rPr>
          <w:color w:val="000000"/>
          <w:sz w:val="28"/>
          <w:szCs w:val="28"/>
        </w:rPr>
        <w:t>незамедлительного получения большей части платежа;</w:t>
      </w:r>
    </w:p>
    <w:p w:rsidR="00C33F26" w:rsidRPr="003915B0" w:rsidRDefault="00093E51" w:rsidP="00C33F26">
      <w:pPr>
        <w:numPr>
          <w:ilvl w:val="0"/>
          <w:numId w:val="37"/>
        </w:numPr>
        <w:shd w:val="clear" w:color="auto" w:fill="F8FCFF"/>
        <w:spacing w:line="360" w:lineRule="auto"/>
        <w:ind w:left="0" w:firstLine="709"/>
        <w:jc w:val="both"/>
        <w:rPr>
          <w:color w:val="000000"/>
          <w:sz w:val="28"/>
          <w:szCs w:val="28"/>
        </w:rPr>
      </w:pPr>
      <w:r w:rsidRPr="003915B0">
        <w:rPr>
          <w:color w:val="000000"/>
          <w:sz w:val="28"/>
          <w:szCs w:val="28"/>
        </w:rPr>
        <w:t>гарантии полного погашения задолженности;</w:t>
      </w:r>
    </w:p>
    <w:p w:rsidR="00C33F26" w:rsidRPr="003915B0" w:rsidRDefault="00093E51" w:rsidP="00C33F26">
      <w:pPr>
        <w:numPr>
          <w:ilvl w:val="0"/>
          <w:numId w:val="37"/>
        </w:numPr>
        <w:shd w:val="clear" w:color="auto" w:fill="F8FCFF"/>
        <w:spacing w:line="360" w:lineRule="auto"/>
        <w:ind w:left="0" w:firstLine="709"/>
        <w:jc w:val="both"/>
        <w:rPr>
          <w:color w:val="000000"/>
          <w:sz w:val="28"/>
          <w:szCs w:val="28"/>
        </w:rPr>
      </w:pPr>
      <w:r w:rsidRPr="003915B0">
        <w:rPr>
          <w:color w:val="000000"/>
          <w:sz w:val="28"/>
          <w:szCs w:val="28"/>
        </w:rPr>
        <w:t>снижения расходов по ведению счетов.</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Услуги факторинга включают не только предоставление поставщику и получение от покупателя денежных средств, но и контроль состояния задолженности покупателя по поставкам, осуществление напоминания дебиторам о наступлении сроков оплаты, проведение сверок с дебиторами, предоставление поставщику информации о текущем состоянии дебиторской задолженности, а так же ведение аналитики по истории и текущим опрерациям.</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 xml:space="preserve">14) </w:t>
      </w:r>
      <w:r w:rsidRPr="003915B0">
        <w:rPr>
          <w:rFonts w:ascii="Times New Roman" w:hAnsi="Times New Roman" w:cs="Times New Roman"/>
          <w:color w:val="000000"/>
          <w:sz w:val="28"/>
          <w:szCs w:val="28"/>
        </w:rPr>
        <w:t>Форфейтинг — операция по приобретению финансовым агентом (форфейтором) коммерческого обязательства заемщика (покупателя, импортера) перед кредитором (продавцом, экспортером)</w:t>
      </w:r>
      <w:r w:rsidRPr="003915B0">
        <w:rPr>
          <w:rStyle w:val="a6"/>
          <w:rFonts w:ascii="Times New Roman" w:hAnsi="Times New Roman"/>
          <w:color w:val="000000"/>
          <w:sz w:val="28"/>
          <w:szCs w:val="28"/>
          <w:vertAlign w:val="baseline"/>
        </w:rPr>
        <w:footnoteReference w:id="20"/>
      </w:r>
      <w:r w:rsidRPr="003915B0">
        <w:rPr>
          <w:rFonts w:ascii="Times New Roman" w:hAnsi="Times New Roman" w:cs="Times New Roman"/>
          <w:color w:val="000000"/>
          <w:sz w:val="28"/>
          <w:szCs w:val="28"/>
        </w:rPr>
        <w:t>. Форфейтинг — специфическая форма кредитования торговых операций. Основное условие форфейтинга состоит в том, что все риски по долговому обязательству переходят к форфейтору без права оборота на продавца обязательства.</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bCs/>
          <w:color w:val="000000"/>
          <w:sz w:val="28"/>
          <w:szCs w:val="28"/>
        </w:rPr>
        <w:t>15</w:t>
      </w:r>
      <w:r w:rsidR="00FE1AD0" w:rsidRPr="003915B0">
        <w:rPr>
          <w:rFonts w:ascii="Times New Roman" w:hAnsi="Times New Roman" w:cs="Times New Roman"/>
          <w:bCs/>
          <w:color w:val="000000"/>
          <w:sz w:val="28"/>
          <w:szCs w:val="28"/>
        </w:rPr>
        <w:t>)</w:t>
      </w:r>
      <w:r w:rsidRPr="003915B0">
        <w:rPr>
          <w:rFonts w:ascii="Times New Roman" w:hAnsi="Times New Roman" w:cs="Times New Roman"/>
          <w:bCs/>
          <w:color w:val="000000"/>
          <w:sz w:val="28"/>
          <w:szCs w:val="28"/>
        </w:rPr>
        <w:t xml:space="preserve"> Грант</w:t>
      </w:r>
      <w:r w:rsidRPr="003915B0">
        <w:rPr>
          <w:rFonts w:ascii="Times New Roman" w:hAnsi="Times New Roman" w:cs="Times New Roman"/>
          <w:color w:val="000000"/>
          <w:sz w:val="28"/>
          <w:szCs w:val="28"/>
        </w:rPr>
        <w:t xml:space="preserve"> — целевая денежная дотация, выдаваемая организации или частному лицу для финансирования оговоренной деятельности.</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Для получения гранта заявитель пишет подробный план, с указанием расходов и сроков, а также описывает свой вклад — ту часть расходов, которые он возьмет на себя или сможет получить бесплатно. Заявки проходят этап рассмотрения в организации, выделяющей грант, и, часто, конкурс между заявками разных участников. В конкурсе учитывается весомость обоснования на получение финансирования, адекватность требуемых расходов, степень подготовки участника, длительность результата и др. Грантополучатель отчитывается о расходах, предоставляя чеки, отчеты и объективные результаты (научные работы, публикации, исследования, статистику). Как правило, это важная и большая часть работы над заявкой.</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Гранты сыграли большую роль в России в поддержке науки, обучении специалистов, создании сети некоммерческих организаций.</w:t>
      </w:r>
    </w:p>
    <w:p w:rsidR="00C33F26" w:rsidRPr="003915B0" w:rsidRDefault="00093E51" w:rsidP="00C33F26">
      <w:pPr>
        <w:pStyle w:val="a3"/>
        <w:spacing w:before="0" w:beforeAutospacing="0" w:after="0" w:afterAutospacing="0" w:line="360" w:lineRule="auto"/>
        <w:ind w:firstLine="709"/>
        <w:rPr>
          <w:rStyle w:val="af1"/>
          <w:rFonts w:ascii="Times New Roman" w:hAnsi="Times New Roman"/>
          <w:b w:val="0"/>
          <w:color w:val="000000"/>
          <w:sz w:val="28"/>
          <w:szCs w:val="28"/>
        </w:rPr>
      </w:pPr>
      <w:r w:rsidRPr="003915B0">
        <w:rPr>
          <w:rStyle w:val="af1"/>
          <w:rFonts w:ascii="Times New Roman" w:hAnsi="Times New Roman"/>
          <w:b w:val="0"/>
          <w:color w:val="000000"/>
          <w:sz w:val="28"/>
          <w:szCs w:val="28"/>
        </w:rPr>
        <w:t>16) Соглашения об исследованиях и разработках.</w:t>
      </w:r>
    </w:p>
    <w:p w:rsidR="00C33F26"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Организация финансирования исследований и разработок (ИР), как правило, связана с начальной стадией развития бизнеса. Если у предпринимателя появилась идея, сулящая при организации бизнеса большие прибыли, то немедленно возникает потребность в финансировании разработок и исследований. Начальная стадия финансирования, как правило, включает в себя несколько направлений:</w:t>
      </w:r>
    </w:p>
    <w:p w:rsidR="00C33F26" w:rsidRPr="003915B0" w:rsidRDefault="00093E51" w:rsidP="00C33F26">
      <w:pPr>
        <w:numPr>
          <w:ilvl w:val="0"/>
          <w:numId w:val="38"/>
        </w:numPr>
        <w:spacing w:line="360" w:lineRule="auto"/>
        <w:ind w:left="0" w:firstLine="709"/>
        <w:jc w:val="both"/>
        <w:rPr>
          <w:color w:val="000000"/>
          <w:sz w:val="28"/>
          <w:szCs w:val="28"/>
        </w:rPr>
      </w:pPr>
      <w:r w:rsidRPr="003915B0">
        <w:rPr>
          <w:color w:val="000000"/>
          <w:sz w:val="28"/>
          <w:szCs w:val="28"/>
        </w:rPr>
        <w:t>Создание теоретической модели бизнеса;</w:t>
      </w:r>
    </w:p>
    <w:p w:rsidR="00C33F26" w:rsidRPr="003915B0" w:rsidRDefault="00093E51" w:rsidP="00C33F26">
      <w:pPr>
        <w:numPr>
          <w:ilvl w:val="0"/>
          <w:numId w:val="38"/>
        </w:numPr>
        <w:spacing w:line="360" w:lineRule="auto"/>
        <w:ind w:left="0" w:firstLine="709"/>
        <w:jc w:val="both"/>
        <w:rPr>
          <w:color w:val="000000"/>
          <w:sz w:val="28"/>
          <w:szCs w:val="28"/>
        </w:rPr>
      </w:pPr>
      <w:r w:rsidRPr="003915B0">
        <w:rPr>
          <w:color w:val="000000"/>
          <w:sz w:val="28"/>
          <w:szCs w:val="28"/>
        </w:rPr>
        <w:t>Экспериментальные исследования;</w:t>
      </w:r>
    </w:p>
    <w:p w:rsidR="00C33F26" w:rsidRPr="003915B0" w:rsidRDefault="00093E51" w:rsidP="00C33F26">
      <w:pPr>
        <w:numPr>
          <w:ilvl w:val="0"/>
          <w:numId w:val="38"/>
        </w:numPr>
        <w:spacing w:line="360" w:lineRule="auto"/>
        <w:ind w:left="0" w:firstLine="709"/>
        <w:jc w:val="both"/>
        <w:rPr>
          <w:color w:val="000000"/>
          <w:sz w:val="28"/>
          <w:szCs w:val="28"/>
        </w:rPr>
      </w:pPr>
      <w:r w:rsidRPr="003915B0">
        <w:rPr>
          <w:color w:val="000000"/>
          <w:sz w:val="28"/>
          <w:szCs w:val="28"/>
        </w:rPr>
        <w:t>Производство пробной партии продукта;</w:t>
      </w:r>
    </w:p>
    <w:p w:rsidR="00C33F26" w:rsidRPr="003915B0" w:rsidRDefault="00093E51" w:rsidP="00C33F26">
      <w:pPr>
        <w:numPr>
          <w:ilvl w:val="0"/>
          <w:numId w:val="38"/>
        </w:numPr>
        <w:spacing w:line="360" w:lineRule="auto"/>
        <w:ind w:left="0" w:firstLine="709"/>
        <w:jc w:val="both"/>
        <w:rPr>
          <w:color w:val="000000"/>
          <w:sz w:val="28"/>
          <w:szCs w:val="28"/>
        </w:rPr>
      </w:pPr>
      <w:r w:rsidRPr="003915B0">
        <w:rPr>
          <w:color w:val="000000"/>
          <w:sz w:val="28"/>
          <w:szCs w:val="28"/>
        </w:rPr>
        <w:t>Начальная кампания маркетинга и так далее.</w:t>
      </w:r>
    </w:p>
    <w:p w:rsidR="00C33F26"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Результатом этих работ является интеллектуальный продукт (новая технология), который является собственностью разработчика и инвестора. Новый продукт может быть использован, как технологическая база для создания нового бизнеса или продан заинтересованным компаниям.</w:t>
      </w:r>
    </w:p>
    <w:p w:rsidR="00C33F26"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Организация финансирования ИР может принимать несколько различных форм:</w:t>
      </w:r>
    </w:p>
    <w:p w:rsidR="00C33F26" w:rsidRPr="003915B0" w:rsidRDefault="00093E51" w:rsidP="00C33F26">
      <w:pPr>
        <w:numPr>
          <w:ilvl w:val="0"/>
          <w:numId w:val="39"/>
        </w:numPr>
        <w:spacing w:line="360" w:lineRule="auto"/>
        <w:ind w:left="0" w:firstLine="709"/>
        <w:jc w:val="both"/>
        <w:rPr>
          <w:color w:val="000000"/>
          <w:sz w:val="28"/>
          <w:szCs w:val="28"/>
        </w:rPr>
      </w:pPr>
      <w:r w:rsidRPr="003915B0">
        <w:rPr>
          <w:color w:val="000000"/>
          <w:sz w:val="28"/>
          <w:szCs w:val="28"/>
        </w:rPr>
        <w:t>Ограниченные партнёрства;</w:t>
      </w:r>
    </w:p>
    <w:p w:rsidR="00C33F26" w:rsidRPr="003915B0" w:rsidRDefault="00093E51" w:rsidP="00C33F26">
      <w:pPr>
        <w:numPr>
          <w:ilvl w:val="0"/>
          <w:numId w:val="39"/>
        </w:numPr>
        <w:spacing w:line="360" w:lineRule="auto"/>
        <w:ind w:left="0" w:firstLine="709"/>
        <w:jc w:val="both"/>
        <w:rPr>
          <w:color w:val="000000"/>
          <w:sz w:val="28"/>
          <w:szCs w:val="28"/>
        </w:rPr>
      </w:pPr>
      <w:r w:rsidRPr="003915B0">
        <w:rPr>
          <w:color w:val="000000"/>
          <w:sz w:val="28"/>
          <w:szCs w:val="28"/>
        </w:rPr>
        <w:t>Совместные предприятия;</w:t>
      </w:r>
    </w:p>
    <w:p w:rsidR="00C33F26" w:rsidRPr="003915B0" w:rsidRDefault="00093E51" w:rsidP="00C33F26">
      <w:pPr>
        <w:numPr>
          <w:ilvl w:val="0"/>
          <w:numId w:val="39"/>
        </w:numPr>
        <w:spacing w:line="360" w:lineRule="auto"/>
        <w:ind w:left="0" w:firstLine="709"/>
        <w:jc w:val="both"/>
        <w:rPr>
          <w:color w:val="000000"/>
          <w:sz w:val="28"/>
          <w:szCs w:val="28"/>
        </w:rPr>
      </w:pPr>
      <w:r w:rsidRPr="003915B0">
        <w:rPr>
          <w:color w:val="000000"/>
          <w:sz w:val="28"/>
          <w:szCs w:val="28"/>
        </w:rPr>
        <w:t>Товарищества на паях;</w:t>
      </w:r>
    </w:p>
    <w:p w:rsidR="00C33F26" w:rsidRPr="003915B0" w:rsidRDefault="00093E51" w:rsidP="00C33F26">
      <w:pPr>
        <w:numPr>
          <w:ilvl w:val="0"/>
          <w:numId w:val="39"/>
        </w:numPr>
        <w:spacing w:line="360" w:lineRule="auto"/>
        <w:ind w:left="0" w:firstLine="709"/>
        <w:jc w:val="both"/>
        <w:rPr>
          <w:color w:val="000000"/>
          <w:sz w:val="28"/>
          <w:szCs w:val="28"/>
        </w:rPr>
      </w:pPr>
      <w:r w:rsidRPr="003915B0">
        <w:rPr>
          <w:color w:val="000000"/>
          <w:sz w:val="28"/>
          <w:szCs w:val="28"/>
        </w:rPr>
        <w:t>Соглашения об ИР.</w:t>
      </w:r>
    </w:p>
    <w:p w:rsidR="00C33F26"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Источниками капитала для финансирования ИР могут являться:</w:t>
      </w:r>
    </w:p>
    <w:p w:rsidR="00C33F26" w:rsidRPr="003915B0" w:rsidRDefault="00093E51" w:rsidP="00C33F26">
      <w:pPr>
        <w:numPr>
          <w:ilvl w:val="0"/>
          <w:numId w:val="40"/>
        </w:numPr>
        <w:spacing w:line="360" w:lineRule="auto"/>
        <w:ind w:left="0" w:firstLine="709"/>
        <w:jc w:val="both"/>
        <w:rPr>
          <w:color w:val="000000"/>
          <w:sz w:val="28"/>
          <w:szCs w:val="28"/>
        </w:rPr>
      </w:pPr>
      <w:r w:rsidRPr="003915B0">
        <w:rPr>
          <w:color w:val="000000"/>
          <w:sz w:val="28"/>
          <w:szCs w:val="28"/>
        </w:rPr>
        <w:t>Частные и государственные компании, выделяющие гранты на исследования;</w:t>
      </w:r>
    </w:p>
    <w:p w:rsidR="00C33F26" w:rsidRPr="003915B0" w:rsidRDefault="00093E51" w:rsidP="00C33F26">
      <w:pPr>
        <w:numPr>
          <w:ilvl w:val="0"/>
          <w:numId w:val="40"/>
        </w:numPr>
        <w:spacing w:line="360" w:lineRule="auto"/>
        <w:ind w:left="0" w:firstLine="709"/>
        <w:jc w:val="both"/>
        <w:rPr>
          <w:color w:val="000000"/>
          <w:sz w:val="28"/>
          <w:szCs w:val="28"/>
        </w:rPr>
      </w:pPr>
      <w:r w:rsidRPr="003915B0">
        <w:rPr>
          <w:color w:val="000000"/>
          <w:sz w:val="28"/>
          <w:szCs w:val="28"/>
        </w:rPr>
        <w:t>Физические лица (ангелы);</w:t>
      </w:r>
    </w:p>
    <w:p w:rsidR="00C33F26" w:rsidRPr="003915B0" w:rsidRDefault="00093E51" w:rsidP="00C33F26">
      <w:pPr>
        <w:numPr>
          <w:ilvl w:val="0"/>
          <w:numId w:val="40"/>
        </w:numPr>
        <w:spacing w:line="360" w:lineRule="auto"/>
        <w:ind w:left="0" w:firstLine="709"/>
        <w:jc w:val="both"/>
        <w:rPr>
          <w:color w:val="000000"/>
          <w:sz w:val="28"/>
          <w:szCs w:val="28"/>
        </w:rPr>
      </w:pPr>
      <w:r w:rsidRPr="003915B0">
        <w:rPr>
          <w:color w:val="000000"/>
          <w:sz w:val="28"/>
          <w:szCs w:val="28"/>
        </w:rPr>
        <w:t>Венчурные инвестиционные фонды и так далее.</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17) Выпуск векселя. Вексель – это ценная бумага, подтверждающая наличие заемного денежного обязательства перед кредитором, то есть определенная форма кредита</w:t>
      </w:r>
      <w:r w:rsidRPr="003915B0">
        <w:rPr>
          <w:rStyle w:val="a6"/>
          <w:rFonts w:ascii="Times New Roman" w:hAnsi="Times New Roman"/>
          <w:color w:val="000000"/>
          <w:sz w:val="28"/>
          <w:szCs w:val="28"/>
          <w:vertAlign w:val="baseline"/>
        </w:rPr>
        <w:footnoteReference w:id="21"/>
      </w:r>
      <w:r w:rsidRPr="003915B0">
        <w:rPr>
          <w:rFonts w:ascii="Times New Roman" w:hAnsi="Times New Roman" w:cs="Times New Roman"/>
          <w:color w:val="000000"/>
          <w:sz w:val="28"/>
          <w:szCs w:val="28"/>
        </w:rPr>
        <w:t>. Выпуск векселя не требует обеспечения имуществом, то есть залога. Именно поэтому само по себе наличие векселя не может являться угрозой потери имущества.</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Вексель – это письменное долговое обязательство (вид ценной бумаги) строго установленной формы, удостоверяющее безусловное обязательство одной стороны уплатить в установленный срок определенную денежную сумму другой стороне и право последней требовать этой уплаты</w:t>
      </w:r>
      <w:r w:rsidRPr="003915B0">
        <w:rPr>
          <w:rStyle w:val="a6"/>
          <w:color w:val="000000"/>
          <w:sz w:val="28"/>
          <w:szCs w:val="28"/>
          <w:vertAlign w:val="baseline"/>
        </w:rPr>
        <w:footnoteReference w:id="22"/>
      </w:r>
      <w:r w:rsidRPr="003915B0">
        <w:rPr>
          <w:color w:val="000000"/>
          <w:sz w:val="28"/>
          <w:szCs w:val="28"/>
        </w:rPr>
        <w:t>.</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Вексель является универсальным финансовым инструментом, который выполняет несколько экономических функций. Прежде всего, вексель является орудием кредита, посредством его можно оформить различные кредитные обязательства: оплатить купленный товар или оказанные услуги на условиях коммерческого кредита, возвратить полученную ссуду, предоставить кредит, оформить привлечение дополнительного оборотного капитала. Присущая векселю формальная и материальная строгость, легкая передаваемость и скорость процедуры взыскания вексельных долгов делают вексель привлекательным для предприятий-кредиторов.</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Кроме этого, векселедержатель имеет возможность получить деньги по векселю ранее указанного в нем срока либо посредством учета векселя в банке, либо путем получения банковского кредита под залог векселя. Это еще одна функция векселя – возможность его использования в качестве обеспечения сделок и кредитов</w:t>
      </w:r>
      <w:r w:rsidRPr="003915B0">
        <w:rPr>
          <w:rStyle w:val="a6"/>
          <w:color w:val="000000"/>
          <w:sz w:val="28"/>
          <w:szCs w:val="28"/>
          <w:vertAlign w:val="baseline"/>
        </w:rPr>
        <w:footnoteReference w:id="23"/>
      </w:r>
      <w:r w:rsidRPr="003915B0">
        <w:rPr>
          <w:color w:val="000000"/>
          <w:sz w:val="28"/>
          <w:szCs w:val="28"/>
        </w:rPr>
        <w:t>.</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18) Взаимозачет - вид безналичного расчета, осуществляемый зачетом взаимных требований фирм и компаний по поставкам товаров или оказанием услуг.</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 xml:space="preserve">19) Под </w:t>
      </w:r>
      <w:r w:rsidRPr="003915B0">
        <w:rPr>
          <w:rFonts w:ascii="Times New Roman" w:hAnsi="Times New Roman" w:cs="Times New Roman"/>
          <w:bCs/>
          <w:color w:val="000000"/>
          <w:sz w:val="28"/>
          <w:szCs w:val="28"/>
        </w:rPr>
        <w:t>бартером</w:t>
      </w:r>
      <w:r w:rsidRPr="003915B0">
        <w:rPr>
          <w:rFonts w:ascii="Times New Roman" w:hAnsi="Times New Roman" w:cs="Times New Roman"/>
          <w:color w:val="000000"/>
          <w:sz w:val="28"/>
          <w:szCs w:val="28"/>
        </w:rPr>
        <w:t xml:space="preserve"> или </w:t>
      </w:r>
      <w:r w:rsidRPr="003915B0">
        <w:rPr>
          <w:rFonts w:ascii="Times New Roman" w:hAnsi="Times New Roman" w:cs="Times New Roman"/>
          <w:bCs/>
          <w:color w:val="000000"/>
          <w:sz w:val="28"/>
          <w:szCs w:val="28"/>
        </w:rPr>
        <w:t>бартерным обменом</w:t>
      </w:r>
      <w:r w:rsidRPr="003915B0">
        <w:rPr>
          <w:rFonts w:ascii="Times New Roman" w:hAnsi="Times New Roman" w:cs="Times New Roman"/>
          <w:color w:val="000000"/>
          <w:sz w:val="28"/>
          <w:szCs w:val="28"/>
        </w:rPr>
        <w:t xml:space="preserve"> понимают такой договор мены, при котором происходит переход права собственности на объекты договора между его сторонами без использования средств платежа (например, денег). Обычно </w:t>
      </w:r>
      <w:r w:rsidRPr="003915B0">
        <w:rPr>
          <w:rFonts w:ascii="Times New Roman" w:hAnsi="Times New Roman" w:cs="Times New Roman"/>
          <w:bCs/>
          <w:color w:val="000000"/>
          <w:sz w:val="28"/>
          <w:szCs w:val="28"/>
        </w:rPr>
        <w:t>бартерный обмен</w:t>
      </w:r>
      <w:r w:rsidRPr="003915B0">
        <w:rPr>
          <w:rFonts w:ascii="Times New Roman" w:hAnsi="Times New Roman" w:cs="Times New Roman"/>
          <w:color w:val="000000"/>
          <w:sz w:val="28"/>
          <w:szCs w:val="28"/>
        </w:rPr>
        <w:t xml:space="preserve"> понимают как обмен правом собственности на вещи, товарами, услугами с участием юридических лиц. Термин встречается в налоговом законодательстве, но строгого определения в отличие от термина «</w:t>
      </w:r>
      <w:r w:rsidRPr="003915B0">
        <w:rPr>
          <w:rFonts w:ascii="Times New Roman" w:hAnsi="Times New Roman" w:cs="Times New Roman"/>
          <w:iCs/>
          <w:color w:val="000000"/>
          <w:sz w:val="28"/>
          <w:szCs w:val="28"/>
        </w:rPr>
        <w:t>договор мены</w:t>
      </w:r>
      <w:r w:rsidRPr="003915B0">
        <w:rPr>
          <w:rFonts w:ascii="Times New Roman" w:hAnsi="Times New Roman" w:cs="Times New Roman"/>
          <w:color w:val="000000"/>
          <w:sz w:val="28"/>
          <w:szCs w:val="28"/>
        </w:rPr>
        <w:t>» не имеет.</w:t>
      </w:r>
      <w:r w:rsidR="00C33F26" w:rsidRPr="003915B0">
        <w:rPr>
          <w:rFonts w:ascii="Times New Roman" w:hAnsi="Times New Roman" w:cs="Times New Roman"/>
          <w:color w:val="000000"/>
          <w:sz w:val="28"/>
          <w:szCs w:val="28"/>
        </w:rPr>
        <w:t xml:space="preserve"> </w:t>
      </w:r>
      <w:r w:rsidRPr="003915B0">
        <w:rPr>
          <w:rFonts w:ascii="Times New Roman" w:hAnsi="Times New Roman" w:cs="Times New Roman"/>
          <w:color w:val="000000"/>
          <w:sz w:val="28"/>
          <w:szCs w:val="28"/>
        </w:rPr>
        <w:t>Часто хозяйственные договоры мены (обмена) именно налоговые органы рассматривают как бартерные.</w:t>
      </w:r>
    </w:p>
    <w:p w:rsidR="00093E51" w:rsidRPr="003915B0" w:rsidRDefault="00093E51" w:rsidP="00C33F26">
      <w:pPr>
        <w:pStyle w:val="a3"/>
        <w:shd w:val="clear" w:color="auto" w:fill="F8FCFF"/>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iCs/>
          <w:color w:val="000000"/>
          <w:sz w:val="28"/>
          <w:szCs w:val="28"/>
        </w:rPr>
        <w:t>Договор мены</w:t>
      </w:r>
      <w:r w:rsidRPr="003915B0">
        <w:rPr>
          <w:rFonts w:ascii="Times New Roman" w:hAnsi="Times New Roman" w:cs="Times New Roman"/>
          <w:color w:val="000000"/>
          <w:sz w:val="28"/>
          <w:szCs w:val="28"/>
        </w:rPr>
        <w:t xml:space="preserve"> более широкое понятие, поскольку включает в себя обмен правами, не сводящимися непременно к собственности на вещи. Договором мены (обмена) чаще называют договор между частными лицами.</w:t>
      </w:r>
    </w:p>
    <w:p w:rsidR="00093E51" w:rsidRPr="003915B0" w:rsidRDefault="00093E51" w:rsidP="00C33F26">
      <w:pPr>
        <w:spacing w:line="360" w:lineRule="auto"/>
        <w:ind w:firstLine="709"/>
        <w:jc w:val="both"/>
        <w:rPr>
          <w:color w:val="000000"/>
          <w:sz w:val="28"/>
          <w:szCs w:val="28"/>
        </w:rPr>
      </w:pPr>
    </w:p>
    <w:p w:rsidR="00093E51" w:rsidRPr="003915B0" w:rsidRDefault="00093E51" w:rsidP="00CC6E55">
      <w:pPr>
        <w:spacing w:line="360" w:lineRule="auto"/>
        <w:ind w:firstLine="709"/>
        <w:jc w:val="center"/>
        <w:outlineLvl w:val="0"/>
        <w:rPr>
          <w:b/>
          <w:color w:val="000000"/>
          <w:sz w:val="28"/>
          <w:szCs w:val="28"/>
        </w:rPr>
      </w:pPr>
      <w:r w:rsidRPr="003915B0">
        <w:rPr>
          <w:color w:val="000000"/>
          <w:sz w:val="28"/>
          <w:szCs w:val="28"/>
        </w:rPr>
        <w:br w:type="page"/>
      </w:r>
      <w:bookmarkStart w:id="12" w:name="_Toc184665684"/>
      <w:r w:rsidRPr="003915B0">
        <w:rPr>
          <w:b/>
          <w:color w:val="000000"/>
          <w:sz w:val="28"/>
          <w:szCs w:val="28"/>
        </w:rPr>
        <w:t xml:space="preserve">2. Методическое и информационное </w:t>
      </w:r>
      <w:r w:rsidR="00FE1AD0" w:rsidRPr="003915B0">
        <w:rPr>
          <w:b/>
          <w:color w:val="000000"/>
          <w:sz w:val="28"/>
          <w:szCs w:val="28"/>
        </w:rPr>
        <w:t>обеспечение анализа и управления</w:t>
      </w:r>
      <w:r w:rsidRPr="003915B0">
        <w:rPr>
          <w:b/>
          <w:color w:val="000000"/>
          <w:sz w:val="28"/>
          <w:szCs w:val="28"/>
        </w:rPr>
        <w:t xml:space="preserve"> финансированием деятельности организации</w:t>
      </w:r>
      <w:bookmarkStart w:id="13" w:name="_Toc184665685"/>
      <w:bookmarkEnd w:id="12"/>
    </w:p>
    <w:p w:rsidR="00FE1AD0" w:rsidRPr="003915B0" w:rsidRDefault="00FE1AD0" w:rsidP="00CC6E55">
      <w:pPr>
        <w:spacing w:line="360" w:lineRule="auto"/>
        <w:ind w:firstLine="709"/>
        <w:jc w:val="center"/>
        <w:outlineLvl w:val="0"/>
        <w:rPr>
          <w:color w:val="000000"/>
          <w:sz w:val="28"/>
          <w:szCs w:val="28"/>
        </w:rPr>
      </w:pPr>
    </w:p>
    <w:p w:rsidR="00093E51" w:rsidRPr="003915B0" w:rsidRDefault="00093E51" w:rsidP="00CC6E55">
      <w:pPr>
        <w:spacing w:line="360" w:lineRule="auto"/>
        <w:ind w:firstLine="709"/>
        <w:jc w:val="center"/>
        <w:outlineLvl w:val="0"/>
        <w:rPr>
          <w:b/>
          <w:color w:val="000000"/>
          <w:sz w:val="28"/>
          <w:szCs w:val="28"/>
        </w:rPr>
      </w:pPr>
      <w:r w:rsidRPr="003915B0">
        <w:rPr>
          <w:b/>
          <w:color w:val="000000"/>
          <w:sz w:val="28"/>
          <w:szCs w:val="28"/>
        </w:rPr>
        <w:t>2.1 Основные направления и источники информации для анализа финансового состояния предприятия</w:t>
      </w:r>
      <w:bookmarkEnd w:id="13"/>
    </w:p>
    <w:p w:rsidR="00093E51" w:rsidRPr="003915B0" w:rsidRDefault="00093E51" w:rsidP="00C33F26">
      <w:pPr>
        <w:spacing w:line="360" w:lineRule="auto"/>
        <w:ind w:firstLine="709"/>
        <w:jc w:val="both"/>
        <w:rPr>
          <w:color w:val="000000"/>
          <w:sz w:val="28"/>
          <w:szCs w:val="28"/>
        </w:rPr>
      </w:pPr>
    </w:p>
    <w:p w:rsidR="00C33F26"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Финансовый анализ является главным элементом финансового менеджмента. Практически все пользователи финансовых отчетов предприятий используют результаты финансового анализа для принятия решений по оптимизации своих интересов.</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Собственники анализируют финансовые отчеты для повышения доходности капитала, обеспечения стабильности предприятия.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 Об интересе к финансовому анализу говорит тот факт, что в последние годы появилось много публикаций, посвященных финансовому анализу, активно осваивается зарубежный опыт финансового анализа и управления предприятиями, банками, страховыми организациями и так далее</w:t>
      </w:r>
      <w:r w:rsidRPr="003915B0">
        <w:rPr>
          <w:rStyle w:val="a6"/>
          <w:color w:val="000000"/>
          <w:sz w:val="28"/>
          <w:szCs w:val="28"/>
          <w:vertAlign w:val="baseline"/>
        </w:rPr>
        <w:footnoteReference w:id="24"/>
      </w:r>
      <w:r w:rsidRPr="003915B0">
        <w:rPr>
          <w:color w:val="000000"/>
          <w:sz w:val="28"/>
          <w:szCs w:val="28"/>
        </w:rPr>
        <w:t>.</w:t>
      </w:r>
    </w:p>
    <w:p w:rsidR="00C33F26"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Основным (а в ряде случаев и единственным) источником информации о финансовой деятельности предприятия является бухгалтерская отчетность.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пользователями информации о деятельности предприятия.</w:t>
      </w:r>
    </w:p>
    <w:p w:rsidR="00C33F26" w:rsidRPr="003915B0" w:rsidRDefault="00093E51" w:rsidP="00C33F26">
      <w:pPr>
        <w:pStyle w:val="21"/>
        <w:spacing w:after="0" w:line="360" w:lineRule="auto"/>
        <w:ind w:firstLine="709"/>
        <w:jc w:val="both"/>
        <w:rPr>
          <w:color w:val="000000"/>
          <w:sz w:val="28"/>
          <w:szCs w:val="28"/>
        </w:rPr>
      </w:pPr>
      <w:r w:rsidRPr="003915B0">
        <w:rPr>
          <w:color w:val="000000"/>
          <w:sz w:val="28"/>
          <w:szCs w:val="28"/>
        </w:rPr>
        <w:t>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другое),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w:t>
      </w:r>
      <w:r w:rsidR="00C33F26" w:rsidRPr="003915B0">
        <w:rPr>
          <w:color w:val="000000"/>
          <w:sz w:val="28"/>
          <w:szCs w:val="28"/>
        </w:rPr>
        <w:t xml:space="preserve"> </w:t>
      </w:r>
      <w:r w:rsidRPr="003915B0">
        <w:rPr>
          <w:color w:val="000000"/>
          <w:sz w:val="28"/>
          <w:szCs w:val="28"/>
        </w:rPr>
        <w:t>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и так далее.</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Вторая группа пользователей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r w:rsidRPr="003915B0">
        <w:rPr>
          <w:rStyle w:val="a6"/>
          <w:color w:val="000000"/>
          <w:sz w:val="28"/>
          <w:szCs w:val="28"/>
          <w:vertAlign w:val="baseline"/>
        </w:rPr>
        <w:footnoteReference w:id="25"/>
      </w:r>
      <w:r w:rsidRPr="003915B0">
        <w:rPr>
          <w:color w:val="000000"/>
          <w:sz w:val="28"/>
          <w:szCs w:val="28"/>
        </w:rPr>
        <w:t>.</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Несмотря на различие интересов разных пользователей финансовой отчетности предприятия, основным условием существования предприятия является достаточность капитала для его деятельности. Поэтому основным требованием (при прочих равных условиях) является то, чтобы собственники капитала и другие инвесторы были удовлетворены информацией, которую они получают от предприятия. Это положение считается общей чертой в информационных запросах всех пользователей. В общем плане пользователи заинтересованы в следующей информации (таблица 1)</w:t>
      </w:r>
      <w:r w:rsidRPr="003915B0">
        <w:rPr>
          <w:rStyle w:val="a6"/>
          <w:color w:val="000000"/>
          <w:sz w:val="28"/>
          <w:szCs w:val="28"/>
          <w:vertAlign w:val="baseline"/>
        </w:rPr>
        <w:footnoteReference w:id="26"/>
      </w:r>
      <w:r w:rsidRPr="003915B0">
        <w:rPr>
          <w:color w:val="000000"/>
          <w:sz w:val="28"/>
          <w:szCs w:val="28"/>
        </w:rPr>
        <w:t>.</w:t>
      </w:r>
    </w:p>
    <w:p w:rsidR="009B0F30" w:rsidRPr="003915B0" w:rsidRDefault="009B0F30" w:rsidP="00C33F26">
      <w:pPr>
        <w:spacing w:line="360" w:lineRule="auto"/>
        <w:ind w:firstLine="709"/>
        <w:jc w:val="both"/>
        <w:rPr>
          <w:color w:val="000000"/>
          <w:sz w:val="28"/>
          <w:szCs w:val="28"/>
        </w:rPr>
      </w:pPr>
    </w:p>
    <w:p w:rsidR="00093E51" w:rsidRPr="003915B0" w:rsidRDefault="00093E51" w:rsidP="00C33F26">
      <w:pPr>
        <w:spacing w:line="360" w:lineRule="auto"/>
        <w:ind w:firstLine="709"/>
        <w:jc w:val="both"/>
        <w:rPr>
          <w:color w:val="000000"/>
          <w:sz w:val="28"/>
          <w:szCs w:val="28"/>
        </w:rPr>
      </w:pPr>
      <w:r w:rsidRPr="003915B0">
        <w:rPr>
          <w:color w:val="000000"/>
          <w:sz w:val="28"/>
          <w:szCs w:val="28"/>
        </w:rPr>
        <w:t>Таблица 1</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Информация необходимая для пользователей финансовой отчетности</w:t>
      </w:r>
    </w:p>
    <w:tbl>
      <w:tblPr>
        <w:tblW w:w="9213" w:type="dxa"/>
        <w:tblInd w:w="40" w:type="dxa"/>
        <w:tblLayout w:type="fixed"/>
        <w:tblCellMar>
          <w:left w:w="40" w:type="dxa"/>
          <w:right w:w="40" w:type="dxa"/>
        </w:tblCellMar>
        <w:tblLook w:val="0000" w:firstRow="0" w:lastRow="0" w:firstColumn="0" w:lastColumn="0" w:noHBand="0" w:noVBand="0"/>
      </w:tblPr>
      <w:tblGrid>
        <w:gridCol w:w="3969"/>
        <w:gridCol w:w="5244"/>
      </w:tblGrid>
      <w:tr w:rsidR="00093E51" w:rsidRPr="003915B0" w:rsidTr="00CC6E55">
        <w:trPr>
          <w:trHeight w:val="437"/>
        </w:trPr>
        <w:tc>
          <w:tcPr>
            <w:tcW w:w="3969"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Данные отчетности</w:t>
            </w:r>
          </w:p>
        </w:tc>
        <w:tc>
          <w:tcPr>
            <w:tcW w:w="5244"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Полезность</w:t>
            </w:r>
          </w:p>
        </w:tc>
      </w:tr>
      <w:tr w:rsidR="00093E51" w:rsidRPr="003915B0" w:rsidTr="00CC6E55">
        <w:trPr>
          <w:trHeight w:val="753"/>
        </w:trPr>
        <w:tc>
          <w:tcPr>
            <w:tcW w:w="3969"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Экономические ресурсы (структура активов)</w:t>
            </w:r>
          </w:p>
        </w:tc>
        <w:tc>
          <w:tcPr>
            <w:tcW w:w="5244"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Оценка способности предприятия получать доходы и денежные средства в будущем</w:t>
            </w:r>
          </w:p>
        </w:tc>
      </w:tr>
      <w:tr w:rsidR="00093E51" w:rsidRPr="003915B0" w:rsidTr="00CC6E55">
        <w:trPr>
          <w:trHeight w:val="1502"/>
        </w:trPr>
        <w:tc>
          <w:tcPr>
            <w:tcW w:w="3969"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Финансовая структура (соотношение собственного капитала и задолженности</w:t>
            </w:r>
            <w:r w:rsidR="00C33F26" w:rsidRPr="003915B0">
              <w:rPr>
                <w:color w:val="000000"/>
                <w:sz w:val="20"/>
              </w:rPr>
              <w:t xml:space="preserve"> </w:t>
            </w:r>
            <w:r w:rsidRPr="003915B0">
              <w:rPr>
                <w:color w:val="000000"/>
                <w:sz w:val="20"/>
              </w:rPr>
              <w:t>предприятия)</w:t>
            </w:r>
          </w:p>
        </w:tc>
        <w:tc>
          <w:tcPr>
            <w:tcW w:w="5244"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Оценка будущих потребностей в заемных средствах и распределение будущих прибылей и денежных средств между заинтересованными сторонами; оценка потенциальной гибкости предприятия в привлечении внешних инвестиций</w:t>
            </w:r>
          </w:p>
        </w:tc>
      </w:tr>
      <w:tr w:rsidR="00093E51" w:rsidRPr="003915B0" w:rsidTr="00CC6E55">
        <w:trPr>
          <w:trHeight w:val="634"/>
        </w:trPr>
        <w:tc>
          <w:tcPr>
            <w:tcW w:w="3969"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Коэффициенты ликвидности и платежеспособности</w:t>
            </w:r>
          </w:p>
        </w:tc>
        <w:tc>
          <w:tcPr>
            <w:tcW w:w="5244" w:type="dxa"/>
            <w:tcBorders>
              <w:top w:val="single" w:sz="6" w:space="0" w:color="auto"/>
              <w:left w:val="single" w:sz="6" w:space="0" w:color="auto"/>
              <w:bottom w:val="single" w:sz="6"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Оценка краткосрочной и долгосрочной способности предприятия отвечать по своим обязательствам</w:t>
            </w:r>
          </w:p>
        </w:tc>
      </w:tr>
      <w:tr w:rsidR="00093E51" w:rsidRPr="003915B0" w:rsidTr="00CC6E55">
        <w:trPr>
          <w:trHeight w:val="644"/>
        </w:trPr>
        <w:tc>
          <w:tcPr>
            <w:tcW w:w="3969" w:type="dxa"/>
            <w:tcBorders>
              <w:top w:val="single" w:sz="6" w:space="0" w:color="auto"/>
              <w:left w:val="single" w:sz="6" w:space="0" w:color="auto"/>
              <w:right w:val="single" w:sz="4" w:space="0" w:color="auto"/>
            </w:tcBorders>
          </w:tcPr>
          <w:p w:rsidR="00093E51" w:rsidRPr="003915B0" w:rsidRDefault="00093E51" w:rsidP="00CC6E55">
            <w:pPr>
              <w:spacing w:line="360" w:lineRule="auto"/>
              <w:rPr>
                <w:color w:val="000000"/>
                <w:sz w:val="20"/>
              </w:rPr>
            </w:pPr>
            <w:r w:rsidRPr="003915B0">
              <w:rPr>
                <w:color w:val="000000"/>
                <w:sz w:val="20"/>
              </w:rPr>
              <w:t>Коэффициенты рентабельности и деловой активности</w:t>
            </w:r>
          </w:p>
        </w:tc>
        <w:tc>
          <w:tcPr>
            <w:tcW w:w="5244" w:type="dxa"/>
            <w:tcBorders>
              <w:top w:val="single" w:sz="6" w:space="0" w:color="auto"/>
              <w:left w:val="single" w:sz="4" w:space="0" w:color="auto"/>
              <w:right w:val="single" w:sz="6" w:space="0" w:color="auto"/>
            </w:tcBorders>
          </w:tcPr>
          <w:p w:rsidR="00093E51" w:rsidRPr="003915B0" w:rsidRDefault="00093E51" w:rsidP="00CC6E55">
            <w:pPr>
              <w:spacing w:line="360" w:lineRule="auto"/>
              <w:rPr>
                <w:color w:val="000000"/>
                <w:sz w:val="20"/>
              </w:rPr>
            </w:pPr>
            <w:r w:rsidRPr="003915B0">
              <w:rPr>
                <w:color w:val="000000"/>
                <w:sz w:val="20"/>
              </w:rPr>
              <w:t>Оценка эффективности использования ресурсов предприятия</w:t>
            </w:r>
          </w:p>
        </w:tc>
      </w:tr>
      <w:tr w:rsidR="00093E51" w:rsidRPr="003915B0" w:rsidTr="00CC6E55">
        <w:trPr>
          <w:trHeight w:val="1430"/>
        </w:trPr>
        <w:tc>
          <w:tcPr>
            <w:tcW w:w="3969" w:type="dxa"/>
            <w:tcBorders>
              <w:top w:val="single" w:sz="4" w:space="0" w:color="auto"/>
              <w:left w:val="single" w:sz="6" w:space="0" w:color="auto"/>
              <w:bottom w:val="single" w:sz="6" w:space="0" w:color="auto"/>
              <w:right w:val="single" w:sz="6" w:space="0" w:color="auto"/>
            </w:tcBorders>
          </w:tcPr>
          <w:p w:rsidR="00093E51" w:rsidRPr="003915B0" w:rsidRDefault="00093E51" w:rsidP="00CC6E55">
            <w:pPr>
              <w:pStyle w:val="21"/>
              <w:spacing w:after="0" w:line="360" w:lineRule="auto"/>
              <w:rPr>
                <w:color w:val="000000"/>
                <w:sz w:val="20"/>
              </w:rPr>
            </w:pPr>
            <w:r w:rsidRPr="003915B0">
              <w:rPr>
                <w:color w:val="000000"/>
                <w:sz w:val="20"/>
              </w:rPr>
              <w:t>Изменения в финансовом положении</w:t>
            </w:r>
          </w:p>
        </w:tc>
        <w:tc>
          <w:tcPr>
            <w:tcW w:w="5244" w:type="dxa"/>
            <w:tcBorders>
              <w:top w:val="single" w:sz="4" w:space="0" w:color="auto"/>
              <w:left w:val="single" w:sz="6" w:space="0" w:color="auto"/>
              <w:bottom w:val="single" w:sz="6" w:space="0" w:color="auto"/>
              <w:right w:val="single" w:sz="6" w:space="0" w:color="auto"/>
            </w:tcBorders>
          </w:tcPr>
          <w:p w:rsidR="00C33F26" w:rsidRPr="003915B0" w:rsidRDefault="00093E51" w:rsidP="00CC6E55">
            <w:pPr>
              <w:spacing w:line="360" w:lineRule="auto"/>
              <w:rPr>
                <w:color w:val="000000"/>
                <w:sz w:val="20"/>
              </w:rPr>
            </w:pPr>
            <w:r w:rsidRPr="003915B0">
              <w:rPr>
                <w:color w:val="000000"/>
                <w:sz w:val="20"/>
              </w:rPr>
              <w:t>Оценка денежных потоков, полученных предприятием в результате его операционной, инвестиционной и финансовой деятельности;</w:t>
            </w:r>
          </w:p>
          <w:p w:rsidR="00093E51" w:rsidRPr="003915B0" w:rsidRDefault="00093E51" w:rsidP="00CC6E55">
            <w:pPr>
              <w:pStyle w:val="ab"/>
              <w:tabs>
                <w:tab w:val="clear" w:pos="4677"/>
                <w:tab w:val="clear" w:pos="9355"/>
              </w:tabs>
              <w:spacing w:line="360" w:lineRule="auto"/>
              <w:rPr>
                <w:color w:val="000000"/>
                <w:sz w:val="20"/>
              </w:rPr>
            </w:pPr>
            <w:r w:rsidRPr="003915B0">
              <w:rPr>
                <w:color w:val="000000"/>
                <w:sz w:val="20"/>
              </w:rPr>
              <w:t>прогнозирование будущих потребностей предприятия в денежных средствах.</w:t>
            </w:r>
          </w:p>
        </w:tc>
      </w:tr>
    </w:tbl>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spacing w:line="360" w:lineRule="auto"/>
        <w:ind w:firstLine="709"/>
        <w:jc w:val="both"/>
        <w:rPr>
          <w:color w:val="000000"/>
          <w:sz w:val="28"/>
          <w:szCs w:val="28"/>
        </w:rPr>
      </w:pPr>
      <w:r w:rsidRPr="003915B0">
        <w:rPr>
          <w:color w:val="000000"/>
          <w:sz w:val="28"/>
          <w:szCs w:val="28"/>
        </w:rPr>
        <w:t>Основными требованиями, которые предъявляются к отчетности, являются объективное и точное отражение действительных результатов деятельности предприятия, строгая увязка всех показателей, согласованность бухгалтерской и оперативно-статистической отчетности, соблюдение методологических и других положений. За предоставление искаженной отчетности и оценки статей баланса руководители и главные бухгалтеры, виновные в этом, несут ответственность в соответствии с действующим законодательством РФ.</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Методика финансового анализа состоит из трех взаимосвязанных блоков</w:t>
      </w:r>
      <w:r w:rsidRPr="003915B0">
        <w:rPr>
          <w:rStyle w:val="a6"/>
          <w:color w:val="000000"/>
          <w:sz w:val="28"/>
          <w:szCs w:val="28"/>
          <w:vertAlign w:val="baseline"/>
        </w:rPr>
        <w:footnoteReference w:id="27"/>
      </w:r>
      <w:r w:rsidRPr="003915B0">
        <w:rPr>
          <w:color w:val="000000"/>
          <w:sz w:val="28"/>
          <w:szCs w:val="28"/>
        </w:rPr>
        <w:t>:</w:t>
      </w:r>
    </w:p>
    <w:p w:rsidR="00093E51" w:rsidRPr="003915B0" w:rsidRDefault="00093E51" w:rsidP="00C33F26">
      <w:pPr>
        <w:numPr>
          <w:ilvl w:val="0"/>
          <w:numId w:val="23"/>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анализа финансового состояния;</w:t>
      </w:r>
    </w:p>
    <w:p w:rsidR="00093E51" w:rsidRPr="003915B0" w:rsidRDefault="00093E51" w:rsidP="00C33F26">
      <w:pPr>
        <w:numPr>
          <w:ilvl w:val="0"/>
          <w:numId w:val="23"/>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анализа финансовых результатов деятельности предприятия;</w:t>
      </w:r>
    </w:p>
    <w:p w:rsidR="00093E51" w:rsidRPr="003915B0" w:rsidRDefault="00093E51" w:rsidP="00C33F26">
      <w:pPr>
        <w:numPr>
          <w:ilvl w:val="0"/>
          <w:numId w:val="23"/>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анализа эффективности финансово-хозяйственной деятельности.</w:t>
      </w:r>
    </w:p>
    <w:p w:rsidR="00C33F26"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Основным источником информации для финансового анализа служит бухгалтерский баланс предприятия (Форма №1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 2 годовой и квартальной отчетности).</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Данные источники информации удобны:</w:t>
      </w:r>
    </w:p>
    <w:p w:rsidR="00C33F26"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Во-первых тем, что можно не подготавливая данные для анализа уже на основании баланса предприятия (Форма №1) и (Форма №2) сделать сравнительный экспресс анализ показателей отчетности предприятия за предыдущие периоды.</w:t>
      </w:r>
    </w:p>
    <w:p w:rsidR="00C33F26"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Во-вторых: с появлением специальных автоматизированных бухгалтерских программ для анализа финансового состояния предприятия, удобно сразу после составления форм отчетности не выходя из программы произвести на основании готовых форм бухгалтерской отчетности с помощью встроенного блока финансового анализа простейший экспресс анализ предприятия.</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Схема проведения работ по анализу финансового состояния предприятия представлена в приложении 2.</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доходов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w:t>
      </w:r>
      <w:r w:rsidR="00C33F26" w:rsidRPr="003915B0">
        <w:rPr>
          <w:color w:val="000000"/>
          <w:sz w:val="28"/>
          <w:szCs w:val="28"/>
        </w:rPr>
        <w:t xml:space="preserve"> </w:t>
      </w:r>
      <w:r w:rsidRPr="003915B0">
        <w:rPr>
          <w:color w:val="000000"/>
          <w:sz w:val="28"/>
          <w:szCs w:val="28"/>
        </w:rPr>
        <w:t>так и его проекция на ближайшую или более отдаленную перспективу, то есть ожидаемые параметры финансового состояния.</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Но не только временные границы определяют альтернативность целей финансового анализа. Они зависят также от целей субъектов финансового анализа, то есть конкретных пользователей финансовой информации.</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Чтобы принимать решения по управлению в области производства, сбыта, финансов, инвестиций и нововведений руководству предприятия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также аналитическое прочтение исходных данных исходя из целей анализа и управления.</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Основной принцип аналитического чтения финансовых отчетов - это дедуктивный метод, то есть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093E51" w:rsidRPr="003915B0" w:rsidRDefault="00093E51" w:rsidP="00C33F26">
      <w:pPr>
        <w:overflowPunct w:val="0"/>
        <w:autoSpaceDE w:val="0"/>
        <w:autoSpaceDN w:val="0"/>
        <w:adjustRightInd w:val="0"/>
        <w:spacing w:line="360" w:lineRule="auto"/>
        <w:ind w:firstLine="709"/>
        <w:jc w:val="both"/>
        <w:rPr>
          <w:color w:val="000000"/>
          <w:sz w:val="28"/>
          <w:szCs w:val="28"/>
        </w:rPr>
      </w:pPr>
      <w:r w:rsidRPr="003915B0">
        <w:rPr>
          <w:color w:val="000000"/>
          <w:sz w:val="28"/>
          <w:szCs w:val="28"/>
        </w:rPr>
        <w:t>Практика финансового анализа уже выработала основные виды анализа (методику анализа) финансовых отчетов. Среди них можно выделить шесть основных методов</w:t>
      </w:r>
      <w:r w:rsidRPr="003915B0">
        <w:rPr>
          <w:rStyle w:val="a6"/>
          <w:color w:val="000000"/>
          <w:sz w:val="28"/>
          <w:szCs w:val="28"/>
          <w:vertAlign w:val="baseline"/>
        </w:rPr>
        <w:footnoteReference w:id="28"/>
      </w:r>
      <w:r w:rsidRPr="003915B0">
        <w:rPr>
          <w:color w:val="000000"/>
          <w:sz w:val="28"/>
          <w:szCs w:val="28"/>
        </w:rPr>
        <w:t>:</w:t>
      </w:r>
    </w:p>
    <w:p w:rsidR="00093E51" w:rsidRPr="003915B0" w:rsidRDefault="00093E51" w:rsidP="00C33F26">
      <w:pPr>
        <w:numPr>
          <w:ilvl w:val="0"/>
          <w:numId w:val="24"/>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горизонтальный (временной) анализ - сравнение каждой позиции отчетности с предыдущим периодом;</w:t>
      </w:r>
    </w:p>
    <w:p w:rsidR="00093E51" w:rsidRPr="003915B0" w:rsidRDefault="00093E51" w:rsidP="00C33F26">
      <w:pPr>
        <w:numPr>
          <w:ilvl w:val="0"/>
          <w:numId w:val="24"/>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093E51" w:rsidRPr="003915B0" w:rsidRDefault="00093E51" w:rsidP="00C33F26">
      <w:pPr>
        <w:numPr>
          <w:ilvl w:val="0"/>
          <w:numId w:val="24"/>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трендовый анализ - сравнение каждой позиции отчетности с рядом предшествующих периодов и определение тренда, то есть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093E51" w:rsidRPr="003915B0" w:rsidRDefault="00093E51" w:rsidP="00C33F26">
      <w:pPr>
        <w:numPr>
          <w:ilvl w:val="0"/>
          <w:numId w:val="24"/>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093E51" w:rsidRPr="003915B0" w:rsidRDefault="00093E51" w:rsidP="00C33F26">
      <w:pPr>
        <w:numPr>
          <w:ilvl w:val="0"/>
          <w:numId w:val="24"/>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сравнительный (пространственный) анализ - это как внутрихозяйственный анализ сводных показателей отчетности по отдельным показателям предприятия, филиалов, подразделений, цехов, так и межхозяйственный анализ показателей данного предприятия в сравнении с показателями конкурентов, со среднеотраслевыми и средними хозяйственными данными;</w:t>
      </w:r>
    </w:p>
    <w:p w:rsidR="00C33F26" w:rsidRPr="003915B0" w:rsidRDefault="00093E51" w:rsidP="00C33F26">
      <w:pPr>
        <w:numPr>
          <w:ilvl w:val="0"/>
          <w:numId w:val="24"/>
        </w:numPr>
        <w:overflowPunct w:val="0"/>
        <w:autoSpaceDE w:val="0"/>
        <w:autoSpaceDN w:val="0"/>
        <w:adjustRightInd w:val="0"/>
        <w:spacing w:line="360" w:lineRule="auto"/>
        <w:ind w:left="0" w:firstLine="709"/>
        <w:jc w:val="both"/>
        <w:rPr>
          <w:color w:val="000000"/>
          <w:sz w:val="28"/>
          <w:szCs w:val="28"/>
        </w:rPr>
      </w:pPr>
      <w:r w:rsidRPr="003915B0">
        <w:rPr>
          <w:color w:val="000000"/>
          <w:sz w:val="28"/>
          <w:szCs w:val="28"/>
        </w:rPr>
        <w:t>факторный анализ - анализ влияния отдельных факторов (причин) на результативный показатель</w:t>
      </w:r>
      <w:r w:rsidR="00C33F26" w:rsidRPr="003915B0">
        <w:rPr>
          <w:color w:val="000000"/>
          <w:sz w:val="28"/>
          <w:szCs w:val="28"/>
        </w:rPr>
        <w:t xml:space="preserve"> </w:t>
      </w:r>
      <w:r w:rsidRPr="003915B0">
        <w:rPr>
          <w:color w:val="000000"/>
          <w:sz w:val="28"/>
          <w:szCs w:val="28"/>
        </w:rPr>
        <w:t>с помощью детерминированных или стохастических приемов исследования. Причем факторный анализ может быть как прямым (собственно анализ), когда анализ дробят на составные части, так и обратным, когда составляют баланс отклонений и на стадии обобщения суммируют все выявленные отклонения, фактического показателя от базисного за счет отдельных факторов.</w:t>
      </w:r>
    </w:p>
    <w:p w:rsidR="00093E51"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Для принятия правильных экономически обоснованных управленческих решений на перспективу необходим анализ финансового состояния, платежеспособности, финансовой устойчивости, диагностика и прогнозирование возможного банкротства, деловой активности, рентабельности</w:t>
      </w:r>
      <w:r w:rsidRPr="003915B0">
        <w:rPr>
          <w:rStyle w:val="a6"/>
          <w:rFonts w:ascii="Times New Roman" w:hAnsi="Times New Roman"/>
          <w:color w:val="000000"/>
          <w:sz w:val="28"/>
          <w:szCs w:val="28"/>
          <w:vertAlign w:val="baseline"/>
        </w:rPr>
        <w:footnoteReference w:id="29"/>
      </w:r>
      <w:r w:rsidRPr="003915B0">
        <w:rPr>
          <w:rFonts w:ascii="Times New Roman" w:hAnsi="Times New Roman" w:cs="Times New Roman"/>
          <w:color w:val="000000"/>
          <w:sz w:val="28"/>
          <w:szCs w:val="28"/>
        </w:rPr>
        <w:t>. Этот анализ применим во внутренней политике организации для оценки собственного финансового состояния, и во внешней политике для оценки платежеспособности, кредитоспособности, надежности контрагентов. Чтобы обеспечить непрерывный контроль и анализ финансового состояния и результатов работы, организации проводят финансовый мониторинг (мониторинг финансового состояния). Для обеспечения рационального распределения финансовых ресурсов требуется анализ денежных потоков, анализ оптимизации и ускорения расчетов, анализ оптимизации расходов по налогам.</w:t>
      </w:r>
    </w:p>
    <w:p w:rsidR="00093E51"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Важнейшим инструментом регулирования политики производственных финансов является операционный анализ, изучающий зависимости финансовых результатов от издержек и объемов производства/реализации</w:t>
      </w:r>
      <w:r w:rsidRPr="003915B0">
        <w:rPr>
          <w:rStyle w:val="a6"/>
          <w:rFonts w:ascii="Times New Roman" w:hAnsi="Times New Roman"/>
          <w:color w:val="000000"/>
          <w:sz w:val="28"/>
          <w:szCs w:val="28"/>
          <w:vertAlign w:val="baseline"/>
        </w:rPr>
        <w:footnoteReference w:id="30"/>
      </w:r>
      <w:r w:rsidRPr="003915B0">
        <w:rPr>
          <w:rFonts w:ascii="Times New Roman" w:hAnsi="Times New Roman" w:cs="Times New Roman"/>
          <w:color w:val="000000"/>
          <w:sz w:val="28"/>
          <w:szCs w:val="28"/>
        </w:rPr>
        <w:t>.</w:t>
      </w:r>
    </w:p>
    <w:p w:rsidR="00093E51"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Текущее регулирование политики финансов обеспечивается с помощью оперативного анализа. Оперативный анализ проводят на основании данных текущего учета, первичной документации, информации полученной из средств связи, устно и других. Его могут производить за любой временной отрезок, а также в режиме реального времени с помощью глобальных информационных сетей.</w:t>
      </w:r>
    </w:p>
    <w:p w:rsidR="00093E51" w:rsidRPr="003915B0" w:rsidRDefault="00093E51" w:rsidP="00C33F26">
      <w:pPr>
        <w:pStyle w:val="a3"/>
        <w:spacing w:before="0" w:beforeAutospacing="0" w:after="0" w:afterAutospacing="0" w:line="360" w:lineRule="auto"/>
        <w:ind w:firstLine="709"/>
        <w:rPr>
          <w:rFonts w:ascii="Times New Roman" w:hAnsi="Times New Roman" w:cs="Times New Roman"/>
          <w:color w:val="000000"/>
          <w:sz w:val="28"/>
          <w:szCs w:val="28"/>
        </w:rPr>
      </w:pPr>
      <w:r w:rsidRPr="003915B0">
        <w:rPr>
          <w:rFonts w:ascii="Times New Roman" w:hAnsi="Times New Roman" w:cs="Times New Roman"/>
          <w:color w:val="000000"/>
          <w:sz w:val="28"/>
          <w:szCs w:val="28"/>
        </w:rPr>
        <w:t>Решения стратегического плана, долгосрочной финансовой политики связаны с инвестициями. Для их разработки необходим анализ инвестиционных процессов.</w:t>
      </w:r>
    </w:p>
    <w:p w:rsidR="00C33F26"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Залогом выживаемости и основой стабильности положения предприятия служит его устойчивость. Устойчивость предприятия, прежде всего, зависит от оптимальности состава и структуры активов, а также от правильности выбора стратегии управления ими. Другим важным фактором финансовой устойчивости является состав и структура финансовых ресурсов и правильность управления ими.</w:t>
      </w:r>
    </w:p>
    <w:p w:rsidR="00093E51"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Анализ финансовой устойчивости следует начинать со степени обеспеченности запасов и затрат собственными источниками их формирования. Недостаток средств для приобретения материальных запасов может привести к невыполнению производственной программы, а затем и сокращению производства. С другой стороны, излишнее отвлечение средств в запасы, превышающие действительную потребность, приводит к омертвлению ресурсов, неэффективному их использованию. Поскольку оборотные средства включают как материальные, так и денежные ресурсы, от их организации и эффективности управления зависит не только процесс материального производства, но и финансовая устойчивость предприятия.</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szCs w:val="28"/>
        </w:rPr>
        <w:t>Внешним проявлением финансовой устойчивости предприятия является</w:t>
      </w:r>
      <w:r w:rsidRPr="003915B0">
        <w:rPr>
          <w:color w:val="000000"/>
          <w:sz w:val="28"/>
        </w:rPr>
        <w:t xml:space="preserve"> его платежеспособность.</w:t>
      </w:r>
      <w:r w:rsidRPr="003915B0">
        <w:rPr>
          <w:i/>
          <w:color w:val="000000"/>
          <w:sz w:val="28"/>
        </w:rPr>
        <w:t xml:space="preserve"> </w:t>
      </w:r>
      <w:r w:rsidRPr="003915B0">
        <w:rPr>
          <w:color w:val="000000"/>
          <w:sz w:val="28"/>
        </w:rPr>
        <w:t>Предприятие считается платежеспособным, если имеющиеся у него денежные средства, краткосрочные финансовые вложения (ценные бумаги, временная финансовая помощь другим предприятиям) и активные расчеты (расчеты с дебиторами) покрывают его краткосрочные обязательства.</w:t>
      </w:r>
    </w:p>
    <w:p w:rsidR="00093E51" w:rsidRPr="003915B0" w:rsidRDefault="00093E51" w:rsidP="00C33F26">
      <w:pPr>
        <w:shd w:val="clear" w:color="auto" w:fill="FFFFFF"/>
        <w:spacing w:line="360" w:lineRule="auto"/>
        <w:ind w:firstLine="709"/>
        <w:jc w:val="both"/>
        <w:rPr>
          <w:color w:val="000000"/>
          <w:sz w:val="28"/>
          <w:szCs w:val="28"/>
        </w:rPr>
      </w:pPr>
      <w:r w:rsidRPr="003915B0">
        <w:rPr>
          <w:color w:val="000000"/>
          <w:sz w:val="28"/>
        </w:rPr>
        <w:t xml:space="preserve">Для оценки платежеспособности предприятия используются три </w:t>
      </w:r>
      <w:r w:rsidRPr="003915B0">
        <w:rPr>
          <w:color w:val="000000"/>
          <w:sz w:val="28"/>
          <w:szCs w:val="28"/>
        </w:rPr>
        <w:t>относительных показателя, различающиеся набором ликвидных активов, рассматриваемых в качестве покрытия краткосрочных обязательств</w:t>
      </w:r>
      <w:r w:rsidRPr="003915B0">
        <w:rPr>
          <w:rStyle w:val="a6"/>
          <w:color w:val="000000"/>
          <w:sz w:val="28"/>
          <w:szCs w:val="28"/>
          <w:vertAlign w:val="baseline"/>
        </w:rPr>
        <w:footnoteReference w:id="31"/>
      </w:r>
      <w:r w:rsidRPr="003915B0">
        <w:rPr>
          <w:color w:val="000000"/>
          <w:sz w:val="28"/>
          <w:szCs w:val="28"/>
        </w:rPr>
        <w:t>.</w:t>
      </w:r>
    </w:p>
    <w:p w:rsidR="00093E51" w:rsidRPr="003915B0" w:rsidRDefault="00093E51" w:rsidP="00C33F26">
      <w:pPr>
        <w:shd w:val="clear" w:color="auto" w:fill="FFFFFF"/>
        <w:spacing w:line="360" w:lineRule="auto"/>
        <w:ind w:firstLine="709"/>
        <w:jc w:val="both"/>
        <w:rPr>
          <w:color w:val="000000"/>
          <w:sz w:val="28"/>
          <w:szCs w:val="28"/>
        </w:rPr>
      </w:pPr>
      <w:r w:rsidRPr="003915B0">
        <w:rPr>
          <w:color w:val="000000"/>
          <w:sz w:val="28"/>
          <w:szCs w:val="28"/>
        </w:rPr>
        <w:t>Мгновенную платежеспособность предприятия характеризует:</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szCs w:val="28"/>
        </w:rPr>
        <w:t>1) коэффициент абсолютной ликвидности -</w:t>
      </w:r>
      <w:r w:rsidRPr="003915B0">
        <w:rPr>
          <w:b/>
          <w:color w:val="000000"/>
          <w:sz w:val="28"/>
          <w:szCs w:val="28"/>
        </w:rPr>
        <w:t xml:space="preserve"> </w:t>
      </w:r>
      <w:r w:rsidRPr="003915B0">
        <w:rPr>
          <w:color w:val="000000"/>
          <w:sz w:val="28"/>
          <w:szCs w:val="28"/>
        </w:rPr>
        <w:t>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кредиты банков и прочие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w:t>
      </w:r>
      <w:r w:rsidRPr="003915B0">
        <w:rPr>
          <w:color w:val="000000"/>
          <w:sz w:val="28"/>
        </w:rPr>
        <w:t xml:space="preserve"> Показатель рассчитывается по формуле:</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КАЛ</w:t>
      </w:r>
      <w:r w:rsidRPr="003915B0">
        <w:rPr>
          <w:i/>
          <w:color w:val="000000"/>
          <w:sz w:val="28"/>
        </w:rPr>
        <w:t>=</w:t>
      </w:r>
      <w:r w:rsidRPr="003915B0">
        <w:rPr>
          <w:color w:val="000000"/>
          <w:sz w:val="28"/>
        </w:rPr>
        <w:t xml:space="preserve">ДС + ФВлКР/СР./ОбКР/СР. </w:t>
      </w:r>
      <w:r w:rsidRPr="003915B0">
        <w:rPr>
          <w:color w:val="000000"/>
          <w:sz w:val="28"/>
          <w:szCs w:val="28"/>
        </w:rPr>
        <w:sym w:font="Symbol" w:char="F0B3"/>
      </w:r>
      <w:r w:rsidRPr="003915B0">
        <w:rPr>
          <w:color w:val="000000"/>
          <w:sz w:val="28"/>
        </w:rPr>
        <w:t xml:space="preserve"> 0,2</w:t>
      </w:r>
      <w:r w:rsidRPr="003915B0">
        <w:rPr>
          <w:color w:val="000000"/>
          <w:sz w:val="28"/>
          <w:szCs w:val="28"/>
        </w:rPr>
        <w:sym w:font="Symbol" w:char="F0B8"/>
      </w:r>
      <w:r w:rsidRPr="003915B0">
        <w:rPr>
          <w:color w:val="000000"/>
          <w:sz w:val="28"/>
        </w:rPr>
        <w:t>0,3,(1)</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ДС - денежные средства;</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ФВлКР/СР.- краткосрочные финансовые вложения;</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ОбКР/СР. - краткосрочные обязательства.</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Платежеспособность предприятия с учетом предстоящих поступлений от дебиторов характеризует:</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2) коэффициент критической (промежуточной) ликвидности.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ККЛ=ДС + ФВлКР/СР. + ДЗКР/СР./ОбКР/СР.</w:t>
      </w:r>
      <w:r w:rsidRPr="003915B0">
        <w:rPr>
          <w:color w:val="000000"/>
          <w:sz w:val="28"/>
          <w:szCs w:val="28"/>
        </w:rPr>
        <w:sym w:font="Symbol" w:char="F0B3"/>
      </w:r>
      <w:r w:rsidRPr="003915B0">
        <w:rPr>
          <w:color w:val="000000"/>
          <w:sz w:val="28"/>
        </w:rPr>
        <w:t xml:space="preserve"> 0,8</w:t>
      </w:r>
      <w:r w:rsidRPr="003915B0">
        <w:rPr>
          <w:color w:val="000000"/>
          <w:sz w:val="28"/>
          <w:szCs w:val="28"/>
        </w:rPr>
        <w:sym w:font="Symbol" w:char="F0B8"/>
      </w:r>
      <w:r w:rsidRPr="003915B0">
        <w:rPr>
          <w:color w:val="000000"/>
          <w:sz w:val="28"/>
        </w:rPr>
        <w:t>1,(2)</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ДС - денежные средства;</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ФВлКР/СР. - краткосрочные финансовые вложения;</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ДЗКР/СР.- краткосрочная дебиторская задолженность;</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ОбКР/СР.- краткосрочные обязательства.</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3) коэффициент текущей ликвидности:</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 xml:space="preserve">КТЛ = А/Об </w:t>
      </w:r>
      <w:r w:rsidRPr="003915B0">
        <w:rPr>
          <w:color w:val="000000"/>
          <w:sz w:val="28"/>
          <w:szCs w:val="28"/>
        </w:rPr>
        <w:sym w:font="Symbol" w:char="F0B3"/>
      </w:r>
      <w:r w:rsidRPr="003915B0">
        <w:rPr>
          <w:color w:val="000000"/>
          <w:sz w:val="28"/>
        </w:rPr>
        <w:t xml:space="preserve"> 2,(3)</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А - активы предприятия;</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Об - обязательства.[1]</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Основным фактором, обусловливающим общую платежеспособность, является наличие у предприятия реального собственного капитала.</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В отличие от понятий «платежеспособность», понятие «финансовая устойчивость» - более широкое и расплывчатое, так как включает в себя оценку разных сторон деятельности предприятия.</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Финансовое состояние предприятия можно оценить с точки зрения долгосрочной и краткосрочной перспективы. В первом случае критерием оценки являются показатели финансовой устойчивости предприятия, во втором – ликвидность и платежеспособность.</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Для оценки финансовой устойчивости применяется набор или система коэффициентов.</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Назовем важнейшие из них, приведенные Крейниной М.А.</w:t>
      </w:r>
      <w:r w:rsidRPr="003915B0">
        <w:rPr>
          <w:rStyle w:val="a6"/>
          <w:color w:val="000000"/>
          <w:sz w:val="28"/>
          <w:vertAlign w:val="baseline"/>
        </w:rPr>
        <w:footnoteReference w:id="32"/>
      </w:r>
      <w:r w:rsidRPr="003915B0">
        <w:rPr>
          <w:color w:val="000000"/>
          <w:sz w:val="28"/>
        </w:rPr>
        <w:t>:</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1) Коэффициент обеспеченности собственными оборотными средствами:</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КОСС = СК – ВнА/ОбА,(4)</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СК - собственный капитал предприятия;</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ВнА - внеоборотные активы;</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ОбА - оборотные активы.</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Характеризует степень обеспеченности собственными оборотными средствами предприятия, необходимую для финансовой устойчивости. Минимальное значение коэффициента 0,1, рекомендуемое 0,6.</w:t>
      </w:r>
    </w:p>
    <w:p w:rsidR="00093E51" w:rsidRPr="003915B0" w:rsidRDefault="00093E51" w:rsidP="00C33F26">
      <w:pPr>
        <w:shd w:val="clear" w:color="auto" w:fill="FFFFFF"/>
        <w:tabs>
          <w:tab w:val="left" w:pos="0"/>
        </w:tabs>
        <w:spacing w:line="360" w:lineRule="auto"/>
        <w:ind w:firstLine="709"/>
        <w:jc w:val="both"/>
        <w:rPr>
          <w:b/>
          <w:color w:val="000000"/>
          <w:sz w:val="28"/>
        </w:rPr>
      </w:pPr>
      <w:r w:rsidRPr="003915B0">
        <w:rPr>
          <w:color w:val="000000"/>
          <w:sz w:val="28"/>
        </w:rPr>
        <w:t>2) Коэффициент обеспеченности материальных запасов собственными средствами:</w:t>
      </w:r>
    </w:p>
    <w:p w:rsidR="000E4B9F" w:rsidRPr="003915B0" w:rsidRDefault="000E4B9F" w:rsidP="00C33F26">
      <w:pPr>
        <w:shd w:val="clear" w:color="auto" w:fill="FFFFFF"/>
        <w:tabs>
          <w:tab w:val="left" w:pos="0"/>
        </w:tabs>
        <w:spacing w:line="360" w:lineRule="auto"/>
        <w:ind w:firstLine="709"/>
        <w:jc w:val="both"/>
        <w:rPr>
          <w:color w:val="000000"/>
          <w:sz w:val="28"/>
        </w:rPr>
      </w:pPr>
    </w:p>
    <w:p w:rsidR="00093E51" w:rsidRPr="003915B0" w:rsidRDefault="00093E51" w:rsidP="00C33F26">
      <w:pPr>
        <w:shd w:val="clear" w:color="auto" w:fill="FFFFFF"/>
        <w:tabs>
          <w:tab w:val="left" w:pos="0"/>
        </w:tabs>
        <w:spacing w:line="360" w:lineRule="auto"/>
        <w:ind w:firstLine="709"/>
        <w:jc w:val="both"/>
        <w:rPr>
          <w:color w:val="000000"/>
          <w:sz w:val="28"/>
        </w:rPr>
      </w:pPr>
      <w:r w:rsidRPr="003915B0">
        <w:rPr>
          <w:color w:val="000000"/>
          <w:sz w:val="28"/>
        </w:rPr>
        <w:t>КОМЗ = СК – ВнА/З,(5)</w:t>
      </w:r>
    </w:p>
    <w:p w:rsidR="000E4B9F" w:rsidRPr="003915B0" w:rsidRDefault="000E4B9F" w:rsidP="00C33F26">
      <w:pPr>
        <w:shd w:val="clear" w:color="auto" w:fill="FFFFFF"/>
        <w:tabs>
          <w:tab w:val="left" w:pos="0"/>
        </w:tabs>
        <w:spacing w:line="360" w:lineRule="auto"/>
        <w:ind w:firstLine="709"/>
        <w:jc w:val="both"/>
        <w:rPr>
          <w:color w:val="000000"/>
          <w:sz w:val="28"/>
        </w:rPr>
      </w:pPr>
    </w:p>
    <w:p w:rsidR="00093E51" w:rsidRPr="003915B0" w:rsidRDefault="00093E51" w:rsidP="00C33F26">
      <w:pPr>
        <w:shd w:val="clear" w:color="auto" w:fill="FFFFFF"/>
        <w:tabs>
          <w:tab w:val="left" w:pos="0"/>
        </w:tabs>
        <w:spacing w:line="360" w:lineRule="auto"/>
        <w:ind w:firstLine="709"/>
        <w:jc w:val="both"/>
        <w:rPr>
          <w:color w:val="000000"/>
          <w:sz w:val="28"/>
        </w:rPr>
      </w:pPr>
      <w:r w:rsidRPr="003915B0">
        <w:rPr>
          <w:color w:val="000000"/>
          <w:sz w:val="28"/>
        </w:rPr>
        <w:t>где СК - собственный капитал предприятия;</w:t>
      </w:r>
    </w:p>
    <w:p w:rsidR="00093E51" w:rsidRPr="003915B0" w:rsidRDefault="00093E51" w:rsidP="00C33F26">
      <w:pPr>
        <w:shd w:val="clear" w:color="auto" w:fill="FFFFFF"/>
        <w:tabs>
          <w:tab w:val="left" w:pos="0"/>
        </w:tabs>
        <w:spacing w:line="360" w:lineRule="auto"/>
        <w:ind w:firstLine="709"/>
        <w:jc w:val="both"/>
        <w:rPr>
          <w:color w:val="000000"/>
          <w:sz w:val="28"/>
        </w:rPr>
      </w:pPr>
      <w:r w:rsidRPr="003915B0">
        <w:rPr>
          <w:color w:val="000000"/>
          <w:sz w:val="28"/>
        </w:rPr>
        <w:t>ВнА - внеоборотные активы;</w:t>
      </w:r>
    </w:p>
    <w:p w:rsidR="00C33F26" w:rsidRPr="003915B0" w:rsidRDefault="00093E51" w:rsidP="00C33F26">
      <w:pPr>
        <w:shd w:val="clear" w:color="auto" w:fill="FFFFFF"/>
        <w:tabs>
          <w:tab w:val="left" w:pos="0"/>
        </w:tabs>
        <w:spacing w:line="360" w:lineRule="auto"/>
        <w:ind w:firstLine="709"/>
        <w:jc w:val="both"/>
        <w:rPr>
          <w:b/>
          <w:color w:val="000000"/>
          <w:sz w:val="28"/>
        </w:rPr>
      </w:pPr>
      <w:r w:rsidRPr="003915B0">
        <w:rPr>
          <w:color w:val="000000"/>
          <w:sz w:val="28"/>
        </w:rPr>
        <w:t>З - запасы.</w:t>
      </w:r>
    </w:p>
    <w:p w:rsidR="00093E51" w:rsidRPr="003915B0" w:rsidRDefault="00093E51" w:rsidP="00C33F26">
      <w:pPr>
        <w:shd w:val="clear" w:color="auto" w:fill="FFFFFF"/>
        <w:tabs>
          <w:tab w:val="left" w:pos="0"/>
        </w:tabs>
        <w:spacing w:line="360" w:lineRule="auto"/>
        <w:ind w:firstLine="709"/>
        <w:jc w:val="both"/>
        <w:rPr>
          <w:b/>
          <w:color w:val="000000"/>
          <w:sz w:val="28"/>
        </w:rPr>
      </w:pPr>
      <w:r w:rsidRPr="003915B0">
        <w:rPr>
          <w:color w:val="000000"/>
          <w:sz w:val="28"/>
        </w:rPr>
        <w:t xml:space="preserve">Он показывает, какая часть материальных оборотных активов финансируется за счет собственного капитала. Уровень этого коэффициента, независимо от вида деятельности предприятия, должен быть близок к 1, а точнее </w:t>
      </w:r>
      <w:r w:rsidRPr="003915B0">
        <w:rPr>
          <w:color w:val="000000"/>
          <w:sz w:val="28"/>
          <w:szCs w:val="28"/>
        </w:rPr>
        <w:sym w:font="Symbol" w:char="F03E"/>
      </w:r>
      <w:r w:rsidRPr="003915B0">
        <w:rPr>
          <w:color w:val="000000"/>
          <w:sz w:val="28"/>
        </w:rPr>
        <w:t xml:space="preserve"> 0,6</w:t>
      </w:r>
      <w:r w:rsidRPr="003915B0">
        <w:rPr>
          <w:color w:val="000000"/>
          <w:sz w:val="28"/>
          <w:szCs w:val="28"/>
        </w:rPr>
        <w:sym w:font="Symbol" w:char="F0B8"/>
      </w:r>
      <w:r w:rsidRPr="003915B0">
        <w:rPr>
          <w:color w:val="000000"/>
          <w:sz w:val="28"/>
        </w:rPr>
        <w:t>0,8.</w:t>
      </w:r>
    </w:p>
    <w:p w:rsidR="00093E51" w:rsidRPr="003915B0" w:rsidRDefault="00093E51" w:rsidP="00C33F26">
      <w:pPr>
        <w:shd w:val="clear" w:color="auto" w:fill="FFFFFF"/>
        <w:tabs>
          <w:tab w:val="left" w:pos="0"/>
        </w:tabs>
        <w:spacing w:line="360" w:lineRule="auto"/>
        <w:ind w:firstLine="709"/>
        <w:jc w:val="both"/>
        <w:rPr>
          <w:b/>
          <w:color w:val="000000"/>
          <w:sz w:val="28"/>
        </w:rPr>
      </w:pPr>
      <w:r w:rsidRPr="003915B0">
        <w:rPr>
          <w:color w:val="000000"/>
          <w:sz w:val="28"/>
        </w:rPr>
        <w:t>3) Коэффициент маневренности собственного капитала:</w:t>
      </w:r>
    </w:p>
    <w:p w:rsidR="000E4B9F" w:rsidRPr="003915B0" w:rsidRDefault="000E4B9F" w:rsidP="00C33F26">
      <w:pPr>
        <w:shd w:val="clear" w:color="auto" w:fill="FFFFFF"/>
        <w:tabs>
          <w:tab w:val="left" w:pos="0"/>
        </w:tabs>
        <w:spacing w:line="360" w:lineRule="auto"/>
        <w:ind w:firstLine="709"/>
        <w:jc w:val="both"/>
        <w:rPr>
          <w:color w:val="000000"/>
          <w:sz w:val="28"/>
        </w:rPr>
      </w:pPr>
    </w:p>
    <w:p w:rsidR="00093E51" w:rsidRPr="003915B0" w:rsidRDefault="00093E51" w:rsidP="00C33F26">
      <w:pPr>
        <w:shd w:val="clear" w:color="auto" w:fill="FFFFFF"/>
        <w:tabs>
          <w:tab w:val="left" w:pos="0"/>
        </w:tabs>
        <w:spacing w:line="360" w:lineRule="auto"/>
        <w:ind w:firstLine="709"/>
        <w:jc w:val="both"/>
        <w:rPr>
          <w:color w:val="000000"/>
          <w:sz w:val="28"/>
        </w:rPr>
      </w:pPr>
      <w:r w:rsidRPr="003915B0">
        <w:rPr>
          <w:color w:val="000000"/>
          <w:sz w:val="28"/>
        </w:rPr>
        <w:t>КМ = СС/СК, (6)</w:t>
      </w:r>
    </w:p>
    <w:p w:rsidR="000E4B9F" w:rsidRPr="003915B0" w:rsidRDefault="000E4B9F" w:rsidP="00C33F26">
      <w:pPr>
        <w:shd w:val="clear" w:color="auto" w:fill="FFFFFF"/>
        <w:tabs>
          <w:tab w:val="left" w:pos="0"/>
        </w:tabs>
        <w:spacing w:line="360" w:lineRule="auto"/>
        <w:ind w:firstLine="709"/>
        <w:jc w:val="both"/>
        <w:rPr>
          <w:color w:val="000000"/>
          <w:sz w:val="28"/>
        </w:rPr>
      </w:pPr>
    </w:p>
    <w:p w:rsidR="00093E51" w:rsidRPr="003915B0" w:rsidRDefault="00093E51" w:rsidP="00C33F26">
      <w:pPr>
        <w:shd w:val="clear" w:color="auto" w:fill="FFFFFF"/>
        <w:tabs>
          <w:tab w:val="left" w:pos="0"/>
        </w:tabs>
        <w:spacing w:line="360" w:lineRule="auto"/>
        <w:ind w:firstLine="709"/>
        <w:jc w:val="both"/>
        <w:rPr>
          <w:color w:val="000000"/>
          <w:sz w:val="28"/>
        </w:rPr>
      </w:pPr>
      <w:r w:rsidRPr="003915B0">
        <w:rPr>
          <w:color w:val="000000"/>
          <w:sz w:val="28"/>
        </w:rPr>
        <w:t>где СС - собственные оборотные средства;</w:t>
      </w:r>
    </w:p>
    <w:p w:rsidR="00C33F26" w:rsidRPr="003915B0" w:rsidRDefault="00093E51" w:rsidP="00C33F26">
      <w:pPr>
        <w:shd w:val="clear" w:color="auto" w:fill="FFFFFF"/>
        <w:tabs>
          <w:tab w:val="left" w:pos="0"/>
        </w:tabs>
        <w:spacing w:line="360" w:lineRule="auto"/>
        <w:ind w:firstLine="709"/>
        <w:jc w:val="both"/>
        <w:rPr>
          <w:b/>
          <w:color w:val="000000"/>
          <w:sz w:val="28"/>
        </w:rPr>
      </w:pPr>
      <w:r w:rsidRPr="003915B0">
        <w:rPr>
          <w:color w:val="000000"/>
          <w:sz w:val="28"/>
        </w:rPr>
        <w:t>СК - собственный капитал.</w:t>
      </w:r>
    </w:p>
    <w:p w:rsidR="00093E51" w:rsidRPr="003915B0" w:rsidRDefault="00093E51" w:rsidP="00C33F26">
      <w:pPr>
        <w:shd w:val="clear" w:color="auto" w:fill="FFFFFF"/>
        <w:tabs>
          <w:tab w:val="left" w:pos="0"/>
        </w:tabs>
        <w:spacing w:line="360" w:lineRule="auto"/>
        <w:ind w:firstLine="709"/>
        <w:jc w:val="both"/>
        <w:rPr>
          <w:b/>
          <w:color w:val="000000"/>
          <w:sz w:val="28"/>
        </w:rPr>
      </w:pPr>
      <w:r w:rsidRPr="003915B0">
        <w:rPr>
          <w:color w:val="000000"/>
          <w:sz w:val="28"/>
        </w:rPr>
        <w:t xml:space="preserve">Он показывает, какая часть собственного капитала используется для финансирования текущей деятельности, то есть, вложена в оборотные средства. Значение этого показателя может существенно изменяться в зависимости от вида деятельности предприятия и структуры его активов. Для промышленных предприятий коэффициент маневренности должен быть </w:t>
      </w:r>
      <w:r w:rsidRPr="003915B0">
        <w:rPr>
          <w:color w:val="000000"/>
          <w:sz w:val="28"/>
          <w:szCs w:val="28"/>
        </w:rPr>
        <w:sym w:font="Symbol" w:char="F0B3"/>
      </w:r>
      <w:r w:rsidRPr="003915B0">
        <w:rPr>
          <w:color w:val="000000"/>
          <w:sz w:val="28"/>
        </w:rPr>
        <w:t xml:space="preserve"> 0,3.</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4) Коэффициент соотношения собственных и привлеченных средств:</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КСЗС = ЗК/СК, (7)</w:t>
      </w:r>
    </w:p>
    <w:p w:rsidR="00093E51" w:rsidRPr="003915B0" w:rsidRDefault="000E4B9F" w:rsidP="00C33F26">
      <w:pPr>
        <w:shd w:val="clear" w:color="auto" w:fill="FFFFFF"/>
        <w:spacing w:line="360" w:lineRule="auto"/>
        <w:ind w:firstLine="709"/>
        <w:jc w:val="both"/>
        <w:rPr>
          <w:color w:val="000000"/>
          <w:sz w:val="28"/>
        </w:rPr>
      </w:pPr>
      <w:r w:rsidRPr="003915B0">
        <w:rPr>
          <w:color w:val="000000"/>
          <w:sz w:val="28"/>
        </w:rPr>
        <w:br w:type="page"/>
      </w:r>
      <w:r w:rsidR="00093E51" w:rsidRPr="003915B0">
        <w:rPr>
          <w:color w:val="000000"/>
          <w:sz w:val="28"/>
        </w:rPr>
        <w:t>где ЗК - заемный капитал;</w:t>
      </w:r>
    </w:p>
    <w:p w:rsidR="00C33F26" w:rsidRPr="003915B0" w:rsidRDefault="00093E51" w:rsidP="00C33F26">
      <w:pPr>
        <w:shd w:val="clear" w:color="auto" w:fill="FFFFFF"/>
        <w:spacing w:line="360" w:lineRule="auto"/>
        <w:ind w:firstLine="709"/>
        <w:jc w:val="both"/>
        <w:rPr>
          <w:b/>
          <w:color w:val="000000"/>
          <w:sz w:val="28"/>
        </w:rPr>
      </w:pPr>
      <w:r w:rsidRPr="003915B0">
        <w:rPr>
          <w:color w:val="000000"/>
          <w:sz w:val="28"/>
        </w:rPr>
        <w:t>СК - собственный капитал.</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Этот коэффициент дает наиболее общую оценку финансовой устойчивости предприятия. Например, его значение на уровне 0,5 показывает, что на каждый рубль собственных средств вложенный в активы предприятия, приходится 50 копеек заемных источников. Рост показателя свидетельствует об увеличении зависимости предприятия от внешних финансовых источников, то есть в определенном смысле, о снижении его финансовой устойчивости.[8]</w:t>
      </w:r>
    </w:p>
    <w:p w:rsidR="00093E51" w:rsidRPr="003915B0" w:rsidRDefault="00093E51" w:rsidP="00C33F26">
      <w:pPr>
        <w:shd w:val="clear" w:color="auto" w:fill="FFFFFF"/>
        <w:spacing w:line="360" w:lineRule="auto"/>
        <w:ind w:firstLine="709"/>
        <w:jc w:val="both"/>
        <w:rPr>
          <w:b/>
          <w:color w:val="000000"/>
          <w:sz w:val="28"/>
        </w:rPr>
      </w:pPr>
      <w:r w:rsidRPr="003915B0">
        <w:rPr>
          <w:color w:val="000000"/>
          <w:sz w:val="28"/>
        </w:rPr>
        <w:t>5) Коэффициент долгосрочного привлечения заемных средств:</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КДПА = ПДЛ/СР./ПДЛ/СР. + СК,(8)</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ПДЛ/СР. - долгосрочные пассивы;</w:t>
      </w:r>
    </w:p>
    <w:p w:rsidR="00C33F26" w:rsidRPr="003915B0" w:rsidRDefault="00093E51" w:rsidP="00C33F26">
      <w:pPr>
        <w:pStyle w:val="ae"/>
        <w:spacing w:after="0" w:line="360" w:lineRule="auto"/>
        <w:ind w:left="0" w:firstLine="709"/>
        <w:jc w:val="both"/>
        <w:rPr>
          <w:color w:val="000000"/>
          <w:sz w:val="28"/>
        </w:rPr>
      </w:pPr>
      <w:r w:rsidRPr="003915B0">
        <w:rPr>
          <w:color w:val="000000"/>
          <w:sz w:val="28"/>
        </w:rPr>
        <w:t>СК - собственный капитал.</w:t>
      </w:r>
    </w:p>
    <w:p w:rsidR="00093E51" w:rsidRPr="003915B0" w:rsidRDefault="00093E51" w:rsidP="00C33F26">
      <w:pPr>
        <w:shd w:val="clear" w:color="auto" w:fill="FFFFFF"/>
        <w:spacing w:line="360" w:lineRule="auto"/>
        <w:ind w:firstLine="709"/>
        <w:jc w:val="both"/>
        <w:rPr>
          <w:b/>
          <w:color w:val="000000"/>
          <w:sz w:val="28"/>
        </w:rPr>
      </w:pPr>
      <w:r w:rsidRPr="003915B0">
        <w:rPr>
          <w:color w:val="000000"/>
          <w:sz w:val="28"/>
        </w:rPr>
        <w:t>Это доля долгосрочных заемных источников в общей величине собственного и заемного капитала предприятия с одной стороны, наличие долгосрочных займов свидетельствует о доверии к предприятию со стороны кредиторов, об уверенности кредиторов в устойчивом развитии предприятия на перспективу. Но с другой стороны, рост этого показателя в динамике может означать и негативную тенденцию, означающую, что предприятие все сильнее зависит от внешних инвесторов</w:t>
      </w:r>
      <w:r w:rsidRPr="003915B0">
        <w:rPr>
          <w:rStyle w:val="a6"/>
          <w:color w:val="000000"/>
          <w:sz w:val="28"/>
          <w:vertAlign w:val="baseline"/>
        </w:rPr>
        <w:footnoteReference w:id="33"/>
      </w:r>
      <w:r w:rsidRPr="003915B0">
        <w:rPr>
          <w:color w:val="000000"/>
          <w:sz w:val="28"/>
        </w:rPr>
        <w:t>.</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6) Коэффициент автономии.</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КА = СК/ВБ, (9)</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СК – собственный капитал;</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ВБ - валюта баланса.</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 xml:space="preserve">Коэффициент показывает степень независимости предприятия от заемных источников средств. Значение коэффициента должно быть </w:t>
      </w:r>
      <w:r w:rsidRPr="003915B0">
        <w:rPr>
          <w:color w:val="000000"/>
          <w:sz w:val="28"/>
          <w:szCs w:val="28"/>
        </w:rPr>
        <w:sym w:font="Symbol" w:char="F03E"/>
      </w:r>
      <w:r w:rsidRPr="003915B0">
        <w:rPr>
          <w:color w:val="000000"/>
          <w:sz w:val="28"/>
        </w:rPr>
        <w:t xml:space="preserve"> 0,5.</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7) Коэффициент финансовой устойчивости:</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КФУ = СК + ПДЛ/СР./ВБ,(10)</w:t>
      </w:r>
    </w:p>
    <w:p w:rsidR="000E4B9F" w:rsidRPr="003915B0" w:rsidRDefault="000E4B9F" w:rsidP="00C33F26">
      <w:pPr>
        <w:shd w:val="clear" w:color="auto" w:fill="FFFFFF"/>
        <w:spacing w:line="360" w:lineRule="auto"/>
        <w:ind w:firstLine="709"/>
        <w:jc w:val="both"/>
        <w:rPr>
          <w:color w:val="000000"/>
          <w:sz w:val="28"/>
        </w:rPr>
      </w:pP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где СК – собственный капитал;</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ПДЛ/СР. - долгосрочные пассивы;</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ВБ - валюта баланса.[4]</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 xml:space="preserve">Коэффициент отражает долю долгосрочных источников финансирования в общем, объёме предприятия. Или показывает, какая часть имущества предприятия сформирована за счет долгосрочных финансовых ресурсов. Значение коэффициента должно быть </w:t>
      </w:r>
      <w:r w:rsidRPr="003915B0">
        <w:rPr>
          <w:color w:val="000000"/>
          <w:sz w:val="28"/>
          <w:szCs w:val="28"/>
        </w:rPr>
        <w:sym w:font="Symbol" w:char="F0B3"/>
      </w:r>
      <w:r w:rsidRPr="003915B0">
        <w:rPr>
          <w:color w:val="000000"/>
          <w:sz w:val="28"/>
        </w:rPr>
        <w:t xml:space="preserve"> 0,5.</w:t>
      </w:r>
    </w:p>
    <w:p w:rsidR="00C33F26" w:rsidRPr="003915B0" w:rsidRDefault="00093E51" w:rsidP="00C33F26">
      <w:pPr>
        <w:shd w:val="clear" w:color="auto" w:fill="FFFFFF"/>
        <w:spacing w:line="360" w:lineRule="auto"/>
        <w:ind w:firstLine="709"/>
        <w:jc w:val="both"/>
        <w:rPr>
          <w:color w:val="000000"/>
          <w:sz w:val="28"/>
        </w:rPr>
      </w:pPr>
      <w:r w:rsidRPr="003915B0">
        <w:rPr>
          <w:color w:val="000000"/>
          <w:sz w:val="28"/>
        </w:rPr>
        <w:t>Приведенный перечень коэффициентов финансовой устойчивости показывает, что таких коэффициентов очень много, они отражают разные стороны состояния активов и пассивов предприятия. В связи с этим возникают сложности в общей оценке финансовой устойчивости. Кроме того, почти не существует каких-то определенных нормативных критериев для рассмотренных показателей. Их нормальный уровень зависит от многих факторов: отраслевой принадлежности предприятия, условий кредитования, сложившейся структуры источников средств, оборачиваемости оборотных активов, репутации предприятия и так далее. Поэтому приемлемость значений коэффициентов, оценка их динамики и направлений, могут быть установлены только для конкретного предприятия, с учетом условий его деятельности.</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Выводы:</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Решения по финансированию - это выбор (среди различных доступных вариантов) источников привлечения в бизнес финансовых ресурсов в обмен на права требования. В сегменте финансирования можно выделить два ключевых момента принятия решений:</w:t>
      </w:r>
      <w:r w:rsidRPr="003915B0">
        <w:rPr>
          <w:iCs/>
          <w:color w:val="000000"/>
          <w:sz w:val="28"/>
          <w:szCs w:val="28"/>
        </w:rPr>
        <w:t xml:space="preserve"> </w:t>
      </w:r>
      <w:r w:rsidRPr="003915B0">
        <w:rPr>
          <w:color w:val="000000"/>
          <w:sz w:val="28"/>
          <w:szCs w:val="28"/>
        </w:rPr>
        <w:t>распределение прибыли (дивидендная политика) и формирование структуры капитала.</w:t>
      </w:r>
    </w:p>
    <w:p w:rsidR="00C33F26" w:rsidRPr="003915B0" w:rsidRDefault="00093E51" w:rsidP="00C33F26">
      <w:pPr>
        <w:spacing w:line="360" w:lineRule="auto"/>
        <w:ind w:firstLine="709"/>
        <w:jc w:val="both"/>
        <w:rPr>
          <w:color w:val="000000"/>
          <w:sz w:val="28"/>
          <w:szCs w:val="28"/>
        </w:rPr>
      </w:pPr>
      <w:r w:rsidRPr="003915B0">
        <w:rPr>
          <w:iCs/>
          <w:color w:val="000000"/>
          <w:sz w:val="28"/>
          <w:szCs w:val="28"/>
        </w:rPr>
        <w:t>Внутренними источниками</w:t>
      </w:r>
      <w:r w:rsidRPr="003915B0">
        <w:rPr>
          <w:color w:val="000000"/>
          <w:sz w:val="28"/>
          <w:szCs w:val="28"/>
        </w:rPr>
        <w:t xml:space="preserve"> являются собственные средства предприятия – прибыль и амортизационные отчисления.</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Формулы, с помощью которой можно было бы определить оптимальную структуру капитала, не существует, но любое разумное решение должно учитывать четыре аспекта проблемы: объем налоговых платежей; деловой риск; качество активов и доступность финансирования.</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Хорошая стратегия финансирования должна решать важнейшую задачу финансового менеджмента - обеспечение долгосрочного роста стоимости компании.</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Профессиональное управление финансами неизбежно требует глубокого анализа, позволяющего дать наиболее точную оценку финансовой политике, учесть неопределённость условий с помощью современных количественных методов исследования.</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Для принятия правильных экономически обоснованных управленческих решений на перспективу необходим анализ финансового состояния, платежеспособности, финансовой устойчивости, диагностика и прогнозирование возможного банкротства, деловой активности, рентабельности. Этот анализ применим во внутренней политике организации для оценки собственного финансового состояния, и во внешней политике для оценки платежеспособности, кредитоспособности, надежности контрагентов.</w:t>
      </w:r>
    </w:p>
    <w:p w:rsidR="00093E51"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Для определения рациональности (оптимальности) формирования структуры капитала рекомендуется использовать коэффициент инвестирования, исчисляемый отношением собственного капитала к основному капиталу, – показывает в какой степени собственный капитал покрывает основной капитал:</w:t>
      </w:r>
    </w:p>
    <w:p w:rsidR="00093E51"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Ки = собственный капитал / основной капитал (основные средства), (11)</w:t>
      </w:r>
    </w:p>
    <w:p w:rsidR="00093E51"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где Ки – коэффициент инвестирования.</w:t>
      </w:r>
    </w:p>
    <w:p w:rsidR="005C230E"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 xml:space="preserve">Применяется также коэффициент соотношения заемных и собственных средств, который определяется отношением привлеченного капитала к собственному капиталу – показывает какая часть активов формируется за счет заемных средств (оптимальное значение </w:t>
      </w:r>
      <w:r w:rsidRPr="003915B0">
        <w:rPr>
          <w:color w:val="000000"/>
          <w:sz w:val="28"/>
          <w:szCs w:val="28"/>
        </w:rPr>
        <w:sym w:font="Symbol" w:char="F03C"/>
      </w:r>
      <w:r w:rsidRPr="003915B0">
        <w:rPr>
          <w:color w:val="000000"/>
          <w:sz w:val="28"/>
          <w:szCs w:val="28"/>
        </w:rPr>
        <w:t xml:space="preserve"> 1):</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Кзс</w:t>
      </w:r>
      <w:r w:rsidR="00C33F26" w:rsidRPr="003915B0">
        <w:rPr>
          <w:color w:val="000000"/>
          <w:sz w:val="28"/>
          <w:szCs w:val="28"/>
        </w:rPr>
        <w:t xml:space="preserve"> </w:t>
      </w:r>
      <w:r w:rsidRPr="003915B0">
        <w:rPr>
          <w:color w:val="000000"/>
          <w:sz w:val="28"/>
          <w:szCs w:val="28"/>
        </w:rPr>
        <w:t>= привлеченный капитал / собственный капитал(12)</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где Кзс – коэффициент соотношения заемных и собственных средств.</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Этот показатель указывает, сколько заемных средств привлекло предприятие на один рубль вложенных в активы собственных средств.</w:t>
      </w:r>
    </w:p>
    <w:p w:rsidR="005C230E"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Одним из важных показателей, характеризующих степень независимости (автономии) предприятия, является коэффициент финансовой устойчивости. Он характеризует долю собственных и долгосрочных заемных средств в общем капитале, то есть определяется по формуле:</w:t>
      </w:r>
    </w:p>
    <w:p w:rsidR="00C33F26" w:rsidRPr="003915B0" w:rsidRDefault="00C33F26" w:rsidP="00C33F26">
      <w:pPr>
        <w:pStyle w:val="ae"/>
        <w:spacing w:after="0" w:line="360" w:lineRule="auto"/>
        <w:ind w:left="0" w:firstLine="709"/>
        <w:jc w:val="both"/>
        <w:rPr>
          <w:color w:val="000000"/>
          <w:sz w:val="28"/>
          <w:szCs w:val="28"/>
        </w:rPr>
      </w:pPr>
    </w:p>
    <w:p w:rsidR="00093E51" w:rsidRPr="003915B0" w:rsidRDefault="00093E51" w:rsidP="00C33F26">
      <w:pPr>
        <w:pStyle w:val="ae"/>
        <w:tabs>
          <w:tab w:val="left" w:pos="0"/>
          <w:tab w:val="left" w:pos="6396"/>
        </w:tabs>
        <w:spacing w:after="0" w:line="360" w:lineRule="auto"/>
        <w:ind w:left="0" w:firstLine="709"/>
        <w:jc w:val="both"/>
        <w:rPr>
          <w:color w:val="000000"/>
          <w:sz w:val="28"/>
        </w:rPr>
      </w:pPr>
      <w:r w:rsidRPr="003915B0">
        <w:rPr>
          <w:color w:val="000000"/>
          <w:sz w:val="28"/>
        </w:rPr>
        <w:t>собственный капитал + долгосрочные обязательства</w:t>
      </w:r>
    </w:p>
    <w:p w:rsidR="00093E51" w:rsidRPr="003915B0" w:rsidRDefault="00632ABB" w:rsidP="00C33F26">
      <w:pPr>
        <w:pStyle w:val="ae"/>
        <w:tabs>
          <w:tab w:val="left" w:pos="0"/>
          <w:tab w:val="left" w:pos="6396"/>
        </w:tabs>
        <w:spacing w:after="0" w:line="360" w:lineRule="auto"/>
        <w:ind w:left="0" w:firstLine="709"/>
        <w:jc w:val="both"/>
        <w:rPr>
          <w:color w:val="000000"/>
          <w:sz w:val="28"/>
        </w:rPr>
      </w:pPr>
      <w:r>
        <w:rPr>
          <w:noProof/>
        </w:rPr>
        <w:pict>
          <v:line id="_x0000_s1026" style="position:absolute;left:0;text-align:left;z-index:251643904" from="63pt,.55pt" to="369pt,.55pt"/>
        </w:pict>
      </w:r>
      <w:r w:rsidR="00093E51" w:rsidRPr="003915B0">
        <w:rPr>
          <w:color w:val="000000"/>
          <w:sz w:val="28"/>
          <w:szCs w:val="28"/>
        </w:rPr>
        <w:t>Кф.э. =</w:t>
      </w:r>
      <w:r w:rsidR="00C33F26" w:rsidRPr="003915B0">
        <w:rPr>
          <w:color w:val="000000"/>
          <w:sz w:val="28"/>
        </w:rPr>
        <w:t xml:space="preserve"> </w:t>
      </w:r>
      <w:r w:rsidR="00093E51" w:rsidRPr="003915B0">
        <w:rPr>
          <w:color w:val="000000"/>
          <w:sz w:val="28"/>
        </w:rPr>
        <w:t xml:space="preserve">авансированный капитал </w:t>
      </w:r>
      <w:r w:rsidR="00093E51" w:rsidRPr="003915B0">
        <w:rPr>
          <w:color w:val="000000"/>
          <w:sz w:val="28"/>
          <w:szCs w:val="28"/>
        </w:rPr>
        <w:t>(13)</w:t>
      </w:r>
    </w:p>
    <w:p w:rsidR="00093E51"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где Кф.э.- коэффициент финансовой устойчивости</w:t>
      </w:r>
      <w:r w:rsidRPr="003915B0">
        <w:rPr>
          <w:rStyle w:val="a6"/>
          <w:color w:val="000000"/>
          <w:sz w:val="28"/>
          <w:szCs w:val="28"/>
          <w:vertAlign w:val="baseline"/>
        </w:rPr>
        <w:footnoteReference w:id="34"/>
      </w:r>
      <w:r w:rsidRPr="003915B0">
        <w:rPr>
          <w:color w:val="000000"/>
          <w:sz w:val="28"/>
          <w:szCs w:val="28"/>
        </w:rPr>
        <w:t>.</w:t>
      </w:r>
    </w:p>
    <w:p w:rsidR="00C33F26"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Характеризуя структуру капитала предприятия следует использовать также частные показатели, отражающие разнообразные тенденции в изменении структуры отдельных групп источников. К таким показателям относится коэффициент долгосрочного привлечения заемных средств. Он определяется отношением величины долгосрочных обязательств к сумме собственного капитала и долгосрочных обязательств.</w:t>
      </w:r>
    </w:p>
    <w:p w:rsidR="00093E51" w:rsidRPr="003915B0" w:rsidRDefault="00632ABB" w:rsidP="00C33F26">
      <w:pPr>
        <w:pStyle w:val="ae"/>
        <w:tabs>
          <w:tab w:val="left" w:pos="0"/>
          <w:tab w:val="left" w:pos="6396"/>
        </w:tabs>
        <w:spacing w:after="0" w:line="360" w:lineRule="auto"/>
        <w:ind w:left="0" w:firstLine="709"/>
        <w:jc w:val="both"/>
        <w:rPr>
          <w:color w:val="000000"/>
          <w:sz w:val="28"/>
        </w:rPr>
      </w:pPr>
      <w:r>
        <w:rPr>
          <w:noProof/>
        </w:rPr>
        <w:pict>
          <v:line id="_x0000_s1027" style="position:absolute;left:0;text-align:left;z-index:251644928" from="54pt,16.4pt" to="369pt,16.4pt"/>
        </w:pict>
      </w:r>
      <w:r w:rsidR="00C33F26" w:rsidRPr="003915B0">
        <w:rPr>
          <w:color w:val="000000"/>
          <w:sz w:val="28"/>
        </w:rPr>
        <w:t xml:space="preserve"> </w:t>
      </w:r>
      <w:r w:rsidR="00093E51" w:rsidRPr="003915B0">
        <w:rPr>
          <w:color w:val="000000"/>
          <w:sz w:val="28"/>
        </w:rPr>
        <w:t>долгосрочные обязательства</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Кд.о. =</w:t>
      </w:r>
      <w:r w:rsidR="00C33F26" w:rsidRPr="003915B0">
        <w:rPr>
          <w:color w:val="000000"/>
          <w:sz w:val="28"/>
        </w:rPr>
        <w:t xml:space="preserve"> </w:t>
      </w:r>
      <w:r w:rsidRPr="003915B0">
        <w:rPr>
          <w:color w:val="000000"/>
          <w:sz w:val="28"/>
        </w:rPr>
        <w:t>собственный капитал + долгосрочные обязательства</w:t>
      </w:r>
      <w:r w:rsidRPr="003915B0">
        <w:rPr>
          <w:color w:val="000000"/>
          <w:sz w:val="28"/>
          <w:szCs w:val="28"/>
        </w:rPr>
        <w:t>(14)</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где Кд.о.- коэффициент долгосрочного привлечения заемных средств.</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Этот коэффициент указывает на долю долгосрочных кредитов и займов, привлеченных для финансирования активов финансовой отчетности наряду с собственными.</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Кроме этого изучается структура собственного и привлеченного капитала (обязательств) и ее изменения за отчетный период.</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 xml:space="preserve">Источниками образования собственных средств предприятия являются уставный капитал, резервный фонд, фонды специального назначения, целевые финансирование и поступления, арендные обязательства, нераспределенная прибыль, указанные в разделе пассива баланса, а также расчеты с учредителями, доходы будущих периодов, фонды потребления, резерв предстоящих расходов и платежей, резервы по сомнительным долгам, показанные во </w:t>
      </w:r>
      <w:r w:rsidRPr="003915B0">
        <w:rPr>
          <w:color w:val="000000"/>
          <w:sz w:val="28"/>
          <w:szCs w:val="28"/>
          <w:lang w:val="en-US"/>
        </w:rPr>
        <w:t>II</w:t>
      </w:r>
      <w:r w:rsidRPr="003915B0">
        <w:rPr>
          <w:color w:val="000000"/>
          <w:sz w:val="28"/>
          <w:szCs w:val="28"/>
        </w:rPr>
        <w:t xml:space="preserve"> разделе пассива баланса.</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 xml:space="preserve">При изучении собственного капитала особое внимание уделяется изменениям, которые произошли в наличии собственных оборотных средств, то есть устанавливается, какая часть собственного капитала не закреплена в ценностях иммобильного характера и находится в форме, позволяющей более или менее свободно маневрировать этими средствами. Чтобы определить величину собственных оборотных средств необходимо из суммы собственного капитала вычесть итог </w:t>
      </w:r>
      <w:r w:rsidRPr="003915B0">
        <w:rPr>
          <w:color w:val="000000"/>
          <w:sz w:val="28"/>
          <w:szCs w:val="28"/>
          <w:lang w:val="en-US"/>
        </w:rPr>
        <w:t>I</w:t>
      </w:r>
      <w:r w:rsidRPr="003915B0">
        <w:rPr>
          <w:color w:val="000000"/>
          <w:sz w:val="28"/>
          <w:szCs w:val="28"/>
        </w:rPr>
        <w:t xml:space="preserve"> раздела актива баланса «Основные средства и внеоборотные активы».</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Далее определяется величина чистых мобильных средств (чистого оборотного капитала). Этот показатель является абсолютным, его увеличение в динамике рассматривается как положительная, а уменьшение – отрицательная тенденция.</w:t>
      </w:r>
    </w:p>
    <w:p w:rsidR="00093E51"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Затем изучается доля собственных оборотных средств в активах предприятия (оптимальное значение 0,3):</w:t>
      </w:r>
    </w:p>
    <w:p w:rsidR="00093E51" w:rsidRPr="003915B0" w:rsidRDefault="00632ABB" w:rsidP="00C33F26">
      <w:pPr>
        <w:pStyle w:val="ae"/>
        <w:tabs>
          <w:tab w:val="left" w:pos="0"/>
          <w:tab w:val="left" w:pos="6396"/>
        </w:tabs>
        <w:spacing w:after="0" w:line="360" w:lineRule="auto"/>
        <w:ind w:left="0" w:firstLine="709"/>
        <w:jc w:val="both"/>
        <w:rPr>
          <w:color w:val="000000"/>
          <w:sz w:val="28"/>
        </w:rPr>
      </w:pPr>
      <w:r>
        <w:rPr>
          <w:noProof/>
        </w:rPr>
        <w:pict>
          <v:line id="_x0000_s1028" style="position:absolute;left:0;text-align:left;z-index:251645952" from="90pt,17.75pt" to="351pt,17.75pt"/>
        </w:pict>
      </w:r>
      <w:r w:rsidR="00C33F26" w:rsidRPr="003915B0">
        <w:rPr>
          <w:color w:val="000000"/>
          <w:sz w:val="28"/>
        </w:rPr>
        <w:t xml:space="preserve"> </w:t>
      </w:r>
      <w:r w:rsidR="00093E51" w:rsidRPr="003915B0">
        <w:rPr>
          <w:color w:val="000000"/>
          <w:sz w:val="28"/>
        </w:rPr>
        <w:t>величина чистого оборотного капитала</w:t>
      </w:r>
    </w:p>
    <w:p w:rsidR="00093E51" w:rsidRPr="003915B0" w:rsidRDefault="00093E51" w:rsidP="00C33F26">
      <w:pPr>
        <w:pStyle w:val="ae"/>
        <w:tabs>
          <w:tab w:val="left" w:pos="0"/>
          <w:tab w:val="left" w:pos="6396"/>
        </w:tabs>
        <w:spacing w:after="0" w:line="360" w:lineRule="auto"/>
        <w:ind w:left="0" w:firstLine="709"/>
        <w:jc w:val="both"/>
        <w:rPr>
          <w:color w:val="000000"/>
          <w:sz w:val="28"/>
          <w:szCs w:val="28"/>
        </w:rPr>
      </w:pPr>
      <w:r w:rsidRPr="003915B0">
        <w:rPr>
          <w:color w:val="000000"/>
          <w:sz w:val="28"/>
          <w:szCs w:val="28"/>
        </w:rPr>
        <w:t>Учок =</w:t>
      </w:r>
      <w:r w:rsidR="00C33F26" w:rsidRPr="003915B0">
        <w:rPr>
          <w:color w:val="000000"/>
          <w:sz w:val="28"/>
        </w:rPr>
        <w:t xml:space="preserve"> </w:t>
      </w:r>
      <w:r w:rsidRPr="003915B0">
        <w:rPr>
          <w:color w:val="000000"/>
          <w:sz w:val="28"/>
        </w:rPr>
        <w:t>авансированный капитал</w:t>
      </w:r>
      <w:r w:rsidRPr="003915B0">
        <w:rPr>
          <w:color w:val="000000"/>
          <w:sz w:val="28"/>
          <w:szCs w:val="28"/>
        </w:rPr>
        <w:t>(15)</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где Учок – удельный вес собственных оборотных средств</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При анализе важно определить не только абсолютную величину чистого оборотного капитала, но и его удельный вес в общей величине собственного капитала. Этот показатель является весьма существенной характеристикой финансовой устойчивости предприятия. Коэффициент маневренности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и рассчитывается следующим образом:</w:t>
      </w:r>
    </w:p>
    <w:p w:rsidR="00093E51" w:rsidRPr="003915B0" w:rsidRDefault="00093E51" w:rsidP="00C33F26">
      <w:pPr>
        <w:pStyle w:val="ae"/>
        <w:tabs>
          <w:tab w:val="left" w:pos="0"/>
          <w:tab w:val="left" w:pos="6396"/>
        </w:tabs>
        <w:spacing w:after="0" w:line="360" w:lineRule="auto"/>
        <w:ind w:left="0" w:firstLine="709"/>
        <w:jc w:val="both"/>
        <w:rPr>
          <w:color w:val="000000"/>
          <w:sz w:val="28"/>
        </w:rPr>
      </w:pPr>
      <w:r w:rsidRPr="003915B0">
        <w:rPr>
          <w:color w:val="000000"/>
          <w:sz w:val="28"/>
        </w:rPr>
        <w:t>чистый оборотный капитал (собственные оборотные средства)</w:t>
      </w:r>
    </w:p>
    <w:p w:rsidR="00093E51" w:rsidRPr="003915B0" w:rsidRDefault="00632ABB" w:rsidP="00C33F26">
      <w:pPr>
        <w:pStyle w:val="ae"/>
        <w:tabs>
          <w:tab w:val="left" w:pos="0"/>
          <w:tab w:val="left" w:pos="6396"/>
        </w:tabs>
        <w:spacing w:after="0" w:line="360" w:lineRule="auto"/>
        <w:ind w:left="0" w:firstLine="709"/>
        <w:jc w:val="both"/>
        <w:rPr>
          <w:color w:val="000000"/>
          <w:sz w:val="28"/>
          <w:szCs w:val="28"/>
        </w:rPr>
      </w:pPr>
      <w:r>
        <w:rPr>
          <w:noProof/>
        </w:rPr>
        <w:pict>
          <v:line id="_x0000_s1029" style="position:absolute;left:0;text-align:left;z-index:251646976" from="36pt,-.25pt" to="441pt,-.25pt"/>
        </w:pict>
      </w:r>
      <w:r w:rsidR="00093E51" w:rsidRPr="003915B0">
        <w:rPr>
          <w:color w:val="000000"/>
          <w:sz w:val="28"/>
          <w:szCs w:val="28"/>
        </w:rPr>
        <w:t>Км =</w:t>
      </w:r>
      <w:r w:rsidR="00C33F26" w:rsidRPr="003915B0">
        <w:rPr>
          <w:color w:val="000000"/>
          <w:sz w:val="28"/>
        </w:rPr>
        <w:t xml:space="preserve"> </w:t>
      </w:r>
      <w:r w:rsidR="00093E51" w:rsidRPr="003915B0">
        <w:rPr>
          <w:color w:val="000000"/>
          <w:sz w:val="28"/>
        </w:rPr>
        <w:t>собственный капитал</w:t>
      </w:r>
      <w:r w:rsidR="00093E51" w:rsidRPr="003915B0">
        <w:rPr>
          <w:color w:val="000000"/>
          <w:sz w:val="28"/>
          <w:szCs w:val="28"/>
        </w:rPr>
        <w:t>(16)</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где Км – маневренности.</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Высокие значения коэффициента маневренности положительно характеризуют финансовое положение предприятия. Чем выше уровень этого показателя, тем больше возможности предпринимательской деятельности. В качестве оптимальной величины коэффициента маневренности рекомендуется 0,5</w:t>
      </w:r>
      <w:r w:rsidRPr="003915B0">
        <w:rPr>
          <w:rStyle w:val="a6"/>
          <w:color w:val="000000"/>
          <w:sz w:val="28"/>
          <w:szCs w:val="28"/>
          <w:vertAlign w:val="baseline"/>
        </w:rPr>
        <w:footnoteReference w:id="35"/>
      </w:r>
      <w:r w:rsidRPr="003915B0">
        <w:rPr>
          <w:color w:val="000000"/>
          <w:sz w:val="28"/>
          <w:szCs w:val="28"/>
        </w:rPr>
        <w:t>.</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Финансовая устойчивость предприятия характеризуется не только составом источников средств, но и правильностью их вложения в активы финансовой отчетности.</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Поэтому наряду с оценкой структуры собственных средств определенный интерес представляет структура заемных средств предприятия.</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Для проведения анализа необходимо сопоставить отчетные показатели отдельных статей заемных средств с групповыми итогами, определить отклонения их от базисных и дать оценку изменениям относительных величин.</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Так как значительный удельный вес в общем итоге пассива занимает кредиторская задолженность, более подробно следует рассмотреть изменения, которые произошли в ее структуре за отчетный период.</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Рассчитывается коэффициент кредиторской задолженности. Этот показатель выражает долю кредиторской задолженности и прочих пассивов в общей сумме обязательств предприятия.</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С целью выявления взаимных неплатежей проводят сравнительный анализ дебиторской и кредиторской задолженности.</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При анализе нельзя дать однозначной оценки, что лучше для предприятия: дополнительное привлечение или отвлечение средств из хозяйственного оборота. Можно считать, что если кредиторская задолженность превышает дебиторскую, то предприятие рационально использует средства. Так как временно привлекались в оборот средства большие, чем отвлекались из оборота.</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Кроме того, дебиторская задолженность по мере ее поступления является одним из платежных средств и относится к быстрореализуемым активам.</w:t>
      </w:r>
    </w:p>
    <w:p w:rsidR="00C33F26"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Ликвидности баланса – это степень покрытия обязательств предприятия его активами, срок превращения которых в деньги соответствует сроку погашения обязательств. И от того, насколько быстро будет происходить это превращение, зависят платежеспособность и кредитоспособность предприятия. Иными словами, ликвидность предприятия заключается в возможности его быстро мобилизовать имеющиеся средства для оплаты в соответствующие сроки своих обязательств</w:t>
      </w:r>
      <w:r w:rsidRPr="003915B0">
        <w:rPr>
          <w:rStyle w:val="a6"/>
          <w:color w:val="000000"/>
          <w:sz w:val="28"/>
          <w:szCs w:val="28"/>
          <w:vertAlign w:val="baseline"/>
        </w:rPr>
        <w:footnoteReference w:id="36"/>
      </w:r>
      <w:r w:rsidRPr="003915B0">
        <w:rPr>
          <w:color w:val="000000"/>
          <w:sz w:val="28"/>
          <w:szCs w:val="28"/>
        </w:rPr>
        <w:t>.</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Анализ ликвидности баланса заключается в сравнении средств по активу, сгруппированных по степени ликвидности, с обязательствами по пассиву, сгруппированными по срокам их погашения. Группировка статей актива и пассива, как правило, осуществляется в строго определенном порядке – от наиболее ликвидных к наименее ликвидным (актив), то есть в порядке убывания ликвидности, и от более срочных обязательств к менее срочным платежам (пассив), то есть в порядке возрастания сроков, хотя возможен и обратный порядок.</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Данный анализ достаточно полно представляет положение с точки зрения возможностей своевременного осуществления расчетов, однако он не всегда точно отражает фактическое финансовое положение предприятия на данный момент. Это обусловлено ограниченностью информации, которой располагает аналитик, проводящий внешний анализ на основе бухгалтерской отчетности. Более точно оценить ликвидность баланса можно на основе использования данных учета, то есть в рамках проведения внутреннего анализа финансового состояния. В этом случае необходимо акцентировать внимание на дебиторскую задолженность (ее размерах, сроках платежей, источниках счетов дебиторов), так как она ближе всего стоит к денежной наличности и служит одним из основных источников погашения задолженности по краткосрочным ссудам.</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Такой анализ позволяет дать комплексную оценку ликвидности баланса. Общий показатель ликвидности вычисляется по следующей формуле:</w:t>
      </w:r>
    </w:p>
    <w:p w:rsidR="000E4B9F" w:rsidRPr="003915B0" w:rsidRDefault="000E4B9F" w:rsidP="00C33F26">
      <w:pPr>
        <w:pStyle w:val="ae"/>
        <w:spacing w:after="0" w:line="360" w:lineRule="auto"/>
        <w:ind w:left="0" w:firstLine="709"/>
        <w:jc w:val="both"/>
        <w:rPr>
          <w:color w:val="000000"/>
          <w:sz w:val="28"/>
          <w:szCs w:val="28"/>
        </w:rPr>
      </w:pPr>
    </w:p>
    <w:p w:rsidR="00093E51" w:rsidRPr="003915B0" w:rsidRDefault="000E4B9F" w:rsidP="00C33F26">
      <w:pPr>
        <w:pStyle w:val="ae"/>
        <w:spacing w:after="0" w:line="360" w:lineRule="auto"/>
        <w:ind w:left="0" w:firstLine="709"/>
        <w:jc w:val="both"/>
        <w:rPr>
          <w:color w:val="000000"/>
          <w:sz w:val="28"/>
        </w:rPr>
      </w:pPr>
      <w:r w:rsidRPr="003915B0">
        <w:rPr>
          <w:color w:val="000000"/>
          <w:sz w:val="28"/>
        </w:rPr>
        <w:t xml:space="preserve">             </w:t>
      </w:r>
      <w:r w:rsidR="00093E51" w:rsidRPr="003915B0">
        <w:rPr>
          <w:color w:val="000000"/>
          <w:sz w:val="28"/>
        </w:rPr>
        <w:t>а1А1 + а2А2 + а3А3</w:t>
      </w:r>
    </w:p>
    <w:p w:rsidR="00093E51" w:rsidRPr="003915B0" w:rsidRDefault="00632ABB" w:rsidP="00C33F26">
      <w:pPr>
        <w:spacing w:line="360" w:lineRule="auto"/>
        <w:ind w:firstLine="709"/>
        <w:jc w:val="both"/>
        <w:rPr>
          <w:color w:val="000000"/>
          <w:sz w:val="28"/>
        </w:rPr>
      </w:pPr>
      <w:r>
        <w:rPr>
          <w:noProof/>
        </w:rPr>
        <w:pict>
          <v:line id="_x0000_s1030" style="position:absolute;left:0;text-align:left;z-index:251648000" from="81pt,.15pt" to="207pt,.15pt">
            <w10:wrap anchorx="page"/>
          </v:line>
        </w:pict>
      </w:r>
      <w:r w:rsidR="00093E51" w:rsidRPr="003915B0">
        <w:rPr>
          <w:color w:val="000000"/>
          <w:sz w:val="28"/>
        </w:rPr>
        <w:t>Ко.л. =</w:t>
      </w:r>
      <w:r w:rsidR="00C33F26" w:rsidRPr="003915B0">
        <w:rPr>
          <w:color w:val="000000"/>
          <w:sz w:val="28"/>
        </w:rPr>
        <w:t xml:space="preserve"> </w:t>
      </w:r>
      <w:r w:rsidR="00093E51" w:rsidRPr="003915B0">
        <w:rPr>
          <w:color w:val="000000"/>
          <w:sz w:val="28"/>
        </w:rPr>
        <w:t>а1П1 + а2П2 + а3П3(17)</w:t>
      </w:r>
    </w:p>
    <w:p w:rsidR="000E4B9F" w:rsidRPr="003915B0" w:rsidRDefault="000E4B9F" w:rsidP="00C33F26">
      <w:pPr>
        <w:spacing w:line="360" w:lineRule="auto"/>
        <w:ind w:firstLine="709"/>
        <w:jc w:val="both"/>
        <w:rPr>
          <w:color w:val="000000"/>
          <w:sz w:val="28"/>
        </w:rPr>
      </w:pPr>
    </w:p>
    <w:p w:rsidR="00C33F26" w:rsidRPr="003915B0" w:rsidRDefault="00093E51" w:rsidP="00C33F26">
      <w:pPr>
        <w:spacing w:line="360" w:lineRule="auto"/>
        <w:ind w:firstLine="709"/>
        <w:jc w:val="both"/>
        <w:rPr>
          <w:color w:val="000000"/>
          <w:sz w:val="28"/>
        </w:rPr>
      </w:pPr>
      <w:r w:rsidRPr="003915B0">
        <w:rPr>
          <w:color w:val="000000"/>
          <w:sz w:val="28"/>
        </w:rPr>
        <w:t>где Ко.л. – коэффициент общей ликвидности;</w:t>
      </w:r>
    </w:p>
    <w:p w:rsidR="00093E51" w:rsidRPr="003915B0" w:rsidRDefault="00093E51" w:rsidP="00C33F26">
      <w:pPr>
        <w:spacing w:line="360" w:lineRule="auto"/>
        <w:ind w:firstLine="709"/>
        <w:jc w:val="both"/>
        <w:rPr>
          <w:color w:val="000000"/>
          <w:sz w:val="28"/>
        </w:rPr>
      </w:pPr>
      <w:r w:rsidRPr="003915B0">
        <w:rPr>
          <w:color w:val="000000"/>
          <w:sz w:val="28"/>
        </w:rPr>
        <w:t>а1, а2, а3 – весовые коэффициенты;</w:t>
      </w:r>
    </w:p>
    <w:p w:rsidR="00C33F26" w:rsidRPr="003915B0" w:rsidRDefault="00093E51" w:rsidP="00C33F26">
      <w:pPr>
        <w:spacing w:line="360" w:lineRule="auto"/>
        <w:ind w:firstLine="709"/>
        <w:jc w:val="both"/>
        <w:rPr>
          <w:color w:val="000000"/>
          <w:sz w:val="28"/>
        </w:rPr>
      </w:pPr>
      <w:r w:rsidRPr="003915B0">
        <w:rPr>
          <w:color w:val="000000"/>
          <w:sz w:val="28"/>
        </w:rPr>
        <w:t>А1, А2, А3 – итоги соответствующих групп по активу баланса;</w:t>
      </w:r>
    </w:p>
    <w:p w:rsidR="00C33F26" w:rsidRPr="003915B0" w:rsidRDefault="00093E51" w:rsidP="00C33F26">
      <w:pPr>
        <w:spacing w:line="360" w:lineRule="auto"/>
        <w:ind w:firstLine="709"/>
        <w:jc w:val="both"/>
        <w:rPr>
          <w:color w:val="000000"/>
          <w:sz w:val="28"/>
        </w:rPr>
      </w:pPr>
      <w:r w:rsidRPr="003915B0">
        <w:rPr>
          <w:color w:val="000000"/>
          <w:sz w:val="28"/>
        </w:rPr>
        <w:t>П1, П2, П3 – итоги соответствующих групп по пассиву баланса</w:t>
      </w:r>
      <w:r w:rsidRPr="003915B0">
        <w:rPr>
          <w:rStyle w:val="a6"/>
          <w:color w:val="000000"/>
          <w:sz w:val="28"/>
          <w:vertAlign w:val="baseline"/>
        </w:rPr>
        <w:footnoteReference w:id="37"/>
      </w:r>
      <w:r w:rsidRPr="003915B0">
        <w:rPr>
          <w:color w:val="000000"/>
          <w:sz w:val="28"/>
        </w:rPr>
        <w:t>.</w:t>
      </w:r>
    </w:p>
    <w:p w:rsidR="00093E51" w:rsidRPr="003915B0" w:rsidRDefault="00093E51" w:rsidP="00C33F26">
      <w:pPr>
        <w:spacing w:line="360" w:lineRule="auto"/>
        <w:ind w:firstLine="709"/>
        <w:jc w:val="both"/>
        <w:rPr>
          <w:color w:val="000000"/>
          <w:sz w:val="28"/>
        </w:rPr>
      </w:pPr>
      <w:r w:rsidRPr="003915B0">
        <w:rPr>
          <w:color w:val="000000"/>
          <w:sz w:val="28"/>
        </w:rPr>
        <w:t>Общий показатель ликвидности баланса показывает отношение суммы всех ликвидных оборотных средств предприятия в сумме всех платежных обязательств (как краткосрочных, так и долгосрочных) при условии, что различные группы ликвидных средств и платежных обязательств входят в указанные суммы с весовыми коэффициентами, учитывающими их значимость с точки зрения сроков поступления средств и погашения обязательств. Можно применить следующий набор весовых коэффициентов: а1 = 1; а2 = 0,5; а3 = 0,3 задающий следующий вид общего показателя ликвидности:</w:t>
      </w:r>
    </w:p>
    <w:p w:rsidR="00093E51" w:rsidRPr="003915B0" w:rsidRDefault="000E4B9F" w:rsidP="00C33F26">
      <w:pPr>
        <w:pStyle w:val="ae"/>
        <w:spacing w:after="0" w:line="360" w:lineRule="auto"/>
        <w:ind w:left="0" w:firstLine="709"/>
        <w:jc w:val="both"/>
        <w:rPr>
          <w:color w:val="000000"/>
          <w:sz w:val="28"/>
        </w:rPr>
      </w:pPr>
      <w:r w:rsidRPr="003915B0">
        <w:rPr>
          <w:color w:val="000000"/>
          <w:sz w:val="28"/>
        </w:rPr>
        <w:br w:type="page"/>
      </w:r>
      <w:r w:rsidR="00632ABB">
        <w:rPr>
          <w:noProof/>
        </w:rPr>
        <w:pict>
          <v:line id="_x0000_s1031" style="position:absolute;left:0;text-align:left;z-index:251651072" from="81pt,18.8pt" to="207pt,18.8pt">
            <w10:wrap anchorx="page"/>
          </v:line>
        </w:pict>
      </w:r>
      <w:r w:rsidRPr="003915B0">
        <w:rPr>
          <w:color w:val="000000"/>
          <w:sz w:val="28"/>
        </w:rPr>
        <w:t xml:space="preserve">          </w:t>
      </w:r>
      <w:r w:rsidR="00C33F26" w:rsidRPr="003915B0">
        <w:rPr>
          <w:color w:val="000000"/>
          <w:sz w:val="28"/>
        </w:rPr>
        <w:t xml:space="preserve"> </w:t>
      </w:r>
      <w:r w:rsidR="00093E51" w:rsidRPr="003915B0">
        <w:rPr>
          <w:color w:val="000000"/>
          <w:sz w:val="28"/>
        </w:rPr>
        <w:t>А1 + 0,5 А2 + 0,3 А3</w:t>
      </w:r>
    </w:p>
    <w:p w:rsidR="00093E51" w:rsidRPr="003915B0" w:rsidRDefault="00093E51" w:rsidP="00C33F26">
      <w:pPr>
        <w:spacing w:line="360" w:lineRule="auto"/>
        <w:ind w:firstLine="709"/>
        <w:jc w:val="both"/>
        <w:rPr>
          <w:color w:val="000000"/>
          <w:sz w:val="28"/>
        </w:rPr>
      </w:pPr>
      <w:r w:rsidRPr="003915B0">
        <w:rPr>
          <w:color w:val="000000"/>
          <w:sz w:val="28"/>
        </w:rPr>
        <w:t>Ко.л. =</w:t>
      </w:r>
      <w:r w:rsidR="00C33F26" w:rsidRPr="003915B0">
        <w:rPr>
          <w:color w:val="000000"/>
          <w:sz w:val="28"/>
        </w:rPr>
        <w:t xml:space="preserve"> </w:t>
      </w:r>
      <w:r w:rsidRPr="003915B0">
        <w:rPr>
          <w:color w:val="000000"/>
          <w:sz w:val="28"/>
        </w:rPr>
        <w:t>П1 + 0,5 П2 + 0,3 П3(18)</w:t>
      </w:r>
    </w:p>
    <w:p w:rsidR="000E4B9F" w:rsidRPr="003915B0" w:rsidRDefault="000E4B9F"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С помощью этого показателя осуществляется общая оценка платежеспособности предприятия, применения финансовой ситуации на предприятии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отчетности.</w:t>
      </w:r>
    </w:p>
    <w:p w:rsidR="00093E51" w:rsidRPr="003915B0" w:rsidRDefault="00093E51" w:rsidP="00C33F26">
      <w:pPr>
        <w:spacing w:line="360" w:lineRule="auto"/>
        <w:ind w:firstLine="709"/>
        <w:jc w:val="both"/>
        <w:rPr>
          <w:color w:val="000000"/>
          <w:sz w:val="28"/>
        </w:rPr>
      </w:pPr>
      <w:r w:rsidRPr="003915B0">
        <w:rPr>
          <w:color w:val="000000"/>
          <w:sz w:val="28"/>
        </w:rPr>
        <w:t>Важнейшими из названной системы являются три показателя: коэффициент абсолютной ликвидности, промежуточный коэффициент покрытия и общий коэффициент покрытия.</w:t>
      </w:r>
    </w:p>
    <w:p w:rsidR="00093E51" w:rsidRPr="003915B0" w:rsidRDefault="00093E51" w:rsidP="00C33F26">
      <w:pPr>
        <w:spacing w:line="360" w:lineRule="auto"/>
        <w:ind w:firstLine="709"/>
        <w:jc w:val="both"/>
        <w:rPr>
          <w:color w:val="000000"/>
          <w:sz w:val="28"/>
        </w:rPr>
      </w:pPr>
      <w:r w:rsidRPr="003915B0">
        <w:rPr>
          <w:color w:val="000000"/>
          <w:sz w:val="28"/>
        </w:rPr>
        <w:t>Коэффициент абсолютной ликвидности (коэффициент срочности) исчисляется как отношение денежных средств и быстро реализующихся ценных бумаг к общей сумме обязательств, и имеет следующий вид:</w:t>
      </w:r>
    </w:p>
    <w:p w:rsidR="000E4B9F" w:rsidRPr="003915B0" w:rsidRDefault="000E4B9F" w:rsidP="00C33F26">
      <w:pPr>
        <w:spacing w:line="360" w:lineRule="auto"/>
        <w:ind w:firstLine="709"/>
        <w:jc w:val="both"/>
        <w:rPr>
          <w:color w:val="000000"/>
          <w:sz w:val="28"/>
        </w:rPr>
      </w:pPr>
    </w:p>
    <w:p w:rsidR="00093E51" w:rsidRPr="003915B0" w:rsidRDefault="00632ABB" w:rsidP="00C33F26">
      <w:pPr>
        <w:spacing w:line="360" w:lineRule="auto"/>
        <w:ind w:firstLine="709"/>
        <w:jc w:val="both"/>
        <w:rPr>
          <w:color w:val="000000"/>
          <w:sz w:val="28"/>
        </w:rPr>
      </w:pPr>
      <w:r>
        <w:rPr>
          <w:noProof/>
        </w:rPr>
        <w:pict>
          <v:line id="_x0000_s1032" style="position:absolute;left:0;text-align:left;z-index:251649024" from="1in,17.1pt" to="396pt,17.1pt">
            <w10:wrap anchorx="page"/>
          </v:line>
        </w:pict>
      </w:r>
      <w:r w:rsidR="000E4B9F" w:rsidRPr="003915B0">
        <w:rPr>
          <w:color w:val="000000"/>
          <w:sz w:val="28"/>
        </w:rPr>
        <w:t xml:space="preserve">       </w:t>
      </w:r>
      <w:r w:rsidR="00C33F26" w:rsidRPr="003915B0">
        <w:rPr>
          <w:color w:val="000000"/>
          <w:sz w:val="28"/>
        </w:rPr>
        <w:t xml:space="preserve"> </w:t>
      </w:r>
      <w:r w:rsidR="00093E51" w:rsidRPr="003915B0">
        <w:rPr>
          <w:color w:val="000000"/>
          <w:sz w:val="28"/>
        </w:rPr>
        <w:t>денежные средства + краткосрочные ценные бумаги</w:t>
      </w:r>
    </w:p>
    <w:p w:rsidR="00093E51" w:rsidRPr="003915B0" w:rsidRDefault="00093E51" w:rsidP="00C33F26">
      <w:pPr>
        <w:spacing w:line="360" w:lineRule="auto"/>
        <w:ind w:firstLine="709"/>
        <w:jc w:val="both"/>
        <w:rPr>
          <w:color w:val="000000"/>
          <w:sz w:val="28"/>
        </w:rPr>
      </w:pPr>
      <w:r w:rsidRPr="003915B0">
        <w:rPr>
          <w:color w:val="000000"/>
          <w:sz w:val="28"/>
        </w:rPr>
        <w:t>Ка.л. =</w:t>
      </w:r>
      <w:r w:rsidR="00C33F26" w:rsidRPr="003915B0">
        <w:rPr>
          <w:color w:val="000000"/>
          <w:sz w:val="28"/>
        </w:rPr>
        <w:t xml:space="preserve"> </w:t>
      </w:r>
      <w:r w:rsidRPr="003915B0">
        <w:rPr>
          <w:color w:val="000000"/>
          <w:sz w:val="28"/>
        </w:rPr>
        <w:t>сумма краткосрочных (текущих) обязательств,(19)</w:t>
      </w:r>
    </w:p>
    <w:p w:rsidR="000E4B9F" w:rsidRPr="003915B0" w:rsidRDefault="000E4B9F" w:rsidP="00C33F26">
      <w:pPr>
        <w:pStyle w:val="23"/>
        <w:spacing w:after="0" w:line="360" w:lineRule="auto"/>
        <w:ind w:left="0" w:firstLine="709"/>
        <w:jc w:val="both"/>
        <w:rPr>
          <w:color w:val="000000"/>
          <w:sz w:val="28"/>
          <w:szCs w:val="28"/>
        </w:rPr>
      </w:pPr>
    </w:p>
    <w:p w:rsidR="00093E51"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где Ка.л. – коэффициент абсолютной ликвидности</w:t>
      </w:r>
      <w:r w:rsidRPr="003915B0">
        <w:rPr>
          <w:rStyle w:val="a6"/>
          <w:color w:val="000000"/>
          <w:sz w:val="28"/>
          <w:szCs w:val="28"/>
          <w:vertAlign w:val="baseline"/>
        </w:rPr>
        <w:footnoteReference w:id="38"/>
      </w:r>
      <w:r w:rsidRPr="003915B0">
        <w:rPr>
          <w:color w:val="000000"/>
          <w:sz w:val="28"/>
          <w:szCs w:val="28"/>
        </w:rPr>
        <w:t>.</w:t>
      </w:r>
    </w:p>
    <w:p w:rsidR="00C33F26"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 xml:space="preserve">Он показывает, какая часть текущей задолженности может быть погашена на дату составления баланса или в ближайшее время. Чем выше его величина, тем больше гарантия погашения долгов, так как для этой группы активов практически нет опасности потери стоимости в случае ликвидации предприятия, и не существует никакого временного лага для превращения их в платежные средства. Нормальное ограничение данного показателя </w:t>
      </w:r>
      <w:r w:rsidRPr="003915B0">
        <w:rPr>
          <w:color w:val="000000"/>
          <w:sz w:val="28"/>
          <w:szCs w:val="28"/>
        </w:rPr>
        <w:sym w:font="Symbol" w:char="F0B3"/>
      </w:r>
      <w:r w:rsidRPr="003915B0">
        <w:rPr>
          <w:color w:val="000000"/>
          <w:sz w:val="28"/>
          <w:szCs w:val="28"/>
        </w:rPr>
        <w:t xml:space="preserve"> 0,2.</w:t>
      </w:r>
    </w:p>
    <w:p w:rsidR="00C33F26"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Но следует отметить, что сам по себе уровень коэффициента абсолютной ликвидности еще не является признаком плохой или хорошей платежеспособности. При оценке его уровня необходимо учитывать скорость оборота средств в текущих активах и скорость оборота краткосрочных обязательств. Если платежные средства оборачиваются быстрее, чем период возможной отсрочки платежных обязательств, то платежеспособность предприятия будет нормальной. В то же время постоянное хроническое отсутствие денежной наличности приводит к тому, что предприятие становится хронически неплатежеспособным, а это можно расценить как первый шаг на пути к банкротству.</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 xml:space="preserve">Для вычисления промежуточного коэффициента покрытия (коэффициент критической ликвидности, уточненный коэффициент ликвидности) в состав денежных средств в числитель предыдущего показателя добавляется дебиторская задолженность и прочие активы. Таким образом, величина ликвидных средств в числителе равна итогу </w:t>
      </w:r>
      <w:r w:rsidRPr="003915B0">
        <w:rPr>
          <w:color w:val="000000"/>
          <w:sz w:val="28"/>
          <w:szCs w:val="28"/>
          <w:lang w:val="en-US"/>
        </w:rPr>
        <w:t>III</w:t>
      </w:r>
      <w:r w:rsidRPr="003915B0">
        <w:rPr>
          <w:color w:val="000000"/>
          <w:sz w:val="28"/>
          <w:szCs w:val="28"/>
        </w:rPr>
        <w:t xml:space="preserve"> раздела актива за вычетом иммобилизации оборотных средств по статьям данного раздела и рассчитывается по следующей формуле:</w:t>
      </w:r>
    </w:p>
    <w:p w:rsidR="000E4B9F" w:rsidRPr="003915B0" w:rsidRDefault="000E4B9F" w:rsidP="00C33F26">
      <w:pPr>
        <w:spacing w:line="360" w:lineRule="auto"/>
        <w:ind w:firstLine="709"/>
        <w:jc w:val="both"/>
        <w:rPr>
          <w:color w:val="000000"/>
          <w:sz w:val="28"/>
          <w:szCs w:val="28"/>
        </w:rPr>
      </w:pPr>
    </w:p>
    <w:p w:rsidR="00C33F26" w:rsidRPr="003915B0" w:rsidRDefault="000E4B9F" w:rsidP="00C33F26">
      <w:pPr>
        <w:spacing w:line="360" w:lineRule="auto"/>
        <w:ind w:firstLine="709"/>
        <w:jc w:val="both"/>
        <w:rPr>
          <w:color w:val="000000"/>
          <w:sz w:val="28"/>
        </w:rPr>
      </w:pPr>
      <w:r w:rsidRPr="003915B0">
        <w:rPr>
          <w:color w:val="000000"/>
          <w:sz w:val="28"/>
        </w:rPr>
        <w:t xml:space="preserve">    </w:t>
      </w:r>
      <w:r w:rsidR="00093E51" w:rsidRPr="003915B0">
        <w:rPr>
          <w:color w:val="000000"/>
          <w:sz w:val="28"/>
        </w:rPr>
        <w:t>денежные средства + краткосрочные ценные бумаги +</w:t>
      </w:r>
    </w:p>
    <w:p w:rsidR="00C33F26" w:rsidRPr="003915B0" w:rsidRDefault="00632ABB" w:rsidP="00C33F26">
      <w:pPr>
        <w:spacing w:line="360" w:lineRule="auto"/>
        <w:ind w:firstLine="709"/>
        <w:jc w:val="both"/>
        <w:rPr>
          <w:color w:val="000000"/>
          <w:sz w:val="28"/>
        </w:rPr>
      </w:pPr>
      <w:r>
        <w:rPr>
          <w:noProof/>
        </w:rPr>
        <w:pict>
          <v:line id="_x0000_s1033" style="position:absolute;left:0;text-align:left;z-index:251650048" from="63pt,17.55pt" to="414pt,17.55pt">
            <w10:wrap anchorx="page"/>
          </v:line>
        </w:pict>
      </w:r>
      <w:r w:rsidR="000E4B9F" w:rsidRPr="003915B0">
        <w:rPr>
          <w:color w:val="000000"/>
          <w:sz w:val="28"/>
        </w:rPr>
        <w:t xml:space="preserve">           </w:t>
      </w:r>
      <w:r w:rsidR="00C33F26" w:rsidRPr="003915B0">
        <w:rPr>
          <w:color w:val="000000"/>
          <w:sz w:val="28"/>
        </w:rPr>
        <w:t xml:space="preserve"> </w:t>
      </w:r>
      <w:r w:rsidR="00093E51" w:rsidRPr="003915B0">
        <w:rPr>
          <w:color w:val="000000"/>
          <w:sz w:val="28"/>
        </w:rPr>
        <w:t>+ дебиторская задолженность</w:t>
      </w:r>
    </w:p>
    <w:p w:rsidR="00093E51" w:rsidRPr="003915B0" w:rsidRDefault="00093E51" w:rsidP="00C33F26">
      <w:pPr>
        <w:spacing w:line="360" w:lineRule="auto"/>
        <w:ind w:firstLine="709"/>
        <w:jc w:val="both"/>
        <w:rPr>
          <w:color w:val="000000"/>
          <w:sz w:val="28"/>
        </w:rPr>
      </w:pPr>
      <w:r w:rsidRPr="003915B0">
        <w:rPr>
          <w:color w:val="000000"/>
          <w:sz w:val="28"/>
        </w:rPr>
        <w:t>Кп.л. =</w:t>
      </w:r>
      <w:r w:rsidR="00C33F26" w:rsidRPr="003915B0">
        <w:rPr>
          <w:color w:val="000000"/>
          <w:sz w:val="28"/>
        </w:rPr>
        <w:t xml:space="preserve"> </w:t>
      </w:r>
      <w:r w:rsidRPr="003915B0">
        <w:rPr>
          <w:color w:val="000000"/>
          <w:sz w:val="28"/>
        </w:rPr>
        <w:t>сумма краткосрочных (текущих) обязательств,(20)</w:t>
      </w:r>
    </w:p>
    <w:p w:rsidR="000E4B9F" w:rsidRPr="003915B0" w:rsidRDefault="000E4B9F" w:rsidP="00C33F26">
      <w:pPr>
        <w:pStyle w:val="23"/>
        <w:spacing w:after="0" w:line="360" w:lineRule="auto"/>
        <w:ind w:left="0" w:firstLine="709"/>
        <w:jc w:val="both"/>
        <w:rPr>
          <w:color w:val="000000"/>
          <w:sz w:val="28"/>
          <w:szCs w:val="28"/>
        </w:rPr>
      </w:pPr>
    </w:p>
    <w:p w:rsidR="00093E51"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где Кп.л. – коэффициент промежуточной ликвидности.</w:t>
      </w:r>
    </w:p>
    <w:p w:rsidR="00093E51"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Он отражает прогнозируемые платежные возможности предприятия при условии своевременного проведения расчетов с дебиторами, то есть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 Нормальное значение данного показателя</w:t>
      </w:r>
      <w:r w:rsidR="00C33F26" w:rsidRPr="003915B0">
        <w:rPr>
          <w:color w:val="000000"/>
          <w:sz w:val="28"/>
          <w:szCs w:val="28"/>
        </w:rPr>
        <w:t xml:space="preserve"> </w:t>
      </w:r>
      <w:r w:rsidRPr="003915B0">
        <w:rPr>
          <w:color w:val="000000"/>
          <w:sz w:val="28"/>
          <w:szCs w:val="28"/>
        </w:rPr>
        <w:sym w:font="Symbol" w:char="F0B3"/>
      </w:r>
      <w:r w:rsidRPr="003915B0">
        <w:rPr>
          <w:color w:val="000000"/>
          <w:sz w:val="28"/>
          <w:szCs w:val="28"/>
        </w:rPr>
        <w:t xml:space="preserve"> 0,8 – 1,0</w:t>
      </w:r>
      <w:r w:rsidRPr="003915B0">
        <w:rPr>
          <w:rStyle w:val="a6"/>
          <w:color w:val="000000"/>
          <w:sz w:val="28"/>
          <w:szCs w:val="28"/>
          <w:vertAlign w:val="baseline"/>
        </w:rPr>
        <w:footnoteReference w:id="39"/>
      </w:r>
      <w:r w:rsidRPr="003915B0">
        <w:rPr>
          <w:color w:val="000000"/>
          <w:sz w:val="28"/>
          <w:szCs w:val="28"/>
        </w:rPr>
        <w:t>.</w:t>
      </w:r>
    </w:p>
    <w:p w:rsidR="00093E51"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большое. Если в составе текущих активов значительную долю занимают денежные средства и их эквиваленты (ценные бумаги), то это соотношение может быть меньшим.</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Общий коэффициент покрытия (общий коэффициент ликвидности, текущий коэффициент ликвидности) представляет собой отношение всех текущих (мобильных) активов (за вычетом расходов будущих периодов) к величине краткосрочных обязательств.</w:t>
      </w:r>
    </w:p>
    <w:p w:rsidR="000E4B9F" w:rsidRPr="003915B0" w:rsidRDefault="000E4B9F" w:rsidP="00C33F26">
      <w:pPr>
        <w:spacing w:line="360" w:lineRule="auto"/>
        <w:ind w:firstLine="709"/>
        <w:jc w:val="both"/>
        <w:rPr>
          <w:color w:val="000000"/>
          <w:sz w:val="28"/>
          <w:szCs w:val="28"/>
        </w:rPr>
      </w:pPr>
    </w:p>
    <w:p w:rsidR="00093E51" w:rsidRPr="003915B0" w:rsidRDefault="00632ABB" w:rsidP="00C33F26">
      <w:pPr>
        <w:spacing w:line="360" w:lineRule="auto"/>
        <w:ind w:firstLine="709"/>
        <w:jc w:val="both"/>
        <w:rPr>
          <w:color w:val="000000"/>
          <w:sz w:val="28"/>
        </w:rPr>
      </w:pPr>
      <w:r>
        <w:rPr>
          <w:noProof/>
        </w:rPr>
        <w:pict>
          <v:line id="_x0000_s1034" style="position:absolute;left:0;text-align:left;z-index:251652096" from="81pt,19.45pt" to="396pt,19.45pt">
            <w10:wrap anchorx="page"/>
          </v:line>
        </w:pict>
      </w:r>
      <w:r w:rsidR="00C33F26" w:rsidRPr="003915B0">
        <w:rPr>
          <w:color w:val="000000"/>
          <w:sz w:val="28"/>
        </w:rPr>
        <w:t xml:space="preserve"> </w:t>
      </w:r>
      <w:r w:rsidR="000E4B9F" w:rsidRPr="003915B0">
        <w:rPr>
          <w:color w:val="000000"/>
          <w:sz w:val="28"/>
        </w:rPr>
        <w:t xml:space="preserve">            </w:t>
      </w:r>
      <w:r w:rsidR="00093E51" w:rsidRPr="003915B0">
        <w:rPr>
          <w:color w:val="000000"/>
          <w:sz w:val="28"/>
        </w:rPr>
        <w:t>текущие активы – расходы будущих периодов</w:t>
      </w:r>
    </w:p>
    <w:p w:rsidR="00093E51" w:rsidRPr="003915B0" w:rsidRDefault="00093E51" w:rsidP="00C33F26">
      <w:pPr>
        <w:spacing w:line="360" w:lineRule="auto"/>
        <w:ind w:firstLine="709"/>
        <w:jc w:val="both"/>
        <w:rPr>
          <w:color w:val="000000"/>
          <w:sz w:val="28"/>
        </w:rPr>
      </w:pPr>
      <w:r w:rsidRPr="003915B0">
        <w:rPr>
          <w:color w:val="000000"/>
          <w:sz w:val="28"/>
        </w:rPr>
        <w:t>Кт.л. =</w:t>
      </w:r>
      <w:r w:rsidR="00C33F26" w:rsidRPr="003915B0">
        <w:rPr>
          <w:color w:val="000000"/>
          <w:sz w:val="28"/>
        </w:rPr>
        <w:t xml:space="preserve"> </w:t>
      </w:r>
      <w:r w:rsidRPr="003915B0">
        <w:rPr>
          <w:color w:val="000000"/>
          <w:sz w:val="28"/>
        </w:rPr>
        <w:t>текущие пассивы – доходы будущих периодов,(21)</w:t>
      </w:r>
    </w:p>
    <w:p w:rsidR="000E4B9F" w:rsidRPr="003915B0" w:rsidRDefault="000E4B9F"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где Кт.л. – коэффициент текущей ликвидности</w:t>
      </w:r>
      <w:r w:rsidRPr="003915B0">
        <w:rPr>
          <w:rStyle w:val="a6"/>
          <w:color w:val="000000"/>
          <w:sz w:val="28"/>
          <w:vertAlign w:val="baseline"/>
        </w:rPr>
        <w:footnoteReference w:id="40"/>
      </w:r>
      <w:r w:rsidRPr="003915B0">
        <w:rPr>
          <w:color w:val="000000"/>
          <w:sz w:val="28"/>
        </w:rPr>
        <w:t>.</w:t>
      </w:r>
    </w:p>
    <w:p w:rsidR="00C33F26" w:rsidRPr="003915B0" w:rsidRDefault="00093E51" w:rsidP="00C33F26">
      <w:pPr>
        <w:spacing w:line="360" w:lineRule="auto"/>
        <w:ind w:firstLine="709"/>
        <w:jc w:val="both"/>
        <w:rPr>
          <w:color w:val="000000"/>
          <w:sz w:val="28"/>
        </w:rPr>
      </w:pPr>
      <w:r w:rsidRPr="003915B0">
        <w:rPr>
          <w:color w:val="000000"/>
          <w:sz w:val="28"/>
        </w:rPr>
        <w:t>Данный показатель позволяет установить, в какой кратности текущие активы покрывают краткосрочные обязательства, и показывает платежные возможности предприятия, 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элементов материальных оборотных средств.</w:t>
      </w:r>
    </w:p>
    <w:p w:rsidR="00093E51" w:rsidRPr="003915B0" w:rsidRDefault="00093E51" w:rsidP="00C33F26">
      <w:pPr>
        <w:spacing w:line="360" w:lineRule="auto"/>
        <w:ind w:firstLine="709"/>
        <w:jc w:val="both"/>
        <w:rPr>
          <w:color w:val="000000"/>
          <w:sz w:val="28"/>
          <w:szCs w:val="28"/>
        </w:rPr>
      </w:pPr>
      <w:r w:rsidRPr="003915B0">
        <w:rPr>
          <w:color w:val="000000"/>
          <w:sz w:val="28"/>
        </w:rPr>
        <w:t xml:space="preserve">Общий коэффициент покрытия дает возможность установить, покрывают ли ликвидные средства сумму краткосрочных обязательств, и тем самым подтверждает не только степень устойчивости структуры баланса, но и способность предприятия быстро рассчитываться по своим краткосрочным долгам. Основными причинами его широкого применения являются следующие: во-первых, он отражает степень покрытия текущими активами текущих пассивов. Чем больше эта величина, тем больше уверенность в оплате краткосрочных обязательств; во-вторых, превышение текущих активов над текущими пассива препятствует возникновению убытков при продаже или ликвидации текущих активов (кроме денежных средств). Чем сильнее это противодействие, тем лучше для кредиторов. Нормальным значением для данного показателя </w:t>
      </w:r>
      <w:r w:rsidRPr="003915B0">
        <w:rPr>
          <w:color w:val="000000"/>
          <w:sz w:val="28"/>
          <w:szCs w:val="28"/>
        </w:rPr>
        <w:sym w:font="Symbol" w:char="F0B3"/>
      </w:r>
      <w:r w:rsidRPr="003915B0">
        <w:rPr>
          <w:color w:val="000000"/>
          <w:sz w:val="28"/>
        </w:rPr>
        <w:t xml:space="preserve">1,5–2. Данное ограничение говорит о том, что оптимальная потребность предприятия в ликвидных средствах должна находиться на уровне, когда они в полтора - два раза превышают </w:t>
      </w:r>
      <w:r w:rsidRPr="003915B0">
        <w:rPr>
          <w:color w:val="000000"/>
          <w:sz w:val="28"/>
          <w:szCs w:val="28"/>
        </w:rPr>
        <w:t>краткосрочную задолженность.</w:t>
      </w:r>
    </w:p>
    <w:p w:rsidR="00093E51" w:rsidRPr="003915B0" w:rsidRDefault="00093E51" w:rsidP="00C33F26">
      <w:pPr>
        <w:spacing w:line="360" w:lineRule="auto"/>
        <w:ind w:firstLine="709"/>
        <w:jc w:val="both"/>
        <w:rPr>
          <w:color w:val="000000"/>
          <w:sz w:val="28"/>
          <w:szCs w:val="28"/>
        </w:rPr>
      </w:pPr>
    </w:p>
    <w:p w:rsidR="00093E51" w:rsidRPr="003915B0" w:rsidRDefault="00093E51" w:rsidP="00C76A8E">
      <w:pPr>
        <w:spacing w:line="360" w:lineRule="auto"/>
        <w:ind w:firstLine="709"/>
        <w:jc w:val="center"/>
        <w:outlineLvl w:val="1"/>
        <w:rPr>
          <w:b/>
          <w:color w:val="000000"/>
          <w:sz w:val="28"/>
          <w:szCs w:val="28"/>
        </w:rPr>
      </w:pPr>
      <w:bookmarkStart w:id="14" w:name="_Toc184665686"/>
      <w:r w:rsidRPr="003915B0">
        <w:rPr>
          <w:b/>
          <w:color w:val="000000"/>
          <w:sz w:val="28"/>
          <w:szCs w:val="28"/>
        </w:rPr>
        <w:t>2.2 Анализ и управлени</w:t>
      </w:r>
      <w:r w:rsidR="009B52BE" w:rsidRPr="003915B0">
        <w:rPr>
          <w:b/>
          <w:color w:val="000000"/>
          <w:sz w:val="28"/>
          <w:szCs w:val="28"/>
        </w:rPr>
        <w:t>е</w:t>
      </w:r>
      <w:r w:rsidRPr="003915B0">
        <w:rPr>
          <w:b/>
          <w:color w:val="000000"/>
          <w:sz w:val="28"/>
          <w:szCs w:val="28"/>
        </w:rPr>
        <w:t xml:space="preserve"> финансовыми потоками предприятия</w:t>
      </w:r>
      <w:bookmarkEnd w:id="14"/>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pStyle w:val="a7"/>
        <w:widowControl/>
        <w:numPr>
          <w:ilvl w:val="12"/>
          <w:numId w:val="0"/>
        </w:numPr>
        <w:ind w:firstLine="709"/>
        <w:jc w:val="both"/>
        <w:rPr>
          <w:color w:val="000000"/>
        </w:rPr>
      </w:pPr>
      <w:r w:rsidRPr="003915B0">
        <w:rPr>
          <w:color w:val="000000"/>
        </w:rPr>
        <w:t>Денежные средства - это наиболее ликвидная категория активов, которая обеспечивает организации наибольшую степень ликвидности, а, следовательно, и свободы выбора действий.</w:t>
      </w:r>
    </w:p>
    <w:p w:rsidR="00093E51" w:rsidRPr="003915B0" w:rsidRDefault="00093E51" w:rsidP="00C33F26">
      <w:pPr>
        <w:pStyle w:val="a7"/>
        <w:widowControl/>
        <w:numPr>
          <w:ilvl w:val="12"/>
          <w:numId w:val="0"/>
        </w:numPr>
        <w:ind w:firstLine="709"/>
        <w:jc w:val="both"/>
        <w:rPr>
          <w:color w:val="000000"/>
        </w:rPr>
      </w:pPr>
      <w:r w:rsidRPr="003915B0">
        <w:rPr>
          <w:color w:val="000000"/>
        </w:rPr>
        <w:t>С движения денежных средств начинается и им заканчивается производственно-коммерческий цикл. Деятельность организации, направленная на получение прибыли, требует, чтобы денежные средства переводились в различные активы, которые обращаются в дебиторскую задолженность в процессе реализации продукции. Результаты деятельности считаются достигнутыми, когда процесс инкассирования приносит поток денежных средств, на основе которого начинается новый цикл, обеспечивающий получение прибыли.</w:t>
      </w:r>
    </w:p>
    <w:p w:rsidR="00093E51" w:rsidRPr="003915B0" w:rsidRDefault="00093E51" w:rsidP="00C33F26">
      <w:pPr>
        <w:pStyle w:val="a7"/>
        <w:widowControl/>
        <w:numPr>
          <w:ilvl w:val="12"/>
          <w:numId w:val="0"/>
        </w:numPr>
        <w:ind w:firstLine="709"/>
        <w:jc w:val="both"/>
        <w:rPr>
          <w:color w:val="000000"/>
        </w:rPr>
      </w:pPr>
      <w:r w:rsidRPr="003915B0">
        <w:rPr>
          <w:color w:val="000000"/>
        </w:rPr>
        <w:t>Аналитики в области финансовой отчетности сделали вывод, что сложность системы бухгалтерского учета скрывает потоки денежных средств и увеличивает их отличие от отчетного значения чистого дохода (прибыли). Они подчеркивают, что именно денежные средства должны использоваться для выплаты ссуд, дивидендов, расширения используемых производственных мощностей. Все сказанное подтверждает растущее значение такой категории, как «денежные потоки».</w:t>
      </w:r>
    </w:p>
    <w:p w:rsidR="00C33F26" w:rsidRPr="003915B0" w:rsidRDefault="00093E51" w:rsidP="00C33F26">
      <w:pPr>
        <w:pStyle w:val="a7"/>
        <w:widowControl/>
        <w:numPr>
          <w:ilvl w:val="12"/>
          <w:numId w:val="0"/>
        </w:numPr>
        <w:ind w:firstLine="709"/>
        <w:jc w:val="both"/>
        <w:rPr>
          <w:color w:val="000000"/>
        </w:rPr>
      </w:pPr>
      <w:r w:rsidRPr="003915B0">
        <w:rPr>
          <w:color w:val="000000"/>
        </w:rPr>
        <w:t>В отечественных и зарубежных источниках эта категория трактуется по-разному. Так, по мнению американского ученого Л.А. Бернстайна сам по себе не имеющий соответствующего толкования термин «потоки денежных средств» (в его буквальном понимании) лишен смысла</w:t>
      </w:r>
      <w:r w:rsidRPr="003915B0">
        <w:rPr>
          <w:rStyle w:val="a6"/>
          <w:color w:val="000000"/>
          <w:vertAlign w:val="baseline"/>
        </w:rPr>
        <w:footnoteReference w:id="41"/>
      </w:r>
      <w:r w:rsidRPr="003915B0">
        <w:rPr>
          <w:color w:val="000000"/>
        </w:rPr>
        <w:t>. Компания может испытывать приток денежных средств (то есть денежные поступления), и она может испытывать отток денежных средств (то есть денежные выплаты). Более того, эти денежные притоки и оттоки могут относиться к различным видам деятельности - производственной, финансовой или инвестиционной. Можно определить различие между притоками и оттоками денежных средств для каждого из этих видов деятельности, а также для всех видов деятельности предприятия в совокупности. Эти различия лучше всего отнести к чистым притокам или чистым оттокам денежных средств. Таким образом, чистый приток денежных средств будет соответствовать увеличению остатков денежных средств за данный период, тогда как чистый отток будет связан с уменьшением остатков денежных средств в течение отчетного периода. Большинство же авторов, когда ссылаются на денежные потоки, подразумевают денежные средства, образовавшиеся в результате хозяйственной деятельности.</w:t>
      </w:r>
    </w:p>
    <w:p w:rsidR="00C33F26" w:rsidRPr="003915B0" w:rsidRDefault="00093E51" w:rsidP="00C33F26">
      <w:pPr>
        <w:pStyle w:val="a7"/>
        <w:widowControl/>
        <w:numPr>
          <w:ilvl w:val="12"/>
          <w:numId w:val="0"/>
        </w:numPr>
        <w:ind w:firstLine="709"/>
        <w:jc w:val="both"/>
        <w:rPr>
          <w:color w:val="000000"/>
        </w:rPr>
      </w:pPr>
      <w:r w:rsidRPr="003915B0">
        <w:rPr>
          <w:color w:val="000000"/>
        </w:rPr>
        <w:t>Другой американский ученый Дж. К. Ван Хорн считает, что движение денежных средств фирмы представляет собой непрерывный процесс. Активы фирмы представляют собой чистое использование денежных средств, а пассивы - чистые источники. Объем денежных средств колеблется во времени в зависимости от объема продаж, инкассации дебиторской задолженности, капитальных расходов и финансирования.</w:t>
      </w:r>
    </w:p>
    <w:p w:rsidR="00093E51" w:rsidRPr="003915B0" w:rsidRDefault="00093E51" w:rsidP="00C33F26">
      <w:pPr>
        <w:pStyle w:val="a7"/>
        <w:widowControl/>
        <w:numPr>
          <w:ilvl w:val="12"/>
          <w:numId w:val="0"/>
        </w:numPr>
        <w:ind w:firstLine="709"/>
        <w:jc w:val="both"/>
        <w:rPr>
          <w:color w:val="000000"/>
        </w:rPr>
      </w:pPr>
      <w:r w:rsidRPr="003915B0">
        <w:rPr>
          <w:color w:val="000000"/>
        </w:rPr>
        <w:t>В Германии ученые трактуют эту категорию как «поток наличности» (</w:t>
      </w:r>
      <w:r w:rsidRPr="003915B0">
        <w:rPr>
          <w:color w:val="000000"/>
          <w:lang w:val="en-US"/>
        </w:rPr>
        <w:t>Cash</w:t>
      </w:r>
      <w:r w:rsidRPr="003915B0">
        <w:rPr>
          <w:color w:val="000000"/>
        </w:rPr>
        <w:t>-</w:t>
      </w:r>
      <w:r w:rsidRPr="003915B0">
        <w:rPr>
          <w:color w:val="000000"/>
          <w:lang w:val="en-US"/>
        </w:rPr>
        <w:t>Flow</w:t>
      </w:r>
      <w:r w:rsidRPr="003915B0">
        <w:rPr>
          <w:color w:val="000000"/>
        </w:rPr>
        <w:t>). По их мнению, поток наличности равен сумме годового избытка, амортизационных отчислений и взносов в пенсионный фонд</w:t>
      </w:r>
      <w:r w:rsidRPr="003915B0">
        <w:rPr>
          <w:rStyle w:val="a6"/>
          <w:color w:val="000000"/>
          <w:vertAlign w:val="baseline"/>
        </w:rPr>
        <w:footnoteReference w:id="42"/>
      </w:r>
      <w:r w:rsidRPr="003915B0">
        <w:rPr>
          <w:color w:val="000000"/>
        </w:rPr>
        <w:t>.</w:t>
      </w:r>
    </w:p>
    <w:p w:rsidR="00093E51" w:rsidRPr="003915B0" w:rsidRDefault="00093E51" w:rsidP="00C33F26">
      <w:pPr>
        <w:pStyle w:val="a7"/>
        <w:widowControl/>
        <w:numPr>
          <w:ilvl w:val="12"/>
          <w:numId w:val="0"/>
        </w:numPr>
        <w:ind w:firstLine="709"/>
        <w:jc w:val="both"/>
        <w:rPr>
          <w:color w:val="000000"/>
        </w:rPr>
      </w:pPr>
      <w:r w:rsidRPr="003915B0">
        <w:rPr>
          <w:color w:val="000000"/>
        </w:rPr>
        <w:t>В России категория «денежные потоки» приобретает большое значение. Об этом говорит то, что с 1995 года в состав бухгалтерской отчетности была введена дополнительная форма №4 «Отчет о движении денежных средств», которая поясняет изменения, произошедшие с денежными средствами. Она предоставляет пользователям финансовой отчетности базу для оценки способности предприятия привлекать и использовать денежные средства.</w:t>
      </w:r>
    </w:p>
    <w:p w:rsidR="00093E51" w:rsidRPr="003915B0" w:rsidRDefault="00093E51" w:rsidP="00C33F26">
      <w:pPr>
        <w:pStyle w:val="a7"/>
        <w:widowControl/>
        <w:numPr>
          <w:ilvl w:val="12"/>
          <w:numId w:val="0"/>
        </w:numPr>
        <w:ind w:firstLine="709"/>
        <w:jc w:val="both"/>
        <w:rPr>
          <w:color w:val="000000"/>
        </w:rPr>
      </w:pPr>
      <w:r w:rsidRPr="003915B0">
        <w:rPr>
          <w:color w:val="000000"/>
        </w:rPr>
        <w:t>Российские ученые понимают под потоком денежных средств разность между всеми полученными и выплаченными предприятием денежными средствами за определенный период времени; они сопоставляют его с прибылью. Прибыль выступает как показатель эффективности работы предприятия и источник его жизнедеятельности. Рост прибыли создает финансовую основу для самофинансирования деятельности предприятия, для осуществления расширенного воспроизводства и удовлетворения социальных и материальных потребностей. За счет прибыли выполняются обязательства предприятия перед бюджетом, банками и другими организациями.</w:t>
      </w:r>
    </w:p>
    <w:p w:rsidR="00093E51" w:rsidRPr="003915B0" w:rsidRDefault="00093E51" w:rsidP="00C33F26">
      <w:pPr>
        <w:pStyle w:val="a7"/>
        <w:widowControl/>
        <w:numPr>
          <w:ilvl w:val="12"/>
          <w:numId w:val="0"/>
        </w:numPr>
        <w:ind w:firstLine="709"/>
        <w:jc w:val="both"/>
        <w:rPr>
          <w:color w:val="000000"/>
        </w:rPr>
      </w:pPr>
      <w:r w:rsidRPr="003915B0">
        <w:rPr>
          <w:color w:val="000000"/>
        </w:rPr>
        <w:t>Различие между суммой полученной прибыли и величиной денежных средств заключается в следующем</w:t>
      </w:r>
      <w:r w:rsidRPr="003915B0">
        <w:rPr>
          <w:rStyle w:val="a6"/>
          <w:color w:val="000000"/>
          <w:vertAlign w:val="baseline"/>
        </w:rPr>
        <w:footnoteReference w:id="43"/>
      </w:r>
      <w:r w:rsidRPr="003915B0">
        <w:rPr>
          <w:color w:val="000000"/>
        </w:rPr>
        <w:t>:</w:t>
      </w:r>
    </w:p>
    <w:p w:rsidR="00093E51" w:rsidRPr="003915B0" w:rsidRDefault="00093E51" w:rsidP="00C33F26">
      <w:pPr>
        <w:pStyle w:val="a7"/>
        <w:widowControl/>
        <w:numPr>
          <w:ilvl w:val="0"/>
          <w:numId w:val="25"/>
        </w:numPr>
        <w:tabs>
          <w:tab w:val="clear" w:pos="360"/>
          <w:tab w:val="num" w:pos="900"/>
        </w:tabs>
        <w:ind w:left="0" w:firstLine="709"/>
        <w:jc w:val="both"/>
        <w:rPr>
          <w:color w:val="000000"/>
        </w:rPr>
      </w:pPr>
      <w:r w:rsidRPr="003915B0">
        <w:rPr>
          <w:color w:val="000000"/>
        </w:rPr>
        <w:t>прибыль отражает учетные денежные и неденежные доходы в течение определенного периода, что не совпадает с реальным поступлением денежных средств;</w:t>
      </w:r>
    </w:p>
    <w:p w:rsidR="00093E51" w:rsidRPr="003915B0" w:rsidRDefault="00093E51" w:rsidP="00C33F26">
      <w:pPr>
        <w:pStyle w:val="a7"/>
        <w:widowControl/>
        <w:numPr>
          <w:ilvl w:val="0"/>
          <w:numId w:val="25"/>
        </w:numPr>
        <w:tabs>
          <w:tab w:val="clear" w:pos="360"/>
          <w:tab w:val="num" w:pos="900"/>
        </w:tabs>
        <w:ind w:left="0" w:firstLine="709"/>
        <w:jc w:val="both"/>
        <w:rPr>
          <w:color w:val="000000"/>
        </w:rPr>
      </w:pPr>
      <w:r w:rsidRPr="003915B0">
        <w:rPr>
          <w:color w:val="000000"/>
        </w:rPr>
        <w:t>при расчете прибыли расходы на производство продукции признаются после ее реализации, а не в момент их оплаты;</w:t>
      </w:r>
    </w:p>
    <w:p w:rsidR="00093E51" w:rsidRPr="003915B0" w:rsidRDefault="00093E51" w:rsidP="00C33F26">
      <w:pPr>
        <w:pStyle w:val="a7"/>
        <w:widowControl/>
        <w:numPr>
          <w:ilvl w:val="0"/>
          <w:numId w:val="25"/>
        </w:numPr>
        <w:tabs>
          <w:tab w:val="clear" w:pos="360"/>
          <w:tab w:val="num" w:pos="900"/>
        </w:tabs>
        <w:ind w:left="0" w:firstLine="709"/>
        <w:jc w:val="both"/>
        <w:rPr>
          <w:color w:val="000000"/>
        </w:rPr>
      </w:pPr>
      <w:r w:rsidRPr="003915B0">
        <w:rPr>
          <w:color w:val="000000"/>
        </w:rPr>
        <w:t>денежный поток отражает движение денежных средств, которые не учитываются при расчете прибыли: амортизацию, капитальные расходы, налоги, штрафы, долговые выплаты и чистую сумму долга, заемные и авансированные средства.</w:t>
      </w:r>
    </w:p>
    <w:p w:rsidR="00093E51" w:rsidRPr="003915B0" w:rsidRDefault="00093E51" w:rsidP="00C33F26">
      <w:pPr>
        <w:pStyle w:val="a7"/>
        <w:widowControl/>
        <w:ind w:firstLine="709"/>
        <w:jc w:val="both"/>
        <w:rPr>
          <w:color w:val="000000"/>
        </w:rPr>
      </w:pPr>
      <w:r w:rsidRPr="003915B0">
        <w:rPr>
          <w:color w:val="000000"/>
        </w:rPr>
        <w:t>Одним из главных условий нормальной деятельности любой организации является обеспеченность денежными средствами, оценить которую позволяет анализ денежных потоков.</w:t>
      </w:r>
    </w:p>
    <w:p w:rsidR="00093E51" w:rsidRPr="003915B0" w:rsidRDefault="00093E51" w:rsidP="00C33F26">
      <w:pPr>
        <w:pStyle w:val="a7"/>
        <w:widowControl/>
        <w:ind w:firstLine="709"/>
        <w:jc w:val="both"/>
        <w:rPr>
          <w:color w:val="000000"/>
        </w:rPr>
      </w:pPr>
      <w:r w:rsidRPr="003915B0">
        <w:rPr>
          <w:color w:val="000000"/>
        </w:rPr>
        <w:t>Основная задача анализа денежных потоков заключается в выявлении причин недостатка (избытка) денежных средств, определении источников их поступлений и направлений использования.</w:t>
      </w:r>
    </w:p>
    <w:p w:rsidR="00093E51" w:rsidRPr="003915B0" w:rsidRDefault="00093E51" w:rsidP="00C33F26">
      <w:pPr>
        <w:pStyle w:val="a7"/>
        <w:widowControl/>
        <w:ind w:firstLine="709"/>
        <w:jc w:val="both"/>
        <w:rPr>
          <w:color w:val="000000"/>
        </w:rPr>
      </w:pPr>
      <w:r w:rsidRPr="003915B0">
        <w:rPr>
          <w:color w:val="000000"/>
        </w:rPr>
        <w:t>Цель анализа движения денежных средств – выделить, по возможности, все операции, затрагивающие движение денежных средств.</w:t>
      </w:r>
    </w:p>
    <w:p w:rsidR="00C33F26" w:rsidRPr="003915B0" w:rsidRDefault="00093E51" w:rsidP="00C33F26">
      <w:pPr>
        <w:pStyle w:val="a7"/>
        <w:widowControl/>
        <w:ind w:firstLine="709"/>
        <w:jc w:val="both"/>
        <w:rPr>
          <w:color w:val="000000"/>
        </w:rPr>
      </w:pPr>
      <w:r w:rsidRPr="003915B0">
        <w:rPr>
          <w:color w:val="000000"/>
        </w:rPr>
        <w:t>При анализе потоки денежных средств рассматриваются по трем видам деятельности:</w:t>
      </w:r>
    </w:p>
    <w:p w:rsidR="00C33F26" w:rsidRPr="003915B0" w:rsidRDefault="00093E51" w:rsidP="00C33F26">
      <w:pPr>
        <w:pStyle w:val="a7"/>
        <w:widowControl/>
        <w:numPr>
          <w:ilvl w:val="0"/>
          <w:numId w:val="26"/>
        </w:numPr>
        <w:ind w:left="0" w:firstLine="709"/>
        <w:jc w:val="both"/>
        <w:rPr>
          <w:color w:val="000000"/>
        </w:rPr>
      </w:pPr>
      <w:r w:rsidRPr="003915B0">
        <w:rPr>
          <w:color w:val="000000"/>
        </w:rPr>
        <w:t>основная,</w:t>
      </w:r>
    </w:p>
    <w:p w:rsidR="00C33F26" w:rsidRPr="003915B0" w:rsidRDefault="00093E51" w:rsidP="00C33F26">
      <w:pPr>
        <w:pStyle w:val="a7"/>
        <w:widowControl/>
        <w:numPr>
          <w:ilvl w:val="0"/>
          <w:numId w:val="26"/>
        </w:numPr>
        <w:ind w:left="0" w:firstLine="709"/>
        <w:jc w:val="both"/>
        <w:rPr>
          <w:color w:val="000000"/>
        </w:rPr>
      </w:pPr>
      <w:r w:rsidRPr="003915B0">
        <w:rPr>
          <w:color w:val="000000"/>
        </w:rPr>
        <w:t>инвестиционная и</w:t>
      </w:r>
    </w:p>
    <w:p w:rsidR="00093E51" w:rsidRPr="003915B0" w:rsidRDefault="00093E51" w:rsidP="00C33F26">
      <w:pPr>
        <w:pStyle w:val="a7"/>
        <w:widowControl/>
        <w:numPr>
          <w:ilvl w:val="0"/>
          <w:numId w:val="26"/>
        </w:numPr>
        <w:ind w:left="0" w:firstLine="709"/>
        <w:jc w:val="both"/>
        <w:rPr>
          <w:color w:val="000000"/>
        </w:rPr>
      </w:pPr>
      <w:r w:rsidRPr="003915B0">
        <w:rPr>
          <w:color w:val="000000"/>
        </w:rPr>
        <w:t>финансовая.</w:t>
      </w:r>
    </w:p>
    <w:p w:rsidR="00093E51" w:rsidRPr="003915B0" w:rsidRDefault="00093E51" w:rsidP="00C33F26">
      <w:pPr>
        <w:pStyle w:val="a7"/>
        <w:widowControl/>
        <w:ind w:firstLine="709"/>
        <w:jc w:val="both"/>
        <w:rPr>
          <w:color w:val="000000"/>
        </w:rPr>
      </w:pPr>
      <w:r w:rsidRPr="003915B0">
        <w:rPr>
          <w:color w:val="000000"/>
        </w:rPr>
        <w:t>Такое деление позволяет определить, каков удельный вес доходов, полученных от каждой из видов деятельности. Подобный анализ помогает оценить перспективы деятельности организации.</w:t>
      </w:r>
    </w:p>
    <w:p w:rsidR="00093E51" w:rsidRPr="003915B0" w:rsidRDefault="00093E51" w:rsidP="00C33F26">
      <w:pPr>
        <w:pStyle w:val="a7"/>
        <w:widowControl/>
        <w:ind w:firstLine="709"/>
        <w:jc w:val="both"/>
        <w:rPr>
          <w:color w:val="000000"/>
        </w:rPr>
      </w:pPr>
      <w:r w:rsidRPr="003915B0">
        <w:rPr>
          <w:color w:val="000000"/>
        </w:rPr>
        <w:t>Основная деятельность - это деятельность предприятия, приносящая ему основные доходы, а также прочие виды деятельности, не связанные с инвестициями и финансами. В таблице 2 приведены основные направления притока и оттока денежных средств предприятия</w:t>
      </w:r>
      <w:r w:rsidRPr="003915B0">
        <w:rPr>
          <w:rStyle w:val="a6"/>
          <w:color w:val="000000"/>
          <w:vertAlign w:val="baseline"/>
        </w:rPr>
        <w:footnoteReference w:id="44"/>
      </w:r>
      <w:r w:rsidRPr="003915B0">
        <w:rPr>
          <w:color w:val="000000"/>
        </w:rPr>
        <w:t>.</w:t>
      </w:r>
    </w:p>
    <w:p w:rsidR="00F245F0" w:rsidRPr="003915B0" w:rsidRDefault="00F245F0" w:rsidP="00C33F26">
      <w:pPr>
        <w:pStyle w:val="a7"/>
        <w:widowControl/>
        <w:ind w:firstLine="709"/>
        <w:jc w:val="both"/>
        <w:rPr>
          <w:color w:val="000000"/>
        </w:rPr>
      </w:pPr>
    </w:p>
    <w:p w:rsidR="00093E51" w:rsidRPr="003915B0" w:rsidRDefault="00093E51" w:rsidP="00C33F26">
      <w:pPr>
        <w:pStyle w:val="a7"/>
        <w:widowControl/>
        <w:ind w:firstLine="709"/>
        <w:jc w:val="both"/>
        <w:rPr>
          <w:color w:val="000000"/>
        </w:rPr>
      </w:pPr>
      <w:r w:rsidRPr="003915B0">
        <w:rPr>
          <w:color w:val="000000"/>
        </w:rPr>
        <w:t>Таблица 2</w:t>
      </w:r>
    </w:p>
    <w:p w:rsidR="00093E51" w:rsidRPr="003915B0" w:rsidRDefault="00093E51" w:rsidP="00C33F26">
      <w:pPr>
        <w:pStyle w:val="a7"/>
        <w:widowControl/>
        <w:ind w:firstLine="709"/>
        <w:jc w:val="both"/>
        <w:rPr>
          <w:color w:val="000000"/>
          <w:szCs w:val="28"/>
        </w:rPr>
      </w:pPr>
      <w:r w:rsidRPr="003915B0">
        <w:rPr>
          <w:color w:val="000000"/>
          <w:szCs w:val="28"/>
        </w:rPr>
        <w:t>Основные направления притока и оттока денежных средств по основной деятельности</w:t>
      </w:r>
    </w:p>
    <w:tbl>
      <w:tblPr>
        <w:tblW w:w="907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4569"/>
      </w:tblGrid>
      <w:tr w:rsidR="00093E51" w:rsidRPr="003915B0" w:rsidTr="00C76A8E">
        <w:trPr>
          <w:trHeight w:val="278"/>
        </w:trPr>
        <w:tc>
          <w:tcPr>
            <w:tcW w:w="4503" w:type="dxa"/>
          </w:tcPr>
          <w:p w:rsidR="00093E51" w:rsidRPr="003915B0" w:rsidRDefault="00093E51" w:rsidP="00C76A8E">
            <w:pPr>
              <w:pStyle w:val="a7"/>
              <w:widowControl/>
              <w:rPr>
                <w:color w:val="000000"/>
                <w:sz w:val="20"/>
                <w:szCs w:val="28"/>
              </w:rPr>
            </w:pPr>
            <w:r w:rsidRPr="003915B0">
              <w:rPr>
                <w:color w:val="000000"/>
                <w:sz w:val="20"/>
                <w:szCs w:val="28"/>
              </w:rPr>
              <w:t>ПРИТОК</w:t>
            </w:r>
          </w:p>
        </w:tc>
        <w:tc>
          <w:tcPr>
            <w:tcW w:w="4569" w:type="dxa"/>
          </w:tcPr>
          <w:p w:rsidR="00093E51" w:rsidRPr="003915B0" w:rsidRDefault="00093E51" w:rsidP="00C76A8E">
            <w:pPr>
              <w:pStyle w:val="a7"/>
              <w:widowControl/>
              <w:rPr>
                <w:color w:val="000000"/>
                <w:sz w:val="20"/>
                <w:szCs w:val="28"/>
              </w:rPr>
            </w:pPr>
            <w:r w:rsidRPr="003915B0">
              <w:rPr>
                <w:color w:val="000000"/>
                <w:sz w:val="20"/>
                <w:szCs w:val="28"/>
              </w:rPr>
              <w:t>ОТТОК</w:t>
            </w:r>
          </w:p>
        </w:tc>
      </w:tr>
      <w:tr w:rsidR="00093E51" w:rsidRPr="003915B0" w:rsidTr="00C76A8E">
        <w:trPr>
          <w:trHeight w:val="2325"/>
        </w:trPr>
        <w:tc>
          <w:tcPr>
            <w:tcW w:w="4503" w:type="dxa"/>
          </w:tcPr>
          <w:p w:rsidR="00093E51" w:rsidRPr="003915B0" w:rsidRDefault="00093E51" w:rsidP="00C76A8E">
            <w:pPr>
              <w:pStyle w:val="a7"/>
              <w:widowControl/>
              <w:rPr>
                <w:color w:val="000000"/>
                <w:sz w:val="20"/>
                <w:szCs w:val="28"/>
              </w:rPr>
            </w:pPr>
            <w:r w:rsidRPr="003915B0">
              <w:rPr>
                <w:color w:val="000000"/>
                <w:sz w:val="20"/>
                <w:szCs w:val="28"/>
              </w:rPr>
              <w:t>1. Выручка от реализации продукции, работ, услуг.</w:t>
            </w:r>
          </w:p>
          <w:p w:rsidR="00093E51" w:rsidRPr="003915B0" w:rsidRDefault="00093E51" w:rsidP="00C76A8E">
            <w:pPr>
              <w:pStyle w:val="a7"/>
              <w:widowControl/>
              <w:rPr>
                <w:color w:val="000000"/>
                <w:sz w:val="20"/>
                <w:szCs w:val="28"/>
              </w:rPr>
            </w:pPr>
            <w:r w:rsidRPr="003915B0">
              <w:rPr>
                <w:color w:val="000000"/>
                <w:sz w:val="20"/>
                <w:szCs w:val="28"/>
              </w:rPr>
              <w:t>2. Получение авансов от покупателей и заказчиков.</w:t>
            </w:r>
          </w:p>
          <w:p w:rsidR="00093E51" w:rsidRPr="003915B0" w:rsidRDefault="00093E51" w:rsidP="00C76A8E">
            <w:pPr>
              <w:pStyle w:val="a7"/>
              <w:widowControl/>
              <w:rPr>
                <w:color w:val="000000"/>
                <w:sz w:val="20"/>
                <w:szCs w:val="28"/>
              </w:rPr>
            </w:pPr>
            <w:r w:rsidRPr="003915B0">
              <w:rPr>
                <w:color w:val="000000"/>
                <w:sz w:val="20"/>
                <w:szCs w:val="28"/>
              </w:rPr>
              <w:t>3. Прочие поступления (возврат сумм от поставщиков; сумм, выданных подотчетным лицам).</w:t>
            </w:r>
          </w:p>
        </w:tc>
        <w:tc>
          <w:tcPr>
            <w:tcW w:w="4569" w:type="dxa"/>
          </w:tcPr>
          <w:p w:rsidR="00093E51" w:rsidRPr="003915B0" w:rsidRDefault="00093E51" w:rsidP="00C76A8E">
            <w:pPr>
              <w:pStyle w:val="a7"/>
              <w:widowControl/>
              <w:rPr>
                <w:color w:val="000000"/>
                <w:sz w:val="20"/>
                <w:szCs w:val="28"/>
              </w:rPr>
            </w:pPr>
            <w:r w:rsidRPr="003915B0">
              <w:rPr>
                <w:color w:val="000000"/>
                <w:sz w:val="20"/>
                <w:szCs w:val="28"/>
              </w:rPr>
              <w:t>1. Платежи по счетам поставщиков и подрядчиков.</w:t>
            </w:r>
          </w:p>
          <w:p w:rsidR="00093E51" w:rsidRPr="003915B0" w:rsidRDefault="00093E51" w:rsidP="00C76A8E">
            <w:pPr>
              <w:pStyle w:val="a7"/>
              <w:widowControl/>
              <w:rPr>
                <w:color w:val="000000"/>
                <w:sz w:val="20"/>
                <w:szCs w:val="28"/>
              </w:rPr>
            </w:pPr>
            <w:r w:rsidRPr="003915B0">
              <w:rPr>
                <w:color w:val="000000"/>
                <w:sz w:val="20"/>
                <w:szCs w:val="28"/>
              </w:rPr>
              <w:t>2. Выплата заработной платы.</w:t>
            </w:r>
          </w:p>
          <w:p w:rsidR="00093E51" w:rsidRPr="003915B0" w:rsidRDefault="00093E51" w:rsidP="00C76A8E">
            <w:pPr>
              <w:pStyle w:val="a7"/>
              <w:widowControl/>
              <w:rPr>
                <w:color w:val="000000"/>
                <w:sz w:val="20"/>
                <w:szCs w:val="28"/>
              </w:rPr>
            </w:pPr>
            <w:r w:rsidRPr="003915B0">
              <w:rPr>
                <w:color w:val="000000"/>
                <w:sz w:val="20"/>
                <w:szCs w:val="28"/>
              </w:rPr>
              <w:t>3. Отчисления в соцстрах и внебюджетные фонды.</w:t>
            </w:r>
          </w:p>
          <w:p w:rsidR="00093E51" w:rsidRPr="003915B0" w:rsidRDefault="00093E51" w:rsidP="00C76A8E">
            <w:pPr>
              <w:pStyle w:val="a7"/>
              <w:widowControl/>
              <w:rPr>
                <w:color w:val="000000"/>
                <w:sz w:val="20"/>
                <w:szCs w:val="28"/>
              </w:rPr>
            </w:pPr>
            <w:r w:rsidRPr="003915B0">
              <w:rPr>
                <w:color w:val="000000"/>
                <w:sz w:val="20"/>
                <w:szCs w:val="28"/>
              </w:rPr>
              <w:t>4. Расчеты с бюджетом по налогам.</w:t>
            </w:r>
          </w:p>
          <w:p w:rsidR="00093E51" w:rsidRPr="003915B0" w:rsidRDefault="00093E51" w:rsidP="00C76A8E">
            <w:pPr>
              <w:pStyle w:val="a7"/>
              <w:widowControl/>
              <w:rPr>
                <w:color w:val="000000"/>
                <w:sz w:val="20"/>
                <w:szCs w:val="28"/>
              </w:rPr>
            </w:pPr>
            <w:r w:rsidRPr="003915B0">
              <w:rPr>
                <w:color w:val="000000"/>
                <w:sz w:val="20"/>
                <w:szCs w:val="28"/>
              </w:rPr>
              <w:t>5. Уплата процентов по кредиту.</w:t>
            </w:r>
          </w:p>
          <w:p w:rsidR="00093E51" w:rsidRPr="003915B0" w:rsidRDefault="00093E51" w:rsidP="00C76A8E">
            <w:pPr>
              <w:pStyle w:val="a7"/>
              <w:widowControl/>
              <w:rPr>
                <w:color w:val="000000"/>
                <w:sz w:val="20"/>
                <w:szCs w:val="28"/>
              </w:rPr>
            </w:pPr>
            <w:r w:rsidRPr="003915B0">
              <w:rPr>
                <w:color w:val="000000"/>
                <w:sz w:val="20"/>
                <w:szCs w:val="28"/>
              </w:rPr>
              <w:t>6. Авансы выданные</w:t>
            </w:r>
          </w:p>
        </w:tc>
      </w:tr>
    </w:tbl>
    <w:p w:rsidR="00C76A8E" w:rsidRPr="003915B0" w:rsidRDefault="00C76A8E" w:rsidP="00C33F26">
      <w:pPr>
        <w:pStyle w:val="a7"/>
        <w:widowControl/>
        <w:ind w:firstLine="709"/>
        <w:jc w:val="both"/>
        <w:rPr>
          <w:color w:val="000000"/>
          <w:szCs w:val="28"/>
        </w:rPr>
      </w:pPr>
    </w:p>
    <w:p w:rsidR="00093E51" w:rsidRPr="003915B0" w:rsidRDefault="00093E51" w:rsidP="00C33F26">
      <w:pPr>
        <w:pStyle w:val="a7"/>
        <w:widowControl/>
        <w:ind w:firstLine="709"/>
        <w:jc w:val="both"/>
        <w:rPr>
          <w:color w:val="000000"/>
          <w:szCs w:val="28"/>
        </w:rPr>
      </w:pPr>
      <w:r w:rsidRPr="003915B0">
        <w:rPr>
          <w:color w:val="000000"/>
          <w:szCs w:val="28"/>
        </w:rPr>
        <w:t>Поскольку основная деятельность является главным источником прибыли, она должна являться основным источником денежных средств.</w:t>
      </w:r>
    </w:p>
    <w:p w:rsidR="00093E51" w:rsidRPr="003915B0" w:rsidRDefault="00093E51" w:rsidP="00C33F26">
      <w:pPr>
        <w:pStyle w:val="a7"/>
        <w:widowControl/>
        <w:ind w:firstLine="709"/>
        <w:jc w:val="both"/>
        <w:rPr>
          <w:color w:val="000000"/>
          <w:szCs w:val="28"/>
        </w:rPr>
      </w:pPr>
      <w:r w:rsidRPr="003915B0">
        <w:rPr>
          <w:color w:val="000000"/>
          <w:szCs w:val="28"/>
        </w:rPr>
        <w:t>Инвестиционная деятельность связана с реализацией и приобретением имущества долгосрочного использования.</w:t>
      </w:r>
    </w:p>
    <w:p w:rsidR="00093E51" w:rsidRPr="003915B0" w:rsidRDefault="00093E51" w:rsidP="00C33F26">
      <w:pPr>
        <w:pStyle w:val="a7"/>
        <w:widowControl/>
        <w:ind w:firstLine="709"/>
        <w:jc w:val="both"/>
        <w:rPr>
          <w:color w:val="000000"/>
          <w:szCs w:val="28"/>
        </w:rPr>
      </w:pPr>
      <w:r w:rsidRPr="003915B0">
        <w:rPr>
          <w:color w:val="000000"/>
          <w:szCs w:val="28"/>
        </w:rPr>
        <w:t>Сведения о движении денежных средств, связанных с инвестиционной деятельностью отражают расходы на приобретение ресурсов, которые создадут в будущем приток денежных средств и получение прибыли (таблица 3)</w:t>
      </w:r>
      <w:r w:rsidRPr="003915B0">
        <w:rPr>
          <w:rStyle w:val="a6"/>
          <w:color w:val="000000"/>
          <w:szCs w:val="28"/>
          <w:vertAlign w:val="baseline"/>
        </w:rPr>
        <w:footnoteReference w:id="45"/>
      </w:r>
      <w:r w:rsidRPr="003915B0">
        <w:rPr>
          <w:color w:val="000000"/>
          <w:szCs w:val="28"/>
        </w:rPr>
        <w:t>.</w:t>
      </w:r>
    </w:p>
    <w:p w:rsidR="00DC30E7" w:rsidRPr="003915B0" w:rsidRDefault="00DC30E7" w:rsidP="00C33F26">
      <w:pPr>
        <w:pStyle w:val="a7"/>
        <w:widowControl/>
        <w:ind w:firstLine="709"/>
        <w:jc w:val="both"/>
        <w:rPr>
          <w:color w:val="000000"/>
          <w:szCs w:val="28"/>
        </w:rPr>
      </w:pPr>
    </w:p>
    <w:p w:rsidR="00093E51" w:rsidRPr="003915B0" w:rsidRDefault="00093E51" w:rsidP="00C33F26">
      <w:pPr>
        <w:pStyle w:val="a7"/>
        <w:widowControl/>
        <w:ind w:firstLine="709"/>
        <w:jc w:val="both"/>
        <w:rPr>
          <w:color w:val="000000"/>
          <w:szCs w:val="28"/>
        </w:rPr>
      </w:pPr>
      <w:r w:rsidRPr="003915B0">
        <w:rPr>
          <w:color w:val="000000"/>
          <w:szCs w:val="28"/>
        </w:rPr>
        <w:t>Таблица 3</w:t>
      </w:r>
    </w:p>
    <w:p w:rsidR="00093E51" w:rsidRPr="003915B0" w:rsidRDefault="00093E51" w:rsidP="00C33F26">
      <w:pPr>
        <w:pStyle w:val="a7"/>
        <w:widowControl/>
        <w:ind w:firstLine="709"/>
        <w:jc w:val="both"/>
        <w:rPr>
          <w:color w:val="000000"/>
          <w:szCs w:val="28"/>
        </w:rPr>
      </w:pPr>
      <w:r w:rsidRPr="003915B0">
        <w:rPr>
          <w:color w:val="000000"/>
          <w:szCs w:val="28"/>
        </w:rPr>
        <w:t>Основные направления притока и оттока денежных средств по инвестиционной деятельности</w:t>
      </w:r>
    </w:p>
    <w:tbl>
      <w:tblPr>
        <w:tblW w:w="88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4394"/>
      </w:tblGrid>
      <w:tr w:rsidR="00093E51" w:rsidRPr="003915B0" w:rsidTr="00C76A8E">
        <w:trPr>
          <w:trHeight w:val="374"/>
        </w:trPr>
        <w:tc>
          <w:tcPr>
            <w:tcW w:w="4503" w:type="dxa"/>
          </w:tcPr>
          <w:p w:rsidR="00093E51" w:rsidRPr="003915B0" w:rsidRDefault="00093E51" w:rsidP="00C76A8E">
            <w:pPr>
              <w:pStyle w:val="a7"/>
              <w:widowControl/>
              <w:rPr>
                <w:color w:val="000000"/>
                <w:sz w:val="20"/>
                <w:szCs w:val="28"/>
              </w:rPr>
            </w:pPr>
            <w:r w:rsidRPr="003915B0">
              <w:rPr>
                <w:color w:val="000000"/>
                <w:sz w:val="20"/>
                <w:szCs w:val="28"/>
              </w:rPr>
              <w:t>ПРИТОК</w:t>
            </w:r>
          </w:p>
        </w:tc>
        <w:tc>
          <w:tcPr>
            <w:tcW w:w="4394" w:type="dxa"/>
          </w:tcPr>
          <w:p w:rsidR="00093E51" w:rsidRPr="003915B0" w:rsidRDefault="00093E51" w:rsidP="00C76A8E">
            <w:pPr>
              <w:pStyle w:val="a7"/>
              <w:widowControl/>
              <w:rPr>
                <w:color w:val="000000"/>
                <w:sz w:val="20"/>
                <w:szCs w:val="28"/>
              </w:rPr>
            </w:pPr>
            <w:r w:rsidRPr="003915B0">
              <w:rPr>
                <w:color w:val="000000"/>
                <w:sz w:val="20"/>
                <w:szCs w:val="28"/>
              </w:rPr>
              <w:t>ОТТОК</w:t>
            </w:r>
          </w:p>
        </w:tc>
      </w:tr>
      <w:tr w:rsidR="00093E51" w:rsidRPr="003915B0" w:rsidTr="00C76A8E">
        <w:trPr>
          <w:trHeight w:val="1660"/>
        </w:trPr>
        <w:tc>
          <w:tcPr>
            <w:tcW w:w="4503" w:type="dxa"/>
          </w:tcPr>
          <w:p w:rsidR="00093E51" w:rsidRPr="003915B0" w:rsidRDefault="00093E51" w:rsidP="00C76A8E">
            <w:pPr>
              <w:pStyle w:val="a7"/>
              <w:widowControl/>
              <w:rPr>
                <w:color w:val="000000"/>
                <w:sz w:val="20"/>
                <w:szCs w:val="28"/>
              </w:rPr>
            </w:pPr>
            <w:r w:rsidRPr="003915B0">
              <w:rPr>
                <w:color w:val="000000"/>
                <w:sz w:val="20"/>
                <w:szCs w:val="28"/>
              </w:rPr>
              <w:t>1. Выручка от реализации активов долгосрочного использования.</w:t>
            </w:r>
          </w:p>
          <w:p w:rsidR="00093E51" w:rsidRPr="003915B0" w:rsidRDefault="00093E51" w:rsidP="00C76A8E">
            <w:pPr>
              <w:pStyle w:val="a7"/>
              <w:widowControl/>
              <w:tabs>
                <w:tab w:val="left" w:pos="525"/>
              </w:tabs>
              <w:rPr>
                <w:color w:val="000000"/>
                <w:sz w:val="20"/>
                <w:szCs w:val="28"/>
              </w:rPr>
            </w:pPr>
            <w:r w:rsidRPr="003915B0">
              <w:rPr>
                <w:color w:val="000000"/>
                <w:sz w:val="20"/>
                <w:szCs w:val="28"/>
              </w:rPr>
              <w:t>2. Дивиденды и проценты от долгосрочных финансовых вложений</w:t>
            </w:r>
          </w:p>
          <w:p w:rsidR="00093E51" w:rsidRPr="003915B0" w:rsidRDefault="00093E51" w:rsidP="00C76A8E">
            <w:pPr>
              <w:pStyle w:val="a7"/>
              <w:widowControl/>
              <w:rPr>
                <w:color w:val="000000"/>
                <w:sz w:val="20"/>
                <w:szCs w:val="28"/>
              </w:rPr>
            </w:pPr>
            <w:r w:rsidRPr="003915B0">
              <w:rPr>
                <w:color w:val="000000"/>
                <w:sz w:val="20"/>
                <w:szCs w:val="28"/>
              </w:rPr>
              <w:t>3. Возврат других финансовых вложений</w:t>
            </w:r>
          </w:p>
        </w:tc>
        <w:tc>
          <w:tcPr>
            <w:tcW w:w="4394" w:type="dxa"/>
          </w:tcPr>
          <w:p w:rsidR="00093E51" w:rsidRPr="003915B0" w:rsidRDefault="00093E51" w:rsidP="00C76A8E">
            <w:pPr>
              <w:pStyle w:val="a7"/>
              <w:widowControl/>
              <w:rPr>
                <w:color w:val="000000"/>
                <w:sz w:val="20"/>
                <w:szCs w:val="28"/>
              </w:rPr>
            </w:pPr>
            <w:r w:rsidRPr="003915B0">
              <w:rPr>
                <w:color w:val="000000"/>
                <w:sz w:val="20"/>
                <w:szCs w:val="28"/>
              </w:rPr>
              <w:t>1. Приобретение имущества долгосрочного использования (основные средства, нематериальные активы).</w:t>
            </w:r>
          </w:p>
          <w:p w:rsidR="00093E51" w:rsidRPr="003915B0" w:rsidRDefault="00093E51" w:rsidP="00C76A8E">
            <w:pPr>
              <w:pStyle w:val="a7"/>
              <w:widowControl/>
              <w:tabs>
                <w:tab w:val="left" w:pos="360"/>
              </w:tabs>
              <w:rPr>
                <w:color w:val="000000"/>
                <w:sz w:val="20"/>
                <w:szCs w:val="28"/>
              </w:rPr>
            </w:pPr>
            <w:r w:rsidRPr="003915B0">
              <w:rPr>
                <w:color w:val="000000"/>
                <w:sz w:val="20"/>
                <w:szCs w:val="28"/>
              </w:rPr>
              <w:t>2. Капитальные вложения</w:t>
            </w:r>
          </w:p>
          <w:p w:rsidR="00093E51" w:rsidRPr="003915B0" w:rsidRDefault="00093E51" w:rsidP="00C76A8E">
            <w:pPr>
              <w:pStyle w:val="a7"/>
              <w:widowControl/>
              <w:rPr>
                <w:color w:val="000000"/>
                <w:sz w:val="20"/>
                <w:szCs w:val="28"/>
              </w:rPr>
            </w:pPr>
            <w:r w:rsidRPr="003915B0">
              <w:rPr>
                <w:color w:val="000000"/>
                <w:sz w:val="20"/>
                <w:szCs w:val="28"/>
              </w:rPr>
              <w:t>3. Долгосрочные финансовые вложения</w:t>
            </w:r>
          </w:p>
        </w:tc>
      </w:tr>
    </w:tbl>
    <w:p w:rsidR="00093E51" w:rsidRPr="003915B0" w:rsidRDefault="00093E51" w:rsidP="00C33F26">
      <w:pPr>
        <w:pStyle w:val="a7"/>
        <w:widowControl/>
        <w:ind w:firstLine="709"/>
        <w:jc w:val="both"/>
        <w:rPr>
          <w:color w:val="000000"/>
          <w:szCs w:val="28"/>
        </w:rPr>
      </w:pPr>
    </w:p>
    <w:p w:rsidR="00093E51" w:rsidRPr="003915B0" w:rsidRDefault="00093E51" w:rsidP="00C33F26">
      <w:pPr>
        <w:pStyle w:val="a7"/>
        <w:widowControl/>
        <w:ind w:firstLine="709"/>
        <w:jc w:val="both"/>
        <w:rPr>
          <w:color w:val="000000"/>
          <w:szCs w:val="28"/>
        </w:rPr>
      </w:pPr>
      <w:r w:rsidRPr="003915B0">
        <w:rPr>
          <w:color w:val="000000"/>
          <w:szCs w:val="28"/>
        </w:rPr>
        <w:t>Инвестиционная деятельность в целом приводит к временному оттоку денежных средств.</w:t>
      </w:r>
    </w:p>
    <w:p w:rsidR="00093E51" w:rsidRPr="003915B0" w:rsidRDefault="00093E51" w:rsidP="00C33F26">
      <w:pPr>
        <w:pStyle w:val="a7"/>
        <w:widowControl/>
        <w:ind w:firstLine="709"/>
        <w:jc w:val="both"/>
        <w:rPr>
          <w:color w:val="000000"/>
          <w:szCs w:val="28"/>
        </w:rPr>
      </w:pPr>
      <w:r w:rsidRPr="003915B0">
        <w:rPr>
          <w:color w:val="000000"/>
          <w:szCs w:val="28"/>
        </w:rPr>
        <w:t>Финансовая деятельность - это деятельность, результатом которой являются изменения в размере и составе собственного капитала и заемных средств предприятия [5].</w:t>
      </w:r>
    </w:p>
    <w:p w:rsidR="00093E51" w:rsidRPr="003915B0" w:rsidRDefault="00093E51" w:rsidP="00C33F26">
      <w:pPr>
        <w:pStyle w:val="a7"/>
        <w:widowControl/>
        <w:ind w:firstLine="709"/>
        <w:jc w:val="both"/>
        <w:rPr>
          <w:color w:val="000000"/>
          <w:szCs w:val="28"/>
        </w:rPr>
      </w:pPr>
      <w:r w:rsidRPr="003915B0">
        <w:rPr>
          <w:color w:val="000000"/>
          <w:szCs w:val="28"/>
        </w:rPr>
        <w:t>Считается, что предприятие осуществляет финансовую деятельность, если оно получает ресурсы от акционеров (эмиссия акций), возвращает ресурсы акционерам (выплата дивидендов), берет ссуды у кредиторов и выплачивает суммы, полученные в качестве ссуды. Информация о движении денежных средств, связанных с финансовой деятельностью позволяет прогнозировать будущий объем денежных средств, на который будут иметь права поставщики капитала предприятия. Направления оттока и притока денежных средств по финансовой деятельности организации представлены в таблице 4.</w:t>
      </w:r>
    </w:p>
    <w:p w:rsidR="00DC30E7" w:rsidRPr="003915B0" w:rsidRDefault="00DC30E7" w:rsidP="00C33F26">
      <w:pPr>
        <w:pStyle w:val="a7"/>
        <w:widowControl/>
        <w:ind w:firstLine="709"/>
        <w:jc w:val="both"/>
        <w:rPr>
          <w:color w:val="000000"/>
          <w:szCs w:val="28"/>
        </w:rPr>
      </w:pPr>
    </w:p>
    <w:p w:rsidR="00093E51" w:rsidRPr="003915B0" w:rsidRDefault="00C76A8E" w:rsidP="00C33F26">
      <w:pPr>
        <w:pStyle w:val="a7"/>
        <w:widowControl/>
        <w:ind w:firstLine="709"/>
        <w:jc w:val="both"/>
        <w:rPr>
          <w:color w:val="000000"/>
          <w:szCs w:val="28"/>
        </w:rPr>
      </w:pPr>
      <w:r w:rsidRPr="003915B0">
        <w:rPr>
          <w:color w:val="000000"/>
          <w:szCs w:val="28"/>
        </w:rPr>
        <w:br w:type="page"/>
      </w:r>
      <w:r w:rsidR="00093E51" w:rsidRPr="003915B0">
        <w:rPr>
          <w:color w:val="000000"/>
          <w:szCs w:val="28"/>
        </w:rPr>
        <w:t>Таблица 4</w:t>
      </w:r>
    </w:p>
    <w:p w:rsidR="00093E51" w:rsidRPr="003915B0" w:rsidRDefault="00093E51" w:rsidP="00C33F26">
      <w:pPr>
        <w:pStyle w:val="a7"/>
        <w:widowControl/>
        <w:ind w:firstLine="709"/>
        <w:jc w:val="both"/>
        <w:rPr>
          <w:color w:val="000000"/>
          <w:szCs w:val="28"/>
        </w:rPr>
      </w:pPr>
      <w:r w:rsidRPr="003915B0">
        <w:rPr>
          <w:color w:val="000000"/>
          <w:szCs w:val="28"/>
        </w:rPr>
        <w:t>Основные направления притока и оттока денежных средств по финансовой деятельности</w:t>
      </w:r>
    </w:p>
    <w:tbl>
      <w:tblPr>
        <w:tblW w:w="907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4428"/>
      </w:tblGrid>
      <w:tr w:rsidR="00093E51" w:rsidRPr="003915B0" w:rsidTr="00E1195A">
        <w:trPr>
          <w:trHeight w:val="494"/>
        </w:trPr>
        <w:tc>
          <w:tcPr>
            <w:tcW w:w="4644" w:type="dxa"/>
          </w:tcPr>
          <w:p w:rsidR="00093E51" w:rsidRPr="003915B0" w:rsidRDefault="00093E51" w:rsidP="00C76A8E">
            <w:pPr>
              <w:pStyle w:val="a7"/>
              <w:widowControl/>
              <w:rPr>
                <w:color w:val="000000"/>
                <w:sz w:val="20"/>
                <w:szCs w:val="28"/>
              </w:rPr>
            </w:pPr>
            <w:r w:rsidRPr="003915B0">
              <w:rPr>
                <w:color w:val="000000"/>
                <w:sz w:val="20"/>
                <w:szCs w:val="28"/>
              </w:rPr>
              <w:t>ПРИТОК</w:t>
            </w:r>
          </w:p>
        </w:tc>
        <w:tc>
          <w:tcPr>
            <w:tcW w:w="4428" w:type="dxa"/>
          </w:tcPr>
          <w:p w:rsidR="00093E51" w:rsidRPr="003915B0" w:rsidRDefault="00093E51" w:rsidP="00C76A8E">
            <w:pPr>
              <w:pStyle w:val="a7"/>
              <w:widowControl/>
              <w:rPr>
                <w:color w:val="000000"/>
                <w:sz w:val="20"/>
                <w:szCs w:val="28"/>
              </w:rPr>
            </w:pPr>
            <w:r w:rsidRPr="003915B0">
              <w:rPr>
                <w:color w:val="000000"/>
                <w:sz w:val="20"/>
                <w:szCs w:val="28"/>
              </w:rPr>
              <w:t>ОТТОК</w:t>
            </w:r>
          </w:p>
        </w:tc>
      </w:tr>
      <w:tr w:rsidR="00093E51" w:rsidRPr="003915B0" w:rsidTr="00E1195A">
        <w:trPr>
          <w:trHeight w:val="1415"/>
        </w:trPr>
        <w:tc>
          <w:tcPr>
            <w:tcW w:w="4644" w:type="dxa"/>
          </w:tcPr>
          <w:p w:rsidR="00093E51" w:rsidRPr="003915B0" w:rsidRDefault="00093E51" w:rsidP="00C76A8E">
            <w:pPr>
              <w:pStyle w:val="a7"/>
              <w:widowControl/>
              <w:tabs>
                <w:tab w:val="left" w:pos="360"/>
              </w:tabs>
              <w:rPr>
                <w:color w:val="000000"/>
                <w:sz w:val="20"/>
                <w:szCs w:val="28"/>
              </w:rPr>
            </w:pPr>
            <w:r w:rsidRPr="003915B0">
              <w:rPr>
                <w:color w:val="000000"/>
                <w:sz w:val="20"/>
                <w:szCs w:val="28"/>
              </w:rPr>
              <w:t>1. Полученные ссуды и займы</w:t>
            </w:r>
          </w:p>
          <w:p w:rsidR="00093E51" w:rsidRPr="003915B0" w:rsidRDefault="00093E51" w:rsidP="00C76A8E">
            <w:pPr>
              <w:pStyle w:val="a7"/>
              <w:widowControl/>
              <w:tabs>
                <w:tab w:val="left" w:pos="360"/>
              </w:tabs>
              <w:rPr>
                <w:color w:val="000000"/>
                <w:sz w:val="20"/>
                <w:szCs w:val="28"/>
              </w:rPr>
            </w:pPr>
            <w:r w:rsidRPr="003915B0">
              <w:rPr>
                <w:color w:val="000000"/>
                <w:sz w:val="20"/>
                <w:szCs w:val="28"/>
              </w:rPr>
              <w:t>2. Эмиссия акций, облигаций</w:t>
            </w:r>
          </w:p>
          <w:p w:rsidR="00093E51" w:rsidRPr="003915B0" w:rsidRDefault="00093E51" w:rsidP="00C76A8E">
            <w:pPr>
              <w:pStyle w:val="a7"/>
              <w:widowControl/>
              <w:tabs>
                <w:tab w:val="left" w:pos="360"/>
              </w:tabs>
              <w:rPr>
                <w:color w:val="000000"/>
                <w:sz w:val="20"/>
                <w:szCs w:val="28"/>
              </w:rPr>
            </w:pPr>
            <w:r w:rsidRPr="003915B0">
              <w:rPr>
                <w:color w:val="000000"/>
                <w:sz w:val="20"/>
                <w:szCs w:val="28"/>
              </w:rPr>
              <w:t>3. Получение дивидендов по акциям и процентов по облигациям</w:t>
            </w:r>
          </w:p>
        </w:tc>
        <w:tc>
          <w:tcPr>
            <w:tcW w:w="4428" w:type="dxa"/>
          </w:tcPr>
          <w:p w:rsidR="00093E51" w:rsidRPr="003915B0" w:rsidRDefault="00093E51" w:rsidP="00C76A8E">
            <w:pPr>
              <w:pStyle w:val="a7"/>
              <w:widowControl/>
              <w:tabs>
                <w:tab w:val="left" w:pos="360"/>
              </w:tabs>
              <w:rPr>
                <w:color w:val="000000"/>
                <w:sz w:val="20"/>
                <w:szCs w:val="28"/>
              </w:rPr>
            </w:pPr>
            <w:r w:rsidRPr="003915B0">
              <w:rPr>
                <w:color w:val="000000"/>
                <w:sz w:val="20"/>
                <w:szCs w:val="28"/>
              </w:rPr>
              <w:t>1. Возврат ранее полученных кредитов</w:t>
            </w:r>
          </w:p>
          <w:p w:rsidR="00093E51" w:rsidRPr="003915B0" w:rsidRDefault="00093E51" w:rsidP="00C76A8E">
            <w:pPr>
              <w:pStyle w:val="a7"/>
              <w:widowControl/>
              <w:tabs>
                <w:tab w:val="left" w:pos="360"/>
              </w:tabs>
              <w:rPr>
                <w:color w:val="000000"/>
                <w:sz w:val="20"/>
                <w:szCs w:val="28"/>
              </w:rPr>
            </w:pPr>
            <w:r w:rsidRPr="003915B0">
              <w:rPr>
                <w:color w:val="000000"/>
                <w:sz w:val="20"/>
                <w:szCs w:val="28"/>
              </w:rPr>
              <w:t>2. Выплата дивидендов по акциям и процентов по облигациям</w:t>
            </w:r>
          </w:p>
          <w:p w:rsidR="00093E51" w:rsidRPr="003915B0" w:rsidRDefault="00093E51" w:rsidP="00C76A8E">
            <w:pPr>
              <w:pStyle w:val="a7"/>
              <w:widowControl/>
              <w:tabs>
                <w:tab w:val="left" w:pos="360"/>
              </w:tabs>
              <w:rPr>
                <w:color w:val="000000"/>
                <w:sz w:val="20"/>
                <w:szCs w:val="28"/>
              </w:rPr>
            </w:pPr>
            <w:r w:rsidRPr="003915B0">
              <w:rPr>
                <w:color w:val="000000"/>
                <w:sz w:val="20"/>
                <w:szCs w:val="28"/>
              </w:rPr>
              <w:t>3. Погашение облигаций</w:t>
            </w:r>
          </w:p>
        </w:tc>
      </w:tr>
    </w:tbl>
    <w:p w:rsidR="00DC30E7" w:rsidRPr="003915B0" w:rsidRDefault="00DC30E7" w:rsidP="00C33F26">
      <w:pPr>
        <w:pStyle w:val="a7"/>
        <w:widowControl/>
        <w:ind w:firstLine="709"/>
        <w:jc w:val="both"/>
        <w:rPr>
          <w:color w:val="000000"/>
          <w:szCs w:val="28"/>
        </w:rPr>
      </w:pPr>
    </w:p>
    <w:p w:rsidR="00093E51" w:rsidRPr="003915B0" w:rsidRDefault="00093E51" w:rsidP="00C33F26">
      <w:pPr>
        <w:pStyle w:val="a7"/>
        <w:widowControl/>
        <w:ind w:firstLine="709"/>
        <w:jc w:val="both"/>
        <w:rPr>
          <w:color w:val="000000"/>
          <w:szCs w:val="28"/>
        </w:rPr>
      </w:pPr>
      <w:r w:rsidRPr="003915B0">
        <w:rPr>
          <w:color w:val="000000"/>
          <w:szCs w:val="28"/>
        </w:rPr>
        <w:t>Финансовая деятельность предприятия призвана увеличивать денежные средства в распоряжении предприятия для финансового обеспечения основной и инвестиционной деятельности.</w:t>
      </w:r>
    </w:p>
    <w:p w:rsidR="00093E51" w:rsidRPr="003915B0" w:rsidRDefault="00093E51" w:rsidP="00C33F26">
      <w:pPr>
        <w:pStyle w:val="a7"/>
        <w:widowControl/>
        <w:ind w:firstLine="709"/>
        <w:jc w:val="both"/>
        <w:rPr>
          <w:color w:val="000000"/>
          <w:szCs w:val="28"/>
        </w:rPr>
      </w:pPr>
      <w:r w:rsidRPr="003915B0">
        <w:rPr>
          <w:color w:val="000000"/>
          <w:szCs w:val="28"/>
        </w:rPr>
        <w:t>По каждому направлению деятельности нужно подвести итоги. Плохо, когда по текущей деятельности будет преобладать отток денежных средств. Это говорит о том, что полученных денежных средств недостаточно для того, чтобы обеспечить текущие платежи предприятия. В этом случае недостаток денежных средств для текущих расчетов будет покрыт заемными ресурсами. Если к тому же наблюдается отток денежных средств по инвестиционной деятельности, то снижается финансовая независимость предприятия.</w:t>
      </w:r>
    </w:p>
    <w:p w:rsidR="00093E51" w:rsidRPr="003915B0" w:rsidRDefault="00093E51" w:rsidP="00C33F26">
      <w:pPr>
        <w:pStyle w:val="a7"/>
        <w:widowControl/>
        <w:ind w:firstLine="709"/>
        <w:jc w:val="both"/>
        <w:rPr>
          <w:color w:val="000000"/>
          <w:szCs w:val="28"/>
        </w:rPr>
      </w:pPr>
      <w:r w:rsidRPr="003915B0">
        <w:rPr>
          <w:color w:val="000000"/>
          <w:szCs w:val="28"/>
        </w:rPr>
        <w:t>Одним из условий финансового благополучия предприятия является приток денежных средств. Однако чрезмерная величина денежных средств говорит о том, что реально предприятие терпит убытки, связанные с обесценением денег, а также с упущенной возможностью их выгодного размещения. Это говорит о том, что необходимо управлять движением денежных потоков, а для этого на первом этапе анализируется доля денежных средств в составе текущих обязательств, то есть определяется коэффициент абсолютной ликвидности по формуле</w:t>
      </w:r>
      <w:r w:rsidRPr="003915B0">
        <w:rPr>
          <w:rStyle w:val="a6"/>
          <w:color w:val="000000"/>
          <w:szCs w:val="28"/>
          <w:vertAlign w:val="baseline"/>
        </w:rPr>
        <w:footnoteReference w:id="46"/>
      </w:r>
      <w:r w:rsidRPr="003915B0">
        <w:rPr>
          <w:color w:val="000000"/>
          <w:szCs w:val="28"/>
        </w:rPr>
        <w:t>:</w:t>
      </w:r>
    </w:p>
    <w:p w:rsidR="00E1195A" w:rsidRPr="003915B0" w:rsidRDefault="00E1195A" w:rsidP="00C33F26">
      <w:pPr>
        <w:pStyle w:val="a7"/>
        <w:widowControl/>
        <w:ind w:firstLine="709"/>
        <w:jc w:val="both"/>
        <w:rPr>
          <w:color w:val="000000"/>
          <w:szCs w:val="28"/>
        </w:rPr>
      </w:pPr>
    </w:p>
    <w:p w:rsidR="00093E51" w:rsidRPr="003915B0" w:rsidRDefault="00E1195A" w:rsidP="00C33F26">
      <w:pPr>
        <w:pStyle w:val="a7"/>
        <w:widowControl/>
        <w:ind w:firstLine="709"/>
        <w:jc w:val="both"/>
        <w:rPr>
          <w:color w:val="000000"/>
          <w:szCs w:val="28"/>
        </w:rPr>
      </w:pPr>
      <w:r w:rsidRPr="003915B0">
        <w:rPr>
          <w:color w:val="000000"/>
          <w:szCs w:val="28"/>
        </w:rPr>
        <w:br w:type="page"/>
        <w:t xml:space="preserve">       </w:t>
      </w:r>
      <w:r w:rsidR="00093E51" w:rsidRPr="003915B0">
        <w:rPr>
          <w:color w:val="000000"/>
          <w:szCs w:val="28"/>
        </w:rPr>
        <w:t>Денежные средства + краткосрочные финансовые вложения</w:t>
      </w:r>
    </w:p>
    <w:p w:rsidR="00093E51" w:rsidRPr="003915B0" w:rsidRDefault="00093E51" w:rsidP="00C33F26">
      <w:pPr>
        <w:pStyle w:val="a7"/>
        <w:widowControl/>
        <w:ind w:firstLine="709"/>
        <w:jc w:val="both"/>
        <w:rPr>
          <w:color w:val="000000"/>
          <w:szCs w:val="28"/>
        </w:rPr>
      </w:pPr>
      <w:r w:rsidRPr="003915B0">
        <w:rPr>
          <w:color w:val="000000"/>
          <w:szCs w:val="28"/>
        </w:rPr>
        <w:t>К = ______________________________________________________</w:t>
      </w:r>
      <w:r w:rsidR="00E1195A" w:rsidRPr="003915B0">
        <w:rPr>
          <w:color w:val="000000"/>
          <w:szCs w:val="28"/>
        </w:rPr>
        <w:t xml:space="preserve"> (22)</w:t>
      </w:r>
    </w:p>
    <w:p w:rsidR="00093E51" w:rsidRPr="003915B0" w:rsidRDefault="00E1195A" w:rsidP="00C33F26">
      <w:pPr>
        <w:pStyle w:val="a7"/>
        <w:widowControl/>
        <w:ind w:firstLine="709"/>
        <w:jc w:val="both"/>
        <w:rPr>
          <w:color w:val="000000"/>
          <w:szCs w:val="28"/>
        </w:rPr>
      </w:pPr>
      <w:r w:rsidRPr="003915B0">
        <w:rPr>
          <w:color w:val="000000"/>
          <w:szCs w:val="28"/>
        </w:rPr>
        <w:t xml:space="preserve">                        </w:t>
      </w:r>
      <w:r w:rsidR="00093E51" w:rsidRPr="003915B0">
        <w:rPr>
          <w:color w:val="000000"/>
          <w:szCs w:val="28"/>
        </w:rPr>
        <w:t>Краткосрочные обязательства</w:t>
      </w:r>
    </w:p>
    <w:p w:rsidR="00DC30E7" w:rsidRPr="003915B0" w:rsidRDefault="00DC30E7" w:rsidP="00C33F26">
      <w:pPr>
        <w:pStyle w:val="a7"/>
        <w:widowControl/>
        <w:ind w:firstLine="709"/>
        <w:jc w:val="both"/>
        <w:rPr>
          <w:color w:val="000000"/>
          <w:szCs w:val="28"/>
        </w:rPr>
      </w:pPr>
    </w:p>
    <w:p w:rsidR="00093E51" w:rsidRPr="003915B0" w:rsidRDefault="00093E51" w:rsidP="00C33F26">
      <w:pPr>
        <w:pStyle w:val="a7"/>
        <w:widowControl/>
        <w:ind w:firstLine="709"/>
        <w:jc w:val="both"/>
        <w:rPr>
          <w:color w:val="000000"/>
          <w:szCs w:val="28"/>
        </w:rPr>
      </w:pPr>
      <w:r w:rsidRPr="003915B0">
        <w:rPr>
          <w:color w:val="000000"/>
          <w:szCs w:val="28"/>
        </w:rPr>
        <w:t>Этот коэффициент показывает, какая часть текущей задолженности может быть погашена на дату составления баланса. Если фактическое значение коэффициента будет меньше 0,2 - 0,3, то это свидетельствует о дефиците денежных средств на предприятии. В этих условиях текущая платежеспособность будет полностью зависеть от надежности дебиторов.</w:t>
      </w:r>
    </w:p>
    <w:p w:rsidR="00C33F26" w:rsidRPr="003915B0" w:rsidRDefault="00093E51" w:rsidP="00C33F26">
      <w:pPr>
        <w:pStyle w:val="a7"/>
        <w:widowControl/>
        <w:ind w:firstLine="709"/>
        <w:jc w:val="both"/>
        <w:rPr>
          <w:color w:val="000000"/>
          <w:szCs w:val="28"/>
        </w:rPr>
      </w:pPr>
      <w:r w:rsidRPr="003915B0">
        <w:rPr>
          <w:color w:val="000000"/>
          <w:szCs w:val="28"/>
        </w:rPr>
        <w:t>Если в ходе анализа выяснится, что сумма денежных средств в составе текущих обязательств уменьшается, а текущие обязательства увеличиваются, то это негативная тенденция.</w:t>
      </w:r>
    </w:p>
    <w:p w:rsidR="00093E51" w:rsidRPr="003915B0" w:rsidRDefault="00632ABB" w:rsidP="00C33F26">
      <w:pPr>
        <w:pStyle w:val="a7"/>
        <w:widowControl/>
        <w:ind w:firstLine="709"/>
        <w:jc w:val="both"/>
        <w:rPr>
          <w:color w:val="000000"/>
          <w:szCs w:val="28"/>
        </w:rPr>
      </w:pPr>
      <w:r>
        <w:rPr>
          <w:noProof/>
        </w:rPr>
        <w:pict>
          <v:rect id="_x0000_s1035" style="position:absolute;left:0;text-align:left;margin-left:74.95pt;margin-top:67.55pt;width:439.2pt;height:47.4pt;z-index:251653120" o:allowincell="f" filled="f" stroked="f"/>
        </w:pict>
      </w:r>
      <w:r w:rsidR="00093E51" w:rsidRPr="003915B0">
        <w:rPr>
          <w:color w:val="000000"/>
          <w:szCs w:val="28"/>
        </w:rPr>
        <w:t>На втором этапе производится оценка достаточности денежных средств. Для этого определяют длительность периода их оборота по формуле:</w:t>
      </w:r>
    </w:p>
    <w:p w:rsidR="00A8091E" w:rsidRPr="003915B0" w:rsidRDefault="00A8091E" w:rsidP="00C33F26">
      <w:pPr>
        <w:pStyle w:val="a7"/>
        <w:widowControl/>
        <w:ind w:firstLine="709"/>
        <w:jc w:val="both"/>
        <w:rPr>
          <w:color w:val="000000"/>
          <w:szCs w:val="28"/>
        </w:rPr>
      </w:pPr>
    </w:p>
    <w:p w:rsidR="00093E51" w:rsidRPr="003915B0" w:rsidRDefault="00632ABB" w:rsidP="00C33F26">
      <w:pPr>
        <w:pStyle w:val="a7"/>
        <w:widowControl/>
        <w:ind w:firstLine="709"/>
        <w:jc w:val="both"/>
        <w:rPr>
          <w:color w:val="000000"/>
        </w:rPr>
      </w:pPr>
      <w:r>
        <w:rPr>
          <w:noProof/>
        </w:rPr>
        <w:pict>
          <v:group id="_x0000_s1036" editas="canvas" style="position:absolute;margin-left:0;margin-top:0;width:477pt;height:72.05pt;z-index:251642880;mso-position-horizontal-relative:char;mso-position-vertical-relative:line" coordorigin="2281,7080" coordsize="7482,11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2281;top:7080;width:7482;height:1115" o:preferrelative="f">
              <v:fill o:detectmouseclick="t"/>
              <v:path o:extrusionok="t" o:connecttype="none"/>
              <o:lock v:ext="edit" text="t"/>
            </v:shape>
            <v:rect id="_x0000_s1038" style="position:absolute;left:2281;top:7358;width:1429;height:837" strokecolor="white">
              <v:textbox style="mso-next-textbox:#_x0000_s1038">
                <w:txbxContent>
                  <w:p w:rsidR="00A8091E" w:rsidRDefault="00A8091E" w:rsidP="00093E51">
                    <w:r>
                      <w:t>Длительность одного оборота денежных средвств</w:t>
                    </w:r>
                  </w:p>
                </w:txbxContent>
              </v:textbox>
            </v:rect>
            <v:rect id="_x0000_s1039" style="position:absolute;left:4399;top:7080;width:5222;height:419" strokecolor="white">
              <v:textbox style="mso-next-textbox:#_x0000_s1039">
                <w:txbxContent>
                  <w:p w:rsidR="00A8091E" w:rsidRPr="00BF290C" w:rsidRDefault="00A8091E" w:rsidP="00093E51">
                    <w:pPr>
                      <w:rPr>
                        <w:sz w:val="20"/>
                        <w:szCs w:val="20"/>
                      </w:rPr>
                    </w:pPr>
                    <w:r w:rsidRPr="00BF290C">
                      <w:rPr>
                        <w:sz w:val="20"/>
                      </w:rPr>
                      <w:t>Средние остатки денежных средств*длительность расчетного периода</w:t>
                    </w:r>
                  </w:p>
                </w:txbxContent>
              </v:textbox>
            </v:rect>
            <v:rect id="_x0000_s1040" style="position:absolute;left:4399;top:7776;width:5222;height:418" strokecolor="white">
              <v:textbox style="mso-next-textbox:#_x0000_s1040">
                <w:txbxContent>
                  <w:p w:rsidR="00A8091E" w:rsidRPr="00BF290C" w:rsidRDefault="00A8091E" w:rsidP="00093E51">
                    <w:pPr>
                      <w:rPr>
                        <w:sz w:val="20"/>
                        <w:szCs w:val="20"/>
                      </w:rPr>
                    </w:pPr>
                    <w:r w:rsidRPr="00BF290C">
                      <w:rPr>
                        <w:sz w:val="20"/>
                      </w:rPr>
                      <w:t>Оборот денежныз средств за период</w:t>
                    </w:r>
                  </w:p>
                </w:txbxContent>
              </v:textbox>
            </v:rect>
            <v:line id="_x0000_s1041" style="position:absolute" from="4399,7637" to="9763,7637"/>
            <v:rect id="_x0000_s1042" style="position:absolute;left:4116;top:7498;width:141;height:278" strokecolor="white">
              <v:textbox style="mso-next-textbox:#_x0000_s1042">
                <w:txbxContent>
                  <w:p w:rsidR="00A8091E" w:rsidRDefault="00A8091E" w:rsidP="00093E51">
                    <w:r>
                      <w:t>=</w:t>
                    </w:r>
                  </w:p>
                </w:txbxContent>
              </v:textbox>
            </v:rect>
          </v:group>
        </w:pict>
      </w:r>
      <w:r>
        <w:rPr>
          <w:color w:val="000000"/>
        </w:rPr>
        <w:pict>
          <v:shape id="_x0000_i1025" type="#_x0000_t75" style="width:477pt;height:1in">
            <o:lock v:ext="edit" rotation="t" position="t"/>
          </v:shape>
        </w:pict>
      </w:r>
    </w:p>
    <w:p w:rsidR="00093E51" w:rsidRPr="003915B0" w:rsidRDefault="00093E51" w:rsidP="00C33F26">
      <w:pPr>
        <w:pStyle w:val="a7"/>
        <w:widowControl/>
        <w:ind w:firstLine="709"/>
        <w:jc w:val="both"/>
        <w:rPr>
          <w:color w:val="000000"/>
        </w:rPr>
      </w:pPr>
      <w:r w:rsidRPr="003915B0">
        <w:rPr>
          <w:color w:val="000000"/>
        </w:rPr>
        <w:t>Средние остатки денежных средств рассчитываются по средней хронологической. Для расчета берутся данные о величине остатков на начало и конец периода по счетам денежных средств. Основным документом для анализа движения денежных потоков является «Отчет о движении денежных средств».</w:t>
      </w:r>
    </w:p>
    <w:p w:rsidR="00093E51" w:rsidRPr="003915B0" w:rsidRDefault="00093E51" w:rsidP="00C33F26">
      <w:pPr>
        <w:pStyle w:val="a7"/>
        <w:widowControl/>
        <w:ind w:firstLine="709"/>
        <w:jc w:val="both"/>
        <w:rPr>
          <w:color w:val="000000"/>
        </w:rPr>
      </w:pPr>
      <w:r w:rsidRPr="003915B0">
        <w:rPr>
          <w:color w:val="000000"/>
        </w:rPr>
        <w:t>Для определения потоков денежных средств используется прямой и косвенный метод. Разница между ними состоит в различной последовательности процедур определения величины потока денежных средств.</w:t>
      </w:r>
    </w:p>
    <w:p w:rsidR="00C33F26" w:rsidRPr="003915B0" w:rsidRDefault="00093E51" w:rsidP="00C33F26">
      <w:pPr>
        <w:pStyle w:val="21"/>
        <w:spacing w:after="0" w:line="360" w:lineRule="auto"/>
        <w:ind w:firstLine="709"/>
        <w:jc w:val="both"/>
        <w:rPr>
          <w:color w:val="000000"/>
          <w:sz w:val="28"/>
        </w:rPr>
      </w:pPr>
      <w:r w:rsidRPr="003915B0">
        <w:rPr>
          <w:color w:val="000000"/>
          <w:sz w:val="28"/>
        </w:rPr>
        <w:t>Прямой метод основывается на исчислении притока (выручка от реализации продукции, работ и услуг, авансы полученные и другое) и оттока (оплата счетов поставщиков, возврат полученных краткосрочных ссуд и займов и другое) денежных средств, то есть исходным элементом является выручка. Анализ денежных средств прямым методом дает возможность оценить ликвидность предприятия, поскольку детально раскрывает движение денежных средств на его счетах и позволяет делать оперативные выводы относительно достаточности средств для платежей по текущим обязательствам, для инвестиционной деятельности и дополнительных затрат.</w:t>
      </w:r>
    </w:p>
    <w:p w:rsidR="00093E51" w:rsidRPr="003915B0" w:rsidRDefault="00093E51" w:rsidP="00C33F26">
      <w:pPr>
        <w:spacing w:line="360" w:lineRule="auto"/>
        <w:ind w:firstLine="709"/>
        <w:jc w:val="both"/>
        <w:rPr>
          <w:color w:val="000000"/>
          <w:sz w:val="28"/>
        </w:rPr>
      </w:pPr>
      <w:r w:rsidRPr="003915B0">
        <w:rPr>
          <w:color w:val="000000"/>
          <w:sz w:val="28"/>
        </w:rPr>
        <w:t>Этому методу присущ серьезный недостаток, – он не раскрывает взаимосвязи полученного финансового результата и изменения денежных средств на счетах предприятия, поэтому применяется косвенный метод анализа, позволяющий объяснить причину расхождения между прибылью и денежными средствами.</w:t>
      </w:r>
    </w:p>
    <w:p w:rsidR="00093E51" w:rsidRPr="003915B0" w:rsidRDefault="00093E51" w:rsidP="00C33F26">
      <w:pPr>
        <w:spacing w:line="360" w:lineRule="auto"/>
        <w:ind w:firstLine="709"/>
        <w:jc w:val="both"/>
        <w:rPr>
          <w:color w:val="000000"/>
          <w:sz w:val="28"/>
        </w:rPr>
      </w:pPr>
      <w:r w:rsidRPr="003915B0">
        <w:rPr>
          <w:color w:val="000000"/>
          <w:sz w:val="28"/>
        </w:rPr>
        <w:t>Косвенный метод основан на анализе статей баланса и отчета о финансовых результатах, на учете операций, связанных с движением денежных средств, и последовательной корректировке чистой прибыли, то есть исходным элементом является прибыль.</w:t>
      </w:r>
    </w:p>
    <w:p w:rsidR="00093E51" w:rsidRPr="003915B0" w:rsidRDefault="00093E51" w:rsidP="00C33F26">
      <w:pPr>
        <w:spacing w:line="360" w:lineRule="auto"/>
        <w:ind w:firstLine="709"/>
        <w:jc w:val="both"/>
        <w:rPr>
          <w:color w:val="000000"/>
          <w:sz w:val="28"/>
        </w:rPr>
      </w:pPr>
      <w:r w:rsidRPr="003915B0">
        <w:rPr>
          <w:color w:val="000000"/>
          <w:sz w:val="28"/>
        </w:rPr>
        <w:t>Косвенный метод позволяет показать взаимосвязь между разными видами деятельности предприятия, устанавливает взаимосвязь между чистой прибылью и изменениями в активах предприятия за отчетный период. Его суть состоит в преобразовании величины чистой прибыли в величину денежных средств. При этом исходят из того, что имеются отдельные виды расходов и доходов, которые уменьшают (увеличивают) прибыль, не затрагивая величину денежных средств. В процессе анализа на сумму указанных расходов (доходов) производят корректировку чистой прибыли так, чтобы статьи расходов, не связанные с оттоком средств, и статьи доходов, не сопровождающиеся их притоком, не влияли на величину чистой прибыли</w:t>
      </w:r>
      <w:r w:rsidRPr="003915B0">
        <w:rPr>
          <w:rStyle w:val="a6"/>
          <w:color w:val="000000"/>
          <w:sz w:val="28"/>
          <w:vertAlign w:val="baseline"/>
        </w:rPr>
        <w:footnoteReference w:id="47"/>
      </w:r>
      <w:r w:rsidRPr="003915B0">
        <w:rPr>
          <w:color w:val="000000"/>
          <w:sz w:val="28"/>
        </w:rPr>
        <w:t>.</w:t>
      </w:r>
    </w:p>
    <w:p w:rsidR="00C33F26" w:rsidRPr="003915B0" w:rsidRDefault="00093E51" w:rsidP="00C33F26">
      <w:pPr>
        <w:spacing w:line="360" w:lineRule="auto"/>
        <w:ind w:firstLine="709"/>
        <w:jc w:val="both"/>
        <w:rPr>
          <w:color w:val="000000"/>
          <w:sz w:val="28"/>
        </w:rPr>
      </w:pPr>
      <w:r w:rsidRPr="003915B0">
        <w:rPr>
          <w:color w:val="000000"/>
          <w:sz w:val="28"/>
        </w:rPr>
        <w:t>Не вызывают оттока денежных средств хозяйственные операции, связанные с начислением амортизации основных средств, нематериальных активов, которые уменьшают величину финансового результата. В данном случае уменьшение прибыли не сопровождается сокращением денежных средств (для получения реальной величины денежных средств сумма начисленного износа должна быть добавлена к чистой прибыли). При анализе взаимосвязи полученного финансового результата и изменения денежных средств следует учитывать возможность получения доходов, отражаемых в учете ранее реального получения денежных средств (например, при учете реализованной продукции по моменту ее отгрузки).</w:t>
      </w:r>
    </w:p>
    <w:p w:rsidR="00C33F26" w:rsidRPr="003915B0" w:rsidRDefault="00093E51" w:rsidP="00C33F26">
      <w:pPr>
        <w:spacing w:line="360" w:lineRule="auto"/>
        <w:ind w:firstLine="709"/>
        <w:jc w:val="both"/>
        <w:rPr>
          <w:color w:val="000000"/>
          <w:sz w:val="28"/>
        </w:rPr>
      </w:pPr>
      <w:r w:rsidRPr="003915B0">
        <w:rPr>
          <w:color w:val="000000"/>
          <w:sz w:val="28"/>
        </w:rPr>
        <w:t>Для целей анализа привлекается информация бухгалтерского баланса, форма №2 «Отчет о прибылях и убытках», а также данные главной книги. С ее помощью отдельно определяется движение денежных средств в рамках текущей, инвестиционной и финансовой деятельности. Совокупный результат, характеризующий состояние денежных средств на предприятии, складывается из суммы результатов движения средств по каждому виду деятельности.</w:t>
      </w:r>
    </w:p>
    <w:p w:rsidR="00093E51" w:rsidRPr="003915B0" w:rsidRDefault="00093E51" w:rsidP="00C33F26">
      <w:pPr>
        <w:spacing w:line="360" w:lineRule="auto"/>
        <w:ind w:firstLine="709"/>
        <w:jc w:val="both"/>
        <w:rPr>
          <w:color w:val="000000"/>
          <w:sz w:val="28"/>
        </w:rPr>
      </w:pPr>
      <w:r w:rsidRPr="003915B0">
        <w:rPr>
          <w:color w:val="000000"/>
          <w:sz w:val="28"/>
        </w:rPr>
        <w:t>Анализ начинают с оценки изменений в отдельных статьях активов предприятия и их источников.</w:t>
      </w:r>
    </w:p>
    <w:p w:rsidR="00093E51" w:rsidRPr="003915B0" w:rsidRDefault="00093E51" w:rsidP="00C33F26">
      <w:pPr>
        <w:spacing w:line="360" w:lineRule="auto"/>
        <w:ind w:firstLine="709"/>
        <w:jc w:val="both"/>
        <w:rPr>
          <w:color w:val="000000"/>
          <w:sz w:val="28"/>
        </w:rPr>
      </w:pPr>
      <w:r w:rsidRPr="003915B0">
        <w:rPr>
          <w:color w:val="000000"/>
          <w:sz w:val="28"/>
        </w:rPr>
        <w:t>Затем делают корректировки к данным различных счетов, влияющих на размер прибыли. Это влияние может быть разнонаправленным. В основе корректировки лежит балансовое уравнение, связывающее начальное и конечное сальдо, а также дебетовый и кредитовый обороты.[4]</w:t>
      </w:r>
    </w:p>
    <w:p w:rsidR="00093E51" w:rsidRPr="003915B0" w:rsidRDefault="00093E51" w:rsidP="00C33F26">
      <w:pPr>
        <w:spacing w:line="360" w:lineRule="auto"/>
        <w:ind w:firstLine="709"/>
        <w:jc w:val="both"/>
        <w:rPr>
          <w:color w:val="000000"/>
          <w:sz w:val="28"/>
        </w:rPr>
      </w:pPr>
      <w:r w:rsidRPr="003915B0">
        <w:rPr>
          <w:color w:val="000000"/>
          <w:sz w:val="28"/>
        </w:rPr>
        <w:t>Анализ движения денежных потоков, дает возможность сделать более обоснованные выводы о том:</w:t>
      </w:r>
    </w:p>
    <w:p w:rsidR="00093E51" w:rsidRPr="003915B0" w:rsidRDefault="00093E51" w:rsidP="00C33F26">
      <w:pPr>
        <w:numPr>
          <w:ilvl w:val="0"/>
          <w:numId w:val="27"/>
        </w:numPr>
        <w:tabs>
          <w:tab w:val="left" w:pos="360"/>
        </w:tabs>
        <w:spacing w:line="360" w:lineRule="auto"/>
        <w:ind w:left="0" w:firstLine="709"/>
        <w:jc w:val="both"/>
        <w:rPr>
          <w:color w:val="000000"/>
          <w:sz w:val="28"/>
        </w:rPr>
      </w:pPr>
      <w:r w:rsidRPr="003915B0">
        <w:rPr>
          <w:color w:val="000000"/>
          <w:sz w:val="28"/>
        </w:rPr>
        <w:t>в каком объеме и из каких источников были получены поступившие денежные средства, каковы направления их использования;</w:t>
      </w:r>
    </w:p>
    <w:p w:rsidR="00093E51" w:rsidRPr="003915B0" w:rsidRDefault="00093E51" w:rsidP="00C33F26">
      <w:pPr>
        <w:numPr>
          <w:ilvl w:val="0"/>
          <w:numId w:val="27"/>
        </w:numPr>
        <w:tabs>
          <w:tab w:val="left" w:pos="360"/>
        </w:tabs>
        <w:spacing w:line="360" w:lineRule="auto"/>
        <w:ind w:left="0" w:firstLine="709"/>
        <w:jc w:val="both"/>
        <w:rPr>
          <w:color w:val="000000"/>
          <w:sz w:val="28"/>
        </w:rPr>
      </w:pPr>
      <w:r w:rsidRPr="003915B0">
        <w:rPr>
          <w:color w:val="000000"/>
          <w:sz w:val="28"/>
        </w:rPr>
        <w:t>достаточно ли собственных средств предприятия для инвестиционной деятельности;</w:t>
      </w:r>
    </w:p>
    <w:p w:rsidR="00093E51" w:rsidRPr="003915B0" w:rsidRDefault="00093E51" w:rsidP="00C33F26">
      <w:pPr>
        <w:numPr>
          <w:ilvl w:val="0"/>
          <w:numId w:val="27"/>
        </w:numPr>
        <w:tabs>
          <w:tab w:val="left" w:pos="360"/>
        </w:tabs>
        <w:spacing w:line="360" w:lineRule="auto"/>
        <w:ind w:left="0" w:firstLine="709"/>
        <w:jc w:val="both"/>
        <w:rPr>
          <w:color w:val="000000"/>
          <w:sz w:val="28"/>
        </w:rPr>
      </w:pPr>
      <w:r w:rsidRPr="003915B0">
        <w:rPr>
          <w:color w:val="000000"/>
          <w:sz w:val="28"/>
        </w:rPr>
        <w:t>в состоянии ли предприятие расплатиться по своим текущим обязательствам;</w:t>
      </w:r>
    </w:p>
    <w:p w:rsidR="00093E51" w:rsidRPr="003915B0" w:rsidRDefault="00093E51" w:rsidP="00C33F26">
      <w:pPr>
        <w:numPr>
          <w:ilvl w:val="0"/>
          <w:numId w:val="27"/>
        </w:numPr>
        <w:tabs>
          <w:tab w:val="left" w:pos="360"/>
        </w:tabs>
        <w:spacing w:line="360" w:lineRule="auto"/>
        <w:ind w:left="0" w:firstLine="709"/>
        <w:jc w:val="both"/>
        <w:rPr>
          <w:color w:val="000000"/>
          <w:sz w:val="28"/>
        </w:rPr>
      </w:pPr>
      <w:r w:rsidRPr="003915B0">
        <w:rPr>
          <w:color w:val="000000"/>
          <w:sz w:val="28"/>
        </w:rPr>
        <w:t>достаточно ли полученной прибыли для обслуживания текущей деятельности.</w:t>
      </w:r>
    </w:p>
    <w:p w:rsidR="00093E51" w:rsidRPr="003915B0" w:rsidRDefault="00093E51" w:rsidP="00C33F26">
      <w:pPr>
        <w:pStyle w:val="21"/>
        <w:spacing w:after="0" w:line="360" w:lineRule="auto"/>
        <w:ind w:firstLine="709"/>
        <w:jc w:val="both"/>
        <w:rPr>
          <w:color w:val="000000"/>
          <w:sz w:val="28"/>
          <w:szCs w:val="28"/>
        </w:rPr>
      </w:pPr>
      <w:r w:rsidRPr="003915B0">
        <w:rPr>
          <w:color w:val="000000"/>
          <w:sz w:val="28"/>
          <w:szCs w:val="28"/>
        </w:rPr>
        <w:t>Все это обусловливает значение такого анализа и целесообразность его проведения для целей оперативного и стратегического финансового планирования деятельности предприятия.</w:t>
      </w:r>
    </w:p>
    <w:p w:rsidR="00A8091E" w:rsidRPr="003915B0" w:rsidRDefault="00A8091E" w:rsidP="00C33F26">
      <w:pPr>
        <w:spacing w:line="360" w:lineRule="auto"/>
        <w:ind w:firstLine="709"/>
        <w:jc w:val="both"/>
        <w:outlineLvl w:val="0"/>
        <w:rPr>
          <w:color w:val="000000"/>
          <w:sz w:val="28"/>
          <w:szCs w:val="28"/>
        </w:rPr>
      </w:pPr>
    </w:p>
    <w:p w:rsidR="00093E51" w:rsidRPr="003915B0" w:rsidRDefault="00093E51" w:rsidP="00A8091E">
      <w:pPr>
        <w:spacing w:line="360" w:lineRule="auto"/>
        <w:ind w:firstLine="709"/>
        <w:jc w:val="center"/>
        <w:outlineLvl w:val="0"/>
        <w:rPr>
          <w:b/>
          <w:color w:val="000000"/>
          <w:sz w:val="28"/>
          <w:szCs w:val="28"/>
        </w:rPr>
      </w:pPr>
      <w:r w:rsidRPr="003915B0">
        <w:rPr>
          <w:color w:val="000000"/>
          <w:sz w:val="28"/>
          <w:szCs w:val="28"/>
        </w:rPr>
        <w:br w:type="page"/>
      </w:r>
      <w:bookmarkStart w:id="15" w:name="_Toc184665687"/>
      <w:r w:rsidRPr="003915B0">
        <w:rPr>
          <w:b/>
          <w:color w:val="000000"/>
          <w:sz w:val="28"/>
          <w:szCs w:val="28"/>
        </w:rPr>
        <w:t>3. Экономический анализ финансирования деятельности организации на примере ООО «Престиж-Маркет»</w:t>
      </w:r>
      <w:bookmarkEnd w:id="15"/>
    </w:p>
    <w:p w:rsidR="00093E51" w:rsidRPr="003915B0" w:rsidRDefault="00093E51" w:rsidP="00A8091E">
      <w:pPr>
        <w:spacing w:line="360" w:lineRule="auto"/>
        <w:ind w:firstLine="709"/>
        <w:jc w:val="center"/>
        <w:rPr>
          <w:b/>
          <w:color w:val="000000"/>
          <w:sz w:val="28"/>
          <w:szCs w:val="28"/>
        </w:rPr>
      </w:pPr>
    </w:p>
    <w:p w:rsidR="00093E51" w:rsidRPr="003915B0" w:rsidRDefault="00093E51" w:rsidP="00A8091E">
      <w:pPr>
        <w:spacing w:line="360" w:lineRule="auto"/>
        <w:ind w:firstLine="709"/>
        <w:jc w:val="center"/>
        <w:outlineLvl w:val="1"/>
        <w:rPr>
          <w:b/>
          <w:color w:val="000000"/>
          <w:sz w:val="28"/>
          <w:szCs w:val="28"/>
        </w:rPr>
      </w:pPr>
      <w:bookmarkStart w:id="16" w:name="_Toc184665688"/>
      <w:r w:rsidRPr="003915B0">
        <w:rPr>
          <w:b/>
          <w:color w:val="000000"/>
          <w:sz w:val="28"/>
          <w:szCs w:val="28"/>
        </w:rPr>
        <w:t>3.1 Организационно-экономическая характеристика предприятия</w:t>
      </w:r>
      <w:bookmarkEnd w:id="16"/>
    </w:p>
    <w:p w:rsidR="00624568" w:rsidRPr="003915B0" w:rsidRDefault="00624568" w:rsidP="00C33F26">
      <w:pPr>
        <w:autoSpaceDE w:val="0"/>
        <w:autoSpaceDN w:val="0"/>
        <w:adjustRightInd w:val="0"/>
        <w:spacing w:line="360" w:lineRule="auto"/>
        <w:ind w:firstLine="709"/>
        <w:jc w:val="both"/>
        <w:rPr>
          <w:bCs/>
          <w:iCs/>
          <w:color w:val="000000"/>
          <w:sz w:val="28"/>
          <w:szCs w:val="28"/>
        </w:rPr>
      </w:pPr>
    </w:p>
    <w:p w:rsidR="00093E51" w:rsidRPr="003915B0" w:rsidRDefault="00093E51" w:rsidP="00C33F26">
      <w:pPr>
        <w:autoSpaceDE w:val="0"/>
        <w:autoSpaceDN w:val="0"/>
        <w:adjustRightInd w:val="0"/>
        <w:spacing w:line="360" w:lineRule="auto"/>
        <w:ind w:firstLine="709"/>
        <w:jc w:val="both"/>
        <w:rPr>
          <w:color w:val="000000"/>
          <w:sz w:val="28"/>
          <w:szCs w:val="28"/>
        </w:rPr>
      </w:pPr>
      <w:r w:rsidRPr="003915B0">
        <w:rPr>
          <w:bCs/>
          <w:iCs/>
          <w:color w:val="000000"/>
          <w:sz w:val="28"/>
          <w:szCs w:val="28"/>
        </w:rPr>
        <w:t>Торговая сеть ООО «Престиж-маркет» осуществляет свою деятельность в области розничной торговли продуктами питания и товарами первой необходимости.</w:t>
      </w:r>
    </w:p>
    <w:p w:rsidR="00C33F26" w:rsidRPr="003915B0" w:rsidRDefault="00093E51" w:rsidP="00C33F26">
      <w:pPr>
        <w:autoSpaceDE w:val="0"/>
        <w:autoSpaceDN w:val="0"/>
        <w:adjustRightInd w:val="0"/>
        <w:spacing w:line="360" w:lineRule="auto"/>
        <w:ind w:firstLine="709"/>
        <w:jc w:val="both"/>
        <w:rPr>
          <w:color w:val="000000"/>
          <w:sz w:val="28"/>
          <w:szCs w:val="28"/>
        </w:rPr>
      </w:pPr>
      <w:r w:rsidRPr="003915B0">
        <w:rPr>
          <w:color w:val="000000"/>
          <w:sz w:val="28"/>
          <w:szCs w:val="28"/>
        </w:rPr>
        <w:t>ООО «Престиж-Маркет» было создано в 1998 году в г.Казани.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Учредительным документом организации является Устав. Учредители предприятия- физические лица.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Уставный капитал организации сложен из стоимости вкладов, внесенных учредителями-физическими лицами.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Органом управления ООО «Престиж-Маркет» является Директор предприятия. Директор предприятия назначается на должность и освобождается с должности по решению участников Общества. Директор наделен правами и обязанностями, оговоренными в Уставе предприятия. Директор не вправе принимать решения, касающиеся исключительной компетенции учредителей Общества.</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ООО «Престиж-Маркет»- коммерческая организация, основной целью деятельности которой является получение прибыли. Прибыль предприятия, полученная по итогам работы за год, идет на выплату дивидендов учредителям.</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Согласно учредительному документу основными видами деятельности организации является:</w:t>
      </w:r>
    </w:p>
    <w:p w:rsidR="00093E51" w:rsidRPr="003915B0" w:rsidRDefault="00093E51" w:rsidP="00C33F26">
      <w:pPr>
        <w:spacing w:line="360" w:lineRule="auto"/>
        <w:ind w:firstLine="709"/>
        <w:jc w:val="both"/>
        <w:rPr>
          <w:color w:val="000000"/>
          <w:sz w:val="28"/>
          <w:szCs w:val="28"/>
          <w:lang w:val="tt-RU"/>
        </w:rPr>
      </w:pPr>
      <w:r w:rsidRPr="003915B0">
        <w:rPr>
          <w:color w:val="000000"/>
          <w:sz w:val="28"/>
          <w:szCs w:val="28"/>
        </w:rPr>
        <w:t>- розничная торговля продовольственными товарами населению через сеть магазинов, павильонов</w:t>
      </w:r>
      <w:r w:rsidRPr="003915B0">
        <w:rPr>
          <w:color w:val="000000"/>
          <w:sz w:val="28"/>
          <w:szCs w:val="28"/>
          <w:lang w:val="tt-RU"/>
        </w:rPr>
        <w:t>;</w:t>
      </w:r>
    </w:p>
    <w:p w:rsidR="00C33F26" w:rsidRPr="003915B0" w:rsidRDefault="00093E51" w:rsidP="00C33F26">
      <w:pPr>
        <w:spacing w:line="360" w:lineRule="auto"/>
        <w:ind w:firstLine="709"/>
        <w:jc w:val="both"/>
        <w:rPr>
          <w:color w:val="000000"/>
          <w:sz w:val="28"/>
          <w:szCs w:val="28"/>
        </w:rPr>
      </w:pPr>
      <w:r w:rsidRPr="003915B0">
        <w:rPr>
          <w:color w:val="000000"/>
          <w:sz w:val="28"/>
          <w:szCs w:val="28"/>
          <w:lang w:val="tt-RU"/>
        </w:rPr>
        <w:t xml:space="preserve">- </w:t>
      </w:r>
      <w:r w:rsidRPr="003915B0">
        <w:rPr>
          <w:color w:val="000000"/>
          <w:sz w:val="28"/>
          <w:szCs w:val="28"/>
        </w:rPr>
        <w:t>торгово-закупочная деятельность.</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«Престиж-маркет» - клиентоориентированная компания, предлагающая доступные цены, стабильный сбалансированный ассортимент, удобство совершения покупок и оптимальное соотношение цены и качества.</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«Престиж-Маркет» конкурентоспособная компания, стремящаяся быть лидером в условиях жесткой конкуренции на рынке розничной торговли, совершенствую методы работы и разрабатывая новые передовые технологии.</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 xml:space="preserve">Организационную структуру ООО «Престиж-Маркет» можно охарактеризовать </w:t>
      </w:r>
      <w:r w:rsidR="009B52BE" w:rsidRPr="003915B0">
        <w:rPr>
          <w:color w:val="000000"/>
          <w:sz w:val="28"/>
          <w:szCs w:val="28"/>
        </w:rPr>
        <w:t>как линейную (см. рис.</w:t>
      </w:r>
      <w:r w:rsidRPr="003915B0">
        <w:rPr>
          <w:color w:val="000000"/>
          <w:sz w:val="28"/>
          <w:szCs w:val="28"/>
        </w:rPr>
        <w:t>1.). Организационная структура представляет собой совокупность подразделений торгового, вспомогательного и хозяйственного назначения, осуществляющих свою деятельность на основе разделения труда внутри предприятия. Организационная структура ООО «Престиж-Маркет» позволяет осуществлять оперативное и эффективное руководство данным предприятием и взаимодействие отдельных служб.</w:t>
      </w:r>
    </w:p>
    <w:p w:rsidR="00093E51" w:rsidRPr="003915B0" w:rsidRDefault="00093E51" w:rsidP="00C33F26">
      <w:pPr>
        <w:spacing w:line="360" w:lineRule="auto"/>
        <w:ind w:firstLine="709"/>
        <w:jc w:val="both"/>
        <w:rPr>
          <w:color w:val="000000"/>
          <w:sz w:val="28"/>
          <w:szCs w:val="28"/>
        </w:rPr>
      </w:pPr>
    </w:p>
    <w:p w:rsidR="00093E51" w:rsidRPr="003915B0" w:rsidRDefault="00632ABB" w:rsidP="00C33F26">
      <w:pPr>
        <w:pStyle w:val="10"/>
        <w:widowControl/>
      </w:pPr>
      <w:r>
        <w:rPr>
          <w:noProof/>
        </w:rPr>
        <w:pict>
          <v:rect id="_x0000_s1043" style="position:absolute;left:0;text-align:left;margin-left:108pt;margin-top:9pt;width:279pt;height:27pt;z-index:251654144">
            <v:textbox style="mso-next-textbox:#_x0000_s1043" inset="0,0,0,0">
              <w:txbxContent>
                <w:p w:rsidR="00A8091E" w:rsidRDefault="00A8091E" w:rsidP="00093E51">
                  <w:pPr>
                    <w:jc w:val="center"/>
                  </w:pPr>
                  <w:r>
                    <w:t>Директор</w:t>
                  </w:r>
                </w:p>
                <w:p w:rsidR="00A8091E" w:rsidRDefault="00A8091E" w:rsidP="00093E51">
                  <w:pPr>
                    <w:jc w:val="center"/>
                  </w:pPr>
                </w:p>
                <w:p w:rsidR="00A8091E" w:rsidRDefault="00A8091E" w:rsidP="00093E51">
                  <w:pPr>
                    <w:jc w:val="center"/>
                  </w:pPr>
                </w:p>
              </w:txbxContent>
            </v:textbox>
            <w10:wrap side="left"/>
          </v:rect>
        </w:pict>
      </w:r>
    </w:p>
    <w:p w:rsidR="00093E51" w:rsidRPr="003915B0" w:rsidRDefault="00632ABB" w:rsidP="00C33F26">
      <w:pPr>
        <w:pStyle w:val="10"/>
        <w:widowControl/>
      </w:pPr>
      <w:r>
        <w:rPr>
          <w:noProof/>
        </w:rPr>
        <w:pict>
          <v:line id="_x0000_s1044" style="position:absolute;left:0;text-align:left;z-index:251663360" from="252pt,11.85pt" to="252pt,45pt"/>
        </w:pict>
      </w:r>
    </w:p>
    <w:p w:rsidR="00093E51" w:rsidRPr="003915B0" w:rsidRDefault="00632ABB" w:rsidP="00C33F26">
      <w:pPr>
        <w:pStyle w:val="10"/>
        <w:widowControl/>
      </w:pPr>
      <w:r>
        <w:rPr>
          <w:noProof/>
        </w:rPr>
        <w:pict>
          <v:line id="_x0000_s1045" style="position:absolute;left:0;text-align:left;z-index:251668480" from="4in,20.85pt" to="4in,65.85pt"/>
        </w:pict>
      </w:r>
      <w:r>
        <w:rPr>
          <w:noProof/>
        </w:rPr>
        <w:pict>
          <v:line id="_x0000_s1046" style="position:absolute;left:0;text-align:left;z-index:251667456" from="405pt,20.85pt" to="405pt,38.85pt"/>
        </w:pict>
      </w:r>
      <w:r>
        <w:rPr>
          <w:noProof/>
        </w:rPr>
        <w:pict>
          <v:line id="_x0000_s1047" style="position:absolute;left:0;text-align:left;z-index:251666432" from="162pt,20.85pt" to="162pt,38.85pt"/>
        </w:pict>
      </w:r>
      <w:r>
        <w:rPr>
          <w:noProof/>
        </w:rPr>
        <w:pict>
          <v:line id="_x0000_s1048" style="position:absolute;left:0;text-align:left;z-index:251665408" from="45pt,20.85pt" to="45pt,65.85pt"/>
        </w:pict>
      </w:r>
      <w:r>
        <w:rPr>
          <w:noProof/>
        </w:rPr>
        <w:pict>
          <v:line id="_x0000_s1049" style="position:absolute;left:0;text-align:left;z-index:251664384" from="45pt,20.85pt" to="405pt,20.85pt"/>
        </w:pict>
      </w:r>
    </w:p>
    <w:p w:rsidR="00093E51" w:rsidRPr="003915B0" w:rsidRDefault="00632ABB" w:rsidP="00C33F26">
      <w:pPr>
        <w:spacing w:line="360" w:lineRule="auto"/>
        <w:ind w:firstLine="709"/>
        <w:jc w:val="both"/>
        <w:rPr>
          <w:color w:val="000000"/>
          <w:sz w:val="28"/>
          <w:szCs w:val="28"/>
        </w:rPr>
      </w:pPr>
      <w:r>
        <w:rPr>
          <w:noProof/>
        </w:rPr>
        <w:pict>
          <v:rect id="_x0000_s1050" style="position:absolute;left:0;text-align:left;margin-left:5in;margin-top:14.7pt;width:108pt;height:36pt;z-index:251658240">
            <v:textbox style="mso-next-textbox:#_x0000_s1050">
              <w:txbxContent>
                <w:p w:rsidR="00A8091E" w:rsidRDefault="00A8091E" w:rsidP="00093E51">
                  <w:r>
                    <w:t>Главный бухгалтер</w:t>
                  </w:r>
                </w:p>
              </w:txbxContent>
            </v:textbox>
          </v:rect>
        </w:pict>
      </w:r>
      <w:r>
        <w:rPr>
          <w:noProof/>
        </w:rPr>
        <w:pict>
          <v:rect id="_x0000_s1051" style="position:absolute;left:0;text-align:left;margin-left:117pt;margin-top:14.7pt;width:108pt;height:36pt;z-index:251656192">
            <v:textbox style="mso-next-textbox:#_x0000_s1051">
              <w:txbxContent>
                <w:p w:rsidR="00A8091E" w:rsidRDefault="00A8091E" w:rsidP="00093E51">
                  <w:r>
                    <w:t>Заведующий складом</w:t>
                  </w:r>
                </w:p>
              </w:txbxContent>
            </v:textbox>
          </v:rect>
        </w:pict>
      </w:r>
    </w:p>
    <w:p w:rsidR="00093E51" w:rsidRPr="003915B0" w:rsidRDefault="00093E51" w:rsidP="00C33F26">
      <w:pPr>
        <w:spacing w:line="360" w:lineRule="auto"/>
        <w:ind w:firstLine="709"/>
        <w:jc w:val="both"/>
        <w:rPr>
          <w:color w:val="000000"/>
          <w:sz w:val="28"/>
          <w:szCs w:val="28"/>
        </w:rPr>
      </w:pPr>
    </w:p>
    <w:p w:rsidR="00093E51" w:rsidRPr="003915B0" w:rsidRDefault="00632ABB" w:rsidP="00C33F26">
      <w:pPr>
        <w:spacing w:line="360" w:lineRule="auto"/>
        <w:ind w:firstLine="709"/>
        <w:jc w:val="both"/>
        <w:rPr>
          <w:color w:val="000000"/>
          <w:sz w:val="28"/>
          <w:szCs w:val="28"/>
        </w:rPr>
      </w:pPr>
      <w:r>
        <w:rPr>
          <w:noProof/>
        </w:rPr>
        <w:pict>
          <v:rect id="_x0000_s1052" style="position:absolute;left:0;text-align:left;margin-left:0;margin-top:9.5pt;width:108pt;height:36pt;z-index:251655168">
            <v:textbox style="mso-next-textbox:#_x0000_s1052">
              <w:txbxContent>
                <w:p w:rsidR="00A8091E" w:rsidRPr="005179F1" w:rsidRDefault="00A8091E" w:rsidP="00093E51">
                  <w:r>
                    <w:rPr>
                      <w:lang w:val="en-US"/>
                    </w:rPr>
                    <w:t>Начальник от</w:t>
                  </w:r>
                  <w:r>
                    <w:t>д</w:t>
                  </w:r>
                  <w:r>
                    <w:rPr>
                      <w:lang w:val="en-US"/>
                    </w:rPr>
                    <w:t>ела поставок</w:t>
                  </w:r>
                </w:p>
              </w:txbxContent>
            </v:textbox>
          </v:rect>
        </w:pict>
      </w:r>
      <w:r>
        <w:rPr>
          <w:noProof/>
        </w:rPr>
        <w:pict>
          <v:rect id="_x0000_s1053" style="position:absolute;left:0;text-align:left;margin-left:234pt;margin-top:9.5pt;width:108pt;height:36pt;z-index:251657216">
            <v:textbox style="mso-next-textbox:#_x0000_s1053">
              <w:txbxContent>
                <w:p w:rsidR="00A8091E" w:rsidRDefault="00A8091E" w:rsidP="00093E51">
                  <w:r>
                    <w:t>Коммерческий директор</w:t>
                  </w:r>
                </w:p>
              </w:txbxContent>
            </v:textbox>
          </v:rect>
        </w:pict>
      </w:r>
    </w:p>
    <w:p w:rsidR="00093E51" w:rsidRPr="003915B0" w:rsidRDefault="00632ABB" w:rsidP="00C33F26">
      <w:pPr>
        <w:spacing w:line="360" w:lineRule="auto"/>
        <w:ind w:firstLine="709"/>
        <w:jc w:val="both"/>
        <w:rPr>
          <w:color w:val="000000"/>
          <w:sz w:val="28"/>
          <w:szCs w:val="28"/>
        </w:rPr>
      </w:pPr>
      <w:r>
        <w:rPr>
          <w:noProof/>
        </w:rPr>
        <w:pict>
          <v:line id="_x0000_s1054" style="position:absolute;left:0;text-align:left;z-index:251672576" from="405pt,2.4pt" to="405pt,20.4pt"/>
        </w:pict>
      </w:r>
      <w:r>
        <w:rPr>
          <w:noProof/>
        </w:rPr>
        <w:pict>
          <v:line id="_x0000_s1055" style="position:absolute;left:0;text-align:left;z-index:251670528" from="162pt,2.4pt" to="162pt,20.4pt"/>
        </w:pict>
      </w:r>
    </w:p>
    <w:p w:rsidR="00093E51" w:rsidRPr="003915B0" w:rsidRDefault="00632ABB" w:rsidP="00C33F26">
      <w:pPr>
        <w:spacing w:line="360" w:lineRule="auto"/>
        <w:ind w:firstLine="709"/>
        <w:jc w:val="both"/>
        <w:rPr>
          <w:color w:val="000000"/>
          <w:sz w:val="28"/>
          <w:szCs w:val="28"/>
        </w:rPr>
      </w:pPr>
      <w:r>
        <w:rPr>
          <w:noProof/>
        </w:rPr>
        <w:pict>
          <v:line id="_x0000_s1056" style="position:absolute;left:0;text-align:left;z-index:251671552" from="4in,13.3pt" to="4in,40.3pt"/>
        </w:pict>
      </w:r>
      <w:r>
        <w:rPr>
          <w:noProof/>
        </w:rPr>
        <w:pict>
          <v:line id="_x0000_s1057" style="position:absolute;left:0;text-align:left;z-index:251669504" from="45pt,13.3pt" to="45pt,40.3pt"/>
        </w:pict>
      </w:r>
      <w:r>
        <w:rPr>
          <w:noProof/>
        </w:rPr>
        <w:pict>
          <v:rect id="_x0000_s1058" style="position:absolute;left:0;text-align:left;margin-left:369pt;margin-top:4.3pt;width:90pt;height:36pt;z-index:251662336">
            <v:textbox style="mso-next-textbox:#_x0000_s1058">
              <w:txbxContent>
                <w:p w:rsidR="00A8091E" w:rsidRDefault="00A8091E" w:rsidP="00093E51">
                  <w:r>
                    <w:t>Бухгалтерия</w:t>
                  </w:r>
                </w:p>
              </w:txbxContent>
            </v:textbox>
          </v:rect>
        </w:pict>
      </w:r>
      <w:r>
        <w:rPr>
          <w:noProof/>
        </w:rPr>
        <w:pict>
          <v:rect id="_x0000_s1059" style="position:absolute;left:0;text-align:left;margin-left:126pt;margin-top:4.3pt;width:90pt;height:36pt;z-index:251659264">
            <v:textbox style="mso-next-textbox:#_x0000_s1059">
              <w:txbxContent>
                <w:p w:rsidR="00A8091E" w:rsidRDefault="00A8091E" w:rsidP="00093E51">
                  <w:r>
                    <w:t>Складское хозяйство</w:t>
                  </w:r>
                </w:p>
              </w:txbxContent>
            </v:textbox>
          </v:rect>
        </w:pict>
      </w:r>
    </w:p>
    <w:p w:rsidR="00093E51" w:rsidRPr="003915B0" w:rsidRDefault="00093E51" w:rsidP="00C33F26">
      <w:pPr>
        <w:spacing w:line="360" w:lineRule="auto"/>
        <w:ind w:firstLine="709"/>
        <w:jc w:val="both"/>
        <w:rPr>
          <w:color w:val="000000"/>
          <w:sz w:val="28"/>
          <w:szCs w:val="28"/>
        </w:rPr>
      </w:pPr>
    </w:p>
    <w:p w:rsidR="00093E51" w:rsidRPr="003915B0" w:rsidRDefault="00632ABB" w:rsidP="00C33F26">
      <w:pPr>
        <w:spacing w:line="360" w:lineRule="auto"/>
        <w:ind w:firstLine="709"/>
        <w:jc w:val="both"/>
        <w:rPr>
          <w:color w:val="000000"/>
          <w:sz w:val="28"/>
          <w:szCs w:val="28"/>
        </w:rPr>
      </w:pPr>
      <w:r>
        <w:rPr>
          <w:noProof/>
        </w:rPr>
        <w:pict>
          <v:rect id="_x0000_s1060" style="position:absolute;left:0;text-align:left;margin-left:243pt;margin-top:8.1pt;width:108pt;height:36pt;z-index:251661312">
            <v:textbox style="mso-next-textbox:#_x0000_s1060">
              <w:txbxContent>
                <w:p w:rsidR="00A8091E" w:rsidRDefault="00A8091E" w:rsidP="00093E51">
                  <w:r>
                    <w:t>Магазины</w:t>
                  </w:r>
                </w:p>
              </w:txbxContent>
            </v:textbox>
          </v:rect>
        </w:pict>
      </w:r>
      <w:r>
        <w:rPr>
          <w:noProof/>
        </w:rPr>
        <w:pict>
          <v:rect id="_x0000_s1061" style="position:absolute;left:0;text-align:left;margin-left:0;margin-top:8.1pt;width:108pt;height:36pt;z-index:251660288">
            <v:textbox style="mso-next-textbox:#_x0000_s1061">
              <w:txbxContent>
                <w:p w:rsidR="00A8091E" w:rsidRDefault="00A8091E" w:rsidP="00093E51">
                  <w:r>
                    <w:t>Отдел поставок</w:t>
                  </w:r>
                </w:p>
              </w:txbxContent>
            </v:textbox>
          </v:rect>
        </w:pict>
      </w:r>
    </w:p>
    <w:p w:rsidR="00093E51" w:rsidRPr="003915B0" w:rsidRDefault="00093E51" w:rsidP="00C33F26">
      <w:pPr>
        <w:spacing w:line="360" w:lineRule="auto"/>
        <w:ind w:firstLine="709"/>
        <w:jc w:val="both"/>
        <w:rPr>
          <w:color w:val="000000"/>
          <w:sz w:val="28"/>
          <w:szCs w:val="28"/>
        </w:rPr>
      </w:pPr>
    </w:p>
    <w:p w:rsidR="00093E51" w:rsidRPr="003915B0" w:rsidRDefault="009B52BE" w:rsidP="00C33F26">
      <w:pPr>
        <w:spacing w:line="360" w:lineRule="auto"/>
        <w:ind w:firstLine="709"/>
        <w:jc w:val="both"/>
        <w:outlineLvl w:val="0"/>
        <w:rPr>
          <w:color w:val="000000"/>
          <w:sz w:val="28"/>
          <w:szCs w:val="28"/>
        </w:rPr>
      </w:pPr>
      <w:r w:rsidRPr="003915B0">
        <w:rPr>
          <w:color w:val="000000"/>
          <w:sz w:val="28"/>
          <w:szCs w:val="28"/>
        </w:rPr>
        <w:t>Рис</w:t>
      </w:r>
      <w:r w:rsidR="00A615A9" w:rsidRPr="003915B0">
        <w:rPr>
          <w:color w:val="000000"/>
          <w:sz w:val="28"/>
          <w:szCs w:val="28"/>
        </w:rPr>
        <w:t>.</w:t>
      </w:r>
      <w:r w:rsidR="00093E51" w:rsidRPr="003915B0">
        <w:rPr>
          <w:color w:val="000000"/>
          <w:sz w:val="28"/>
          <w:szCs w:val="28"/>
        </w:rPr>
        <w:t>1.- Организационная структура ООО «Престиж-Маркет»</w:t>
      </w:r>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Развитие отрасли розничной торговли, в которой осуществляет свою деятельность «Престиж-маркет», во многом зависит от факторов макроэкономического характера, поскольку спрос на продукты питания и потребительские товары определяется величиной располагаемых доходов населения.</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Российский розничный рынок демонстрирует устойчивый рост уже с 1998 года, и по прогнозам аналитиков будет в среднесрочной перспективе продолжать увеличиваться. Основным фактором, способствующим росту рынка, является увеличение доходов населения страны</w:t>
      </w:r>
      <w:r w:rsidRPr="003915B0">
        <w:rPr>
          <w:rStyle w:val="a6"/>
          <w:bCs/>
          <w:iCs/>
          <w:color w:val="000000"/>
          <w:sz w:val="28"/>
          <w:szCs w:val="28"/>
          <w:vertAlign w:val="baseline"/>
        </w:rPr>
        <w:footnoteReference w:id="48"/>
      </w:r>
      <w:r w:rsidRPr="003915B0">
        <w:rPr>
          <w:bCs/>
          <w:iCs/>
          <w:color w:val="000000"/>
          <w:sz w:val="28"/>
          <w:szCs w:val="28"/>
        </w:rPr>
        <w:t>.</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Макроэкономическая ситуация и структурные изменения в экономике приводят к тому, что розничный товарооборот ежегодно растет на 6-8 процентов и одновременно с этим розничные торговые сети будут постепенно увеличивать свою долю на рынке по аналогии с западными странами.</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Сегодня на продовольственные товары российские потребители тратят порядка 46 процентов своего дохода – это достаточно высокий показатель по сравнению со странами Западной и Восточной Европы, свидетельствующий о сравнительно низких доходах населения России.</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Примерно с 2000 года, на российском розничном рынке начался процесс перераспределения долей рынка от оптовых рынков, «советских магазинов» и киосков в сторону супермаркетов, дискаунтеров, экономичных универсамов и других форм современной организованной торговли.</w:t>
      </w:r>
    </w:p>
    <w:p w:rsidR="00C33F26"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Данная ситуация обуславливается тем, что новые формы торговли позволяют обеспечить аналогичный уровень цен, а иногда предоставить цены ниже, при этом предоставив покупателям более высокий уровень обслуживания. В структуре розничного товарооборота параллельно происходят изменения, связанные с уменьшением доли оптовых и мелкооптовых рынков.</w:t>
      </w:r>
    </w:p>
    <w:p w:rsidR="00C33F26"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Результаты деятельности торговой сети «Престиж-маркет» соответствуют тенденциям развития отрасли.</w:t>
      </w:r>
    </w:p>
    <w:p w:rsidR="007D483D" w:rsidRPr="003915B0" w:rsidRDefault="007D483D" w:rsidP="00C33F26">
      <w:pPr>
        <w:autoSpaceDE w:val="0"/>
        <w:autoSpaceDN w:val="0"/>
        <w:adjustRightInd w:val="0"/>
        <w:spacing w:line="360" w:lineRule="auto"/>
        <w:ind w:firstLine="709"/>
        <w:jc w:val="both"/>
        <w:rPr>
          <w:bCs/>
          <w:iCs/>
          <w:color w:val="FFFFFF"/>
          <w:sz w:val="28"/>
          <w:szCs w:val="28"/>
        </w:rPr>
      </w:pPr>
      <w:r w:rsidRPr="003915B0">
        <w:rPr>
          <w:bCs/>
          <w:iCs/>
          <w:color w:val="FFFFFF"/>
          <w:sz w:val="28"/>
          <w:szCs w:val="28"/>
        </w:rPr>
        <w:t>финансирование рентабельность платежеспособность</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Результаты деятельности Торговой сети «Престиж-маркет» можно охарактеризовать как успешные, так как развитие бизнеса соответствует тенденциям роста рынка.</w:t>
      </w:r>
    </w:p>
    <w:p w:rsidR="00093E51" w:rsidRPr="003915B0" w:rsidRDefault="00093E51" w:rsidP="00C33F26">
      <w:pPr>
        <w:autoSpaceDE w:val="0"/>
        <w:autoSpaceDN w:val="0"/>
        <w:adjustRightInd w:val="0"/>
        <w:spacing w:line="360" w:lineRule="auto"/>
        <w:ind w:firstLine="709"/>
        <w:jc w:val="both"/>
        <w:rPr>
          <w:color w:val="000000"/>
          <w:sz w:val="28"/>
          <w:szCs w:val="28"/>
        </w:rPr>
      </w:pPr>
      <w:r w:rsidRPr="003915B0">
        <w:rPr>
          <w:color w:val="000000"/>
          <w:sz w:val="28"/>
          <w:szCs w:val="28"/>
        </w:rPr>
        <w:t>Факторы и условия, влияющие на деятельность Компании и результаты такой деятельности:</w:t>
      </w:r>
    </w:p>
    <w:p w:rsidR="00093E51" w:rsidRPr="003915B0" w:rsidRDefault="00093E51" w:rsidP="00C33F26">
      <w:pPr>
        <w:numPr>
          <w:ilvl w:val="0"/>
          <w:numId w:val="31"/>
        </w:numPr>
        <w:autoSpaceDE w:val="0"/>
        <w:autoSpaceDN w:val="0"/>
        <w:adjustRightInd w:val="0"/>
        <w:spacing w:line="360" w:lineRule="auto"/>
        <w:ind w:left="0" w:firstLine="709"/>
        <w:jc w:val="both"/>
        <w:rPr>
          <w:bCs/>
          <w:iCs/>
          <w:color w:val="000000"/>
          <w:sz w:val="28"/>
          <w:szCs w:val="28"/>
        </w:rPr>
      </w:pPr>
      <w:r w:rsidRPr="003915B0">
        <w:rPr>
          <w:bCs/>
          <w:iCs/>
          <w:color w:val="000000"/>
          <w:sz w:val="28"/>
          <w:szCs w:val="28"/>
        </w:rPr>
        <w:t>постепенный рост благосостояния населения и в частности региона;</w:t>
      </w:r>
    </w:p>
    <w:p w:rsidR="00093E51" w:rsidRPr="003915B0" w:rsidRDefault="00093E51" w:rsidP="00C33F26">
      <w:pPr>
        <w:numPr>
          <w:ilvl w:val="0"/>
          <w:numId w:val="31"/>
        </w:numPr>
        <w:autoSpaceDE w:val="0"/>
        <w:autoSpaceDN w:val="0"/>
        <w:adjustRightInd w:val="0"/>
        <w:spacing w:line="360" w:lineRule="auto"/>
        <w:ind w:left="0" w:firstLine="709"/>
        <w:jc w:val="both"/>
        <w:rPr>
          <w:bCs/>
          <w:iCs/>
          <w:color w:val="000000"/>
          <w:sz w:val="28"/>
          <w:szCs w:val="28"/>
        </w:rPr>
      </w:pPr>
      <w:r w:rsidRPr="003915B0">
        <w:rPr>
          <w:bCs/>
          <w:iCs/>
          <w:color w:val="000000"/>
          <w:sz w:val="28"/>
          <w:szCs w:val="28"/>
        </w:rPr>
        <w:t>улучшение потребительской культуры населения, выражающееся в предпочтении покупок в магазинах, а не на рынках.</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Данные факторы будут оказывать влияние на деятельность группы в среднесрочной перспективе. Снижение благосостояния населения не прогнозируется.</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Отраслевые риски; активный переход потребителей от открытых рынков в магазины наблюдается уже на протяжении последних 5 лет.</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«Престиж-маркет» предпринимает активные действия для форсирования развития рынка, такие как диверсификация рисков, агрессивное развитие, повышение качества обслуживания населения и совершенствование технологий продаж.</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«Престиж-маркет» проводит активную маркетинговую политику по изучению потребительских предпочтений, проводит анализ спроса и оперативно реагирует на его изменения.</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Существует ряд негативных факторов. В большей степени они связаны с экономической ситуацией в стране, повышение оптовых цен поставщиков, изменение курсов валют, вливание капитала и экспансия западными розничными сетями и негативные тенденции, связанные с политикой государства. Однако указанные факторы оказывают влияние в большей степени на все компании, осуществляющие деятельность в сфере розничной торговли.</w:t>
      </w:r>
    </w:p>
    <w:p w:rsidR="00C33F26" w:rsidRPr="003915B0" w:rsidRDefault="00093E51" w:rsidP="00C33F26">
      <w:pPr>
        <w:spacing w:line="360" w:lineRule="auto"/>
        <w:ind w:firstLine="709"/>
        <w:jc w:val="both"/>
        <w:rPr>
          <w:color w:val="000000"/>
          <w:sz w:val="28"/>
          <w:szCs w:val="28"/>
        </w:rPr>
      </w:pPr>
      <w:r w:rsidRPr="003915B0">
        <w:rPr>
          <w:color w:val="000000"/>
          <w:sz w:val="28"/>
          <w:szCs w:val="28"/>
        </w:rPr>
        <w:t>Товарооборот предприятия складывается из сумм выручек магазинов.</w:t>
      </w:r>
    </w:p>
    <w:p w:rsidR="00093E51" w:rsidRPr="003915B0" w:rsidRDefault="00093E51" w:rsidP="00C33F26">
      <w:pPr>
        <w:spacing w:line="360" w:lineRule="auto"/>
        <w:ind w:firstLine="709"/>
        <w:jc w:val="both"/>
        <w:outlineLvl w:val="0"/>
        <w:rPr>
          <w:color w:val="000000"/>
          <w:sz w:val="28"/>
          <w:szCs w:val="28"/>
          <w:lang w:val="tt-RU"/>
        </w:rPr>
      </w:pPr>
      <w:r w:rsidRPr="003915B0">
        <w:rPr>
          <w:color w:val="000000"/>
          <w:sz w:val="28"/>
          <w:szCs w:val="28"/>
        </w:rPr>
        <w:t>Ассортимент товарооборота можно представить в виде следующих товарных групп:</w:t>
      </w:r>
      <w:r w:rsidRPr="003915B0">
        <w:rPr>
          <w:color w:val="000000"/>
          <w:sz w:val="28"/>
          <w:szCs w:val="28"/>
          <w:lang w:val="tt-RU"/>
        </w:rPr>
        <w:t xml:space="preserve"> </w:t>
      </w:r>
      <w:r w:rsidRPr="003915B0">
        <w:rPr>
          <w:color w:val="000000"/>
          <w:sz w:val="28"/>
          <w:szCs w:val="28"/>
        </w:rPr>
        <w:t>- хлеб и хлебобулочные изделия</w:t>
      </w:r>
      <w:r w:rsidRPr="003915B0">
        <w:rPr>
          <w:color w:val="000000"/>
          <w:sz w:val="28"/>
          <w:szCs w:val="28"/>
          <w:lang w:val="tt-RU"/>
        </w:rPr>
        <w:t xml:space="preserve">; </w:t>
      </w:r>
      <w:r w:rsidRPr="003915B0">
        <w:rPr>
          <w:color w:val="000000"/>
          <w:sz w:val="28"/>
          <w:szCs w:val="28"/>
        </w:rPr>
        <w:t>- молочные продукты</w:t>
      </w:r>
      <w:r w:rsidRPr="003915B0">
        <w:rPr>
          <w:color w:val="000000"/>
          <w:sz w:val="28"/>
          <w:szCs w:val="28"/>
          <w:lang w:val="tt-RU"/>
        </w:rPr>
        <w:t xml:space="preserve">; </w:t>
      </w:r>
      <w:r w:rsidRPr="003915B0">
        <w:rPr>
          <w:color w:val="000000"/>
          <w:sz w:val="28"/>
          <w:szCs w:val="28"/>
        </w:rPr>
        <w:t>- колбасы и сыры, мясные изделия</w:t>
      </w:r>
      <w:r w:rsidRPr="003915B0">
        <w:rPr>
          <w:color w:val="000000"/>
          <w:sz w:val="28"/>
          <w:szCs w:val="28"/>
          <w:lang w:val="tt-RU"/>
        </w:rPr>
        <w:t xml:space="preserve">; </w:t>
      </w:r>
      <w:r w:rsidRPr="003915B0">
        <w:rPr>
          <w:color w:val="000000"/>
          <w:sz w:val="28"/>
          <w:szCs w:val="28"/>
        </w:rPr>
        <w:t>- вино-водочная, пивная, табачная продукция</w:t>
      </w:r>
      <w:r w:rsidRPr="003915B0">
        <w:rPr>
          <w:color w:val="000000"/>
          <w:sz w:val="28"/>
          <w:szCs w:val="28"/>
          <w:lang w:val="tt-RU"/>
        </w:rPr>
        <w:t xml:space="preserve">; </w:t>
      </w:r>
      <w:r w:rsidRPr="003915B0">
        <w:rPr>
          <w:color w:val="000000"/>
          <w:sz w:val="28"/>
          <w:szCs w:val="28"/>
        </w:rPr>
        <w:t>- полуфабрикаты замороженные</w:t>
      </w:r>
      <w:r w:rsidRPr="003915B0">
        <w:rPr>
          <w:color w:val="000000"/>
          <w:sz w:val="28"/>
          <w:szCs w:val="28"/>
          <w:lang w:val="tt-RU"/>
        </w:rPr>
        <w:t xml:space="preserve">; </w:t>
      </w:r>
      <w:r w:rsidRPr="003915B0">
        <w:rPr>
          <w:color w:val="000000"/>
          <w:sz w:val="28"/>
          <w:szCs w:val="28"/>
        </w:rPr>
        <w:t>- фрукты и овощи</w:t>
      </w:r>
      <w:r w:rsidRPr="003915B0">
        <w:rPr>
          <w:color w:val="000000"/>
          <w:sz w:val="28"/>
          <w:szCs w:val="28"/>
          <w:lang w:val="tt-RU"/>
        </w:rPr>
        <w:t xml:space="preserve">; </w:t>
      </w:r>
      <w:r w:rsidRPr="003915B0">
        <w:rPr>
          <w:color w:val="000000"/>
          <w:sz w:val="28"/>
          <w:szCs w:val="28"/>
        </w:rPr>
        <w:t>- соки и воды</w:t>
      </w:r>
      <w:r w:rsidRPr="003915B0">
        <w:rPr>
          <w:color w:val="000000"/>
          <w:sz w:val="28"/>
          <w:szCs w:val="28"/>
          <w:lang w:val="tt-RU"/>
        </w:rPr>
        <w:t xml:space="preserve">; </w:t>
      </w:r>
      <w:r w:rsidRPr="003915B0">
        <w:rPr>
          <w:color w:val="000000"/>
          <w:sz w:val="28"/>
          <w:szCs w:val="28"/>
        </w:rPr>
        <w:t>- рыба и рыбные консервы</w:t>
      </w:r>
      <w:r w:rsidRPr="003915B0">
        <w:rPr>
          <w:color w:val="000000"/>
          <w:sz w:val="28"/>
          <w:szCs w:val="28"/>
          <w:lang w:val="tt-RU"/>
        </w:rPr>
        <w:t xml:space="preserve">; </w:t>
      </w:r>
      <w:r w:rsidRPr="003915B0">
        <w:rPr>
          <w:color w:val="000000"/>
          <w:sz w:val="28"/>
          <w:szCs w:val="28"/>
        </w:rPr>
        <w:t>- салаты готовые</w:t>
      </w:r>
      <w:r w:rsidRPr="003915B0">
        <w:rPr>
          <w:color w:val="000000"/>
          <w:sz w:val="28"/>
          <w:szCs w:val="28"/>
          <w:lang w:val="tt-RU"/>
        </w:rPr>
        <w:t>.</w:t>
      </w:r>
    </w:p>
    <w:p w:rsidR="00093E51" w:rsidRPr="003915B0" w:rsidRDefault="00093E51" w:rsidP="00C33F26">
      <w:pPr>
        <w:spacing w:line="360" w:lineRule="auto"/>
        <w:ind w:firstLine="709"/>
        <w:jc w:val="both"/>
        <w:outlineLvl w:val="0"/>
        <w:rPr>
          <w:color w:val="000000"/>
          <w:sz w:val="28"/>
          <w:szCs w:val="28"/>
        </w:rPr>
      </w:pPr>
      <w:r w:rsidRPr="003915B0">
        <w:rPr>
          <w:color w:val="000000"/>
          <w:sz w:val="28"/>
          <w:szCs w:val="28"/>
        </w:rPr>
        <w:t>Для обеспечения бесперебойной работы магазинов предприятие активно взаимодействует с внешней средой:</w:t>
      </w:r>
    </w:p>
    <w:p w:rsidR="00093E51" w:rsidRPr="003915B0" w:rsidRDefault="00093E51" w:rsidP="00C33F26">
      <w:pPr>
        <w:spacing w:line="360" w:lineRule="auto"/>
        <w:ind w:firstLine="709"/>
        <w:jc w:val="both"/>
        <w:outlineLvl w:val="0"/>
        <w:rPr>
          <w:color w:val="000000"/>
          <w:sz w:val="28"/>
          <w:szCs w:val="28"/>
        </w:rPr>
      </w:pPr>
      <w:r w:rsidRPr="003915B0">
        <w:rPr>
          <w:color w:val="000000"/>
          <w:sz w:val="28"/>
          <w:szCs w:val="28"/>
        </w:rPr>
        <w:t>- поставщиками- от бесперебойной поставки товаров зависит объем выручки магазинов. Потребности покупателей универсама обеспечивают 90 поставщиков. Более 90 процентов из них работают с ООО «Престиж-Маркет» уже не первый год</w:t>
      </w:r>
      <w:r w:rsidRPr="003915B0">
        <w:rPr>
          <w:color w:val="000000"/>
          <w:sz w:val="28"/>
          <w:szCs w:val="28"/>
          <w:lang w:val="tt-RU"/>
        </w:rPr>
        <w:t>;</w:t>
      </w:r>
    </w:p>
    <w:p w:rsidR="00093E51" w:rsidRPr="003915B0" w:rsidRDefault="00093E51" w:rsidP="00C33F26">
      <w:pPr>
        <w:spacing w:line="360" w:lineRule="auto"/>
        <w:ind w:firstLine="709"/>
        <w:jc w:val="both"/>
        <w:outlineLvl w:val="0"/>
        <w:rPr>
          <w:color w:val="000000"/>
          <w:sz w:val="28"/>
          <w:szCs w:val="28"/>
        </w:rPr>
      </w:pPr>
      <w:r w:rsidRPr="003915B0">
        <w:rPr>
          <w:color w:val="000000"/>
          <w:sz w:val="28"/>
          <w:szCs w:val="28"/>
        </w:rPr>
        <w:t>- покупателями - ООО «Престиж-Маркет» проводит активную маркетинговую политику по изучению потребительских предпочтений, проводит анализ спроса и оперативно реагирует на его изменения;</w:t>
      </w:r>
    </w:p>
    <w:p w:rsidR="00093E51" w:rsidRPr="003915B0" w:rsidRDefault="00093E51" w:rsidP="00C33F26">
      <w:pPr>
        <w:spacing w:line="360" w:lineRule="auto"/>
        <w:ind w:firstLine="709"/>
        <w:jc w:val="both"/>
        <w:outlineLvl w:val="0"/>
        <w:rPr>
          <w:color w:val="000000"/>
          <w:sz w:val="28"/>
          <w:szCs w:val="28"/>
          <w:lang w:val="tt-RU"/>
        </w:rPr>
      </w:pPr>
      <w:r w:rsidRPr="003915B0">
        <w:rPr>
          <w:color w:val="000000"/>
          <w:sz w:val="28"/>
          <w:szCs w:val="28"/>
        </w:rPr>
        <w:t>- налоговыми органами, внебюджетными органами, органами гос. статистики- формирует</w:t>
      </w:r>
      <w:r w:rsidR="00C33F26" w:rsidRPr="003915B0">
        <w:rPr>
          <w:color w:val="000000"/>
          <w:sz w:val="28"/>
          <w:szCs w:val="28"/>
        </w:rPr>
        <w:t xml:space="preserve"> </w:t>
      </w:r>
      <w:r w:rsidRPr="003915B0">
        <w:rPr>
          <w:color w:val="000000"/>
          <w:sz w:val="28"/>
          <w:szCs w:val="28"/>
        </w:rPr>
        <w:t>и представляет в органы различные формы финансовой отчетности, своевременно платит налоги и сборы</w:t>
      </w:r>
      <w:r w:rsidRPr="003915B0">
        <w:rPr>
          <w:color w:val="000000"/>
          <w:sz w:val="28"/>
          <w:szCs w:val="28"/>
          <w:lang w:val="tt-RU"/>
        </w:rPr>
        <w:t>;</w:t>
      </w:r>
    </w:p>
    <w:p w:rsidR="00C33F26" w:rsidRPr="003915B0" w:rsidRDefault="00093E51" w:rsidP="00C33F26">
      <w:pPr>
        <w:spacing w:line="360" w:lineRule="auto"/>
        <w:ind w:firstLine="709"/>
        <w:jc w:val="both"/>
        <w:outlineLvl w:val="0"/>
        <w:rPr>
          <w:color w:val="000000"/>
          <w:sz w:val="28"/>
          <w:szCs w:val="28"/>
        </w:rPr>
      </w:pPr>
      <w:r w:rsidRPr="003915B0">
        <w:rPr>
          <w:color w:val="000000"/>
          <w:sz w:val="28"/>
          <w:szCs w:val="28"/>
          <w:lang w:val="tt-RU"/>
        </w:rPr>
        <w:t xml:space="preserve">- </w:t>
      </w:r>
      <w:r w:rsidRPr="003915B0">
        <w:rPr>
          <w:color w:val="000000"/>
          <w:sz w:val="28"/>
          <w:szCs w:val="28"/>
        </w:rPr>
        <w:t>с другими контрагентами (банками, потенциальными кредиторами).</w:t>
      </w:r>
    </w:p>
    <w:p w:rsidR="00C33F26" w:rsidRPr="003915B0" w:rsidRDefault="00093E51" w:rsidP="00C33F26">
      <w:pPr>
        <w:spacing w:line="360" w:lineRule="auto"/>
        <w:ind w:firstLine="709"/>
        <w:jc w:val="both"/>
        <w:outlineLvl w:val="0"/>
        <w:rPr>
          <w:color w:val="000000"/>
          <w:sz w:val="28"/>
          <w:szCs w:val="28"/>
        </w:rPr>
      </w:pPr>
      <w:r w:rsidRPr="003915B0">
        <w:rPr>
          <w:color w:val="000000"/>
          <w:sz w:val="28"/>
          <w:szCs w:val="28"/>
        </w:rPr>
        <w:t>Для обеспечения рентабельной работы предприятий торговой фирмы проводятся кадровые изменения, повышается дисциплина труда. Огромная работа ведется торговым отделом по расширению товарного ассортимента, улучшается работа с поставщиками, изыскиваются возможности по приобретению товаров с низкими торговыми накидками.</w:t>
      </w:r>
    </w:p>
    <w:p w:rsidR="00093E51" w:rsidRPr="003915B0" w:rsidRDefault="00093E5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Рынок розничной торговли на российском рынке характеризуется увеличением конкуренции между отечественными розничными сетями, а также приходом на российский рынок зарубежных розничных сетей.</w:t>
      </w:r>
    </w:p>
    <w:p w:rsidR="009D0E31" w:rsidRPr="003915B0" w:rsidRDefault="009D0E31"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Ассортимент товарооборота магазинов ООО «Престиж-маркет»</w:t>
      </w:r>
      <w:r w:rsidR="00C33F26" w:rsidRPr="003915B0">
        <w:rPr>
          <w:bCs/>
          <w:iCs/>
          <w:color w:val="000000"/>
          <w:sz w:val="28"/>
          <w:szCs w:val="28"/>
        </w:rPr>
        <w:t xml:space="preserve"> </w:t>
      </w:r>
      <w:r w:rsidRPr="003915B0">
        <w:rPr>
          <w:bCs/>
          <w:iCs/>
          <w:color w:val="000000"/>
          <w:sz w:val="28"/>
          <w:szCs w:val="28"/>
        </w:rPr>
        <w:t>представлен в таблице 5.</w:t>
      </w:r>
    </w:p>
    <w:p w:rsidR="00A8091E" w:rsidRPr="003915B0" w:rsidRDefault="00A8091E" w:rsidP="00C33F26">
      <w:pPr>
        <w:autoSpaceDE w:val="0"/>
        <w:autoSpaceDN w:val="0"/>
        <w:adjustRightInd w:val="0"/>
        <w:spacing w:line="360" w:lineRule="auto"/>
        <w:ind w:firstLine="709"/>
        <w:jc w:val="both"/>
        <w:rPr>
          <w:bCs/>
          <w:iCs/>
          <w:color w:val="000000"/>
          <w:sz w:val="28"/>
          <w:szCs w:val="28"/>
        </w:rPr>
      </w:pPr>
    </w:p>
    <w:p w:rsidR="00AB7C65" w:rsidRPr="003915B0" w:rsidRDefault="00A8091E"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br w:type="page"/>
      </w:r>
      <w:r w:rsidR="00DB37EC" w:rsidRPr="003915B0">
        <w:rPr>
          <w:bCs/>
          <w:iCs/>
          <w:color w:val="000000"/>
          <w:sz w:val="28"/>
          <w:szCs w:val="28"/>
        </w:rPr>
        <w:t xml:space="preserve">Таблица </w:t>
      </w:r>
      <w:r w:rsidR="008651E6" w:rsidRPr="003915B0">
        <w:rPr>
          <w:bCs/>
          <w:iCs/>
          <w:color w:val="000000"/>
          <w:sz w:val="28"/>
          <w:szCs w:val="28"/>
        </w:rPr>
        <w:t>5</w:t>
      </w:r>
    </w:p>
    <w:p w:rsidR="00C83A02" w:rsidRPr="003915B0" w:rsidRDefault="00C83A02" w:rsidP="00C33F26">
      <w:pPr>
        <w:spacing w:line="360" w:lineRule="auto"/>
        <w:ind w:firstLine="709"/>
        <w:jc w:val="both"/>
        <w:rPr>
          <w:color w:val="000000"/>
          <w:sz w:val="28"/>
          <w:szCs w:val="28"/>
        </w:rPr>
      </w:pPr>
      <w:r w:rsidRPr="003915B0">
        <w:rPr>
          <w:color w:val="000000"/>
          <w:sz w:val="28"/>
          <w:szCs w:val="28"/>
        </w:rPr>
        <w:t xml:space="preserve">План продаж и его выполнение </w:t>
      </w:r>
      <w:r w:rsidR="00A869DB" w:rsidRPr="003915B0">
        <w:rPr>
          <w:color w:val="000000"/>
          <w:sz w:val="28"/>
          <w:szCs w:val="28"/>
        </w:rPr>
        <w:t>ООО «Престиж-маркет</w:t>
      </w:r>
      <w:r w:rsidRPr="003915B0">
        <w:rPr>
          <w:color w:val="000000"/>
          <w:sz w:val="28"/>
          <w:szCs w:val="28"/>
        </w:rPr>
        <w:t>» на 2006 год</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04"/>
        <w:gridCol w:w="992"/>
        <w:gridCol w:w="1276"/>
        <w:gridCol w:w="992"/>
        <w:gridCol w:w="1276"/>
        <w:gridCol w:w="884"/>
      </w:tblGrid>
      <w:tr w:rsidR="00C83A02" w:rsidRPr="003915B0" w:rsidTr="00A8091E">
        <w:trPr>
          <w:trHeight w:val="240"/>
        </w:trPr>
        <w:tc>
          <w:tcPr>
            <w:tcW w:w="2448" w:type="dxa"/>
            <w:vMerge w:val="restart"/>
          </w:tcPr>
          <w:p w:rsidR="00C83A02" w:rsidRPr="003915B0" w:rsidRDefault="00F062A7" w:rsidP="00A8091E">
            <w:pPr>
              <w:spacing w:line="360" w:lineRule="auto"/>
              <w:rPr>
                <w:color w:val="000000"/>
                <w:sz w:val="20"/>
                <w:szCs w:val="28"/>
              </w:rPr>
            </w:pPr>
            <w:r w:rsidRPr="003915B0">
              <w:rPr>
                <w:color w:val="000000"/>
                <w:sz w:val="20"/>
                <w:szCs w:val="28"/>
              </w:rPr>
              <w:t>Товарные группы</w:t>
            </w:r>
          </w:p>
        </w:tc>
        <w:tc>
          <w:tcPr>
            <w:tcW w:w="2196" w:type="dxa"/>
            <w:gridSpan w:val="2"/>
          </w:tcPr>
          <w:p w:rsidR="00C83A02" w:rsidRPr="003915B0" w:rsidRDefault="00F062A7" w:rsidP="00A8091E">
            <w:pPr>
              <w:spacing w:line="360" w:lineRule="auto"/>
              <w:rPr>
                <w:color w:val="000000"/>
                <w:sz w:val="20"/>
                <w:szCs w:val="28"/>
              </w:rPr>
            </w:pPr>
            <w:r w:rsidRPr="003915B0">
              <w:rPr>
                <w:color w:val="000000"/>
                <w:sz w:val="20"/>
                <w:szCs w:val="28"/>
              </w:rPr>
              <w:t xml:space="preserve">Товарооборот по плану </w:t>
            </w:r>
            <w:r w:rsidR="00C83A02" w:rsidRPr="003915B0">
              <w:rPr>
                <w:color w:val="000000"/>
                <w:sz w:val="20"/>
                <w:szCs w:val="28"/>
              </w:rPr>
              <w:t>на 200</w:t>
            </w:r>
            <w:r w:rsidR="00CB6043" w:rsidRPr="003915B0">
              <w:rPr>
                <w:color w:val="000000"/>
                <w:sz w:val="20"/>
                <w:szCs w:val="28"/>
              </w:rPr>
              <w:t>6</w:t>
            </w:r>
            <w:r w:rsidR="00C83A02" w:rsidRPr="003915B0">
              <w:rPr>
                <w:color w:val="000000"/>
                <w:sz w:val="20"/>
                <w:szCs w:val="28"/>
              </w:rPr>
              <w:t xml:space="preserve"> год</w:t>
            </w:r>
          </w:p>
        </w:tc>
        <w:tc>
          <w:tcPr>
            <w:tcW w:w="2268" w:type="dxa"/>
            <w:gridSpan w:val="2"/>
          </w:tcPr>
          <w:p w:rsidR="00C83A02" w:rsidRPr="003915B0" w:rsidRDefault="00F062A7" w:rsidP="00A8091E">
            <w:pPr>
              <w:spacing w:line="360" w:lineRule="auto"/>
              <w:rPr>
                <w:color w:val="000000"/>
                <w:sz w:val="20"/>
                <w:szCs w:val="28"/>
              </w:rPr>
            </w:pPr>
            <w:r w:rsidRPr="003915B0">
              <w:rPr>
                <w:color w:val="000000"/>
                <w:sz w:val="20"/>
                <w:szCs w:val="28"/>
              </w:rPr>
              <w:t xml:space="preserve">Товарооборот по факту </w:t>
            </w:r>
          </w:p>
        </w:tc>
        <w:tc>
          <w:tcPr>
            <w:tcW w:w="2160" w:type="dxa"/>
            <w:gridSpan w:val="2"/>
          </w:tcPr>
          <w:p w:rsidR="00C83A02" w:rsidRPr="003915B0" w:rsidRDefault="00C83A02" w:rsidP="00A8091E">
            <w:pPr>
              <w:spacing w:line="360" w:lineRule="auto"/>
              <w:rPr>
                <w:color w:val="000000"/>
                <w:sz w:val="20"/>
                <w:szCs w:val="28"/>
              </w:rPr>
            </w:pPr>
            <w:r w:rsidRPr="003915B0">
              <w:rPr>
                <w:color w:val="000000"/>
                <w:sz w:val="20"/>
                <w:szCs w:val="28"/>
              </w:rPr>
              <w:t>Изменение</w:t>
            </w:r>
          </w:p>
        </w:tc>
      </w:tr>
      <w:tr w:rsidR="00C83A02" w:rsidRPr="003915B0" w:rsidTr="00A8091E">
        <w:trPr>
          <w:trHeight w:val="240"/>
        </w:trPr>
        <w:tc>
          <w:tcPr>
            <w:tcW w:w="2448" w:type="dxa"/>
            <w:vMerge/>
          </w:tcPr>
          <w:p w:rsidR="00C83A02" w:rsidRPr="003915B0" w:rsidRDefault="00C83A02" w:rsidP="00A8091E">
            <w:pPr>
              <w:spacing w:line="360" w:lineRule="auto"/>
              <w:rPr>
                <w:color w:val="000000"/>
                <w:sz w:val="20"/>
                <w:szCs w:val="28"/>
              </w:rPr>
            </w:pPr>
          </w:p>
        </w:tc>
        <w:tc>
          <w:tcPr>
            <w:tcW w:w="1204" w:type="dxa"/>
          </w:tcPr>
          <w:p w:rsidR="00C83A02" w:rsidRPr="003915B0" w:rsidRDefault="00C83A02" w:rsidP="00A8091E">
            <w:pPr>
              <w:spacing w:line="360" w:lineRule="auto"/>
              <w:rPr>
                <w:color w:val="000000"/>
                <w:sz w:val="20"/>
                <w:szCs w:val="28"/>
              </w:rPr>
            </w:pPr>
            <w:r w:rsidRPr="003915B0">
              <w:rPr>
                <w:color w:val="000000"/>
                <w:sz w:val="20"/>
                <w:szCs w:val="28"/>
              </w:rPr>
              <w:t xml:space="preserve"> руб.</w:t>
            </w:r>
          </w:p>
        </w:tc>
        <w:tc>
          <w:tcPr>
            <w:tcW w:w="992" w:type="dxa"/>
          </w:tcPr>
          <w:p w:rsidR="00C83A02" w:rsidRPr="003915B0" w:rsidRDefault="00C83A02" w:rsidP="00A8091E">
            <w:pPr>
              <w:spacing w:line="360" w:lineRule="auto"/>
              <w:rPr>
                <w:color w:val="000000"/>
                <w:sz w:val="20"/>
                <w:szCs w:val="28"/>
              </w:rPr>
            </w:pPr>
            <w:r w:rsidRPr="003915B0">
              <w:rPr>
                <w:color w:val="000000"/>
                <w:sz w:val="20"/>
                <w:szCs w:val="28"/>
              </w:rPr>
              <w:t>уд. вес</w:t>
            </w:r>
          </w:p>
        </w:tc>
        <w:tc>
          <w:tcPr>
            <w:tcW w:w="1276" w:type="dxa"/>
          </w:tcPr>
          <w:p w:rsidR="00C83A02" w:rsidRPr="003915B0" w:rsidRDefault="00C83A02" w:rsidP="00A8091E">
            <w:pPr>
              <w:spacing w:line="360" w:lineRule="auto"/>
              <w:rPr>
                <w:color w:val="000000"/>
                <w:sz w:val="20"/>
                <w:szCs w:val="28"/>
              </w:rPr>
            </w:pPr>
            <w:r w:rsidRPr="003915B0">
              <w:rPr>
                <w:color w:val="000000"/>
                <w:sz w:val="20"/>
                <w:szCs w:val="28"/>
              </w:rPr>
              <w:t>руб.</w:t>
            </w:r>
          </w:p>
        </w:tc>
        <w:tc>
          <w:tcPr>
            <w:tcW w:w="992" w:type="dxa"/>
          </w:tcPr>
          <w:p w:rsidR="00C83A02" w:rsidRPr="003915B0" w:rsidRDefault="00C83A02" w:rsidP="00A8091E">
            <w:pPr>
              <w:spacing w:line="360" w:lineRule="auto"/>
              <w:rPr>
                <w:color w:val="000000"/>
                <w:sz w:val="20"/>
                <w:szCs w:val="28"/>
              </w:rPr>
            </w:pPr>
            <w:r w:rsidRPr="003915B0">
              <w:rPr>
                <w:color w:val="000000"/>
                <w:sz w:val="20"/>
                <w:szCs w:val="28"/>
              </w:rPr>
              <w:t>уд. вес</w:t>
            </w:r>
          </w:p>
        </w:tc>
        <w:tc>
          <w:tcPr>
            <w:tcW w:w="1276" w:type="dxa"/>
          </w:tcPr>
          <w:p w:rsidR="00C83A02" w:rsidRPr="003915B0" w:rsidRDefault="00C83A02" w:rsidP="00A8091E">
            <w:pPr>
              <w:spacing w:line="360" w:lineRule="auto"/>
              <w:rPr>
                <w:color w:val="000000"/>
                <w:sz w:val="20"/>
                <w:szCs w:val="28"/>
              </w:rPr>
            </w:pPr>
            <w:r w:rsidRPr="003915B0">
              <w:rPr>
                <w:color w:val="000000"/>
                <w:sz w:val="20"/>
                <w:szCs w:val="28"/>
              </w:rPr>
              <w:t>в сумме</w:t>
            </w:r>
          </w:p>
        </w:tc>
        <w:tc>
          <w:tcPr>
            <w:tcW w:w="884" w:type="dxa"/>
          </w:tcPr>
          <w:p w:rsidR="00C83A02" w:rsidRPr="003915B0" w:rsidRDefault="00C83A02" w:rsidP="00A8091E">
            <w:pPr>
              <w:spacing w:line="360" w:lineRule="auto"/>
              <w:rPr>
                <w:color w:val="000000"/>
                <w:sz w:val="20"/>
                <w:szCs w:val="28"/>
              </w:rPr>
            </w:pPr>
            <w:r w:rsidRPr="003915B0">
              <w:rPr>
                <w:color w:val="000000"/>
                <w:sz w:val="20"/>
                <w:szCs w:val="28"/>
              </w:rPr>
              <w:t>в % к плану</w:t>
            </w:r>
          </w:p>
        </w:tc>
      </w:tr>
      <w:tr w:rsidR="00C83A02" w:rsidRPr="003915B0" w:rsidTr="00A8091E">
        <w:trPr>
          <w:trHeight w:val="480"/>
        </w:trPr>
        <w:tc>
          <w:tcPr>
            <w:tcW w:w="2448" w:type="dxa"/>
          </w:tcPr>
          <w:p w:rsidR="00C83A02" w:rsidRPr="003915B0" w:rsidRDefault="00C83A02" w:rsidP="00A8091E">
            <w:pPr>
              <w:spacing w:line="360" w:lineRule="auto"/>
              <w:rPr>
                <w:color w:val="000000"/>
                <w:sz w:val="20"/>
                <w:szCs w:val="28"/>
              </w:rPr>
            </w:pPr>
            <w:r w:rsidRPr="003915B0">
              <w:rPr>
                <w:color w:val="000000"/>
                <w:sz w:val="20"/>
                <w:szCs w:val="28"/>
              </w:rPr>
              <w:t>1</w:t>
            </w:r>
          </w:p>
        </w:tc>
        <w:tc>
          <w:tcPr>
            <w:tcW w:w="1204" w:type="dxa"/>
          </w:tcPr>
          <w:p w:rsidR="00C83A02" w:rsidRPr="003915B0" w:rsidRDefault="00C83A02" w:rsidP="00A8091E">
            <w:pPr>
              <w:spacing w:line="360" w:lineRule="auto"/>
              <w:rPr>
                <w:color w:val="000000"/>
                <w:sz w:val="20"/>
                <w:szCs w:val="28"/>
              </w:rPr>
            </w:pPr>
            <w:r w:rsidRPr="003915B0">
              <w:rPr>
                <w:color w:val="000000"/>
                <w:sz w:val="20"/>
                <w:szCs w:val="28"/>
              </w:rPr>
              <w:t>2</w:t>
            </w:r>
          </w:p>
        </w:tc>
        <w:tc>
          <w:tcPr>
            <w:tcW w:w="992" w:type="dxa"/>
          </w:tcPr>
          <w:p w:rsidR="00C83A02" w:rsidRPr="003915B0" w:rsidRDefault="00C83A02" w:rsidP="00A8091E">
            <w:pPr>
              <w:spacing w:line="360" w:lineRule="auto"/>
              <w:rPr>
                <w:color w:val="000000"/>
                <w:sz w:val="20"/>
                <w:szCs w:val="28"/>
              </w:rPr>
            </w:pPr>
            <w:r w:rsidRPr="003915B0">
              <w:rPr>
                <w:color w:val="000000"/>
                <w:sz w:val="20"/>
                <w:szCs w:val="28"/>
              </w:rPr>
              <w:t>3</w:t>
            </w:r>
          </w:p>
        </w:tc>
        <w:tc>
          <w:tcPr>
            <w:tcW w:w="1276" w:type="dxa"/>
          </w:tcPr>
          <w:p w:rsidR="00C83A02" w:rsidRPr="003915B0" w:rsidRDefault="00C83A02" w:rsidP="00A8091E">
            <w:pPr>
              <w:spacing w:line="360" w:lineRule="auto"/>
              <w:rPr>
                <w:color w:val="000000"/>
                <w:sz w:val="20"/>
                <w:szCs w:val="28"/>
              </w:rPr>
            </w:pPr>
            <w:r w:rsidRPr="003915B0">
              <w:rPr>
                <w:color w:val="000000"/>
                <w:sz w:val="20"/>
                <w:szCs w:val="28"/>
              </w:rPr>
              <w:t>4</w:t>
            </w:r>
          </w:p>
        </w:tc>
        <w:tc>
          <w:tcPr>
            <w:tcW w:w="992" w:type="dxa"/>
          </w:tcPr>
          <w:p w:rsidR="00C83A02" w:rsidRPr="003915B0" w:rsidRDefault="00C83A02" w:rsidP="00A8091E">
            <w:pPr>
              <w:spacing w:line="360" w:lineRule="auto"/>
              <w:rPr>
                <w:color w:val="000000"/>
                <w:sz w:val="20"/>
                <w:szCs w:val="28"/>
              </w:rPr>
            </w:pPr>
            <w:r w:rsidRPr="003915B0">
              <w:rPr>
                <w:color w:val="000000"/>
                <w:sz w:val="20"/>
                <w:szCs w:val="28"/>
              </w:rPr>
              <w:t>5</w:t>
            </w:r>
          </w:p>
        </w:tc>
        <w:tc>
          <w:tcPr>
            <w:tcW w:w="1276" w:type="dxa"/>
          </w:tcPr>
          <w:p w:rsidR="00C83A02" w:rsidRPr="003915B0" w:rsidRDefault="00C83A02" w:rsidP="00A8091E">
            <w:pPr>
              <w:spacing w:line="360" w:lineRule="auto"/>
              <w:rPr>
                <w:color w:val="000000"/>
                <w:sz w:val="20"/>
                <w:szCs w:val="28"/>
              </w:rPr>
            </w:pPr>
            <w:r w:rsidRPr="003915B0">
              <w:rPr>
                <w:color w:val="000000"/>
                <w:sz w:val="20"/>
                <w:szCs w:val="28"/>
              </w:rPr>
              <w:t>6</w:t>
            </w:r>
          </w:p>
        </w:tc>
        <w:tc>
          <w:tcPr>
            <w:tcW w:w="884" w:type="dxa"/>
          </w:tcPr>
          <w:p w:rsidR="00C83A02" w:rsidRPr="003915B0" w:rsidRDefault="00C83A02" w:rsidP="00A8091E">
            <w:pPr>
              <w:spacing w:line="360" w:lineRule="auto"/>
              <w:rPr>
                <w:color w:val="000000"/>
                <w:sz w:val="20"/>
                <w:szCs w:val="28"/>
              </w:rPr>
            </w:pPr>
            <w:r w:rsidRPr="003915B0">
              <w:rPr>
                <w:color w:val="000000"/>
                <w:sz w:val="20"/>
                <w:szCs w:val="28"/>
              </w:rPr>
              <w:t>7</w:t>
            </w:r>
          </w:p>
        </w:tc>
      </w:tr>
      <w:tr w:rsidR="00C83A02" w:rsidRPr="003915B0" w:rsidTr="00A8091E">
        <w:trPr>
          <w:trHeight w:val="791"/>
        </w:trPr>
        <w:tc>
          <w:tcPr>
            <w:tcW w:w="2448" w:type="dxa"/>
          </w:tcPr>
          <w:p w:rsidR="00C83A02" w:rsidRPr="003915B0" w:rsidRDefault="00C83A02" w:rsidP="00A8091E">
            <w:pPr>
              <w:spacing w:line="360" w:lineRule="auto"/>
              <w:rPr>
                <w:color w:val="000000"/>
                <w:sz w:val="20"/>
                <w:szCs w:val="28"/>
              </w:rPr>
            </w:pPr>
            <w:r w:rsidRPr="003915B0">
              <w:rPr>
                <w:color w:val="000000"/>
                <w:sz w:val="20"/>
                <w:szCs w:val="28"/>
              </w:rPr>
              <w:t xml:space="preserve">1. </w:t>
            </w:r>
            <w:r w:rsidR="00807123" w:rsidRPr="003915B0">
              <w:rPr>
                <w:color w:val="000000"/>
                <w:sz w:val="20"/>
                <w:szCs w:val="28"/>
              </w:rPr>
              <w:t>хлеб и хлебо-булочные, кондитерские изделия</w:t>
            </w:r>
          </w:p>
        </w:tc>
        <w:tc>
          <w:tcPr>
            <w:tcW w:w="1204" w:type="dxa"/>
          </w:tcPr>
          <w:p w:rsidR="00180582" w:rsidRPr="003915B0" w:rsidRDefault="00807123" w:rsidP="00A8091E">
            <w:pPr>
              <w:spacing w:line="360" w:lineRule="auto"/>
              <w:rPr>
                <w:color w:val="000000"/>
                <w:sz w:val="20"/>
                <w:szCs w:val="28"/>
              </w:rPr>
            </w:pPr>
            <w:r w:rsidRPr="003915B0">
              <w:rPr>
                <w:color w:val="000000"/>
                <w:sz w:val="20"/>
                <w:szCs w:val="28"/>
              </w:rPr>
              <w:t>11031</w:t>
            </w:r>
            <w:r w:rsidR="00922DE1" w:rsidRPr="003915B0">
              <w:rPr>
                <w:color w:val="000000"/>
                <w:sz w:val="20"/>
                <w:szCs w:val="28"/>
              </w:rPr>
              <w:t>75,0</w:t>
            </w:r>
          </w:p>
        </w:tc>
        <w:tc>
          <w:tcPr>
            <w:tcW w:w="992" w:type="dxa"/>
          </w:tcPr>
          <w:p w:rsidR="00C83A02" w:rsidRPr="003915B0" w:rsidRDefault="00F94E2D" w:rsidP="00A8091E">
            <w:pPr>
              <w:spacing w:line="360" w:lineRule="auto"/>
              <w:rPr>
                <w:color w:val="000000"/>
                <w:sz w:val="20"/>
                <w:szCs w:val="28"/>
              </w:rPr>
            </w:pPr>
            <w:r w:rsidRPr="003915B0">
              <w:rPr>
                <w:color w:val="000000"/>
                <w:sz w:val="20"/>
                <w:szCs w:val="28"/>
              </w:rPr>
              <w:t>15 %</w:t>
            </w:r>
          </w:p>
        </w:tc>
        <w:tc>
          <w:tcPr>
            <w:tcW w:w="1276" w:type="dxa"/>
          </w:tcPr>
          <w:p w:rsidR="005D1C84" w:rsidRPr="003915B0" w:rsidRDefault="00F94E2D" w:rsidP="00A8091E">
            <w:pPr>
              <w:spacing w:line="360" w:lineRule="auto"/>
              <w:rPr>
                <w:color w:val="000000"/>
                <w:sz w:val="20"/>
                <w:szCs w:val="28"/>
              </w:rPr>
            </w:pPr>
            <w:r w:rsidRPr="003915B0">
              <w:rPr>
                <w:color w:val="000000"/>
                <w:sz w:val="20"/>
                <w:szCs w:val="28"/>
              </w:rPr>
              <w:t>133128</w:t>
            </w:r>
            <w:r w:rsidR="00CA4B96" w:rsidRPr="003915B0">
              <w:rPr>
                <w:color w:val="000000"/>
                <w:sz w:val="20"/>
                <w:szCs w:val="28"/>
              </w:rPr>
              <w:t>3,6</w:t>
            </w:r>
          </w:p>
        </w:tc>
        <w:tc>
          <w:tcPr>
            <w:tcW w:w="992" w:type="dxa"/>
          </w:tcPr>
          <w:p w:rsidR="00C83A02" w:rsidRPr="003915B0" w:rsidRDefault="00F94E2D" w:rsidP="00A8091E">
            <w:pPr>
              <w:spacing w:line="360" w:lineRule="auto"/>
              <w:rPr>
                <w:color w:val="000000"/>
                <w:sz w:val="20"/>
                <w:szCs w:val="28"/>
              </w:rPr>
            </w:pPr>
            <w:r w:rsidRPr="003915B0">
              <w:rPr>
                <w:color w:val="000000"/>
                <w:sz w:val="20"/>
                <w:szCs w:val="28"/>
              </w:rPr>
              <w:t>17 %</w:t>
            </w:r>
          </w:p>
        </w:tc>
        <w:tc>
          <w:tcPr>
            <w:tcW w:w="1276" w:type="dxa"/>
          </w:tcPr>
          <w:p w:rsidR="00C83A02" w:rsidRPr="003915B0" w:rsidRDefault="00922DE1" w:rsidP="00A8091E">
            <w:pPr>
              <w:spacing w:line="360" w:lineRule="auto"/>
              <w:rPr>
                <w:color w:val="000000"/>
                <w:sz w:val="20"/>
                <w:szCs w:val="28"/>
              </w:rPr>
            </w:pPr>
            <w:r w:rsidRPr="003915B0">
              <w:rPr>
                <w:color w:val="000000"/>
                <w:sz w:val="20"/>
                <w:szCs w:val="28"/>
              </w:rPr>
              <w:t>228108,6</w:t>
            </w:r>
          </w:p>
        </w:tc>
        <w:tc>
          <w:tcPr>
            <w:tcW w:w="884" w:type="dxa"/>
          </w:tcPr>
          <w:p w:rsidR="00C83A02" w:rsidRPr="003915B0" w:rsidRDefault="00F94E2D" w:rsidP="00A8091E">
            <w:pPr>
              <w:spacing w:line="360" w:lineRule="auto"/>
              <w:rPr>
                <w:color w:val="000000"/>
                <w:sz w:val="20"/>
                <w:szCs w:val="28"/>
              </w:rPr>
            </w:pPr>
            <w:r w:rsidRPr="003915B0">
              <w:rPr>
                <w:color w:val="000000"/>
                <w:sz w:val="20"/>
                <w:szCs w:val="28"/>
              </w:rPr>
              <w:t>2 %</w:t>
            </w:r>
          </w:p>
        </w:tc>
      </w:tr>
      <w:tr w:rsidR="00C83A02" w:rsidRPr="003915B0" w:rsidTr="00A8091E">
        <w:trPr>
          <w:trHeight w:val="341"/>
        </w:trPr>
        <w:tc>
          <w:tcPr>
            <w:tcW w:w="2448" w:type="dxa"/>
          </w:tcPr>
          <w:p w:rsidR="00C83A02" w:rsidRPr="003915B0" w:rsidRDefault="00C83A02" w:rsidP="00A8091E">
            <w:pPr>
              <w:spacing w:line="360" w:lineRule="auto"/>
              <w:rPr>
                <w:color w:val="000000"/>
                <w:sz w:val="20"/>
                <w:szCs w:val="28"/>
              </w:rPr>
            </w:pPr>
            <w:r w:rsidRPr="003915B0">
              <w:rPr>
                <w:color w:val="000000"/>
                <w:sz w:val="20"/>
                <w:szCs w:val="28"/>
              </w:rPr>
              <w:t xml:space="preserve">2. </w:t>
            </w:r>
            <w:r w:rsidR="00807123" w:rsidRPr="003915B0">
              <w:rPr>
                <w:color w:val="000000"/>
                <w:sz w:val="20"/>
                <w:szCs w:val="28"/>
              </w:rPr>
              <w:t>алкогольная продукция</w:t>
            </w:r>
          </w:p>
        </w:tc>
        <w:tc>
          <w:tcPr>
            <w:tcW w:w="1204" w:type="dxa"/>
          </w:tcPr>
          <w:p w:rsidR="00180582" w:rsidRPr="003915B0" w:rsidRDefault="00807123" w:rsidP="00A8091E">
            <w:pPr>
              <w:spacing w:line="360" w:lineRule="auto"/>
              <w:rPr>
                <w:color w:val="000000"/>
                <w:sz w:val="20"/>
                <w:szCs w:val="28"/>
              </w:rPr>
            </w:pPr>
            <w:r w:rsidRPr="003915B0">
              <w:rPr>
                <w:color w:val="000000"/>
                <w:sz w:val="20"/>
                <w:szCs w:val="28"/>
              </w:rPr>
              <w:t>220635</w:t>
            </w:r>
            <w:r w:rsidR="00922DE1" w:rsidRPr="003915B0">
              <w:rPr>
                <w:color w:val="000000"/>
                <w:sz w:val="20"/>
                <w:szCs w:val="28"/>
              </w:rPr>
              <w:t>0,0</w:t>
            </w:r>
          </w:p>
        </w:tc>
        <w:tc>
          <w:tcPr>
            <w:tcW w:w="992" w:type="dxa"/>
          </w:tcPr>
          <w:p w:rsidR="00C83A02" w:rsidRPr="003915B0" w:rsidRDefault="00F94E2D" w:rsidP="00A8091E">
            <w:pPr>
              <w:spacing w:line="360" w:lineRule="auto"/>
              <w:rPr>
                <w:color w:val="000000"/>
                <w:sz w:val="20"/>
                <w:szCs w:val="28"/>
              </w:rPr>
            </w:pPr>
            <w:r w:rsidRPr="003915B0">
              <w:rPr>
                <w:color w:val="000000"/>
                <w:sz w:val="20"/>
                <w:szCs w:val="28"/>
              </w:rPr>
              <w:t>30 %</w:t>
            </w:r>
          </w:p>
        </w:tc>
        <w:tc>
          <w:tcPr>
            <w:tcW w:w="1276" w:type="dxa"/>
          </w:tcPr>
          <w:p w:rsidR="00CA4B96" w:rsidRPr="003915B0" w:rsidRDefault="00F94E2D" w:rsidP="00A8091E">
            <w:pPr>
              <w:spacing w:line="360" w:lineRule="auto"/>
              <w:rPr>
                <w:color w:val="000000"/>
                <w:sz w:val="20"/>
                <w:szCs w:val="28"/>
              </w:rPr>
            </w:pPr>
            <w:r w:rsidRPr="003915B0">
              <w:rPr>
                <w:color w:val="000000"/>
                <w:sz w:val="20"/>
                <w:szCs w:val="28"/>
              </w:rPr>
              <w:t>195777</w:t>
            </w:r>
            <w:r w:rsidR="00CA4B96" w:rsidRPr="003915B0">
              <w:rPr>
                <w:color w:val="000000"/>
                <w:sz w:val="20"/>
                <w:szCs w:val="28"/>
              </w:rPr>
              <w:t>0</w:t>
            </w:r>
          </w:p>
        </w:tc>
        <w:tc>
          <w:tcPr>
            <w:tcW w:w="992" w:type="dxa"/>
          </w:tcPr>
          <w:p w:rsidR="00C83A02" w:rsidRPr="003915B0" w:rsidRDefault="00F94E2D" w:rsidP="00A8091E">
            <w:pPr>
              <w:spacing w:line="360" w:lineRule="auto"/>
              <w:rPr>
                <w:color w:val="000000"/>
                <w:sz w:val="20"/>
                <w:szCs w:val="28"/>
              </w:rPr>
            </w:pPr>
            <w:r w:rsidRPr="003915B0">
              <w:rPr>
                <w:color w:val="000000"/>
                <w:sz w:val="20"/>
                <w:szCs w:val="28"/>
              </w:rPr>
              <w:t>25 %</w:t>
            </w:r>
          </w:p>
        </w:tc>
        <w:tc>
          <w:tcPr>
            <w:tcW w:w="1276" w:type="dxa"/>
          </w:tcPr>
          <w:p w:rsidR="00C83A02" w:rsidRPr="003915B0" w:rsidRDefault="00922DE1" w:rsidP="00A8091E">
            <w:pPr>
              <w:spacing w:line="360" w:lineRule="auto"/>
              <w:rPr>
                <w:color w:val="000000"/>
                <w:sz w:val="20"/>
                <w:szCs w:val="28"/>
              </w:rPr>
            </w:pPr>
            <w:r w:rsidRPr="003915B0">
              <w:rPr>
                <w:color w:val="000000"/>
                <w:sz w:val="20"/>
                <w:szCs w:val="28"/>
              </w:rPr>
              <w:t>-248580</w:t>
            </w:r>
          </w:p>
        </w:tc>
        <w:tc>
          <w:tcPr>
            <w:tcW w:w="884" w:type="dxa"/>
          </w:tcPr>
          <w:p w:rsidR="00C83A02" w:rsidRPr="003915B0" w:rsidRDefault="00F94E2D" w:rsidP="00A8091E">
            <w:pPr>
              <w:spacing w:line="360" w:lineRule="auto"/>
              <w:rPr>
                <w:color w:val="000000"/>
                <w:sz w:val="20"/>
                <w:szCs w:val="28"/>
              </w:rPr>
            </w:pPr>
            <w:r w:rsidRPr="003915B0">
              <w:rPr>
                <w:color w:val="000000"/>
                <w:sz w:val="20"/>
                <w:szCs w:val="28"/>
              </w:rPr>
              <w:t>-5 %</w:t>
            </w:r>
          </w:p>
        </w:tc>
      </w:tr>
      <w:tr w:rsidR="00C83A02" w:rsidRPr="003915B0" w:rsidTr="00A8091E">
        <w:trPr>
          <w:trHeight w:val="701"/>
        </w:trPr>
        <w:tc>
          <w:tcPr>
            <w:tcW w:w="2448" w:type="dxa"/>
          </w:tcPr>
          <w:p w:rsidR="00C83A02" w:rsidRPr="003915B0" w:rsidRDefault="00C83A02" w:rsidP="00A8091E">
            <w:pPr>
              <w:spacing w:line="360" w:lineRule="auto"/>
              <w:rPr>
                <w:color w:val="000000"/>
                <w:sz w:val="20"/>
                <w:szCs w:val="28"/>
              </w:rPr>
            </w:pPr>
            <w:r w:rsidRPr="003915B0">
              <w:rPr>
                <w:color w:val="000000"/>
                <w:sz w:val="20"/>
                <w:szCs w:val="28"/>
              </w:rPr>
              <w:t xml:space="preserve">3 </w:t>
            </w:r>
            <w:r w:rsidR="00807123" w:rsidRPr="003915B0">
              <w:rPr>
                <w:color w:val="000000"/>
                <w:sz w:val="20"/>
                <w:szCs w:val="28"/>
              </w:rPr>
              <w:t>молоко и молочные продукты, сыры.</w:t>
            </w:r>
          </w:p>
        </w:tc>
        <w:tc>
          <w:tcPr>
            <w:tcW w:w="1204" w:type="dxa"/>
          </w:tcPr>
          <w:p w:rsidR="00180582" w:rsidRPr="003915B0" w:rsidRDefault="00807123" w:rsidP="00A8091E">
            <w:pPr>
              <w:spacing w:line="360" w:lineRule="auto"/>
              <w:rPr>
                <w:color w:val="000000"/>
                <w:sz w:val="20"/>
                <w:szCs w:val="28"/>
              </w:rPr>
            </w:pPr>
            <w:r w:rsidRPr="003915B0">
              <w:rPr>
                <w:color w:val="000000"/>
                <w:sz w:val="20"/>
                <w:szCs w:val="28"/>
              </w:rPr>
              <w:t>73545</w:t>
            </w:r>
            <w:r w:rsidR="00922DE1" w:rsidRPr="003915B0">
              <w:rPr>
                <w:color w:val="000000"/>
                <w:sz w:val="20"/>
                <w:szCs w:val="28"/>
              </w:rPr>
              <w:t>0,0</w:t>
            </w:r>
          </w:p>
        </w:tc>
        <w:tc>
          <w:tcPr>
            <w:tcW w:w="992" w:type="dxa"/>
          </w:tcPr>
          <w:p w:rsidR="00C83A02" w:rsidRPr="003915B0" w:rsidRDefault="00F94E2D" w:rsidP="00A8091E">
            <w:pPr>
              <w:spacing w:line="360" w:lineRule="auto"/>
              <w:rPr>
                <w:color w:val="000000"/>
                <w:sz w:val="20"/>
                <w:szCs w:val="28"/>
              </w:rPr>
            </w:pPr>
            <w:r w:rsidRPr="003915B0">
              <w:rPr>
                <w:color w:val="000000"/>
                <w:sz w:val="20"/>
                <w:szCs w:val="28"/>
              </w:rPr>
              <w:t>10 %</w:t>
            </w:r>
          </w:p>
        </w:tc>
        <w:tc>
          <w:tcPr>
            <w:tcW w:w="1276" w:type="dxa"/>
          </w:tcPr>
          <w:p w:rsidR="00864F5F" w:rsidRPr="003915B0" w:rsidRDefault="00F94E2D" w:rsidP="00A8091E">
            <w:pPr>
              <w:spacing w:line="360" w:lineRule="auto"/>
              <w:rPr>
                <w:color w:val="000000"/>
                <w:sz w:val="20"/>
                <w:szCs w:val="28"/>
              </w:rPr>
            </w:pPr>
            <w:r w:rsidRPr="003915B0">
              <w:rPr>
                <w:color w:val="000000"/>
                <w:sz w:val="20"/>
                <w:szCs w:val="28"/>
              </w:rPr>
              <w:t>1018</w:t>
            </w:r>
            <w:r w:rsidR="00CA4B96" w:rsidRPr="003915B0">
              <w:rPr>
                <w:color w:val="000000"/>
                <w:sz w:val="20"/>
                <w:szCs w:val="28"/>
              </w:rPr>
              <w:t>040,4</w:t>
            </w:r>
          </w:p>
        </w:tc>
        <w:tc>
          <w:tcPr>
            <w:tcW w:w="992" w:type="dxa"/>
          </w:tcPr>
          <w:p w:rsidR="00C83A02" w:rsidRPr="003915B0" w:rsidRDefault="00F94E2D" w:rsidP="00A8091E">
            <w:pPr>
              <w:spacing w:line="360" w:lineRule="auto"/>
              <w:rPr>
                <w:color w:val="000000"/>
                <w:sz w:val="20"/>
                <w:szCs w:val="28"/>
              </w:rPr>
            </w:pPr>
            <w:r w:rsidRPr="003915B0">
              <w:rPr>
                <w:color w:val="000000"/>
                <w:sz w:val="20"/>
                <w:szCs w:val="28"/>
              </w:rPr>
              <w:t>13 %</w:t>
            </w:r>
          </w:p>
        </w:tc>
        <w:tc>
          <w:tcPr>
            <w:tcW w:w="1276" w:type="dxa"/>
          </w:tcPr>
          <w:p w:rsidR="00C83A02" w:rsidRPr="003915B0" w:rsidRDefault="00922DE1" w:rsidP="00A8091E">
            <w:pPr>
              <w:spacing w:line="360" w:lineRule="auto"/>
              <w:rPr>
                <w:color w:val="000000"/>
                <w:sz w:val="20"/>
                <w:szCs w:val="28"/>
              </w:rPr>
            </w:pPr>
            <w:r w:rsidRPr="003915B0">
              <w:rPr>
                <w:color w:val="000000"/>
                <w:sz w:val="20"/>
                <w:szCs w:val="28"/>
              </w:rPr>
              <w:t>282590,4</w:t>
            </w:r>
          </w:p>
        </w:tc>
        <w:tc>
          <w:tcPr>
            <w:tcW w:w="884" w:type="dxa"/>
          </w:tcPr>
          <w:p w:rsidR="00C83A02" w:rsidRPr="003915B0" w:rsidRDefault="00F94E2D" w:rsidP="00A8091E">
            <w:pPr>
              <w:spacing w:line="360" w:lineRule="auto"/>
              <w:rPr>
                <w:color w:val="000000"/>
                <w:sz w:val="20"/>
                <w:szCs w:val="28"/>
              </w:rPr>
            </w:pPr>
            <w:r w:rsidRPr="003915B0">
              <w:rPr>
                <w:color w:val="000000"/>
                <w:sz w:val="20"/>
                <w:szCs w:val="28"/>
              </w:rPr>
              <w:t>3 %</w:t>
            </w:r>
          </w:p>
        </w:tc>
      </w:tr>
      <w:tr w:rsidR="00F062A7" w:rsidRPr="003915B0" w:rsidTr="00A80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2448" w:type="dxa"/>
            <w:tcBorders>
              <w:top w:val="single" w:sz="4" w:space="0" w:color="auto"/>
              <w:left w:val="single" w:sz="4" w:space="0" w:color="auto"/>
              <w:bottom w:val="single" w:sz="4" w:space="0" w:color="auto"/>
              <w:right w:val="single" w:sz="4" w:space="0" w:color="auto"/>
            </w:tcBorders>
          </w:tcPr>
          <w:p w:rsidR="00F062A7" w:rsidRPr="003915B0" w:rsidRDefault="00F062A7" w:rsidP="00A8091E">
            <w:pPr>
              <w:spacing w:line="360" w:lineRule="auto"/>
              <w:rPr>
                <w:color w:val="000000"/>
                <w:sz w:val="20"/>
                <w:szCs w:val="28"/>
              </w:rPr>
            </w:pPr>
            <w:r w:rsidRPr="003915B0">
              <w:rPr>
                <w:color w:val="000000"/>
                <w:sz w:val="20"/>
                <w:szCs w:val="28"/>
              </w:rPr>
              <w:t>4.</w:t>
            </w:r>
            <w:r w:rsidR="00807123" w:rsidRPr="003915B0">
              <w:rPr>
                <w:color w:val="000000"/>
                <w:sz w:val="20"/>
                <w:szCs w:val="28"/>
              </w:rPr>
              <w:t xml:space="preserve">мясная продукция </w:t>
            </w:r>
          </w:p>
        </w:tc>
        <w:tc>
          <w:tcPr>
            <w:tcW w:w="1204" w:type="dxa"/>
            <w:tcBorders>
              <w:top w:val="single" w:sz="4" w:space="0" w:color="auto"/>
              <w:left w:val="single" w:sz="4" w:space="0" w:color="auto"/>
              <w:bottom w:val="single" w:sz="4" w:space="0" w:color="auto"/>
              <w:right w:val="single" w:sz="4" w:space="0" w:color="auto"/>
            </w:tcBorders>
          </w:tcPr>
          <w:p w:rsidR="00F062A7" w:rsidRPr="003915B0" w:rsidRDefault="00807123" w:rsidP="00A8091E">
            <w:pPr>
              <w:spacing w:line="360" w:lineRule="auto"/>
              <w:rPr>
                <w:color w:val="000000"/>
                <w:sz w:val="20"/>
                <w:szCs w:val="28"/>
              </w:rPr>
            </w:pPr>
            <w:r w:rsidRPr="003915B0">
              <w:rPr>
                <w:color w:val="000000"/>
                <w:sz w:val="20"/>
                <w:szCs w:val="28"/>
              </w:rPr>
              <w:t>2206</w:t>
            </w:r>
            <w:r w:rsidR="00922DE1" w:rsidRPr="003915B0">
              <w:rPr>
                <w:color w:val="000000"/>
                <w:sz w:val="20"/>
                <w:szCs w:val="28"/>
                <w:lang w:val="en-US"/>
              </w:rPr>
              <w:t>350,0</w:t>
            </w:r>
          </w:p>
        </w:tc>
        <w:tc>
          <w:tcPr>
            <w:tcW w:w="992"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30 %</w:t>
            </w:r>
          </w:p>
        </w:tc>
        <w:tc>
          <w:tcPr>
            <w:tcW w:w="1276"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25059</w:t>
            </w:r>
            <w:r w:rsidR="00CA4B96" w:rsidRPr="003915B0">
              <w:rPr>
                <w:color w:val="000000"/>
                <w:sz w:val="20"/>
                <w:szCs w:val="28"/>
              </w:rPr>
              <w:t>45,6</w:t>
            </w:r>
          </w:p>
        </w:tc>
        <w:tc>
          <w:tcPr>
            <w:tcW w:w="992"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32 %</w:t>
            </w:r>
          </w:p>
        </w:tc>
        <w:tc>
          <w:tcPr>
            <w:tcW w:w="1276" w:type="dxa"/>
            <w:tcBorders>
              <w:top w:val="single" w:sz="4" w:space="0" w:color="auto"/>
              <w:left w:val="single" w:sz="4" w:space="0" w:color="auto"/>
              <w:bottom w:val="single" w:sz="4" w:space="0" w:color="auto"/>
              <w:right w:val="single" w:sz="4" w:space="0" w:color="auto"/>
            </w:tcBorders>
          </w:tcPr>
          <w:p w:rsidR="00F062A7" w:rsidRPr="003915B0" w:rsidRDefault="00922DE1" w:rsidP="00A8091E">
            <w:pPr>
              <w:spacing w:line="360" w:lineRule="auto"/>
              <w:rPr>
                <w:color w:val="000000"/>
                <w:sz w:val="20"/>
                <w:szCs w:val="28"/>
              </w:rPr>
            </w:pPr>
            <w:r w:rsidRPr="003915B0">
              <w:rPr>
                <w:color w:val="000000"/>
                <w:sz w:val="20"/>
                <w:szCs w:val="28"/>
              </w:rPr>
              <w:t>299595,6</w:t>
            </w:r>
          </w:p>
        </w:tc>
        <w:tc>
          <w:tcPr>
            <w:tcW w:w="884"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2 %</w:t>
            </w:r>
          </w:p>
        </w:tc>
      </w:tr>
      <w:tr w:rsidR="00F062A7" w:rsidRPr="003915B0" w:rsidTr="00A80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2448" w:type="dxa"/>
            <w:tcBorders>
              <w:top w:val="single" w:sz="4" w:space="0" w:color="auto"/>
              <w:left w:val="single" w:sz="4" w:space="0" w:color="auto"/>
              <w:bottom w:val="single" w:sz="4" w:space="0" w:color="auto"/>
              <w:right w:val="single" w:sz="4" w:space="0" w:color="auto"/>
            </w:tcBorders>
          </w:tcPr>
          <w:p w:rsidR="00F062A7" w:rsidRPr="003915B0" w:rsidRDefault="00F062A7" w:rsidP="00A8091E">
            <w:pPr>
              <w:spacing w:line="360" w:lineRule="auto"/>
              <w:rPr>
                <w:color w:val="000000"/>
                <w:sz w:val="20"/>
                <w:szCs w:val="28"/>
              </w:rPr>
            </w:pPr>
            <w:r w:rsidRPr="003915B0">
              <w:rPr>
                <w:color w:val="000000"/>
                <w:sz w:val="20"/>
                <w:szCs w:val="28"/>
              </w:rPr>
              <w:t xml:space="preserve">5. </w:t>
            </w:r>
            <w:r w:rsidR="00807123" w:rsidRPr="003915B0">
              <w:rPr>
                <w:color w:val="000000"/>
                <w:sz w:val="20"/>
                <w:szCs w:val="28"/>
              </w:rPr>
              <w:t>полуфабрикаты замороженные</w:t>
            </w:r>
          </w:p>
        </w:tc>
        <w:tc>
          <w:tcPr>
            <w:tcW w:w="1204" w:type="dxa"/>
            <w:tcBorders>
              <w:top w:val="single" w:sz="4" w:space="0" w:color="auto"/>
              <w:left w:val="single" w:sz="4" w:space="0" w:color="auto"/>
              <w:bottom w:val="single" w:sz="4" w:space="0" w:color="auto"/>
              <w:right w:val="single" w:sz="4" w:space="0" w:color="auto"/>
            </w:tcBorders>
          </w:tcPr>
          <w:p w:rsidR="00F062A7" w:rsidRPr="003915B0" w:rsidRDefault="00807123" w:rsidP="00A8091E">
            <w:pPr>
              <w:spacing w:line="360" w:lineRule="auto"/>
              <w:rPr>
                <w:color w:val="000000"/>
                <w:sz w:val="20"/>
                <w:szCs w:val="28"/>
                <w:lang w:val="en-US"/>
              </w:rPr>
            </w:pPr>
            <w:r w:rsidRPr="003915B0">
              <w:rPr>
                <w:color w:val="000000"/>
                <w:sz w:val="20"/>
                <w:szCs w:val="28"/>
              </w:rPr>
              <w:t>735</w:t>
            </w:r>
            <w:r w:rsidR="00922DE1" w:rsidRPr="003915B0">
              <w:rPr>
                <w:color w:val="000000"/>
                <w:sz w:val="20"/>
                <w:szCs w:val="28"/>
                <w:lang w:val="en-US"/>
              </w:rPr>
              <w:t>450</w:t>
            </w:r>
            <w:r w:rsidR="00922DE1" w:rsidRPr="003915B0">
              <w:rPr>
                <w:color w:val="000000"/>
                <w:sz w:val="20"/>
                <w:szCs w:val="28"/>
              </w:rPr>
              <w:t>,</w:t>
            </w:r>
            <w:r w:rsidR="00FF7B44" w:rsidRPr="003915B0">
              <w:rPr>
                <w:color w:val="000000"/>
                <w:sz w:val="20"/>
                <w:szCs w:val="28"/>
                <w:lang w:val="en-US"/>
              </w:rPr>
              <w:t>0</w:t>
            </w:r>
          </w:p>
        </w:tc>
        <w:tc>
          <w:tcPr>
            <w:tcW w:w="992"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10 %</w:t>
            </w:r>
          </w:p>
        </w:tc>
        <w:tc>
          <w:tcPr>
            <w:tcW w:w="1276"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704</w:t>
            </w:r>
            <w:r w:rsidR="00CA4B96" w:rsidRPr="003915B0">
              <w:rPr>
                <w:color w:val="000000"/>
                <w:sz w:val="20"/>
                <w:szCs w:val="28"/>
              </w:rPr>
              <w:t>797,20</w:t>
            </w:r>
          </w:p>
        </w:tc>
        <w:tc>
          <w:tcPr>
            <w:tcW w:w="992"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9 %</w:t>
            </w:r>
          </w:p>
        </w:tc>
        <w:tc>
          <w:tcPr>
            <w:tcW w:w="1276" w:type="dxa"/>
            <w:tcBorders>
              <w:top w:val="single" w:sz="4" w:space="0" w:color="auto"/>
              <w:left w:val="single" w:sz="4" w:space="0" w:color="auto"/>
              <w:bottom w:val="single" w:sz="4" w:space="0" w:color="auto"/>
              <w:right w:val="single" w:sz="4" w:space="0" w:color="auto"/>
            </w:tcBorders>
          </w:tcPr>
          <w:p w:rsidR="00F062A7" w:rsidRPr="003915B0" w:rsidRDefault="00922DE1" w:rsidP="00A8091E">
            <w:pPr>
              <w:spacing w:line="360" w:lineRule="auto"/>
              <w:rPr>
                <w:color w:val="000000"/>
                <w:sz w:val="20"/>
                <w:szCs w:val="28"/>
              </w:rPr>
            </w:pPr>
            <w:r w:rsidRPr="003915B0">
              <w:rPr>
                <w:color w:val="000000"/>
                <w:sz w:val="20"/>
                <w:szCs w:val="28"/>
              </w:rPr>
              <w:t>-30652,8</w:t>
            </w:r>
          </w:p>
        </w:tc>
        <w:tc>
          <w:tcPr>
            <w:tcW w:w="884"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- 1 %</w:t>
            </w:r>
          </w:p>
        </w:tc>
      </w:tr>
      <w:tr w:rsidR="00F062A7" w:rsidRPr="003915B0" w:rsidTr="00A80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48" w:type="dxa"/>
            <w:tcBorders>
              <w:top w:val="single" w:sz="4" w:space="0" w:color="auto"/>
              <w:left w:val="single" w:sz="4" w:space="0" w:color="auto"/>
              <w:bottom w:val="single" w:sz="4" w:space="0" w:color="auto"/>
              <w:right w:val="single" w:sz="4" w:space="0" w:color="auto"/>
            </w:tcBorders>
          </w:tcPr>
          <w:p w:rsidR="00F062A7" w:rsidRPr="003915B0" w:rsidRDefault="00F062A7" w:rsidP="00A8091E">
            <w:pPr>
              <w:spacing w:line="360" w:lineRule="auto"/>
              <w:rPr>
                <w:color w:val="000000"/>
                <w:sz w:val="20"/>
                <w:szCs w:val="28"/>
              </w:rPr>
            </w:pPr>
            <w:r w:rsidRPr="003915B0">
              <w:rPr>
                <w:color w:val="000000"/>
                <w:sz w:val="20"/>
                <w:szCs w:val="28"/>
              </w:rPr>
              <w:t xml:space="preserve">6. </w:t>
            </w:r>
            <w:r w:rsidR="00807123" w:rsidRPr="003915B0">
              <w:rPr>
                <w:color w:val="000000"/>
                <w:sz w:val="20"/>
                <w:szCs w:val="28"/>
              </w:rPr>
              <w:t>сопутствующие товары</w:t>
            </w:r>
          </w:p>
        </w:tc>
        <w:tc>
          <w:tcPr>
            <w:tcW w:w="1204" w:type="dxa"/>
            <w:tcBorders>
              <w:top w:val="single" w:sz="4" w:space="0" w:color="auto"/>
              <w:left w:val="single" w:sz="4" w:space="0" w:color="auto"/>
              <w:bottom w:val="single" w:sz="4" w:space="0" w:color="auto"/>
              <w:right w:val="single" w:sz="4" w:space="0" w:color="auto"/>
            </w:tcBorders>
          </w:tcPr>
          <w:p w:rsidR="00F062A7" w:rsidRPr="003915B0" w:rsidRDefault="00807123" w:rsidP="00A8091E">
            <w:pPr>
              <w:spacing w:line="360" w:lineRule="auto"/>
              <w:rPr>
                <w:color w:val="000000"/>
                <w:sz w:val="20"/>
                <w:szCs w:val="28"/>
                <w:lang w:val="en-US"/>
              </w:rPr>
            </w:pPr>
            <w:r w:rsidRPr="003915B0">
              <w:rPr>
                <w:color w:val="000000"/>
                <w:sz w:val="20"/>
                <w:szCs w:val="28"/>
              </w:rPr>
              <w:t>3677</w:t>
            </w:r>
            <w:r w:rsidR="00922DE1" w:rsidRPr="003915B0">
              <w:rPr>
                <w:color w:val="000000"/>
                <w:sz w:val="20"/>
                <w:szCs w:val="28"/>
                <w:lang w:val="en-US"/>
              </w:rPr>
              <w:t>25</w:t>
            </w:r>
            <w:r w:rsidR="00922DE1" w:rsidRPr="003915B0">
              <w:rPr>
                <w:color w:val="000000"/>
                <w:sz w:val="20"/>
                <w:szCs w:val="28"/>
              </w:rPr>
              <w:t>,</w:t>
            </w:r>
            <w:r w:rsidR="00FF7B44" w:rsidRPr="003915B0">
              <w:rPr>
                <w:color w:val="000000"/>
                <w:sz w:val="20"/>
                <w:szCs w:val="28"/>
                <w:lang w:val="en-US"/>
              </w:rPr>
              <w:t>0</w:t>
            </w:r>
          </w:p>
        </w:tc>
        <w:tc>
          <w:tcPr>
            <w:tcW w:w="992"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5 %</w:t>
            </w:r>
          </w:p>
        </w:tc>
        <w:tc>
          <w:tcPr>
            <w:tcW w:w="1276"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31324</w:t>
            </w:r>
            <w:r w:rsidR="00CA4B96" w:rsidRPr="003915B0">
              <w:rPr>
                <w:color w:val="000000"/>
                <w:sz w:val="20"/>
                <w:szCs w:val="28"/>
              </w:rPr>
              <w:t>3,20</w:t>
            </w:r>
          </w:p>
        </w:tc>
        <w:tc>
          <w:tcPr>
            <w:tcW w:w="992"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4 %</w:t>
            </w:r>
          </w:p>
        </w:tc>
        <w:tc>
          <w:tcPr>
            <w:tcW w:w="1276" w:type="dxa"/>
            <w:tcBorders>
              <w:top w:val="single" w:sz="4" w:space="0" w:color="auto"/>
              <w:left w:val="single" w:sz="4" w:space="0" w:color="auto"/>
              <w:bottom w:val="single" w:sz="4" w:space="0" w:color="auto"/>
              <w:right w:val="single" w:sz="4" w:space="0" w:color="auto"/>
            </w:tcBorders>
          </w:tcPr>
          <w:p w:rsidR="00F062A7" w:rsidRPr="003915B0" w:rsidRDefault="00922DE1" w:rsidP="00A8091E">
            <w:pPr>
              <w:spacing w:line="360" w:lineRule="auto"/>
              <w:rPr>
                <w:color w:val="000000"/>
                <w:sz w:val="20"/>
                <w:szCs w:val="28"/>
              </w:rPr>
            </w:pPr>
            <w:r w:rsidRPr="003915B0">
              <w:rPr>
                <w:color w:val="000000"/>
                <w:sz w:val="20"/>
                <w:szCs w:val="28"/>
              </w:rPr>
              <w:t>-54481,8</w:t>
            </w:r>
          </w:p>
        </w:tc>
        <w:tc>
          <w:tcPr>
            <w:tcW w:w="884" w:type="dxa"/>
            <w:tcBorders>
              <w:top w:val="single" w:sz="4" w:space="0" w:color="auto"/>
              <w:left w:val="single" w:sz="4" w:space="0" w:color="auto"/>
              <w:bottom w:val="single" w:sz="4" w:space="0" w:color="auto"/>
              <w:right w:val="single" w:sz="4" w:space="0" w:color="auto"/>
            </w:tcBorders>
          </w:tcPr>
          <w:p w:rsidR="00F062A7" w:rsidRPr="003915B0" w:rsidRDefault="00F94E2D" w:rsidP="00A8091E">
            <w:pPr>
              <w:spacing w:line="360" w:lineRule="auto"/>
              <w:rPr>
                <w:color w:val="000000"/>
                <w:sz w:val="20"/>
                <w:szCs w:val="28"/>
              </w:rPr>
            </w:pPr>
            <w:r w:rsidRPr="003915B0">
              <w:rPr>
                <w:color w:val="000000"/>
                <w:sz w:val="20"/>
                <w:szCs w:val="28"/>
              </w:rPr>
              <w:t>-1 %</w:t>
            </w:r>
          </w:p>
        </w:tc>
      </w:tr>
      <w:tr w:rsidR="00C83A02" w:rsidRPr="003915B0" w:rsidTr="00A8091E">
        <w:trPr>
          <w:trHeight w:val="265"/>
        </w:trPr>
        <w:tc>
          <w:tcPr>
            <w:tcW w:w="2448" w:type="dxa"/>
          </w:tcPr>
          <w:p w:rsidR="00C83A02" w:rsidRPr="003915B0" w:rsidRDefault="00C83A02" w:rsidP="00A8091E">
            <w:pPr>
              <w:spacing w:line="360" w:lineRule="auto"/>
              <w:rPr>
                <w:color w:val="000000"/>
                <w:sz w:val="20"/>
                <w:szCs w:val="28"/>
              </w:rPr>
            </w:pPr>
            <w:r w:rsidRPr="003915B0">
              <w:rPr>
                <w:color w:val="000000"/>
                <w:sz w:val="20"/>
                <w:szCs w:val="28"/>
              </w:rPr>
              <w:t>ВСЕГО</w:t>
            </w:r>
          </w:p>
        </w:tc>
        <w:tc>
          <w:tcPr>
            <w:tcW w:w="1204" w:type="dxa"/>
          </w:tcPr>
          <w:p w:rsidR="00102FCC" w:rsidRPr="003915B0" w:rsidRDefault="00180582" w:rsidP="00A8091E">
            <w:pPr>
              <w:spacing w:line="360" w:lineRule="auto"/>
              <w:rPr>
                <w:color w:val="000000"/>
                <w:sz w:val="20"/>
                <w:szCs w:val="28"/>
              </w:rPr>
            </w:pPr>
            <w:r w:rsidRPr="003915B0">
              <w:rPr>
                <w:color w:val="000000"/>
                <w:sz w:val="20"/>
                <w:szCs w:val="28"/>
              </w:rPr>
              <w:t>7</w:t>
            </w:r>
            <w:r w:rsidR="00CA4B96" w:rsidRPr="003915B0">
              <w:rPr>
                <w:color w:val="000000"/>
                <w:sz w:val="20"/>
                <w:szCs w:val="28"/>
              </w:rPr>
              <w:t xml:space="preserve"> </w:t>
            </w:r>
            <w:r w:rsidRPr="003915B0">
              <w:rPr>
                <w:color w:val="000000"/>
                <w:sz w:val="20"/>
                <w:szCs w:val="28"/>
              </w:rPr>
              <w:t>3</w:t>
            </w:r>
            <w:r w:rsidR="00102FCC" w:rsidRPr="003915B0">
              <w:rPr>
                <w:color w:val="000000"/>
                <w:sz w:val="20"/>
                <w:szCs w:val="28"/>
              </w:rPr>
              <w:t>54</w:t>
            </w:r>
            <w:r w:rsidR="00CA4B96" w:rsidRPr="003915B0">
              <w:rPr>
                <w:color w:val="000000"/>
                <w:sz w:val="20"/>
                <w:szCs w:val="28"/>
              </w:rPr>
              <w:t xml:space="preserve"> </w:t>
            </w:r>
            <w:r w:rsidR="00102FCC" w:rsidRPr="003915B0">
              <w:rPr>
                <w:color w:val="000000"/>
                <w:sz w:val="20"/>
                <w:szCs w:val="28"/>
              </w:rPr>
              <w:t>50</w:t>
            </w:r>
            <w:r w:rsidR="00CA4B96" w:rsidRPr="003915B0">
              <w:rPr>
                <w:color w:val="000000"/>
                <w:sz w:val="20"/>
                <w:szCs w:val="28"/>
              </w:rPr>
              <w:t>0</w:t>
            </w:r>
          </w:p>
        </w:tc>
        <w:tc>
          <w:tcPr>
            <w:tcW w:w="992" w:type="dxa"/>
          </w:tcPr>
          <w:p w:rsidR="00C83A02" w:rsidRPr="003915B0" w:rsidRDefault="00C83A02" w:rsidP="00A8091E">
            <w:pPr>
              <w:spacing w:line="360" w:lineRule="auto"/>
              <w:rPr>
                <w:color w:val="000000"/>
                <w:sz w:val="20"/>
                <w:szCs w:val="28"/>
              </w:rPr>
            </w:pPr>
            <w:r w:rsidRPr="003915B0">
              <w:rPr>
                <w:color w:val="000000"/>
                <w:sz w:val="20"/>
                <w:szCs w:val="28"/>
              </w:rPr>
              <w:t>100</w:t>
            </w:r>
          </w:p>
        </w:tc>
        <w:tc>
          <w:tcPr>
            <w:tcW w:w="1276" w:type="dxa"/>
          </w:tcPr>
          <w:p w:rsidR="00C83A02" w:rsidRPr="003915B0" w:rsidRDefault="00102FCC" w:rsidP="00A8091E">
            <w:pPr>
              <w:spacing w:line="360" w:lineRule="auto"/>
              <w:rPr>
                <w:color w:val="000000"/>
                <w:sz w:val="20"/>
                <w:szCs w:val="28"/>
              </w:rPr>
            </w:pPr>
            <w:r w:rsidRPr="003915B0">
              <w:rPr>
                <w:color w:val="000000"/>
                <w:sz w:val="20"/>
                <w:szCs w:val="28"/>
              </w:rPr>
              <w:t>7</w:t>
            </w:r>
            <w:r w:rsidR="00CA4B96" w:rsidRPr="003915B0">
              <w:rPr>
                <w:color w:val="000000"/>
                <w:sz w:val="20"/>
                <w:szCs w:val="28"/>
              </w:rPr>
              <w:t xml:space="preserve"> </w:t>
            </w:r>
            <w:r w:rsidRPr="003915B0">
              <w:rPr>
                <w:color w:val="000000"/>
                <w:sz w:val="20"/>
                <w:szCs w:val="28"/>
              </w:rPr>
              <w:t>831</w:t>
            </w:r>
            <w:r w:rsidR="00CA4B96" w:rsidRPr="003915B0">
              <w:rPr>
                <w:color w:val="000000"/>
                <w:sz w:val="20"/>
                <w:szCs w:val="28"/>
              </w:rPr>
              <w:t xml:space="preserve"> </w:t>
            </w:r>
            <w:r w:rsidRPr="003915B0">
              <w:rPr>
                <w:color w:val="000000"/>
                <w:sz w:val="20"/>
                <w:szCs w:val="28"/>
              </w:rPr>
              <w:t>08</w:t>
            </w:r>
            <w:r w:rsidR="00CA4B96" w:rsidRPr="003915B0">
              <w:rPr>
                <w:color w:val="000000"/>
                <w:sz w:val="20"/>
                <w:szCs w:val="28"/>
              </w:rPr>
              <w:t>0</w:t>
            </w:r>
          </w:p>
        </w:tc>
        <w:tc>
          <w:tcPr>
            <w:tcW w:w="992" w:type="dxa"/>
          </w:tcPr>
          <w:p w:rsidR="00C83A02" w:rsidRPr="003915B0" w:rsidRDefault="00C83A02" w:rsidP="00A8091E">
            <w:pPr>
              <w:spacing w:line="360" w:lineRule="auto"/>
              <w:rPr>
                <w:color w:val="000000"/>
                <w:sz w:val="20"/>
                <w:szCs w:val="28"/>
              </w:rPr>
            </w:pPr>
            <w:r w:rsidRPr="003915B0">
              <w:rPr>
                <w:color w:val="000000"/>
                <w:sz w:val="20"/>
                <w:szCs w:val="28"/>
              </w:rPr>
              <w:t>100</w:t>
            </w:r>
          </w:p>
        </w:tc>
        <w:tc>
          <w:tcPr>
            <w:tcW w:w="1276" w:type="dxa"/>
          </w:tcPr>
          <w:p w:rsidR="00C83A02" w:rsidRPr="003915B0" w:rsidRDefault="00922DE1" w:rsidP="00A8091E">
            <w:pPr>
              <w:spacing w:line="360" w:lineRule="auto"/>
              <w:rPr>
                <w:color w:val="000000"/>
                <w:sz w:val="20"/>
                <w:szCs w:val="28"/>
              </w:rPr>
            </w:pPr>
            <w:r w:rsidRPr="003915B0">
              <w:rPr>
                <w:color w:val="000000"/>
                <w:sz w:val="20"/>
                <w:szCs w:val="28"/>
              </w:rPr>
              <w:t>476580,0</w:t>
            </w:r>
          </w:p>
        </w:tc>
        <w:tc>
          <w:tcPr>
            <w:tcW w:w="884" w:type="dxa"/>
          </w:tcPr>
          <w:p w:rsidR="00C83A02" w:rsidRPr="003915B0" w:rsidRDefault="00F94E2D" w:rsidP="00A8091E">
            <w:pPr>
              <w:spacing w:line="360" w:lineRule="auto"/>
              <w:rPr>
                <w:color w:val="000000"/>
                <w:sz w:val="20"/>
                <w:szCs w:val="28"/>
              </w:rPr>
            </w:pPr>
            <w:r w:rsidRPr="003915B0">
              <w:rPr>
                <w:color w:val="000000"/>
                <w:sz w:val="20"/>
                <w:szCs w:val="28"/>
              </w:rPr>
              <w:t>-----</w:t>
            </w:r>
          </w:p>
        </w:tc>
      </w:tr>
    </w:tbl>
    <w:p w:rsidR="00294783" w:rsidRPr="003915B0" w:rsidRDefault="00294783" w:rsidP="00C33F26">
      <w:pPr>
        <w:spacing w:line="360" w:lineRule="auto"/>
        <w:ind w:firstLine="709"/>
        <w:jc w:val="both"/>
        <w:rPr>
          <w:color w:val="000000"/>
          <w:sz w:val="28"/>
          <w:szCs w:val="28"/>
        </w:rPr>
      </w:pPr>
    </w:p>
    <w:p w:rsidR="00C33F26" w:rsidRPr="003915B0" w:rsidRDefault="00E37CB4" w:rsidP="00C33F26">
      <w:pPr>
        <w:spacing w:line="360" w:lineRule="auto"/>
        <w:ind w:firstLine="709"/>
        <w:jc w:val="both"/>
        <w:rPr>
          <w:color w:val="000000"/>
          <w:sz w:val="28"/>
          <w:szCs w:val="28"/>
        </w:rPr>
      </w:pPr>
      <w:r w:rsidRPr="003915B0">
        <w:rPr>
          <w:color w:val="000000"/>
          <w:sz w:val="28"/>
          <w:szCs w:val="28"/>
        </w:rPr>
        <w:t>Как видно</w:t>
      </w:r>
      <w:r w:rsidR="00C33F26" w:rsidRPr="003915B0">
        <w:rPr>
          <w:color w:val="000000"/>
          <w:sz w:val="28"/>
          <w:szCs w:val="28"/>
        </w:rPr>
        <w:t xml:space="preserve"> </w:t>
      </w:r>
      <w:r w:rsidRPr="003915B0">
        <w:rPr>
          <w:color w:val="000000"/>
          <w:sz w:val="28"/>
          <w:szCs w:val="28"/>
        </w:rPr>
        <w:t>из проведенного анализа продаж, больш</w:t>
      </w:r>
      <w:r w:rsidR="00CD2313" w:rsidRPr="003915B0">
        <w:rPr>
          <w:color w:val="000000"/>
          <w:sz w:val="28"/>
          <w:szCs w:val="28"/>
        </w:rPr>
        <w:t xml:space="preserve">ую </w:t>
      </w:r>
      <w:r w:rsidR="00F94E2D" w:rsidRPr="003915B0">
        <w:rPr>
          <w:color w:val="000000"/>
          <w:sz w:val="28"/>
          <w:szCs w:val="28"/>
        </w:rPr>
        <w:t>долю в товарообороте</w:t>
      </w:r>
      <w:r w:rsidR="00C33F26" w:rsidRPr="003915B0">
        <w:rPr>
          <w:color w:val="000000"/>
          <w:sz w:val="28"/>
          <w:szCs w:val="28"/>
        </w:rPr>
        <w:t xml:space="preserve"> </w:t>
      </w:r>
      <w:r w:rsidR="00CD2313" w:rsidRPr="003915B0">
        <w:rPr>
          <w:color w:val="000000"/>
          <w:sz w:val="28"/>
          <w:szCs w:val="28"/>
        </w:rPr>
        <w:t>ООО «Престиж-маркет</w:t>
      </w:r>
      <w:r w:rsidRPr="003915B0">
        <w:rPr>
          <w:color w:val="000000"/>
          <w:sz w:val="28"/>
          <w:szCs w:val="28"/>
        </w:rPr>
        <w:t xml:space="preserve">» </w:t>
      </w:r>
      <w:r w:rsidR="00F94E2D" w:rsidRPr="003915B0">
        <w:rPr>
          <w:color w:val="000000"/>
          <w:sz w:val="28"/>
          <w:szCs w:val="28"/>
        </w:rPr>
        <w:t>составляет мясная продукция (удельный вес 32 % к обороту),</w:t>
      </w:r>
      <w:r w:rsidRPr="003915B0">
        <w:rPr>
          <w:color w:val="000000"/>
          <w:sz w:val="28"/>
          <w:szCs w:val="28"/>
        </w:rPr>
        <w:t xml:space="preserve"> перевыполнение плана продаж </w:t>
      </w:r>
      <w:r w:rsidR="00F94E2D" w:rsidRPr="003915B0">
        <w:rPr>
          <w:color w:val="000000"/>
          <w:sz w:val="28"/>
          <w:szCs w:val="28"/>
        </w:rPr>
        <w:t>этой товарной группы составило 299</w:t>
      </w:r>
      <w:r w:rsidR="00922DE1" w:rsidRPr="003915B0">
        <w:rPr>
          <w:color w:val="000000"/>
          <w:sz w:val="28"/>
          <w:szCs w:val="28"/>
        </w:rPr>
        <w:t>595,6</w:t>
      </w:r>
      <w:r w:rsidR="00F94E2D" w:rsidRPr="003915B0">
        <w:rPr>
          <w:color w:val="000000"/>
          <w:sz w:val="28"/>
          <w:szCs w:val="28"/>
        </w:rPr>
        <w:t xml:space="preserve"> </w:t>
      </w:r>
      <w:r w:rsidR="001A5EF8" w:rsidRPr="003915B0">
        <w:rPr>
          <w:color w:val="000000"/>
          <w:sz w:val="28"/>
          <w:szCs w:val="28"/>
        </w:rPr>
        <w:t>руб</w:t>
      </w:r>
      <w:r w:rsidR="00922DE1" w:rsidRPr="003915B0">
        <w:rPr>
          <w:color w:val="000000"/>
          <w:sz w:val="28"/>
          <w:szCs w:val="28"/>
        </w:rPr>
        <w:t>лей.</w:t>
      </w:r>
      <w:r w:rsidR="00C33F26" w:rsidRPr="003915B0">
        <w:rPr>
          <w:color w:val="000000"/>
          <w:sz w:val="28"/>
          <w:szCs w:val="28"/>
        </w:rPr>
        <w:t xml:space="preserve"> </w:t>
      </w:r>
      <w:r w:rsidRPr="003915B0">
        <w:rPr>
          <w:color w:val="000000"/>
          <w:sz w:val="28"/>
          <w:szCs w:val="28"/>
        </w:rPr>
        <w:t>Второе место в продажах организации занима</w:t>
      </w:r>
      <w:r w:rsidR="00F94E2D" w:rsidRPr="003915B0">
        <w:rPr>
          <w:color w:val="000000"/>
          <w:sz w:val="28"/>
          <w:szCs w:val="28"/>
        </w:rPr>
        <w:t>ет алкогольная продукция</w:t>
      </w:r>
      <w:r w:rsidR="00C33F26" w:rsidRPr="003915B0">
        <w:rPr>
          <w:color w:val="000000"/>
          <w:sz w:val="28"/>
          <w:szCs w:val="28"/>
        </w:rPr>
        <w:t xml:space="preserve"> </w:t>
      </w:r>
      <w:r w:rsidRPr="003915B0">
        <w:rPr>
          <w:color w:val="000000"/>
          <w:sz w:val="28"/>
          <w:szCs w:val="28"/>
        </w:rPr>
        <w:t xml:space="preserve">(удельный вес около </w:t>
      </w:r>
      <w:r w:rsidR="00F94E2D" w:rsidRPr="003915B0">
        <w:rPr>
          <w:color w:val="000000"/>
          <w:sz w:val="28"/>
          <w:szCs w:val="28"/>
        </w:rPr>
        <w:t>25</w:t>
      </w:r>
      <w:r w:rsidRPr="003915B0">
        <w:rPr>
          <w:color w:val="000000"/>
          <w:sz w:val="28"/>
          <w:szCs w:val="28"/>
        </w:rPr>
        <w:t>%)</w:t>
      </w:r>
      <w:r w:rsidR="00922DE1" w:rsidRPr="003915B0">
        <w:rPr>
          <w:color w:val="000000"/>
          <w:sz w:val="28"/>
          <w:szCs w:val="28"/>
        </w:rPr>
        <w:t>, однако п</w:t>
      </w:r>
      <w:r w:rsidRPr="003915B0">
        <w:rPr>
          <w:color w:val="000000"/>
          <w:sz w:val="28"/>
          <w:szCs w:val="28"/>
        </w:rPr>
        <w:t>о дан</w:t>
      </w:r>
      <w:r w:rsidR="00F94E2D" w:rsidRPr="003915B0">
        <w:rPr>
          <w:color w:val="000000"/>
          <w:sz w:val="28"/>
          <w:szCs w:val="28"/>
        </w:rPr>
        <w:t xml:space="preserve">ной товарной группе </w:t>
      </w:r>
      <w:r w:rsidRPr="003915B0">
        <w:rPr>
          <w:color w:val="000000"/>
          <w:sz w:val="28"/>
          <w:szCs w:val="28"/>
        </w:rPr>
        <w:t>в 2006 го</w:t>
      </w:r>
      <w:r w:rsidR="001A5EF8" w:rsidRPr="003915B0">
        <w:rPr>
          <w:color w:val="000000"/>
          <w:sz w:val="28"/>
          <w:szCs w:val="28"/>
        </w:rPr>
        <w:t xml:space="preserve">ду план был </w:t>
      </w:r>
      <w:r w:rsidR="00F87BCB" w:rsidRPr="003915B0">
        <w:rPr>
          <w:color w:val="000000"/>
          <w:sz w:val="28"/>
          <w:szCs w:val="28"/>
        </w:rPr>
        <w:t>не</w:t>
      </w:r>
      <w:r w:rsidR="001A5EF8" w:rsidRPr="003915B0">
        <w:rPr>
          <w:color w:val="000000"/>
          <w:sz w:val="28"/>
          <w:szCs w:val="28"/>
        </w:rPr>
        <w:t xml:space="preserve">выполнен на </w:t>
      </w:r>
      <w:r w:rsidR="00F87BCB" w:rsidRPr="003915B0">
        <w:rPr>
          <w:color w:val="000000"/>
          <w:sz w:val="28"/>
          <w:szCs w:val="28"/>
        </w:rPr>
        <w:t>24858</w:t>
      </w:r>
      <w:r w:rsidR="00922DE1" w:rsidRPr="003915B0">
        <w:rPr>
          <w:color w:val="000000"/>
          <w:sz w:val="28"/>
          <w:szCs w:val="28"/>
        </w:rPr>
        <w:t xml:space="preserve">0 </w:t>
      </w:r>
      <w:r w:rsidRPr="003915B0">
        <w:rPr>
          <w:color w:val="000000"/>
          <w:sz w:val="28"/>
          <w:szCs w:val="28"/>
        </w:rPr>
        <w:t xml:space="preserve">руб., </w:t>
      </w:r>
      <w:r w:rsidR="00F87BCB" w:rsidRPr="003915B0">
        <w:rPr>
          <w:color w:val="000000"/>
          <w:sz w:val="28"/>
          <w:szCs w:val="28"/>
        </w:rPr>
        <w:t>удельный вес к обороту снизился на 5 %.</w:t>
      </w:r>
      <w:r w:rsidR="00922DE1" w:rsidRPr="003915B0">
        <w:rPr>
          <w:color w:val="000000"/>
          <w:sz w:val="28"/>
          <w:szCs w:val="28"/>
        </w:rPr>
        <w:t xml:space="preserve"> В целом по предприятию розничный товарооборот перевыполнен на 476580,00 рублей, что является положительным моментом.</w:t>
      </w:r>
    </w:p>
    <w:p w:rsidR="00A8091E" w:rsidRPr="003915B0" w:rsidRDefault="00A8091E" w:rsidP="00C33F26">
      <w:pPr>
        <w:spacing w:line="360" w:lineRule="auto"/>
        <w:ind w:firstLine="709"/>
        <w:jc w:val="both"/>
        <w:rPr>
          <w:color w:val="000000"/>
          <w:sz w:val="28"/>
          <w:szCs w:val="28"/>
        </w:rPr>
      </w:pPr>
    </w:p>
    <w:p w:rsidR="00A96A8A" w:rsidRPr="003915B0" w:rsidRDefault="00A8091E" w:rsidP="00C33F26">
      <w:pPr>
        <w:spacing w:line="360" w:lineRule="auto"/>
        <w:ind w:firstLine="709"/>
        <w:jc w:val="both"/>
        <w:rPr>
          <w:color w:val="000000"/>
          <w:sz w:val="28"/>
          <w:szCs w:val="28"/>
        </w:rPr>
      </w:pPr>
      <w:r w:rsidRPr="003915B0">
        <w:rPr>
          <w:color w:val="000000"/>
          <w:sz w:val="28"/>
          <w:szCs w:val="28"/>
        </w:rPr>
        <w:br w:type="page"/>
      </w:r>
      <w:r w:rsidR="00A96A8A" w:rsidRPr="003915B0">
        <w:rPr>
          <w:color w:val="000000"/>
          <w:sz w:val="28"/>
          <w:szCs w:val="28"/>
        </w:rPr>
        <w:t xml:space="preserve">Таблица </w:t>
      </w:r>
      <w:r w:rsidR="008651E6" w:rsidRPr="003915B0">
        <w:rPr>
          <w:color w:val="000000"/>
          <w:sz w:val="28"/>
          <w:szCs w:val="28"/>
        </w:rPr>
        <w:t>6</w:t>
      </w:r>
    </w:p>
    <w:p w:rsidR="00C83A02" w:rsidRPr="003915B0" w:rsidRDefault="007F0F6F"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Основные показатели финансово-хозяйственной деятельности ООО «Престиж-маркет»</w:t>
      </w:r>
      <w:r w:rsidR="00262599" w:rsidRPr="003915B0">
        <w:rPr>
          <w:bCs/>
          <w:iCs/>
          <w:color w:val="000000"/>
          <w:sz w:val="28"/>
          <w:szCs w:val="28"/>
        </w:rPr>
        <w:t xml:space="preserve"> за 2005-2006</w:t>
      </w:r>
      <w:r w:rsidRPr="003915B0">
        <w:rPr>
          <w:bCs/>
          <w:iCs/>
          <w:color w:val="000000"/>
          <w:sz w:val="28"/>
          <w:szCs w:val="28"/>
        </w:rPr>
        <w:t xml:space="preserve"> годы</w:t>
      </w:r>
    </w:p>
    <w:tbl>
      <w:tblPr>
        <w:tblW w:w="8782" w:type="dxa"/>
        <w:tblInd w:w="1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969"/>
        <w:gridCol w:w="1573"/>
        <w:gridCol w:w="1620"/>
        <w:gridCol w:w="1620"/>
      </w:tblGrid>
      <w:tr w:rsidR="00FF7B44" w:rsidRPr="003915B0" w:rsidTr="00A8091E">
        <w:trPr>
          <w:cantSplit/>
          <w:trHeight w:val="75"/>
        </w:trPr>
        <w:tc>
          <w:tcPr>
            <w:tcW w:w="3969" w:type="dxa"/>
            <w:vMerge w:val="restart"/>
          </w:tcPr>
          <w:p w:rsidR="00FF7B44" w:rsidRPr="003915B0" w:rsidRDefault="00FF7B44" w:rsidP="00A8091E">
            <w:pPr>
              <w:autoSpaceDE w:val="0"/>
              <w:autoSpaceDN w:val="0"/>
              <w:adjustRightInd w:val="0"/>
              <w:spacing w:line="360" w:lineRule="auto"/>
              <w:rPr>
                <w:color w:val="000000"/>
                <w:sz w:val="20"/>
                <w:szCs w:val="28"/>
              </w:rPr>
            </w:pPr>
            <w:r w:rsidRPr="003915B0">
              <w:rPr>
                <w:color w:val="000000"/>
                <w:sz w:val="20"/>
                <w:szCs w:val="28"/>
              </w:rPr>
              <w:t>Наименование показателей</w:t>
            </w:r>
          </w:p>
        </w:tc>
        <w:tc>
          <w:tcPr>
            <w:tcW w:w="3193" w:type="dxa"/>
            <w:gridSpan w:val="2"/>
          </w:tcPr>
          <w:p w:rsidR="00FF7B44" w:rsidRPr="003915B0" w:rsidRDefault="00FF7B44" w:rsidP="00A8091E">
            <w:pPr>
              <w:autoSpaceDE w:val="0"/>
              <w:autoSpaceDN w:val="0"/>
              <w:adjustRightInd w:val="0"/>
              <w:spacing w:line="360" w:lineRule="auto"/>
              <w:rPr>
                <w:color w:val="000000"/>
                <w:sz w:val="20"/>
                <w:szCs w:val="28"/>
              </w:rPr>
            </w:pPr>
            <w:r w:rsidRPr="003915B0">
              <w:rPr>
                <w:color w:val="000000"/>
                <w:sz w:val="20"/>
                <w:szCs w:val="28"/>
              </w:rPr>
              <w:t>Значение за отчетный период</w:t>
            </w:r>
          </w:p>
        </w:tc>
        <w:tc>
          <w:tcPr>
            <w:tcW w:w="1620" w:type="dxa"/>
            <w:vMerge w:val="restart"/>
          </w:tcPr>
          <w:p w:rsidR="00FF7B44" w:rsidRPr="003915B0" w:rsidRDefault="00FF7B44" w:rsidP="00A8091E">
            <w:pPr>
              <w:autoSpaceDE w:val="0"/>
              <w:autoSpaceDN w:val="0"/>
              <w:adjustRightInd w:val="0"/>
              <w:spacing w:line="360" w:lineRule="auto"/>
              <w:rPr>
                <w:color w:val="000000"/>
                <w:sz w:val="20"/>
                <w:szCs w:val="28"/>
              </w:rPr>
            </w:pPr>
            <w:r w:rsidRPr="003915B0">
              <w:rPr>
                <w:color w:val="000000"/>
                <w:sz w:val="20"/>
                <w:szCs w:val="28"/>
                <w:lang w:val="en-US"/>
              </w:rPr>
              <w:t>Отклонения +/-</w:t>
            </w:r>
          </w:p>
        </w:tc>
      </w:tr>
      <w:tr w:rsidR="00FF7B44" w:rsidRPr="003915B0" w:rsidTr="00A8091E">
        <w:trPr>
          <w:cantSplit/>
          <w:trHeight w:val="375"/>
        </w:trPr>
        <w:tc>
          <w:tcPr>
            <w:tcW w:w="3969" w:type="dxa"/>
            <w:vMerge/>
            <w:tcBorders>
              <w:bottom w:val="single" w:sz="4" w:space="0" w:color="auto"/>
            </w:tcBorders>
          </w:tcPr>
          <w:p w:rsidR="00FF7B44" w:rsidRPr="003915B0" w:rsidRDefault="00FF7B44" w:rsidP="00A8091E">
            <w:pPr>
              <w:autoSpaceDE w:val="0"/>
              <w:autoSpaceDN w:val="0"/>
              <w:adjustRightInd w:val="0"/>
              <w:spacing w:line="360" w:lineRule="auto"/>
              <w:rPr>
                <w:color w:val="000000"/>
                <w:sz w:val="20"/>
                <w:szCs w:val="28"/>
              </w:rPr>
            </w:pPr>
          </w:p>
        </w:tc>
        <w:tc>
          <w:tcPr>
            <w:tcW w:w="1573" w:type="dxa"/>
            <w:tcBorders>
              <w:bottom w:val="single" w:sz="4" w:space="0" w:color="auto"/>
            </w:tcBorders>
          </w:tcPr>
          <w:p w:rsidR="00FF7B44" w:rsidRPr="003915B0" w:rsidRDefault="00FF7B44" w:rsidP="00A8091E">
            <w:pPr>
              <w:autoSpaceDE w:val="0"/>
              <w:autoSpaceDN w:val="0"/>
              <w:adjustRightInd w:val="0"/>
              <w:spacing w:line="360" w:lineRule="auto"/>
              <w:rPr>
                <w:color w:val="000000"/>
                <w:sz w:val="20"/>
                <w:szCs w:val="28"/>
              </w:rPr>
            </w:pPr>
            <w:r w:rsidRPr="003915B0">
              <w:rPr>
                <w:color w:val="000000"/>
                <w:sz w:val="20"/>
                <w:szCs w:val="28"/>
              </w:rPr>
              <w:t>2005 год</w:t>
            </w:r>
          </w:p>
        </w:tc>
        <w:tc>
          <w:tcPr>
            <w:tcW w:w="1620" w:type="dxa"/>
            <w:tcBorders>
              <w:bottom w:val="single" w:sz="4" w:space="0" w:color="auto"/>
            </w:tcBorders>
          </w:tcPr>
          <w:p w:rsidR="00FF7B44" w:rsidRPr="003915B0" w:rsidRDefault="00FF7B44" w:rsidP="00A8091E">
            <w:pPr>
              <w:autoSpaceDE w:val="0"/>
              <w:autoSpaceDN w:val="0"/>
              <w:adjustRightInd w:val="0"/>
              <w:spacing w:line="360" w:lineRule="auto"/>
              <w:rPr>
                <w:color w:val="000000"/>
                <w:sz w:val="20"/>
                <w:szCs w:val="28"/>
              </w:rPr>
            </w:pPr>
            <w:r w:rsidRPr="003915B0">
              <w:rPr>
                <w:color w:val="000000"/>
                <w:sz w:val="20"/>
                <w:szCs w:val="28"/>
              </w:rPr>
              <w:t>2006 год</w:t>
            </w:r>
          </w:p>
        </w:tc>
        <w:tc>
          <w:tcPr>
            <w:tcW w:w="1620" w:type="dxa"/>
            <w:vMerge/>
            <w:tcBorders>
              <w:bottom w:val="single" w:sz="4" w:space="0" w:color="auto"/>
            </w:tcBorders>
          </w:tcPr>
          <w:p w:rsidR="00FF7B44" w:rsidRPr="003915B0" w:rsidRDefault="00FF7B44" w:rsidP="00A8091E">
            <w:pPr>
              <w:autoSpaceDE w:val="0"/>
              <w:autoSpaceDN w:val="0"/>
              <w:adjustRightInd w:val="0"/>
              <w:spacing w:line="360" w:lineRule="auto"/>
              <w:rPr>
                <w:color w:val="000000"/>
                <w:sz w:val="20"/>
                <w:szCs w:val="28"/>
              </w:rPr>
            </w:pPr>
          </w:p>
        </w:tc>
      </w:tr>
      <w:tr w:rsidR="002236BD" w:rsidRPr="003915B0" w:rsidTr="00A8091E">
        <w:trPr>
          <w:cantSplit/>
          <w:trHeight w:val="150"/>
        </w:trPr>
        <w:tc>
          <w:tcPr>
            <w:tcW w:w="3969" w:type="dxa"/>
            <w:tcBorders>
              <w:top w:val="single" w:sz="4" w:space="0" w:color="auto"/>
              <w:bottom w:val="single" w:sz="4" w:space="0" w:color="auto"/>
            </w:tcBorders>
          </w:tcPr>
          <w:p w:rsidR="002236BD" w:rsidRPr="003915B0" w:rsidRDefault="002236BD" w:rsidP="00A8091E">
            <w:pPr>
              <w:autoSpaceDE w:val="0"/>
              <w:autoSpaceDN w:val="0"/>
              <w:adjustRightInd w:val="0"/>
              <w:spacing w:line="360" w:lineRule="auto"/>
              <w:rPr>
                <w:color w:val="000000"/>
                <w:sz w:val="20"/>
                <w:szCs w:val="28"/>
              </w:rPr>
            </w:pPr>
            <w:r w:rsidRPr="003915B0">
              <w:rPr>
                <w:color w:val="000000"/>
                <w:sz w:val="20"/>
                <w:szCs w:val="28"/>
              </w:rPr>
              <w:t>1</w:t>
            </w:r>
          </w:p>
        </w:tc>
        <w:tc>
          <w:tcPr>
            <w:tcW w:w="1573" w:type="dxa"/>
            <w:tcBorders>
              <w:top w:val="single" w:sz="4" w:space="0" w:color="auto"/>
            </w:tcBorders>
          </w:tcPr>
          <w:p w:rsidR="002236BD" w:rsidRPr="003915B0" w:rsidRDefault="002236BD" w:rsidP="00A8091E">
            <w:pPr>
              <w:autoSpaceDE w:val="0"/>
              <w:autoSpaceDN w:val="0"/>
              <w:adjustRightInd w:val="0"/>
              <w:spacing w:line="360" w:lineRule="auto"/>
              <w:rPr>
                <w:color w:val="000000"/>
                <w:sz w:val="20"/>
                <w:szCs w:val="28"/>
              </w:rPr>
            </w:pPr>
            <w:r w:rsidRPr="003915B0">
              <w:rPr>
                <w:color w:val="000000"/>
                <w:sz w:val="20"/>
                <w:szCs w:val="28"/>
              </w:rPr>
              <w:t>2</w:t>
            </w:r>
          </w:p>
        </w:tc>
        <w:tc>
          <w:tcPr>
            <w:tcW w:w="1620" w:type="dxa"/>
            <w:tcBorders>
              <w:top w:val="single" w:sz="4" w:space="0" w:color="auto"/>
            </w:tcBorders>
          </w:tcPr>
          <w:p w:rsidR="002236BD" w:rsidRPr="003915B0" w:rsidRDefault="002236BD" w:rsidP="00A8091E">
            <w:pPr>
              <w:autoSpaceDE w:val="0"/>
              <w:autoSpaceDN w:val="0"/>
              <w:adjustRightInd w:val="0"/>
              <w:spacing w:line="360" w:lineRule="auto"/>
              <w:rPr>
                <w:color w:val="000000"/>
                <w:sz w:val="20"/>
                <w:szCs w:val="28"/>
              </w:rPr>
            </w:pPr>
            <w:r w:rsidRPr="003915B0">
              <w:rPr>
                <w:color w:val="000000"/>
                <w:sz w:val="20"/>
                <w:szCs w:val="28"/>
              </w:rPr>
              <w:t>3</w:t>
            </w:r>
          </w:p>
        </w:tc>
        <w:tc>
          <w:tcPr>
            <w:tcW w:w="1620" w:type="dxa"/>
            <w:tcBorders>
              <w:top w:val="single" w:sz="4" w:space="0" w:color="auto"/>
            </w:tcBorders>
          </w:tcPr>
          <w:p w:rsidR="002236BD" w:rsidRPr="003915B0" w:rsidRDefault="002236BD" w:rsidP="00A8091E">
            <w:pPr>
              <w:autoSpaceDE w:val="0"/>
              <w:autoSpaceDN w:val="0"/>
              <w:adjustRightInd w:val="0"/>
              <w:spacing w:line="360" w:lineRule="auto"/>
              <w:rPr>
                <w:color w:val="000000"/>
                <w:sz w:val="20"/>
                <w:szCs w:val="28"/>
              </w:rPr>
            </w:pPr>
            <w:r w:rsidRPr="003915B0">
              <w:rPr>
                <w:color w:val="000000"/>
                <w:sz w:val="20"/>
                <w:szCs w:val="28"/>
              </w:rPr>
              <w:t>4</w:t>
            </w:r>
          </w:p>
        </w:tc>
      </w:tr>
      <w:tr w:rsidR="00365479" w:rsidRPr="003915B0" w:rsidTr="00A8091E">
        <w:trPr>
          <w:cantSplit/>
          <w:trHeight w:val="346"/>
        </w:trPr>
        <w:tc>
          <w:tcPr>
            <w:tcW w:w="3969" w:type="dxa"/>
            <w:tcBorders>
              <w:top w:val="single" w:sz="4" w:space="0" w:color="auto"/>
            </w:tcBorders>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Выручка (нетто) от продажи товаров</w:t>
            </w:r>
            <w:r w:rsidR="00365479" w:rsidRPr="003915B0">
              <w:rPr>
                <w:color w:val="000000"/>
                <w:sz w:val="20"/>
                <w:szCs w:val="28"/>
              </w:rPr>
              <w:t>,</w:t>
            </w:r>
            <w:r w:rsidR="00C33F26" w:rsidRPr="003915B0">
              <w:rPr>
                <w:color w:val="000000"/>
                <w:sz w:val="20"/>
                <w:szCs w:val="28"/>
              </w:rPr>
              <w:t xml:space="preserve"> </w:t>
            </w:r>
            <w:r w:rsidR="00365479" w:rsidRPr="003915B0">
              <w:rPr>
                <w:color w:val="000000"/>
                <w:sz w:val="20"/>
                <w:szCs w:val="28"/>
              </w:rPr>
              <w:t>руб.</w:t>
            </w:r>
          </w:p>
        </w:tc>
        <w:tc>
          <w:tcPr>
            <w:tcW w:w="1573"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6</w:t>
            </w:r>
            <w:r w:rsidR="00922DE1" w:rsidRPr="003915B0">
              <w:rPr>
                <w:color w:val="000000"/>
                <w:sz w:val="20"/>
                <w:szCs w:val="28"/>
              </w:rPr>
              <w:t> </w:t>
            </w:r>
            <w:r w:rsidRPr="003915B0">
              <w:rPr>
                <w:color w:val="000000"/>
                <w:sz w:val="20"/>
                <w:szCs w:val="28"/>
              </w:rPr>
              <w:t>896</w:t>
            </w:r>
            <w:r w:rsidR="00922DE1" w:rsidRPr="003915B0">
              <w:rPr>
                <w:color w:val="000000"/>
                <w:sz w:val="20"/>
                <w:szCs w:val="28"/>
              </w:rPr>
              <w:t xml:space="preserve"> </w:t>
            </w:r>
            <w:r w:rsidRPr="003915B0">
              <w:rPr>
                <w:color w:val="000000"/>
                <w:sz w:val="20"/>
                <w:szCs w:val="28"/>
              </w:rPr>
              <w:t>11</w:t>
            </w:r>
            <w:r w:rsidR="00922DE1" w:rsidRPr="003915B0">
              <w:rPr>
                <w:color w:val="000000"/>
                <w:sz w:val="20"/>
                <w:szCs w:val="28"/>
              </w:rPr>
              <w:t>0</w:t>
            </w:r>
          </w:p>
        </w:tc>
        <w:tc>
          <w:tcPr>
            <w:tcW w:w="1620"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7</w:t>
            </w:r>
            <w:r w:rsidR="00922DE1" w:rsidRPr="003915B0">
              <w:rPr>
                <w:color w:val="000000"/>
                <w:sz w:val="20"/>
                <w:szCs w:val="28"/>
              </w:rPr>
              <w:t xml:space="preserve"> </w:t>
            </w:r>
            <w:r w:rsidRPr="003915B0">
              <w:rPr>
                <w:color w:val="000000"/>
                <w:sz w:val="20"/>
                <w:szCs w:val="28"/>
              </w:rPr>
              <w:t>831</w:t>
            </w:r>
            <w:r w:rsidR="00922DE1" w:rsidRPr="003915B0">
              <w:rPr>
                <w:color w:val="000000"/>
                <w:sz w:val="20"/>
                <w:szCs w:val="28"/>
              </w:rPr>
              <w:t xml:space="preserve"> </w:t>
            </w:r>
            <w:r w:rsidRPr="003915B0">
              <w:rPr>
                <w:color w:val="000000"/>
                <w:sz w:val="20"/>
                <w:szCs w:val="28"/>
              </w:rPr>
              <w:t>08</w:t>
            </w:r>
            <w:r w:rsidR="00922DE1" w:rsidRPr="003915B0">
              <w:rPr>
                <w:color w:val="000000"/>
                <w:sz w:val="20"/>
                <w:szCs w:val="28"/>
              </w:rPr>
              <w:t>0</w:t>
            </w:r>
          </w:p>
        </w:tc>
        <w:tc>
          <w:tcPr>
            <w:tcW w:w="1620" w:type="dxa"/>
          </w:tcPr>
          <w:p w:rsidR="00365479" w:rsidRPr="003915B0" w:rsidRDefault="00922DE1" w:rsidP="00A8091E">
            <w:pPr>
              <w:autoSpaceDE w:val="0"/>
              <w:autoSpaceDN w:val="0"/>
              <w:adjustRightInd w:val="0"/>
              <w:spacing w:line="360" w:lineRule="auto"/>
              <w:rPr>
                <w:color w:val="000000"/>
                <w:sz w:val="20"/>
                <w:szCs w:val="28"/>
              </w:rPr>
            </w:pPr>
            <w:r w:rsidRPr="003915B0">
              <w:rPr>
                <w:color w:val="000000"/>
                <w:sz w:val="20"/>
                <w:szCs w:val="28"/>
              </w:rPr>
              <w:t>934970,0</w:t>
            </w:r>
          </w:p>
        </w:tc>
      </w:tr>
      <w:tr w:rsidR="00365479" w:rsidRPr="003915B0" w:rsidTr="00A8091E">
        <w:trPr>
          <w:cantSplit/>
          <w:trHeight w:val="346"/>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Себестоимость</w:t>
            </w:r>
            <w:r w:rsidR="009859CB" w:rsidRPr="003915B0">
              <w:rPr>
                <w:color w:val="000000"/>
                <w:sz w:val="20"/>
                <w:szCs w:val="28"/>
              </w:rPr>
              <w:t xml:space="preserve"> проданных товаров</w:t>
            </w:r>
            <w:r w:rsidR="00922DE1" w:rsidRPr="003915B0">
              <w:rPr>
                <w:color w:val="000000"/>
                <w:sz w:val="20"/>
                <w:szCs w:val="28"/>
              </w:rPr>
              <w:t>,</w:t>
            </w:r>
            <w:r w:rsidR="00C33F26" w:rsidRPr="003915B0">
              <w:rPr>
                <w:color w:val="000000"/>
                <w:sz w:val="20"/>
                <w:szCs w:val="28"/>
              </w:rPr>
              <w:t xml:space="preserve"> </w:t>
            </w:r>
            <w:r w:rsidRPr="003915B0">
              <w:rPr>
                <w:color w:val="000000"/>
                <w:sz w:val="20"/>
                <w:szCs w:val="28"/>
              </w:rPr>
              <w:t>руб.</w:t>
            </w:r>
          </w:p>
        </w:tc>
        <w:tc>
          <w:tcPr>
            <w:tcW w:w="1573" w:type="dxa"/>
          </w:tcPr>
          <w:p w:rsidR="00365479" w:rsidRPr="003915B0" w:rsidRDefault="00EC09FF" w:rsidP="00A8091E">
            <w:pPr>
              <w:autoSpaceDE w:val="0"/>
              <w:autoSpaceDN w:val="0"/>
              <w:adjustRightInd w:val="0"/>
              <w:spacing w:line="360" w:lineRule="auto"/>
              <w:rPr>
                <w:color w:val="000000"/>
                <w:sz w:val="20"/>
                <w:szCs w:val="28"/>
              </w:rPr>
            </w:pPr>
            <w:r w:rsidRPr="003915B0">
              <w:rPr>
                <w:color w:val="000000"/>
                <w:sz w:val="20"/>
                <w:szCs w:val="28"/>
              </w:rPr>
              <w:t>4</w:t>
            </w:r>
            <w:r w:rsidR="009859CB" w:rsidRPr="003915B0">
              <w:rPr>
                <w:color w:val="000000"/>
                <w:sz w:val="20"/>
                <w:szCs w:val="28"/>
              </w:rPr>
              <w:t> </w:t>
            </w:r>
            <w:r w:rsidRPr="003915B0">
              <w:rPr>
                <w:color w:val="000000"/>
                <w:sz w:val="20"/>
                <w:szCs w:val="28"/>
              </w:rPr>
              <w:t>105</w:t>
            </w:r>
            <w:r w:rsidR="009859CB" w:rsidRPr="003915B0">
              <w:rPr>
                <w:color w:val="000000"/>
                <w:sz w:val="20"/>
                <w:szCs w:val="28"/>
              </w:rPr>
              <w:t xml:space="preserve"> </w:t>
            </w:r>
            <w:r w:rsidRPr="003915B0">
              <w:rPr>
                <w:color w:val="000000"/>
                <w:sz w:val="20"/>
                <w:szCs w:val="28"/>
              </w:rPr>
              <w:t>850</w:t>
            </w:r>
          </w:p>
        </w:tc>
        <w:tc>
          <w:tcPr>
            <w:tcW w:w="1620" w:type="dxa"/>
          </w:tcPr>
          <w:p w:rsidR="00365479" w:rsidRPr="003915B0" w:rsidRDefault="00EC09FF" w:rsidP="00A8091E">
            <w:pPr>
              <w:autoSpaceDE w:val="0"/>
              <w:autoSpaceDN w:val="0"/>
              <w:adjustRightInd w:val="0"/>
              <w:spacing w:line="360" w:lineRule="auto"/>
              <w:rPr>
                <w:color w:val="000000"/>
                <w:sz w:val="20"/>
                <w:szCs w:val="28"/>
              </w:rPr>
            </w:pPr>
            <w:r w:rsidRPr="003915B0">
              <w:rPr>
                <w:color w:val="000000"/>
                <w:sz w:val="20"/>
                <w:szCs w:val="28"/>
              </w:rPr>
              <w:t>4 730 580</w:t>
            </w:r>
          </w:p>
        </w:tc>
        <w:tc>
          <w:tcPr>
            <w:tcW w:w="1620" w:type="dxa"/>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624730</w:t>
            </w:r>
          </w:p>
        </w:tc>
      </w:tr>
      <w:tr w:rsidR="00365479" w:rsidRPr="003915B0" w:rsidTr="00A8091E">
        <w:trPr>
          <w:cantSplit/>
          <w:trHeight w:val="356"/>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Валов</w:t>
            </w:r>
            <w:r w:rsidR="009859CB" w:rsidRPr="003915B0">
              <w:rPr>
                <w:color w:val="000000"/>
                <w:sz w:val="20"/>
                <w:szCs w:val="28"/>
              </w:rPr>
              <w:t>ая прибыль</w:t>
            </w:r>
            <w:r w:rsidRPr="003915B0">
              <w:rPr>
                <w:color w:val="000000"/>
                <w:sz w:val="20"/>
                <w:szCs w:val="28"/>
              </w:rPr>
              <w:t>,</w:t>
            </w:r>
            <w:r w:rsidR="00C33F26" w:rsidRPr="003915B0">
              <w:rPr>
                <w:color w:val="000000"/>
                <w:sz w:val="20"/>
                <w:szCs w:val="28"/>
              </w:rPr>
              <w:t xml:space="preserve"> </w:t>
            </w:r>
            <w:r w:rsidRPr="003915B0">
              <w:rPr>
                <w:color w:val="000000"/>
                <w:sz w:val="20"/>
                <w:szCs w:val="28"/>
              </w:rPr>
              <w:t>руб.</w:t>
            </w:r>
          </w:p>
        </w:tc>
        <w:tc>
          <w:tcPr>
            <w:tcW w:w="1573" w:type="dxa"/>
          </w:tcPr>
          <w:p w:rsidR="00365479" w:rsidRPr="003915B0" w:rsidRDefault="00EC09FF" w:rsidP="00A8091E">
            <w:pPr>
              <w:autoSpaceDE w:val="0"/>
              <w:autoSpaceDN w:val="0"/>
              <w:adjustRightInd w:val="0"/>
              <w:spacing w:line="360" w:lineRule="auto"/>
              <w:rPr>
                <w:color w:val="000000"/>
                <w:sz w:val="20"/>
                <w:szCs w:val="28"/>
              </w:rPr>
            </w:pPr>
            <w:r w:rsidRPr="003915B0">
              <w:rPr>
                <w:color w:val="000000"/>
                <w:sz w:val="20"/>
                <w:szCs w:val="28"/>
              </w:rPr>
              <w:t>2</w:t>
            </w:r>
            <w:r w:rsidR="009859CB" w:rsidRPr="003915B0">
              <w:rPr>
                <w:color w:val="000000"/>
                <w:sz w:val="20"/>
                <w:szCs w:val="28"/>
              </w:rPr>
              <w:t> </w:t>
            </w:r>
            <w:r w:rsidRPr="003915B0">
              <w:rPr>
                <w:color w:val="000000"/>
                <w:sz w:val="20"/>
                <w:szCs w:val="28"/>
              </w:rPr>
              <w:t>790</w:t>
            </w:r>
            <w:r w:rsidR="009859CB" w:rsidRPr="003915B0">
              <w:rPr>
                <w:color w:val="000000"/>
                <w:sz w:val="20"/>
                <w:szCs w:val="28"/>
              </w:rPr>
              <w:t xml:space="preserve"> </w:t>
            </w:r>
            <w:r w:rsidRPr="003915B0">
              <w:rPr>
                <w:color w:val="000000"/>
                <w:sz w:val="20"/>
                <w:szCs w:val="28"/>
              </w:rPr>
              <w:t>260</w:t>
            </w:r>
          </w:p>
        </w:tc>
        <w:tc>
          <w:tcPr>
            <w:tcW w:w="1620" w:type="dxa"/>
          </w:tcPr>
          <w:p w:rsidR="00365479" w:rsidRPr="003915B0" w:rsidRDefault="00EC09FF" w:rsidP="00A8091E">
            <w:pPr>
              <w:autoSpaceDE w:val="0"/>
              <w:autoSpaceDN w:val="0"/>
              <w:adjustRightInd w:val="0"/>
              <w:spacing w:line="360" w:lineRule="auto"/>
              <w:rPr>
                <w:color w:val="000000"/>
                <w:sz w:val="20"/>
                <w:szCs w:val="28"/>
              </w:rPr>
            </w:pPr>
            <w:r w:rsidRPr="003915B0">
              <w:rPr>
                <w:color w:val="000000"/>
                <w:sz w:val="20"/>
                <w:szCs w:val="28"/>
              </w:rPr>
              <w:t>3 100 500</w:t>
            </w:r>
          </w:p>
        </w:tc>
        <w:tc>
          <w:tcPr>
            <w:tcW w:w="1620" w:type="dxa"/>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310240</w:t>
            </w:r>
          </w:p>
        </w:tc>
      </w:tr>
      <w:tr w:rsidR="00365479" w:rsidRPr="003915B0" w:rsidTr="00A8091E">
        <w:trPr>
          <w:cantSplit/>
          <w:trHeight w:val="356"/>
        </w:trPr>
        <w:tc>
          <w:tcPr>
            <w:tcW w:w="3969" w:type="dxa"/>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Расходы на продажу</w:t>
            </w:r>
            <w:r w:rsidR="00CD46E5" w:rsidRPr="003915B0">
              <w:rPr>
                <w:color w:val="000000"/>
                <w:sz w:val="20"/>
                <w:szCs w:val="28"/>
              </w:rPr>
              <w:t>, руб.</w:t>
            </w:r>
          </w:p>
        </w:tc>
        <w:tc>
          <w:tcPr>
            <w:tcW w:w="1573" w:type="dxa"/>
          </w:tcPr>
          <w:p w:rsidR="00365479" w:rsidRPr="003915B0" w:rsidRDefault="00EC09FF" w:rsidP="00A8091E">
            <w:pPr>
              <w:autoSpaceDE w:val="0"/>
              <w:autoSpaceDN w:val="0"/>
              <w:adjustRightInd w:val="0"/>
              <w:spacing w:line="360" w:lineRule="auto"/>
              <w:rPr>
                <w:color w:val="000000"/>
                <w:sz w:val="20"/>
                <w:szCs w:val="28"/>
              </w:rPr>
            </w:pPr>
            <w:r w:rsidRPr="003915B0">
              <w:rPr>
                <w:color w:val="000000"/>
                <w:sz w:val="20"/>
                <w:szCs w:val="28"/>
              </w:rPr>
              <w:t>1500 100</w:t>
            </w:r>
          </w:p>
        </w:tc>
        <w:tc>
          <w:tcPr>
            <w:tcW w:w="1620" w:type="dxa"/>
          </w:tcPr>
          <w:p w:rsidR="00365479" w:rsidRPr="003915B0" w:rsidRDefault="00EC09FF" w:rsidP="00A8091E">
            <w:pPr>
              <w:autoSpaceDE w:val="0"/>
              <w:autoSpaceDN w:val="0"/>
              <w:adjustRightInd w:val="0"/>
              <w:spacing w:line="360" w:lineRule="auto"/>
              <w:rPr>
                <w:color w:val="000000"/>
                <w:sz w:val="20"/>
                <w:szCs w:val="28"/>
              </w:rPr>
            </w:pPr>
            <w:r w:rsidRPr="003915B0">
              <w:rPr>
                <w:color w:val="000000"/>
                <w:sz w:val="20"/>
                <w:szCs w:val="28"/>
              </w:rPr>
              <w:t>1 498 330</w:t>
            </w:r>
          </w:p>
        </w:tc>
        <w:tc>
          <w:tcPr>
            <w:tcW w:w="1620" w:type="dxa"/>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-1770</w:t>
            </w:r>
          </w:p>
        </w:tc>
      </w:tr>
      <w:tr w:rsidR="00365479" w:rsidRPr="003915B0" w:rsidTr="00A8091E">
        <w:trPr>
          <w:cantSplit/>
          <w:trHeight w:val="352"/>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Прибыль от продаж, руб.</w:t>
            </w:r>
          </w:p>
        </w:tc>
        <w:tc>
          <w:tcPr>
            <w:tcW w:w="1573"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1</w:t>
            </w:r>
            <w:r w:rsidR="00EC09FF" w:rsidRPr="003915B0">
              <w:rPr>
                <w:color w:val="000000"/>
                <w:sz w:val="20"/>
                <w:szCs w:val="28"/>
              </w:rPr>
              <w:t> </w:t>
            </w:r>
            <w:r w:rsidRPr="003915B0">
              <w:rPr>
                <w:color w:val="000000"/>
                <w:sz w:val="20"/>
                <w:szCs w:val="28"/>
              </w:rPr>
              <w:t>290</w:t>
            </w:r>
            <w:r w:rsidR="00EC09FF" w:rsidRPr="003915B0">
              <w:rPr>
                <w:color w:val="000000"/>
                <w:sz w:val="20"/>
                <w:szCs w:val="28"/>
              </w:rPr>
              <w:t> </w:t>
            </w:r>
            <w:r w:rsidRPr="003915B0">
              <w:rPr>
                <w:color w:val="000000"/>
                <w:sz w:val="20"/>
                <w:szCs w:val="28"/>
              </w:rPr>
              <w:t>16</w:t>
            </w:r>
            <w:r w:rsidR="00EC09FF" w:rsidRPr="003915B0">
              <w:rPr>
                <w:color w:val="000000"/>
                <w:sz w:val="20"/>
                <w:szCs w:val="28"/>
              </w:rPr>
              <w:t>0</w:t>
            </w:r>
          </w:p>
        </w:tc>
        <w:tc>
          <w:tcPr>
            <w:tcW w:w="1620"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1</w:t>
            </w:r>
            <w:r w:rsidR="00EC09FF" w:rsidRPr="003915B0">
              <w:rPr>
                <w:color w:val="000000"/>
                <w:sz w:val="20"/>
                <w:szCs w:val="28"/>
              </w:rPr>
              <w:t> </w:t>
            </w:r>
            <w:r w:rsidRPr="003915B0">
              <w:rPr>
                <w:color w:val="000000"/>
                <w:sz w:val="20"/>
                <w:szCs w:val="28"/>
              </w:rPr>
              <w:t>602</w:t>
            </w:r>
            <w:r w:rsidR="00EC09FF" w:rsidRPr="003915B0">
              <w:rPr>
                <w:color w:val="000000"/>
                <w:sz w:val="20"/>
                <w:szCs w:val="28"/>
              </w:rPr>
              <w:t xml:space="preserve"> </w:t>
            </w:r>
            <w:r w:rsidRPr="003915B0">
              <w:rPr>
                <w:color w:val="000000"/>
                <w:sz w:val="20"/>
                <w:szCs w:val="28"/>
              </w:rPr>
              <w:t>17</w:t>
            </w:r>
            <w:r w:rsidR="00EC09FF" w:rsidRPr="003915B0">
              <w:rPr>
                <w:color w:val="000000"/>
                <w:sz w:val="20"/>
                <w:szCs w:val="28"/>
              </w:rPr>
              <w:t>0</w:t>
            </w:r>
          </w:p>
        </w:tc>
        <w:tc>
          <w:tcPr>
            <w:tcW w:w="1620" w:type="dxa"/>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312010</w:t>
            </w:r>
          </w:p>
        </w:tc>
      </w:tr>
      <w:tr w:rsidR="00365479" w:rsidRPr="003915B0" w:rsidTr="00A8091E">
        <w:trPr>
          <w:cantSplit/>
          <w:trHeight w:val="352"/>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Чистая прибыль, руб.</w:t>
            </w:r>
          </w:p>
        </w:tc>
        <w:tc>
          <w:tcPr>
            <w:tcW w:w="1573" w:type="dxa"/>
          </w:tcPr>
          <w:p w:rsidR="00365479" w:rsidRPr="003915B0" w:rsidRDefault="00D00BB4" w:rsidP="00A8091E">
            <w:pPr>
              <w:autoSpaceDE w:val="0"/>
              <w:autoSpaceDN w:val="0"/>
              <w:adjustRightInd w:val="0"/>
              <w:spacing w:line="360" w:lineRule="auto"/>
              <w:rPr>
                <w:color w:val="000000"/>
                <w:sz w:val="20"/>
                <w:szCs w:val="28"/>
              </w:rPr>
            </w:pPr>
            <w:r w:rsidRPr="003915B0">
              <w:rPr>
                <w:color w:val="000000"/>
                <w:sz w:val="20"/>
                <w:szCs w:val="28"/>
              </w:rPr>
              <w:t>961521,6</w:t>
            </w:r>
          </w:p>
        </w:tc>
        <w:tc>
          <w:tcPr>
            <w:tcW w:w="1620" w:type="dxa"/>
          </w:tcPr>
          <w:p w:rsidR="00365479" w:rsidRPr="003915B0" w:rsidRDefault="00D00BB4" w:rsidP="00A8091E">
            <w:pPr>
              <w:autoSpaceDE w:val="0"/>
              <w:autoSpaceDN w:val="0"/>
              <w:adjustRightInd w:val="0"/>
              <w:spacing w:line="360" w:lineRule="auto"/>
              <w:rPr>
                <w:color w:val="000000"/>
                <w:sz w:val="20"/>
                <w:szCs w:val="28"/>
              </w:rPr>
            </w:pPr>
            <w:r w:rsidRPr="003915B0">
              <w:rPr>
                <w:color w:val="000000"/>
                <w:sz w:val="20"/>
                <w:szCs w:val="28"/>
              </w:rPr>
              <w:t>1248049,2</w:t>
            </w:r>
          </w:p>
        </w:tc>
        <w:tc>
          <w:tcPr>
            <w:tcW w:w="1620" w:type="dxa"/>
          </w:tcPr>
          <w:p w:rsidR="00365479" w:rsidRPr="003915B0" w:rsidRDefault="00D00BB4" w:rsidP="00A8091E">
            <w:pPr>
              <w:autoSpaceDE w:val="0"/>
              <w:autoSpaceDN w:val="0"/>
              <w:adjustRightInd w:val="0"/>
              <w:spacing w:line="360" w:lineRule="auto"/>
              <w:rPr>
                <w:color w:val="000000"/>
                <w:sz w:val="20"/>
                <w:szCs w:val="28"/>
              </w:rPr>
            </w:pPr>
            <w:r w:rsidRPr="003915B0">
              <w:rPr>
                <w:color w:val="000000"/>
                <w:sz w:val="20"/>
                <w:szCs w:val="28"/>
              </w:rPr>
              <w:t>286527,6</w:t>
            </w:r>
          </w:p>
        </w:tc>
      </w:tr>
      <w:tr w:rsidR="00365479" w:rsidRPr="003915B0" w:rsidTr="00A8091E">
        <w:trPr>
          <w:cantSplit/>
          <w:trHeight w:val="352"/>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Рентабельность собственного капитала, %</w:t>
            </w:r>
          </w:p>
        </w:tc>
        <w:tc>
          <w:tcPr>
            <w:tcW w:w="1573" w:type="dxa"/>
          </w:tcPr>
          <w:p w:rsidR="00365479" w:rsidRPr="003915B0" w:rsidRDefault="00F37CB2" w:rsidP="00A8091E">
            <w:pPr>
              <w:autoSpaceDE w:val="0"/>
              <w:autoSpaceDN w:val="0"/>
              <w:adjustRightInd w:val="0"/>
              <w:spacing w:line="360" w:lineRule="auto"/>
              <w:rPr>
                <w:color w:val="000000"/>
                <w:sz w:val="20"/>
                <w:szCs w:val="28"/>
              </w:rPr>
            </w:pPr>
            <w:r w:rsidRPr="003915B0">
              <w:rPr>
                <w:color w:val="000000"/>
                <w:sz w:val="20"/>
                <w:szCs w:val="28"/>
              </w:rPr>
              <w:t>141,6</w:t>
            </w:r>
          </w:p>
        </w:tc>
        <w:tc>
          <w:tcPr>
            <w:tcW w:w="1620" w:type="dxa"/>
          </w:tcPr>
          <w:p w:rsidR="00365479" w:rsidRPr="003915B0" w:rsidRDefault="00F37CB2" w:rsidP="00A8091E">
            <w:pPr>
              <w:autoSpaceDE w:val="0"/>
              <w:autoSpaceDN w:val="0"/>
              <w:adjustRightInd w:val="0"/>
              <w:spacing w:line="360" w:lineRule="auto"/>
              <w:rPr>
                <w:color w:val="000000"/>
                <w:sz w:val="20"/>
                <w:szCs w:val="28"/>
              </w:rPr>
            </w:pPr>
            <w:r w:rsidRPr="003915B0">
              <w:rPr>
                <w:color w:val="000000"/>
                <w:sz w:val="20"/>
                <w:szCs w:val="28"/>
              </w:rPr>
              <w:t>175,3</w:t>
            </w:r>
          </w:p>
        </w:tc>
        <w:tc>
          <w:tcPr>
            <w:tcW w:w="1620" w:type="dxa"/>
          </w:tcPr>
          <w:p w:rsidR="00365479" w:rsidRPr="003915B0" w:rsidRDefault="00F37CB2" w:rsidP="00A8091E">
            <w:pPr>
              <w:autoSpaceDE w:val="0"/>
              <w:autoSpaceDN w:val="0"/>
              <w:adjustRightInd w:val="0"/>
              <w:spacing w:line="360" w:lineRule="auto"/>
              <w:rPr>
                <w:color w:val="000000"/>
                <w:sz w:val="20"/>
                <w:szCs w:val="28"/>
              </w:rPr>
            </w:pPr>
            <w:r w:rsidRPr="003915B0">
              <w:rPr>
                <w:color w:val="000000"/>
                <w:sz w:val="20"/>
                <w:szCs w:val="28"/>
              </w:rPr>
              <w:t>33,7</w:t>
            </w:r>
          </w:p>
        </w:tc>
      </w:tr>
      <w:tr w:rsidR="00365479" w:rsidRPr="003915B0" w:rsidTr="00A8091E">
        <w:trPr>
          <w:cantSplit/>
          <w:trHeight w:val="370"/>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Рентабельность активов, %</w:t>
            </w:r>
          </w:p>
        </w:tc>
        <w:tc>
          <w:tcPr>
            <w:tcW w:w="1573" w:type="dxa"/>
          </w:tcPr>
          <w:p w:rsidR="00365479" w:rsidRPr="003915B0" w:rsidRDefault="00F37CB2" w:rsidP="00A8091E">
            <w:pPr>
              <w:autoSpaceDE w:val="0"/>
              <w:autoSpaceDN w:val="0"/>
              <w:adjustRightInd w:val="0"/>
              <w:spacing w:line="360" w:lineRule="auto"/>
              <w:rPr>
                <w:color w:val="000000"/>
                <w:sz w:val="20"/>
                <w:szCs w:val="28"/>
              </w:rPr>
            </w:pPr>
            <w:r w:rsidRPr="003915B0">
              <w:rPr>
                <w:color w:val="000000"/>
                <w:sz w:val="20"/>
                <w:szCs w:val="28"/>
              </w:rPr>
              <w:t>44,8</w:t>
            </w:r>
          </w:p>
        </w:tc>
        <w:tc>
          <w:tcPr>
            <w:tcW w:w="1620" w:type="dxa"/>
          </w:tcPr>
          <w:p w:rsidR="00365479" w:rsidRPr="003915B0" w:rsidRDefault="00F37CB2" w:rsidP="00A8091E">
            <w:pPr>
              <w:autoSpaceDE w:val="0"/>
              <w:autoSpaceDN w:val="0"/>
              <w:adjustRightInd w:val="0"/>
              <w:spacing w:line="360" w:lineRule="auto"/>
              <w:rPr>
                <w:color w:val="000000"/>
                <w:sz w:val="20"/>
                <w:szCs w:val="28"/>
              </w:rPr>
            </w:pPr>
            <w:r w:rsidRPr="003915B0">
              <w:rPr>
                <w:color w:val="000000"/>
                <w:sz w:val="20"/>
                <w:szCs w:val="28"/>
              </w:rPr>
              <w:t>50,8</w:t>
            </w:r>
          </w:p>
        </w:tc>
        <w:tc>
          <w:tcPr>
            <w:tcW w:w="1620" w:type="dxa"/>
          </w:tcPr>
          <w:p w:rsidR="00365479" w:rsidRPr="003915B0" w:rsidRDefault="00F37CB2" w:rsidP="00A8091E">
            <w:pPr>
              <w:autoSpaceDE w:val="0"/>
              <w:autoSpaceDN w:val="0"/>
              <w:adjustRightInd w:val="0"/>
              <w:spacing w:line="360" w:lineRule="auto"/>
              <w:rPr>
                <w:color w:val="000000"/>
                <w:sz w:val="20"/>
                <w:szCs w:val="28"/>
              </w:rPr>
            </w:pPr>
            <w:r w:rsidRPr="003915B0">
              <w:rPr>
                <w:color w:val="000000"/>
                <w:sz w:val="20"/>
                <w:szCs w:val="28"/>
              </w:rPr>
              <w:t>6</w:t>
            </w:r>
          </w:p>
        </w:tc>
      </w:tr>
      <w:tr w:rsidR="00365479" w:rsidRPr="003915B0" w:rsidTr="00A8091E">
        <w:trPr>
          <w:cantSplit/>
          <w:trHeight w:val="354"/>
        </w:trPr>
        <w:tc>
          <w:tcPr>
            <w:tcW w:w="3969"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Рентабельность продукции (продаж), %</w:t>
            </w:r>
          </w:p>
        </w:tc>
        <w:tc>
          <w:tcPr>
            <w:tcW w:w="1573"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18,70</w:t>
            </w:r>
          </w:p>
        </w:tc>
        <w:tc>
          <w:tcPr>
            <w:tcW w:w="1620" w:type="dxa"/>
          </w:tcPr>
          <w:p w:rsidR="00365479" w:rsidRPr="003915B0" w:rsidRDefault="00365479" w:rsidP="00A8091E">
            <w:pPr>
              <w:autoSpaceDE w:val="0"/>
              <w:autoSpaceDN w:val="0"/>
              <w:adjustRightInd w:val="0"/>
              <w:spacing w:line="360" w:lineRule="auto"/>
              <w:rPr>
                <w:color w:val="000000"/>
                <w:sz w:val="20"/>
                <w:szCs w:val="28"/>
              </w:rPr>
            </w:pPr>
            <w:r w:rsidRPr="003915B0">
              <w:rPr>
                <w:color w:val="000000"/>
                <w:sz w:val="20"/>
                <w:szCs w:val="28"/>
              </w:rPr>
              <w:t>20,45</w:t>
            </w:r>
          </w:p>
        </w:tc>
        <w:tc>
          <w:tcPr>
            <w:tcW w:w="1620" w:type="dxa"/>
          </w:tcPr>
          <w:p w:rsidR="00365479" w:rsidRPr="003915B0" w:rsidRDefault="009859CB" w:rsidP="00A8091E">
            <w:pPr>
              <w:autoSpaceDE w:val="0"/>
              <w:autoSpaceDN w:val="0"/>
              <w:adjustRightInd w:val="0"/>
              <w:spacing w:line="360" w:lineRule="auto"/>
              <w:rPr>
                <w:color w:val="000000"/>
                <w:sz w:val="20"/>
                <w:szCs w:val="28"/>
              </w:rPr>
            </w:pPr>
            <w:r w:rsidRPr="003915B0">
              <w:rPr>
                <w:color w:val="000000"/>
                <w:sz w:val="20"/>
                <w:szCs w:val="28"/>
              </w:rPr>
              <w:t>1,75</w:t>
            </w:r>
          </w:p>
        </w:tc>
      </w:tr>
    </w:tbl>
    <w:p w:rsidR="00AB7C65" w:rsidRPr="003915B0" w:rsidRDefault="00AB7C65" w:rsidP="00C33F26">
      <w:pPr>
        <w:autoSpaceDE w:val="0"/>
        <w:autoSpaceDN w:val="0"/>
        <w:adjustRightInd w:val="0"/>
        <w:spacing w:line="360" w:lineRule="auto"/>
        <w:ind w:firstLine="709"/>
        <w:jc w:val="both"/>
        <w:rPr>
          <w:bCs/>
          <w:iCs/>
          <w:color w:val="000000"/>
          <w:sz w:val="28"/>
          <w:szCs w:val="28"/>
        </w:rPr>
      </w:pPr>
    </w:p>
    <w:p w:rsidR="00C33F26" w:rsidRPr="003915B0" w:rsidRDefault="002A7F50" w:rsidP="00C33F26">
      <w:pPr>
        <w:numPr>
          <w:ilvl w:val="0"/>
          <w:numId w:val="42"/>
        </w:numPr>
        <w:spacing w:line="360" w:lineRule="auto"/>
        <w:ind w:left="0" w:firstLine="709"/>
        <w:jc w:val="both"/>
        <w:rPr>
          <w:color w:val="000000"/>
          <w:sz w:val="28"/>
          <w:szCs w:val="28"/>
        </w:rPr>
      </w:pPr>
      <w:r w:rsidRPr="003915B0">
        <w:rPr>
          <w:color w:val="000000"/>
          <w:sz w:val="28"/>
          <w:szCs w:val="28"/>
        </w:rPr>
        <w:t>Коэффициент</w:t>
      </w:r>
      <w:r w:rsidR="00944A7C" w:rsidRPr="003915B0">
        <w:rPr>
          <w:color w:val="000000"/>
          <w:sz w:val="28"/>
          <w:szCs w:val="28"/>
        </w:rPr>
        <w:t xml:space="preserve"> рентабельности собственного капитала</w:t>
      </w:r>
    </w:p>
    <w:p w:rsidR="00A8091E" w:rsidRPr="003915B0" w:rsidRDefault="00A8091E" w:rsidP="00C33F26">
      <w:pPr>
        <w:spacing w:line="360" w:lineRule="auto"/>
        <w:ind w:firstLine="709"/>
        <w:jc w:val="both"/>
        <w:rPr>
          <w:color w:val="000000"/>
          <w:sz w:val="28"/>
          <w:szCs w:val="28"/>
        </w:rPr>
      </w:pPr>
    </w:p>
    <w:p w:rsidR="00C33F26" w:rsidRPr="003915B0" w:rsidRDefault="00944A7C" w:rsidP="00C33F26">
      <w:pPr>
        <w:spacing w:line="360" w:lineRule="auto"/>
        <w:ind w:firstLine="709"/>
        <w:jc w:val="both"/>
        <w:rPr>
          <w:color w:val="000000"/>
          <w:sz w:val="28"/>
          <w:szCs w:val="28"/>
        </w:rPr>
      </w:pPr>
      <w:r w:rsidRPr="003915B0">
        <w:rPr>
          <w:color w:val="000000"/>
          <w:sz w:val="28"/>
          <w:szCs w:val="28"/>
        </w:rPr>
        <w:t>Крент. ск. =</w:t>
      </w:r>
      <w:r w:rsidR="00C33F26" w:rsidRPr="003915B0">
        <w:rPr>
          <w:color w:val="000000"/>
          <w:sz w:val="28"/>
          <w:szCs w:val="28"/>
        </w:rPr>
        <w:t xml:space="preserve"> </w:t>
      </w:r>
      <w:r w:rsidRPr="003915B0">
        <w:rPr>
          <w:color w:val="000000"/>
          <w:sz w:val="28"/>
          <w:szCs w:val="28"/>
          <w:u w:val="single"/>
        </w:rPr>
        <w:t>Прибыль от реализации продукции</w:t>
      </w:r>
    </w:p>
    <w:p w:rsidR="00C33F26" w:rsidRPr="003915B0" w:rsidRDefault="00A8091E" w:rsidP="00C33F26">
      <w:pPr>
        <w:spacing w:line="360" w:lineRule="auto"/>
        <w:ind w:firstLine="709"/>
        <w:jc w:val="both"/>
        <w:rPr>
          <w:color w:val="000000"/>
          <w:sz w:val="28"/>
          <w:szCs w:val="28"/>
        </w:rPr>
      </w:pPr>
      <w:r w:rsidRPr="003915B0">
        <w:rPr>
          <w:color w:val="000000"/>
          <w:sz w:val="28"/>
          <w:szCs w:val="28"/>
        </w:rPr>
        <w:t xml:space="preserve">         </w:t>
      </w:r>
      <w:r w:rsidR="00944A7C" w:rsidRPr="003915B0">
        <w:rPr>
          <w:color w:val="000000"/>
          <w:sz w:val="28"/>
          <w:szCs w:val="28"/>
        </w:rPr>
        <w:t>Средняя стоимо</w:t>
      </w:r>
      <w:r w:rsidR="00522E3C" w:rsidRPr="003915B0">
        <w:rPr>
          <w:color w:val="000000"/>
          <w:sz w:val="28"/>
          <w:szCs w:val="28"/>
        </w:rPr>
        <w:t>сть собственного капитала</w:t>
      </w:r>
    </w:p>
    <w:p w:rsidR="00A8091E" w:rsidRPr="003915B0" w:rsidRDefault="00A8091E" w:rsidP="00C33F26">
      <w:pPr>
        <w:spacing w:line="360" w:lineRule="auto"/>
        <w:ind w:firstLine="709"/>
        <w:jc w:val="both"/>
        <w:rPr>
          <w:color w:val="000000"/>
          <w:sz w:val="28"/>
          <w:szCs w:val="28"/>
        </w:rPr>
      </w:pPr>
    </w:p>
    <w:p w:rsidR="00522E3C" w:rsidRPr="003915B0" w:rsidRDefault="00522E3C" w:rsidP="00C33F26">
      <w:pPr>
        <w:spacing w:line="360" w:lineRule="auto"/>
        <w:ind w:firstLine="709"/>
        <w:jc w:val="both"/>
        <w:rPr>
          <w:color w:val="000000"/>
          <w:sz w:val="28"/>
          <w:szCs w:val="28"/>
        </w:rPr>
      </w:pPr>
      <w:r w:rsidRPr="003915B0">
        <w:rPr>
          <w:color w:val="000000"/>
          <w:sz w:val="28"/>
          <w:szCs w:val="28"/>
        </w:rPr>
        <w:t>Средняя стоимость собственного капитала - ф.№ 1 (итог 1+2 раздела пассива на начало периода + итог 1+2 раздела пассива на конец периода) /2</w:t>
      </w:r>
    </w:p>
    <w:p w:rsidR="00C33F26" w:rsidRPr="003915B0" w:rsidRDefault="00B74CD1" w:rsidP="00C33F26">
      <w:pPr>
        <w:spacing w:line="360" w:lineRule="auto"/>
        <w:ind w:firstLine="709"/>
        <w:jc w:val="both"/>
        <w:rPr>
          <w:color w:val="000000"/>
          <w:sz w:val="28"/>
          <w:szCs w:val="28"/>
        </w:rPr>
      </w:pPr>
      <w:r w:rsidRPr="003915B0">
        <w:rPr>
          <w:color w:val="000000"/>
          <w:sz w:val="28"/>
          <w:szCs w:val="28"/>
        </w:rPr>
        <w:t>2. Коэффициент рентабельности активов предприятия</w:t>
      </w:r>
    </w:p>
    <w:p w:rsidR="00A8091E" w:rsidRPr="003915B0" w:rsidRDefault="00A8091E" w:rsidP="00C33F26">
      <w:pPr>
        <w:spacing w:line="360" w:lineRule="auto"/>
        <w:ind w:firstLine="709"/>
        <w:jc w:val="both"/>
        <w:rPr>
          <w:color w:val="000000"/>
          <w:sz w:val="28"/>
          <w:szCs w:val="28"/>
        </w:rPr>
      </w:pPr>
    </w:p>
    <w:p w:rsidR="00C33F26" w:rsidRPr="003915B0" w:rsidRDefault="00B74CD1" w:rsidP="00C33F26">
      <w:pPr>
        <w:spacing w:line="360" w:lineRule="auto"/>
        <w:ind w:firstLine="709"/>
        <w:jc w:val="both"/>
        <w:rPr>
          <w:color w:val="000000"/>
          <w:sz w:val="28"/>
          <w:szCs w:val="28"/>
          <w:u w:val="single"/>
        </w:rPr>
      </w:pPr>
      <w:r w:rsidRPr="003915B0">
        <w:rPr>
          <w:color w:val="000000"/>
          <w:sz w:val="28"/>
          <w:szCs w:val="28"/>
        </w:rPr>
        <w:t>Крент. капитала =</w:t>
      </w:r>
      <w:r w:rsidR="00C33F26" w:rsidRPr="003915B0">
        <w:rPr>
          <w:color w:val="000000"/>
          <w:sz w:val="28"/>
          <w:szCs w:val="28"/>
        </w:rPr>
        <w:t xml:space="preserve"> </w:t>
      </w:r>
      <w:r w:rsidRPr="003915B0">
        <w:rPr>
          <w:color w:val="000000"/>
          <w:sz w:val="28"/>
          <w:szCs w:val="28"/>
          <w:u w:val="single"/>
        </w:rPr>
        <w:t>Прибыль от реализации продукции</w:t>
      </w:r>
    </w:p>
    <w:p w:rsidR="00B74CD1" w:rsidRPr="003915B0" w:rsidRDefault="00A8091E" w:rsidP="00C33F26">
      <w:pPr>
        <w:spacing w:line="360" w:lineRule="auto"/>
        <w:ind w:firstLine="709"/>
        <w:jc w:val="both"/>
        <w:rPr>
          <w:color w:val="000000"/>
          <w:sz w:val="28"/>
          <w:szCs w:val="28"/>
        </w:rPr>
      </w:pPr>
      <w:r w:rsidRPr="003915B0">
        <w:rPr>
          <w:color w:val="000000"/>
          <w:sz w:val="28"/>
          <w:szCs w:val="28"/>
        </w:rPr>
        <w:t xml:space="preserve">                                     </w:t>
      </w:r>
      <w:r w:rsidR="008B07EE" w:rsidRPr="003915B0">
        <w:rPr>
          <w:color w:val="000000"/>
          <w:sz w:val="28"/>
          <w:szCs w:val="28"/>
        </w:rPr>
        <w:t>Средняя стоимость активов</w:t>
      </w:r>
    </w:p>
    <w:p w:rsidR="00A8091E" w:rsidRPr="003915B0" w:rsidRDefault="00A8091E" w:rsidP="00C33F26">
      <w:pPr>
        <w:spacing w:line="360" w:lineRule="auto"/>
        <w:ind w:firstLine="709"/>
        <w:jc w:val="both"/>
        <w:rPr>
          <w:color w:val="000000"/>
          <w:sz w:val="28"/>
          <w:szCs w:val="28"/>
        </w:rPr>
      </w:pPr>
    </w:p>
    <w:p w:rsidR="00522E3C" w:rsidRPr="003915B0" w:rsidRDefault="00522E3C" w:rsidP="00C33F26">
      <w:pPr>
        <w:spacing w:line="360" w:lineRule="auto"/>
        <w:ind w:firstLine="709"/>
        <w:jc w:val="both"/>
        <w:rPr>
          <w:color w:val="000000"/>
          <w:sz w:val="28"/>
          <w:szCs w:val="28"/>
        </w:rPr>
      </w:pPr>
      <w:r w:rsidRPr="003915B0">
        <w:rPr>
          <w:color w:val="000000"/>
          <w:sz w:val="28"/>
          <w:szCs w:val="28"/>
        </w:rPr>
        <w:t>Средняя стоимость активов - ф.№ 1 (итог баланса на начало периода + итог баланса на конец периода) / 2</w:t>
      </w:r>
    </w:p>
    <w:p w:rsidR="00C33F26" w:rsidRPr="003915B0" w:rsidRDefault="00561F53" w:rsidP="00C33F26">
      <w:pPr>
        <w:spacing w:line="360" w:lineRule="auto"/>
        <w:ind w:firstLine="709"/>
        <w:jc w:val="both"/>
        <w:rPr>
          <w:color w:val="000000"/>
          <w:sz w:val="28"/>
          <w:szCs w:val="28"/>
        </w:rPr>
      </w:pPr>
      <w:r w:rsidRPr="003915B0">
        <w:rPr>
          <w:color w:val="000000"/>
          <w:sz w:val="28"/>
          <w:szCs w:val="28"/>
        </w:rPr>
        <w:t>3.Коэффициент рентабельности продаж</w:t>
      </w:r>
    </w:p>
    <w:p w:rsidR="00A8091E" w:rsidRPr="003915B0" w:rsidRDefault="00A8091E" w:rsidP="00C33F26">
      <w:pPr>
        <w:spacing w:line="360" w:lineRule="auto"/>
        <w:ind w:firstLine="709"/>
        <w:jc w:val="both"/>
        <w:rPr>
          <w:color w:val="000000"/>
          <w:sz w:val="28"/>
          <w:szCs w:val="28"/>
        </w:rPr>
      </w:pPr>
    </w:p>
    <w:p w:rsidR="00C33F26" w:rsidRPr="003915B0" w:rsidRDefault="00A8091E" w:rsidP="00C33F26">
      <w:pPr>
        <w:spacing w:line="360" w:lineRule="auto"/>
        <w:ind w:firstLine="709"/>
        <w:jc w:val="both"/>
        <w:rPr>
          <w:color w:val="000000"/>
          <w:sz w:val="28"/>
          <w:szCs w:val="28"/>
          <w:u w:val="single"/>
        </w:rPr>
      </w:pPr>
      <w:r w:rsidRPr="003915B0">
        <w:rPr>
          <w:color w:val="000000"/>
          <w:sz w:val="28"/>
          <w:szCs w:val="28"/>
        </w:rPr>
        <w:br w:type="page"/>
      </w:r>
      <w:r w:rsidR="00561F53" w:rsidRPr="003915B0">
        <w:rPr>
          <w:color w:val="000000"/>
          <w:sz w:val="28"/>
          <w:szCs w:val="28"/>
        </w:rPr>
        <w:t>Крент.п. =</w:t>
      </w:r>
      <w:r w:rsidR="00C33F26" w:rsidRPr="003915B0">
        <w:rPr>
          <w:color w:val="000000"/>
          <w:sz w:val="28"/>
          <w:szCs w:val="28"/>
        </w:rPr>
        <w:t xml:space="preserve"> </w:t>
      </w:r>
      <w:r w:rsidR="00561F53" w:rsidRPr="003915B0">
        <w:rPr>
          <w:color w:val="000000"/>
          <w:sz w:val="28"/>
          <w:szCs w:val="28"/>
          <w:u w:val="single"/>
        </w:rPr>
        <w:t>Прибыль от реализации продукции</w:t>
      </w:r>
    </w:p>
    <w:p w:rsidR="00561F53" w:rsidRPr="003915B0" w:rsidRDefault="00A8091E" w:rsidP="00C33F26">
      <w:pPr>
        <w:spacing w:line="360" w:lineRule="auto"/>
        <w:ind w:firstLine="709"/>
        <w:jc w:val="both"/>
        <w:rPr>
          <w:color w:val="000000"/>
          <w:sz w:val="28"/>
          <w:szCs w:val="28"/>
        </w:rPr>
      </w:pPr>
      <w:r w:rsidRPr="003915B0">
        <w:rPr>
          <w:color w:val="000000"/>
          <w:sz w:val="28"/>
          <w:szCs w:val="28"/>
        </w:rPr>
        <w:t xml:space="preserve">                </w:t>
      </w:r>
      <w:r w:rsidR="00561F53" w:rsidRPr="003915B0">
        <w:rPr>
          <w:color w:val="000000"/>
          <w:sz w:val="28"/>
          <w:szCs w:val="28"/>
        </w:rPr>
        <w:t>Выручка от реализации продукции</w:t>
      </w:r>
    </w:p>
    <w:p w:rsidR="00C33F26" w:rsidRPr="003915B0" w:rsidRDefault="00C33F26" w:rsidP="00C33F26">
      <w:pPr>
        <w:spacing w:line="360" w:lineRule="auto"/>
        <w:ind w:firstLine="709"/>
        <w:jc w:val="both"/>
        <w:rPr>
          <w:color w:val="000000"/>
          <w:sz w:val="28"/>
          <w:szCs w:val="28"/>
        </w:rPr>
      </w:pPr>
    </w:p>
    <w:p w:rsidR="00C33F26" w:rsidRPr="003915B0" w:rsidRDefault="00980E0E" w:rsidP="00C33F26">
      <w:pPr>
        <w:autoSpaceDE w:val="0"/>
        <w:autoSpaceDN w:val="0"/>
        <w:adjustRightInd w:val="0"/>
        <w:spacing w:line="360" w:lineRule="auto"/>
        <w:ind w:firstLine="709"/>
        <w:jc w:val="both"/>
        <w:rPr>
          <w:bCs/>
          <w:iCs/>
          <w:color w:val="000000"/>
          <w:sz w:val="28"/>
          <w:szCs w:val="28"/>
        </w:rPr>
      </w:pPr>
      <w:r w:rsidRPr="003915B0">
        <w:rPr>
          <w:bCs/>
          <w:iCs/>
          <w:color w:val="000000"/>
          <w:sz w:val="28"/>
          <w:szCs w:val="28"/>
        </w:rPr>
        <w:t>Как видно из таблицы 6, основные показатели финансово-хозяйственной деятельности ООО «Престиж-маркет» увеличились по сравнению с прошлым 2005 годом. Товарооборот предприятия в 2006 году увеличился на 934970,00 рублей и составил 7831 080,00 рублей. Прибыль от продаж возросла на 312010,00 рублей и в 2006 году составила 1602170,00. Чистая прибыль предприятия за отчетный год составила 1248049,20 рублей, что на 286527,6 рублей больше по сравнению с 2005 годом. Наблюдается тенденция роста рентабельности продаж на 1,75%, что рассматривается как положительное явление.</w:t>
      </w:r>
    </w:p>
    <w:p w:rsidR="009F6F8F" w:rsidRPr="003915B0" w:rsidRDefault="009F6F8F" w:rsidP="00C33F26">
      <w:pPr>
        <w:autoSpaceDE w:val="0"/>
        <w:autoSpaceDN w:val="0"/>
        <w:adjustRightInd w:val="0"/>
        <w:spacing w:line="360" w:lineRule="auto"/>
        <w:ind w:firstLine="709"/>
        <w:jc w:val="both"/>
        <w:rPr>
          <w:bCs/>
          <w:iCs/>
          <w:color w:val="000000"/>
          <w:sz w:val="28"/>
          <w:szCs w:val="28"/>
        </w:rPr>
      </w:pPr>
    </w:p>
    <w:p w:rsidR="00093E51" w:rsidRPr="003915B0" w:rsidRDefault="00093E51" w:rsidP="00A8091E">
      <w:pPr>
        <w:numPr>
          <w:ilvl w:val="1"/>
          <w:numId w:val="22"/>
        </w:numPr>
        <w:spacing w:line="360" w:lineRule="auto"/>
        <w:ind w:left="0" w:firstLine="709"/>
        <w:jc w:val="center"/>
        <w:outlineLvl w:val="1"/>
        <w:rPr>
          <w:b/>
          <w:color w:val="000000"/>
          <w:sz w:val="28"/>
          <w:szCs w:val="28"/>
        </w:rPr>
      </w:pPr>
      <w:bookmarkStart w:id="17" w:name="_Toc184665689"/>
      <w:r w:rsidRPr="003915B0">
        <w:rPr>
          <w:b/>
          <w:color w:val="000000"/>
          <w:sz w:val="28"/>
          <w:szCs w:val="28"/>
        </w:rPr>
        <w:t>Анализ эффективности финансирования ООО «Престиж-маркет»</w:t>
      </w:r>
      <w:bookmarkEnd w:id="17"/>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Для анализа источников формирования средств ООО «Пр</w:t>
      </w:r>
      <w:r w:rsidR="008651E6" w:rsidRPr="003915B0">
        <w:rPr>
          <w:color w:val="000000"/>
          <w:sz w:val="28"/>
          <w:szCs w:val="28"/>
        </w:rPr>
        <w:t>естиж-маркет» составим таблицу 7</w:t>
      </w:r>
      <w:r w:rsidRPr="003915B0">
        <w:rPr>
          <w:color w:val="000000"/>
          <w:sz w:val="28"/>
          <w:szCs w:val="28"/>
        </w:rPr>
        <w:t xml:space="preserve">. Данные таблицы </w:t>
      </w:r>
      <w:r w:rsidR="008651E6" w:rsidRPr="003915B0">
        <w:rPr>
          <w:color w:val="000000"/>
          <w:sz w:val="28"/>
          <w:szCs w:val="28"/>
        </w:rPr>
        <w:t>7</w:t>
      </w:r>
      <w:r w:rsidRPr="003915B0">
        <w:rPr>
          <w:color w:val="000000"/>
          <w:sz w:val="28"/>
          <w:szCs w:val="28"/>
        </w:rPr>
        <w:t xml:space="preserve"> отражают основные источники формирования активов ООО «Престиж-маркет»</w:t>
      </w:r>
      <w:r w:rsidRPr="003915B0">
        <w:rPr>
          <w:rStyle w:val="a6"/>
          <w:color w:val="000000"/>
          <w:sz w:val="28"/>
          <w:szCs w:val="28"/>
          <w:vertAlign w:val="baseline"/>
        </w:rPr>
        <w:footnoteReference w:id="49"/>
      </w:r>
      <w:r w:rsidRPr="003915B0">
        <w:rPr>
          <w:color w:val="000000"/>
          <w:sz w:val="28"/>
          <w:szCs w:val="28"/>
        </w:rPr>
        <w:t>.</w:t>
      </w:r>
    </w:p>
    <w:p w:rsidR="00CF4BD9" w:rsidRPr="003915B0" w:rsidRDefault="00CF4BD9" w:rsidP="00C33F26">
      <w:pPr>
        <w:pStyle w:val="3"/>
        <w:spacing w:after="0" w:line="360" w:lineRule="auto"/>
        <w:ind w:left="0" w:firstLine="709"/>
        <w:jc w:val="both"/>
        <w:rPr>
          <w:color w:val="000000"/>
          <w:sz w:val="28"/>
          <w:szCs w:val="28"/>
        </w:rPr>
      </w:pPr>
    </w:p>
    <w:p w:rsidR="00093E51" w:rsidRPr="003915B0" w:rsidRDefault="008651E6" w:rsidP="00C33F26">
      <w:pPr>
        <w:pStyle w:val="3"/>
        <w:spacing w:after="0" w:line="360" w:lineRule="auto"/>
        <w:ind w:left="0" w:firstLine="709"/>
        <w:jc w:val="both"/>
        <w:rPr>
          <w:color w:val="000000"/>
          <w:sz w:val="28"/>
          <w:szCs w:val="28"/>
        </w:rPr>
      </w:pPr>
      <w:r w:rsidRPr="003915B0">
        <w:rPr>
          <w:color w:val="000000"/>
          <w:sz w:val="28"/>
          <w:szCs w:val="28"/>
        </w:rPr>
        <w:t>Таблица 7</w:t>
      </w:r>
    </w:p>
    <w:p w:rsidR="00093E51"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Собственный капитал и обязательства ООО «Престиж-маркет»</w:t>
      </w:r>
    </w:p>
    <w:tbl>
      <w:tblPr>
        <w:tblW w:w="93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2"/>
        <w:gridCol w:w="1477"/>
        <w:gridCol w:w="893"/>
        <w:gridCol w:w="1429"/>
        <w:gridCol w:w="1071"/>
        <w:gridCol w:w="1429"/>
        <w:gridCol w:w="1170"/>
      </w:tblGrid>
      <w:tr w:rsidR="00093E51" w:rsidRPr="003915B0" w:rsidTr="00310C77">
        <w:trPr>
          <w:trHeight w:val="1185"/>
        </w:trPr>
        <w:tc>
          <w:tcPr>
            <w:tcW w:w="1892" w:type="dxa"/>
            <w:tcBorders>
              <w:top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Пассив</w:t>
            </w:r>
          </w:p>
        </w:tc>
        <w:tc>
          <w:tcPr>
            <w:tcW w:w="1477"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На начало 2006 года, руб.</w:t>
            </w:r>
          </w:p>
        </w:tc>
        <w:tc>
          <w:tcPr>
            <w:tcW w:w="893"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Уд. вес,</w:t>
            </w:r>
            <w:r w:rsidR="00310C77" w:rsidRPr="003915B0">
              <w:rPr>
                <w:color w:val="000000"/>
                <w:sz w:val="20"/>
                <w:szCs w:val="24"/>
              </w:rPr>
              <w:t xml:space="preserve"> </w:t>
            </w:r>
            <w:r w:rsidRPr="003915B0">
              <w:rPr>
                <w:color w:val="000000"/>
                <w:sz w:val="20"/>
                <w:szCs w:val="24"/>
              </w:rPr>
              <w:t>%</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9F6F8F" w:rsidP="00310C77">
            <w:pPr>
              <w:pStyle w:val="3"/>
              <w:spacing w:after="0" w:line="360" w:lineRule="auto"/>
              <w:ind w:left="0"/>
              <w:rPr>
                <w:color w:val="000000"/>
                <w:sz w:val="20"/>
                <w:szCs w:val="24"/>
              </w:rPr>
            </w:pPr>
            <w:r w:rsidRPr="003915B0">
              <w:rPr>
                <w:color w:val="000000"/>
                <w:sz w:val="20"/>
                <w:szCs w:val="24"/>
              </w:rPr>
              <w:t>На конец 2006</w:t>
            </w:r>
            <w:r w:rsidR="00093E51" w:rsidRPr="003915B0">
              <w:rPr>
                <w:color w:val="000000"/>
                <w:sz w:val="20"/>
                <w:szCs w:val="24"/>
              </w:rPr>
              <w:t xml:space="preserve"> года, руб.</w:t>
            </w:r>
          </w:p>
        </w:tc>
        <w:tc>
          <w:tcPr>
            <w:tcW w:w="1071"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Уд. вес, %</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Изменение, руб.</w:t>
            </w:r>
          </w:p>
        </w:tc>
        <w:tc>
          <w:tcPr>
            <w:tcW w:w="1170" w:type="dxa"/>
            <w:tcBorders>
              <w:top w:val="single" w:sz="4" w:space="0" w:color="auto"/>
              <w:left w:val="single" w:sz="4" w:space="0" w:color="auto"/>
              <w:bottom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Изменение уд.веса,</w:t>
            </w:r>
            <w:r w:rsidR="00310C77" w:rsidRPr="003915B0">
              <w:rPr>
                <w:color w:val="000000"/>
                <w:sz w:val="20"/>
                <w:szCs w:val="24"/>
              </w:rPr>
              <w:t xml:space="preserve"> </w:t>
            </w:r>
            <w:r w:rsidRPr="003915B0">
              <w:rPr>
                <w:color w:val="000000"/>
                <w:sz w:val="20"/>
                <w:szCs w:val="24"/>
              </w:rPr>
              <w:t>%</w:t>
            </w:r>
          </w:p>
        </w:tc>
      </w:tr>
      <w:tr w:rsidR="00A615A9" w:rsidRPr="003915B0" w:rsidTr="00310C77">
        <w:trPr>
          <w:trHeight w:val="345"/>
        </w:trPr>
        <w:tc>
          <w:tcPr>
            <w:tcW w:w="1892" w:type="dxa"/>
            <w:tcBorders>
              <w:top w:val="single" w:sz="4" w:space="0" w:color="auto"/>
              <w:bottom w:val="single" w:sz="4" w:space="0" w:color="auto"/>
              <w:right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1</w:t>
            </w:r>
          </w:p>
        </w:tc>
        <w:tc>
          <w:tcPr>
            <w:tcW w:w="1477" w:type="dxa"/>
            <w:tcBorders>
              <w:top w:val="single" w:sz="4" w:space="0" w:color="auto"/>
              <w:left w:val="single" w:sz="4" w:space="0" w:color="auto"/>
              <w:bottom w:val="single" w:sz="4" w:space="0" w:color="auto"/>
              <w:right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2</w:t>
            </w:r>
          </w:p>
        </w:tc>
        <w:tc>
          <w:tcPr>
            <w:tcW w:w="893" w:type="dxa"/>
            <w:tcBorders>
              <w:top w:val="single" w:sz="4" w:space="0" w:color="auto"/>
              <w:left w:val="single" w:sz="4" w:space="0" w:color="auto"/>
              <w:bottom w:val="single" w:sz="4" w:space="0" w:color="auto"/>
              <w:right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3</w:t>
            </w:r>
          </w:p>
        </w:tc>
        <w:tc>
          <w:tcPr>
            <w:tcW w:w="1429" w:type="dxa"/>
            <w:tcBorders>
              <w:top w:val="single" w:sz="4" w:space="0" w:color="auto"/>
              <w:left w:val="single" w:sz="4" w:space="0" w:color="auto"/>
              <w:bottom w:val="single" w:sz="4" w:space="0" w:color="auto"/>
              <w:right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4</w:t>
            </w:r>
          </w:p>
        </w:tc>
        <w:tc>
          <w:tcPr>
            <w:tcW w:w="1071" w:type="dxa"/>
            <w:tcBorders>
              <w:top w:val="single" w:sz="4" w:space="0" w:color="auto"/>
              <w:left w:val="single" w:sz="4" w:space="0" w:color="auto"/>
              <w:bottom w:val="single" w:sz="4" w:space="0" w:color="auto"/>
              <w:right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5</w:t>
            </w:r>
          </w:p>
        </w:tc>
        <w:tc>
          <w:tcPr>
            <w:tcW w:w="1429" w:type="dxa"/>
            <w:tcBorders>
              <w:top w:val="single" w:sz="4" w:space="0" w:color="auto"/>
              <w:left w:val="single" w:sz="4" w:space="0" w:color="auto"/>
              <w:bottom w:val="single" w:sz="4" w:space="0" w:color="auto"/>
              <w:right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6</w:t>
            </w:r>
          </w:p>
        </w:tc>
        <w:tc>
          <w:tcPr>
            <w:tcW w:w="1170" w:type="dxa"/>
            <w:tcBorders>
              <w:top w:val="single" w:sz="4" w:space="0" w:color="auto"/>
              <w:left w:val="single" w:sz="4" w:space="0" w:color="auto"/>
              <w:bottom w:val="single" w:sz="4" w:space="0" w:color="auto"/>
            </w:tcBorders>
          </w:tcPr>
          <w:p w:rsidR="00A615A9" w:rsidRPr="003915B0" w:rsidRDefault="00A615A9" w:rsidP="00310C77">
            <w:pPr>
              <w:pStyle w:val="3"/>
              <w:spacing w:after="0" w:line="360" w:lineRule="auto"/>
              <w:ind w:left="0"/>
              <w:rPr>
                <w:color w:val="000000"/>
                <w:sz w:val="20"/>
                <w:szCs w:val="24"/>
              </w:rPr>
            </w:pPr>
            <w:r w:rsidRPr="003915B0">
              <w:rPr>
                <w:color w:val="000000"/>
                <w:sz w:val="20"/>
                <w:szCs w:val="24"/>
              </w:rPr>
              <w:t>7</w:t>
            </w:r>
          </w:p>
        </w:tc>
      </w:tr>
      <w:tr w:rsidR="00093E51" w:rsidRPr="003915B0" w:rsidTr="00310C77">
        <w:trPr>
          <w:trHeight w:val="801"/>
        </w:trPr>
        <w:tc>
          <w:tcPr>
            <w:tcW w:w="1892" w:type="dxa"/>
            <w:tcBorders>
              <w:top w:val="single" w:sz="4" w:space="0" w:color="auto"/>
              <w:bottom w:val="nil"/>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1.</w:t>
            </w:r>
            <w:r w:rsidR="00093E51" w:rsidRPr="003915B0">
              <w:rPr>
                <w:color w:val="000000"/>
                <w:sz w:val="20"/>
                <w:szCs w:val="24"/>
              </w:rPr>
              <w:t>Собственный капитал</w:t>
            </w:r>
          </w:p>
        </w:tc>
        <w:tc>
          <w:tcPr>
            <w:tcW w:w="1477" w:type="dxa"/>
            <w:tcBorders>
              <w:top w:val="single" w:sz="4" w:space="0" w:color="auto"/>
              <w:left w:val="single" w:sz="4" w:space="0" w:color="auto"/>
              <w:bottom w:val="nil"/>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911 153</w:t>
            </w:r>
          </w:p>
        </w:tc>
        <w:tc>
          <w:tcPr>
            <w:tcW w:w="893" w:type="dxa"/>
            <w:tcBorders>
              <w:top w:val="single" w:sz="4" w:space="0" w:color="auto"/>
              <w:left w:val="single" w:sz="4" w:space="0" w:color="auto"/>
              <w:bottom w:val="nil"/>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32,0</w:t>
            </w:r>
          </w:p>
        </w:tc>
        <w:tc>
          <w:tcPr>
            <w:tcW w:w="1429" w:type="dxa"/>
            <w:tcBorders>
              <w:top w:val="single" w:sz="4" w:space="0" w:color="auto"/>
              <w:left w:val="single" w:sz="4" w:space="0" w:color="auto"/>
              <w:bottom w:val="nil"/>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913 988</w:t>
            </w:r>
          </w:p>
        </w:tc>
        <w:tc>
          <w:tcPr>
            <w:tcW w:w="1071" w:type="dxa"/>
            <w:tcBorders>
              <w:top w:val="single" w:sz="4" w:space="0" w:color="auto"/>
              <w:left w:val="single" w:sz="4" w:space="0" w:color="auto"/>
              <w:bottom w:val="nil"/>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29</w:t>
            </w:r>
          </w:p>
        </w:tc>
        <w:tc>
          <w:tcPr>
            <w:tcW w:w="1429" w:type="dxa"/>
            <w:tcBorders>
              <w:top w:val="single" w:sz="4" w:space="0" w:color="auto"/>
              <w:left w:val="single" w:sz="4" w:space="0" w:color="auto"/>
              <w:bottom w:val="nil"/>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+2835</w:t>
            </w:r>
          </w:p>
        </w:tc>
        <w:tc>
          <w:tcPr>
            <w:tcW w:w="1170" w:type="dxa"/>
            <w:tcBorders>
              <w:top w:val="single" w:sz="4" w:space="0" w:color="auto"/>
              <w:left w:val="single" w:sz="4" w:space="0" w:color="auto"/>
              <w:bottom w:val="nil"/>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-3</w:t>
            </w:r>
          </w:p>
        </w:tc>
      </w:tr>
      <w:tr w:rsidR="00093E51" w:rsidRPr="003915B0" w:rsidTr="00310C77">
        <w:trPr>
          <w:trHeight w:val="784"/>
        </w:trPr>
        <w:tc>
          <w:tcPr>
            <w:tcW w:w="1892" w:type="dxa"/>
            <w:tcBorders>
              <w:top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2.</w:t>
            </w:r>
            <w:r w:rsidR="00093E51" w:rsidRPr="003915B0">
              <w:rPr>
                <w:color w:val="000000"/>
                <w:sz w:val="20"/>
                <w:szCs w:val="24"/>
              </w:rPr>
              <w:t>Долгосрочные обязательства</w:t>
            </w:r>
          </w:p>
        </w:tc>
        <w:tc>
          <w:tcPr>
            <w:tcW w:w="1477" w:type="dxa"/>
            <w:tcBorders>
              <w:top w:val="single" w:sz="4" w:space="0" w:color="auto"/>
              <w:left w:val="single" w:sz="4" w:space="0" w:color="auto"/>
              <w:bottom w:val="single" w:sz="4" w:space="0" w:color="auto"/>
              <w:right w:val="single" w:sz="4" w:space="0" w:color="auto"/>
            </w:tcBorders>
          </w:tcPr>
          <w:p w:rsidR="00093E51" w:rsidRPr="003915B0" w:rsidRDefault="00EE280E" w:rsidP="00310C77">
            <w:pPr>
              <w:pStyle w:val="3"/>
              <w:spacing w:after="0" w:line="360" w:lineRule="auto"/>
              <w:ind w:left="0"/>
              <w:rPr>
                <w:color w:val="000000"/>
                <w:sz w:val="20"/>
                <w:szCs w:val="24"/>
              </w:rPr>
            </w:pPr>
            <w:r w:rsidRPr="003915B0">
              <w:rPr>
                <w:color w:val="000000"/>
                <w:sz w:val="20"/>
                <w:szCs w:val="24"/>
              </w:rPr>
              <w:t>229</w:t>
            </w:r>
            <w:r w:rsidR="00CF4BD9" w:rsidRPr="003915B0">
              <w:rPr>
                <w:color w:val="000000"/>
                <w:sz w:val="20"/>
                <w:szCs w:val="24"/>
              </w:rPr>
              <w:t xml:space="preserve"> </w:t>
            </w:r>
            <w:r w:rsidRPr="003915B0">
              <w:rPr>
                <w:color w:val="000000"/>
                <w:sz w:val="20"/>
                <w:szCs w:val="24"/>
              </w:rPr>
              <w:t>575</w:t>
            </w:r>
          </w:p>
        </w:tc>
        <w:tc>
          <w:tcPr>
            <w:tcW w:w="893"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7,97</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EE280E" w:rsidP="00310C77">
            <w:pPr>
              <w:pStyle w:val="3"/>
              <w:spacing w:after="0" w:line="360" w:lineRule="auto"/>
              <w:ind w:left="0"/>
              <w:rPr>
                <w:color w:val="000000"/>
                <w:sz w:val="20"/>
                <w:szCs w:val="24"/>
              </w:rPr>
            </w:pPr>
            <w:r w:rsidRPr="003915B0">
              <w:rPr>
                <w:color w:val="000000"/>
                <w:sz w:val="20"/>
                <w:szCs w:val="24"/>
              </w:rPr>
              <w:t>279161</w:t>
            </w:r>
          </w:p>
        </w:tc>
        <w:tc>
          <w:tcPr>
            <w:tcW w:w="1071" w:type="dxa"/>
            <w:tcBorders>
              <w:top w:val="single" w:sz="4" w:space="0" w:color="auto"/>
              <w:left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8,85</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+49586</w:t>
            </w:r>
          </w:p>
        </w:tc>
        <w:tc>
          <w:tcPr>
            <w:tcW w:w="1170" w:type="dxa"/>
            <w:tcBorders>
              <w:top w:val="single" w:sz="4" w:space="0" w:color="auto"/>
              <w:left w:val="single" w:sz="4" w:space="0" w:color="auto"/>
              <w:bottom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+0,88</w:t>
            </w:r>
          </w:p>
        </w:tc>
      </w:tr>
      <w:tr w:rsidR="00093E51" w:rsidRPr="003915B0" w:rsidTr="00310C77">
        <w:trPr>
          <w:trHeight w:val="1121"/>
        </w:trPr>
        <w:tc>
          <w:tcPr>
            <w:tcW w:w="1892" w:type="dxa"/>
            <w:tcBorders>
              <w:top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3.</w:t>
            </w:r>
            <w:r w:rsidR="00093E51" w:rsidRPr="003915B0">
              <w:rPr>
                <w:color w:val="000000"/>
                <w:sz w:val="20"/>
                <w:szCs w:val="24"/>
              </w:rPr>
              <w:t>Текущие обязательства, в том числе:</w:t>
            </w:r>
          </w:p>
        </w:tc>
        <w:tc>
          <w:tcPr>
            <w:tcW w:w="1477" w:type="dxa"/>
            <w:tcBorders>
              <w:top w:val="single" w:sz="4" w:space="0" w:color="auto"/>
              <w:left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1 7</w:t>
            </w:r>
            <w:r w:rsidR="00CA121E" w:rsidRPr="003915B0">
              <w:rPr>
                <w:color w:val="000000"/>
                <w:sz w:val="20"/>
                <w:szCs w:val="24"/>
              </w:rPr>
              <w:t>38</w:t>
            </w:r>
            <w:r w:rsidRPr="003915B0">
              <w:rPr>
                <w:color w:val="000000"/>
                <w:sz w:val="20"/>
                <w:szCs w:val="24"/>
              </w:rPr>
              <w:t xml:space="preserve"> </w:t>
            </w:r>
            <w:r w:rsidR="00CA121E" w:rsidRPr="003915B0">
              <w:rPr>
                <w:color w:val="000000"/>
                <w:sz w:val="20"/>
                <w:szCs w:val="24"/>
              </w:rPr>
              <w:t>602</w:t>
            </w:r>
          </w:p>
        </w:tc>
        <w:tc>
          <w:tcPr>
            <w:tcW w:w="893"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60,</w:t>
            </w:r>
            <w:r w:rsidR="00B6764A" w:rsidRPr="003915B0">
              <w:rPr>
                <w:color w:val="000000"/>
                <w:sz w:val="20"/>
                <w:szCs w:val="24"/>
              </w:rPr>
              <w:t>03</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CA121E" w:rsidP="00310C77">
            <w:pPr>
              <w:pStyle w:val="3"/>
              <w:spacing w:after="0" w:line="360" w:lineRule="auto"/>
              <w:ind w:left="0"/>
              <w:rPr>
                <w:color w:val="000000"/>
                <w:sz w:val="20"/>
                <w:szCs w:val="24"/>
              </w:rPr>
            </w:pPr>
            <w:r w:rsidRPr="003915B0">
              <w:rPr>
                <w:color w:val="000000"/>
                <w:sz w:val="20"/>
                <w:szCs w:val="24"/>
              </w:rPr>
              <w:t>1</w:t>
            </w:r>
            <w:r w:rsidR="00CF4BD9" w:rsidRPr="003915B0">
              <w:rPr>
                <w:color w:val="000000"/>
                <w:sz w:val="20"/>
                <w:szCs w:val="24"/>
              </w:rPr>
              <w:t xml:space="preserve"> 9</w:t>
            </w:r>
            <w:r w:rsidRPr="003915B0">
              <w:rPr>
                <w:color w:val="000000"/>
                <w:sz w:val="20"/>
                <w:szCs w:val="24"/>
              </w:rPr>
              <w:t>60</w:t>
            </w:r>
            <w:r w:rsidR="00CF4BD9" w:rsidRPr="003915B0">
              <w:rPr>
                <w:color w:val="000000"/>
                <w:sz w:val="20"/>
                <w:szCs w:val="24"/>
              </w:rPr>
              <w:t xml:space="preserve"> </w:t>
            </w:r>
            <w:r w:rsidRPr="003915B0">
              <w:rPr>
                <w:color w:val="000000"/>
                <w:sz w:val="20"/>
                <w:szCs w:val="24"/>
              </w:rPr>
              <w:t>54</w:t>
            </w:r>
            <w:r w:rsidR="00CF4BD9" w:rsidRPr="003915B0">
              <w:rPr>
                <w:color w:val="000000"/>
                <w:sz w:val="20"/>
                <w:szCs w:val="24"/>
              </w:rPr>
              <w:t xml:space="preserve">0 </w:t>
            </w:r>
          </w:p>
        </w:tc>
        <w:tc>
          <w:tcPr>
            <w:tcW w:w="1071" w:type="dxa"/>
            <w:tcBorders>
              <w:top w:val="single" w:sz="4" w:space="0" w:color="auto"/>
              <w:left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62,1</w:t>
            </w:r>
            <w:r w:rsidR="00B6764A" w:rsidRPr="003915B0">
              <w:rPr>
                <w:color w:val="000000"/>
                <w:sz w:val="20"/>
                <w:szCs w:val="24"/>
              </w:rPr>
              <w:t>5</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+221938</w:t>
            </w:r>
          </w:p>
        </w:tc>
        <w:tc>
          <w:tcPr>
            <w:tcW w:w="1170" w:type="dxa"/>
            <w:tcBorders>
              <w:top w:val="single" w:sz="4" w:space="0" w:color="auto"/>
              <w:left w:val="single" w:sz="4" w:space="0" w:color="auto"/>
              <w:bottom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w:t>
            </w:r>
            <w:r w:rsidR="00B6764A" w:rsidRPr="003915B0">
              <w:rPr>
                <w:color w:val="000000"/>
                <w:sz w:val="20"/>
                <w:szCs w:val="24"/>
              </w:rPr>
              <w:t>2,12</w:t>
            </w:r>
          </w:p>
        </w:tc>
      </w:tr>
      <w:tr w:rsidR="00093E51" w:rsidRPr="003915B0" w:rsidTr="00310C77">
        <w:trPr>
          <w:trHeight w:val="801"/>
        </w:trPr>
        <w:tc>
          <w:tcPr>
            <w:tcW w:w="1892" w:type="dxa"/>
            <w:tcBorders>
              <w:top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 xml:space="preserve">3.1 </w:t>
            </w:r>
            <w:r w:rsidR="00093E51" w:rsidRPr="003915B0">
              <w:rPr>
                <w:color w:val="000000"/>
                <w:sz w:val="20"/>
                <w:szCs w:val="24"/>
              </w:rPr>
              <w:t>Краткосрочные кредиты</w:t>
            </w:r>
          </w:p>
        </w:tc>
        <w:tc>
          <w:tcPr>
            <w:tcW w:w="1477" w:type="dxa"/>
            <w:tcBorders>
              <w:top w:val="single" w:sz="4" w:space="0" w:color="auto"/>
              <w:left w:val="single" w:sz="4" w:space="0" w:color="auto"/>
              <w:bottom w:val="single" w:sz="4" w:space="0" w:color="auto"/>
              <w:right w:val="single" w:sz="4" w:space="0" w:color="auto"/>
            </w:tcBorders>
          </w:tcPr>
          <w:p w:rsidR="00093E51" w:rsidRPr="003915B0" w:rsidRDefault="00EE280E" w:rsidP="00310C77">
            <w:pPr>
              <w:pStyle w:val="3"/>
              <w:spacing w:after="0" w:line="360" w:lineRule="auto"/>
              <w:ind w:left="0"/>
              <w:rPr>
                <w:color w:val="000000"/>
                <w:sz w:val="20"/>
                <w:szCs w:val="24"/>
              </w:rPr>
            </w:pPr>
            <w:r w:rsidRPr="003915B0">
              <w:rPr>
                <w:color w:val="000000"/>
                <w:sz w:val="20"/>
                <w:szCs w:val="24"/>
              </w:rPr>
              <w:t>104</w:t>
            </w:r>
            <w:r w:rsidR="00CF4BD9" w:rsidRPr="003915B0">
              <w:rPr>
                <w:color w:val="000000"/>
                <w:sz w:val="20"/>
                <w:szCs w:val="24"/>
              </w:rPr>
              <w:t xml:space="preserve"> </w:t>
            </w:r>
            <w:r w:rsidRPr="003915B0">
              <w:rPr>
                <w:color w:val="000000"/>
                <w:sz w:val="20"/>
                <w:szCs w:val="24"/>
              </w:rPr>
              <w:t>546</w:t>
            </w:r>
          </w:p>
        </w:tc>
        <w:tc>
          <w:tcPr>
            <w:tcW w:w="893"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3,63</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500 000</w:t>
            </w:r>
          </w:p>
        </w:tc>
        <w:tc>
          <w:tcPr>
            <w:tcW w:w="1071" w:type="dxa"/>
            <w:tcBorders>
              <w:top w:val="single" w:sz="4" w:space="0" w:color="auto"/>
              <w:left w:val="single" w:sz="4" w:space="0" w:color="auto"/>
              <w:bottom w:val="single" w:sz="4" w:space="0" w:color="auto"/>
              <w:right w:val="single" w:sz="4" w:space="0" w:color="auto"/>
            </w:tcBorders>
          </w:tcPr>
          <w:p w:rsidR="00093E51" w:rsidRPr="003915B0" w:rsidRDefault="00C33F26" w:rsidP="00310C77">
            <w:pPr>
              <w:pStyle w:val="3"/>
              <w:spacing w:after="0" w:line="360" w:lineRule="auto"/>
              <w:ind w:left="0"/>
              <w:rPr>
                <w:color w:val="000000"/>
                <w:sz w:val="20"/>
                <w:szCs w:val="24"/>
              </w:rPr>
            </w:pPr>
            <w:r w:rsidRPr="003915B0">
              <w:rPr>
                <w:color w:val="000000"/>
                <w:sz w:val="20"/>
                <w:szCs w:val="24"/>
              </w:rPr>
              <w:t xml:space="preserve"> </w:t>
            </w:r>
            <w:r w:rsidR="00CF4BD9" w:rsidRPr="003915B0">
              <w:rPr>
                <w:color w:val="000000"/>
                <w:sz w:val="20"/>
                <w:szCs w:val="24"/>
              </w:rPr>
              <w:t>15,85</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+395454</w:t>
            </w:r>
          </w:p>
        </w:tc>
        <w:tc>
          <w:tcPr>
            <w:tcW w:w="1170" w:type="dxa"/>
            <w:tcBorders>
              <w:top w:val="single" w:sz="4" w:space="0" w:color="auto"/>
              <w:left w:val="single" w:sz="4" w:space="0" w:color="auto"/>
              <w:bottom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+12,22</w:t>
            </w:r>
          </w:p>
        </w:tc>
      </w:tr>
      <w:tr w:rsidR="0040779E" w:rsidRPr="003915B0" w:rsidTr="00310C77">
        <w:trPr>
          <w:trHeight w:val="784"/>
        </w:trPr>
        <w:tc>
          <w:tcPr>
            <w:tcW w:w="1892" w:type="dxa"/>
            <w:tcBorders>
              <w:top w:val="single" w:sz="4" w:space="0" w:color="auto"/>
              <w:bottom w:val="single" w:sz="4" w:space="0" w:color="auto"/>
              <w:right w:val="single" w:sz="4" w:space="0" w:color="auto"/>
            </w:tcBorders>
          </w:tcPr>
          <w:p w:rsidR="0040779E" w:rsidRPr="003915B0" w:rsidRDefault="00CF4BD9" w:rsidP="00310C77">
            <w:pPr>
              <w:pStyle w:val="3"/>
              <w:spacing w:after="0" w:line="360" w:lineRule="auto"/>
              <w:ind w:left="0"/>
              <w:rPr>
                <w:color w:val="000000"/>
                <w:sz w:val="20"/>
                <w:szCs w:val="24"/>
              </w:rPr>
            </w:pPr>
            <w:r w:rsidRPr="003915B0">
              <w:rPr>
                <w:color w:val="000000"/>
                <w:sz w:val="20"/>
                <w:szCs w:val="24"/>
              </w:rPr>
              <w:t xml:space="preserve">3.2. </w:t>
            </w:r>
            <w:r w:rsidR="0040779E" w:rsidRPr="003915B0">
              <w:rPr>
                <w:color w:val="000000"/>
                <w:sz w:val="20"/>
                <w:szCs w:val="24"/>
              </w:rPr>
              <w:t>Кредиторская задолженность</w:t>
            </w:r>
          </w:p>
        </w:tc>
        <w:tc>
          <w:tcPr>
            <w:tcW w:w="1477" w:type="dxa"/>
            <w:tcBorders>
              <w:top w:val="single" w:sz="4" w:space="0" w:color="auto"/>
              <w:left w:val="single" w:sz="4" w:space="0" w:color="auto"/>
              <w:bottom w:val="single" w:sz="4" w:space="0" w:color="auto"/>
              <w:right w:val="single" w:sz="4" w:space="0" w:color="auto"/>
            </w:tcBorders>
          </w:tcPr>
          <w:p w:rsidR="0040779E" w:rsidRPr="003915B0" w:rsidRDefault="00CF4BD9" w:rsidP="00310C77">
            <w:pPr>
              <w:pStyle w:val="3"/>
              <w:spacing w:after="0" w:line="360" w:lineRule="auto"/>
              <w:ind w:left="0"/>
              <w:rPr>
                <w:color w:val="000000"/>
                <w:sz w:val="20"/>
                <w:szCs w:val="24"/>
              </w:rPr>
            </w:pPr>
            <w:r w:rsidRPr="003915B0">
              <w:rPr>
                <w:color w:val="000000"/>
                <w:sz w:val="20"/>
                <w:szCs w:val="24"/>
              </w:rPr>
              <w:t>1 </w:t>
            </w:r>
            <w:r w:rsidR="00A146CC" w:rsidRPr="003915B0">
              <w:rPr>
                <w:color w:val="000000"/>
                <w:sz w:val="20"/>
                <w:szCs w:val="24"/>
              </w:rPr>
              <w:t>6</w:t>
            </w:r>
            <w:r w:rsidR="0040779E" w:rsidRPr="003915B0">
              <w:rPr>
                <w:color w:val="000000"/>
                <w:sz w:val="20"/>
                <w:szCs w:val="24"/>
              </w:rPr>
              <w:t>34</w:t>
            </w:r>
            <w:r w:rsidRPr="003915B0">
              <w:rPr>
                <w:color w:val="000000"/>
                <w:sz w:val="20"/>
                <w:szCs w:val="24"/>
              </w:rPr>
              <w:t xml:space="preserve"> 0</w:t>
            </w:r>
            <w:r w:rsidR="0040779E" w:rsidRPr="003915B0">
              <w:rPr>
                <w:color w:val="000000"/>
                <w:sz w:val="20"/>
                <w:szCs w:val="24"/>
              </w:rPr>
              <w:t>56</w:t>
            </w:r>
          </w:p>
        </w:tc>
        <w:tc>
          <w:tcPr>
            <w:tcW w:w="893" w:type="dxa"/>
            <w:tcBorders>
              <w:top w:val="single" w:sz="4" w:space="0" w:color="auto"/>
              <w:left w:val="single" w:sz="4" w:space="0" w:color="auto"/>
              <w:bottom w:val="single" w:sz="4" w:space="0" w:color="auto"/>
              <w:right w:val="single" w:sz="4" w:space="0" w:color="auto"/>
            </w:tcBorders>
          </w:tcPr>
          <w:p w:rsidR="0040779E" w:rsidRPr="003915B0" w:rsidRDefault="00A146CC" w:rsidP="00310C77">
            <w:pPr>
              <w:pStyle w:val="3"/>
              <w:spacing w:after="0" w:line="360" w:lineRule="auto"/>
              <w:ind w:left="0"/>
              <w:rPr>
                <w:color w:val="000000"/>
                <w:sz w:val="20"/>
                <w:szCs w:val="24"/>
              </w:rPr>
            </w:pPr>
            <w:r w:rsidRPr="003915B0">
              <w:rPr>
                <w:color w:val="000000"/>
                <w:sz w:val="20"/>
                <w:szCs w:val="24"/>
              </w:rPr>
              <w:t>56,75</w:t>
            </w:r>
          </w:p>
        </w:tc>
        <w:tc>
          <w:tcPr>
            <w:tcW w:w="1429" w:type="dxa"/>
            <w:tcBorders>
              <w:top w:val="single" w:sz="4" w:space="0" w:color="auto"/>
              <w:left w:val="single" w:sz="4" w:space="0" w:color="auto"/>
              <w:bottom w:val="single" w:sz="4" w:space="0" w:color="auto"/>
              <w:right w:val="single" w:sz="4" w:space="0" w:color="auto"/>
            </w:tcBorders>
          </w:tcPr>
          <w:p w:rsidR="0040779E" w:rsidRPr="003915B0" w:rsidRDefault="0040779E" w:rsidP="00310C77">
            <w:pPr>
              <w:pStyle w:val="3"/>
              <w:spacing w:after="0" w:line="360" w:lineRule="auto"/>
              <w:ind w:left="0"/>
              <w:rPr>
                <w:color w:val="000000"/>
                <w:sz w:val="20"/>
                <w:szCs w:val="24"/>
              </w:rPr>
            </w:pPr>
            <w:r w:rsidRPr="003915B0">
              <w:rPr>
                <w:color w:val="000000"/>
                <w:sz w:val="20"/>
                <w:szCs w:val="24"/>
              </w:rPr>
              <w:t>1</w:t>
            </w:r>
            <w:r w:rsidR="00CF4BD9" w:rsidRPr="003915B0">
              <w:rPr>
                <w:color w:val="000000"/>
                <w:sz w:val="20"/>
                <w:szCs w:val="24"/>
              </w:rPr>
              <w:t> 4</w:t>
            </w:r>
            <w:r w:rsidRPr="003915B0">
              <w:rPr>
                <w:color w:val="000000"/>
                <w:sz w:val="20"/>
                <w:szCs w:val="24"/>
              </w:rPr>
              <w:t>60</w:t>
            </w:r>
            <w:r w:rsidR="00CF4BD9" w:rsidRPr="003915B0">
              <w:rPr>
                <w:color w:val="000000"/>
                <w:sz w:val="20"/>
                <w:szCs w:val="24"/>
              </w:rPr>
              <w:t xml:space="preserve"> </w:t>
            </w:r>
            <w:r w:rsidRPr="003915B0">
              <w:rPr>
                <w:color w:val="000000"/>
                <w:sz w:val="20"/>
                <w:szCs w:val="24"/>
              </w:rPr>
              <w:t>54</w:t>
            </w:r>
            <w:r w:rsidR="00CF4BD9" w:rsidRPr="003915B0">
              <w:rPr>
                <w:color w:val="000000"/>
                <w:sz w:val="20"/>
                <w:szCs w:val="24"/>
              </w:rPr>
              <w:t>0</w:t>
            </w:r>
          </w:p>
        </w:tc>
        <w:tc>
          <w:tcPr>
            <w:tcW w:w="1071" w:type="dxa"/>
            <w:tcBorders>
              <w:top w:val="single" w:sz="4" w:space="0" w:color="auto"/>
              <w:left w:val="single" w:sz="4" w:space="0" w:color="auto"/>
              <w:bottom w:val="single" w:sz="4" w:space="0" w:color="auto"/>
              <w:right w:val="single" w:sz="4" w:space="0" w:color="auto"/>
            </w:tcBorders>
          </w:tcPr>
          <w:p w:rsidR="0040779E" w:rsidRPr="003915B0" w:rsidRDefault="00CF4BD9" w:rsidP="00310C77">
            <w:pPr>
              <w:pStyle w:val="3"/>
              <w:spacing w:after="0" w:line="360" w:lineRule="auto"/>
              <w:ind w:left="0"/>
              <w:rPr>
                <w:color w:val="000000"/>
                <w:sz w:val="20"/>
                <w:szCs w:val="24"/>
              </w:rPr>
            </w:pPr>
            <w:r w:rsidRPr="003915B0">
              <w:rPr>
                <w:color w:val="000000"/>
                <w:sz w:val="20"/>
                <w:szCs w:val="24"/>
              </w:rPr>
              <w:t>46,31</w:t>
            </w:r>
          </w:p>
        </w:tc>
        <w:tc>
          <w:tcPr>
            <w:tcW w:w="1429" w:type="dxa"/>
            <w:tcBorders>
              <w:top w:val="single" w:sz="4" w:space="0" w:color="auto"/>
              <w:left w:val="single" w:sz="4" w:space="0" w:color="auto"/>
              <w:bottom w:val="single" w:sz="4" w:space="0" w:color="auto"/>
              <w:right w:val="single" w:sz="4" w:space="0" w:color="auto"/>
            </w:tcBorders>
          </w:tcPr>
          <w:p w:rsidR="0040779E" w:rsidRPr="003915B0" w:rsidRDefault="00A146CC" w:rsidP="00310C77">
            <w:pPr>
              <w:pStyle w:val="3"/>
              <w:spacing w:after="0" w:line="360" w:lineRule="auto"/>
              <w:ind w:left="0"/>
              <w:rPr>
                <w:color w:val="000000"/>
                <w:sz w:val="20"/>
                <w:szCs w:val="24"/>
              </w:rPr>
            </w:pPr>
            <w:r w:rsidRPr="003915B0">
              <w:rPr>
                <w:color w:val="000000"/>
                <w:sz w:val="20"/>
                <w:szCs w:val="24"/>
              </w:rPr>
              <w:t>-173516</w:t>
            </w:r>
          </w:p>
        </w:tc>
        <w:tc>
          <w:tcPr>
            <w:tcW w:w="1170" w:type="dxa"/>
            <w:tcBorders>
              <w:top w:val="single" w:sz="4" w:space="0" w:color="auto"/>
              <w:left w:val="single" w:sz="4" w:space="0" w:color="auto"/>
              <w:bottom w:val="single" w:sz="4" w:space="0" w:color="auto"/>
            </w:tcBorders>
          </w:tcPr>
          <w:p w:rsidR="0040779E" w:rsidRPr="003915B0" w:rsidRDefault="00A146CC" w:rsidP="00310C77">
            <w:pPr>
              <w:pStyle w:val="3"/>
              <w:spacing w:after="0" w:line="360" w:lineRule="auto"/>
              <w:ind w:left="0"/>
              <w:rPr>
                <w:color w:val="000000"/>
                <w:sz w:val="20"/>
                <w:szCs w:val="24"/>
              </w:rPr>
            </w:pPr>
            <w:r w:rsidRPr="003915B0">
              <w:rPr>
                <w:color w:val="000000"/>
                <w:sz w:val="20"/>
                <w:szCs w:val="24"/>
              </w:rPr>
              <w:t>-10,44</w:t>
            </w:r>
          </w:p>
        </w:tc>
      </w:tr>
      <w:tr w:rsidR="00093E51" w:rsidRPr="003915B0" w:rsidTr="00310C77">
        <w:trPr>
          <w:trHeight w:val="367"/>
        </w:trPr>
        <w:tc>
          <w:tcPr>
            <w:tcW w:w="1892" w:type="dxa"/>
            <w:tcBorders>
              <w:top w:val="single" w:sz="4" w:space="0" w:color="auto"/>
              <w:bottom w:val="single" w:sz="4" w:space="0" w:color="auto"/>
              <w:right w:val="single" w:sz="4" w:space="0" w:color="auto"/>
            </w:tcBorders>
          </w:tcPr>
          <w:p w:rsidR="00093E51" w:rsidRPr="003915B0" w:rsidRDefault="0040779E" w:rsidP="00310C77">
            <w:pPr>
              <w:pStyle w:val="3"/>
              <w:spacing w:after="0" w:line="360" w:lineRule="auto"/>
              <w:ind w:left="0"/>
              <w:rPr>
                <w:color w:val="000000"/>
                <w:sz w:val="20"/>
                <w:szCs w:val="24"/>
              </w:rPr>
            </w:pPr>
            <w:r w:rsidRPr="003915B0">
              <w:rPr>
                <w:color w:val="000000"/>
                <w:sz w:val="20"/>
                <w:szCs w:val="24"/>
              </w:rPr>
              <w:t>баланс</w:t>
            </w:r>
          </w:p>
        </w:tc>
        <w:tc>
          <w:tcPr>
            <w:tcW w:w="1477" w:type="dxa"/>
            <w:tcBorders>
              <w:top w:val="single" w:sz="4" w:space="0" w:color="auto"/>
              <w:left w:val="single" w:sz="4" w:space="0" w:color="auto"/>
              <w:bottom w:val="single" w:sz="4" w:space="0" w:color="auto"/>
              <w:right w:val="single" w:sz="4" w:space="0" w:color="auto"/>
            </w:tcBorders>
          </w:tcPr>
          <w:p w:rsidR="00093E51" w:rsidRPr="003915B0" w:rsidRDefault="00E9143C" w:rsidP="00310C77">
            <w:pPr>
              <w:pStyle w:val="3"/>
              <w:spacing w:after="0" w:line="360" w:lineRule="auto"/>
              <w:ind w:left="0"/>
              <w:rPr>
                <w:color w:val="000000"/>
                <w:sz w:val="20"/>
                <w:szCs w:val="24"/>
              </w:rPr>
            </w:pPr>
            <w:r w:rsidRPr="003915B0">
              <w:rPr>
                <w:color w:val="000000"/>
                <w:sz w:val="20"/>
                <w:szCs w:val="24"/>
              </w:rPr>
              <w:t>2</w:t>
            </w:r>
            <w:r w:rsidR="00CF4BD9" w:rsidRPr="003915B0">
              <w:rPr>
                <w:color w:val="000000"/>
                <w:sz w:val="20"/>
                <w:szCs w:val="24"/>
              </w:rPr>
              <w:t> </w:t>
            </w:r>
            <w:r w:rsidRPr="003915B0">
              <w:rPr>
                <w:color w:val="000000"/>
                <w:sz w:val="20"/>
                <w:szCs w:val="24"/>
              </w:rPr>
              <w:t>879</w:t>
            </w:r>
            <w:r w:rsidR="00CF4BD9" w:rsidRPr="003915B0">
              <w:rPr>
                <w:color w:val="000000"/>
                <w:sz w:val="20"/>
                <w:szCs w:val="24"/>
              </w:rPr>
              <w:t xml:space="preserve"> </w:t>
            </w:r>
            <w:r w:rsidRPr="003915B0">
              <w:rPr>
                <w:color w:val="000000"/>
                <w:sz w:val="20"/>
                <w:szCs w:val="24"/>
              </w:rPr>
              <w:t>3</w:t>
            </w:r>
            <w:r w:rsidR="00CF4BD9" w:rsidRPr="003915B0">
              <w:rPr>
                <w:color w:val="000000"/>
                <w:sz w:val="20"/>
                <w:szCs w:val="24"/>
              </w:rPr>
              <w:t>30</w:t>
            </w:r>
          </w:p>
        </w:tc>
        <w:tc>
          <w:tcPr>
            <w:tcW w:w="893" w:type="dxa"/>
            <w:tcBorders>
              <w:top w:val="single" w:sz="4" w:space="0" w:color="auto"/>
              <w:left w:val="single" w:sz="4" w:space="0" w:color="auto"/>
              <w:bottom w:val="single" w:sz="4" w:space="0" w:color="auto"/>
              <w:right w:val="single" w:sz="4" w:space="0" w:color="auto"/>
            </w:tcBorders>
          </w:tcPr>
          <w:p w:rsidR="00093E51" w:rsidRPr="003915B0" w:rsidRDefault="00F062A7" w:rsidP="00310C77">
            <w:pPr>
              <w:pStyle w:val="3"/>
              <w:spacing w:after="0" w:line="360" w:lineRule="auto"/>
              <w:ind w:left="0"/>
              <w:rPr>
                <w:color w:val="000000"/>
                <w:sz w:val="20"/>
                <w:szCs w:val="24"/>
              </w:rPr>
            </w:pPr>
            <w:r w:rsidRPr="003915B0">
              <w:rPr>
                <w:color w:val="000000"/>
                <w:sz w:val="20"/>
                <w:szCs w:val="24"/>
              </w:rPr>
              <w:t>100</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E9143C" w:rsidP="00310C77">
            <w:pPr>
              <w:pStyle w:val="3"/>
              <w:spacing w:after="0" w:line="360" w:lineRule="auto"/>
              <w:ind w:left="0"/>
              <w:rPr>
                <w:color w:val="000000"/>
                <w:sz w:val="20"/>
                <w:szCs w:val="24"/>
              </w:rPr>
            </w:pPr>
            <w:r w:rsidRPr="003915B0">
              <w:rPr>
                <w:color w:val="000000"/>
                <w:sz w:val="20"/>
                <w:szCs w:val="24"/>
              </w:rPr>
              <w:t>3</w:t>
            </w:r>
            <w:r w:rsidR="00CF4BD9" w:rsidRPr="003915B0">
              <w:rPr>
                <w:color w:val="000000"/>
                <w:sz w:val="20"/>
                <w:szCs w:val="24"/>
              </w:rPr>
              <w:t> </w:t>
            </w:r>
            <w:r w:rsidRPr="003915B0">
              <w:rPr>
                <w:color w:val="000000"/>
                <w:sz w:val="20"/>
                <w:szCs w:val="24"/>
              </w:rPr>
              <w:t>153</w:t>
            </w:r>
            <w:r w:rsidR="00CF4BD9" w:rsidRPr="003915B0">
              <w:rPr>
                <w:color w:val="000000"/>
                <w:sz w:val="20"/>
                <w:szCs w:val="24"/>
              </w:rPr>
              <w:t xml:space="preserve"> </w:t>
            </w:r>
            <w:r w:rsidR="001B1FE7" w:rsidRPr="003915B0">
              <w:rPr>
                <w:color w:val="000000"/>
                <w:sz w:val="20"/>
                <w:szCs w:val="24"/>
              </w:rPr>
              <w:t>6</w:t>
            </w:r>
            <w:r w:rsidRPr="003915B0">
              <w:rPr>
                <w:color w:val="000000"/>
                <w:sz w:val="20"/>
                <w:szCs w:val="24"/>
              </w:rPr>
              <w:t>89</w:t>
            </w:r>
          </w:p>
        </w:tc>
        <w:tc>
          <w:tcPr>
            <w:tcW w:w="1071" w:type="dxa"/>
            <w:tcBorders>
              <w:top w:val="single" w:sz="4" w:space="0" w:color="auto"/>
              <w:left w:val="single" w:sz="4" w:space="0" w:color="auto"/>
              <w:bottom w:val="single" w:sz="4" w:space="0" w:color="auto"/>
              <w:right w:val="single" w:sz="4" w:space="0" w:color="auto"/>
            </w:tcBorders>
          </w:tcPr>
          <w:p w:rsidR="00093E51" w:rsidRPr="003915B0" w:rsidRDefault="00CF4BD9" w:rsidP="00310C77">
            <w:pPr>
              <w:pStyle w:val="3"/>
              <w:spacing w:after="0" w:line="360" w:lineRule="auto"/>
              <w:ind w:left="0"/>
              <w:rPr>
                <w:color w:val="000000"/>
                <w:sz w:val="20"/>
                <w:szCs w:val="24"/>
              </w:rPr>
            </w:pPr>
            <w:r w:rsidRPr="003915B0">
              <w:rPr>
                <w:color w:val="000000"/>
                <w:sz w:val="20"/>
                <w:szCs w:val="24"/>
              </w:rPr>
              <w:t>100</w:t>
            </w:r>
          </w:p>
        </w:tc>
        <w:tc>
          <w:tcPr>
            <w:tcW w:w="1429" w:type="dxa"/>
            <w:tcBorders>
              <w:top w:val="single" w:sz="4" w:space="0" w:color="auto"/>
              <w:left w:val="single" w:sz="4" w:space="0" w:color="auto"/>
              <w:bottom w:val="single" w:sz="4" w:space="0" w:color="auto"/>
              <w:right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+274359</w:t>
            </w:r>
          </w:p>
        </w:tc>
        <w:tc>
          <w:tcPr>
            <w:tcW w:w="1170" w:type="dxa"/>
            <w:tcBorders>
              <w:top w:val="single" w:sz="4" w:space="0" w:color="auto"/>
              <w:left w:val="single" w:sz="4" w:space="0" w:color="auto"/>
              <w:bottom w:val="single" w:sz="4" w:space="0" w:color="auto"/>
            </w:tcBorders>
          </w:tcPr>
          <w:p w:rsidR="00093E51" w:rsidRPr="003915B0" w:rsidRDefault="00A146CC" w:rsidP="00310C77">
            <w:pPr>
              <w:pStyle w:val="3"/>
              <w:spacing w:after="0" w:line="360" w:lineRule="auto"/>
              <w:ind w:left="0"/>
              <w:rPr>
                <w:color w:val="000000"/>
                <w:sz w:val="20"/>
                <w:szCs w:val="24"/>
              </w:rPr>
            </w:pPr>
            <w:r w:rsidRPr="003915B0">
              <w:rPr>
                <w:color w:val="000000"/>
                <w:sz w:val="20"/>
                <w:szCs w:val="24"/>
              </w:rPr>
              <w:t>------</w:t>
            </w:r>
          </w:p>
        </w:tc>
      </w:tr>
    </w:tbl>
    <w:p w:rsidR="00093E51" w:rsidRPr="003915B0" w:rsidRDefault="00093E51" w:rsidP="00C33F26">
      <w:pPr>
        <w:shd w:val="clear" w:color="auto" w:fill="FFFFFF"/>
        <w:spacing w:line="360" w:lineRule="auto"/>
        <w:ind w:firstLine="709"/>
        <w:jc w:val="both"/>
        <w:rPr>
          <w:color w:val="000000"/>
          <w:sz w:val="28"/>
        </w:rPr>
      </w:pPr>
    </w:p>
    <w:p w:rsidR="002C7984" w:rsidRPr="003915B0" w:rsidRDefault="008651E6" w:rsidP="00C33F26">
      <w:pPr>
        <w:shd w:val="clear" w:color="auto" w:fill="FFFFFF"/>
        <w:spacing w:line="360" w:lineRule="auto"/>
        <w:ind w:firstLine="709"/>
        <w:jc w:val="both"/>
        <w:rPr>
          <w:color w:val="000000"/>
          <w:sz w:val="28"/>
        </w:rPr>
      </w:pPr>
      <w:r w:rsidRPr="003915B0">
        <w:rPr>
          <w:color w:val="000000"/>
          <w:sz w:val="28"/>
        </w:rPr>
        <w:t>В таблице 8</w:t>
      </w:r>
      <w:r w:rsidR="00093E51" w:rsidRPr="003915B0">
        <w:rPr>
          <w:color w:val="000000"/>
          <w:sz w:val="28"/>
        </w:rPr>
        <w:t xml:space="preserve"> представлена структура пассива баланса ООО «Престиж-маркет» на начало и конец 2006 года.</w:t>
      </w:r>
    </w:p>
    <w:p w:rsidR="00310C77" w:rsidRPr="003915B0" w:rsidRDefault="00310C77" w:rsidP="00C33F26">
      <w:pPr>
        <w:shd w:val="clear" w:color="auto" w:fill="FFFFFF"/>
        <w:spacing w:line="360" w:lineRule="auto"/>
        <w:ind w:firstLine="709"/>
        <w:jc w:val="both"/>
        <w:rPr>
          <w:color w:val="000000"/>
          <w:sz w:val="28"/>
        </w:rPr>
      </w:pPr>
    </w:p>
    <w:p w:rsidR="002236BD" w:rsidRPr="003915B0" w:rsidRDefault="008651E6" w:rsidP="00C33F26">
      <w:pPr>
        <w:shd w:val="clear" w:color="auto" w:fill="FFFFFF"/>
        <w:spacing w:line="360" w:lineRule="auto"/>
        <w:ind w:firstLine="709"/>
        <w:jc w:val="both"/>
        <w:rPr>
          <w:color w:val="000000"/>
          <w:sz w:val="28"/>
        </w:rPr>
      </w:pPr>
      <w:r w:rsidRPr="003915B0">
        <w:rPr>
          <w:color w:val="000000"/>
          <w:sz w:val="28"/>
        </w:rPr>
        <w:t>Таблица 8</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Структура пассива баланса ООО «Престиж-маркет» в 2006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163"/>
        <w:gridCol w:w="2126"/>
      </w:tblGrid>
      <w:tr w:rsidR="00093E51" w:rsidRPr="003915B0" w:rsidTr="003915B0">
        <w:tc>
          <w:tcPr>
            <w:tcW w:w="3190" w:type="dxa"/>
            <w:shd w:val="clear" w:color="auto" w:fill="auto"/>
          </w:tcPr>
          <w:p w:rsidR="00093E51" w:rsidRPr="003915B0" w:rsidRDefault="00093E51" w:rsidP="003915B0">
            <w:pPr>
              <w:spacing w:line="360" w:lineRule="auto"/>
              <w:rPr>
                <w:color w:val="000000"/>
                <w:sz w:val="20"/>
              </w:rPr>
            </w:pPr>
          </w:p>
        </w:tc>
        <w:tc>
          <w:tcPr>
            <w:tcW w:w="2163" w:type="dxa"/>
            <w:shd w:val="clear" w:color="auto" w:fill="auto"/>
          </w:tcPr>
          <w:p w:rsidR="00093E51" w:rsidRPr="003915B0" w:rsidRDefault="00093E51" w:rsidP="003915B0">
            <w:pPr>
              <w:spacing w:line="360" w:lineRule="auto"/>
              <w:rPr>
                <w:color w:val="000000"/>
                <w:sz w:val="20"/>
              </w:rPr>
            </w:pPr>
            <w:r w:rsidRPr="003915B0">
              <w:rPr>
                <w:color w:val="000000"/>
                <w:sz w:val="20"/>
              </w:rPr>
              <w:t>На начало</w:t>
            </w:r>
            <w:r w:rsidR="00B6764A" w:rsidRPr="003915B0">
              <w:rPr>
                <w:color w:val="000000"/>
                <w:sz w:val="20"/>
              </w:rPr>
              <w:t xml:space="preserve"> 2006</w:t>
            </w:r>
            <w:r w:rsidR="00C33F26" w:rsidRPr="003915B0">
              <w:rPr>
                <w:color w:val="000000"/>
                <w:sz w:val="20"/>
              </w:rPr>
              <w:t xml:space="preserve"> </w:t>
            </w:r>
            <w:r w:rsidRPr="003915B0">
              <w:rPr>
                <w:color w:val="000000"/>
                <w:sz w:val="20"/>
              </w:rPr>
              <w:t>года</w:t>
            </w:r>
          </w:p>
        </w:tc>
        <w:tc>
          <w:tcPr>
            <w:tcW w:w="2126" w:type="dxa"/>
            <w:shd w:val="clear" w:color="auto" w:fill="auto"/>
          </w:tcPr>
          <w:p w:rsidR="00093E51" w:rsidRPr="003915B0" w:rsidRDefault="00093E51" w:rsidP="003915B0">
            <w:pPr>
              <w:spacing w:line="360" w:lineRule="auto"/>
              <w:rPr>
                <w:color w:val="000000"/>
                <w:sz w:val="20"/>
              </w:rPr>
            </w:pPr>
            <w:r w:rsidRPr="003915B0">
              <w:rPr>
                <w:color w:val="000000"/>
                <w:sz w:val="20"/>
              </w:rPr>
              <w:t xml:space="preserve">На конец </w:t>
            </w:r>
            <w:r w:rsidR="00B6764A" w:rsidRPr="003915B0">
              <w:rPr>
                <w:color w:val="000000"/>
                <w:sz w:val="20"/>
              </w:rPr>
              <w:t xml:space="preserve">2006 </w:t>
            </w:r>
            <w:r w:rsidRPr="003915B0">
              <w:rPr>
                <w:color w:val="000000"/>
                <w:sz w:val="20"/>
              </w:rPr>
              <w:t>года</w:t>
            </w:r>
          </w:p>
        </w:tc>
      </w:tr>
      <w:tr w:rsidR="00093E51" w:rsidRPr="003915B0" w:rsidTr="003915B0">
        <w:tc>
          <w:tcPr>
            <w:tcW w:w="3190" w:type="dxa"/>
            <w:shd w:val="clear" w:color="auto" w:fill="auto"/>
          </w:tcPr>
          <w:p w:rsidR="00093E51" w:rsidRPr="003915B0" w:rsidRDefault="00093E51" w:rsidP="003915B0">
            <w:pPr>
              <w:spacing w:line="360" w:lineRule="auto"/>
              <w:rPr>
                <w:color w:val="000000"/>
                <w:sz w:val="20"/>
              </w:rPr>
            </w:pPr>
            <w:r w:rsidRPr="003915B0">
              <w:rPr>
                <w:color w:val="000000"/>
                <w:sz w:val="20"/>
              </w:rPr>
              <w:t>Собственные средства</w:t>
            </w:r>
          </w:p>
        </w:tc>
        <w:tc>
          <w:tcPr>
            <w:tcW w:w="2163" w:type="dxa"/>
            <w:shd w:val="clear" w:color="auto" w:fill="auto"/>
          </w:tcPr>
          <w:p w:rsidR="00093E51" w:rsidRPr="003915B0" w:rsidRDefault="00B6764A" w:rsidP="003915B0">
            <w:pPr>
              <w:spacing w:line="360" w:lineRule="auto"/>
              <w:rPr>
                <w:color w:val="000000"/>
                <w:sz w:val="20"/>
              </w:rPr>
            </w:pPr>
            <w:r w:rsidRPr="003915B0">
              <w:rPr>
                <w:color w:val="000000"/>
                <w:sz w:val="20"/>
              </w:rPr>
              <w:t xml:space="preserve">32,0 </w:t>
            </w:r>
            <w:r w:rsidR="00093E51" w:rsidRPr="003915B0">
              <w:rPr>
                <w:color w:val="000000"/>
                <w:sz w:val="20"/>
              </w:rPr>
              <w:t>%</w:t>
            </w:r>
          </w:p>
        </w:tc>
        <w:tc>
          <w:tcPr>
            <w:tcW w:w="2126" w:type="dxa"/>
            <w:shd w:val="clear" w:color="auto" w:fill="auto"/>
          </w:tcPr>
          <w:p w:rsidR="00093E51" w:rsidRPr="003915B0" w:rsidRDefault="00B6764A" w:rsidP="003915B0">
            <w:pPr>
              <w:spacing w:line="360" w:lineRule="auto"/>
              <w:rPr>
                <w:color w:val="000000"/>
                <w:sz w:val="20"/>
              </w:rPr>
            </w:pPr>
            <w:r w:rsidRPr="003915B0">
              <w:rPr>
                <w:color w:val="000000"/>
                <w:sz w:val="20"/>
              </w:rPr>
              <w:t xml:space="preserve">29,0 </w:t>
            </w:r>
            <w:r w:rsidR="00093E51" w:rsidRPr="003915B0">
              <w:rPr>
                <w:color w:val="000000"/>
                <w:sz w:val="20"/>
              </w:rPr>
              <w:t>%</w:t>
            </w:r>
          </w:p>
        </w:tc>
      </w:tr>
      <w:tr w:rsidR="00093E51" w:rsidRPr="003915B0" w:rsidTr="003915B0">
        <w:tc>
          <w:tcPr>
            <w:tcW w:w="3190" w:type="dxa"/>
            <w:shd w:val="clear" w:color="auto" w:fill="auto"/>
          </w:tcPr>
          <w:p w:rsidR="00093E51" w:rsidRPr="003915B0" w:rsidRDefault="00093E51" w:rsidP="003915B0">
            <w:pPr>
              <w:spacing w:line="360" w:lineRule="auto"/>
              <w:rPr>
                <w:color w:val="000000"/>
                <w:sz w:val="20"/>
              </w:rPr>
            </w:pPr>
            <w:r w:rsidRPr="003915B0">
              <w:rPr>
                <w:color w:val="000000"/>
                <w:sz w:val="20"/>
              </w:rPr>
              <w:t>Долгосрочные обязательства</w:t>
            </w:r>
          </w:p>
        </w:tc>
        <w:tc>
          <w:tcPr>
            <w:tcW w:w="2163" w:type="dxa"/>
            <w:shd w:val="clear" w:color="auto" w:fill="auto"/>
          </w:tcPr>
          <w:p w:rsidR="00093E51" w:rsidRPr="003915B0" w:rsidRDefault="008542F2" w:rsidP="003915B0">
            <w:pPr>
              <w:spacing w:line="360" w:lineRule="auto"/>
              <w:rPr>
                <w:color w:val="000000"/>
                <w:sz w:val="20"/>
              </w:rPr>
            </w:pPr>
            <w:r w:rsidRPr="003915B0">
              <w:rPr>
                <w:color w:val="000000"/>
                <w:sz w:val="20"/>
              </w:rPr>
              <w:t>7,97</w:t>
            </w:r>
            <w:r w:rsidR="00093E51" w:rsidRPr="003915B0">
              <w:rPr>
                <w:color w:val="000000"/>
                <w:sz w:val="20"/>
              </w:rPr>
              <w:t>%</w:t>
            </w:r>
          </w:p>
        </w:tc>
        <w:tc>
          <w:tcPr>
            <w:tcW w:w="2126" w:type="dxa"/>
            <w:shd w:val="clear" w:color="auto" w:fill="auto"/>
          </w:tcPr>
          <w:p w:rsidR="00093E51" w:rsidRPr="003915B0" w:rsidRDefault="008542F2" w:rsidP="003915B0">
            <w:pPr>
              <w:spacing w:line="360" w:lineRule="auto"/>
              <w:rPr>
                <w:color w:val="000000"/>
                <w:sz w:val="20"/>
              </w:rPr>
            </w:pPr>
            <w:r w:rsidRPr="003915B0">
              <w:rPr>
                <w:color w:val="000000"/>
                <w:sz w:val="20"/>
              </w:rPr>
              <w:t>8,85</w:t>
            </w:r>
            <w:r w:rsidR="00B6764A" w:rsidRPr="003915B0">
              <w:rPr>
                <w:color w:val="000000"/>
                <w:sz w:val="20"/>
              </w:rPr>
              <w:t xml:space="preserve"> </w:t>
            </w:r>
            <w:r w:rsidR="00093E51" w:rsidRPr="003915B0">
              <w:rPr>
                <w:color w:val="000000"/>
                <w:sz w:val="20"/>
              </w:rPr>
              <w:t>%</w:t>
            </w:r>
          </w:p>
        </w:tc>
      </w:tr>
      <w:tr w:rsidR="00093E51" w:rsidRPr="003915B0" w:rsidTr="003915B0">
        <w:tc>
          <w:tcPr>
            <w:tcW w:w="3190" w:type="dxa"/>
            <w:shd w:val="clear" w:color="auto" w:fill="auto"/>
          </w:tcPr>
          <w:p w:rsidR="00093E51" w:rsidRPr="003915B0" w:rsidRDefault="00093E51" w:rsidP="003915B0">
            <w:pPr>
              <w:spacing w:line="360" w:lineRule="auto"/>
              <w:rPr>
                <w:color w:val="000000"/>
                <w:sz w:val="20"/>
              </w:rPr>
            </w:pPr>
            <w:r w:rsidRPr="003915B0">
              <w:rPr>
                <w:color w:val="000000"/>
                <w:sz w:val="20"/>
              </w:rPr>
              <w:t>Текущие обязательства</w:t>
            </w:r>
          </w:p>
        </w:tc>
        <w:tc>
          <w:tcPr>
            <w:tcW w:w="2163" w:type="dxa"/>
            <w:shd w:val="clear" w:color="auto" w:fill="auto"/>
          </w:tcPr>
          <w:p w:rsidR="00093E51" w:rsidRPr="003915B0" w:rsidRDefault="00B6764A" w:rsidP="003915B0">
            <w:pPr>
              <w:spacing w:line="360" w:lineRule="auto"/>
              <w:rPr>
                <w:color w:val="000000"/>
                <w:sz w:val="20"/>
              </w:rPr>
            </w:pPr>
            <w:r w:rsidRPr="003915B0">
              <w:rPr>
                <w:color w:val="000000"/>
                <w:sz w:val="20"/>
              </w:rPr>
              <w:t xml:space="preserve"> 60, 03 </w:t>
            </w:r>
            <w:r w:rsidR="00093E51" w:rsidRPr="003915B0">
              <w:rPr>
                <w:color w:val="000000"/>
                <w:sz w:val="20"/>
              </w:rPr>
              <w:t>%</w:t>
            </w:r>
          </w:p>
        </w:tc>
        <w:tc>
          <w:tcPr>
            <w:tcW w:w="2126" w:type="dxa"/>
            <w:shd w:val="clear" w:color="auto" w:fill="auto"/>
          </w:tcPr>
          <w:p w:rsidR="00093E51" w:rsidRPr="003915B0" w:rsidRDefault="00B6764A" w:rsidP="003915B0">
            <w:pPr>
              <w:spacing w:line="360" w:lineRule="auto"/>
              <w:rPr>
                <w:color w:val="000000"/>
                <w:sz w:val="20"/>
              </w:rPr>
            </w:pPr>
            <w:r w:rsidRPr="003915B0">
              <w:rPr>
                <w:color w:val="000000"/>
                <w:sz w:val="20"/>
              </w:rPr>
              <w:t xml:space="preserve">62,15 </w:t>
            </w:r>
            <w:r w:rsidR="00093E51" w:rsidRPr="003915B0">
              <w:rPr>
                <w:color w:val="000000"/>
                <w:sz w:val="20"/>
              </w:rPr>
              <w:t>%</w:t>
            </w:r>
          </w:p>
        </w:tc>
      </w:tr>
    </w:tbl>
    <w:p w:rsidR="00093E51" w:rsidRPr="003915B0" w:rsidRDefault="00093E51" w:rsidP="00C33F26">
      <w:pPr>
        <w:shd w:val="clear" w:color="auto" w:fill="FFFFFF"/>
        <w:spacing w:line="360" w:lineRule="auto"/>
        <w:ind w:firstLine="709"/>
        <w:jc w:val="both"/>
        <w:rPr>
          <w:color w:val="000000"/>
          <w:sz w:val="28"/>
        </w:rPr>
      </w:pPr>
    </w:p>
    <w:p w:rsidR="00C33F26" w:rsidRPr="003915B0" w:rsidRDefault="00093E51" w:rsidP="00C33F26">
      <w:pPr>
        <w:spacing w:line="360" w:lineRule="auto"/>
        <w:ind w:firstLine="709"/>
        <w:jc w:val="both"/>
        <w:rPr>
          <w:color w:val="000000"/>
          <w:sz w:val="28"/>
          <w:szCs w:val="28"/>
        </w:rPr>
      </w:pPr>
      <w:r w:rsidRPr="003915B0">
        <w:rPr>
          <w:color w:val="000000"/>
          <w:sz w:val="28"/>
        </w:rPr>
        <w:t>Проводя оценку источников образования активов предприятия, следует отметить, что в 2006 году увеличил</w:t>
      </w:r>
      <w:r w:rsidR="00ED7A4D" w:rsidRPr="003915B0">
        <w:rPr>
          <w:color w:val="000000"/>
          <w:sz w:val="28"/>
        </w:rPr>
        <w:t xml:space="preserve">ся собственный капитал на </w:t>
      </w:r>
      <w:r w:rsidR="00B6764A" w:rsidRPr="003915B0">
        <w:rPr>
          <w:color w:val="000000"/>
          <w:sz w:val="28"/>
        </w:rPr>
        <w:t>2835</w:t>
      </w:r>
      <w:r w:rsidRPr="003915B0">
        <w:rPr>
          <w:color w:val="000000"/>
          <w:sz w:val="28"/>
        </w:rPr>
        <w:t xml:space="preserve"> рублей. Также выросла величина долг</w:t>
      </w:r>
      <w:r w:rsidR="00F14C4B" w:rsidRPr="003915B0">
        <w:rPr>
          <w:color w:val="000000"/>
          <w:sz w:val="28"/>
        </w:rPr>
        <w:t>осрочных обязательств на 49586</w:t>
      </w:r>
      <w:r w:rsidRPr="003915B0">
        <w:rPr>
          <w:color w:val="000000"/>
          <w:sz w:val="28"/>
        </w:rPr>
        <w:t xml:space="preserve"> рублей, поскольку были привлечены дополнительные кредиты. </w:t>
      </w:r>
      <w:r w:rsidR="00B6764A" w:rsidRPr="003915B0">
        <w:rPr>
          <w:color w:val="000000"/>
          <w:sz w:val="28"/>
        </w:rPr>
        <w:t>Т</w:t>
      </w:r>
      <w:r w:rsidRPr="003915B0">
        <w:rPr>
          <w:color w:val="000000"/>
          <w:sz w:val="28"/>
        </w:rPr>
        <w:t>екущие обязательства</w:t>
      </w:r>
      <w:r w:rsidR="00F14C4B" w:rsidRPr="003915B0">
        <w:rPr>
          <w:color w:val="000000"/>
          <w:sz w:val="28"/>
        </w:rPr>
        <w:t xml:space="preserve"> </w:t>
      </w:r>
      <w:r w:rsidR="00B6764A" w:rsidRPr="003915B0">
        <w:rPr>
          <w:color w:val="000000"/>
          <w:sz w:val="28"/>
        </w:rPr>
        <w:t xml:space="preserve">увеличились </w:t>
      </w:r>
      <w:r w:rsidR="00F14C4B" w:rsidRPr="003915B0">
        <w:rPr>
          <w:color w:val="000000"/>
          <w:sz w:val="28"/>
        </w:rPr>
        <w:t xml:space="preserve">на </w:t>
      </w:r>
      <w:r w:rsidR="00B6764A" w:rsidRPr="003915B0">
        <w:rPr>
          <w:color w:val="000000"/>
          <w:sz w:val="28"/>
        </w:rPr>
        <w:t>221938 р</w:t>
      </w:r>
      <w:r w:rsidRPr="003915B0">
        <w:rPr>
          <w:color w:val="000000"/>
          <w:sz w:val="28"/>
        </w:rPr>
        <w:t>ублей</w:t>
      </w:r>
      <w:r w:rsidR="00B6764A" w:rsidRPr="003915B0">
        <w:rPr>
          <w:color w:val="000000"/>
          <w:sz w:val="28"/>
        </w:rPr>
        <w:t xml:space="preserve"> за счет привлечения дополнительных краткосрочных кредитов.</w:t>
      </w:r>
      <w:r w:rsidRPr="003915B0">
        <w:rPr>
          <w:color w:val="000000"/>
          <w:sz w:val="28"/>
        </w:rPr>
        <w:t xml:space="preserve"> </w:t>
      </w:r>
      <w:r w:rsidR="00B6764A" w:rsidRPr="003915B0">
        <w:rPr>
          <w:color w:val="000000"/>
          <w:sz w:val="28"/>
        </w:rPr>
        <w:t xml:space="preserve">Кредиторская задолженность предприятия снизилась на 173516,00 рублей по сравнению с прошлым годом. </w:t>
      </w:r>
      <w:r w:rsidRPr="003915B0">
        <w:rPr>
          <w:color w:val="000000"/>
          <w:sz w:val="28"/>
        </w:rPr>
        <w:t xml:space="preserve">Это говорит о том, что руководство ООО </w:t>
      </w:r>
      <w:r w:rsidR="00B6764A" w:rsidRPr="003915B0">
        <w:rPr>
          <w:color w:val="000000"/>
          <w:sz w:val="28"/>
        </w:rPr>
        <w:t xml:space="preserve">«Престиж-маркет» </w:t>
      </w:r>
      <w:r w:rsidRPr="003915B0">
        <w:rPr>
          <w:color w:val="000000"/>
          <w:sz w:val="28"/>
        </w:rPr>
        <w:t xml:space="preserve">старается вовремя погашать </w:t>
      </w:r>
      <w:r w:rsidRPr="003915B0">
        <w:rPr>
          <w:color w:val="000000"/>
          <w:sz w:val="28"/>
          <w:szCs w:val="28"/>
        </w:rPr>
        <w:t>долги.</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При анализе платежеспособности важно комплексно и взаимосвязано рассматривать все показатели и факторы, что позволит объективно оценить финансовое положение ООО «Престиж-маркет». Ликвидность баланса определяется как степень покрытия обязательств ООО его активами, срок превращения которых в деньги соответствует сроку погашения обязательств. От ликвидности баланса отличают ликвидность активов, которая определяется как величина, обратная времени, необходимому для превращения их в денежные средства</w:t>
      </w:r>
      <w:r w:rsidRPr="003915B0">
        <w:rPr>
          <w:rStyle w:val="a6"/>
          <w:color w:val="000000"/>
          <w:sz w:val="28"/>
          <w:szCs w:val="28"/>
          <w:vertAlign w:val="baseline"/>
        </w:rPr>
        <w:footnoteReference w:id="50"/>
      </w:r>
      <w:r w:rsidRPr="003915B0">
        <w:rPr>
          <w:color w:val="000000"/>
          <w:sz w:val="28"/>
          <w:szCs w:val="28"/>
        </w:rPr>
        <w:t>. Чем меньше время, которое потребуется, чтобы данный вид активов превратился в деньги, тем выше их ликвидность. Анализ ликвидности баланса заключается в сравнении средств по</w:t>
      </w:r>
      <w:r w:rsidRPr="003915B0">
        <w:rPr>
          <w:iCs/>
          <w:color w:val="000000"/>
          <w:sz w:val="28"/>
          <w:szCs w:val="28"/>
        </w:rPr>
        <w:t xml:space="preserve"> </w:t>
      </w:r>
      <w:r w:rsidRPr="003915B0">
        <w:rPr>
          <w:color w:val="000000"/>
          <w:sz w:val="28"/>
          <w:szCs w:val="28"/>
        </w:rPr>
        <w:t>активу</w:t>
      </w:r>
      <w:r w:rsidRPr="003915B0">
        <w:rPr>
          <w:iCs/>
          <w:color w:val="000000"/>
          <w:sz w:val="28"/>
          <w:szCs w:val="28"/>
        </w:rPr>
        <w:t xml:space="preserve">, </w:t>
      </w:r>
      <w:r w:rsidRPr="003915B0">
        <w:rPr>
          <w:color w:val="000000"/>
          <w:sz w:val="28"/>
          <w:szCs w:val="28"/>
        </w:rPr>
        <w:t>сгруппированных по степени их ликвидности и расположенных в порядке убывания ликвидности, с обязательствами по пассиву</w:t>
      </w:r>
      <w:r w:rsidRPr="003915B0">
        <w:rPr>
          <w:iCs/>
          <w:color w:val="000000"/>
          <w:sz w:val="28"/>
          <w:szCs w:val="28"/>
        </w:rPr>
        <w:t>,</w:t>
      </w:r>
      <w:r w:rsidRPr="003915B0">
        <w:rPr>
          <w:color w:val="000000"/>
          <w:sz w:val="28"/>
          <w:szCs w:val="28"/>
        </w:rPr>
        <w:t xml:space="preserve"> сгруппированными по срокам их погашения и расположенными в порядке возрастания сроков.</w:t>
      </w:r>
    </w:p>
    <w:p w:rsidR="00C33F26"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В зависимости от степени ликвидности, то есть скорости превращения в денежные средства, активы предприятия подразделяются на следующие группы:</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-А1 – наиболее ликвидные активы – к ним относятся все статьи денежных средств предприятия и ценные бумаги;</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-А2 – быстро реализуемые активы – к ним следует отнести краткосрочную дебиторскую задолженность и прочие активы;</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-А3 – медленно реализуемые активы;</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 xml:space="preserve">-А4 – трудно реализуемые активы – это статьи </w:t>
      </w:r>
      <w:r w:rsidRPr="003915B0">
        <w:rPr>
          <w:color w:val="000000"/>
          <w:sz w:val="28"/>
          <w:szCs w:val="28"/>
          <w:lang w:val="tt-RU"/>
        </w:rPr>
        <w:t xml:space="preserve">I </w:t>
      </w:r>
      <w:r w:rsidRPr="003915B0">
        <w:rPr>
          <w:color w:val="000000"/>
          <w:sz w:val="28"/>
          <w:szCs w:val="28"/>
        </w:rPr>
        <w:t>раздела актива баланса за исключением статьи этого раздела, включенной в предыдущую группу.</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Пассивы баланса группируются по срочности их оплаты:</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-П1 – наиболее срочные обязательства – к ним относятся кредиторская задолженность, ссуды, не погашенные в срок, прочие краткосрочные обязательства, ссуды для работников в размере превышения над величиной расчетов с работниками по полученным ими ссудами. Это превышение означает использование целевых ссуд банка не по назначению и поэтому должно быть обеспечено наиболее ликвидными активами для срочного погашения;</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-П2 – краткосрочные обязательства – краткосрочные кредиты и займы, а также ссуды для работников;</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-П3 – долгосрочные обязательства – долгосрочные кредиты и займы;</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-П4 – постоянные обязательства.</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следующие соотношения:</w:t>
      </w:r>
    </w:p>
    <w:p w:rsidR="00093E51" w:rsidRPr="003915B0" w:rsidRDefault="00093E51" w:rsidP="00C33F26">
      <w:pPr>
        <w:pStyle w:val="ae"/>
        <w:spacing w:after="0" w:line="360" w:lineRule="auto"/>
        <w:ind w:left="0" w:firstLine="709"/>
        <w:jc w:val="both"/>
        <w:rPr>
          <w:color w:val="000000"/>
          <w:sz w:val="28"/>
          <w:szCs w:val="28"/>
        </w:rPr>
      </w:pP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А1 ≥ П1</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А2 ≥ П2</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А3 ≥ П3</w:t>
      </w:r>
    </w:p>
    <w:p w:rsidR="00093E51" w:rsidRPr="003915B0" w:rsidRDefault="00093E51" w:rsidP="00C33F26">
      <w:pPr>
        <w:pStyle w:val="ae"/>
        <w:spacing w:after="0" w:line="360" w:lineRule="auto"/>
        <w:ind w:left="0" w:firstLine="709"/>
        <w:jc w:val="both"/>
        <w:rPr>
          <w:color w:val="000000"/>
          <w:sz w:val="28"/>
          <w:szCs w:val="28"/>
        </w:rPr>
      </w:pPr>
      <w:r w:rsidRPr="003915B0">
        <w:rPr>
          <w:color w:val="000000"/>
          <w:sz w:val="28"/>
          <w:szCs w:val="28"/>
        </w:rPr>
        <w:t>А4 ≤ П4</w:t>
      </w:r>
    </w:p>
    <w:p w:rsidR="002236BD" w:rsidRPr="003915B0" w:rsidRDefault="002236BD" w:rsidP="00C33F26">
      <w:pPr>
        <w:spacing w:line="360" w:lineRule="auto"/>
        <w:ind w:firstLine="709"/>
        <w:jc w:val="both"/>
        <w:rPr>
          <w:color w:val="000000"/>
          <w:sz w:val="28"/>
        </w:rPr>
      </w:pPr>
    </w:p>
    <w:p w:rsidR="002C7984" w:rsidRPr="003915B0" w:rsidRDefault="002C7984" w:rsidP="00C33F26">
      <w:pPr>
        <w:spacing w:line="360" w:lineRule="auto"/>
        <w:ind w:firstLine="709"/>
        <w:jc w:val="both"/>
        <w:rPr>
          <w:color w:val="000000"/>
          <w:sz w:val="28"/>
        </w:rPr>
      </w:pPr>
      <w:r w:rsidRPr="003915B0">
        <w:rPr>
          <w:color w:val="000000"/>
          <w:sz w:val="28"/>
        </w:rPr>
        <w:t>Для ООО «Престиж-маркет» соотношения на конец 2006 года имеют вид:</w:t>
      </w:r>
    </w:p>
    <w:p w:rsidR="002C7984" w:rsidRPr="003915B0" w:rsidRDefault="002C7984" w:rsidP="00C33F26">
      <w:pPr>
        <w:spacing w:line="360" w:lineRule="auto"/>
        <w:ind w:firstLine="709"/>
        <w:jc w:val="both"/>
        <w:rPr>
          <w:color w:val="000000"/>
          <w:sz w:val="28"/>
        </w:rPr>
      </w:pPr>
      <w:r w:rsidRPr="003915B0">
        <w:rPr>
          <w:color w:val="000000"/>
          <w:sz w:val="28"/>
        </w:rPr>
        <w:t>А</w:t>
      </w:r>
      <w:r w:rsidRPr="003915B0">
        <w:rPr>
          <w:color w:val="000000"/>
          <w:sz w:val="28"/>
          <w:szCs w:val="28"/>
        </w:rPr>
        <w:t>1</w:t>
      </w:r>
      <w:r w:rsidRPr="003915B0">
        <w:rPr>
          <w:color w:val="000000"/>
          <w:sz w:val="28"/>
        </w:rPr>
        <w:t>&lt; П</w:t>
      </w:r>
      <w:r w:rsidRPr="003915B0">
        <w:rPr>
          <w:color w:val="000000"/>
          <w:sz w:val="28"/>
          <w:szCs w:val="28"/>
        </w:rPr>
        <w:t>1</w:t>
      </w:r>
    </w:p>
    <w:p w:rsidR="002C7984" w:rsidRPr="003915B0" w:rsidRDefault="002C7984" w:rsidP="00C33F26">
      <w:pPr>
        <w:spacing w:line="360" w:lineRule="auto"/>
        <w:ind w:firstLine="709"/>
        <w:jc w:val="both"/>
        <w:rPr>
          <w:color w:val="000000"/>
          <w:sz w:val="28"/>
        </w:rPr>
      </w:pPr>
      <w:r w:rsidRPr="003915B0">
        <w:rPr>
          <w:color w:val="000000"/>
          <w:sz w:val="28"/>
        </w:rPr>
        <w:t>А</w:t>
      </w:r>
      <w:r w:rsidRPr="003915B0">
        <w:rPr>
          <w:color w:val="000000"/>
          <w:sz w:val="28"/>
          <w:szCs w:val="28"/>
        </w:rPr>
        <w:t>2</w:t>
      </w:r>
      <w:r w:rsidRPr="003915B0">
        <w:rPr>
          <w:color w:val="000000"/>
          <w:sz w:val="28"/>
        </w:rPr>
        <w:t xml:space="preserve"> &gt; П</w:t>
      </w:r>
      <w:r w:rsidRPr="003915B0">
        <w:rPr>
          <w:color w:val="000000"/>
          <w:sz w:val="28"/>
          <w:szCs w:val="28"/>
        </w:rPr>
        <w:t>2</w:t>
      </w:r>
    </w:p>
    <w:p w:rsidR="002C7984" w:rsidRPr="003915B0" w:rsidRDefault="002C7984" w:rsidP="00C33F26">
      <w:pPr>
        <w:spacing w:line="360" w:lineRule="auto"/>
        <w:ind w:firstLine="709"/>
        <w:jc w:val="both"/>
        <w:rPr>
          <w:color w:val="000000"/>
          <w:sz w:val="28"/>
          <w:szCs w:val="28"/>
        </w:rPr>
      </w:pPr>
      <w:r w:rsidRPr="003915B0">
        <w:rPr>
          <w:color w:val="000000"/>
          <w:sz w:val="28"/>
        </w:rPr>
        <w:t>А</w:t>
      </w:r>
      <w:r w:rsidRPr="003915B0">
        <w:rPr>
          <w:color w:val="000000"/>
          <w:sz w:val="28"/>
          <w:szCs w:val="28"/>
        </w:rPr>
        <w:t>3</w:t>
      </w:r>
      <w:r w:rsidRPr="003915B0">
        <w:rPr>
          <w:color w:val="000000"/>
          <w:sz w:val="28"/>
        </w:rPr>
        <w:t xml:space="preserve"> </w:t>
      </w:r>
      <w:r w:rsidR="00D3315B" w:rsidRPr="003915B0">
        <w:rPr>
          <w:color w:val="000000"/>
          <w:sz w:val="28"/>
        </w:rPr>
        <w:t xml:space="preserve">&lt; </w:t>
      </w:r>
      <w:r w:rsidRPr="003915B0">
        <w:rPr>
          <w:color w:val="000000"/>
          <w:sz w:val="28"/>
        </w:rPr>
        <w:t>П</w:t>
      </w:r>
      <w:r w:rsidRPr="003915B0">
        <w:rPr>
          <w:color w:val="000000"/>
          <w:sz w:val="28"/>
          <w:szCs w:val="28"/>
        </w:rPr>
        <w:t>3</w:t>
      </w:r>
    </w:p>
    <w:p w:rsidR="002236BD" w:rsidRPr="003915B0" w:rsidRDefault="002236BD" w:rsidP="00C33F26">
      <w:pPr>
        <w:spacing w:line="360" w:lineRule="auto"/>
        <w:ind w:firstLine="709"/>
        <w:jc w:val="both"/>
        <w:rPr>
          <w:color w:val="000000"/>
          <w:sz w:val="28"/>
          <w:szCs w:val="28"/>
        </w:rPr>
      </w:pPr>
    </w:p>
    <w:p w:rsidR="00093E51" w:rsidRPr="003915B0" w:rsidRDefault="008651E6" w:rsidP="00C33F26">
      <w:pPr>
        <w:spacing w:line="360" w:lineRule="auto"/>
        <w:ind w:firstLine="709"/>
        <w:jc w:val="both"/>
        <w:rPr>
          <w:color w:val="000000"/>
          <w:sz w:val="28"/>
          <w:szCs w:val="28"/>
        </w:rPr>
      </w:pPr>
      <w:r w:rsidRPr="003915B0">
        <w:rPr>
          <w:color w:val="000000"/>
          <w:sz w:val="28"/>
          <w:szCs w:val="28"/>
        </w:rPr>
        <w:t>Таблица 9</w:t>
      </w:r>
    </w:p>
    <w:p w:rsidR="00093E51" w:rsidRPr="003915B0" w:rsidRDefault="00093E51" w:rsidP="00C33F26">
      <w:pPr>
        <w:spacing w:line="360" w:lineRule="auto"/>
        <w:ind w:firstLine="709"/>
        <w:jc w:val="both"/>
        <w:rPr>
          <w:color w:val="000000"/>
          <w:sz w:val="28"/>
          <w:szCs w:val="28"/>
        </w:rPr>
      </w:pPr>
      <w:r w:rsidRPr="003915B0">
        <w:rPr>
          <w:color w:val="000000"/>
          <w:sz w:val="28"/>
          <w:szCs w:val="28"/>
        </w:rPr>
        <w:t>Анализ ликвидности баланса ООО «Престиж-маркет» за 2006 год</w:t>
      </w:r>
      <w:r w:rsidR="00310C77" w:rsidRPr="003915B0">
        <w:rPr>
          <w:color w:val="000000"/>
          <w:sz w:val="28"/>
          <w:szCs w:val="28"/>
        </w:rPr>
        <w:t xml:space="preserve"> </w:t>
      </w:r>
      <w:r w:rsidRPr="003915B0">
        <w:rPr>
          <w:color w:val="000000"/>
          <w:sz w:val="28"/>
          <w:szCs w:val="28"/>
        </w:rPr>
        <w:t>(рублей)</w:t>
      </w:r>
    </w:p>
    <w:tbl>
      <w:tblPr>
        <w:tblW w:w="95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1620"/>
        <w:gridCol w:w="1620"/>
        <w:gridCol w:w="1416"/>
        <w:gridCol w:w="1620"/>
        <w:gridCol w:w="1719"/>
      </w:tblGrid>
      <w:tr w:rsidR="00093E51" w:rsidRPr="003915B0" w:rsidTr="00310C77">
        <w:tc>
          <w:tcPr>
            <w:tcW w:w="154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Актив</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На начало года</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На конец года</w:t>
            </w:r>
          </w:p>
        </w:tc>
        <w:tc>
          <w:tcPr>
            <w:tcW w:w="141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Пассив</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На начало года</w:t>
            </w:r>
          </w:p>
        </w:tc>
        <w:tc>
          <w:tcPr>
            <w:tcW w:w="1719" w:type="dxa"/>
            <w:tcBorders>
              <w:top w:val="single" w:sz="4" w:space="0" w:color="auto"/>
              <w:left w:val="single" w:sz="4" w:space="0" w:color="auto"/>
              <w:bottom w:val="single" w:sz="4" w:space="0" w:color="auto"/>
            </w:tcBorders>
          </w:tcPr>
          <w:p w:rsidR="00093E51" w:rsidRPr="003915B0" w:rsidRDefault="00093E51" w:rsidP="00310C77">
            <w:pPr>
              <w:spacing w:line="360" w:lineRule="auto"/>
              <w:rPr>
                <w:color w:val="000000"/>
                <w:sz w:val="20"/>
              </w:rPr>
            </w:pPr>
            <w:r w:rsidRPr="003915B0">
              <w:rPr>
                <w:color w:val="000000"/>
                <w:sz w:val="20"/>
              </w:rPr>
              <w:t>На конец года</w:t>
            </w:r>
          </w:p>
        </w:tc>
      </w:tr>
      <w:tr w:rsidR="00093E51" w:rsidRPr="003915B0" w:rsidTr="00310C77">
        <w:trPr>
          <w:trHeight w:val="299"/>
        </w:trPr>
        <w:tc>
          <w:tcPr>
            <w:tcW w:w="154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1</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2</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3</w:t>
            </w:r>
          </w:p>
        </w:tc>
        <w:tc>
          <w:tcPr>
            <w:tcW w:w="141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4</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5</w:t>
            </w:r>
          </w:p>
        </w:tc>
        <w:tc>
          <w:tcPr>
            <w:tcW w:w="1719" w:type="dxa"/>
            <w:tcBorders>
              <w:top w:val="single" w:sz="4" w:space="0" w:color="auto"/>
              <w:left w:val="single" w:sz="4" w:space="0" w:color="auto"/>
              <w:bottom w:val="single" w:sz="4" w:space="0" w:color="auto"/>
            </w:tcBorders>
          </w:tcPr>
          <w:p w:rsidR="00093E51" w:rsidRPr="003915B0" w:rsidRDefault="00093E51" w:rsidP="00310C77">
            <w:pPr>
              <w:spacing w:line="360" w:lineRule="auto"/>
              <w:rPr>
                <w:color w:val="000000"/>
                <w:sz w:val="20"/>
              </w:rPr>
            </w:pPr>
            <w:r w:rsidRPr="003915B0">
              <w:rPr>
                <w:color w:val="000000"/>
                <w:sz w:val="20"/>
              </w:rPr>
              <w:t>6</w:t>
            </w:r>
          </w:p>
        </w:tc>
      </w:tr>
      <w:tr w:rsidR="00093E51" w:rsidRPr="003915B0" w:rsidTr="00310C77">
        <w:tc>
          <w:tcPr>
            <w:tcW w:w="154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Наиболее ликвидные активы</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450 000</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470 000</w:t>
            </w:r>
          </w:p>
        </w:tc>
        <w:tc>
          <w:tcPr>
            <w:tcW w:w="141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Наиболее срочные обязательства</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2F2FEA" w:rsidP="00310C77">
            <w:pPr>
              <w:spacing w:line="360" w:lineRule="auto"/>
              <w:rPr>
                <w:color w:val="000000"/>
                <w:sz w:val="20"/>
                <w:lang w:val="en-US"/>
              </w:rPr>
            </w:pPr>
            <w:r w:rsidRPr="003915B0">
              <w:rPr>
                <w:color w:val="000000"/>
                <w:sz w:val="20"/>
                <w:lang w:val="en-US"/>
              </w:rPr>
              <w:t>1634056</w:t>
            </w:r>
          </w:p>
        </w:tc>
        <w:tc>
          <w:tcPr>
            <w:tcW w:w="1719" w:type="dxa"/>
            <w:tcBorders>
              <w:top w:val="single" w:sz="4" w:space="0" w:color="auto"/>
              <w:left w:val="single" w:sz="4" w:space="0" w:color="auto"/>
              <w:bottom w:val="single" w:sz="4" w:space="0" w:color="auto"/>
            </w:tcBorders>
          </w:tcPr>
          <w:p w:rsidR="00093E51" w:rsidRPr="003915B0" w:rsidRDefault="002F2FEA" w:rsidP="00310C77">
            <w:pPr>
              <w:spacing w:line="360" w:lineRule="auto"/>
              <w:rPr>
                <w:color w:val="000000"/>
                <w:sz w:val="20"/>
                <w:lang w:val="en-US"/>
              </w:rPr>
            </w:pPr>
            <w:r w:rsidRPr="003915B0">
              <w:rPr>
                <w:color w:val="000000"/>
                <w:sz w:val="20"/>
                <w:lang w:val="en-US"/>
              </w:rPr>
              <w:t>1460540</w:t>
            </w:r>
          </w:p>
        </w:tc>
      </w:tr>
      <w:tr w:rsidR="00093E51" w:rsidRPr="003915B0" w:rsidTr="00310C77">
        <w:tc>
          <w:tcPr>
            <w:tcW w:w="154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Быстрореализуемые активы</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2</w:t>
            </w:r>
            <w:r w:rsidR="00CA1560" w:rsidRPr="003915B0">
              <w:rPr>
                <w:color w:val="000000"/>
                <w:sz w:val="20"/>
                <w:lang w:val="en-US"/>
              </w:rPr>
              <w:t xml:space="preserve"> 203</w:t>
            </w:r>
            <w:r w:rsidRPr="003915B0">
              <w:rPr>
                <w:color w:val="000000"/>
                <w:sz w:val="20"/>
                <w:lang w:val="en-US"/>
              </w:rPr>
              <w:t xml:space="preserve"> 090</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3C389F" w:rsidP="00310C77">
            <w:pPr>
              <w:spacing w:line="360" w:lineRule="auto"/>
              <w:rPr>
                <w:color w:val="000000"/>
                <w:sz w:val="20"/>
                <w:lang w:val="en-US"/>
              </w:rPr>
            </w:pPr>
            <w:r w:rsidRPr="003915B0">
              <w:rPr>
                <w:color w:val="000000"/>
                <w:sz w:val="20"/>
                <w:lang w:val="en-US"/>
              </w:rPr>
              <w:t>2499510</w:t>
            </w:r>
          </w:p>
        </w:tc>
        <w:tc>
          <w:tcPr>
            <w:tcW w:w="141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Краткосрочные пассивы</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D84281" w:rsidP="00310C77">
            <w:pPr>
              <w:spacing w:line="360" w:lineRule="auto"/>
              <w:rPr>
                <w:color w:val="000000"/>
                <w:sz w:val="20"/>
              </w:rPr>
            </w:pPr>
            <w:r w:rsidRPr="003915B0">
              <w:rPr>
                <w:color w:val="000000"/>
                <w:sz w:val="20"/>
              </w:rPr>
              <w:t>104546</w:t>
            </w:r>
          </w:p>
        </w:tc>
        <w:tc>
          <w:tcPr>
            <w:tcW w:w="1719" w:type="dxa"/>
            <w:tcBorders>
              <w:top w:val="single" w:sz="4" w:space="0" w:color="auto"/>
              <w:left w:val="single" w:sz="4" w:space="0" w:color="auto"/>
              <w:bottom w:val="single" w:sz="4" w:space="0" w:color="auto"/>
            </w:tcBorders>
          </w:tcPr>
          <w:p w:rsidR="00093E51" w:rsidRPr="003915B0" w:rsidRDefault="002F2FEA" w:rsidP="00310C77">
            <w:pPr>
              <w:spacing w:line="360" w:lineRule="auto"/>
              <w:rPr>
                <w:color w:val="000000"/>
                <w:sz w:val="20"/>
              </w:rPr>
            </w:pPr>
            <w:r w:rsidRPr="003915B0">
              <w:rPr>
                <w:color w:val="000000"/>
                <w:sz w:val="20"/>
                <w:lang w:val="en-US"/>
              </w:rPr>
              <w:t>500 000</w:t>
            </w:r>
          </w:p>
        </w:tc>
      </w:tr>
      <w:tr w:rsidR="00093E51" w:rsidRPr="003915B0" w:rsidTr="00310C77">
        <w:tc>
          <w:tcPr>
            <w:tcW w:w="154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Медленно реализуемые активы</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4240</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13179</w:t>
            </w:r>
          </w:p>
        </w:tc>
        <w:tc>
          <w:tcPr>
            <w:tcW w:w="141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 xml:space="preserve">Долгосрочные пассивы </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D84281" w:rsidP="00310C77">
            <w:pPr>
              <w:spacing w:line="360" w:lineRule="auto"/>
              <w:rPr>
                <w:color w:val="000000"/>
                <w:sz w:val="20"/>
              </w:rPr>
            </w:pPr>
            <w:r w:rsidRPr="003915B0">
              <w:rPr>
                <w:color w:val="000000"/>
                <w:sz w:val="20"/>
              </w:rPr>
              <w:t>229575</w:t>
            </w:r>
          </w:p>
        </w:tc>
        <w:tc>
          <w:tcPr>
            <w:tcW w:w="1719" w:type="dxa"/>
            <w:tcBorders>
              <w:top w:val="single" w:sz="4" w:space="0" w:color="auto"/>
              <w:left w:val="single" w:sz="4" w:space="0" w:color="auto"/>
              <w:bottom w:val="single" w:sz="4" w:space="0" w:color="auto"/>
            </w:tcBorders>
          </w:tcPr>
          <w:p w:rsidR="00093E51" w:rsidRPr="003915B0" w:rsidRDefault="00D84281" w:rsidP="00310C77">
            <w:pPr>
              <w:spacing w:line="360" w:lineRule="auto"/>
              <w:rPr>
                <w:color w:val="000000"/>
                <w:sz w:val="20"/>
              </w:rPr>
            </w:pPr>
            <w:r w:rsidRPr="003915B0">
              <w:rPr>
                <w:color w:val="000000"/>
                <w:sz w:val="20"/>
              </w:rPr>
              <w:t>279161</w:t>
            </w:r>
          </w:p>
        </w:tc>
      </w:tr>
      <w:tr w:rsidR="00093E51" w:rsidRPr="003915B0" w:rsidTr="00310C77">
        <w:tc>
          <w:tcPr>
            <w:tcW w:w="1548" w:type="dxa"/>
            <w:tcBorders>
              <w:top w:val="single" w:sz="4" w:space="0" w:color="auto"/>
              <w:bottom w:val="nil"/>
              <w:right w:val="single" w:sz="4" w:space="0" w:color="auto"/>
            </w:tcBorders>
          </w:tcPr>
          <w:p w:rsidR="00093E51" w:rsidRPr="003915B0" w:rsidRDefault="00093E51" w:rsidP="00310C77">
            <w:pPr>
              <w:spacing w:line="360" w:lineRule="auto"/>
              <w:rPr>
                <w:color w:val="000000"/>
                <w:sz w:val="20"/>
              </w:rPr>
            </w:pPr>
            <w:r w:rsidRPr="003915B0">
              <w:rPr>
                <w:color w:val="000000"/>
                <w:sz w:val="20"/>
              </w:rPr>
              <w:t>Трудно реализуемые активы</w:t>
            </w:r>
          </w:p>
        </w:tc>
        <w:tc>
          <w:tcPr>
            <w:tcW w:w="1620" w:type="dxa"/>
            <w:tcBorders>
              <w:top w:val="single" w:sz="4" w:space="0" w:color="auto"/>
              <w:left w:val="single" w:sz="4" w:space="0" w:color="auto"/>
              <w:bottom w:val="nil"/>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222 000</w:t>
            </w:r>
          </w:p>
        </w:tc>
        <w:tc>
          <w:tcPr>
            <w:tcW w:w="1620" w:type="dxa"/>
            <w:tcBorders>
              <w:top w:val="single" w:sz="4" w:space="0" w:color="auto"/>
              <w:left w:val="single" w:sz="4" w:space="0" w:color="auto"/>
              <w:bottom w:val="nil"/>
              <w:right w:val="single" w:sz="4" w:space="0" w:color="auto"/>
            </w:tcBorders>
          </w:tcPr>
          <w:p w:rsidR="00093E51" w:rsidRPr="003915B0" w:rsidRDefault="007A302B" w:rsidP="00310C77">
            <w:pPr>
              <w:spacing w:line="360" w:lineRule="auto"/>
              <w:rPr>
                <w:color w:val="000000"/>
                <w:sz w:val="20"/>
                <w:lang w:val="en-US"/>
              </w:rPr>
            </w:pPr>
            <w:r w:rsidRPr="003915B0">
              <w:rPr>
                <w:color w:val="000000"/>
                <w:sz w:val="20"/>
                <w:lang w:val="en-US"/>
              </w:rPr>
              <w:t>171 000</w:t>
            </w:r>
          </w:p>
        </w:tc>
        <w:tc>
          <w:tcPr>
            <w:tcW w:w="1416" w:type="dxa"/>
            <w:tcBorders>
              <w:top w:val="single" w:sz="4" w:space="0" w:color="auto"/>
              <w:left w:val="single" w:sz="4" w:space="0" w:color="auto"/>
              <w:bottom w:val="nil"/>
              <w:right w:val="single" w:sz="4" w:space="0" w:color="auto"/>
            </w:tcBorders>
          </w:tcPr>
          <w:p w:rsidR="00093E51" w:rsidRPr="003915B0" w:rsidRDefault="00093E51" w:rsidP="00310C77">
            <w:pPr>
              <w:spacing w:line="360" w:lineRule="auto"/>
              <w:rPr>
                <w:color w:val="000000"/>
                <w:sz w:val="20"/>
              </w:rPr>
            </w:pPr>
            <w:r w:rsidRPr="003915B0">
              <w:rPr>
                <w:color w:val="000000"/>
                <w:sz w:val="20"/>
              </w:rPr>
              <w:t>Постоянные пассивы</w:t>
            </w:r>
          </w:p>
        </w:tc>
        <w:tc>
          <w:tcPr>
            <w:tcW w:w="1620" w:type="dxa"/>
            <w:tcBorders>
              <w:top w:val="single" w:sz="4" w:space="0" w:color="auto"/>
              <w:left w:val="single" w:sz="4" w:space="0" w:color="auto"/>
              <w:bottom w:val="nil"/>
              <w:right w:val="single" w:sz="4" w:space="0" w:color="auto"/>
            </w:tcBorders>
          </w:tcPr>
          <w:p w:rsidR="00093E51" w:rsidRPr="003915B0" w:rsidRDefault="002F2FEA" w:rsidP="00310C77">
            <w:pPr>
              <w:spacing w:line="360" w:lineRule="auto"/>
              <w:rPr>
                <w:color w:val="000000"/>
                <w:sz w:val="20"/>
                <w:lang w:val="en-US"/>
              </w:rPr>
            </w:pPr>
            <w:r w:rsidRPr="003915B0">
              <w:rPr>
                <w:color w:val="000000"/>
                <w:sz w:val="20"/>
                <w:lang w:val="en-US"/>
              </w:rPr>
              <w:t>--</w:t>
            </w:r>
          </w:p>
        </w:tc>
        <w:tc>
          <w:tcPr>
            <w:tcW w:w="1719" w:type="dxa"/>
            <w:tcBorders>
              <w:top w:val="single" w:sz="4" w:space="0" w:color="auto"/>
              <w:left w:val="single" w:sz="4" w:space="0" w:color="auto"/>
              <w:bottom w:val="nil"/>
            </w:tcBorders>
          </w:tcPr>
          <w:p w:rsidR="00093E51" w:rsidRPr="003915B0" w:rsidRDefault="002F2FEA" w:rsidP="00310C77">
            <w:pPr>
              <w:spacing w:line="360" w:lineRule="auto"/>
              <w:rPr>
                <w:color w:val="000000"/>
                <w:sz w:val="20"/>
                <w:lang w:val="en-US"/>
              </w:rPr>
            </w:pPr>
            <w:r w:rsidRPr="003915B0">
              <w:rPr>
                <w:color w:val="000000"/>
                <w:sz w:val="20"/>
                <w:lang w:val="en-US"/>
              </w:rPr>
              <w:t>---</w:t>
            </w:r>
          </w:p>
        </w:tc>
      </w:tr>
      <w:tr w:rsidR="00093E51" w:rsidRPr="003915B0" w:rsidTr="00310C77">
        <w:tc>
          <w:tcPr>
            <w:tcW w:w="154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 xml:space="preserve">Баланс </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5F4B" w:rsidP="00310C77">
            <w:pPr>
              <w:spacing w:line="360" w:lineRule="auto"/>
              <w:rPr>
                <w:color w:val="000000"/>
                <w:sz w:val="20"/>
              </w:rPr>
            </w:pPr>
            <w:r w:rsidRPr="003915B0">
              <w:rPr>
                <w:color w:val="000000"/>
                <w:sz w:val="20"/>
              </w:rPr>
              <w:t>2879330</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5F4B" w:rsidP="00310C77">
            <w:pPr>
              <w:spacing w:line="360" w:lineRule="auto"/>
              <w:rPr>
                <w:color w:val="000000"/>
                <w:sz w:val="20"/>
              </w:rPr>
            </w:pPr>
            <w:r w:rsidRPr="003915B0">
              <w:rPr>
                <w:color w:val="000000"/>
                <w:sz w:val="20"/>
              </w:rPr>
              <w:t>3153689</w:t>
            </w:r>
          </w:p>
        </w:tc>
        <w:tc>
          <w:tcPr>
            <w:tcW w:w="141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 xml:space="preserve">Баланс </w:t>
            </w:r>
          </w:p>
        </w:tc>
        <w:tc>
          <w:tcPr>
            <w:tcW w:w="1620" w:type="dxa"/>
            <w:tcBorders>
              <w:top w:val="single" w:sz="4" w:space="0" w:color="auto"/>
              <w:left w:val="single" w:sz="4" w:space="0" w:color="auto"/>
              <w:bottom w:val="single" w:sz="4" w:space="0" w:color="auto"/>
              <w:right w:val="single" w:sz="4" w:space="0" w:color="auto"/>
            </w:tcBorders>
          </w:tcPr>
          <w:p w:rsidR="00093E51" w:rsidRPr="003915B0" w:rsidRDefault="007A5F4B" w:rsidP="00310C77">
            <w:pPr>
              <w:spacing w:line="360" w:lineRule="auto"/>
              <w:rPr>
                <w:color w:val="000000"/>
                <w:sz w:val="20"/>
              </w:rPr>
            </w:pPr>
            <w:r w:rsidRPr="003915B0">
              <w:rPr>
                <w:color w:val="000000"/>
                <w:sz w:val="20"/>
              </w:rPr>
              <w:t>2879330</w:t>
            </w:r>
          </w:p>
        </w:tc>
        <w:tc>
          <w:tcPr>
            <w:tcW w:w="1719" w:type="dxa"/>
            <w:tcBorders>
              <w:top w:val="single" w:sz="4" w:space="0" w:color="auto"/>
              <w:left w:val="single" w:sz="4" w:space="0" w:color="auto"/>
              <w:bottom w:val="single" w:sz="4" w:space="0" w:color="auto"/>
            </w:tcBorders>
          </w:tcPr>
          <w:p w:rsidR="00093E51" w:rsidRPr="003915B0" w:rsidRDefault="007A5F4B" w:rsidP="00310C77">
            <w:pPr>
              <w:spacing w:line="360" w:lineRule="auto"/>
              <w:rPr>
                <w:color w:val="000000"/>
                <w:sz w:val="20"/>
              </w:rPr>
            </w:pPr>
            <w:r w:rsidRPr="003915B0">
              <w:rPr>
                <w:color w:val="000000"/>
                <w:sz w:val="20"/>
              </w:rPr>
              <w:t>3153689</w:t>
            </w:r>
          </w:p>
        </w:tc>
      </w:tr>
    </w:tbl>
    <w:p w:rsidR="00093E51" w:rsidRPr="003915B0" w:rsidRDefault="00310C77" w:rsidP="00C33F26">
      <w:pPr>
        <w:spacing w:line="360" w:lineRule="auto"/>
        <w:ind w:firstLine="709"/>
        <w:jc w:val="both"/>
        <w:rPr>
          <w:color w:val="000000"/>
          <w:sz w:val="28"/>
        </w:rPr>
      </w:pPr>
      <w:r w:rsidRPr="003915B0">
        <w:rPr>
          <w:color w:val="000000"/>
          <w:sz w:val="28"/>
        </w:rPr>
        <w:br w:type="page"/>
      </w:r>
      <w:r w:rsidR="00093E51" w:rsidRPr="003915B0">
        <w:rPr>
          <w:color w:val="000000"/>
          <w:sz w:val="28"/>
        </w:rPr>
        <w:t>Общий показатель ликвидности:</w:t>
      </w:r>
    </w:p>
    <w:p w:rsidR="00310C77" w:rsidRPr="003915B0" w:rsidRDefault="00310C77"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Ко.л. = (А1+0,5А2+0,3А3)/(П1+0,5П2+0,3П3)(24)</w:t>
      </w:r>
    </w:p>
    <w:p w:rsidR="00310C77" w:rsidRPr="003915B0" w:rsidRDefault="00310C77" w:rsidP="00C33F26">
      <w:pPr>
        <w:spacing w:line="360" w:lineRule="auto"/>
        <w:ind w:firstLine="709"/>
        <w:jc w:val="both"/>
        <w:rPr>
          <w:color w:val="000000"/>
          <w:sz w:val="28"/>
        </w:rPr>
      </w:pPr>
    </w:p>
    <w:p w:rsidR="00CA290D" w:rsidRPr="003915B0" w:rsidRDefault="00CA290D" w:rsidP="00C33F26">
      <w:pPr>
        <w:spacing w:line="360" w:lineRule="auto"/>
        <w:ind w:firstLine="709"/>
        <w:jc w:val="both"/>
        <w:rPr>
          <w:color w:val="000000"/>
          <w:sz w:val="28"/>
        </w:rPr>
      </w:pPr>
      <w:r w:rsidRPr="003915B0">
        <w:rPr>
          <w:color w:val="000000"/>
          <w:sz w:val="28"/>
        </w:rPr>
        <w:t>На начало 2006 года:</w:t>
      </w:r>
    </w:p>
    <w:p w:rsidR="00093E51" w:rsidRPr="003915B0" w:rsidRDefault="007D395C" w:rsidP="00C33F26">
      <w:pPr>
        <w:spacing w:line="360" w:lineRule="auto"/>
        <w:ind w:firstLine="709"/>
        <w:jc w:val="both"/>
        <w:rPr>
          <w:color w:val="000000"/>
          <w:sz w:val="28"/>
        </w:rPr>
      </w:pPr>
      <w:r w:rsidRPr="003915B0">
        <w:rPr>
          <w:color w:val="000000"/>
          <w:sz w:val="28"/>
        </w:rPr>
        <w:t>Ко.л. = (</w:t>
      </w:r>
      <w:r w:rsidR="00CA290D" w:rsidRPr="003915B0">
        <w:rPr>
          <w:color w:val="000000"/>
          <w:sz w:val="28"/>
        </w:rPr>
        <w:t>450000</w:t>
      </w:r>
      <w:r w:rsidRPr="003915B0">
        <w:rPr>
          <w:color w:val="000000"/>
          <w:sz w:val="28"/>
        </w:rPr>
        <w:t>+0,5*</w:t>
      </w:r>
      <w:r w:rsidR="00CA290D" w:rsidRPr="003915B0">
        <w:rPr>
          <w:color w:val="000000"/>
          <w:sz w:val="28"/>
        </w:rPr>
        <w:t>2203090</w:t>
      </w:r>
      <w:r w:rsidRPr="003915B0">
        <w:rPr>
          <w:color w:val="000000"/>
          <w:sz w:val="28"/>
        </w:rPr>
        <w:t>+0,3*</w:t>
      </w:r>
      <w:r w:rsidR="00CA290D" w:rsidRPr="003915B0">
        <w:rPr>
          <w:color w:val="000000"/>
          <w:sz w:val="28"/>
        </w:rPr>
        <w:t>4240</w:t>
      </w:r>
      <w:r w:rsidRPr="003915B0">
        <w:rPr>
          <w:color w:val="000000"/>
          <w:sz w:val="28"/>
        </w:rPr>
        <w:t>)/(</w:t>
      </w:r>
      <w:r w:rsidR="00CA290D" w:rsidRPr="003915B0">
        <w:rPr>
          <w:color w:val="000000"/>
          <w:sz w:val="28"/>
        </w:rPr>
        <w:t>1634056</w:t>
      </w:r>
      <w:r w:rsidRPr="003915B0">
        <w:rPr>
          <w:color w:val="000000"/>
          <w:sz w:val="28"/>
        </w:rPr>
        <w:t>+</w:t>
      </w:r>
      <w:r w:rsidR="00CA290D" w:rsidRPr="003915B0">
        <w:rPr>
          <w:color w:val="000000"/>
          <w:sz w:val="28"/>
        </w:rPr>
        <w:t>0,5*104546+</w:t>
      </w:r>
      <w:r w:rsidRPr="003915B0">
        <w:rPr>
          <w:color w:val="000000"/>
          <w:sz w:val="28"/>
        </w:rPr>
        <w:t>0,3*</w:t>
      </w:r>
      <w:r w:rsidR="00CA290D" w:rsidRPr="003915B0">
        <w:rPr>
          <w:color w:val="000000"/>
          <w:sz w:val="28"/>
        </w:rPr>
        <w:t>229575</w:t>
      </w:r>
      <w:r w:rsidR="00093E51" w:rsidRPr="003915B0">
        <w:rPr>
          <w:color w:val="000000"/>
          <w:sz w:val="28"/>
        </w:rPr>
        <w:t>)=0,</w:t>
      </w:r>
      <w:r w:rsidR="00CA290D" w:rsidRPr="003915B0">
        <w:rPr>
          <w:color w:val="000000"/>
          <w:sz w:val="28"/>
        </w:rPr>
        <w:t>88.</w:t>
      </w:r>
    </w:p>
    <w:p w:rsidR="00CA290D" w:rsidRPr="003915B0" w:rsidRDefault="00CA290D" w:rsidP="00C33F26">
      <w:pPr>
        <w:spacing w:line="360" w:lineRule="auto"/>
        <w:ind w:firstLine="709"/>
        <w:jc w:val="both"/>
        <w:rPr>
          <w:color w:val="000000"/>
          <w:sz w:val="28"/>
        </w:rPr>
      </w:pPr>
      <w:r w:rsidRPr="003915B0">
        <w:rPr>
          <w:color w:val="000000"/>
          <w:sz w:val="28"/>
        </w:rPr>
        <w:t>На конец 2006 года:</w:t>
      </w:r>
    </w:p>
    <w:p w:rsidR="00C33F26" w:rsidRPr="003915B0" w:rsidRDefault="002C2486" w:rsidP="00C33F26">
      <w:pPr>
        <w:spacing w:line="360" w:lineRule="auto"/>
        <w:ind w:firstLine="709"/>
        <w:jc w:val="both"/>
        <w:rPr>
          <w:color w:val="000000"/>
          <w:sz w:val="28"/>
        </w:rPr>
      </w:pPr>
      <w:r w:rsidRPr="003915B0">
        <w:rPr>
          <w:color w:val="000000"/>
          <w:sz w:val="28"/>
        </w:rPr>
        <w:t>Ко.л. = (</w:t>
      </w:r>
      <w:r w:rsidR="00CA290D" w:rsidRPr="003915B0">
        <w:rPr>
          <w:color w:val="000000"/>
          <w:sz w:val="28"/>
        </w:rPr>
        <w:t>470000+</w:t>
      </w:r>
      <w:r w:rsidRPr="003915B0">
        <w:rPr>
          <w:color w:val="000000"/>
          <w:sz w:val="28"/>
        </w:rPr>
        <w:t>0,5*</w:t>
      </w:r>
      <w:r w:rsidR="00CA290D" w:rsidRPr="003915B0">
        <w:rPr>
          <w:color w:val="000000"/>
          <w:sz w:val="28"/>
        </w:rPr>
        <w:t>2499510</w:t>
      </w:r>
      <w:r w:rsidRPr="003915B0">
        <w:rPr>
          <w:color w:val="000000"/>
          <w:sz w:val="28"/>
        </w:rPr>
        <w:t>+0,3*</w:t>
      </w:r>
      <w:r w:rsidR="00CA290D" w:rsidRPr="003915B0">
        <w:rPr>
          <w:color w:val="000000"/>
          <w:sz w:val="28"/>
        </w:rPr>
        <w:t>13179</w:t>
      </w:r>
      <w:r w:rsidRPr="003915B0">
        <w:rPr>
          <w:color w:val="000000"/>
          <w:sz w:val="28"/>
        </w:rPr>
        <w:t>)/(</w:t>
      </w:r>
      <w:r w:rsidR="00CA290D" w:rsidRPr="003915B0">
        <w:rPr>
          <w:color w:val="000000"/>
          <w:sz w:val="28"/>
        </w:rPr>
        <w:t>1460540</w:t>
      </w:r>
      <w:r w:rsidRPr="003915B0">
        <w:rPr>
          <w:color w:val="000000"/>
          <w:sz w:val="28"/>
        </w:rPr>
        <w:t>+</w:t>
      </w:r>
      <w:r w:rsidR="00CA290D" w:rsidRPr="003915B0">
        <w:rPr>
          <w:color w:val="000000"/>
          <w:sz w:val="28"/>
        </w:rPr>
        <w:t>0,5*500000+</w:t>
      </w:r>
      <w:r w:rsidRPr="003915B0">
        <w:rPr>
          <w:color w:val="000000"/>
          <w:sz w:val="28"/>
        </w:rPr>
        <w:t>0,3*279161</w:t>
      </w:r>
      <w:r w:rsidR="00093E51" w:rsidRPr="003915B0">
        <w:rPr>
          <w:color w:val="000000"/>
          <w:sz w:val="28"/>
        </w:rPr>
        <w:t>)=</w:t>
      </w:r>
      <w:r w:rsidR="00CA290D" w:rsidRPr="003915B0">
        <w:rPr>
          <w:color w:val="000000"/>
          <w:sz w:val="28"/>
        </w:rPr>
        <w:t>0,96.</w:t>
      </w:r>
    </w:p>
    <w:p w:rsidR="00093E51" w:rsidRPr="003915B0" w:rsidRDefault="00093E51" w:rsidP="00C33F26">
      <w:pPr>
        <w:spacing w:line="360" w:lineRule="auto"/>
        <w:ind w:firstLine="709"/>
        <w:jc w:val="both"/>
        <w:rPr>
          <w:color w:val="000000"/>
          <w:sz w:val="28"/>
        </w:rPr>
      </w:pPr>
      <w:r w:rsidRPr="003915B0">
        <w:rPr>
          <w:color w:val="000000"/>
          <w:sz w:val="28"/>
        </w:rPr>
        <w:t>Общий показатель ликвидности на конец года увеличился на 0,</w:t>
      </w:r>
      <w:r w:rsidR="00CA290D" w:rsidRPr="003915B0">
        <w:rPr>
          <w:color w:val="000000"/>
          <w:sz w:val="28"/>
        </w:rPr>
        <w:t>08 (0,96-0,88).</w:t>
      </w:r>
      <w:r w:rsidRPr="003915B0">
        <w:rPr>
          <w:color w:val="000000"/>
          <w:sz w:val="28"/>
        </w:rPr>
        <w:t xml:space="preserve"> </w:t>
      </w:r>
      <w:r w:rsidR="00CA290D" w:rsidRPr="003915B0">
        <w:rPr>
          <w:color w:val="000000"/>
          <w:sz w:val="28"/>
        </w:rPr>
        <w:t>Э</w:t>
      </w:r>
      <w:r w:rsidRPr="003915B0">
        <w:rPr>
          <w:color w:val="000000"/>
          <w:sz w:val="28"/>
        </w:rPr>
        <w:t>то связано, в первую очередь, с увеличением наиболее ликвидных активов предп</w:t>
      </w:r>
      <w:r w:rsidR="00F36EB2" w:rsidRPr="003915B0">
        <w:rPr>
          <w:color w:val="000000"/>
          <w:sz w:val="28"/>
        </w:rPr>
        <w:t>р</w:t>
      </w:r>
      <w:r w:rsidRPr="003915B0">
        <w:rPr>
          <w:color w:val="000000"/>
          <w:sz w:val="28"/>
        </w:rPr>
        <w:t>иятия</w:t>
      </w:r>
      <w:r w:rsidR="00CA290D" w:rsidRPr="003915B0">
        <w:rPr>
          <w:color w:val="000000"/>
          <w:sz w:val="28"/>
        </w:rPr>
        <w:t xml:space="preserve"> (на 4%).</w:t>
      </w:r>
    </w:p>
    <w:p w:rsidR="00093E51" w:rsidRPr="003915B0" w:rsidRDefault="00093E51" w:rsidP="00C33F26">
      <w:pPr>
        <w:spacing w:line="360" w:lineRule="auto"/>
        <w:ind w:firstLine="709"/>
        <w:jc w:val="both"/>
        <w:rPr>
          <w:color w:val="000000"/>
          <w:sz w:val="28"/>
        </w:rPr>
      </w:pPr>
      <w:r w:rsidRPr="003915B0">
        <w:rPr>
          <w:color w:val="000000"/>
          <w:sz w:val="28"/>
        </w:rPr>
        <w:t>Коэффициент абсолютной ликвидности:</w:t>
      </w:r>
    </w:p>
    <w:p w:rsidR="00310C77" w:rsidRPr="003915B0" w:rsidRDefault="00310C77"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Ка.л = А1 / П1+П2(25)</w:t>
      </w:r>
    </w:p>
    <w:p w:rsidR="00310C77" w:rsidRPr="003915B0" w:rsidRDefault="00310C77" w:rsidP="00C33F26">
      <w:pPr>
        <w:spacing w:line="360" w:lineRule="auto"/>
        <w:ind w:firstLine="709"/>
        <w:jc w:val="both"/>
        <w:rPr>
          <w:color w:val="000000"/>
          <w:sz w:val="28"/>
        </w:rPr>
      </w:pPr>
    </w:p>
    <w:p w:rsidR="003B0029" w:rsidRPr="003915B0" w:rsidRDefault="003B0029" w:rsidP="00C33F26">
      <w:pPr>
        <w:spacing w:line="360" w:lineRule="auto"/>
        <w:ind w:firstLine="709"/>
        <w:jc w:val="both"/>
        <w:rPr>
          <w:color w:val="000000"/>
          <w:sz w:val="28"/>
        </w:rPr>
      </w:pPr>
      <w:r w:rsidRPr="003915B0">
        <w:rPr>
          <w:color w:val="000000"/>
          <w:sz w:val="28"/>
        </w:rPr>
        <w:t>На начало 2006 года:</w:t>
      </w:r>
    </w:p>
    <w:p w:rsidR="00093E51" w:rsidRPr="003915B0" w:rsidRDefault="008F64A1" w:rsidP="00C33F26">
      <w:pPr>
        <w:spacing w:line="360" w:lineRule="auto"/>
        <w:ind w:firstLine="709"/>
        <w:jc w:val="both"/>
        <w:rPr>
          <w:color w:val="000000"/>
          <w:sz w:val="28"/>
        </w:rPr>
      </w:pPr>
      <w:r w:rsidRPr="003915B0">
        <w:rPr>
          <w:color w:val="000000"/>
          <w:sz w:val="28"/>
        </w:rPr>
        <w:t xml:space="preserve">Ка.л. = </w:t>
      </w:r>
      <w:r w:rsidR="003B0029" w:rsidRPr="003915B0">
        <w:rPr>
          <w:color w:val="000000"/>
          <w:sz w:val="28"/>
        </w:rPr>
        <w:t>450000</w:t>
      </w:r>
      <w:r w:rsidR="00093E51" w:rsidRPr="003915B0">
        <w:rPr>
          <w:color w:val="000000"/>
          <w:sz w:val="28"/>
        </w:rPr>
        <w:t xml:space="preserve"> / </w:t>
      </w:r>
      <w:r w:rsidRPr="003915B0">
        <w:rPr>
          <w:color w:val="000000"/>
          <w:sz w:val="28"/>
        </w:rPr>
        <w:t>(</w:t>
      </w:r>
      <w:r w:rsidR="003B0029" w:rsidRPr="003915B0">
        <w:rPr>
          <w:color w:val="000000"/>
          <w:sz w:val="28"/>
        </w:rPr>
        <w:t>1634056</w:t>
      </w:r>
      <w:r w:rsidRPr="003915B0">
        <w:rPr>
          <w:color w:val="000000"/>
          <w:sz w:val="28"/>
        </w:rPr>
        <w:t xml:space="preserve">+104546) </w:t>
      </w:r>
      <w:r w:rsidR="00093E51" w:rsidRPr="003915B0">
        <w:rPr>
          <w:color w:val="000000"/>
          <w:sz w:val="28"/>
        </w:rPr>
        <w:t>=</w:t>
      </w:r>
      <w:r w:rsidR="003B0029" w:rsidRPr="003915B0">
        <w:rPr>
          <w:color w:val="000000"/>
          <w:sz w:val="28"/>
        </w:rPr>
        <w:t xml:space="preserve"> </w:t>
      </w:r>
      <w:r w:rsidR="003B6A20" w:rsidRPr="003915B0">
        <w:rPr>
          <w:color w:val="000000"/>
          <w:sz w:val="28"/>
        </w:rPr>
        <w:t>0,26</w:t>
      </w:r>
    </w:p>
    <w:p w:rsidR="006E5967" w:rsidRPr="003915B0" w:rsidRDefault="006E5967" w:rsidP="00C33F26">
      <w:pPr>
        <w:spacing w:line="360" w:lineRule="auto"/>
        <w:ind w:firstLine="709"/>
        <w:jc w:val="both"/>
        <w:rPr>
          <w:color w:val="000000"/>
          <w:sz w:val="28"/>
        </w:rPr>
      </w:pPr>
      <w:r w:rsidRPr="003915B0">
        <w:rPr>
          <w:color w:val="000000"/>
          <w:sz w:val="28"/>
        </w:rPr>
        <w:t>На конец 2006 года:</w:t>
      </w:r>
    </w:p>
    <w:p w:rsidR="00C33F26" w:rsidRPr="003915B0" w:rsidRDefault="008F64A1" w:rsidP="00C33F26">
      <w:pPr>
        <w:spacing w:line="360" w:lineRule="auto"/>
        <w:ind w:firstLine="709"/>
        <w:jc w:val="both"/>
        <w:rPr>
          <w:color w:val="000000"/>
          <w:sz w:val="28"/>
        </w:rPr>
      </w:pPr>
      <w:r w:rsidRPr="003915B0">
        <w:rPr>
          <w:color w:val="000000"/>
          <w:sz w:val="28"/>
        </w:rPr>
        <w:t xml:space="preserve">Ка.л = </w:t>
      </w:r>
      <w:r w:rsidR="003B6A20" w:rsidRPr="003915B0">
        <w:rPr>
          <w:color w:val="000000"/>
          <w:sz w:val="28"/>
        </w:rPr>
        <w:t>470000</w:t>
      </w:r>
      <w:r w:rsidRPr="003915B0">
        <w:rPr>
          <w:color w:val="000000"/>
          <w:sz w:val="28"/>
        </w:rPr>
        <w:t xml:space="preserve">/ </w:t>
      </w:r>
      <w:r w:rsidR="003B6A20" w:rsidRPr="003915B0">
        <w:rPr>
          <w:color w:val="000000"/>
          <w:sz w:val="28"/>
        </w:rPr>
        <w:t>(1460540+500000)</w:t>
      </w:r>
      <w:r w:rsidRPr="003915B0">
        <w:rPr>
          <w:color w:val="000000"/>
          <w:sz w:val="28"/>
        </w:rPr>
        <w:t xml:space="preserve"> </w:t>
      </w:r>
      <w:r w:rsidR="00093E51" w:rsidRPr="003915B0">
        <w:rPr>
          <w:color w:val="000000"/>
          <w:sz w:val="28"/>
        </w:rPr>
        <w:t>=</w:t>
      </w:r>
      <w:r w:rsidR="003B6A20" w:rsidRPr="003915B0">
        <w:rPr>
          <w:color w:val="000000"/>
          <w:sz w:val="28"/>
        </w:rPr>
        <w:t xml:space="preserve"> 0,24</w:t>
      </w:r>
    </w:p>
    <w:p w:rsidR="00093E51" w:rsidRPr="003915B0" w:rsidRDefault="00093E51" w:rsidP="00C33F26">
      <w:pPr>
        <w:spacing w:line="360" w:lineRule="auto"/>
        <w:ind w:firstLine="709"/>
        <w:jc w:val="both"/>
        <w:rPr>
          <w:color w:val="000000"/>
          <w:sz w:val="28"/>
        </w:rPr>
      </w:pPr>
      <w:r w:rsidRPr="003915B0">
        <w:rPr>
          <w:color w:val="000000"/>
          <w:sz w:val="28"/>
        </w:rPr>
        <w:t>Коэффициент</w:t>
      </w:r>
      <w:r w:rsidR="00C33F26" w:rsidRPr="003915B0">
        <w:rPr>
          <w:color w:val="000000"/>
          <w:sz w:val="28"/>
        </w:rPr>
        <w:t xml:space="preserve"> </w:t>
      </w:r>
      <w:r w:rsidRPr="003915B0">
        <w:rPr>
          <w:color w:val="000000"/>
          <w:sz w:val="28"/>
        </w:rPr>
        <w:t xml:space="preserve">абсолютной ликвидности к концу года </w:t>
      </w:r>
      <w:r w:rsidR="003B6A20" w:rsidRPr="003915B0">
        <w:rPr>
          <w:color w:val="000000"/>
          <w:sz w:val="28"/>
        </w:rPr>
        <w:t>снизился</w:t>
      </w:r>
      <w:r w:rsidRPr="003915B0">
        <w:rPr>
          <w:color w:val="000000"/>
          <w:sz w:val="28"/>
        </w:rPr>
        <w:t xml:space="preserve">. </w:t>
      </w:r>
      <w:r w:rsidR="003B6A20" w:rsidRPr="003915B0">
        <w:rPr>
          <w:color w:val="000000"/>
          <w:sz w:val="28"/>
        </w:rPr>
        <w:t>Но</w:t>
      </w:r>
      <w:r w:rsidR="00C33F26" w:rsidRPr="003915B0">
        <w:rPr>
          <w:color w:val="000000"/>
          <w:sz w:val="28"/>
        </w:rPr>
        <w:t xml:space="preserve"> </w:t>
      </w:r>
      <w:r w:rsidRPr="003915B0">
        <w:rPr>
          <w:color w:val="000000"/>
          <w:sz w:val="28"/>
        </w:rPr>
        <w:t>значение</w:t>
      </w:r>
      <w:r w:rsidR="00C33F26" w:rsidRPr="003915B0">
        <w:rPr>
          <w:color w:val="000000"/>
          <w:sz w:val="28"/>
        </w:rPr>
        <w:t xml:space="preserve"> </w:t>
      </w:r>
      <w:r w:rsidR="003B6A20" w:rsidRPr="003915B0">
        <w:rPr>
          <w:color w:val="000000"/>
          <w:sz w:val="28"/>
        </w:rPr>
        <w:t>этого коэффициента соответствует</w:t>
      </w:r>
      <w:r w:rsidRPr="003915B0">
        <w:rPr>
          <w:color w:val="000000"/>
          <w:sz w:val="28"/>
        </w:rPr>
        <w:t xml:space="preserve"> нормативно</w:t>
      </w:r>
      <w:r w:rsidR="003B6A20" w:rsidRPr="003915B0">
        <w:rPr>
          <w:color w:val="000000"/>
          <w:sz w:val="28"/>
        </w:rPr>
        <w:t>му значению</w:t>
      </w:r>
      <w:r w:rsidRPr="003915B0">
        <w:rPr>
          <w:color w:val="000000"/>
          <w:sz w:val="28"/>
        </w:rPr>
        <w:t xml:space="preserve"> (Ка.л. норм.= 0,2-0,5). </w:t>
      </w:r>
      <w:r w:rsidR="006225B9" w:rsidRPr="003915B0">
        <w:rPr>
          <w:color w:val="000000"/>
          <w:sz w:val="28"/>
        </w:rPr>
        <w:t>Снижение показателя</w:t>
      </w:r>
      <w:r w:rsidRPr="003915B0">
        <w:rPr>
          <w:color w:val="000000"/>
          <w:sz w:val="28"/>
        </w:rPr>
        <w:t xml:space="preserve"> связано с у</w:t>
      </w:r>
      <w:r w:rsidR="006225B9" w:rsidRPr="003915B0">
        <w:rPr>
          <w:color w:val="000000"/>
          <w:sz w:val="28"/>
        </w:rPr>
        <w:t>величением</w:t>
      </w:r>
      <w:r w:rsidRPr="003915B0">
        <w:rPr>
          <w:color w:val="000000"/>
          <w:sz w:val="28"/>
        </w:rPr>
        <w:t xml:space="preserve"> к концу года наиболее срочных обязательств (на </w:t>
      </w:r>
      <w:r w:rsidR="006225B9" w:rsidRPr="003915B0">
        <w:rPr>
          <w:color w:val="000000"/>
          <w:sz w:val="28"/>
        </w:rPr>
        <w:t xml:space="preserve">221 938 </w:t>
      </w:r>
      <w:r w:rsidRPr="003915B0">
        <w:rPr>
          <w:color w:val="000000"/>
          <w:sz w:val="28"/>
        </w:rPr>
        <w:t>руб.).</w:t>
      </w:r>
    </w:p>
    <w:p w:rsidR="00093E51" w:rsidRPr="003915B0" w:rsidRDefault="00093E51" w:rsidP="00C33F26">
      <w:pPr>
        <w:spacing w:line="360" w:lineRule="auto"/>
        <w:ind w:firstLine="709"/>
        <w:jc w:val="both"/>
        <w:rPr>
          <w:color w:val="000000"/>
          <w:sz w:val="28"/>
        </w:rPr>
      </w:pPr>
      <w:r w:rsidRPr="003915B0">
        <w:rPr>
          <w:color w:val="000000"/>
          <w:sz w:val="28"/>
        </w:rPr>
        <w:t>Промежуточный коэффициент покрытия:</w:t>
      </w:r>
    </w:p>
    <w:p w:rsidR="00310C77" w:rsidRPr="003915B0" w:rsidRDefault="00310C77" w:rsidP="00C33F26">
      <w:pPr>
        <w:tabs>
          <w:tab w:val="left" w:pos="1050"/>
        </w:tabs>
        <w:spacing w:line="360" w:lineRule="auto"/>
        <w:ind w:firstLine="709"/>
        <w:jc w:val="both"/>
        <w:rPr>
          <w:color w:val="000000"/>
          <w:sz w:val="28"/>
          <w:szCs w:val="28"/>
        </w:rPr>
      </w:pPr>
    </w:p>
    <w:p w:rsidR="00093E51" w:rsidRPr="003915B0" w:rsidRDefault="00093E51" w:rsidP="00C33F26">
      <w:pPr>
        <w:tabs>
          <w:tab w:val="left" w:pos="1050"/>
        </w:tabs>
        <w:spacing w:line="360" w:lineRule="auto"/>
        <w:ind w:firstLine="709"/>
        <w:jc w:val="both"/>
        <w:rPr>
          <w:color w:val="000000"/>
          <w:sz w:val="28"/>
          <w:szCs w:val="28"/>
        </w:rPr>
      </w:pPr>
      <w:r w:rsidRPr="003915B0">
        <w:rPr>
          <w:color w:val="000000"/>
          <w:sz w:val="28"/>
          <w:szCs w:val="28"/>
        </w:rPr>
        <w:t>Кп.л. = (А1+деб.зад.+пр.активы) / (П1+П2)(26)</w:t>
      </w:r>
    </w:p>
    <w:p w:rsidR="00310C77" w:rsidRPr="003915B0" w:rsidRDefault="00310C77" w:rsidP="00C33F26">
      <w:pPr>
        <w:tabs>
          <w:tab w:val="left" w:pos="1050"/>
        </w:tabs>
        <w:spacing w:line="360" w:lineRule="auto"/>
        <w:ind w:firstLine="709"/>
        <w:jc w:val="both"/>
        <w:rPr>
          <w:color w:val="000000"/>
          <w:sz w:val="28"/>
          <w:szCs w:val="28"/>
        </w:rPr>
      </w:pPr>
    </w:p>
    <w:p w:rsidR="001753D7" w:rsidRPr="003915B0" w:rsidRDefault="001753D7" w:rsidP="00C33F26">
      <w:pPr>
        <w:tabs>
          <w:tab w:val="left" w:pos="1050"/>
        </w:tabs>
        <w:spacing w:line="360" w:lineRule="auto"/>
        <w:ind w:firstLine="709"/>
        <w:jc w:val="both"/>
        <w:rPr>
          <w:color w:val="000000"/>
          <w:sz w:val="28"/>
          <w:szCs w:val="28"/>
        </w:rPr>
      </w:pPr>
      <w:r w:rsidRPr="003915B0">
        <w:rPr>
          <w:color w:val="000000"/>
          <w:sz w:val="28"/>
          <w:szCs w:val="28"/>
        </w:rPr>
        <w:t>На начало 2006 года:</w:t>
      </w:r>
    </w:p>
    <w:p w:rsidR="00093E51" w:rsidRPr="003915B0" w:rsidRDefault="00093E51" w:rsidP="00C33F26">
      <w:pPr>
        <w:tabs>
          <w:tab w:val="left" w:pos="1050"/>
        </w:tabs>
        <w:spacing w:line="360" w:lineRule="auto"/>
        <w:ind w:firstLine="709"/>
        <w:jc w:val="both"/>
        <w:rPr>
          <w:color w:val="000000"/>
          <w:sz w:val="28"/>
          <w:szCs w:val="28"/>
        </w:rPr>
      </w:pPr>
      <w:r w:rsidRPr="003915B0">
        <w:rPr>
          <w:color w:val="000000"/>
          <w:sz w:val="28"/>
          <w:szCs w:val="28"/>
        </w:rPr>
        <w:t>Кп.л. = (</w:t>
      </w:r>
      <w:r w:rsidR="001753D7" w:rsidRPr="003915B0">
        <w:rPr>
          <w:color w:val="000000"/>
          <w:sz w:val="28"/>
          <w:szCs w:val="28"/>
        </w:rPr>
        <w:t>450 000</w:t>
      </w:r>
      <w:r w:rsidRPr="003915B0">
        <w:rPr>
          <w:color w:val="000000"/>
          <w:sz w:val="28"/>
          <w:szCs w:val="28"/>
        </w:rPr>
        <w:t>+</w:t>
      </w:r>
      <w:r w:rsidR="001753D7" w:rsidRPr="003915B0">
        <w:rPr>
          <w:color w:val="000000"/>
          <w:sz w:val="28"/>
          <w:szCs w:val="28"/>
        </w:rPr>
        <w:t>284240+19500</w:t>
      </w:r>
      <w:r w:rsidRPr="003915B0">
        <w:rPr>
          <w:color w:val="000000"/>
          <w:sz w:val="28"/>
          <w:szCs w:val="28"/>
        </w:rPr>
        <w:t xml:space="preserve">) / </w:t>
      </w:r>
      <w:r w:rsidR="001753D7" w:rsidRPr="003915B0">
        <w:rPr>
          <w:color w:val="000000"/>
          <w:sz w:val="28"/>
          <w:szCs w:val="28"/>
        </w:rPr>
        <w:t xml:space="preserve">(1634056+104546) </w:t>
      </w:r>
      <w:r w:rsidRPr="003915B0">
        <w:rPr>
          <w:color w:val="000000"/>
          <w:sz w:val="28"/>
          <w:szCs w:val="28"/>
        </w:rPr>
        <w:t>= 0,</w:t>
      </w:r>
      <w:r w:rsidR="001753D7" w:rsidRPr="003915B0">
        <w:rPr>
          <w:color w:val="000000"/>
          <w:sz w:val="28"/>
          <w:szCs w:val="28"/>
        </w:rPr>
        <w:t>43</w:t>
      </w:r>
    </w:p>
    <w:p w:rsidR="00093E51" w:rsidRPr="003915B0" w:rsidRDefault="00694F52" w:rsidP="00C33F26">
      <w:pPr>
        <w:spacing w:line="360" w:lineRule="auto"/>
        <w:ind w:firstLine="709"/>
        <w:jc w:val="both"/>
        <w:rPr>
          <w:color w:val="000000"/>
          <w:sz w:val="28"/>
        </w:rPr>
      </w:pPr>
      <w:r w:rsidRPr="003915B0">
        <w:rPr>
          <w:color w:val="000000"/>
          <w:sz w:val="28"/>
        </w:rPr>
        <w:t>Кп.л. = (</w:t>
      </w:r>
      <w:r w:rsidR="001753D7" w:rsidRPr="003915B0">
        <w:rPr>
          <w:color w:val="000000"/>
          <w:sz w:val="28"/>
        </w:rPr>
        <w:t>470000+413179+3500</w:t>
      </w:r>
      <w:r w:rsidR="00093E51" w:rsidRPr="003915B0">
        <w:rPr>
          <w:color w:val="000000"/>
          <w:sz w:val="28"/>
        </w:rPr>
        <w:t xml:space="preserve">) / </w:t>
      </w:r>
      <w:r w:rsidR="001753D7" w:rsidRPr="003915B0">
        <w:rPr>
          <w:color w:val="000000"/>
          <w:sz w:val="28"/>
        </w:rPr>
        <w:t>(1460540+500000)</w:t>
      </w:r>
      <w:r w:rsidR="00093E51" w:rsidRPr="003915B0">
        <w:rPr>
          <w:color w:val="000000"/>
          <w:sz w:val="28"/>
        </w:rPr>
        <w:t xml:space="preserve"> = 0,4</w:t>
      </w:r>
      <w:r w:rsidR="001753D7" w:rsidRPr="003915B0">
        <w:rPr>
          <w:color w:val="000000"/>
          <w:sz w:val="28"/>
        </w:rPr>
        <w:t>5</w:t>
      </w:r>
    </w:p>
    <w:p w:rsidR="00093E51" w:rsidRPr="003915B0" w:rsidRDefault="00093E51" w:rsidP="00C33F26">
      <w:pPr>
        <w:spacing w:line="360" w:lineRule="auto"/>
        <w:ind w:firstLine="709"/>
        <w:jc w:val="both"/>
        <w:rPr>
          <w:color w:val="000000"/>
          <w:sz w:val="28"/>
        </w:rPr>
      </w:pPr>
      <w:r w:rsidRPr="003915B0">
        <w:rPr>
          <w:color w:val="000000"/>
          <w:sz w:val="28"/>
        </w:rPr>
        <w:t xml:space="preserve">Промежуточный коэффициент покрытия увеличился </w:t>
      </w:r>
      <w:r w:rsidR="001753D7" w:rsidRPr="003915B0">
        <w:rPr>
          <w:color w:val="000000"/>
          <w:sz w:val="28"/>
        </w:rPr>
        <w:t>на 0,02 (0,45-0,43)</w:t>
      </w:r>
      <w:r w:rsidRPr="003915B0">
        <w:rPr>
          <w:color w:val="000000"/>
          <w:sz w:val="28"/>
        </w:rPr>
        <w:t>. Это обусловлено увеличением наиболее ликвидных активов и быстрореализуемых активов.</w:t>
      </w:r>
    </w:p>
    <w:p w:rsidR="00093E51" w:rsidRPr="003915B0" w:rsidRDefault="00093E51" w:rsidP="00C33F26">
      <w:pPr>
        <w:spacing w:line="360" w:lineRule="auto"/>
        <w:ind w:firstLine="709"/>
        <w:jc w:val="both"/>
        <w:rPr>
          <w:color w:val="000000"/>
          <w:sz w:val="28"/>
        </w:rPr>
      </w:pPr>
      <w:r w:rsidRPr="003915B0">
        <w:rPr>
          <w:color w:val="000000"/>
          <w:sz w:val="28"/>
        </w:rPr>
        <w:t>Коэффициент текущей ликвидности:</w:t>
      </w:r>
    </w:p>
    <w:p w:rsidR="00310C77" w:rsidRPr="003915B0" w:rsidRDefault="00310C77"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Кт.л. = (тек. активы – рас. б.п.) / тек. обязательства(27)</w:t>
      </w:r>
    </w:p>
    <w:p w:rsidR="00310C77" w:rsidRPr="003915B0" w:rsidRDefault="00310C77" w:rsidP="00C33F26">
      <w:pPr>
        <w:spacing w:line="360" w:lineRule="auto"/>
        <w:ind w:firstLine="709"/>
        <w:jc w:val="both"/>
        <w:rPr>
          <w:color w:val="000000"/>
          <w:sz w:val="28"/>
        </w:rPr>
      </w:pPr>
    </w:p>
    <w:p w:rsidR="00D402B7" w:rsidRPr="003915B0" w:rsidRDefault="00D402B7" w:rsidP="00C33F26">
      <w:pPr>
        <w:spacing w:line="360" w:lineRule="auto"/>
        <w:ind w:firstLine="709"/>
        <w:jc w:val="both"/>
        <w:rPr>
          <w:color w:val="000000"/>
          <w:sz w:val="28"/>
        </w:rPr>
      </w:pPr>
      <w:r w:rsidRPr="003915B0">
        <w:rPr>
          <w:color w:val="000000"/>
          <w:sz w:val="28"/>
        </w:rPr>
        <w:t>На начало 2006 года:</w:t>
      </w:r>
    </w:p>
    <w:p w:rsidR="00093E51" w:rsidRPr="003915B0" w:rsidRDefault="00093E51" w:rsidP="00C33F26">
      <w:pPr>
        <w:spacing w:line="360" w:lineRule="auto"/>
        <w:ind w:firstLine="709"/>
        <w:jc w:val="both"/>
        <w:rPr>
          <w:color w:val="000000"/>
          <w:sz w:val="28"/>
        </w:rPr>
      </w:pPr>
      <w:r w:rsidRPr="003915B0">
        <w:rPr>
          <w:color w:val="000000"/>
          <w:sz w:val="28"/>
        </w:rPr>
        <w:t>К</w:t>
      </w:r>
      <w:r w:rsidR="005761C6" w:rsidRPr="003915B0">
        <w:rPr>
          <w:color w:val="000000"/>
          <w:sz w:val="28"/>
        </w:rPr>
        <w:t>т.л. = (</w:t>
      </w:r>
      <w:r w:rsidR="003F5498" w:rsidRPr="003915B0">
        <w:rPr>
          <w:color w:val="000000"/>
          <w:sz w:val="28"/>
        </w:rPr>
        <w:t>2657530-2000</w:t>
      </w:r>
      <w:r w:rsidR="005761C6" w:rsidRPr="003915B0">
        <w:rPr>
          <w:color w:val="000000"/>
          <w:sz w:val="28"/>
        </w:rPr>
        <w:t xml:space="preserve">) / </w:t>
      </w:r>
      <w:r w:rsidR="003F5498" w:rsidRPr="003915B0">
        <w:rPr>
          <w:color w:val="000000"/>
          <w:sz w:val="28"/>
        </w:rPr>
        <w:t>1738602</w:t>
      </w:r>
      <w:r w:rsidRPr="003915B0">
        <w:rPr>
          <w:color w:val="000000"/>
          <w:sz w:val="28"/>
        </w:rPr>
        <w:t xml:space="preserve"> = </w:t>
      </w:r>
      <w:r w:rsidR="003F5498" w:rsidRPr="003915B0">
        <w:rPr>
          <w:color w:val="000000"/>
          <w:sz w:val="28"/>
        </w:rPr>
        <w:t>1,53</w:t>
      </w:r>
    </w:p>
    <w:p w:rsidR="00D402B7" w:rsidRPr="003915B0" w:rsidRDefault="00D402B7" w:rsidP="00C33F26">
      <w:pPr>
        <w:spacing w:line="360" w:lineRule="auto"/>
        <w:ind w:firstLine="709"/>
        <w:jc w:val="both"/>
        <w:rPr>
          <w:color w:val="000000"/>
          <w:sz w:val="28"/>
        </w:rPr>
      </w:pPr>
      <w:r w:rsidRPr="003915B0">
        <w:rPr>
          <w:color w:val="000000"/>
          <w:sz w:val="28"/>
        </w:rPr>
        <w:t>На конец 2006 года:</w:t>
      </w:r>
    </w:p>
    <w:p w:rsidR="003F5498" w:rsidRPr="003915B0" w:rsidRDefault="00093E51" w:rsidP="00C33F26">
      <w:pPr>
        <w:spacing w:line="360" w:lineRule="auto"/>
        <w:ind w:firstLine="709"/>
        <w:jc w:val="both"/>
        <w:rPr>
          <w:color w:val="000000"/>
          <w:sz w:val="28"/>
        </w:rPr>
      </w:pPr>
      <w:r w:rsidRPr="003915B0">
        <w:rPr>
          <w:color w:val="000000"/>
          <w:sz w:val="28"/>
        </w:rPr>
        <w:t>Кт.л. = (</w:t>
      </w:r>
      <w:r w:rsidR="003F5498" w:rsidRPr="003915B0">
        <w:rPr>
          <w:color w:val="000000"/>
          <w:sz w:val="28"/>
        </w:rPr>
        <w:t>2982689</w:t>
      </w:r>
      <w:r w:rsidR="005761C6" w:rsidRPr="003915B0">
        <w:rPr>
          <w:color w:val="000000"/>
          <w:sz w:val="28"/>
        </w:rPr>
        <w:t xml:space="preserve">) / </w:t>
      </w:r>
      <w:r w:rsidR="003F5498" w:rsidRPr="003915B0">
        <w:rPr>
          <w:color w:val="000000"/>
          <w:sz w:val="28"/>
        </w:rPr>
        <w:t>1960540</w:t>
      </w:r>
      <w:r w:rsidRPr="003915B0">
        <w:rPr>
          <w:color w:val="000000"/>
          <w:sz w:val="28"/>
        </w:rPr>
        <w:t xml:space="preserve"> = </w:t>
      </w:r>
      <w:r w:rsidR="003F5498" w:rsidRPr="003915B0">
        <w:rPr>
          <w:color w:val="000000"/>
          <w:sz w:val="28"/>
        </w:rPr>
        <w:t>1,52</w:t>
      </w:r>
    </w:p>
    <w:p w:rsidR="00093E51" w:rsidRPr="003915B0" w:rsidRDefault="00093E51" w:rsidP="00C33F26">
      <w:pPr>
        <w:spacing w:line="360" w:lineRule="auto"/>
        <w:ind w:firstLine="709"/>
        <w:jc w:val="both"/>
        <w:rPr>
          <w:color w:val="000000"/>
          <w:sz w:val="28"/>
        </w:rPr>
      </w:pPr>
      <w:r w:rsidRPr="003915B0">
        <w:rPr>
          <w:color w:val="000000"/>
          <w:sz w:val="28"/>
        </w:rPr>
        <w:t xml:space="preserve">Коэффициент текущей ликвидности </w:t>
      </w:r>
      <w:r w:rsidR="003F5498" w:rsidRPr="003915B0">
        <w:rPr>
          <w:color w:val="000000"/>
          <w:sz w:val="28"/>
        </w:rPr>
        <w:t>снизился на 0,01</w:t>
      </w:r>
      <w:r w:rsidRPr="003915B0">
        <w:rPr>
          <w:color w:val="000000"/>
          <w:sz w:val="28"/>
        </w:rPr>
        <w:t xml:space="preserve"> за счет </w:t>
      </w:r>
      <w:r w:rsidR="003F5498" w:rsidRPr="003915B0">
        <w:rPr>
          <w:color w:val="000000"/>
          <w:sz w:val="28"/>
        </w:rPr>
        <w:t xml:space="preserve">увеличения </w:t>
      </w:r>
      <w:r w:rsidR="003250B2" w:rsidRPr="003915B0">
        <w:rPr>
          <w:color w:val="000000"/>
          <w:sz w:val="28"/>
        </w:rPr>
        <w:t>наиболее срочных обязательств.</w:t>
      </w:r>
      <w:r w:rsidR="001753D7" w:rsidRPr="003915B0">
        <w:rPr>
          <w:color w:val="000000"/>
          <w:sz w:val="28"/>
        </w:rPr>
        <w:t xml:space="preserve"> </w:t>
      </w:r>
      <w:r w:rsidRPr="003915B0">
        <w:rPr>
          <w:color w:val="000000"/>
          <w:sz w:val="28"/>
        </w:rPr>
        <w:t>Отри</w:t>
      </w:r>
      <w:r w:rsidR="003250B2" w:rsidRPr="003915B0">
        <w:rPr>
          <w:color w:val="000000"/>
          <w:sz w:val="28"/>
        </w:rPr>
        <w:t>цательным моментом является то,</w:t>
      </w:r>
      <w:r w:rsidR="003F5498" w:rsidRPr="003915B0">
        <w:rPr>
          <w:color w:val="000000"/>
          <w:sz w:val="28"/>
        </w:rPr>
        <w:t xml:space="preserve"> </w:t>
      </w:r>
      <w:r w:rsidRPr="003915B0">
        <w:rPr>
          <w:color w:val="000000"/>
          <w:sz w:val="28"/>
        </w:rPr>
        <w:t>что значение коэффициента текущей ликвидности ниже нормативного (К т.л. норм.&gt; 2).</w:t>
      </w:r>
    </w:p>
    <w:p w:rsidR="00C33F26" w:rsidRPr="003915B0" w:rsidRDefault="00093E51" w:rsidP="00C33F26">
      <w:pPr>
        <w:spacing w:line="360" w:lineRule="auto"/>
        <w:ind w:firstLine="709"/>
        <w:jc w:val="both"/>
        <w:rPr>
          <w:color w:val="000000"/>
          <w:sz w:val="28"/>
        </w:rPr>
      </w:pPr>
      <w:r w:rsidRPr="003915B0">
        <w:rPr>
          <w:color w:val="000000"/>
          <w:sz w:val="28"/>
        </w:rPr>
        <w:t>По результатам оценки показателе</w:t>
      </w:r>
      <w:r w:rsidR="008651E6" w:rsidRPr="003915B0">
        <w:rPr>
          <w:color w:val="000000"/>
          <w:sz w:val="28"/>
        </w:rPr>
        <w:t>й ликвидности баланса (таблица 9</w:t>
      </w:r>
      <w:r w:rsidRPr="003915B0">
        <w:rPr>
          <w:color w:val="000000"/>
          <w:sz w:val="28"/>
        </w:rPr>
        <w:t>) можно признать баланс предприятия ООО «Престиж-маркет» на начало года абсолютно не ликвидным, а к концу года это положение несколько у</w:t>
      </w:r>
      <w:r w:rsidR="004A4969" w:rsidRPr="003915B0">
        <w:rPr>
          <w:color w:val="000000"/>
          <w:sz w:val="28"/>
        </w:rPr>
        <w:t>худ</w:t>
      </w:r>
      <w:r w:rsidRPr="003915B0">
        <w:rPr>
          <w:color w:val="000000"/>
          <w:sz w:val="28"/>
        </w:rPr>
        <w:t xml:space="preserve">шилось. Это произошло в результате того, что в структуре баланса </w:t>
      </w:r>
      <w:r w:rsidR="004A4969" w:rsidRPr="003915B0">
        <w:rPr>
          <w:color w:val="000000"/>
          <w:sz w:val="28"/>
        </w:rPr>
        <w:t xml:space="preserve">удельный вес наиболее срочных обязательств увеличился, </w:t>
      </w:r>
      <w:r w:rsidRPr="003915B0">
        <w:rPr>
          <w:color w:val="000000"/>
          <w:sz w:val="28"/>
        </w:rPr>
        <w:t xml:space="preserve">удельный вес наиболее ликвидных активов </w:t>
      </w:r>
      <w:r w:rsidR="004A4969" w:rsidRPr="003915B0">
        <w:rPr>
          <w:color w:val="000000"/>
          <w:sz w:val="28"/>
        </w:rPr>
        <w:t>также возрос, но не намного</w:t>
      </w:r>
      <w:r w:rsidRPr="003915B0">
        <w:rPr>
          <w:color w:val="000000"/>
          <w:sz w:val="28"/>
        </w:rPr>
        <w:t>. Так же произошел рост быстрореализуемых активов и медленно реализуемых активов. При этом снизилось количество труднореализуемых активов.</w:t>
      </w:r>
    </w:p>
    <w:p w:rsidR="00093E51" w:rsidRPr="003915B0" w:rsidRDefault="00093E51" w:rsidP="00C33F26">
      <w:pPr>
        <w:spacing w:line="360" w:lineRule="auto"/>
        <w:ind w:firstLine="709"/>
        <w:jc w:val="both"/>
        <w:rPr>
          <w:color w:val="000000"/>
          <w:sz w:val="28"/>
        </w:rPr>
      </w:pPr>
      <w:r w:rsidRPr="003915B0">
        <w:rPr>
          <w:color w:val="000000"/>
          <w:sz w:val="28"/>
        </w:rPr>
        <w:t>Исходя из</w:t>
      </w:r>
      <w:r w:rsidR="008651E6" w:rsidRPr="003915B0">
        <w:rPr>
          <w:color w:val="000000"/>
          <w:sz w:val="28"/>
        </w:rPr>
        <w:t xml:space="preserve"> данных, приведенных в таблице 10</w:t>
      </w:r>
      <w:r w:rsidRPr="003915B0">
        <w:rPr>
          <w:color w:val="000000"/>
          <w:sz w:val="28"/>
        </w:rPr>
        <w:t>, следует, что у ООО «Престиж-маркет» очень низкая текущая ликвидность, то есть низкая платежеспособность. Этот вывод можно сделать, сравнивая наиболее ликвидные средства и быстрореализуемые активы с наиболее срочными обязательствами и краткосрочными пассивами общества.</w:t>
      </w:r>
    </w:p>
    <w:p w:rsidR="00093E51" w:rsidRPr="003915B0" w:rsidRDefault="00310C77" w:rsidP="00C33F26">
      <w:pPr>
        <w:shd w:val="clear" w:color="auto" w:fill="FFFFFF"/>
        <w:spacing w:line="360" w:lineRule="auto"/>
        <w:ind w:firstLine="709"/>
        <w:jc w:val="both"/>
        <w:rPr>
          <w:color w:val="000000"/>
          <w:sz w:val="28"/>
        </w:rPr>
      </w:pPr>
      <w:r w:rsidRPr="003915B0">
        <w:rPr>
          <w:color w:val="000000"/>
          <w:sz w:val="28"/>
        </w:rPr>
        <w:br w:type="page"/>
      </w:r>
      <w:r w:rsidR="008651E6" w:rsidRPr="003915B0">
        <w:rPr>
          <w:color w:val="000000"/>
          <w:sz w:val="28"/>
        </w:rPr>
        <w:t>Таблица 10</w:t>
      </w:r>
    </w:p>
    <w:p w:rsidR="00093E51" w:rsidRPr="003915B0" w:rsidRDefault="00093E51" w:rsidP="00C33F26">
      <w:pPr>
        <w:shd w:val="clear" w:color="auto" w:fill="FFFFFF"/>
        <w:spacing w:line="360" w:lineRule="auto"/>
        <w:ind w:firstLine="709"/>
        <w:jc w:val="both"/>
        <w:rPr>
          <w:color w:val="000000"/>
          <w:sz w:val="28"/>
        </w:rPr>
      </w:pPr>
      <w:r w:rsidRPr="003915B0">
        <w:rPr>
          <w:color w:val="000000"/>
          <w:sz w:val="28"/>
        </w:rPr>
        <w:t>Структура кредиторской задолженности ООО «Престиж-маркет» за 2006 год</w:t>
      </w:r>
    </w:p>
    <w:tbl>
      <w:tblPr>
        <w:tblW w:w="922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1227"/>
        <w:gridCol w:w="1146"/>
        <w:gridCol w:w="1171"/>
        <w:gridCol w:w="1036"/>
        <w:gridCol w:w="1374"/>
        <w:gridCol w:w="1146"/>
      </w:tblGrid>
      <w:tr w:rsidR="00093E51" w:rsidRPr="003915B0" w:rsidTr="00310C77">
        <w:trPr>
          <w:trHeight w:val="795"/>
        </w:trPr>
        <w:tc>
          <w:tcPr>
            <w:tcW w:w="2126" w:type="dxa"/>
            <w:tcBorders>
              <w:top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Кредиторская задолженность</w:t>
            </w:r>
          </w:p>
        </w:tc>
        <w:tc>
          <w:tcPr>
            <w:tcW w:w="1227"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На начало года, руб.</w:t>
            </w:r>
          </w:p>
        </w:tc>
        <w:tc>
          <w:tcPr>
            <w:tcW w:w="114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Уд. вес,</w:t>
            </w:r>
            <w:r w:rsidR="00310C77" w:rsidRPr="003915B0">
              <w:rPr>
                <w:color w:val="000000"/>
                <w:sz w:val="20"/>
                <w:szCs w:val="24"/>
              </w:rPr>
              <w:t xml:space="preserve"> </w:t>
            </w:r>
            <w:r w:rsidRPr="003915B0">
              <w:rPr>
                <w:color w:val="000000"/>
                <w:sz w:val="20"/>
                <w:szCs w:val="24"/>
              </w:rPr>
              <w:t>%</w:t>
            </w:r>
          </w:p>
        </w:tc>
        <w:tc>
          <w:tcPr>
            <w:tcW w:w="1171"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На конец года, руб.</w:t>
            </w:r>
          </w:p>
        </w:tc>
        <w:tc>
          <w:tcPr>
            <w:tcW w:w="103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Уд. вес, %</w:t>
            </w:r>
          </w:p>
        </w:tc>
        <w:tc>
          <w:tcPr>
            <w:tcW w:w="1374"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Изменение, руб.</w:t>
            </w:r>
          </w:p>
        </w:tc>
        <w:tc>
          <w:tcPr>
            <w:tcW w:w="1146" w:type="dxa"/>
            <w:tcBorders>
              <w:top w:val="single" w:sz="4" w:space="0" w:color="auto"/>
              <w:left w:val="single" w:sz="4" w:space="0" w:color="auto"/>
              <w:bottom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Изменение уд. веса,</w:t>
            </w:r>
            <w:r w:rsidR="00310C77" w:rsidRPr="003915B0">
              <w:rPr>
                <w:color w:val="000000"/>
                <w:sz w:val="20"/>
                <w:szCs w:val="24"/>
              </w:rPr>
              <w:t xml:space="preserve"> </w:t>
            </w:r>
            <w:r w:rsidRPr="003915B0">
              <w:rPr>
                <w:color w:val="000000"/>
                <w:sz w:val="20"/>
                <w:szCs w:val="24"/>
              </w:rPr>
              <w:t>%</w:t>
            </w:r>
          </w:p>
        </w:tc>
      </w:tr>
      <w:tr w:rsidR="002236BD" w:rsidRPr="003915B0" w:rsidTr="00310C77">
        <w:trPr>
          <w:trHeight w:val="135"/>
        </w:trPr>
        <w:tc>
          <w:tcPr>
            <w:tcW w:w="2126" w:type="dxa"/>
            <w:tcBorders>
              <w:top w:val="single" w:sz="4" w:space="0" w:color="auto"/>
              <w:bottom w:val="single" w:sz="4" w:space="0" w:color="auto"/>
              <w:right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1</w:t>
            </w:r>
          </w:p>
        </w:tc>
        <w:tc>
          <w:tcPr>
            <w:tcW w:w="1227" w:type="dxa"/>
            <w:tcBorders>
              <w:top w:val="single" w:sz="4" w:space="0" w:color="auto"/>
              <w:left w:val="single" w:sz="4" w:space="0" w:color="auto"/>
              <w:bottom w:val="single" w:sz="4" w:space="0" w:color="auto"/>
              <w:right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2</w:t>
            </w:r>
          </w:p>
        </w:tc>
        <w:tc>
          <w:tcPr>
            <w:tcW w:w="1146" w:type="dxa"/>
            <w:tcBorders>
              <w:top w:val="single" w:sz="4" w:space="0" w:color="auto"/>
              <w:left w:val="single" w:sz="4" w:space="0" w:color="auto"/>
              <w:bottom w:val="single" w:sz="4" w:space="0" w:color="auto"/>
              <w:right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3</w:t>
            </w:r>
          </w:p>
        </w:tc>
        <w:tc>
          <w:tcPr>
            <w:tcW w:w="1171" w:type="dxa"/>
            <w:tcBorders>
              <w:top w:val="single" w:sz="4" w:space="0" w:color="auto"/>
              <w:left w:val="single" w:sz="4" w:space="0" w:color="auto"/>
              <w:bottom w:val="single" w:sz="4" w:space="0" w:color="auto"/>
              <w:right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4</w:t>
            </w:r>
          </w:p>
        </w:tc>
        <w:tc>
          <w:tcPr>
            <w:tcW w:w="1036" w:type="dxa"/>
            <w:tcBorders>
              <w:top w:val="single" w:sz="4" w:space="0" w:color="auto"/>
              <w:left w:val="single" w:sz="4" w:space="0" w:color="auto"/>
              <w:bottom w:val="single" w:sz="4" w:space="0" w:color="auto"/>
              <w:right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5</w:t>
            </w:r>
          </w:p>
        </w:tc>
        <w:tc>
          <w:tcPr>
            <w:tcW w:w="1374" w:type="dxa"/>
            <w:tcBorders>
              <w:top w:val="single" w:sz="4" w:space="0" w:color="auto"/>
              <w:left w:val="single" w:sz="4" w:space="0" w:color="auto"/>
              <w:bottom w:val="single" w:sz="4" w:space="0" w:color="auto"/>
              <w:right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6</w:t>
            </w:r>
          </w:p>
        </w:tc>
        <w:tc>
          <w:tcPr>
            <w:tcW w:w="1146" w:type="dxa"/>
            <w:tcBorders>
              <w:top w:val="single" w:sz="4" w:space="0" w:color="auto"/>
              <w:left w:val="single" w:sz="4" w:space="0" w:color="auto"/>
              <w:bottom w:val="single" w:sz="4" w:space="0" w:color="auto"/>
            </w:tcBorders>
          </w:tcPr>
          <w:p w:rsidR="002236BD" w:rsidRPr="003915B0" w:rsidRDefault="002236BD" w:rsidP="00310C77">
            <w:pPr>
              <w:pStyle w:val="3"/>
              <w:spacing w:after="0" w:line="360" w:lineRule="auto"/>
              <w:ind w:left="0"/>
              <w:rPr>
                <w:color w:val="000000"/>
                <w:sz w:val="20"/>
                <w:szCs w:val="24"/>
              </w:rPr>
            </w:pPr>
            <w:r w:rsidRPr="003915B0">
              <w:rPr>
                <w:color w:val="000000"/>
                <w:sz w:val="20"/>
                <w:szCs w:val="24"/>
              </w:rPr>
              <w:t>7</w:t>
            </w:r>
          </w:p>
        </w:tc>
      </w:tr>
      <w:tr w:rsidR="00093E51" w:rsidRPr="003915B0" w:rsidTr="00310C77">
        <w:trPr>
          <w:trHeight w:val="731"/>
        </w:trPr>
        <w:tc>
          <w:tcPr>
            <w:tcW w:w="2126" w:type="dxa"/>
            <w:tcBorders>
              <w:top w:val="single" w:sz="4" w:space="0" w:color="auto"/>
              <w:bottom w:val="nil"/>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Счета и векселя к оплате</w:t>
            </w:r>
            <w:r w:rsidR="00CB7ADD" w:rsidRPr="003915B0">
              <w:rPr>
                <w:color w:val="000000"/>
                <w:sz w:val="20"/>
                <w:szCs w:val="24"/>
              </w:rPr>
              <w:t xml:space="preserve"> (поставщики и подрядчики)</w:t>
            </w:r>
          </w:p>
        </w:tc>
        <w:tc>
          <w:tcPr>
            <w:tcW w:w="1227" w:type="dxa"/>
            <w:tcBorders>
              <w:top w:val="single" w:sz="4" w:space="0" w:color="auto"/>
              <w:left w:val="single" w:sz="4" w:space="0" w:color="auto"/>
              <w:bottom w:val="nil"/>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1 372 283</w:t>
            </w:r>
          </w:p>
        </w:tc>
        <w:tc>
          <w:tcPr>
            <w:tcW w:w="1146" w:type="dxa"/>
            <w:tcBorders>
              <w:top w:val="single" w:sz="4" w:space="0" w:color="auto"/>
              <w:left w:val="single" w:sz="4" w:space="0" w:color="auto"/>
              <w:bottom w:val="nil"/>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84</w:t>
            </w:r>
          </w:p>
        </w:tc>
        <w:tc>
          <w:tcPr>
            <w:tcW w:w="1171" w:type="dxa"/>
            <w:tcBorders>
              <w:top w:val="single" w:sz="4" w:space="0" w:color="auto"/>
              <w:left w:val="single" w:sz="4" w:space="0" w:color="auto"/>
              <w:bottom w:val="nil"/>
              <w:right w:val="single" w:sz="4" w:space="0" w:color="auto"/>
            </w:tcBorders>
          </w:tcPr>
          <w:p w:rsidR="00093E51" w:rsidRPr="003915B0" w:rsidRDefault="00AB4964" w:rsidP="00310C77">
            <w:pPr>
              <w:pStyle w:val="3"/>
              <w:spacing w:after="0" w:line="360" w:lineRule="auto"/>
              <w:ind w:left="0"/>
              <w:rPr>
                <w:color w:val="000000"/>
                <w:sz w:val="20"/>
                <w:szCs w:val="24"/>
              </w:rPr>
            </w:pPr>
            <w:r w:rsidRPr="003915B0">
              <w:rPr>
                <w:color w:val="000000"/>
                <w:sz w:val="20"/>
                <w:szCs w:val="24"/>
              </w:rPr>
              <w:t>1140 000</w:t>
            </w:r>
          </w:p>
        </w:tc>
        <w:tc>
          <w:tcPr>
            <w:tcW w:w="1036" w:type="dxa"/>
            <w:tcBorders>
              <w:top w:val="single" w:sz="4" w:space="0" w:color="auto"/>
              <w:left w:val="single" w:sz="4" w:space="0" w:color="auto"/>
              <w:bottom w:val="nil"/>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78,05</w:t>
            </w:r>
          </w:p>
        </w:tc>
        <w:tc>
          <w:tcPr>
            <w:tcW w:w="1374" w:type="dxa"/>
            <w:tcBorders>
              <w:top w:val="single" w:sz="4" w:space="0" w:color="auto"/>
              <w:left w:val="single" w:sz="4" w:space="0" w:color="auto"/>
              <w:bottom w:val="nil"/>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-232 283</w:t>
            </w:r>
          </w:p>
        </w:tc>
        <w:tc>
          <w:tcPr>
            <w:tcW w:w="1146" w:type="dxa"/>
            <w:tcBorders>
              <w:top w:val="single" w:sz="4" w:space="0" w:color="auto"/>
              <w:left w:val="single" w:sz="4" w:space="0" w:color="auto"/>
              <w:bottom w:val="nil"/>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-5,95</w:t>
            </w:r>
          </w:p>
        </w:tc>
      </w:tr>
      <w:tr w:rsidR="00093E51" w:rsidRPr="003915B0" w:rsidTr="00310C77">
        <w:trPr>
          <w:trHeight w:val="715"/>
        </w:trPr>
        <w:tc>
          <w:tcPr>
            <w:tcW w:w="2126" w:type="dxa"/>
            <w:tcBorders>
              <w:top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Задолженность перед персоналом организации</w:t>
            </w:r>
          </w:p>
        </w:tc>
        <w:tc>
          <w:tcPr>
            <w:tcW w:w="1227"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10 000</w:t>
            </w:r>
          </w:p>
        </w:tc>
        <w:tc>
          <w:tcPr>
            <w:tcW w:w="114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0,61</w:t>
            </w:r>
          </w:p>
        </w:tc>
        <w:tc>
          <w:tcPr>
            <w:tcW w:w="1171"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10 000</w:t>
            </w:r>
          </w:p>
        </w:tc>
        <w:tc>
          <w:tcPr>
            <w:tcW w:w="103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0,68</w:t>
            </w:r>
          </w:p>
        </w:tc>
        <w:tc>
          <w:tcPr>
            <w:tcW w:w="1374"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w:t>
            </w:r>
          </w:p>
        </w:tc>
        <w:tc>
          <w:tcPr>
            <w:tcW w:w="1146" w:type="dxa"/>
            <w:tcBorders>
              <w:top w:val="single" w:sz="4" w:space="0" w:color="auto"/>
              <w:left w:val="single" w:sz="4" w:space="0" w:color="auto"/>
              <w:bottom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0,07</w:t>
            </w:r>
          </w:p>
        </w:tc>
      </w:tr>
      <w:tr w:rsidR="00093E51" w:rsidRPr="003915B0" w:rsidTr="00310C77">
        <w:trPr>
          <w:trHeight w:val="731"/>
        </w:trPr>
        <w:tc>
          <w:tcPr>
            <w:tcW w:w="2126" w:type="dxa"/>
            <w:tcBorders>
              <w:top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Задолженность по налогам</w:t>
            </w:r>
            <w:r w:rsidR="00CB7ADD" w:rsidRPr="003915B0">
              <w:rPr>
                <w:color w:val="000000"/>
                <w:sz w:val="20"/>
                <w:szCs w:val="24"/>
              </w:rPr>
              <w:t xml:space="preserve"> и сборам</w:t>
            </w:r>
          </w:p>
        </w:tc>
        <w:tc>
          <w:tcPr>
            <w:tcW w:w="1227"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210 000</w:t>
            </w:r>
          </w:p>
        </w:tc>
        <w:tc>
          <w:tcPr>
            <w:tcW w:w="114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12,85</w:t>
            </w:r>
          </w:p>
        </w:tc>
        <w:tc>
          <w:tcPr>
            <w:tcW w:w="1171"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26</w:t>
            </w:r>
            <w:r w:rsidR="00AB4964" w:rsidRPr="003915B0">
              <w:rPr>
                <w:color w:val="000000"/>
                <w:sz w:val="20"/>
                <w:szCs w:val="24"/>
              </w:rPr>
              <w:t>0 000</w:t>
            </w:r>
          </w:p>
        </w:tc>
        <w:tc>
          <w:tcPr>
            <w:tcW w:w="103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17,8</w:t>
            </w:r>
          </w:p>
        </w:tc>
        <w:tc>
          <w:tcPr>
            <w:tcW w:w="1374"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50 000</w:t>
            </w:r>
          </w:p>
        </w:tc>
        <w:tc>
          <w:tcPr>
            <w:tcW w:w="1146" w:type="dxa"/>
            <w:tcBorders>
              <w:top w:val="single" w:sz="4" w:space="0" w:color="auto"/>
              <w:left w:val="single" w:sz="4" w:space="0" w:color="auto"/>
              <w:bottom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4,95</w:t>
            </w:r>
          </w:p>
        </w:tc>
      </w:tr>
      <w:tr w:rsidR="00093E51" w:rsidRPr="003915B0" w:rsidTr="00310C77">
        <w:trPr>
          <w:trHeight w:val="715"/>
        </w:trPr>
        <w:tc>
          <w:tcPr>
            <w:tcW w:w="2126" w:type="dxa"/>
            <w:tcBorders>
              <w:top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Задолженноть перед участниками по выплате доходов</w:t>
            </w:r>
          </w:p>
        </w:tc>
        <w:tc>
          <w:tcPr>
            <w:tcW w:w="1227"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26 773</w:t>
            </w:r>
          </w:p>
        </w:tc>
        <w:tc>
          <w:tcPr>
            <w:tcW w:w="114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1,64</w:t>
            </w:r>
          </w:p>
        </w:tc>
        <w:tc>
          <w:tcPr>
            <w:tcW w:w="1171" w:type="dxa"/>
            <w:tcBorders>
              <w:top w:val="single" w:sz="4" w:space="0" w:color="auto"/>
              <w:left w:val="single" w:sz="4" w:space="0" w:color="auto"/>
              <w:bottom w:val="single" w:sz="4" w:space="0" w:color="auto"/>
              <w:right w:val="single" w:sz="4" w:space="0" w:color="auto"/>
            </w:tcBorders>
          </w:tcPr>
          <w:p w:rsidR="00093E51" w:rsidRPr="003915B0" w:rsidRDefault="00AB4964" w:rsidP="00310C77">
            <w:pPr>
              <w:pStyle w:val="3"/>
              <w:spacing w:after="0" w:line="360" w:lineRule="auto"/>
              <w:ind w:left="0"/>
              <w:rPr>
                <w:color w:val="000000"/>
                <w:sz w:val="20"/>
                <w:szCs w:val="24"/>
              </w:rPr>
            </w:pPr>
            <w:r w:rsidRPr="003915B0">
              <w:rPr>
                <w:color w:val="000000"/>
                <w:sz w:val="20"/>
                <w:szCs w:val="24"/>
              </w:rPr>
              <w:t>43</w:t>
            </w:r>
            <w:r w:rsidR="00CB7ADD" w:rsidRPr="003915B0">
              <w:rPr>
                <w:color w:val="000000"/>
                <w:sz w:val="20"/>
                <w:szCs w:val="24"/>
              </w:rPr>
              <w:t xml:space="preserve"> </w:t>
            </w:r>
            <w:r w:rsidRPr="003915B0">
              <w:rPr>
                <w:color w:val="000000"/>
                <w:sz w:val="20"/>
                <w:szCs w:val="24"/>
              </w:rPr>
              <w:t>294</w:t>
            </w:r>
          </w:p>
        </w:tc>
        <w:tc>
          <w:tcPr>
            <w:tcW w:w="103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2,96</w:t>
            </w:r>
          </w:p>
        </w:tc>
        <w:tc>
          <w:tcPr>
            <w:tcW w:w="1374"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16521</w:t>
            </w:r>
          </w:p>
        </w:tc>
        <w:tc>
          <w:tcPr>
            <w:tcW w:w="1146" w:type="dxa"/>
            <w:tcBorders>
              <w:top w:val="single" w:sz="4" w:space="0" w:color="auto"/>
              <w:left w:val="single" w:sz="4" w:space="0" w:color="auto"/>
              <w:bottom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1,32</w:t>
            </w:r>
          </w:p>
        </w:tc>
      </w:tr>
      <w:tr w:rsidR="00093E51" w:rsidRPr="003915B0" w:rsidTr="00310C77">
        <w:trPr>
          <w:trHeight w:val="422"/>
        </w:trPr>
        <w:tc>
          <w:tcPr>
            <w:tcW w:w="2126" w:type="dxa"/>
            <w:tcBorders>
              <w:top w:val="single" w:sz="4" w:space="0" w:color="auto"/>
              <w:bottom w:val="single" w:sz="4" w:space="0" w:color="auto"/>
              <w:right w:val="single" w:sz="4" w:space="0" w:color="auto"/>
            </w:tcBorders>
          </w:tcPr>
          <w:p w:rsidR="00093E51" w:rsidRPr="003915B0" w:rsidRDefault="00AB4964" w:rsidP="00310C77">
            <w:pPr>
              <w:pStyle w:val="3"/>
              <w:spacing w:after="0" w:line="360" w:lineRule="auto"/>
              <w:ind w:left="0"/>
              <w:rPr>
                <w:color w:val="000000"/>
                <w:sz w:val="20"/>
                <w:szCs w:val="24"/>
              </w:rPr>
            </w:pPr>
            <w:r w:rsidRPr="003915B0">
              <w:rPr>
                <w:color w:val="000000"/>
                <w:sz w:val="20"/>
              </w:rPr>
              <w:br w:type="column"/>
            </w:r>
            <w:r w:rsidR="00CB7ADD" w:rsidRPr="003915B0">
              <w:rPr>
                <w:color w:val="000000"/>
                <w:sz w:val="20"/>
              </w:rPr>
              <w:t>П</w:t>
            </w:r>
            <w:r w:rsidR="00093E51" w:rsidRPr="003915B0">
              <w:rPr>
                <w:color w:val="000000"/>
                <w:sz w:val="20"/>
                <w:szCs w:val="24"/>
              </w:rPr>
              <w:t>рочая кредиторская задолженность</w:t>
            </w:r>
          </w:p>
        </w:tc>
        <w:tc>
          <w:tcPr>
            <w:tcW w:w="1227"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15 000</w:t>
            </w:r>
          </w:p>
        </w:tc>
        <w:tc>
          <w:tcPr>
            <w:tcW w:w="114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0,9</w:t>
            </w:r>
          </w:p>
        </w:tc>
        <w:tc>
          <w:tcPr>
            <w:tcW w:w="1171"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7246</w:t>
            </w:r>
          </w:p>
        </w:tc>
        <w:tc>
          <w:tcPr>
            <w:tcW w:w="1036"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0,51</w:t>
            </w:r>
          </w:p>
        </w:tc>
        <w:tc>
          <w:tcPr>
            <w:tcW w:w="1374"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-7754</w:t>
            </w:r>
          </w:p>
        </w:tc>
        <w:tc>
          <w:tcPr>
            <w:tcW w:w="1146" w:type="dxa"/>
            <w:tcBorders>
              <w:top w:val="single" w:sz="4" w:space="0" w:color="auto"/>
              <w:left w:val="single" w:sz="4" w:space="0" w:color="auto"/>
              <w:bottom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-0,39</w:t>
            </w:r>
          </w:p>
        </w:tc>
      </w:tr>
      <w:tr w:rsidR="00093E51" w:rsidRPr="003915B0" w:rsidTr="00310C77">
        <w:trPr>
          <w:trHeight w:val="1023"/>
        </w:trPr>
        <w:tc>
          <w:tcPr>
            <w:tcW w:w="2126" w:type="dxa"/>
            <w:tcBorders>
              <w:top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Итого кредиторская задолженность</w:t>
            </w:r>
            <w:r w:rsidR="00E81B35" w:rsidRPr="003915B0">
              <w:rPr>
                <w:color w:val="000000"/>
                <w:sz w:val="20"/>
                <w:szCs w:val="24"/>
              </w:rPr>
              <w:t xml:space="preserve"> (строка 620 баланса)</w:t>
            </w:r>
          </w:p>
        </w:tc>
        <w:tc>
          <w:tcPr>
            <w:tcW w:w="1227"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1 634 056</w:t>
            </w:r>
          </w:p>
        </w:tc>
        <w:tc>
          <w:tcPr>
            <w:tcW w:w="114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100</w:t>
            </w:r>
          </w:p>
        </w:tc>
        <w:tc>
          <w:tcPr>
            <w:tcW w:w="1171" w:type="dxa"/>
            <w:tcBorders>
              <w:top w:val="single" w:sz="4" w:space="0" w:color="auto"/>
              <w:left w:val="single" w:sz="4" w:space="0" w:color="auto"/>
              <w:bottom w:val="single" w:sz="4" w:space="0" w:color="auto"/>
              <w:right w:val="single" w:sz="4" w:space="0" w:color="auto"/>
            </w:tcBorders>
          </w:tcPr>
          <w:p w:rsidR="00093E51" w:rsidRPr="003915B0" w:rsidRDefault="00CB7ADD" w:rsidP="00310C77">
            <w:pPr>
              <w:pStyle w:val="3"/>
              <w:spacing w:after="0" w:line="360" w:lineRule="auto"/>
              <w:ind w:left="0"/>
              <w:rPr>
                <w:color w:val="000000"/>
                <w:sz w:val="20"/>
                <w:szCs w:val="24"/>
              </w:rPr>
            </w:pPr>
            <w:r w:rsidRPr="003915B0">
              <w:rPr>
                <w:color w:val="000000"/>
                <w:sz w:val="20"/>
                <w:szCs w:val="24"/>
              </w:rPr>
              <w:t>1 460 540</w:t>
            </w:r>
          </w:p>
        </w:tc>
        <w:tc>
          <w:tcPr>
            <w:tcW w:w="1036"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100</w:t>
            </w:r>
          </w:p>
        </w:tc>
        <w:tc>
          <w:tcPr>
            <w:tcW w:w="1374" w:type="dxa"/>
            <w:tcBorders>
              <w:top w:val="single" w:sz="4" w:space="0" w:color="auto"/>
              <w:left w:val="single" w:sz="4" w:space="0" w:color="auto"/>
              <w:bottom w:val="single" w:sz="4" w:space="0" w:color="auto"/>
              <w:right w:val="single" w:sz="4" w:space="0" w:color="auto"/>
            </w:tcBorders>
          </w:tcPr>
          <w:p w:rsidR="00093E51" w:rsidRPr="003915B0" w:rsidRDefault="00641ED9" w:rsidP="00310C77">
            <w:pPr>
              <w:pStyle w:val="3"/>
              <w:spacing w:after="0" w:line="360" w:lineRule="auto"/>
              <w:ind w:left="0"/>
              <w:rPr>
                <w:color w:val="000000"/>
                <w:sz w:val="20"/>
                <w:szCs w:val="24"/>
              </w:rPr>
            </w:pPr>
            <w:r w:rsidRPr="003915B0">
              <w:rPr>
                <w:color w:val="000000"/>
                <w:sz w:val="20"/>
                <w:szCs w:val="24"/>
              </w:rPr>
              <w:t>-173 516</w:t>
            </w:r>
          </w:p>
        </w:tc>
        <w:tc>
          <w:tcPr>
            <w:tcW w:w="1146" w:type="dxa"/>
            <w:tcBorders>
              <w:top w:val="single" w:sz="4" w:space="0" w:color="auto"/>
              <w:left w:val="single" w:sz="4" w:space="0" w:color="auto"/>
              <w:bottom w:val="single" w:sz="4" w:space="0" w:color="auto"/>
            </w:tcBorders>
          </w:tcPr>
          <w:p w:rsidR="00093E51" w:rsidRPr="003915B0" w:rsidRDefault="00093E51" w:rsidP="00310C77">
            <w:pPr>
              <w:pStyle w:val="3"/>
              <w:spacing w:after="0" w:line="360" w:lineRule="auto"/>
              <w:ind w:left="0"/>
              <w:rPr>
                <w:color w:val="000000"/>
                <w:sz w:val="20"/>
                <w:szCs w:val="24"/>
              </w:rPr>
            </w:pPr>
            <w:r w:rsidRPr="003915B0">
              <w:rPr>
                <w:color w:val="000000"/>
                <w:sz w:val="20"/>
                <w:szCs w:val="24"/>
              </w:rPr>
              <w:t>--</w:t>
            </w:r>
          </w:p>
        </w:tc>
      </w:tr>
    </w:tbl>
    <w:p w:rsidR="00093E51" w:rsidRPr="003915B0" w:rsidRDefault="00093E51" w:rsidP="00C33F26">
      <w:pPr>
        <w:spacing w:line="360" w:lineRule="auto"/>
        <w:ind w:firstLine="709"/>
        <w:jc w:val="both"/>
        <w:rPr>
          <w:color w:val="000000"/>
          <w:sz w:val="28"/>
        </w:rPr>
      </w:pPr>
    </w:p>
    <w:p w:rsidR="00585301" w:rsidRPr="003915B0" w:rsidRDefault="00585301" w:rsidP="00C33F26">
      <w:pPr>
        <w:spacing w:line="360" w:lineRule="auto"/>
        <w:ind w:firstLine="709"/>
        <w:jc w:val="both"/>
        <w:rPr>
          <w:color w:val="000000"/>
          <w:sz w:val="28"/>
        </w:rPr>
      </w:pPr>
      <w:r w:rsidRPr="003915B0">
        <w:rPr>
          <w:color w:val="000000"/>
          <w:sz w:val="28"/>
        </w:rPr>
        <w:t>В таблице 10 приведен анализ структуры кредиторской задолженности ООО «Престиж-маркет»</w:t>
      </w:r>
      <w:r w:rsidR="005D4C92" w:rsidRPr="003915B0">
        <w:rPr>
          <w:color w:val="000000"/>
          <w:sz w:val="28"/>
        </w:rPr>
        <w:t>. Из таблицы 10 видно, что наибольшую долю в общей сумме кредиторской задолженности предприятия составляет задолженность перед поставщиками и подрядчиками- 78,05 % от общего объема. Объясняется это тем, что со многими поставщиками товаров ООО «Престиж-маркет» работает по договорам с условием отсрочки платежа от одного до трех месяцев. По сравнению с прошлым годом задолженность поставщикам уменьшилась на 232 283 рубля.</w:t>
      </w:r>
    </w:p>
    <w:p w:rsidR="00093E51" w:rsidRPr="003915B0" w:rsidRDefault="00093E51" w:rsidP="00C33F26">
      <w:pPr>
        <w:spacing w:line="360" w:lineRule="auto"/>
        <w:ind w:firstLine="709"/>
        <w:jc w:val="both"/>
        <w:rPr>
          <w:color w:val="000000"/>
          <w:sz w:val="28"/>
        </w:rPr>
      </w:pPr>
      <w:r w:rsidRPr="003915B0">
        <w:rPr>
          <w:color w:val="000000"/>
          <w:sz w:val="28"/>
        </w:rPr>
        <w:t>Коэффициент абсолютной ликвидности показывает, что ООО «Престиж-маркет» может погасить в ближайшее время достаточно небольшую часть краткосрочной задолженности</w:t>
      </w:r>
      <w:r w:rsidR="00B24F66" w:rsidRPr="003915B0">
        <w:rPr>
          <w:color w:val="000000"/>
          <w:sz w:val="28"/>
        </w:rPr>
        <w:t>- 24%. Данн</w:t>
      </w:r>
      <w:r w:rsidRPr="003915B0">
        <w:rPr>
          <w:color w:val="000000"/>
          <w:sz w:val="28"/>
        </w:rPr>
        <w:t xml:space="preserve">ый показатель </w:t>
      </w:r>
      <w:r w:rsidR="00B24F66" w:rsidRPr="003915B0">
        <w:rPr>
          <w:color w:val="000000"/>
          <w:sz w:val="28"/>
        </w:rPr>
        <w:t>соответствует</w:t>
      </w:r>
      <w:r w:rsidRPr="003915B0">
        <w:rPr>
          <w:color w:val="000000"/>
          <w:sz w:val="28"/>
        </w:rPr>
        <w:t xml:space="preserve"> допустимо</w:t>
      </w:r>
      <w:r w:rsidR="00B24F66" w:rsidRPr="003915B0">
        <w:rPr>
          <w:color w:val="000000"/>
          <w:sz w:val="28"/>
        </w:rPr>
        <w:t>му</w:t>
      </w:r>
      <w:r w:rsidR="00C33F26" w:rsidRPr="003915B0">
        <w:rPr>
          <w:color w:val="000000"/>
          <w:sz w:val="28"/>
        </w:rPr>
        <w:t xml:space="preserve"> </w:t>
      </w:r>
      <w:r w:rsidRPr="003915B0">
        <w:rPr>
          <w:color w:val="000000"/>
          <w:sz w:val="28"/>
        </w:rPr>
        <w:t>значени</w:t>
      </w:r>
      <w:r w:rsidR="00B24F66" w:rsidRPr="003915B0">
        <w:rPr>
          <w:color w:val="000000"/>
          <w:sz w:val="28"/>
        </w:rPr>
        <w:t>ю</w:t>
      </w:r>
      <w:r w:rsidRPr="003915B0">
        <w:rPr>
          <w:color w:val="000000"/>
          <w:sz w:val="28"/>
        </w:rPr>
        <w:t xml:space="preserve"> - 0,2.</w:t>
      </w:r>
    </w:p>
    <w:p w:rsidR="00093E51" w:rsidRPr="003915B0" w:rsidRDefault="00093E51" w:rsidP="00C33F26">
      <w:pPr>
        <w:spacing w:line="360" w:lineRule="auto"/>
        <w:ind w:firstLine="709"/>
        <w:jc w:val="both"/>
        <w:rPr>
          <w:color w:val="000000"/>
          <w:sz w:val="28"/>
        </w:rPr>
      </w:pPr>
      <w:r w:rsidRPr="003915B0">
        <w:rPr>
          <w:color w:val="000000"/>
          <w:sz w:val="28"/>
        </w:rPr>
        <w:t>Коэффициент промежуточной ликвидности тоже достаточно низкий – на начало года он равнялся 0,</w:t>
      </w:r>
      <w:r w:rsidR="007447D7" w:rsidRPr="003915B0">
        <w:rPr>
          <w:color w:val="000000"/>
          <w:sz w:val="28"/>
        </w:rPr>
        <w:t>43</w:t>
      </w:r>
      <w:r w:rsidRPr="003915B0">
        <w:rPr>
          <w:color w:val="000000"/>
          <w:sz w:val="28"/>
        </w:rPr>
        <w:t>, а на конец года – 0,4</w:t>
      </w:r>
      <w:r w:rsidR="007447D7" w:rsidRPr="003915B0">
        <w:rPr>
          <w:color w:val="000000"/>
          <w:sz w:val="28"/>
        </w:rPr>
        <w:t>5</w:t>
      </w:r>
      <w:r w:rsidRPr="003915B0">
        <w:rPr>
          <w:color w:val="000000"/>
          <w:sz w:val="28"/>
        </w:rPr>
        <w:t>. Хотя нормальным данный показатель считается, когда он больше единицы. В случае ООО «Престиж-маркет» коэффициент промежуточной ликвидности меньше единицы.</w:t>
      </w:r>
    </w:p>
    <w:p w:rsidR="00C33F26" w:rsidRPr="003915B0" w:rsidRDefault="00093E51" w:rsidP="00C33F26">
      <w:pPr>
        <w:spacing w:line="360" w:lineRule="auto"/>
        <w:ind w:firstLine="709"/>
        <w:jc w:val="both"/>
        <w:rPr>
          <w:color w:val="000000"/>
          <w:sz w:val="28"/>
        </w:rPr>
      </w:pPr>
      <w:r w:rsidRPr="003915B0">
        <w:rPr>
          <w:color w:val="000000"/>
          <w:sz w:val="28"/>
        </w:rPr>
        <w:t>Наиболее обобщающим показателем платежеспособности является коэффициент текущей ликвидности. По анализируемому предприятию ООО «Престиж-маркет» этот коэффициент на конец года</w:t>
      </w:r>
      <w:r w:rsidR="00C776A2" w:rsidRPr="003915B0">
        <w:rPr>
          <w:color w:val="000000"/>
          <w:sz w:val="28"/>
        </w:rPr>
        <w:t xml:space="preserve"> равен 1,5</w:t>
      </w:r>
      <w:r w:rsidR="005A3063" w:rsidRPr="003915B0">
        <w:rPr>
          <w:color w:val="000000"/>
          <w:sz w:val="28"/>
        </w:rPr>
        <w:t>2</w:t>
      </w:r>
      <w:r w:rsidRPr="003915B0">
        <w:rPr>
          <w:color w:val="000000"/>
          <w:sz w:val="28"/>
        </w:rPr>
        <w:t xml:space="preserve">, </w:t>
      </w:r>
      <w:r w:rsidR="00502034" w:rsidRPr="003915B0">
        <w:rPr>
          <w:color w:val="000000"/>
          <w:sz w:val="28"/>
        </w:rPr>
        <w:t>однако он</w:t>
      </w:r>
      <w:r w:rsidRPr="003915B0">
        <w:rPr>
          <w:color w:val="000000"/>
          <w:sz w:val="28"/>
        </w:rPr>
        <w:t xml:space="preserve"> ниже допустимого значения.</w:t>
      </w:r>
    </w:p>
    <w:p w:rsidR="00C33F26" w:rsidRPr="003915B0" w:rsidRDefault="00093E51" w:rsidP="00C33F26">
      <w:pPr>
        <w:spacing w:line="360" w:lineRule="auto"/>
        <w:ind w:firstLine="709"/>
        <w:jc w:val="both"/>
        <w:rPr>
          <w:color w:val="000000"/>
          <w:sz w:val="28"/>
        </w:rPr>
      </w:pPr>
      <w:r w:rsidRPr="003915B0">
        <w:rPr>
          <w:color w:val="000000"/>
          <w:sz w:val="28"/>
        </w:rPr>
        <w:t xml:space="preserve">Главными причинами не обеспечения ликвидности ООО «Престиж-маркет» является наличие неоправданной дебиторской задолженности, </w:t>
      </w:r>
      <w:r w:rsidR="00D22172" w:rsidRPr="003915B0">
        <w:rPr>
          <w:color w:val="000000"/>
          <w:sz w:val="28"/>
        </w:rPr>
        <w:t xml:space="preserve">наличие большой задолженности перед поставщиками за поставленные товары, </w:t>
      </w:r>
      <w:r w:rsidRPr="003915B0">
        <w:rPr>
          <w:color w:val="000000"/>
          <w:sz w:val="28"/>
        </w:rPr>
        <w:t>нарушение обязательств перед поставщиками, недостаток денежных средств, низкая эффективность хозяйственной деятельности, замедление оборачиваемости оборотных средств.</w:t>
      </w:r>
    </w:p>
    <w:p w:rsidR="00093E51" w:rsidRPr="003915B0" w:rsidRDefault="00093E51" w:rsidP="00C33F26">
      <w:pPr>
        <w:spacing w:line="360" w:lineRule="auto"/>
        <w:ind w:firstLine="709"/>
        <w:jc w:val="both"/>
        <w:rPr>
          <w:color w:val="000000"/>
          <w:sz w:val="28"/>
          <w:szCs w:val="28"/>
        </w:rPr>
      </w:pPr>
      <w:r w:rsidRPr="003915B0">
        <w:rPr>
          <w:color w:val="000000"/>
          <w:sz w:val="28"/>
        </w:rPr>
        <w:t xml:space="preserve">Относительные финансовые показатели являются ориентировочными индикаторами финансового положения и </w:t>
      </w:r>
      <w:r w:rsidRPr="003915B0">
        <w:rPr>
          <w:color w:val="000000"/>
          <w:sz w:val="28"/>
          <w:szCs w:val="28"/>
        </w:rPr>
        <w:t>платежеспособности предприятия.</w:t>
      </w:r>
    </w:p>
    <w:p w:rsidR="00093E51"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Для того чтобы по одним группам не было излишков, а по другим недостатка, руководству предприятия необходимо разрабатывать различные программы по равномерному распределению средств на всех статьях бухгалтерского баланса.</w:t>
      </w:r>
    </w:p>
    <w:p w:rsidR="00DC7400" w:rsidRPr="003915B0" w:rsidRDefault="00DC7400" w:rsidP="00C33F26">
      <w:pPr>
        <w:pStyle w:val="23"/>
        <w:spacing w:after="0" w:line="360" w:lineRule="auto"/>
        <w:ind w:left="0" w:firstLine="709"/>
        <w:jc w:val="both"/>
        <w:rPr>
          <w:color w:val="000000"/>
          <w:sz w:val="28"/>
          <w:szCs w:val="28"/>
        </w:rPr>
      </w:pPr>
      <w:r w:rsidRPr="003915B0">
        <w:rPr>
          <w:color w:val="000000"/>
          <w:sz w:val="28"/>
          <w:szCs w:val="28"/>
        </w:rPr>
        <w:t>Помимо абсолютных показателей ликвидности необходимо рассмотреть и относительные показатели. Для этого составим аналитическую таблицу 11.</w:t>
      </w:r>
    </w:p>
    <w:p w:rsidR="00E17F12" w:rsidRPr="003915B0" w:rsidRDefault="00E17F12" w:rsidP="00C33F26">
      <w:pPr>
        <w:spacing w:line="360" w:lineRule="auto"/>
        <w:ind w:firstLine="709"/>
        <w:jc w:val="both"/>
        <w:rPr>
          <w:color w:val="000000"/>
          <w:sz w:val="28"/>
          <w:szCs w:val="28"/>
        </w:rPr>
      </w:pPr>
      <w:r w:rsidRPr="003915B0">
        <w:rPr>
          <w:color w:val="000000"/>
          <w:sz w:val="28"/>
        </w:rPr>
        <w:t>Данные расчетов, представленные в таблице 11 показывают, что на предприятии ООО «Престиж-маркет» произошли значительные изменения. Об этом свидетельствует повышение уровня всех четырех показателей.</w:t>
      </w:r>
    </w:p>
    <w:p w:rsidR="00093E51" w:rsidRPr="003915B0" w:rsidRDefault="00093E51" w:rsidP="00C33F26">
      <w:pPr>
        <w:pStyle w:val="23"/>
        <w:spacing w:after="0" w:line="360" w:lineRule="auto"/>
        <w:ind w:left="0" w:firstLine="709"/>
        <w:jc w:val="both"/>
        <w:rPr>
          <w:color w:val="000000"/>
          <w:sz w:val="28"/>
          <w:szCs w:val="28"/>
        </w:rPr>
      </w:pPr>
    </w:p>
    <w:p w:rsidR="00093E51" w:rsidRPr="003915B0" w:rsidRDefault="00310C77" w:rsidP="00C33F26">
      <w:pPr>
        <w:pStyle w:val="23"/>
        <w:spacing w:after="0" w:line="360" w:lineRule="auto"/>
        <w:ind w:left="0" w:firstLine="709"/>
        <w:jc w:val="both"/>
        <w:rPr>
          <w:color w:val="000000"/>
          <w:sz w:val="28"/>
          <w:szCs w:val="28"/>
        </w:rPr>
      </w:pPr>
      <w:r w:rsidRPr="003915B0">
        <w:rPr>
          <w:color w:val="000000"/>
          <w:sz w:val="28"/>
          <w:szCs w:val="28"/>
        </w:rPr>
        <w:br w:type="page"/>
      </w:r>
      <w:r w:rsidR="008651E6" w:rsidRPr="003915B0">
        <w:rPr>
          <w:color w:val="000000"/>
          <w:sz w:val="28"/>
          <w:szCs w:val="28"/>
        </w:rPr>
        <w:t>Таблица 11</w:t>
      </w:r>
    </w:p>
    <w:p w:rsidR="00093E51" w:rsidRPr="003915B0" w:rsidRDefault="00093E51" w:rsidP="00C33F26">
      <w:pPr>
        <w:pStyle w:val="23"/>
        <w:spacing w:after="0" w:line="360" w:lineRule="auto"/>
        <w:ind w:left="0" w:firstLine="709"/>
        <w:jc w:val="both"/>
        <w:rPr>
          <w:color w:val="000000"/>
          <w:sz w:val="28"/>
          <w:szCs w:val="28"/>
        </w:rPr>
      </w:pPr>
      <w:r w:rsidRPr="003915B0">
        <w:rPr>
          <w:color w:val="000000"/>
          <w:sz w:val="28"/>
          <w:szCs w:val="28"/>
        </w:rPr>
        <w:t>Показатели ликвидности баланса ООО «Престиж-маркет» за 2006 год</w:t>
      </w:r>
    </w:p>
    <w:tbl>
      <w:tblPr>
        <w:tblW w:w="9231"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1168"/>
        <w:gridCol w:w="1080"/>
        <w:gridCol w:w="1379"/>
        <w:gridCol w:w="1712"/>
        <w:gridCol w:w="1374"/>
      </w:tblGrid>
      <w:tr w:rsidR="00093E51" w:rsidRPr="003915B0" w:rsidTr="00310C77">
        <w:trPr>
          <w:trHeight w:val="1009"/>
        </w:trPr>
        <w:tc>
          <w:tcPr>
            <w:tcW w:w="251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8"/>
              </w:rPr>
              <w:t>Показатели</w:t>
            </w:r>
          </w:p>
        </w:tc>
        <w:tc>
          <w:tcPr>
            <w:tcW w:w="1168"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8"/>
              </w:rPr>
              <w:t>На начало года</w:t>
            </w:r>
          </w:p>
        </w:tc>
        <w:tc>
          <w:tcPr>
            <w:tcW w:w="108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8"/>
              </w:rPr>
              <w:t>На конец года</w:t>
            </w:r>
          </w:p>
        </w:tc>
        <w:tc>
          <w:tcPr>
            <w:tcW w:w="1379"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8"/>
              </w:rPr>
              <w:t>Рекомендуемое</w:t>
            </w:r>
            <w:r w:rsidR="00310C77" w:rsidRPr="003915B0">
              <w:rPr>
                <w:color w:val="000000"/>
                <w:sz w:val="20"/>
                <w:szCs w:val="28"/>
              </w:rPr>
              <w:t xml:space="preserve"> </w:t>
            </w:r>
            <w:r w:rsidRPr="003915B0">
              <w:rPr>
                <w:color w:val="000000"/>
                <w:sz w:val="20"/>
                <w:szCs w:val="28"/>
              </w:rPr>
              <w:t>значение</w:t>
            </w:r>
          </w:p>
        </w:tc>
        <w:tc>
          <w:tcPr>
            <w:tcW w:w="1712"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8"/>
              </w:rPr>
              <w:t>Отклонение от нормы на начало года</w:t>
            </w:r>
          </w:p>
        </w:tc>
        <w:tc>
          <w:tcPr>
            <w:tcW w:w="1374" w:type="dxa"/>
            <w:tcBorders>
              <w:top w:val="single" w:sz="4" w:space="0" w:color="auto"/>
              <w:left w:val="single" w:sz="4" w:space="0" w:color="auto"/>
              <w:bottom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8"/>
              </w:rPr>
              <w:t>Отклонение от нормы на конец года</w:t>
            </w:r>
          </w:p>
        </w:tc>
      </w:tr>
      <w:tr w:rsidR="007C234C" w:rsidRPr="003915B0" w:rsidTr="00310C77">
        <w:trPr>
          <w:trHeight w:val="195"/>
        </w:trPr>
        <w:tc>
          <w:tcPr>
            <w:tcW w:w="2518" w:type="dxa"/>
            <w:tcBorders>
              <w:top w:val="single" w:sz="4" w:space="0" w:color="auto"/>
              <w:bottom w:val="single" w:sz="4" w:space="0" w:color="auto"/>
              <w:right w:val="single" w:sz="4" w:space="0" w:color="auto"/>
            </w:tcBorders>
          </w:tcPr>
          <w:p w:rsidR="007C234C" w:rsidRPr="003915B0" w:rsidRDefault="007C234C" w:rsidP="00310C77">
            <w:pPr>
              <w:spacing w:line="360" w:lineRule="auto"/>
              <w:rPr>
                <w:color w:val="000000"/>
                <w:sz w:val="20"/>
                <w:szCs w:val="28"/>
              </w:rPr>
            </w:pPr>
            <w:r w:rsidRPr="003915B0">
              <w:rPr>
                <w:color w:val="000000"/>
                <w:sz w:val="20"/>
                <w:szCs w:val="28"/>
              </w:rPr>
              <w:t>1</w:t>
            </w:r>
          </w:p>
        </w:tc>
        <w:tc>
          <w:tcPr>
            <w:tcW w:w="1168" w:type="dxa"/>
            <w:tcBorders>
              <w:top w:val="single" w:sz="4" w:space="0" w:color="auto"/>
              <w:left w:val="single" w:sz="4" w:space="0" w:color="auto"/>
              <w:bottom w:val="single" w:sz="4" w:space="0" w:color="auto"/>
              <w:right w:val="single" w:sz="4" w:space="0" w:color="auto"/>
            </w:tcBorders>
          </w:tcPr>
          <w:p w:rsidR="007C234C" w:rsidRPr="003915B0" w:rsidRDefault="007C234C" w:rsidP="00310C77">
            <w:pPr>
              <w:spacing w:line="360" w:lineRule="auto"/>
              <w:rPr>
                <w:color w:val="000000"/>
                <w:sz w:val="20"/>
                <w:szCs w:val="28"/>
              </w:rPr>
            </w:pPr>
            <w:r w:rsidRPr="003915B0">
              <w:rPr>
                <w:color w:val="000000"/>
                <w:sz w:val="20"/>
                <w:szCs w:val="28"/>
              </w:rPr>
              <w:t>2</w:t>
            </w:r>
          </w:p>
        </w:tc>
        <w:tc>
          <w:tcPr>
            <w:tcW w:w="1080" w:type="dxa"/>
            <w:tcBorders>
              <w:top w:val="single" w:sz="4" w:space="0" w:color="auto"/>
              <w:left w:val="single" w:sz="4" w:space="0" w:color="auto"/>
              <w:bottom w:val="single" w:sz="4" w:space="0" w:color="auto"/>
              <w:right w:val="single" w:sz="4" w:space="0" w:color="auto"/>
            </w:tcBorders>
          </w:tcPr>
          <w:p w:rsidR="007C234C" w:rsidRPr="003915B0" w:rsidRDefault="007C234C" w:rsidP="00310C77">
            <w:pPr>
              <w:spacing w:line="360" w:lineRule="auto"/>
              <w:rPr>
                <w:color w:val="000000"/>
                <w:sz w:val="20"/>
                <w:szCs w:val="28"/>
              </w:rPr>
            </w:pPr>
            <w:r w:rsidRPr="003915B0">
              <w:rPr>
                <w:color w:val="000000"/>
                <w:sz w:val="20"/>
                <w:szCs w:val="28"/>
              </w:rPr>
              <w:t>3</w:t>
            </w:r>
          </w:p>
        </w:tc>
        <w:tc>
          <w:tcPr>
            <w:tcW w:w="1379" w:type="dxa"/>
            <w:tcBorders>
              <w:top w:val="single" w:sz="4" w:space="0" w:color="auto"/>
              <w:left w:val="single" w:sz="4" w:space="0" w:color="auto"/>
              <w:bottom w:val="single" w:sz="4" w:space="0" w:color="auto"/>
              <w:right w:val="single" w:sz="4" w:space="0" w:color="auto"/>
            </w:tcBorders>
          </w:tcPr>
          <w:p w:rsidR="007C234C" w:rsidRPr="003915B0" w:rsidRDefault="007C234C" w:rsidP="00310C77">
            <w:pPr>
              <w:spacing w:line="360" w:lineRule="auto"/>
              <w:rPr>
                <w:color w:val="000000"/>
                <w:sz w:val="20"/>
                <w:szCs w:val="28"/>
              </w:rPr>
            </w:pPr>
            <w:r w:rsidRPr="003915B0">
              <w:rPr>
                <w:color w:val="000000"/>
                <w:sz w:val="20"/>
                <w:szCs w:val="28"/>
              </w:rPr>
              <w:t>4</w:t>
            </w:r>
          </w:p>
        </w:tc>
        <w:tc>
          <w:tcPr>
            <w:tcW w:w="1712" w:type="dxa"/>
            <w:tcBorders>
              <w:top w:val="single" w:sz="4" w:space="0" w:color="auto"/>
              <w:left w:val="single" w:sz="4" w:space="0" w:color="auto"/>
              <w:bottom w:val="single" w:sz="4" w:space="0" w:color="auto"/>
              <w:right w:val="single" w:sz="4" w:space="0" w:color="auto"/>
            </w:tcBorders>
          </w:tcPr>
          <w:p w:rsidR="007C234C" w:rsidRPr="003915B0" w:rsidRDefault="007C234C" w:rsidP="00310C77">
            <w:pPr>
              <w:spacing w:line="360" w:lineRule="auto"/>
              <w:rPr>
                <w:color w:val="000000"/>
                <w:sz w:val="20"/>
                <w:szCs w:val="28"/>
              </w:rPr>
            </w:pPr>
            <w:r w:rsidRPr="003915B0">
              <w:rPr>
                <w:color w:val="000000"/>
                <w:sz w:val="20"/>
                <w:szCs w:val="28"/>
              </w:rPr>
              <w:t>5</w:t>
            </w:r>
          </w:p>
        </w:tc>
        <w:tc>
          <w:tcPr>
            <w:tcW w:w="1374" w:type="dxa"/>
            <w:tcBorders>
              <w:top w:val="single" w:sz="4" w:space="0" w:color="auto"/>
              <w:left w:val="single" w:sz="4" w:space="0" w:color="auto"/>
              <w:bottom w:val="single" w:sz="4" w:space="0" w:color="auto"/>
            </w:tcBorders>
          </w:tcPr>
          <w:p w:rsidR="007C234C" w:rsidRPr="003915B0" w:rsidRDefault="007C234C" w:rsidP="00310C77">
            <w:pPr>
              <w:spacing w:line="360" w:lineRule="auto"/>
              <w:rPr>
                <w:color w:val="000000"/>
                <w:sz w:val="20"/>
                <w:szCs w:val="28"/>
              </w:rPr>
            </w:pPr>
            <w:r w:rsidRPr="003915B0">
              <w:rPr>
                <w:color w:val="000000"/>
                <w:sz w:val="20"/>
                <w:szCs w:val="28"/>
              </w:rPr>
              <w:t>6</w:t>
            </w:r>
          </w:p>
        </w:tc>
      </w:tr>
      <w:tr w:rsidR="00093E51" w:rsidRPr="003915B0" w:rsidTr="00310C77">
        <w:tc>
          <w:tcPr>
            <w:tcW w:w="2518" w:type="dxa"/>
            <w:tcBorders>
              <w:top w:val="single" w:sz="4" w:space="0" w:color="auto"/>
              <w:bottom w:val="single" w:sz="4" w:space="0" w:color="auto"/>
              <w:right w:val="single" w:sz="4" w:space="0" w:color="auto"/>
            </w:tcBorders>
          </w:tcPr>
          <w:p w:rsidR="00093E51" w:rsidRPr="003915B0" w:rsidRDefault="00093E51" w:rsidP="00310C77">
            <w:pPr>
              <w:pStyle w:val="ab"/>
              <w:tabs>
                <w:tab w:val="left" w:pos="708"/>
              </w:tabs>
              <w:spacing w:line="360" w:lineRule="auto"/>
              <w:rPr>
                <w:color w:val="000000"/>
                <w:sz w:val="20"/>
                <w:szCs w:val="28"/>
              </w:rPr>
            </w:pPr>
            <w:r w:rsidRPr="003915B0">
              <w:rPr>
                <w:color w:val="000000"/>
                <w:sz w:val="20"/>
                <w:szCs w:val="28"/>
              </w:rPr>
              <w:t>Общий показатель ликвидности</w:t>
            </w:r>
          </w:p>
        </w:tc>
        <w:tc>
          <w:tcPr>
            <w:tcW w:w="1168" w:type="dxa"/>
            <w:tcBorders>
              <w:top w:val="single" w:sz="4" w:space="0" w:color="auto"/>
              <w:left w:val="single" w:sz="4" w:space="0" w:color="auto"/>
              <w:bottom w:val="single" w:sz="4" w:space="0" w:color="auto"/>
              <w:right w:val="single" w:sz="4" w:space="0" w:color="auto"/>
            </w:tcBorders>
          </w:tcPr>
          <w:p w:rsidR="00093E51" w:rsidRPr="003915B0" w:rsidRDefault="0061361F" w:rsidP="00310C77">
            <w:pPr>
              <w:spacing w:line="360" w:lineRule="auto"/>
              <w:rPr>
                <w:color w:val="000000"/>
                <w:sz w:val="20"/>
                <w:szCs w:val="28"/>
              </w:rPr>
            </w:pPr>
            <w:r w:rsidRPr="003915B0">
              <w:rPr>
                <w:color w:val="000000"/>
                <w:sz w:val="20"/>
                <w:szCs w:val="28"/>
              </w:rPr>
              <w:t>0,88</w:t>
            </w:r>
          </w:p>
        </w:tc>
        <w:tc>
          <w:tcPr>
            <w:tcW w:w="1080" w:type="dxa"/>
            <w:tcBorders>
              <w:top w:val="single" w:sz="4" w:space="0" w:color="auto"/>
              <w:left w:val="single" w:sz="4" w:space="0" w:color="auto"/>
              <w:bottom w:val="single" w:sz="4" w:space="0" w:color="auto"/>
              <w:right w:val="single" w:sz="4" w:space="0" w:color="auto"/>
            </w:tcBorders>
          </w:tcPr>
          <w:p w:rsidR="00093E51" w:rsidRPr="003915B0" w:rsidRDefault="0061361F" w:rsidP="00310C77">
            <w:pPr>
              <w:spacing w:line="360" w:lineRule="auto"/>
              <w:rPr>
                <w:color w:val="000000"/>
                <w:sz w:val="20"/>
                <w:szCs w:val="28"/>
              </w:rPr>
            </w:pPr>
            <w:r w:rsidRPr="003915B0">
              <w:rPr>
                <w:color w:val="000000"/>
                <w:sz w:val="20"/>
                <w:szCs w:val="28"/>
              </w:rPr>
              <w:t>0,96</w:t>
            </w:r>
          </w:p>
        </w:tc>
        <w:tc>
          <w:tcPr>
            <w:tcW w:w="1379"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szCs w:val="28"/>
              </w:rPr>
            </w:pPr>
            <w:r w:rsidRPr="003915B0">
              <w:rPr>
                <w:color w:val="000000"/>
                <w:sz w:val="20"/>
                <w:szCs w:val="20"/>
              </w:rPr>
              <w:sym w:font="Symbol" w:char="F0B3"/>
            </w:r>
            <w:r w:rsidRPr="003915B0">
              <w:rPr>
                <w:color w:val="000000"/>
                <w:sz w:val="20"/>
                <w:szCs w:val="28"/>
              </w:rPr>
              <w:t xml:space="preserve"> 0,9</w:t>
            </w:r>
          </w:p>
        </w:tc>
        <w:tc>
          <w:tcPr>
            <w:tcW w:w="1712"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szCs w:val="28"/>
              </w:rPr>
            </w:pPr>
            <w:r w:rsidRPr="003915B0">
              <w:rPr>
                <w:color w:val="000000"/>
                <w:sz w:val="20"/>
                <w:szCs w:val="28"/>
              </w:rPr>
              <w:t>-0,02</w:t>
            </w:r>
          </w:p>
        </w:tc>
        <w:tc>
          <w:tcPr>
            <w:tcW w:w="1374" w:type="dxa"/>
            <w:tcBorders>
              <w:top w:val="single" w:sz="4" w:space="0" w:color="auto"/>
              <w:left w:val="single" w:sz="4" w:space="0" w:color="auto"/>
              <w:bottom w:val="single" w:sz="4" w:space="0" w:color="auto"/>
            </w:tcBorders>
          </w:tcPr>
          <w:p w:rsidR="00093E51" w:rsidRPr="003915B0" w:rsidRDefault="005A3063" w:rsidP="00310C77">
            <w:pPr>
              <w:spacing w:line="360" w:lineRule="auto"/>
              <w:rPr>
                <w:color w:val="000000"/>
                <w:sz w:val="20"/>
                <w:szCs w:val="28"/>
              </w:rPr>
            </w:pPr>
            <w:r w:rsidRPr="003915B0">
              <w:rPr>
                <w:color w:val="000000"/>
                <w:sz w:val="20"/>
                <w:szCs w:val="28"/>
              </w:rPr>
              <w:t>+0,06</w:t>
            </w:r>
          </w:p>
        </w:tc>
      </w:tr>
      <w:tr w:rsidR="00093E51" w:rsidRPr="003915B0" w:rsidTr="00310C77">
        <w:tc>
          <w:tcPr>
            <w:tcW w:w="251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Коэффициент абсолютной ликвидности</w:t>
            </w:r>
          </w:p>
        </w:tc>
        <w:tc>
          <w:tcPr>
            <w:tcW w:w="1168"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0,</w:t>
            </w:r>
            <w:r w:rsidR="000E3BFC" w:rsidRPr="003915B0">
              <w:rPr>
                <w:color w:val="000000"/>
                <w:sz w:val="20"/>
              </w:rPr>
              <w:t>26</w:t>
            </w:r>
          </w:p>
        </w:tc>
        <w:tc>
          <w:tcPr>
            <w:tcW w:w="1080"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0,</w:t>
            </w:r>
            <w:r w:rsidR="000E3BFC" w:rsidRPr="003915B0">
              <w:rPr>
                <w:color w:val="000000"/>
                <w:sz w:val="20"/>
              </w:rPr>
              <w:t>24</w:t>
            </w:r>
          </w:p>
        </w:tc>
        <w:tc>
          <w:tcPr>
            <w:tcW w:w="1379"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0,2-0,7</w:t>
            </w:r>
          </w:p>
        </w:tc>
        <w:tc>
          <w:tcPr>
            <w:tcW w:w="1712"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+0,06</w:t>
            </w:r>
          </w:p>
        </w:tc>
        <w:tc>
          <w:tcPr>
            <w:tcW w:w="1374" w:type="dxa"/>
            <w:tcBorders>
              <w:top w:val="single" w:sz="4" w:space="0" w:color="auto"/>
              <w:left w:val="single" w:sz="4" w:space="0" w:color="auto"/>
              <w:bottom w:val="single" w:sz="4" w:space="0" w:color="auto"/>
            </w:tcBorders>
          </w:tcPr>
          <w:p w:rsidR="00093E51" w:rsidRPr="003915B0" w:rsidRDefault="005A3063" w:rsidP="00310C77">
            <w:pPr>
              <w:spacing w:line="360" w:lineRule="auto"/>
              <w:rPr>
                <w:color w:val="000000"/>
                <w:sz w:val="20"/>
              </w:rPr>
            </w:pPr>
            <w:r w:rsidRPr="003915B0">
              <w:rPr>
                <w:color w:val="000000"/>
                <w:sz w:val="20"/>
              </w:rPr>
              <w:t>+0,04</w:t>
            </w:r>
          </w:p>
        </w:tc>
      </w:tr>
      <w:tr w:rsidR="00093E51" w:rsidRPr="003915B0" w:rsidTr="00310C77">
        <w:tc>
          <w:tcPr>
            <w:tcW w:w="2518" w:type="dxa"/>
            <w:tcBorders>
              <w:top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Коэффициент быстрой ликвидности</w:t>
            </w:r>
          </w:p>
        </w:tc>
        <w:tc>
          <w:tcPr>
            <w:tcW w:w="1168"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0,43</w:t>
            </w:r>
          </w:p>
        </w:tc>
        <w:tc>
          <w:tcPr>
            <w:tcW w:w="1080"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0,45</w:t>
            </w:r>
          </w:p>
        </w:tc>
        <w:tc>
          <w:tcPr>
            <w:tcW w:w="1379"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0,8-1</w:t>
            </w:r>
          </w:p>
        </w:tc>
        <w:tc>
          <w:tcPr>
            <w:tcW w:w="1712"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-0,37</w:t>
            </w:r>
          </w:p>
        </w:tc>
        <w:tc>
          <w:tcPr>
            <w:tcW w:w="1374" w:type="dxa"/>
            <w:tcBorders>
              <w:top w:val="single" w:sz="4" w:space="0" w:color="auto"/>
              <w:left w:val="single" w:sz="4" w:space="0" w:color="auto"/>
              <w:bottom w:val="single" w:sz="4" w:space="0" w:color="auto"/>
            </w:tcBorders>
          </w:tcPr>
          <w:p w:rsidR="00093E51" w:rsidRPr="003915B0" w:rsidRDefault="00093E51" w:rsidP="00310C77">
            <w:pPr>
              <w:spacing w:line="360" w:lineRule="auto"/>
              <w:rPr>
                <w:color w:val="000000"/>
                <w:sz w:val="20"/>
              </w:rPr>
            </w:pPr>
            <w:r w:rsidRPr="003915B0">
              <w:rPr>
                <w:color w:val="000000"/>
                <w:sz w:val="20"/>
              </w:rPr>
              <w:t>-0,3</w:t>
            </w:r>
            <w:r w:rsidR="005A3063" w:rsidRPr="003915B0">
              <w:rPr>
                <w:color w:val="000000"/>
                <w:sz w:val="20"/>
              </w:rPr>
              <w:t>5</w:t>
            </w:r>
          </w:p>
        </w:tc>
      </w:tr>
      <w:tr w:rsidR="00093E51" w:rsidRPr="003915B0" w:rsidTr="00310C77">
        <w:tc>
          <w:tcPr>
            <w:tcW w:w="2518" w:type="dxa"/>
            <w:tcBorders>
              <w:top w:val="single" w:sz="4" w:space="0" w:color="auto"/>
              <w:bottom w:val="single" w:sz="4" w:space="0" w:color="auto"/>
              <w:right w:val="single" w:sz="4" w:space="0" w:color="auto"/>
            </w:tcBorders>
          </w:tcPr>
          <w:p w:rsidR="00093E51" w:rsidRPr="003915B0" w:rsidRDefault="00CF60A4" w:rsidP="00310C77">
            <w:pPr>
              <w:spacing w:line="360" w:lineRule="auto"/>
              <w:rPr>
                <w:color w:val="000000"/>
                <w:sz w:val="20"/>
              </w:rPr>
            </w:pPr>
            <w:r w:rsidRPr="003915B0">
              <w:rPr>
                <w:color w:val="000000"/>
                <w:sz w:val="20"/>
              </w:rPr>
              <w:t>К</w:t>
            </w:r>
            <w:r w:rsidR="00093E51" w:rsidRPr="003915B0">
              <w:rPr>
                <w:color w:val="000000"/>
                <w:sz w:val="20"/>
              </w:rPr>
              <w:t xml:space="preserve">оэффициент </w:t>
            </w:r>
            <w:r w:rsidRPr="003915B0">
              <w:rPr>
                <w:color w:val="000000"/>
                <w:sz w:val="20"/>
              </w:rPr>
              <w:t>текущей ликвидности</w:t>
            </w:r>
          </w:p>
        </w:tc>
        <w:tc>
          <w:tcPr>
            <w:tcW w:w="1168"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1,53</w:t>
            </w:r>
          </w:p>
        </w:tc>
        <w:tc>
          <w:tcPr>
            <w:tcW w:w="1080"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1,52</w:t>
            </w:r>
          </w:p>
        </w:tc>
        <w:tc>
          <w:tcPr>
            <w:tcW w:w="1379" w:type="dxa"/>
            <w:tcBorders>
              <w:top w:val="single" w:sz="4" w:space="0" w:color="auto"/>
              <w:left w:val="single" w:sz="4" w:space="0" w:color="auto"/>
              <w:bottom w:val="single" w:sz="4" w:space="0" w:color="auto"/>
              <w:right w:val="single" w:sz="4" w:space="0" w:color="auto"/>
            </w:tcBorders>
          </w:tcPr>
          <w:p w:rsidR="00093E51" w:rsidRPr="003915B0" w:rsidRDefault="00093E51" w:rsidP="00310C77">
            <w:pPr>
              <w:spacing w:line="360" w:lineRule="auto"/>
              <w:rPr>
                <w:color w:val="000000"/>
                <w:sz w:val="20"/>
              </w:rPr>
            </w:pPr>
            <w:r w:rsidRPr="003915B0">
              <w:rPr>
                <w:color w:val="000000"/>
                <w:sz w:val="20"/>
              </w:rPr>
              <w:t>1,5-2</w:t>
            </w:r>
          </w:p>
        </w:tc>
        <w:tc>
          <w:tcPr>
            <w:tcW w:w="1712" w:type="dxa"/>
            <w:tcBorders>
              <w:top w:val="single" w:sz="4" w:space="0" w:color="auto"/>
              <w:left w:val="single" w:sz="4" w:space="0" w:color="auto"/>
              <w:bottom w:val="single" w:sz="4" w:space="0" w:color="auto"/>
              <w:right w:val="single" w:sz="4" w:space="0" w:color="auto"/>
            </w:tcBorders>
          </w:tcPr>
          <w:p w:rsidR="00093E51" w:rsidRPr="003915B0" w:rsidRDefault="005A3063" w:rsidP="00310C77">
            <w:pPr>
              <w:spacing w:line="360" w:lineRule="auto"/>
              <w:rPr>
                <w:color w:val="000000"/>
                <w:sz w:val="20"/>
              </w:rPr>
            </w:pPr>
            <w:r w:rsidRPr="003915B0">
              <w:rPr>
                <w:color w:val="000000"/>
                <w:sz w:val="20"/>
              </w:rPr>
              <w:t>+0,03</w:t>
            </w:r>
          </w:p>
        </w:tc>
        <w:tc>
          <w:tcPr>
            <w:tcW w:w="1374" w:type="dxa"/>
            <w:tcBorders>
              <w:top w:val="single" w:sz="4" w:space="0" w:color="auto"/>
              <w:left w:val="single" w:sz="4" w:space="0" w:color="auto"/>
              <w:bottom w:val="single" w:sz="4" w:space="0" w:color="auto"/>
            </w:tcBorders>
          </w:tcPr>
          <w:p w:rsidR="00093E51" w:rsidRPr="003915B0" w:rsidRDefault="005A3063" w:rsidP="00310C77">
            <w:pPr>
              <w:spacing w:line="360" w:lineRule="auto"/>
              <w:rPr>
                <w:color w:val="000000"/>
                <w:sz w:val="20"/>
              </w:rPr>
            </w:pPr>
            <w:r w:rsidRPr="003915B0">
              <w:rPr>
                <w:color w:val="000000"/>
                <w:sz w:val="20"/>
              </w:rPr>
              <w:t>+0,02</w:t>
            </w:r>
          </w:p>
        </w:tc>
      </w:tr>
    </w:tbl>
    <w:p w:rsidR="00093E51" w:rsidRPr="003915B0" w:rsidRDefault="00093E51"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szCs w:val="28"/>
        </w:rPr>
        <w:t>Обобщающим показателем финансовой устойчивости предприятия является излишек или недостаток источников средств для формирования запасов и затрат. Он определяется в виде разницы величины источников средств и величины запасов и затрат.</w:t>
      </w:r>
    </w:p>
    <w:p w:rsidR="00093E51" w:rsidRPr="003915B0" w:rsidRDefault="00093E51" w:rsidP="00C33F26">
      <w:pPr>
        <w:spacing w:line="360" w:lineRule="auto"/>
        <w:ind w:firstLine="709"/>
        <w:jc w:val="both"/>
        <w:rPr>
          <w:color w:val="000000"/>
          <w:sz w:val="28"/>
        </w:rPr>
      </w:pPr>
      <w:r w:rsidRPr="003915B0">
        <w:rPr>
          <w:color w:val="000000"/>
          <w:sz w:val="28"/>
        </w:rPr>
        <w:t>Существует четыре типа финансовой устойчивости предприятия:</w:t>
      </w:r>
    </w:p>
    <w:p w:rsidR="00FF4F70" w:rsidRPr="003915B0" w:rsidRDefault="00093E51" w:rsidP="00C33F26">
      <w:pPr>
        <w:numPr>
          <w:ilvl w:val="0"/>
          <w:numId w:val="28"/>
        </w:numPr>
        <w:spacing w:line="360" w:lineRule="auto"/>
        <w:ind w:left="0" w:firstLine="709"/>
        <w:jc w:val="both"/>
        <w:rPr>
          <w:color w:val="000000"/>
          <w:sz w:val="28"/>
        </w:rPr>
      </w:pPr>
      <w:r w:rsidRPr="003915B0">
        <w:rPr>
          <w:color w:val="000000"/>
          <w:sz w:val="28"/>
        </w:rPr>
        <w:t>Абсолютная финансовая устойчивость</w:t>
      </w:r>
      <w:r w:rsidR="00FF4F70" w:rsidRPr="003915B0">
        <w:rPr>
          <w:color w:val="000000"/>
          <w:sz w:val="28"/>
        </w:rPr>
        <w:t xml:space="preserve"> - если запасы (З) меньше суммы</w:t>
      </w:r>
    </w:p>
    <w:p w:rsidR="00C33F26" w:rsidRPr="003915B0" w:rsidRDefault="00FF4F70" w:rsidP="00C33F26">
      <w:pPr>
        <w:spacing w:line="360" w:lineRule="auto"/>
        <w:ind w:firstLine="709"/>
        <w:jc w:val="both"/>
        <w:rPr>
          <w:color w:val="000000"/>
          <w:sz w:val="28"/>
        </w:rPr>
      </w:pPr>
      <w:r w:rsidRPr="003915B0">
        <w:rPr>
          <w:color w:val="000000"/>
          <w:sz w:val="28"/>
        </w:rPr>
        <w:t>собственного оборотного капитала, но меньше плановых источников их покрытия.</w:t>
      </w:r>
    </w:p>
    <w:p w:rsidR="00310C77" w:rsidRPr="003915B0" w:rsidRDefault="00310C77" w:rsidP="00C33F26">
      <w:pPr>
        <w:spacing w:line="360" w:lineRule="auto"/>
        <w:ind w:firstLine="709"/>
        <w:jc w:val="both"/>
        <w:rPr>
          <w:color w:val="000000"/>
          <w:sz w:val="28"/>
        </w:rPr>
      </w:pPr>
    </w:p>
    <w:p w:rsidR="00FF4F70" w:rsidRPr="003915B0" w:rsidRDefault="00FF4F70" w:rsidP="00C33F26">
      <w:pPr>
        <w:spacing w:line="360" w:lineRule="auto"/>
        <w:ind w:firstLine="709"/>
        <w:jc w:val="both"/>
        <w:rPr>
          <w:color w:val="000000"/>
          <w:sz w:val="28"/>
        </w:rPr>
      </w:pPr>
      <w:r w:rsidRPr="003915B0">
        <w:rPr>
          <w:color w:val="000000"/>
          <w:sz w:val="28"/>
        </w:rPr>
        <w:t>З &lt; Сок ;</w:t>
      </w:r>
      <w:r w:rsidR="00C33F26" w:rsidRPr="003915B0">
        <w:rPr>
          <w:color w:val="000000"/>
          <w:sz w:val="28"/>
        </w:rPr>
        <w:t xml:space="preserve"> </w:t>
      </w:r>
      <w:r w:rsidRPr="003915B0">
        <w:rPr>
          <w:color w:val="000000"/>
          <w:sz w:val="28"/>
        </w:rPr>
        <w:t>К</w:t>
      </w:r>
      <w:r w:rsidR="0000390F" w:rsidRPr="003915B0">
        <w:rPr>
          <w:color w:val="000000"/>
          <w:sz w:val="28"/>
        </w:rPr>
        <w:t xml:space="preserve">оз </w:t>
      </w:r>
      <w:r w:rsidRPr="003915B0">
        <w:rPr>
          <w:color w:val="000000"/>
          <w:sz w:val="28"/>
        </w:rPr>
        <w:t>= Сок/З &gt; 1.</w:t>
      </w:r>
    </w:p>
    <w:p w:rsidR="00C33F26" w:rsidRPr="003915B0" w:rsidRDefault="0000390F" w:rsidP="00C33F26">
      <w:pPr>
        <w:spacing w:line="360" w:lineRule="auto"/>
        <w:ind w:firstLine="709"/>
        <w:jc w:val="both"/>
        <w:rPr>
          <w:color w:val="000000"/>
          <w:sz w:val="28"/>
        </w:rPr>
      </w:pPr>
      <w:r w:rsidRPr="003915B0">
        <w:rPr>
          <w:color w:val="000000"/>
          <w:sz w:val="28"/>
        </w:rPr>
        <w:t>Коз = Сок/З – коэффициент покрытия</w:t>
      </w:r>
      <w:r w:rsidR="00C33F26" w:rsidRPr="003915B0">
        <w:rPr>
          <w:color w:val="000000"/>
          <w:sz w:val="28"/>
        </w:rPr>
        <w:t xml:space="preserve"> </w:t>
      </w:r>
      <w:r w:rsidR="00220186" w:rsidRPr="003915B0">
        <w:rPr>
          <w:color w:val="000000"/>
          <w:sz w:val="28"/>
        </w:rPr>
        <w:t>(28)</w:t>
      </w:r>
    </w:p>
    <w:p w:rsidR="00310C77" w:rsidRPr="003915B0" w:rsidRDefault="00310C77" w:rsidP="00C33F26">
      <w:pPr>
        <w:spacing w:line="360" w:lineRule="auto"/>
        <w:ind w:firstLine="709"/>
        <w:jc w:val="both"/>
        <w:rPr>
          <w:color w:val="000000"/>
          <w:sz w:val="28"/>
        </w:rPr>
      </w:pPr>
    </w:p>
    <w:p w:rsidR="00C33F26" w:rsidRPr="003915B0" w:rsidRDefault="00220186" w:rsidP="00C33F26">
      <w:pPr>
        <w:spacing w:line="360" w:lineRule="auto"/>
        <w:ind w:firstLine="709"/>
        <w:jc w:val="both"/>
        <w:rPr>
          <w:color w:val="000000"/>
          <w:sz w:val="28"/>
        </w:rPr>
      </w:pPr>
      <w:r w:rsidRPr="003915B0">
        <w:rPr>
          <w:color w:val="000000"/>
          <w:sz w:val="28"/>
        </w:rPr>
        <w:t>В ООО «Престиж-маркет» на начало года:</w:t>
      </w:r>
    </w:p>
    <w:p w:rsidR="00C33F26" w:rsidRPr="003915B0" w:rsidRDefault="00FF4F70" w:rsidP="00C33F26">
      <w:pPr>
        <w:spacing w:line="360" w:lineRule="auto"/>
        <w:ind w:firstLine="709"/>
        <w:jc w:val="both"/>
        <w:rPr>
          <w:color w:val="000000"/>
          <w:sz w:val="28"/>
        </w:rPr>
      </w:pPr>
      <w:r w:rsidRPr="003915B0">
        <w:rPr>
          <w:color w:val="000000"/>
          <w:sz w:val="28"/>
        </w:rPr>
        <w:t>1903590 &gt; 689153</w:t>
      </w:r>
    </w:p>
    <w:p w:rsidR="00C33F26" w:rsidRPr="003915B0" w:rsidRDefault="00220186" w:rsidP="00C33F26">
      <w:pPr>
        <w:spacing w:line="360" w:lineRule="auto"/>
        <w:ind w:firstLine="709"/>
        <w:jc w:val="both"/>
        <w:rPr>
          <w:color w:val="000000"/>
          <w:sz w:val="28"/>
        </w:rPr>
      </w:pPr>
      <w:r w:rsidRPr="003915B0">
        <w:rPr>
          <w:color w:val="000000"/>
          <w:sz w:val="28"/>
        </w:rPr>
        <w:t>На конец года:</w:t>
      </w:r>
    </w:p>
    <w:p w:rsidR="00C33F26" w:rsidRPr="003915B0" w:rsidRDefault="00220186" w:rsidP="00C33F26">
      <w:pPr>
        <w:spacing w:line="360" w:lineRule="auto"/>
        <w:ind w:firstLine="709"/>
        <w:jc w:val="both"/>
        <w:rPr>
          <w:color w:val="000000"/>
          <w:sz w:val="28"/>
        </w:rPr>
      </w:pPr>
      <w:r w:rsidRPr="003915B0">
        <w:rPr>
          <w:color w:val="000000"/>
          <w:sz w:val="28"/>
        </w:rPr>
        <w:t>2096010 &gt; 742988</w:t>
      </w:r>
    </w:p>
    <w:p w:rsidR="00220186" w:rsidRPr="003915B0" w:rsidRDefault="00220186" w:rsidP="00C33F26">
      <w:pPr>
        <w:spacing w:line="360" w:lineRule="auto"/>
        <w:ind w:firstLine="709"/>
        <w:jc w:val="both"/>
        <w:rPr>
          <w:color w:val="000000"/>
          <w:sz w:val="28"/>
        </w:rPr>
      </w:pPr>
      <w:r w:rsidRPr="003915B0">
        <w:rPr>
          <w:color w:val="000000"/>
          <w:sz w:val="28"/>
        </w:rPr>
        <w:t>На начало 2006 года:</w:t>
      </w:r>
    </w:p>
    <w:p w:rsidR="00FF4F70" w:rsidRPr="003915B0" w:rsidRDefault="00093E51" w:rsidP="00C33F26">
      <w:pPr>
        <w:spacing w:line="360" w:lineRule="auto"/>
        <w:ind w:firstLine="709"/>
        <w:jc w:val="both"/>
        <w:rPr>
          <w:color w:val="000000"/>
          <w:sz w:val="28"/>
        </w:rPr>
      </w:pPr>
      <w:r w:rsidRPr="003915B0">
        <w:rPr>
          <w:color w:val="000000"/>
          <w:sz w:val="28"/>
        </w:rPr>
        <w:t xml:space="preserve">Коз = </w:t>
      </w:r>
      <w:r w:rsidR="00FF4F70" w:rsidRPr="003915B0">
        <w:rPr>
          <w:color w:val="000000"/>
          <w:sz w:val="28"/>
        </w:rPr>
        <w:t>689153</w:t>
      </w:r>
      <w:r w:rsidRPr="003915B0">
        <w:rPr>
          <w:color w:val="000000"/>
          <w:sz w:val="28"/>
        </w:rPr>
        <w:t>/</w:t>
      </w:r>
      <w:r w:rsidR="00FF4F70" w:rsidRPr="003915B0">
        <w:rPr>
          <w:color w:val="000000"/>
          <w:sz w:val="28"/>
        </w:rPr>
        <w:t>1903 590</w:t>
      </w:r>
      <w:r w:rsidRPr="003915B0">
        <w:rPr>
          <w:color w:val="000000"/>
          <w:sz w:val="28"/>
        </w:rPr>
        <w:t xml:space="preserve"> = </w:t>
      </w:r>
      <w:r w:rsidR="00FF4F70" w:rsidRPr="003915B0">
        <w:rPr>
          <w:color w:val="000000"/>
          <w:sz w:val="28"/>
        </w:rPr>
        <w:t>0,36</w:t>
      </w:r>
    </w:p>
    <w:p w:rsidR="00220186" w:rsidRPr="003915B0" w:rsidRDefault="00220186" w:rsidP="00C33F26">
      <w:pPr>
        <w:spacing w:line="360" w:lineRule="auto"/>
        <w:ind w:firstLine="709"/>
        <w:jc w:val="both"/>
        <w:rPr>
          <w:color w:val="000000"/>
          <w:sz w:val="28"/>
        </w:rPr>
      </w:pPr>
      <w:r w:rsidRPr="003915B0">
        <w:rPr>
          <w:color w:val="000000"/>
          <w:sz w:val="28"/>
        </w:rPr>
        <w:t>На конец 2006 года</w:t>
      </w:r>
    </w:p>
    <w:p w:rsidR="00220186" w:rsidRPr="003915B0" w:rsidRDefault="00093E51" w:rsidP="00C33F26">
      <w:pPr>
        <w:spacing w:line="360" w:lineRule="auto"/>
        <w:ind w:firstLine="709"/>
        <w:jc w:val="both"/>
        <w:rPr>
          <w:color w:val="000000"/>
          <w:sz w:val="28"/>
        </w:rPr>
      </w:pPr>
      <w:r w:rsidRPr="003915B0">
        <w:rPr>
          <w:color w:val="000000"/>
          <w:sz w:val="28"/>
        </w:rPr>
        <w:t xml:space="preserve">Коз = </w:t>
      </w:r>
      <w:r w:rsidR="00FF4F70" w:rsidRPr="003915B0">
        <w:rPr>
          <w:color w:val="000000"/>
          <w:sz w:val="28"/>
        </w:rPr>
        <w:t>742988/2096010=0,35</w:t>
      </w:r>
    </w:p>
    <w:p w:rsidR="00B91CFD" w:rsidRPr="003915B0" w:rsidRDefault="00093E51" w:rsidP="00C33F26">
      <w:pPr>
        <w:numPr>
          <w:ilvl w:val="0"/>
          <w:numId w:val="28"/>
        </w:numPr>
        <w:spacing w:line="360" w:lineRule="auto"/>
        <w:ind w:left="0" w:firstLine="709"/>
        <w:jc w:val="both"/>
        <w:rPr>
          <w:color w:val="000000"/>
          <w:sz w:val="28"/>
        </w:rPr>
      </w:pPr>
      <w:r w:rsidRPr="003915B0">
        <w:rPr>
          <w:color w:val="000000"/>
          <w:sz w:val="28"/>
        </w:rPr>
        <w:t xml:space="preserve">Нормальная </w:t>
      </w:r>
      <w:r w:rsidR="0000390F" w:rsidRPr="003915B0">
        <w:rPr>
          <w:color w:val="000000"/>
          <w:sz w:val="28"/>
        </w:rPr>
        <w:t>краткосрочная</w:t>
      </w:r>
      <w:r w:rsidRPr="003915B0">
        <w:rPr>
          <w:color w:val="000000"/>
          <w:sz w:val="28"/>
        </w:rPr>
        <w:t xml:space="preserve"> финансов</w:t>
      </w:r>
      <w:r w:rsidR="0000390F" w:rsidRPr="003915B0">
        <w:rPr>
          <w:color w:val="000000"/>
          <w:sz w:val="28"/>
        </w:rPr>
        <w:t>ая устойчивость</w:t>
      </w:r>
      <w:r w:rsidR="00B91CFD" w:rsidRPr="003915B0">
        <w:rPr>
          <w:color w:val="000000"/>
          <w:sz w:val="28"/>
        </w:rPr>
        <w:t>, при которой запасы</w:t>
      </w:r>
    </w:p>
    <w:p w:rsidR="00093E51" w:rsidRPr="003915B0" w:rsidRDefault="00EE3A7E" w:rsidP="00C33F26">
      <w:pPr>
        <w:spacing w:line="360" w:lineRule="auto"/>
        <w:ind w:firstLine="709"/>
        <w:jc w:val="both"/>
        <w:rPr>
          <w:color w:val="000000"/>
          <w:sz w:val="28"/>
        </w:rPr>
      </w:pPr>
      <w:r w:rsidRPr="003915B0">
        <w:rPr>
          <w:color w:val="000000"/>
          <w:sz w:val="28"/>
        </w:rPr>
        <w:t>больше собственного оборотного капитала, но меньше плановых источников их покрытия:</w:t>
      </w:r>
      <w:r w:rsidR="00C33F26" w:rsidRPr="003915B0">
        <w:rPr>
          <w:color w:val="000000"/>
          <w:sz w:val="28"/>
        </w:rPr>
        <w:t xml:space="preserve"> </w:t>
      </w:r>
      <w:r w:rsidRPr="003915B0">
        <w:rPr>
          <w:color w:val="000000"/>
          <w:sz w:val="28"/>
        </w:rPr>
        <w:t>Сок</w:t>
      </w:r>
      <w:r w:rsidR="001B1E6C" w:rsidRPr="003915B0">
        <w:rPr>
          <w:color w:val="000000"/>
          <w:sz w:val="28"/>
        </w:rPr>
        <w:t xml:space="preserve"> &lt;</w:t>
      </w:r>
      <w:r w:rsidRPr="003915B0">
        <w:rPr>
          <w:color w:val="000000"/>
          <w:sz w:val="28"/>
        </w:rPr>
        <w:t xml:space="preserve"> З &lt; ОИ.</w:t>
      </w:r>
    </w:p>
    <w:p w:rsidR="00310C77" w:rsidRPr="003915B0" w:rsidRDefault="00310C77" w:rsidP="00C33F26">
      <w:pPr>
        <w:spacing w:line="360" w:lineRule="auto"/>
        <w:ind w:firstLine="709"/>
        <w:jc w:val="both"/>
        <w:rPr>
          <w:color w:val="000000"/>
          <w:sz w:val="28"/>
        </w:rPr>
      </w:pPr>
    </w:p>
    <w:p w:rsidR="00C07E3E" w:rsidRPr="003915B0" w:rsidRDefault="00093E51" w:rsidP="00C33F26">
      <w:pPr>
        <w:spacing w:line="360" w:lineRule="auto"/>
        <w:ind w:firstLine="709"/>
        <w:jc w:val="both"/>
        <w:rPr>
          <w:color w:val="000000"/>
          <w:sz w:val="28"/>
        </w:rPr>
      </w:pPr>
      <w:r w:rsidRPr="003915B0">
        <w:rPr>
          <w:color w:val="000000"/>
          <w:sz w:val="28"/>
        </w:rPr>
        <w:t>ОИ = Сок+Да+Кк</w:t>
      </w:r>
      <w:r w:rsidR="00C33F26" w:rsidRPr="003915B0">
        <w:rPr>
          <w:color w:val="000000"/>
          <w:sz w:val="28"/>
        </w:rPr>
        <w:t xml:space="preserve"> </w:t>
      </w:r>
      <w:r w:rsidR="00C07E3E" w:rsidRPr="003915B0">
        <w:rPr>
          <w:color w:val="000000"/>
          <w:sz w:val="28"/>
        </w:rPr>
        <w:t>(29)</w:t>
      </w:r>
    </w:p>
    <w:p w:rsidR="00310C77" w:rsidRPr="003915B0" w:rsidRDefault="00310C77" w:rsidP="00C33F26">
      <w:pPr>
        <w:spacing w:line="360" w:lineRule="auto"/>
        <w:ind w:firstLine="709"/>
        <w:jc w:val="both"/>
        <w:rPr>
          <w:color w:val="000000"/>
          <w:sz w:val="28"/>
        </w:rPr>
      </w:pPr>
    </w:p>
    <w:p w:rsidR="00EE3A7E" w:rsidRPr="003915B0" w:rsidRDefault="00EE3A7E" w:rsidP="00C33F26">
      <w:pPr>
        <w:spacing w:line="360" w:lineRule="auto"/>
        <w:ind w:firstLine="709"/>
        <w:jc w:val="both"/>
        <w:rPr>
          <w:color w:val="000000"/>
          <w:sz w:val="28"/>
        </w:rPr>
      </w:pPr>
      <w:r w:rsidRPr="003915B0">
        <w:rPr>
          <w:color w:val="000000"/>
          <w:sz w:val="28"/>
        </w:rPr>
        <w:t>На начало 2006 года:</w:t>
      </w:r>
    </w:p>
    <w:p w:rsidR="00EE3A7E" w:rsidRPr="003915B0" w:rsidRDefault="00093E51" w:rsidP="00C33F26">
      <w:pPr>
        <w:spacing w:line="360" w:lineRule="auto"/>
        <w:ind w:firstLine="709"/>
        <w:jc w:val="both"/>
        <w:rPr>
          <w:color w:val="000000"/>
          <w:sz w:val="28"/>
        </w:rPr>
      </w:pPr>
      <w:r w:rsidRPr="003915B0">
        <w:rPr>
          <w:color w:val="000000"/>
          <w:sz w:val="28"/>
        </w:rPr>
        <w:t xml:space="preserve">Ои = </w:t>
      </w:r>
      <w:r w:rsidR="00EE3A7E" w:rsidRPr="003915B0">
        <w:rPr>
          <w:color w:val="000000"/>
          <w:sz w:val="28"/>
        </w:rPr>
        <w:t>689153</w:t>
      </w:r>
      <w:r w:rsidRPr="003915B0">
        <w:rPr>
          <w:color w:val="000000"/>
          <w:sz w:val="28"/>
        </w:rPr>
        <w:t>+</w:t>
      </w:r>
      <w:r w:rsidR="00EE3A7E" w:rsidRPr="003915B0">
        <w:rPr>
          <w:color w:val="000000"/>
          <w:sz w:val="28"/>
        </w:rPr>
        <w:t xml:space="preserve"> 229575 + 104 546 = 1023 274</w:t>
      </w:r>
    </w:p>
    <w:p w:rsidR="00C33F26" w:rsidRPr="003915B0" w:rsidRDefault="00EE3A7E" w:rsidP="00C33F26">
      <w:pPr>
        <w:spacing w:line="360" w:lineRule="auto"/>
        <w:ind w:firstLine="709"/>
        <w:jc w:val="both"/>
        <w:rPr>
          <w:color w:val="000000"/>
          <w:sz w:val="28"/>
        </w:rPr>
      </w:pPr>
      <w:r w:rsidRPr="003915B0">
        <w:rPr>
          <w:color w:val="000000"/>
          <w:sz w:val="28"/>
        </w:rPr>
        <w:t>На конец 2006 года:</w:t>
      </w:r>
    </w:p>
    <w:p w:rsidR="00093E51" w:rsidRPr="003915B0" w:rsidRDefault="00093E51" w:rsidP="00C33F26">
      <w:pPr>
        <w:spacing w:line="360" w:lineRule="auto"/>
        <w:ind w:firstLine="709"/>
        <w:jc w:val="both"/>
        <w:rPr>
          <w:color w:val="000000"/>
          <w:sz w:val="28"/>
        </w:rPr>
      </w:pPr>
      <w:r w:rsidRPr="003915B0">
        <w:rPr>
          <w:color w:val="000000"/>
          <w:sz w:val="28"/>
        </w:rPr>
        <w:t xml:space="preserve">Ои = </w:t>
      </w:r>
      <w:r w:rsidR="00EE3A7E" w:rsidRPr="003915B0">
        <w:rPr>
          <w:color w:val="000000"/>
          <w:sz w:val="28"/>
        </w:rPr>
        <w:t>742 988+ 279 161 +500 000 = 1522 149</w:t>
      </w:r>
    </w:p>
    <w:p w:rsidR="001B1E6C" w:rsidRPr="003915B0" w:rsidRDefault="001B1E6C" w:rsidP="00C33F26">
      <w:pPr>
        <w:spacing w:line="360" w:lineRule="auto"/>
        <w:ind w:firstLine="709"/>
        <w:jc w:val="both"/>
        <w:rPr>
          <w:color w:val="000000"/>
          <w:sz w:val="28"/>
        </w:rPr>
      </w:pPr>
      <w:r w:rsidRPr="003915B0">
        <w:rPr>
          <w:color w:val="000000"/>
          <w:sz w:val="28"/>
        </w:rPr>
        <w:t>На конец 2006 года в ООО «Престиж-Маркет» соотношение между собственным оборотным капиталом, запасами и плановыми источниками их покрытия имеет следующий вид:</w:t>
      </w:r>
    </w:p>
    <w:p w:rsidR="001B1E6C" w:rsidRPr="003915B0" w:rsidRDefault="001B1E6C" w:rsidP="00C33F26">
      <w:pPr>
        <w:spacing w:line="360" w:lineRule="auto"/>
        <w:ind w:firstLine="709"/>
        <w:jc w:val="both"/>
        <w:rPr>
          <w:color w:val="000000"/>
          <w:sz w:val="28"/>
        </w:rPr>
      </w:pPr>
      <w:r w:rsidRPr="003915B0">
        <w:rPr>
          <w:color w:val="000000"/>
          <w:sz w:val="28"/>
        </w:rPr>
        <w:t>Сок &lt;</w:t>
      </w:r>
      <w:r w:rsidR="00C33F26" w:rsidRPr="003915B0">
        <w:rPr>
          <w:color w:val="000000"/>
          <w:sz w:val="28"/>
        </w:rPr>
        <w:t xml:space="preserve"> </w:t>
      </w:r>
      <w:r w:rsidRPr="003915B0">
        <w:rPr>
          <w:color w:val="000000"/>
          <w:sz w:val="28"/>
        </w:rPr>
        <w:t>З &lt; ОИ</w:t>
      </w:r>
      <w:r w:rsidR="00C33F26" w:rsidRPr="003915B0">
        <w:rPr>
          <w:color w:val="000000"/>
          <w:sz w:val="28"/>
        </w:rPr>
        <w:t xml:space="preserve"> </w:t>
      </w:r>
      <w:r w:rsidRPr="003915B0">
        <w:rPr>
          <w:color w:val="000000"/>
          <w:sz w:val="28"/>
        </w:rPr>
        <w:t xml:space="preserve">(742 988 &lt; 2096010 </w:t>
      </w:r>
      <w:r w:rsidR="00C07E3E" w:rsidRPr="003915B0">
        <w:rPr>
          <w:color w:val="000000"/>
          <w:sz w:val="28"/>
        </w:rPr>
        <w:t>&gt; 1522 149)</w:t>
      </w:r>
    </w:p>
    <w:p w:rsidR="00B91CFD" w:rsidRPr="003915B0" w:rsidRDefault="00C07E3E" w:rsidP="00C33F26">
      <w:pPr>
        <w:spacing w:line="360" w:lineRule="auto"/>
        <w:ind w:firstLine="709"/>
        <w:jc w:val="both"/>
        <w:rPr>
          <w:color w:val="000000"/>
          <w:sz w:val="28"/>
          <w:szCs w:val="28"/>
        </w:rPr>
      </w:pPr>
      <w:r w:rsidRPr="003915B0">
        <w:rPr>
          <w:color w:val="000000"/>
          <w:sz w:val="28"/>
        </w:rPr>
        <w:t xml:space="preserve">3. </w:t>
      </w:r>
      <w:r w:rsidR="00093E51" w:rsidRPr="003915B0">
        <w:rPr>
          <w:color w:val="000000"/>
          <w:sz w:val="28"/>
          <w:szCs w:val="28"/>
        </w:rPr>
        <w:t xml:space="preserve">Неустойчивое </w:t>
      </w:r>
      <w:r w:rsidRPr="003915B0">
        <w:rPr>
          <w:color w:val="000000"/>
          <w:sz w:val="28"/>
          <w:szCs w:val="28"/>
        </w:rPr>
        <w:t>(предкризисное)</w:t>
      </w:r>
      <w:r w:rsidR="00C33F26" w:rsidRPr="003915B0">
        <w:rPr>
          <w:color w:val="000000"/>
          <w:sz w:val="28"/>
          <w:szCs w:val="28"/>
        </w:rPr>
        <w:t xml:space="preserve"> </w:t>
      </w:r>
      <w:r w:rsidR="00237E03" w:rsidRPr="003915B0">
        <w:rPr>
          <w:color w:val="000000"/>
          <w:sz w:val="28"/>
          <w:szCs w:val="28"/>
        </w:rPr>
        <w:t>финансовое положение</w:t>
      </w:r>
      <w:r w:rsidR="00B91CFD" w:rsidRPr="003915B0">
        <w:rPr>
          <w:color w:val="000000"/>
          <w:sz w:val="28"/>
          <w:szCs w:val="28"/>
        </w:rPr>
        <w:t>, при котором</w:t>
      </w:r>
    </w:p>
    <w:p w:rsidR="00C33F26" w:rsidRPr="003915B0" w:rsidRDefault="00237E03" w:rsidP="00C33F26">
      <w:pPr>
        <w:spacing w:line="360" w:lineRule="auto"/>
        <w:ind w:firstLine="709"/>
        <w:jc w:val="both"/>
        <w:rPr>
          <w:color w:val="000000"/>
          <w:sz w:val="28"/>
          <w:szCs w:val="28"/>
        </w:rPr>
      </w:pPr>
      <w:r w:rsidRPr="003915B0">
        <w:rPr>
          <w:color w:val="000000"/>
          <w:sz w:val="28"/>
          <w:szCs w:val="28"/>
        </w:rPr>
        <w:t>нарушается платежный баланс, но сохраняется возможность восстановления равновесия платежных средств и платежных обязательств за счет привлечения временно свободных источников (Ивр) в оборот предприятия.</w:t>
      </w:r>
    </w:p>
    <w:p w:rsidR="00310C77" w:rsidRPr="003915B0" w:rsidRDefault="00310C77" w:rsidP="00C33F26">
      <w:pPr>
        <w:spacing w:line="360" w:lineRule="auto"/>
        <w:ind w:firstLine="709"/>
        <w:jc w:val="both"/>
        <w:rPr>
          <w:color w:val="000000"/>
          <w:sz w:val="28"/>
          <w:szCs w:val="28"/>
        </w:rPr>
      </w:pPr>
    </w:p>
    <w:p w:rsidR="00C33F26" w:rsidRPr="003915B0" w:rsidRDefault="00237E03" w:rsidP="00C33F26">
      <w:pPr>
        <w:spacing w:line="360" w:lineRule="auto"/>
        <w:ind w:firstLine="709"/>
        <w:jc w:val="both"/>
        <w:rPr>
          <w:color w:val="000000"/>
          <w:sz w:val="28"/>
        </w:rPr>
      </w:pPr>
      <w:r w:rsidRPr="003915B0">
        <w:rPr>
          <w:color w:val="000000"/>
          <w:sz w:val="28"/>
          <w:szCs w:val="28"/>
        </w:rPr>
        <w:t xml:space="preserve">З </w:t>
      </w:r>
      <w:r w:rsidRPr="003915B0">
        <w:rPr>
          <w:color w:val="000000"/>
          <w:sz w:val="28"/>
        </w:rPr>
        <w:t>&lt;</w:t>
      </w:r>
      <w:r w:rsidR="00C33F26" w:rsidRPr="003915B0">
        <w:rPr>
          <w:color w:val="000000"/>
          <w:sz w:val="28"/>
        </w:rPr>
        <w:t xml:space="preserve"> </w:t>
      </w:r>
      <w:r w:rsidRPr="003915B0">
        <w:rPr>
          <w:color w:val="000000"/>
          <w:sz w:val="28"/>
        </w:rPr>
        <w:t>ОИ+ Ивр</w:t>
      </w:r>
      <w:r w:rsidRPr="003915B0">
        <w:rPr>
          <w:color w:val="000000"/>
          <w:sz w:val="28"/>
          <w:szCs w:val="28"/>
        </w:rPr>
        <w:t>;</w:t>
      </w:r>
      <w:r w:rsidR="00C33F26" w:rsidRPr="003915B0">
        <w:rPr>
          <w:color w:val="000000"/>
          <w:sz w:val="28"/>
          <w:szCs w:val="28"/>
        </w:rPr>
        <w:t xml:space="preserve"> </w:t>
      </w:r>
      <w:r w:rsidRPr="003915B0">
        <w:rPr>
          <w:color w:val="000000"/>
          <w:sz w:val="28"/>
          <w:szCs w:val="28"/>
        </w:rPr>
        <w:t xml:space="preserve">К = ОИ /З </w:t>
      </w:r>
      <w:r w:rsidRPr="003915B0">
        <w:rPr>
          <w:color w:val="000000"/>
          <w:sz w:val="28"/>
        </w:rPr>
        <w:t>&lt; 1.</w:t>
      </w:r>
    </w:p>
    <w:p w:rsidR="00310C77" w:rsidRPr="003915B0" w:rsidRDefault="00310C77" w:rsidP="00C33F26">
      <w:pPr>
        <w:spacing w:line="360" w:lineRule="auto"/>
        <w:ind w:firstLine="709"/>
        <w:jc w:val="both"/>
        <w:rPr>
          <w:color w:val="000000"/>
          <w:sz w:val="28"/>
        </w:rPr>
      </w:pPr>
    </w:p>
    <w:p w:rsidR="00C33F26" w:rsidRPr="003915B0" w:rsidRDefault="00237E03" w:rsidP="00C33F26">
      <w:pPr>
        <w:spacing w:line="360" w:lineRule="auto"/>
        <w:ind w:firstLine="709"/>
        <w:jc w:val="both"/>
        <w:rPr>
          <w:color w:val="000000"/>
          <w:sz w:val="28"/>
        </w:rPr>
      </w:pPr>
      <w:r w:rsidRPr="003915B0">
        <w:rPr>
          <w:color w:val="000000"/>
          <w:sz w:val="28"/>
        </w:rPr>
        <w:t>В ООО «Престиж-Маркет» на начало года:</w:t>
      </w:r>
    </w:p>
    <w:p w:rsidR="00C33F26" w:rsidRPr="003915B0" w:rsidRDefault="00237E03" w:rsidP="00C33F26">
      <w:pPr>
        <w:spacing w:line="360" w:lineRule="auto"/>
        <w:ind w:firstLine="709"/>
        <w:jc w:val="both"/>
        <w:rPr>
          <w:color w:val="000000"/>
          <w:sz w:val="28"/>
        </w:rPr>
      </w:pPr>
      <w:r w:rsidRPr="003915B0">
        <w:rPr>
          <w:color w:val="000000"/>
          <w:sz w:val="28"/>
        </w:rPr>
        <w:t>З &gt; ОИ</w:t>
      </w:r>
      <w:r w:rsidR="00C33F26" w:rsidRPr="003915B0">
        <w:rPr>
          <w:color w:val="000000"/>
          <w:sz w:val="28"/>
        </w:rPr>
        <w:t xml:space="preserve"> </w:t>
      </w:r>
      <w:r w:rsidRPr="003915B0">
        <w:rPr>
          <w:color w:val="000000"/>
          <w:sz w:val="28"/>
        </w:rPr>
        <w:t>(1903590 &gt; 1023274)</w:t>
      </w:r>
    </w:p>
    <w:p w:rsidR="00C33F26" w:rsidRPr="003915B0" w:rsidRDefault="00237E03" w:rsidP="00C33F26">
      <w:pPr>
        <w:spacing w:line="360" w:lineRule="auto"/>
        <w:ind w:firstLine="709"/>
        <w:jc w:val="both"/>
        <w:rPr>
          <w:color w:val="000000"/>
          <w:sz w:val="28"/>
        </w:rPr>
      </w:pPr>
      <w:r w:rsidRPr="003915B0">
        <w:rPr>
          <w:color w:val="000000"/>
          <w:sz w:val="28"/>
        </w:rPr>
        <w:t>К = 1023274 / 1903 590 = 0,54</w:t>
      </w:r>
    </w:p>
    <w:p w:rsidR="00C33F26" w:rsidRPr="003915B0" w:rsidRDefault="00237E03" w:rsidP="00C33F26">
      <w:pPr>
        <w:spacing w:line="360" w:lineRule="auto"/>
        <w:ind w:firstLine="709"/>
        <w:jc w:val="both"/>
        <w:rPr>
          <w:color w:val="000000"/>
          <w:sz w:val="28"/>
        </w:rPr>
      </w:pPr>
      <w:r w:rsidRPr="003915B0">
        <w:rPr>
          <w:color w:val="000000"/>
          <w:sz w:val="28"/>
        </w:rPr>
        <w:t>На конец 2006 года:</w:t>
      </w:r>
    </w:p>
    <w:p w:rsidR="00C33F26" w:rsidRPr="003915B0" w:rsidRDefault="00237E03" w:rsidP="00C33F26">
      <w:pPr>
        <w:spacing w:line="360" w:lineRule="auto"/>
        <w:ind w:firstLine="709"/>
        <w:jc w:val="both"/>
        <w:rPr>
          <w:color w:val="000000"/>
          <w:sz w:val="28"/>
        </w:rPr>
      </w:pPr>
      <w:r w:rsidRPr="003915B0">
        <w:rPr>
          <w:color w:val="000000"/>
          <w:sz w:val="28"/>
        </w:rPr>
        <w:t>З &gt; ОИ</w:t>
      </w:r>
      <w:r w:rsidR="00C33F26" w:rsidRPr="003915B0">
        <w:rPr>
          <w:color w:val="000000"/>
          <w:sz w:val="28"/>
        </w:rPr>
        <w:t xml:space="preserve"> </w:t>
      </w:r>
      <w:r w:rsidRPr="003915B0">
        <w:rPr>
          <w:color w:val="000000"/>
          <w:sz w:val="28"/>
        </w:rPr>
        <w:t>(2096010 &gt; 1522149)</w:t>
      </w:r>
    </w:p>
    <w:p w:rsidR="00237E03" w:rsidRPr="003915B0" w:rsidRDefault="00237E03" w:rsidP="00C33F26">
      <w:pPr>
        <w:spacing w:line="360" w:lineRule="auto"/>
        <w:ind w:firstLine="709"/>
        <w:jc w:val="both"/>
        <w:rPr>
          <w:color w:val="000000"/>
          <w:sz w:val="28"/>
        </w:rPr>
      </w:pPr>
      <w:r w:rsidRPr="003915B0">
        <w:rPr>
          <w:color w:val="000000"/>
          <w:sz w:val="28"/>
        </w:rPr>
        <w:t>К = 1522 149/ 2096 010=</w:t>
      </w:r>
      <w:r w:rsidR="00C33F26" w:rsidRPr="003915B0">
        <w:rPr>
          <w:color w:val="000000"/>
          <w:sz w:val="28"/>
        </w:rPr>
        <w:t xml:space="preserve"> </w:t>
      </w:r>
      <w:r w:rsidRPr="003915B0">
        <w:rPr>
          <w:color w:val="000000"/>
          <w:sz w:val="28"/>
        </w:rPr>
        <w:t>0,73.</w:t>
      </w:r>
    </w:p>
    <w:p w:rsidR="00C33F26" w:rsidRPr="003915B0" w:rsidRDefault="00237E03" w:rsidP="00C33F26">
      <w:pPr>
        <w:spacing w:line="360" w:lineRule="auto"/>
        <w:ind w:firstLine="709"/>
        <w:jc w:val="both"/>
        <w:rPr>
          <w:color w:val="000000"/>
          <w:sz w:val="28"/>
        </w:rPr>
      </w:pPr>
      <w:r w:rsidRPr="003915B0">
        <w:rPr>
          <w:color w:val="000000"/>
          <w:sz w:val="28"/>
        </w:rPr>
        <w:t>Данный коэффициент увеличился не намного по сравнению с прошлым годом.</w:t>
      </w:r>
    </w:p>
    <w:p w:rsidR="00237E03" w:rsidRPr="003915B0" w:rsidRDefault="00093E51" w:rsidP="00C33F26">
      <w:pPr>
        <w:spacing w:line="360" w:lineRule="auto"/>
        <w:ind w:firstLine="709"/>
        <w:jc w:val="both"/>
        <w:rPr>
          <w:color w:val="000000"/>
          <w:sz w:val="28"/>
        </w:rPr>
      </w:pPr>
      <w:r w:rsidRPr="003915B0">
        <w:rPr>
          <w:color w:val="000000"/>
          <w:sz w:val="28"/>
        </w:rPr>
        <w:t>4.</w:t>
      </w:r>
      <w:r w:rsidR="00237E03" w:rsidRPr="003915B0">
        <w:rPr>
          <w:color w:val="000000"/>
          <w:sz w:val="28"/>
        </w:rPr>
        <w:t>Кризисное финансовое положение, при котором</w:t>
      </w:r>
    </w:p>
    <w:p w:rsidR="00310C77" w:rsidRPr="003915B0" w:rsidRDefault="00310C77" w:rsidP="00C33F26">
      <w:pPr>
        <w:spacing w:line="360" w:lineRule="auto"/>
        <w:ind w:firstLine="709"/>
        <w:jc w:val="both"/>
        <w:rPr>
          <w:color w:val="000000"/>
          <w:sz w:val="28"/>
          <w:szCs w:val="28"/>
        </w:rPr>
      </w:pPr>
    </w:p>
    <w:p w:rsidR="00237E03" w:rsidRPr="003915B0" w:rsidRDefault="00237E03" w:rsidP="00C33F26">
      <w:pPr>
        <w:spacing w:line="360" w:lineRule="auto"/>
        <w:ind w:firstLine="709"/>
        <w:jc w:val="both"/>
        <w:rPr>
          <w:color w:val="000000"/>
          <w:sz w:val="28"/>
        </w:rPr>
      </w:pPr>
      <w:r w:rsidRPr="003915B0">
        <w:rPr>
          <w:color w:val="000000"/>
          <w:sz w:val="28"/>
          <w:szCs w:val="28"/>
        </w:rPr>
        <w:t xml:space="preserve">З </w:t>
      </w:r>
      <w:r w:rsidRPr="003915B0">
        <w:rPr>
          <w:color w:val="000000"/>
          <w:sz w:val="28"/>
        </w:rPr>
        <w:t>&gt;</w:t>
      </w:r>
      <w:r w:rsidR="00C33F26" w:rsidRPr="003915B0">
        <w:rPr>
          <w:color w:val="000000"/>
          <w:sz w:val="28"/>
        </w:rPr>
        <w:t xml:space="preserve"> </w:t>
      </w:r>
      <w:r w:rsidRPr="003915B0">
        <w:rPr>
          <w:color w:val="000000"/>
          <w:sz w:val="28"/>
        </w:rPr>
        <w:t>ОИ+ Ивр</w:t>
      </w:r>
      <w:r w:rsidRPr="003915B0">
        <w:rPr>
          <w:color w:val="000000"/>
          <w:sz w:val="28"/>
          <w:szCs w:val="28"/>
        </w:rPr>
        <w:t>;</w:t>
      </w:r>
      <w:r w:rsidR="00C33F26" w:rsidRPr="003915B0">
        <w:rPr>
          <w:color w:val="000000"/>
          <w:sz w:val="28"/>
          <w:szCs w:val="28"/>
        </w:rPr>
        <w:t xml:space="preserve"> </w:t>
      </w:r>
      <w:r w:rsidRPr="003915B0">
        <w:rPr>
          <w:color w:val="000000"/>
          <w:sz w:val="28"/>
          <w:szCs w:val="28"/>
        </w:rPr>
        <w:t xml:space="preserve">К = ОИ /З </w:t>
      </w:r>
      <w:r w:rsidRPr="003915B0">
        <w:rPr>
          <w:color w:val="000000"/>
          <w:sz w:val="28"/>
        </w:rPr>
        <w:t>&lt; 1.</w:t>
      </w:r>
    </w:p>
    <w:p w:rsidR="00310C77" w:rsidRPr="003915B0" w:rsidRDefault="00310C77" w:rsidP="00C33F26">
      <w:pPr>
        <w:spacing w:line="360" w:lineRule="auto"/>
        <w:ind w:firstLine="709"/>
        <w:jc w:val="both"/>
        <w:rPr>
          <w:color w:val="000000"/>
          <w:sz w:val="28"/>
        </w:rPr>
      </w:pPr>
    </w:p>
    <w:p w:rsidR="00237E03" w:rsidRPr="003915B0" w:rsidRDefault="00237E03" w:rsidP="00C33F26">
      <w:pPr>
        <w:spacing w:line="360" w:lineRule="auto"/>
        <w:ind w:firstLine="709"/>
        <w:jc w:val="both"/>
        <w:rPr>
          <w:color w:val="000000"/>
          <w:sz w:val="28"/>
        </w:rPr>
      </w:pPr>
      <w:r w:rsidRPr="003915B0">
        <w:rPr>
          <w:color w:val="000000"/>
          <w:sz w:val="28"/>
        </w:rPr>
        <w:t xml:space="preserve">На основании вышеприведенных расчетов можно </w:t>
      </w:r>
      <w:r w:rsidR="00C626EC" w:rsidRPr="003915B0">
        <w:rPr>
          <w:color w:val="000000"/>
          <w:sz w:val="28"/>
        </w:rPr>
        <w:t>сделать вывод о том</w:t>
      </w:r>
      <w:r w:rsidRPr="003915B0">
        <w:rPr>
          <w:color w:val="000000"/>
          <w:sz w:val="28"/>
        </w:rPr>
        <w:t>, что у предприятия ООО «Престиж-маркет» четвертый тип финансовой устойчивости, а именно- кризисное финансовое состояние.</w:t>
      </w:r>
      <w:r w:rsidR="00C626EC" w:rsidRPr="003915B0">
        <w:rPr>
          <w:color w:val="000000"/>
          <w:sz w:val="28"/>
        </w:rPr>
        <w:t xml:space="preserve"> Равновесие платежного баланса в данной ситуации обеспечивается за счет просроченных платежей по кредитам и ссудам банка, поставщикам, бюджету, по оплате труда и т.д. А это означает, что предприятие находится в кризисной ситуации.</w:t>
      </w:r>
    </w:p>
    <w:p w:rsidR="003250B2" w:rsidRPr="003915B0" w:rsidRDefault="008651E6" w:rsidP="00C33F26">
      <w:pPr>
        <w:spacing w:line="360" w:lineRule="auto"/>
        <w:ind w:firstLine="709"/>
        <w:jc w:val="both"/>
        <w:rPr>
          <w:color w:val="000000"/>
          <w:sz w:val="28"/>
          <w:szCs w:val="28"/>
        </w:rPr>
      </w:pPr>
      <w:r w:rsidRPr="003915B0">
        <w:rPr>
          <w:color w:val="000000"/>
          <w:sz w:val="28"/>
          <w:szCs w:val="28"/>
        </w:rPr>
        <w:t>В таблице 12</w:t>
      </w:r>
      <w:r w:rsidR="00093E51" w:rsidRPr="003915B0">
        <w:rPr>
          <w:color w:val="000000"/>
          <w:sz w:val="28"/>
          <w:szCs w:val="28"/>
        </w:rPr>
        <w:t xml:space="preserve"> представлены показатели устойчивости финансового положения предприятия</w:t>
      </w:r>
      <w:r w:rsidR="00093E51" w:rsidRPr="003915B0">
        <w:rPr>
          <w:rStyle w:val="a6"/>
          <w:color w:val="000000"/>
          <w:sz w:val="28"/>
          <w:szCs w:val="28"/>
          <w:vertAlign w:val="baseline"/>
        </w:rPr>
        <w:footnoteReference w:id="51"/>
      </w:r>
      <w:r w:rsidR="00093E51" w:rsidRPr="003915B0">
        <w:rPr>
          <w:color w:val="000000"/>
          <w:sz w:val="28"/>
          <w:szCs w:val="28"/>
        </w:rPr>
        <w:t>.</w:t>
      </w:r>
    </w:p>
    <w:p w:rsidR="00310C77" w:rsidRPr="003915B0" w:rsidRDefault="00310C77" w:rsidP="00C33F26">
      <w:pPr>
        <w:pStyle w:val="af0"/>
        <w:ind w:left="0" w:right="0" w:firstLine="709"/>
        <w:rPr>
          <w:color w:val="000000"/>
        </w:rPr>
      </w:pPr>
    </w:p>
    <w:p w:rsidR="00093E51" w:rsidRPr="003915B0" w:rsidRDefault="008651E6" w:rsidP="00C33F26">
      <w:pPr>
        <w:pStyle w:val="af0"/>
        <w:ind w:left="0" w:right="0" w:firstLine="709"/>
        <w:rPr>
          <w:color w:val="000000"/>
        </w:rPr>
      </w:pPr>
      <w:r w:rsidRPr="003915B0">
        <w:rPr>
          <w:color w:val="000000"/>
        </w:rPr>
        <w:t>Таблица 12</w:t>
      </w:r>
    </w:p>
    <w:p w:rsidR="00093E51" w:rsidRPr="003915B0" w:rsidRDefault="00093E51" w:rsidP="00C33F26">
      <w:pPr>
        <w:pStyle w:val="af0"/>
        <w:ind w:left="0" w:right="0" w:firstLine="709"/>
        <w:rPr>
          <w:color w:val="000000"/>
        </w:rPr>
      </w:pPr>
      <w:r w:rsidRPr="003915B0">
        <w:rPr>
          <w:color w:val="000000"/>
        </w:rPr>
        <w:t>Показатели устойчивости финансового положения ООО «Престиж-маркет»</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394"/>
        <w:gridCol w:w="2145"/>
        <w:gridCol w:w="1542"/>
        <w:gridCol w:w="1495"/>
      </w:tblGrid>
      <w:tr w:rsidR="00093E51" w:rsidRPr="003915B0" w:rsidTr="00310C77">
        <w:trPr>
          <w:trHeight w:val="134"/>
        </w:trPr>
        <w:tc>
          <w:tcPr>
            <w:tcW w:w="2552" w:type="dxa"/>
          </w:tcPr>
          <w:p w:rsidR="00093E51" w:rsidRPr="003915B0" w:rsidRDefault="00093E51" w:rsidP="00310C77">
            <w:pPr>
              <w:spacing w:line="360" w:lineRule="auto"/>
              <w:rPr>
                <w:color w:val="000000"/>
                <w:sz w:val="20"/>
              </w:rPr>
            </w:pPr>
            <w:r w:rsidRPr="003915B0">
              <w:rPr>
                <w:color w:val="000000"/>
                <w:sz w:val="20"/>
              </w:rPr>
              <w:t>Показатели</w:t>
            </w:r>
          </w:p>
        </w:tc>
        <w:tc>
          <w:tcPr>
            <w:tcW w:w="1394" w:type="dxa"/>
          </w:tcPr>
          <w:p w:rsidR="00093E51" w:rsidRPr="003915B0" w:rsidRDefault="00093E51" w:rsidP="00310C77">
            <w:pPr>
              <w:spacing w:line="360" w:lineRule="auto"/>
              <w:rPr>
                <w:color w:val="000000"/>
                <w:sz w:val="20"/>
              </w:rPr>
            </w:pPr>
            <w:r w:rsidRPr="003915B0">
              <w:rPr>
                <w:color w:val="000000"/>
                <w:sz w:val="20"/>
              </w:rPr>
              <w:t>Обозначение</w:t>
            </w:r>
          </w:p>
        </w:tc>
        <w:tc>
          <w:tcPr>
            <w:tcW w:w="2145" w:type="dxa"/>
          </w:tcPr>
          <w:p w:rsidR="00093E51" w:rsidRPr="003915B0" w:rsidRDefault="00093E51" w:rsidP="00310C77">
            <w:pPr>
              <w:spacing w:line="360" w:lineRule="auto"/>
              <w:rPr>
                <w:color w:val="000000"/>
                <w:sz w:val="20"/>
              </w:rPr>
            </w:pPr>
            <w:r w:rsidRPr="003915B0">
              <w:rPr>
                <w:color w:val="000000"/>
                <w:sz w:val="20"/>
              </w:rPr>
              <w:t>На начало года, руб.</w:t>
            </w:r>
          </w:p>
        </w:tc>
        <w:tc>
          <w:tcPr>
            <w:tcW w:w="1542" w:type="dxa"/>
          </w:tcPr>
          <w:p w:rsidR="00093E51" w:rsidRPr="003915B0" w:rsidRDefault="00093E51" w:rsidP="00310C77">
            <w:pPr>
              <w:spacing w:line="360" w:lineRule="auto"/>
              <w:rPr>
                <w:color w:val="000000"/>
                <w:sz w:val="20"/>
              </w:rPr>
            </w:pPr>
            <w:r w:rsidRPr="003915B0">
              <w:rPr>
                <w:color w:val="000000"/>
                <w:sz w:val="20"/>
              </w:rPr>
              <w:t>На конец года, руб.</w:t>
            </w:r>
          </w:p>
        </w:tc>
        <w:tc>
          <w:tcPr>
            <w:tcW w:w="1495" w:type="dxa"/>
          </w:tcPr>
          <w:p w:rsidR="00093E51" w:rsidRPr="003915B0" w:rsidRDefault="00093E51" w:rsidP="00310C77">
            <w:pPr>
              <w:spacing w:line="360" w:lineRule="auto"/>
              <w:rPr>
                <w:color w:val="000000"/>
                <w:sz w:val="20"/>
              </w:rPr>
            </w:pPr>
            <w:r w:rsidRPr="003915B0">
              <w:rPr>
                <w:color w:val="000000"/>
                <w:sz w:val="20"/>
              </w:rPr>
              <w:t>Изменение за год +,-</w:t>
            </w:r>
          </w:p>
        </w:tc>
      </w:tr>
      <w:tr w:rsidR="00093E51" w:rsidRPr="003915B0" w:rsidTr="00310C77">
        <w:trPr>
          <w:trHeight w:val="134"/>
        </w:trPr>
        <w:tc>
          <w:tcPr>
            <w:tcW w:w="2552" w:type="dxa"/>
          </w:tcPr>
          <w:p w:rsidR="00093E51" w:rsidRPr="003915B0" w:rsidRDefault="00093E51" w:rsidP="00310C77">
            <w:pPr>
              <w:spacing w:line="360" w:lineRule="auto"/>
              <w:rPr>
                <w:color w:val="000000"/>
                <w:sz w:val="20"/>
              </w:rPr>
            </w:pPr>
            <w:r w:rsidRPr="003915B0">
              <w:rPr>
                <w:color w:val="000000"/>
                <w:sz w:val="20"/>
              </w:rPr>
              <w:t>1</w:t>
            </w:r>
          </w:p>
        </w:tc>
        <w:tc>
          <w:tcPr>
            <w:tcW w:w="1394" w:type="dxa"/>
          </w:tcPr>
          <w:p w:rsidR="00093E51" w:rsidRPr="003915B0" w:rsidRDefault="00093E51" w:rsidP="00310C77">
            <w:pPr>
              <w:spacing w:line="360" w:lineRule="auto"/>
              <w:rPr>
                <w:color w:val="000000"/>
                <w:sz w:val="20"/>
              </w:rPr>
            </w:pPr>
            <w:r w:rsidRPr="003915B0">
              <w:rPr>
                <w:color w:val="000000"/>
                <w:sz w:val="20"/>
              </w:rPr>
              <w:t>2</w:t>
            </w:r>
          </w:p>
        </w:tc>
        <w:tc>
          <w:tcPr>
            <w:tcW w:w="2145" w:type="dxa"/>
          </w:tcPr>
          <w:p w:rsidR="00093E51" w:rsidRPr="003915B0" w:rsidRDefault="00093E51" w:rsidP="00310C77">
            <w:pPr>
              <w:spacing w:line="360" w:lineRule="auto"/>
              <w:rPr>
                <w:color w:val="000000"/>
                <w:sz w:val="20"/>
              </w:rPr>
            </w:pPr>
            <w:r w:rsidRPr="003915B0">
              <w:rPr>
                <w:color w:val="000000"/>
                <w:sz w:val="20"/>
              </w:rPr>
              <w:t>3</w:t>
            </w:r>
          </w:p>
        </w:tc>
        <w:tc>
          <w:tcPr>
            <w:tcW w:w="1542" w:type="dxa"/>
          </w:tcPr>
          <w:p w:rsidR="00093E51" w:rsidRPr="003915B0" w:rsidRDefault="00093E51" w:rsidP="00310C77">
            <w:pPr>
              <w:spacing w:line="360" w:lineRule="auto"/>
              <w:rPr>
                <w:color w:val="000000"/>
                <w:sz w:val="20"/>
              </w:rPr>
            </w:pPr>
            <w:r w:rsidRPr="003915B0">
              <w:rPr>
                <w:color w:val="000000"/>
                <w:sz w:val="20"/>
              </w:rPr>
              <w:t>4</w:t>
            </w:r>
          </w:p>
        </w:tc>
        <w:tc>
          <w:tcPr>
            <w:tcW w:w="1495" w:type="dxa"/>
          </w:tcPr>
          <w:p w:rsidR="00093E51" w:rsidRPr="003915B0" w:rsidRDefault="00093E51" w:rsidP="00310C77">
            <w:pPr>
              <w:spacing w:line="360" w:lineRule="auto"/>
              <w:rPr>
                <w:color w:val="000000"/>
                <w:sz w:val="20"/>
              </w:rPr>
            </w:pPr>
            <w:r w:rsidRPr="003915B0">
              <w:rPr>
                <w:color w:val="000000"/>
                <w:sz w:val="20"/>
              </w:rPr>
              <w:t>5</w:t>
            </w:r>
          </w:p>
        </w:tc>
      </w:tr>
      <w:tr w:rsidR="00093E51" w:rsidRPr="003915B0" w:rsidTr="00310C77">
        <w:trPr>
          <w:trHeight w:val="134"/>
        </w:trPr>
        <w:tc>
          <w:tcPr>
            <w:tcW w:w="2552" w:type="dxa"/>
            <w:tcBorders>
              <w:bottom w:val="nil"/>
            </w:tcBorders>
          </w:tcPr>
          <w:p w:rsidR="00093E51" w:rsidRPr="003915B0" w:rsidRDefault="00093E51" w:rsidP="00310C77">
            <w:pPr>
              <w:spacing w:line="360" w:lineRule="auto"/>
              <w:rPr>
                <w:color w:val="000000"/>
                <w:sz w:val="20"/>
              </w:rPr>
            </w:pPr>
            <w:r w:rsidRPr="003915B0">
              <w:rPr>
                <w:color w:val="000000"/>
                <w:sz w:val="20"/>
              </w:rPr>
              <w:t>1.Собственный капитал</w:t>
            </w:r>
          </w:p>
        </w:tc>
        <w:tc>
          <w:tcPr>
            <w:tcW w:w="1394" w:type="dxa"/>
            <w:tcBorders>
              <w:bottom w:val="nil"/>
            </w:tcBorders>
          </w:tcPr>
          <w:p w:rsidR="00093E51" w:rsidRPr="003915B0" w:rsidRDefault="00093E51" w:rsidP="00310C77">
            <w:pPr>
              <w:spacing w:line="360" w:lineRule="auto"/>
              <w:rPr>
                <w:color w:val="000000"/>
                <w:sz w:val="20"/>
              </w:rPr>
            </w:pPr>
            <w:r w:rsidRPr="003915B0">
              <w:rPr>
                <w:color w:val="000000"/>
                <w:sz w:val="20"/>
              </w:rPr>
              <w:t>Ск</w:t>
            </w:r>
          </w:p>
        </w:tc>
        <w:tc>
          <w:tcPr>
            <w:tcW w:w="2145" w:type="dxa"/>
            <w:tcBorders>
              <w:bottom w:val="nil"/>
            </w:tcBorders>
          </w:tcPr>
          <w:p w:rsidR="00093E51" w:rsidRPr="003915B0" w:rsidRDefault="00C05E66" w:rsidP="00310C77">
            <w:pPr>
              <w:spacing w:line="360" w:lineRule="auto"/>
              <w:rPr>
                <w:color w:val="000000"/>
                <w:sz w:val="20"/>
                <w:lang w:val="en-US"/>
              </w:rPr>
            </w:pPr>
            <w:r w:rsidRPr="003915B0">
              <w:rPr>
                <w:color w:val="000000"/>
                <w:sz w:val="20"/>
                <w:lang w:val="en-US"/>
              </w:rPr>
              <w:t>911 153</w:t>
            </w:r>
          </w:p>
        </w:tc>
        <w:tc>
          <w:tcPr>
            <w:tcW w:w="1542" w:type="dxa"/>
            <w:tcBorders>
              <w:bottom w:val="nil"/>
            </w:tcBorders>
          </w:tcPr>
          <w:p w:rsidR="00093E51" w:rsidRPr="003915B0" w:rsidRDefault="00C05E66" w:rsidP="00310C77">
            <w:pPr>
              <w:spacing w:line="360" w:lineRule="auto"/>
              <w:rPr>
                <w:color w:val="000000"/>
                <w:sz w:val="20"/>
                <w:lang w:val="en-US"/>
              </w:rPr>
            </w:pPr>
            <w:r w:rsidRPr="003915B0">
              <w:rPr>
                <w:color w:val="000000"/>
                <w:sz w:val="20"/>
                <w:lang w:val="en-US"/>
              </w:rPr>
              <w:t>913 988</w:t>
            </w:r>
          </w:p>
        </w:tc>
        <w:tc>
          <w:tcPr>
            <w:tcW w:w="1495" w:type="dxa"/>
            <w:tcBorders>
              <w:bottom w:val="nil"/>
            </w:tcBorders>
          </w:tcPr>
          <w:p w:rsidR="00093E51" w:rsidRPr="003915B0" w:rsidRDefault="00093E51" w:rsidP="00310C77">
            <w:pPr>
              <w:spacing w:line="360" w:lineRule="auto"/>
              <w:rPr>
                <w:color w:val="000000"/>
                <w:sz w:val="20"/>
                <w:lang w:val="en-US"/>
              </w:rPr>
            </w:pPr>
            <w:r w:rsidRPr="003915B0">
              <w:rPr>
                <w:color w:val="000000"/>
                <w:sz w:val="20"/>
              </w:rPr>
              <w:t>+</w:t>
            </w:r>
            <w:r w:rsidR="00C05E66" w:rsidRPr="003915B0">
              <w:rPr>
                <w:color w:val="000000"/>
                <w:sz w:val="20"/>
                <w:lang w:val="en-US"/>
              </w:rPr>
              <w:t>2835</w:t>
            </w:r>
          </w:p>
        </w:tc>
      </w:tr>
      <w:tr w:rsidR="00093E51" w:rsidRPr="003915B0" w:rsidTr="00310C77">
        <w:trPr>
          <w:trHeight w:val="134"/>
        </w:trPr>
        <w:tc>
          <w:tcPr>
            <w:tcW w:w="2552" w:type="dxa"/>
          </w:tcPr>
          <w:p w:rsidR="00093E51" w:rsidRPr="003915B0" w:rsidRDefault="00093E51" w:rsidP="00310C77">
            <w:pPr>
              <w:spacing w:line="360" w:lineRule="auto"/>
              <w:rPr>
                <w:color w:val="000000"/>
                <w:sz w:val="20"/>
              </w:rPr>
            </w:pPr>
            <w:r w:rsidRPr="003915B0">
              <w:rPr>
                <w:color w:val="000000"/>
                <w:sz w:val="20"/>
              </w:rPr>
              <w:t>2.Долгосрочные активы</w:t>
            </w:r>
          </w:p>
        </w:tc>
        <w:tc>
          <w:tcPr>
            <w:tcW w:w="1394" w:type="dxa"/>
          </w:tcPr>
          <w:p w:rsidR="00093E51" w:rsidRPr="003915B0" w:rsidRDefault="00093E51" w:rsidP="00310C77">
            <w:pPr>
              <w:spacing w:line="360" w:lineRule="auto"/>
              <w:rPr>
                <w:color w:val="000000"/>
                <w:sz w:val="20"/>
              </w:rPr>
            </w:pPr>
            <w:r w:rsidRPr="003915B0">
              <w:rPr>
                <w:color w:val="000000"/>
                <w:sz w:val="20"/>
              </w:rPr>
              <w:t>Да</w:t>
            </w:r>
          </w:p>
        </w:tc>
        <w:tc>
          <w:tcPr>
            <w:tcW w:w="2145" w:type="dxa"/>
          </w:tcPr>
          <w:p w:rsidR="00093E51" w:rsidRPr="003915B0" w:rsidRDefault="00C05E66" w:rsidP="00310C77">
            <w:pPr>
              <w:spacing w:line="360" w:lineRule="auto"/>
              <w:rPr>
                <w:color w:val="000000"/>
                <w:sz w:val="20"/>
                <w:lang w:val="en-US"/>
              </w:rPr>
            </w:pPr>
            <w:r w:rsidRPr="003915B0">
              <w:rPr>
                <w:color w:val="000000"/>
                <w:sz w:val="20"/>
                <w:lang w:val="en-US"/>
              </w:rPr>
              <w:t>222 000</w:t>
            </w:r>
          </w:p>
        </w:tc>
        <w:tc>
          <w:tcPr>
            <w:tcW w:w="1542" w:type="dxa"/>
          </w:tcPr>
          <w:p w:rsidR="00093E51" w:rsidRPr="003915B0" w:rsidRDefault="00C05E66" w:rsidP="00310C77">
            <w:pPr>
              <w:spacing w:line="360" w:lineRule="auto"/>
              <w:rPr>
                <w:color w:val="000000"/>
                <w:sz w:val="20"/>
                <w:lang w:val="en-US"/>
              </w:rPr>
            </w:pPr>
            <w:r w:rsidRPr="003915B0">
              <w:rPr>
                <w:color w:val="000000"/>
                <w:sz w:val="20"/>
                <w:lang w:val="en-US"/>
              </w:rPr>
              <w:t>171 000</w:t>
            </w:r>
          </w:p>
        </w:tc>
        <w:tc>
          <w:tcPr>
            <w:tcW w:w="1495" w:type="dxa"/>
          </w:tcPr>
          <w:p w:rsidR="00093E51" w:rsidRPr="003915B0" w:rsidRDefault="00C05E66" w:rsidP="00310C77">
            <w:pPr>
              <w:spacing w:line="360" w:lineRule="auto"/>
              <w:rPr>
                <w:color w:val="000000"/>
                <w:sz w:val="20"/>
                <w:lang w:val="en-US"/>
              </w:rPr>
            </w:pPr>
            <w:r w:rsidRPr="003915B0">
              <w:rPr>
                <w:color w:val="000000"/>
                <w:sz w:val="20"/>
                <w:lang w:val="en-US"/>
              </w:rPr>
              <w:t>-51 000</w:t>
            </w:r>
          </w:p>
        </w:tc>
      </w:tr>
      <w:tr w:rsidR="00093E51" w:rsidRPr="003915B0" w:rsidTr="00310C77">
        <w:trPr>
          <w:trHeight w:val="554"/>
        </w:trPr>
        <w:tc>
          <w:tcPr>
            <w:tcW w:w="2552" w:type="dxa"/>
          </w:tcPr>
          <w:p w:rsidR="00093E51" w:rsidRPr="003915B0" w:rsidRDefault="00093E51" w:rsidP="00310C77">
            <w:pPr>
              <w:spacing w:line="360" w:lineRule="auto"/>
              <w:rPr>
                <w:color w:val="000000"/>
                <w:sz w:val="20"/>
              </w:rPr>
            </w:pPr>
            <w:r w:rsidRPr="003915B0">
              <w:rPr>
                <w:color w:val="000000"/>
                <w:sz w:val="20"/>
              </w:rPr>
              <w:t>3.Собственные оборотные средства</w:t>
            </w:r>
          </w:p>
        </w:tc>
        <w:tc>
          <w:tcPr>
            <w:tcW w:w="1394" w:type="dxa"/>
          </w:tcPr>
          <w:p w:rsidR="00093E51" w:rsidRPr="003915B0" w:rsidRDefault="00093E51" w:rsidP="00310C77">
            <w:pPr>
              <w:spacing w:line="360" w:lineRule="auto"/>
              <w:rPr>
                <w:color w:val="000000"/>
                <w:sz w:val="20"/>
              </w:rPr>
            </w:pPr>
            <w:r w:rsidRPr="003915B0">
              <w:rPr>
                <w:color w:val="000000"/>
                <w:sz w:val="20"/>
              </w:rPr>
              <w:t>Сок</w:t>
            </w:r>
          </w:p>
        </w:tc>
        <w:tc>
          <w:tcPr>
            <w:tcW w:w="2145" w:type="dxa"/>
          </w:tcPr>
          <w:p w:rsidR="00093E51" w:rsidRPr="003915B0" w:rsidRDefault="00C05E66" w:rsidP="00310C77">
            <w:pPr>
              <w:spacing w:line="360" w:lineRule="auto"/>
              <w:rPr>
                <w:color w:val="000000"/>
                <w:sz w:val="20"/>
                <w:lang w:val="en-US"/>
              </w:rPr>
            </w:pPr>
            <w:r w:rsidRPr="003915B0">
              <w:rPr>
                <w:color w:val="000000"/>
                <w:sz w:val="20"/>
                <w:lang w:val="en-US"/>
              </w:rPr>
              <w:t>689 153</w:t>
            </w:r>
          </w:p>
        </w:tc>
        <w:tc>
          <w:tcPr>
            <w:tcW w:w="1542" w:type="dxa"/>
          </w:tcPr>
          <w:p w:rsidR="00093E51" w:rsidRPr="003915B0" w:rsidRDefault="00C05E66" w:rsidP="00310C77">
            <w:pPr>
              <w:spacing w:line="360" w:lineRule="auto"/>
              <w:rPr>
                <w:color w:val="000000"/>
                <w:sz w:val="20"/>
                <w:lang w:val="en-US"/>
              </w:rPr>
            </w:pPr>
            <w:r w:rsidRPr="003915B0">
              <w:rPr>
                <w:color w:val="000000"/>
                <w:sz w:val="20"/>
                <w:lang w:val="en-US"/>
              </w:rPr>
              <w:t>742988</w:t>
            </w:r>
          </w:p>
        </w:tc>
        <w:tc>
          <w:tcPr>
            <w:tcW w:w="1495" w:type="dxa"/>
          </w:tcPr>
          <w:p w:rsidR="00093E51" w:rsidRPr="003915B0" w:rsidRDefault="00C05E66" w:rsidP="00310C77">
            <w:pPr>
              <w:spacing w:line="360" w:lineRule="auto"/>
              <w:rPr>
                <w:color w:val="000000"/>
                <w:sz w:val="20"/>
                <w:lang w:val="en-US"/>
              </w:rPr>
            </w:pPr>
            <w:r w:rsidRPr="003915B0">
              <w:rPr>
                <w:color w:val="000000"/>
                <w:sz w:val="20"/>
                <w:lang w:val="en-US"/>
              </w:rPr>
              <w:t>+53835</w:t>
            </w:r>
          </w:p>
        </w:tc>
      </w:tr>
      <w:tr w:rsidR="00093E51" w:rsidRPr="003915B0" w:rsidTr="00310C77">
        <w:trPr>
          <w:trHeight w:val="565"/>
        </w:trPr>
        <w:tc>
          <w:tcPr>
            <w:tcW w:w="2552" w:type="dxa"/>
          </w:tcPr>
          <w:p w:rsidR="00093E51" w:rsidRPr="003915B0" w:rsidRDefault="00093E51" w:rsidP="00310C77">
            <w:pPr>
              <w:spacing w:line="360" w:lineRule="auto"/>
              <w:rPr>
                <w:color w:val="000000"/>
                <w:sz w:val="20"/>
              </w:rPr>
            </w:pPr>
            <w:r w:rsidRPr="003915B0">
              <w:rPr>
                <w:color w:val="000000"/>
                <w:sz w:val="20"/>
              </w:rPr>
              <w:t>4.Долгосрочные обязательства</w:t>
            </w:r>
          </w:p>
        </w:tc>
        <w:tc>
          <w:tcPr>
            <w:tcW w:w="1394" w:type="dxa"/>
          </w:tcPr>
          <w:p w:rsidR="00093E51" w:rsidRPr="003915B0" w:rsidRDefault="00093E51" w:rsidP="00310C77">
            <w:pPr>
              <w:spacing w:line="360" w:lineRule="auto"/>
              <w:rPr>
                <w:color w:val="000000"/>
                <w:sz w:val="20"/>
              </w:rPr>
            </w:pPr>
            <w:r w:rsidRPr="003915B0">
              <w:rPr>
                <w:color w:val="000000"/>
                <w:sz w:val="20"/>
              </w:rPr>
              <w:t>До</w:t>
            </w:r>
          </w:p>
        </w:tc>
        <w:tc>
          <w:tcPr>
            <w:tcW w:w="2145" w:type="dxa"/>
          </w:tcPr>
          <w:p w:rsidR="00093E51" w:rsidRPr="003915B0" w:rsidRDefault="006147F9" w:rsidP="00310C77">
            <w:pPr>
              <w:spacing w:line="360" w:lineRule="auto"/>
              <w:rPr>
                <w:color w:val="000000"/>
                <w:sz w:val="20"/>
                <w:lang w:val="en-US"/>
              </w:rPr>
            </w:pPr>
            <w:r w:rsidRPr="003915B0">
              <w:rPr>
                <w:color w:val="000000"/>
                <w:sz w:val="20"/>
                <w:lang w:val="en-US"/>
              </w:rPr>
              <w:t>229575</w:t>
            </w:r>
          </w:p>
        </w:tc>
        <w:tc>
          <w:tcPr>
            <w:tcW w:w="1542" w:type="dxa"/>
          </w:tcPr>
          <w:p w:rsidR="00093E51" w:rsidRPr="003915B0" w:rsidRDefault="006147F9" w:rsidP="00310C77">
            <w:pPr>
              <w:spacing w:line="360" w:lineRule="auto"/>
              <w:rPr>
                <w:color w:val="000000"/>
                <w:sz w:val="20"/>
                <w:lang w:val="en-US"/>
              </w:rPr>
            </w:pPr>
            <w:r w:rsidRPr="003915B0">
              <w:rPr>
                <w:color w:val="000000"/>
                <w:sz w:val="20"/>
                <w:lang w:val="en-US"/>
              </w:rPr>
              <w:t>279161</w:t>
            </w:r>
          </w:p>
        </w:tc>
        <w:tc>
          <w:tcPr>
            <w:tcW w:w="1495" w:type="dxa"/>
          </w:tcPr>
          <w:p w:rsidR="00093E51" w:rsidRPr="003915B0" w:rsidRDefault="006147F9" w:rsidP="00310C77">
            <w:pPr>
              <w:spacing w:line="360" w:lineRule="auto"/>
              <w:rPr>
                <w:color w:val="000000"/>
                <w:sz w:val="20"/>
                <w:lang w:val="en-US"/>
              </w:rPr>
            </w:pPr>
            <w:r w:rsidRPr="003915B0">
              <w:rPr>
                <w:color w:val="000000"/>
                <w:sz w:val="20"/>
                <w:lang w:val="en-US"/>
              </w:rPr>
              <w:t>+49586</w:t>
            </w:r>
          </w:p>
        </w:tc>
      </w:tr>
      <w:tr w:rsidR="00093E51" w:rsidRPr="003915B0" w:rsidTr="00310C77">
        <w:trPr>
          <w:trHeight w:val="982"/>
        </w:trPr>
        <w:tc>
          <w:tcPr>
            <w:tcW w:w="2552" w:type="dxa"/>
          </w:tcPr>
          <w:p w:rsidR="00093E51" w:rsidRPr="003915B0" w:rsidRDefault="00093E51" w:rsidP="00310C77">
            <w:pPr>
              <w:spacing w:line="360" w:lineRule="auto"/>
              <w:rPr>
                <w:color w:val="000000"/>
                <w:sz w:val="20"/>
              </w:rPr>
            </w:pPr>
            <w:r w:rsidRPr="003915B0">
              <w:rPr>
                <w:color w:val="000000"/>
                <w:sz w:val="20"/>
              </w:rPr>
              <w:t>5.Собственные оборотные средства и долгосрочные обязательства</w:t>
            </w:r>
          </w:p>
        </w:tc>
        <w:tc>
          <w:tcPr>
            <w:tcW w:w="1394" w:type="dxa"/>
          </w:tcPr>
          <w:p w:rsidR="00093E51" w:rsidRPr="003915B0" w:rsidRDefault="00093E51" w:rsidP="00310C77">
            <w:pPr>
              <w:spacing w:line="360" w:lineRule="auto"/>
              <w:rPr>
                <w:color w:val="000000"/>
                <w:sz w:val="20"/>
              </w:rPr>
            </w:pPr>
            <w:r w:rsidRPr="003915B0">
              <w:rPr>
                <w:color w:val="000000"/>
                <w:sz w:val="20"/>
              </w:rPr>
              <w:t>СокД</w:t>
            </w:r>
          </w:p>
        </w:tc>
        <w:tc>
          <w:tcPr>
            <w:tcW w:w="2145" w:type="dxa"/>
          </w:tcPr>
          <w:p w:rsidR="00093E51" w:rsidRPr="003915B0" w:rsidRDefault="0011704B" w:rsidP="00310C77">
            <w:pPr>
              <w:spacing w:line="360" w:lineRule="auto"/>
              <w:rPr>
                <w:color w:val="000000"/>
                <w:sz w:val="20"/>
                <w:lang w:val="en-US"/>
              </w:rPr>
            </w:pPr>
            <w:r w:rsidRPr="003915B0">
              <w:rPr>
                <w:color w:val="000000"/>
                <w:sz w:val="20"/>
                <w:lang w:val="en-US"/>
              </w:rPr>
              <w:t>918728</w:t>
            </w:r>
          </w:p>
        </w:tc>
        <w:tc>
          <w:tcPr>
            <w:tcW w:w="1542" w:type="dxa"/>
          </w:tcPr>
          <w:p w:rsidR="00093E51" w:rsidRPr="003915B0" w:rsidRDefault="0011704B" w:rsidP="00310C77">
            <w:pPr>
              <w:spacing w:line="360" w:lineRule="auto"/>
              <w:rPr>
                <w:color w:val="000000"/>
                <w:sz w:val="20"/>
                <w:lang w:val="en-US"/>
              </w:rPr>
            </w:pPr>
            <w:r w:rsidRPr="003915B0">
              <w:rPr>
                <w:color w:val="000000"/>
                <w:sz w:val="20"/>
                <w:lang w:val="en-US"/>
              </w:rPr>
              <w:t>1022149</w:t>
            </w:r>
          </w:p>
        </w:tc>
        <w:tc>
          <w:tcPr>
            <w:tcW w:w="1495" w:type="dxa"/>
          </w:tcPr>
          <w:p w:rsidR="00093E51" w:rsidRPr="003915B0" w:rsidRDefault="0011704B" w:rsidP="00310C77">
            <w:pPr>
              <w:spacing w:line="360" w:lineRule="auto"/>
              <w:rPr>
                <w:color w:val="000000"/>
                <w:sz w:val="20"/>
                <w:lang w:val="en-US"/>
              </w:rPr>
            </w:pPr>
            <w:r w:rsidRPr="003915B0">
              <w:rPr>
                <w:color w:val="000000"/>
                <w:sz w:val="20"/>
                <w:lang w:val="en-US"/>
              </w:rPr>
              <w:t>+103421</w:t>
            </w:r>
          </w:p>
        </w:tc>
      </w:tr>
      <w:tr w:rsidR="00093E51" w:rsidRPr="003915B0" w:rsidTr="00310C77">
        <w:trPr>
          <w:trHeight w:val="896"/>
        </w:trPr>
        <w:tc>
          <w:tcPr>
            <w:tcW w:w="2552" w:type="dxa"/>
            <w:tcBorders>
              <w:bottom w:val="nil"/>
            </w:tcBorders>
          </w:tcPr>
          <w:p w:rsidR="00093E51" w:rsidRPr="003915B0" w:rsidRDefault="00093E51" w:rsidP="00310C77">
            <w:pPr>
              <w:spacing w:line="360" w:lineRule="auto"/>
              <w:rPr>
                <w:color w:val="000000"/>
                <w:sz w:val="20"/>
              </w:rPr>
            </w:pPr>
            <w:r w:rsidRPr="003915B0">
              <w:rPr>
                <w:color w:val="000000"/>
                <w:sz w:val="20"/>
              </w:rPr>
              <w:t>6.Краткосрочные кредиты и займы</w:t>
            </w:r>
          </w:p>
        </w:tc>
        <w:tc>
          <w:tcPr>
            <w:tcW w:w="1394" w:type="dxa"/>
            <w:tcBorders>
              <w:bottom w:val="nil"/>
            </w:tcBorders>
          </w:tcPr>
          <w:p w:rsidR="00093E51" w:rsidRPr="003915B0" w:rsidRDefault="00093E51" w:rsidP="00310C77">
            <w:pPr>
              <w:spacing w:line="360" w:lineRule="auto"/>
              <w:rPr>
                <w:color w:val="000000"/>
                <w:sz w:val="20"/>
              </w:rPr>
            </w:pPr>
            <w:r w:rsidRPr="003915B0">
              <w:rPr>
                <w:color w:val="000000"/>
                <w:sz w:val="20"/>
              </w:rPr>
              <w:t>Кк</w:t>
            </w:r>
          </w:p>
        </w:tc>
        <w:tc>
          <w:tcPr>
            <w:tcW w:w="2145" w:type="dxa"/>
            <w:tcBorders>
              <w:bottom w:val="nil"/>
            </w:tcBorders>
          </w:tcPr>
          <w:p w:rsidR="00093E51" w:rsidRPr="003915B0" w:rsidRDefault="0011704B" w:rsidP="00310C77">
            <w:pPr>
              <w:spacing w:line="360" w:lineRule="auto"/>
              <w:rPr>
                <w:color w:val="000000"/>
                <w:sz w:val="20"/>
                <w:lang w:val="en-US"/>
              </w:rPr>
            </w:pPr>
            <w:r w:rsidRPr="003915B0">
              <w:rPr>
                <w:color w:val="000000"/>
                <w:sz w:val="20"/>
                <w:lang w:val="en-US"/>
              </w:rPr>
              <w:t>104546</w:t>
            </w:r>
          </w:p>
        </w:tc>
        <w:tc>
          <w:tcPr>
            <w:tcW w:w="1542" w:type="dxa"/>
            <w:tcBorders>
              <w:bottom w:val="nil"/>
            </w:tcBorders>
          </w:tcPr>
          <w:p w:rsidR="00093E51" w:rsidRPr="003915B0" w:rsidRDefault="0011704B" w:rsidP="00310C77">
            <w:pPr>
              <w:spacing w:line="360" w:lineRule="auto"/>
              <w:rPr>
                <w:color w:val="000000"/>
                <w:sz w:val="20"/>
                <w:lang w:val="en-US"/>
              </w:rPr>
            </w:pPr>
            <w:r w:rsidRPr="003915B0">
              <w:rPr>
                <w:color w:val="000000"/>
                <w:sz w:val="20"/>
                <w:lang w:val="en-US"/>
              </w:rPr>
              <w:t>500 000</w:t>
            </w:r>
          </w:p>
        </w:tc>
        <w:tc>
          <w:tcPr>
            <w:tcW w:w="1495" w:type="dxa"/>
            <w:tcBorders>
              <w:bottom w:val="nil"/>
            </w:tcBorders>
          </w:tcPr>
          <w:p w:rsidR="00093E51" w:rsidRPr="003915B0" w:rsidRDefault="0011704B" w:rsidP="00310C77">
            <w:pPr>
              <w:spacing w:line="360" w:lineRule="auto"/>
              <w:rPr>
                <w:color w:val="000000"/>
                <w:sz w:val="20"/>
                <w:lang w:val="en-US"/>
              </w:rPr>
            </w:pPr>
            <w:r w:rsidRPr="003915B0">
              <w:rPr>
                <w:color w:val="000000"/>
                <w:sz w:val="20"/>
                <w:lang w:val="en-US"/>
              </w:rPr>
              <w:t>+395454</w:t>
            </w:r>
          </w:p>
        </w:tc>
      </w:tr>
      <w:tr w:rsidR="00093E51" w:rsidRPr="003915B0" w:rsidTr="00310C77">
        <w:trPr>
          <w:trHeight w:val="1022"/>
        </w:trPr>
        <w:tc>
          <w:tcPr>
            <w:tcW w:w="2552" w:type="dxa"/>
          </w:tcPr>
          <w:p w:rsidR="00093E51" w:rsidRPr="003915B0" w:rsidRDefault="00093E51" w:rsidP="00310C77">
            <w:pPr>
              <w:spacing w:line="360" w:lineRule="auto"/>
              <w:rPr>
                <w:color w:val="000000"/>
                <w:sz w:val="20"/>
              </w:rPr>
            </w:pPr>
            <w:r w:rsidRPr="003915B0">
              <w:rPr>
                <w:color w:val="000000"/>
                <w:sz w:val="20"/>
              </w:rPr>
              <w:t>7.Общая величина основных источников формирования ТМЗ</w:t>
            </w:r>
          </w:p>
        </w:tc>
        <w:tc>
          <w:tcPr>
            <w:tcW w:w="1394" w:type="dxa"/>
          </w:tcPr>
          <w:p w:rsidR="00093E51" w:rsidRPr="003915B0" w:rsidRDefault="00093E51" w:rsidP="00310C77">
            <w:pPr>
              <w:spacing w:line="360" w:lineRule="auto"/>
              <w:rPr>
                <w:color w:val="000000"/>
                <w:sz w:val="20"/>
              </w:rPr>
            </w:pPr>
            <w:r w:rsidRPr="003915B0">
              <w:rPr>
                <w:color w:val="000000"/>
                <w:sz w:val="20"/>
              </w:rPr>
              <w:t>ОИ</w:t>
            </w:r>
          </w:p>
        </w:tc>
        <w:tc>
          <w:tcPr>
            <w:tcW w:w="2145" w:type="dxa"/>
          </w:tcPr>
          <w:p w:rsidR="00093E51" w:rsidRPr="003915B0" w:rsidRDefault="0011704B" w:rsidP="00310C77">
            <w:pPr>
              <w:spacing w:line="360" w:lineRule="auto"/>
              <w:rPr>
                <w:color w:val="000000"/>
                <w:sz w:val="20"/>
                <w:lang w:val="en-US"/>
              </w:rPr>
            </w:pPr>
            <w:r w:rsidRPr="003915B0">
              <w:rPr>
                <w:color w:val="000000"/>
                <w:sz w:val="20"/>
                <w:lang w:val="en-US"/>
              </w:rPr>
              <w:t>1023274</w:t>
            </w:r>
          </w:p>
        </w:tc>
        <w:tc>
          <w:tcPr>
            <w:tcW w:w="1542" w:type="dxa"/>
          </w:tcPr>
          <w:p w:rsidR="00093E51" w:rsidRPr="003915B0" w:rsidRDefault="0011704B" w:rsidP="00310C77">
            <w:pPr>
              <w:spacing w:line="360" w:lineRule="auto"/>
              <w:rPr>
                <w:color w:val="000000"/>
                <w:sz w:val="20"/>
                <w:lang w:val="en-US"/>
              </w:rPr>
            </w:pPr>
            <w:r w:rsidRPr="003915B0">
              <w:rPr>
                <w:color w:val="000000"/>
                <w:sz w:val="20"/>
                <w:lang w:val="en-US"/>
              </w:rPr>
              <w:t>1522149</w:t>
            </w:r>
          </w:p>
        </w:tc>
        <w:tc>
          <w:tcPr>
            <w:tcW w:w="1495" w:type="dxa"/>
          </w:tcPr>
          <w:p w:rsidR="00093E51" w:rsidRPr="003915B0" w:rsidRDefault="0011704B" w:rsidP="00310C77">
            <w:pPr>
              <w:spacing w:line="360" w:lineRule="auto"/>
              <w:rPr>
                <w:color w:val="000000"/>
                <w:sz w:val="20"/>
                <w:lang w:val="en-US"/>
              </w:rPr>
            </w:pPr>
            <w:r w:rsidRPr="003915B0">
              <w:rPr>
                <w:color w:val="000000"/>
                <w:sz w:val="20"/>
                <w:lang w:val="en-US"/>
              </w:rPr>
              <w:t>+498875</w:t>
            </w:r>
          </w:p>
        </w:tc>
      </w:tr>
      <w:tr w:rsidR="00093E51" w:rsidRPr="003915B0" w:rsidTr="00310C77">
        <w:trPr>
          <w:trHeight w:val="462"/>
        </w:trPr>
        <w:tc>
          <w:tcPr>
            <w:tcW w:w="2552" w:type="dxa"/>
          </w:tcPr>
          <w:p w:rsidR="00093E51" w:rsidRPr="003915B0" w:rsidRDefault="00093E51" w:rsidP="00310C77">
            <w:pPr>
              <w:spacing w:line="360" w:lineRule="auto"/>
              <w:rPr>
                <w:color w:val="000000"/>
                <w:sz w:val="20"/>
              </w:rPr>
            </w:pPr>
            <w:r w:rsidRPr="003915B0">
              <w:rPr>
                <w:color w:val="000000"/>
                <w:sz w:val="20"/>
              </w:rPr>
              <w:t>8.ТМЗ</w:t>
            </w:r>
          </w:p>
        </w:tc>
        <w:tc>
          <w:tcPr>
            <w:tcW w:w="1394" w:type="dxa"/>
          </w:tcPr>
          <w:p w:rsidR="00093E51" w:rsidRPr="003915B0" w:rsidRDefault="00093E51" w:rsidP="00310C77">
            <w:pPr>
              <w:spacing w:line="360" w:lineRule="auto"/>
              <w:rPr>
                <w:color w:val="000000"/>
                <w:sz w:val="20"/>
              </w:rPr>
            </w:pPr>
            <w:r w:rsidRPr="003915B0">
              <w:rPr>
                <w:color w:val="000000"/>
                <w:sz w:val="20"/>
              </w:rPr>
              <w:t>З</w:t>
            </w:r>
          </w:p>
        </w:tc>
        <w:tc>
          <w:tcPr>
            <w:tcW w:w="2145" w:type="dxa"/>
          </w:tcPr>
          <w:p w:rsidR="00093E51" w:rsidRPr="003915B0" w:rsidRDefault="0011704B" w:rsidP="00310C77">
            <w:pPr>
              <w:spacing w:line="360" w:lineRule="auto"/>
              <w:rPr>
                <w:color w:val="000000"/>
                <w:sz w:val="20"/>
                <w:lang w:val="en-US"/>
              </w:rPr>
            </w:pPr>
            <w:r w:rsidRPr="003915B0">
              <w:rPr>
                <w:color w:val="000000"/>
                <w:sz w:val="20"/>
                <w:lang w:val="en-US"/>
              </w:rPr>
              <w:t>1903 590</w:t>
            </w:r>
          </w:p>
        </w:tc>
        <w:tc>
          <w:tcPr>
            <w:tcW w:w="1542" w:type="dxa"/>
          </w:tcPr>
          <w:p w:rsidR="00093E51" w:rsidRPr="003915B0" w:rsidRDefault="0011704B" w:rsidP="00310C77">
            <w:pPr>
              <w:spacing w:line="360" w:lineRule="auto"/>
              <w:rPr>
                <w:color w:val="000000"/>
                <w:sz w:val="20"/>
                <w:lang w:val="en-US"/>
              </w:rPr>
            </w:pPr>
            <w:r w:rsidRPr="003915B0">
              <w:rPr>
                <w:color w:val="000000"/>
                <w:sz w:val="20"/>
                <w:lang w:val="en-US"/>
              </w:rPr>
              <w:t>2096 010</w:t>
            </w:r>
          </w:p>
        </w:tc>
        <w:tc>
          <w:tcPr>
            <w:tcW w:w="1495" w:type="dxa"/>
          </w:tcPr>
          <w:p w:rsidR="00093E51" w:rsidRPr="003915B0" w:rsidRDefault="0011704B" w:rsidP="00310C77">
            <w:pPr>
              <w:spacing w:line="360" w:lineRule="auto"/>
              <w:rPr>
                <w:color w:val="000000"/>
                <w:sz w:val="20"/>
                <w:lang w:val="en-US"/>
              </w:rPr>
            </w:pPr>
            <w:r w:rsidRPr="003915B0">
              <w:rPr>
                <w:color w:val="000000"/>
                <w:sz w:val="20"/>
                <w:lang w:val="en-US"/>
              </w:rPr>
              <w:t>+192420</w:t>
            </w:r>
          </w:p>
        </w:tc>
      </w:tr>
    </w:tbl>
    <w:p w:rsidR="00093E51" w:rsidRPr="003915B0" w:rsidRDefault="00093E51" w:rsidP="00C33F26">
      <w:pPr>
        <w:spacing w:line="360" w:lineRule="auto"/>
        <w:ind w:firstLine="709"/>
        <w:jc w:val="both"/>
        <w:rPr>
          <w:color w:val="000000"/>
          <w:sz w:val="28"/>
        </w:rPr>
      </w:pPr>
    </w:p>
    <w:p w:rsidR="00C33F26" w:rsidRPr="003915B0" w:rsidRDefault="00093E51" w:rsidP="00C33F26">
      <w:pPr>
        <w:spacing w:line="360" w:lineRule="auto"/>
        <w:ind w:firstLine="709"/>
        <w:jc w:val="both"/>
        <w:rPr>
          <w:color w:val="000000"/>
          <w:sz w:val="28"/>
        </w:rPr>
      </w:pPr>
      <w:r w:rsidRPr="003915B0">
        <w:rPr>
          <w:color w:val="000000"/>
          <w:sz w:val="28"/>
        </w:rPr>
        <w:t>Анализируя финансовую устойчивость ООО «Престиж-маркет» видим, что финансовое положение предприятия не устойчиво, но начинает улучшаться. Это происходит потому, что увеличивается собственный капитал общества и собственные оборотные средства. Но при этом стоит острая потребность в собственных оборотных средствах. Целесообразно, чтобы собственного оборотного капитала было 50 и более процентов. В данном случае процент гораздо меньше.</w:t>
      </w:r>
    </w:p>
    <w:p w:rsidR="00C33F26" w:rsidRPr="003915B0" w:rsidRDefault="00093E51" w:rsidP="00C33F26">
      <w:pPr>
        <w:spacing w:line="360" w:lineRule="auto"/>
        <w:ind w:firstLine="709"/>
        <w:jc w:val="both"/>
        <w:rPr>
          <w:color w:val="000000"/>
          <w:sz w:val="28"/>
        </w:rPr>
      </w:pPr>
      <w:r w:rsidRPr="003915B0">
        <w:rPr>
          <w:color w:val="000000"/>
          <w:sz w:val="28"/>
        </w:rPr>
        <w:t>Коэффициент автономии (Ка) является одной из важнейших характеристик устойчивости финансового состояния компании. Он выражается отношением:</w:t>
      </w:r>
    </w:p>
    <w:p w:rsidR="00310C77" w:rsidRPr="003915B0" w:rsidRDefault="00310C77"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Ка=Собственный капитал/Валюта баланса</w:t>
      </w:r>
    </w:p>
    <w:p w:rsidR="00310C77" w:rsidRPr="003915B0" w:rsidRDefault="00310C77" w:rsidP="00C33F26">
      <w:pPr>
        <w:spacing w:line="360" w:lineRule="auto"/>
        <w:ind w:firstLine="709"/>
        <w:jc w:val="both"/>
        <w:rPr>
          <w:color w:val="000000"/>
          <w:sz w:val="28"/>
        </w:rPr>
      </w:pPr>
    </w:p>
    <w:p w:rsidR="00093E51" w:rsidRPr="003915B0" w:rsidRDefault="00093E51" w:rsidP="00C33F26">
      <w:pPr>
        <w:spacing w:line="360" w:lineRule="auto"/>
        <w:ind w:firstLine="709"/>
        <w:jc w:val="both"/>
        <w:rPr>
          <w:color w:val="000000"/>
          <w:sz w:val="28"/>
        </w:rPr>
      </w:pPr>
      <w:r w:rsidRPr="003915B0">
        <w:rPr>
          <w:color w:val="000000"/>
          <w:sz w:val="28"/>
        </w:rPr>
        <w:t>Коэффициент автономии ООО «Престиж-маркет»</w:t>
      </w:r>
      <w:r w:rsidR="00354E17" w:rsidRPr="003915B0">
        <w:rPr>
          <w:color w:val="000000"/>
          <w:sz w:val="28"/>
        </w:rPr>
        <w:t xml:space="preserve"> (Ка= 0,29) </w:t>
      </w:r>
      <w:r w:rsidRPr="003915B0">
        <w:rPr>
          <w:color w:val="000000"/>
          <w:sz w:val="28"/>
        </w:rPr>
        <w:t xml:space="preserve">находится за </w:t>
      </w:r>
      <w:r w:rsidR="00354E17" w:rsidRPr="003915B0">
        <w:rPr>
          <w:color w:val="000000"/>
          <w:sz w:val="28"/>
        </w:rPr>
        <w:t xml:space="preserve">пределами рекомендуемых значений </w:t>
      </w:r>
      <w:r w:rsidRPr="003915B0">
        <w:rPr>
          <w:color w:val="000000"/>
          <w:sz w:val="28"/>
        </w:rPr>
        <w:t xml:space="preserve">(не ниже 0,5). Чем ниже значение, тем больше у предприятия займов, и как следствие, выше риск неплатежеспособности. Низкое значение коэффициента отражает также потенциальную опасность возникновения у предприятия дефицита денежных средств. В 2006 году значение данного коэффициента равно </w:t>
      </w:r>
      <w:r w:rsidR="00354E17" w:rsidRPr="003915B0">
        <w:rPr>
          <w:color w:val="000000"/>
          <w:sz w:val="28"/>
        </w:rPr>
        <w:t>0,29</w:t>
      </w:r>
      <w:r w:rsidRPr="003915B0">
        <w:rPr>
          <w:color w:val="000000"/>
          <w:sz w:val="28"/>
        </w:rPr>
        <w:t>, что свидетельствует о значительной зависимости предприятия от внешних кредитов.</w:t>
      </w:r>
    </w:p>
    <w:p w:rsidR="00093E51" w:rsidRPr="003915B0" w:rsidRDefault="00093E51" w:rsidP="00C33F26">
      <w:pPr>
        <w:spacing w:line="360" w:lineRule="auto"/>
        <w:ind w:firstLine="709"/>
        <w:jc w:val="both"/>
        <w:rPr>
          <w:color w:val="000000"/>
          <w:sz w:val="28"/>
        </w:rPr>
      </w:pPr>
      <w:r w:rsidRPr="003915B0">
        <w:rPr>
          <w:color w:val="000000"/>
          <w:sz w:val="28"/>
        </w:rPr>
        <w:t>Коэффициент маневренности (Км) собственных средств- отношение собственных оборотных средств компании к общей величине собственных средств. Величина этого коэффициента также не должна быть меньше 0,5. На исследуемом предприятии он равен</w:t>
      </w:r>
      <w:r w:rsidR="00B867E7" w:rsidRPr="003915B0">
        <w:rPr>
          <w:color w:val="000000"/>
          <w:sz w:val="28"/>
        </w:rPr>
        <w:t xml:space="preserve"> 0,81, что рассматривается как положительный момент.</w:t>
      </w:r>
    </w:p>
    <w:p w:rsidR="00C33F26" w:rsidRPr="003915B0" w:rsidRDefault="00093E51" w:rsidP="00C33F26">
      <w:pPr>
        <w:spacing w:line="360" w:lineRule="auto"/>
        <w:ind w:firstLine="709"/>
        <w:jc w:val="both"/>
        <w:rPr>
          <w:color w:val="000000"/>
          <w:sz w:val="28"/>
        </w:rPr>
      </w:pPr>
      <w:r w:rsidRPr="003915B0">
        <w:rPr>
          <w:color w:val="000000"/>
          <w:sz w:val="28"/>
        </w:rPr>
        <w:t>Вышеназванные системы финансовых коэффициентов (Ка, Км) дают возможность оценивать кредитоспособность предприятия на основе соответствия коэффициентов их ориен</w:t>
      </w:r>
      <w:r w:rsidR="00065299" w:rsidRPr="003915B0">
        <w:rPr>
          <w:color w:val="000000"/>
          <w:sz w:val="28"/>
        </w:rPr>
        <w:t>тировочному нормативному уровню (см. таблицу «Экспресс-анализ финансово-хозяйственной деятельности ООО «Престиж-маркет» за 2005-2006 год» в приложении 3).</w:t>
      </w:r>
    </w:p>
    <w:p w:rsidR="00C33F26" w:rsidRPr="003915B0" w:rsidRDefault="00093E51" w:rsidP="00C33F26">
      <w:pPr>
        <w:spacing w:line="360" w:lineRule="auto"/>
        <w:ind w:firstLine="709"/>
        <w:jc w:val="both"/>
        <w:rPr>
          <w:color w:val="000000"/>
          <w:sz w:val="28"/>
        </w:rPr>
      </w:pPr>
      <w:r w:rsidRPr="003915B0">
        <w:rPr>
          <w:color w:val="000000"/>
          <w:sz w:val="28"/>
        </w:rPr>
        <w:t>Оценка вероятности банкротства предприятия проводится с помощью финансового анализа. Прежде всего, дается оценка структуры баланса – удовлетворительная или неудовлетворительная. Вероятность банкротства зависит от двух ключевых показателей:</w:t>
      </w:r>
    </w:p>
    <w:p w:rsidR="00C33F26" w:rsidRPr="003915B0" w:rsidRDefault="00093E51" w:rsidP="00C33F26">
      <w:pPr>
        <w:spacing w:line="360" w:lineRule="auto"/>
        <w:ind w:firstLine="709"/>
        <w:jc w:val="both"/>
        <w:rPr>
          <w:color w:val="000000"/>
          <w:sz w:val="28"/>
        </w:rPr>
      </w:pPr>
      <w:r w:rsidRPr="003915B0">
        <w:rPr>
          <w:color w:val="000000"/>
          <w:sz w:val="28"/>
        </w:rPr>
        <w:t>1)коэффициента текущей ликвидности (Ктл);</w:t>
      </w:r>
    </w:p>
    <w:p w:rsidR="00093E51" w:rsidRPr="003915B0" w:rsidRDefault="00093E51" w:rsidP="00C33F26">
      <w:pPr>
        <w:spacing w:line="360" w:lineRule="auto"/>
        <w:ind w:firstLine="709"/>
        <w:jc w:val="both"/>
        <w:rPr>
          <w:color w:val="000000"/>
          <w:sz w:val="28"/>
        </w:rPr>
      </w:pPr>
      <w:r w:rsidRPr="003915B0">
        <w:rPr>
          <w:color w:val="000000"/>
          <w:sz w:val="28"/>
        </w:rPr>
        <w:t>2)коэффициента финансовой зависимости (Кз)</w:t>
      </w:r>
      <w:r w:rsidRPr="003915B0">
        <w:rPr>
          <w:rStyle w:val="a6"/>
          <w:color w:val="000000"/>
          <w:sz w:val="28"/>
          <w:vertAlign w:val="baseline"/>
        </w:rPr>
        <w:footnoteReference w:id="52"/>
      </w:r>
      <w:r w:rsidRPr="003915B0">
        <w:rPr>
          <w:color w:val="000000"/>
          <w:sz w:val="28"/>
        </w:rPr>
        <w:t>.</w:t>
      </w:r>
    </w:p>
    <w:p w:rsidR="00093E51" w:rsidRPr="003915B0" w:rsidRDefault="00093E51" w:rsidP="00C33F26">
      <w:pPr>
        <w:spacing w:line="360" w:lineRule="auto"/>
        <w:ind w:firstLine="709"/>
        <w:jc w:val="both"/>
        <w:rPr>
          <w:color w:val="000000"/>
          <w:sz w:val="28"/>
        </w:rPr>
      </w:pPr>
      <w:r w:rsidRPr="003915B0">
        <w:rPr>
          <w:color w:val="000000"/>
          <w:sz w:val="28"/>
        </w:rPr>
        <w:t>Это двухфакторная модель определения показателя банкротства:</w:t>
      </w:r>
    </w:p>
    <w:p w:rsidR="00AE78F2" w:rsidRPr="003915B0" w:rsidRDefault="00AE78F2" w:rsidP="00C33F26">
      <w:pPr>
        <w:spacing w:line="360" w:lineRule="auto"/>
        <w:ind w:firstLine="709"/>
        <w:jc w:val="both"/>
        <w:rPr>
          <w:color w:val="000000"/>
          <w:sz w:val="28"/>
        </w:rPr>
      </w:pPr>
    </w:p>
    <w:p w:rsidR="00C33F26" w:rsidRPr="003915B0" w:rsidRDefault="00093E51" w:rsidP="00C33F26">
      <w:pPr>
        <w:spacing w:line="360" w:lineRule="auto"/>
        <w:ind w:firstLine="709"/>
        <w:jc w:val="both"/>
        <w:rPr>
          <w:color w:val="000000"/>
          <w:sz w:val="28"/>
        </w:rPr>
      </w:pPr>
      <w:r w:rsidRPr="003915B0">
        <w:rPr>
          <w:color w:val="000000"/>
          <w:sz w:val="28"/>
          <w:lang w:val="en-US"/>
        </w:rPr>
        <w:t>Z</w:t>
      </w:r>
      <w:r w:rsidRPr="003915B0">
        <w:rPr>
          <w:color w:val="000000"/>
          <w:sz w:val="28"/>
        </w:rPr>
        <w:t xml:space="preserve"> = -0,3877+(-1,0736*Ктл)+0,0579*Кз</w:t>
      </w:r>
    </w:p>
    <w:p w:rsidR="00C33F26" w:rsidRPr="003915B0" w:rsidRDefault="00093E51" w:rsidP="00C33F26">
      <w:pPr>
        <w:spacing w:line="360" w:lineRule="auto"/>
        <w:ind w:firstLine="709"/>
        <w:jc w:val="both"/>
        <w:rPr>
          <w:color w:val="000000"/>
          <w:sz w:val="28"/>
        </w:rPr>
      </w:pPr>
      <w:r w:rsidRPr="003915B0">
        <w:rPr>
          <w:color w:val="000000"/>
          <w:sz w:val="28"/>
        </w:rPr>
        <w:t>Ктл = тек. активы/тек. обязательства</w:t>
      </w:r>
    </w:p>
    <w:p w:rsidR="00AE78F2" w:rsidRPr="003915B0" w:rsidRDefault="00AE78F2" w:rsidP="00C33F26">
      <w:pPr>
        <w:spacing w:line="360" w:lineRule="auto"/>
        <w:ind w:firstLine="709"/>
        <w:jc w:val="both"/>
        <w:rPr>
          <w:color w:val="000000"/>
          <w:sz w:val="28"/>
        </w:rPr>
      </w:pPr>
    </w:p>
    <w:p w:rsidR="00C33F26" w:rsidRPr="003915B0" w:rsidRDefault="001060A5" w:rsidP="00C33F26">
      <w:pPr>
        <w:spacing w:line="360" w:lineRule="auto"/>
        <w:ind w:firstLine="709"/>
        <w:jc w:val="both"/>
        <w:rPr>
          <w:color w:val="000000"/>
          <w:sz w:val="28"/>
        </w:rPr>
      </w:pPr>
      <w:r w:rsidRPr="003915B0">
        <w:rPr>
          <w:color w:val="000000"/>
          <w:sz w:val="28"/>
        </w:rPr>
        <w:t>На начало 2006 года:</w:t>
      </w:r>
    </w:p>
    <w:p w:rsidR="001060A5" w:rsidRPr="003915B0" w:rsidRDefault="001060A5" w:rsidP="00C33F26">
      <w:pPr>
        <w:spacing w:line="360" w:lineRule="auto"/>
        <w:ind w:firstLine="709"/>
        <w:jc w:val="both"/>
        <w:rPr>
          <w:color w:val="000000"/>
          <w:sz w:val="28"/>
        </w:rPr>
      </w:pPr>
      <w:r w:rsidRPr="003915B0">
        <w:rPr>
          <w:color w:val="000000"/>
          <w:sz w:val="28"/>
        </w:rPr>
        <w:t>Кт.л. = (2657530-2000) / 1738602 = 1,53</w:t>
      </w:r>
    </w:p>
    <w:p w:rsidR="00C33F26" w:rsidRPr="003915B0" w:rsidRDefault="001060A5" w:rsidP="00C33F26">
      <w:pPr>
        <w:spacing w:line="360" w:lineRule="auto"/>
        <w:ind w:firstLine="709"/>
        <w:jc w:val="both"/>
        <w:rPr>
          <w:color w:val="000000"/>
          <w:sz w:val="28"/>
        </w:rPr>
      </w:pPr>
      <w:r w:rsidRPr="003915B0">
        <w:rPr>
          <w:color w:val="000000"/>
          <w:sz w:val="28"/>
        </w:rPr>
        <w:t>На конец 2006 года:</w:t>
      </w:r>
    </w:p>
    <w:p w:rsidR="001060A5" w:rsidRPr="003915B0" w:rsidRDefault="001060A5" w:rsidP="00C33F26">
      <w:pPr>
        <w:spacing w:line="360" w:lineRule="auto"/>
        <w:ind w:firstLine="709"/>
        <w:jc w:val="both"/>
        <w:rPr>
          <w:color w:val="000000"/>
          <w:sz w:val="28"/>
        </w:rPr>
      </w:pPr>
      <w:r w:rsidRPr="003915B0">
        <w:rPr>
          <w:color w:val="000000"/>
          <w:sz w:val="28"/>
        </w:rPr>
        <w:t>Кт.л. = (2982689) / 1960540 = 1,52</w:t>
      </w:r>
    </w:p>
    <w:p w:rsidR="00C33F26" w:rsidRPr="003915B0" w:rsidRDefault="00093E51" w:rsidP="00C33F26">
      <w:pPr>
        <w:spacing w:line="360" w:lineRule="auto"/>
        <w:ind w:firstLine="709"/>
        <w:jc w:val="both"/>
        <w:rPr>
          <w:color w:val="000000"/>
          <w:sz w:val="28"/>
        </w:rPr>
      </w:pPr>
      <w:r w:rsidRPr="003915B0">
        <w:rPr>
          <w:color w:val="000000"/>
          <w:sz w:val="28"/>
        </w:rPr>
        <w:t>Кз = заемн. средства/валюта баланса</w:t>
      </w:r>
    </w:p>
    <w:p w:rsidR="001060A5" w:rsidRPr="003915B0" w:rsidRDefault="001060A5" w:rsidP="00C33F26">
      <w:pPr>
        <w:spacing w:line="360" w:lineRule="auto"/>
        <w:ind w:firstLine="709"/>
        <w:jc w:val="both"/>
        <w:rPr>
          <w:color w:val="000000"/>
          <w:sz w:val="28"/>
        </w:rPr>
      </w:pPr>
      <w:r w:rsidRPr="003915B0">
        <w:rPr>
          <w:color w:val="000000"/>
          <w:sz w:val="28"/>
        </w:rPr>
        <w:t>На начало 2006 года:</w:t>
      </w:r>
    </w:p>
    <w:p w:rsidR="00093E51" w:rsidRPr="003915B0" w:rsidRDefault="008A5504" w:rsidP="00C33F26">
      <w:pPr>
        <w:spacing w:line="360" w:lineRule="auto"/>
        <w:ind w:firstLine="709"/>
        <w:jc w:val="both"/>
        <w:rPr>
          <w:color w:val="000000"/>
          <w:sz w:val="28"/>
        </w:rPr>
      </w:pPr>
      <w:r w:rsidRPr="003915B0">
        <w:rPr>
          <w:color w:val="000000"/>
          <w:sz w:val="28"/>
        </w:rPr>
        <w:t>Кз = (229575+ 1738602) / 2879330= 0,68</w:t>
      </w:r>
    </w:p>
    <w:p w:rsidR="00C33F26" w:rsidRPr="003915B0" w:rsidRDefault="001060A5" w:rsidP="00C33F26">
      <w:pPr>
        <w:spacing w:line="360" w:lineRule="auto"/>
        <w:ind w:firstLine="709"/>
        <w:jc w:val="both"/>
        <w:rPr>
          <w:color w:val="000000"/>
          <w:sz w:val="28"/>
        </w:rPr>
      </w:pPr>
      <w:r w:rsidRPr="003915B0">
        <w:rPr>
          <w:color w:val="000000"/>
          <w:sz w:val="28"/>
        </w:rPr>
        <w:t>На коне 2006 года:</w:t>
      </w:r>
    </w:p>
    <w:p w:rsidR="00093E51" w:rsidRPr="003915B0" w:rsidRDefault="00093E51" w:rsidP="00C33F26">
      <w:pPr>
        <w:spacing w:line="360" w:lineRule="auto"/>
        <w:ind w:firstLine="709"/>
        <w:jc w:val="both"/>
        <w:rPr>
          <w:color w:val="000000"/>
          <w:sz w:val="28"/>
        </w:rPr>
      </w:pPr>
      <w:r w:rsidRPr="003915B0">
        <w:rPr>
          <w:color w:val="000000"/>
          <w:sz w:val="28"/>
        </w:rPr>
        <w:t xml:space="preserve">Кз = </w:t>
      </w:r>
      <w:r w:rsidR="008A5504" w:rsidRPr="003915B0">
        <w:rPr>
          <w:color w:val="000000"/>
          <w:sz w:val="28"/>
        </w:rPr>
        <w:t>(279161+1960540)/3153689 = 0,71</w:t>
      </w:r>
    </w:p>
    <w:p w:rsidR="008A5504" w:rsidRPr="003915B0" w:rsidRDefault="00093E51" w:rsidP="00C33F26">
      <w:pPr>
        <w:spacing w:line="360" w:lineRule="auto"/>
        <w:ind w:firstLine="709"/>
        <w:jc w:val="both"/>
        <w:rPr>
          <w:color w:val="000000"/>
          <w:sz w:val="28"/>
        </w:rPr>
      </w:pPr>
      <w:r w:rsidRPr="003915B0">
        <w:rPr>
          <w:color w:val="000000"/>
          <w:sz w:val="28"/>
          <w:lang w:val="en-US"/>
        </w:rPr>
        <w:t>Z</w:t>
      </w:r>
      <w:r w:rsidRPr="003915B0">
        <w:rPr>
          <w:color w:val="000000"/>
          <w:sz w:val="28"/>
        </w:rPr>
        <w:t xml:space="preserve"> = -0,3877+(-1,0736*</w:t>
      </w:r>
      <w:r w:rsidR="008A5504" w:rsidRPr="003915B0">
        <w:rPr>
          <w:color w:val="000000"/>
          <w:sz w:val="28"/>
        </w:rPr>
        <w:t>1,53</w:t>
      </w:r>
      <w:r w:rsidRPr="003915B0">
        <w:rPr>
          <w:color w:val="000000"/>
          <w:sz w:val="28"/>
        </w:rPr>
        <w:t>)+0,0579*</w:t>
      </w:r>
      <w:r w:rsidR="008A5504" w:rsidRPr="003915B0">
        <w:rPr>
          <w:color w:val="000000"/>
          <w:sz w:val="28"/>
        </w:rPr>
        <w:t>0,68</w:t>
      </w:r>
      <w:r w:rsidRPr="003915B0">
        <w:rPr>
          <w:color w:val="000000"/>
          <w:sz w:val="28"/>
        </w:rPr>
        <w:t xml:space="preserve"> = -</w:t>
      </w:r>
      <w:r w:rsidR="008A5504" w:rsidRPr="003915B0">
        <w:rPr>
          <w:color w:val="000000"/>
          <w:sz w:val="28"/>
        </w:rPr>
        <w:t>1,99</w:t>
      </w:r>
    </w:p>
    <w:p w:rsidR="00093E51" w:rsidRPr="003915B0" w:rsidRDefault="00093E51" w:rsidP="00C33F26">
      <w:pPr>
        <w:spacing w:line="360" w:lineRule="auto"/>
        <w:ind w:firstLine="709"/>
        <w:jc w:val="both"/>
        <w:rPr>
          <w:color w:val="000000"/>
          <w:sz w:val="28"/>
        </w:rPr>
      </w:pPr>
      <w:r w:rsidRPr="003915B0">
        <w:rPr>
          <w:color w:val="000000"/>
          <w:sz w:val="28"/>
          <w:lang w:val="en-US"/>
        </w:rPr>
        <w:t>Z</w:t>
      </w:r>
      <w:r w:rsidRPr="003915B0">
        <w:rPr>
          <w:color w:val="000000"/>
          <w:sz w:val="28"/>
        </w:rPr>
        <w:t xml:space="preserve"> = -0,3877+(-1,0736*</w:t>
      </w:r>
      <w:r w:rsidR="00F641EB" w:rsidRPr="003915B0">
        <w:rPr>
          <w:color w:val="000000"/>
          <w:sz w:val="28"/>
        </w:rPr>
        <w:t>152)+</w:t>
      </w:r>
      <w:r w:rsidRPr="003915B0">
        <w:rPr>
          <w:color w:val="000000"/>
          <w:sz w:val="28"/>
        </w:rPr>
        <w:t>0</w:t>
      </w:r>
      <w:r w:rsidR="00F641EB" w:rsidRPr="003915B0">
        <w:rPr>
          <w:color w:val="000000"/>
          <w:sz w:val="28"/>
        </w:rPr>
        <w:t>,0579</w:t>
      </w:r>
      <w:r w:rsidRPr="003915B0">
        <w:rPr>
          <w:color w:val="000000"/>
          <w:sz w:val="28"/>
        </w:rPr>
        <w:t>*0,</w:t>
      </w:r>
      <w:r w:rsidR="00F641EB" w:rsidRPr="003915B0">
        <w:rPr>
          <w:color w:val="000000"/>
          <w:sz w:val="28"/>
        </w:rPr>
        <w:t>71</w:t>
      </w:r>
      <w:r w:rsidRPr="003915B0">
        <w:rPr>
          <w:color w:val="000000"/>
          <w:sz w:val="28"/>
        </w:rPr>
        <w:t xml:space="preserve"> = -</w:t>
      </w:r>
      <w:r w:rsidR="00F641EB" w:rsidRPr="003915B0">
        <w:rPr>
          <w:color w:val="000000"/>
          <w:sz w:val="28"/>
        </w:rPr>
        <w:t>1,98</w:t>
      </w:r>
    </w:p>
    <w:p w:rsidR="00093E51" w:rsidRPr="003915B0" w:rsidRDefault="00093E51" w:rsidP="00C33F26">
      <w:pPr>
        <w:spacing w:line="360" w:lineRule="auto"/>
        <w:ind w:firstLine="709"/>
        <w:jc w:val="both"/>
        <w:rPr>
          <w:color w:val="000000"/>
          <w:sz w:val="28"/>
        </w:rPr>
      </w:pPr>
      <w:r w:rsidRPr="003915B0">
        <w:rPr>
          <w:color w:val="000000"/>
          <w:sz w:val="28"/>
        </w:rPr>
        <w:t>-</w:t>
      </w:r>
      <w:r w:rsidR="00F641EB" w:rsidRPr="003915B0">
        <w:rPr>
          <w:color w:val="000000"/>
          <w:sz w:val="28"/>
        </w:rPr>
        <w:t>1,99</w:t>
      </w:r>
      <w:r w:rsidRPr="003915B0">
        <w:rPr>
          <w:color w:val="000000"/>
          <w:sz w:val="28"/>
        </w:rPr>
        <w:t>&lt;0 – вероятность банкротства меньше 50 %</w:t>
      </w:r>
    </w:p>
    <w:p w:rsidR="00093E51" w:rsidRPr="003915B0" w:rsidRDefault="00093E51" w:rsidP="00C33F26">
      <w:pPr>
        <w:spacing w:line="360" w:lineRule="auto"/>
        <w:ind w:firstLine="709"/>
        <w:jc w:val="both"/>
        <w:rPr>
          <w:color w:val="000000"/>
          <w:sz w:val="28"/>
        </w:rPr>
      </w:pPr>
      <w:r w:rsidRPr="003915B0">
        <w:rPr>
          <w:color w:val="000000"/>
          <w:sz w:val="28"/>
        </w:rPr>
        <w:t>-</w:t>
      </w:r>
      <w:r w:rsidR="00F641EB" w:rsidRPr="003915B0">
        <w:rPr>
          <w:color w:val="000000"/>
          <w:sz w:val="28"/>
        </w:rPr>
        <w:t>1,98</w:t>
      </w:r>
      <w:r w:rsidRPr="003915B0">
        <w:rPr>
          <w:color w:val="000000"/>
          <w:sz w:val="28"/>
        </w:rPr>
        <w:t>&lt;0 – вероятность банкротства меньше 50 %</w:t>
      </w:r>
      <w:r w:rsidRPr="003915B0">
        <w:rPr>
          <w:rStyle w:val="a6"/>
          <w:color w:val="000000"/>
          <w:sz w:val="28"/>
          <w:vertAlign w:val="baseline"/>
        </w:rPr>
        <w:footnoteReference w:id="53"/>
      </w:r>
      <w:r w:rsidRPr="003915B0">
        <w:rPr>
          <w:color w:val="000000"/>
          <w:sz w:val="28"/>
        </w:rPr>
        <w:t>.</w:t>
      </w:r>
    </w:p>
    <w:p w:rsidR="00093E51" w:rsidRPr="003915B0" w:rsidRDefault="00093E51" w:rsidP="00C33F26">
      <w:pPr>
        <w:spacing w:line="360" w:lineRule="auto"/>
        <w:ind w:firstLine="709"/>
        <w:jc w:val="both"/>
        <w:rPr>
          <w:color w:val="000000"/>
          <w:sz w:val="28"/>
        </w:rPr>
      </w:pPr>
      <w:r w:rsidRPr="003915B0">
        <w:rPr>
          <w:color w:val="000000"/>
          <w:sz w:val="28"/>
        </w:rPr>
        <w:t>Из анализа данных показателей видно, что вероятность угрозы потенциального банкротства для предприятия, как в прошлом, так и в текущем году не велика.</w:t>
      </w:r>
    </w:p>
    <w:p w:rsidR="00093E51" w:rsidRPr="003915B0" w:rsidRDefault="00093E51" w:rsidP="00C33F26">
      <w:pPr>
        <w:spacing w:line="360" w:lineRule="auto"/>
        <w:ind w:firstLine="709"/>
        <w:jc w:val="both"/>
        <w:rPr>
          <w:color w:val="000000"/>
          <w:sz w:val="28"/>
        </w:rPr>
      </w:pPr>
      <w:r w:rsidRPr="003915B0">
        <w:rPr>
          <w:color w:val="000000"/>
          <w:sz w:val="28"/>
        </w:rPr>
        <w:t xml:space="preserve">Необходимо отметить, что недостатком двухфакторной модели является то, что она не обеспечивает высокой точности прогнозирования банкротства, так как не учитывается влияние других показателей (таких как доходность, оборачиваемость и так далее). Ошибка прогноза при двухфакторной модели имеет погрешность +,- 0,65. </w:t>
      </w:r>
      <w:r w:rsidR="00F641EB" w:rsidRPr="003915B0">
        <w:rPr>
          <w:color w:val="000000"/>
          <w:sz w:val="28"/>
        </w:rPr>
        <w:t>Использование таких моделей требует больших предосторожностей, так как тестирование предприятий по данным моделям показало, что они не в полной мере подходят для оценки риска банкротства наших субъектов хозяйствования.</w:t>
      </w:r>
    </w:p>
    <w:p w:rsidR="00093E51" w:rsidRPr="003915B0" w:rsidRDefault="00093E51" w:rsidP="00C33F26">
      <w:pPr>
        <w:spacing w:line="360" w:lineRule="auto"/>
        <w:ind w:firstLine="709"/>
        <w:jc w:val="both"/>
        <w:rPr>
          <w:color w:val="000000"/>
          <w:sz w:val="28"/>
        </w:rPr>
      </w:pPr>
      <w:r w:rsidRPr="003915B0">
        <w:rPr>
          <w:color w:val="000000"/>
          <w:sz w:val="28"/>
        </w:rPr>
        <w:t>Экспресс-анализ финансово-хозяйственной деятельности ООО «Престиж-маркет» за 2005-2006 год представлен в приложении</w:t>
      </w:r>
      <w:r w:rsidR="00495BEB" w:rsidRPr="003915B0">
        <w:rPr>
          <w:color w:val="000000"/>
          <w:sz w:val="28"/>
        </w:rPr>
        <w:t xml:space="preserve"> 3</w:t>
      </w:r>
      <w:r w:rsidRPr="003915B0">
        <w:rPr>
          <w:color w:val="000000"/>
          <w:sz w:val="28"/>
        </w:rPr>
        <w:t>.</w:t>
      </w:r>
    </w:p>
    <w:p w:rsidR="00C33F26" w:rsidRPr="003915B0" w:rsidRDefault="00C33F26" w:rsidP="00C33F26">
      <w:pPr>
        <w:spacing w:line="360" w:lineRule="auto"/>
        <w:ind w:firstLine="709"/>
        <w:jc w:val="both"/>
        <w:rPr>
          <w:color w:val="000000"/>
          <w:sz w:val="28"/>
        </w:rPr>
      </w:pPr>
    </w:p>
    <w:p w:rsidR="00093E51" w:rsidRPr="003915B0" w:rsidRDefault="00093E51" w:rsidP="00AE78F2">
      <w:pPr>
        <w:numPr>
          <w:ilvl w:val="1"/>
          <w:numId w:val="22"/>
        </w:numPr>
        <w:spacing w:line="360" w:lineRule="auto"/>
        <w:ind w:left="0" w:firstLine="709"/>
        <w:jc w:val="center"/>
        <w:outlineLvl w:val="1"/>
        <w:rPr>
          <w:b/>
          <w:color w:val="000000"/>
          <w:sz w:val="28"/>
          <w:szCs w:val="28"/>
        </w:rPr>
      </w:pPr>
      <w:bookmarkStart w:id="18" w:name="_Toc184665690"/>
      <w:r w:rsidRPr="003915B0">
        <w:rPr>
          <w:b/>
          <w:color w:val="000000"/>
          <w:sz w:val="28"/>
          <w:szCs w:val="28"/>
        </w:rPr>
        <w:t>Пути повышения эффективности финансирования деятельности ООО «Престиж-маркет»</w:t>
      </w:r>
      <w:bookmarkEnd w:id="18"/>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spacing w:line="360" w:lineRule="auto"/>
        <w:ind w:firstLine="709"/>
        <w:jc w:val="both"/>
        <w:rPr>
          <w:color w:val="000000"/>
          <w:sz w:val="28"/>
        </w:rPr>
      </w:pPr>
      <w:r w:rsidRPr="003915B0">
        <w:rPr>
          <w:color w:val="000000"/>
          <w:sz w:val="28"/>
        </w:rPr>
        <w:t>По результатам проведенного анализа финансового состояния ООО «Престиж-маркет», можно сделать определенные выводы об эффективности деятельности данного предприятия с рекомендациями по улучшению финансирования его деятельности.</w:t>
      </w:r>
    </w:p>
    <w:p w:rsidR="00093E51" w:rsidRPr="003915B0" w:rsidRDefault="00093E51" w:rsidP="00C33F26">
      <w:pPr>
        <w:spacing w:line="360" w:lineRule="auto"/>
        <w:ind w:firstLine="709"/>
        <w:jc w:val="both"/>
        <w:rPr>
          <w:color w:val="000000"/>
          <w:sz w:val="28"/>
        </w:rPr>
      </w:pPr>
      <w:r w:rsidRPr="003915B0">
        <w:rPr>
          <w:color w:val="000000"/>
          <w:sz w:val="28"/>
        </w:rPr>
        <w:t>Исследования показали, что деятельность ООО «Престиж-маркет» финансируется в большей степени за счет заемных средств. Баланс предприятия можно считать в достаточной мере относительно ликвидным, поскольку предприятие постоянно испытывает недостаток в денежных средствах (факт, осложняющий положение ООО «Престиж-маркет»).</w:t>
      </w:r>
    </w:p>
    <w:p w:rsidR="00093E51" w:rsidRPr="003915B0" w:rsidRDefault="00093E51" w:rsidP="00C33F26">
      <w:pPr>
        <w:spacing w:line="360" w:lineRule="auto"/>
        <w:ind w:firstLine="709"/>
        <w:jc w:val="both"/>
        <w:rPr>
          <w:color w:val="000000"/>
          <w:sz w:val="28"/>
        </w:rPr>
      </w:pPr>
      <w:r w:rsidRPr="003915B0">
        <w:rPr>
          <w:color w:val="000000"/>
          <w:sz w:val="28"/>
        </w:rPr>
        <w:t>Проведенный анализ также показал, что доходность собственного капитала повысилась в 2006 году. Это вызвало увеличение отдачи с каждого рубля вложенных средств за 2005 год.</w:t>
      </w:r>
    </w:p>
    <w:p w:rsidR="00093E51" w:rsidRPr="003915B0" w:rsidRDefault="00093E51" w:rsidP="00C33F26">
      <w:pPr>
        <w:spacing w:line="360" w:lineRule="auto"/>
        <w:ind w:firstLine="709"/>
        <w:jc w:val="both"/>
        <w:rPr>
          <w:color w:val="000000"/>
          <w:sz w:val="28"/>
        </w:rPr>
      </w:pPr>
      <w:r w:rsidRPr="003915B0">
        <w:rPr>
          <w:color w:val="000000"/>
          <w:sz w:val="28"/>
        </w:rPr>
        <w:t>Налицо тенденция к снижению финансовой устойчивости ООО «Престиж-маркет». Поэтому для стабилизации финансового состояния предприятия предлагается провести следующие мероприятия:</w:t>
      </w:r>
    </w:p>
    <w:p w:rsidR="00093E51" w:rsidRPr="003915B0" w:rsidRDefault="00093E51" w:rsidP="00C33F26">
      <w:pPr>
        <w:numPr>
          <w:ilvl w:val="0"/>
          <w:numId w:val="30"/>
        </w:numPr>
        <w:spacing w:line="360" w:lineRule="auto"/>
        <w:ind w:left="0" w:firstLine="709"/>
        <w:jc w:val="both"/>
        <w:rPr>
          <w:color w:val="000000"/>
          <w:sz w:val="28"/>
        </w:rPr>
      </w:pPr>
      <w:r w:rsidRPr="003915B0">
        <w:rPr>
          <w:color w:val="000000"/>
          <w:sz w:val="28"/>
        </w:rPr>
        <w:t>необходимо в первую очередь изменить отношение к управлению собственным производством,</w:t>
      </w:r>
    </w:p>
    <w:p w:rsidR="00093E51" w:rsidRPr="003915B0" w:rsidRDefault="00093E51" w:rsidP="00C33F26">
      <w:pPr>
        <w:numPr>
          <w:ilvl w:val="0"/>
          <w:numId w:val="30"/>
        </w:numPr>
        <w:spacing w:line="360" w:lineRule="auto"/>
        <w:ind w:left="0" w:firstLine="709"/>
        <w:jc w:val="both"/>
        <w:rPr>
          <w:color w:val="000000"/>
          <w:sz w:val="28"/>
        </w:rPr>
      </w:pPr>
      <w:r w:rsidRPr="003915B0">
        <w:rPr>
          <w:color w:val="000000"/>
          <w:sz w:val="28"/>
        </w:rPr>
        <w:t>сократить затраты связанные с управлением предприятием,</w:t>
      </w:r>
    </w:p>
    <w:p w:rsidR="00093E51" w:rsidRPr="003915B0" w:rsidRDefault="00093E51" w:rsidP="00C33F26">
      <w:pPr>
        <w:numPr>
          <w:ilvl w:val="0"/>
          <w:numId w:val="30"/>
        </w:numPr>
        <w:spacing w:line="360" w:lineRule="auto"/>
        <w:ind w:left="0" w:firstLine="709"/>
        <w:jc w:val="both"/>
        <w:rPr>
          <w:color w:val="000000"/>
          <w:sz w:val="28"/>
        </w:rPr>
      </w:pPr>
      <w:r w:rsidRPr="003915B0">
        <w:rPr>
          <w:color w:val="000000"/>
          <w:sz w:val="28"/>
        </w:rPr>
        <w:t>усовершенствовать структуру управления,</w:t>
      </w:r>
    </w:p>
    <w:p w:rsidR="00093E51" w:rsidRPr="003915B0" w:rsidRDefault="00093E51" w:rsidP="00C33F26">
      <w:pPr>
        <w:numPr>
          <w:ilvl w:val="0"/>
          <w:numId w:val="30"/>
        </w:numPr>
        <w:spacing w:line="360" w:lineRule="auto"/>
        <w:ind w:left="0" w:firstLine="709"/>
        <w:jc w:val="both"/>
        <w:rPr>
          <w:color w:val="000000"/>
          <w:sz w:val="28"/>
        </w:rPr>
      </w:pPr>
      <w:r w:rsidRPr="003915B0">
        <w:rPr>
          <w:color w:val="000000"/>
          <w:sz w:val="28"/>
        </w:rPr>
        <w:t>продумывать и тщательно планировать политику ценообразования,</w:t>
      </w:r>
    </w:p>
    <w:p w:rsidR="00093E51" w:rsidRPr="003915B0" w:rsidRDefault="00093E51" w:rsidP="00C33F26">
      <w:pPr>
        <w:numPr>
          <w:ilvl w:val="0"/>
          <w:numId w:val="30"/>
        </w:numPr>
        <w:spacing w:line="360" w:lineRule="auto"/>
        <w:ind w:left="0" w:firstLine="709"/>
        <w:jc w:val="both"/>
        <w:rPr>
          <w:color w:val="000000"/>
          <w:sz w:val="28"/>
        </w:rPr>
      </w:pPr>
      <w:r w:rsidRPr="003915B0">
        <w:rPr>
          <w:color w:val="000000"/>
          <w:sz w:val="28"/>
        </w:rPr>
        <w:t>изыскивать резервы по снижению затрат на собственное производство,</w:t>
      </w:r>
    </w:p>
    <w:p w:rsidR="00093E51" w:rsidRPr="003915B0" w:rsidRDefault="00093E51" w:rsidP="00C33F26">
      <w:pPr>
        <w:numPr>
          <w:ilvl w:val="0"/>
          <w:numId w:val="30"/>
        </w:numPr>
        <w:spacing w:line="360" w:lineRule="auto"/>
        <w:ind w:left="0" w:firstLine="709"/>
        <w:jc w:val="both"/>
        <w:rPr>
          <w:color w:val="000000"/>
          <w:sz w:val="28"/>
        </w:rPr>
      </w:pPr>
      <w:r w:rsidRPr="003915B0">
        <w:rPr>
          <w:color w:val="000000"/>
          <w:sz w:val="28"/>
        </w:rPr>
        <w:t>активно заниматься планированием и прогнозированием управления финансов предприятия.</w:t>
      </w:r>
    </w:p>
    <w:p w:rsidR="00C33F26" w:rsidRPr="003915B0" w:rsidRDefault="00093E51" w:rsidP="00C33F26">
      <w:pPr>
        <w:spacing w:line="360" w:lineRule="auto"/>
        <w:ind w:firstLine="709"/>
        <w:jc w:val="both"/>
        <w:rPr>
          <w:color w:val="000000"/>
          <w:sz w:val="28"/>
        </w:rPr>
      </w:pPr>
      <w:r w:rsidRPr="003915B0">
        <w:rPr>
          <w:color w:val="000000"/>
          <w:sz w:val="28"/>
        </w:rPr>
        <w:t>Из анализа состава, структуры и размещения активов следует, что за 2006 год уменьшилась стоимость долгосрочных активов. Стоимость текущих активов за год увеличилась, это произошло за счет увеличения товарно-материальных запасов и дебиторской задолженности, что отрицательно сказалось на работе общества, так как при увеличении товарно-материальных запасов и дебиторской задолженности происходит отвлечение денежных средств из хозяйственного оборота фирмы.</w:t>
      </w:r>
    </w:p>
    <w:p w:rsidR="00093E51" w:rsidRPr="003915B0" w:rsidRDefault="00093E51" w:rsidP="00C33F26">
      <w:pPr>
        <w:spacing w:line="360" w:lineRule="auto"/>
        <w:ind w:firstLine="709"/>
        <w:jc w:val="both"/>
        <w:rPr>
          <w:color w:val="000000"/>
          <w:sz w:val="28"/>
        </w:rPr>
      </w:pPr>
      <w:r w:rsidRPr="003915B0">
        <w:rPr>
          <w:color w:val="000000"/>
          <w:sz w:val="28"/>
        </w:rPr>
        <w:t xml:space="preserve">Из анализа источников формирования активов предприятия видно, что собственный капитал не превышает обязательства, не смотря на то, что за год сумма его немного возросла. Это говорит о том, что в случае крайней необходимости ООО «Престиж-маркет» не сможет погасить все свои обязательства. Данная ситуация может отрицательно </w:t>
      </w:r>
      <w:r w:rsidR="00581870" w:rsidRPr="003915B0">
        <w:rPr>
          <w:color w:val="000000"/>
          <w:sz w:val="28"/>
        </w:rPr>
        <w:t>по</w:t>
      </w:r>
      <w:r w:rsidRPr="003915B0">
        <w:rPr>
          <w:color w:val="000000"/>
          <w:sz w:val="28"/>
        </w:rPr>
        <w:t>влия</w:t>
      </w:r>
      <w:r w:rsidR="00581870" w:rsidRPr="003915B0">
        <w:rPr>
          <w:color w:val="000000"/>
          <w:sz w:val="28"/>
        </w:rPr>
        <w:t>ть</w:t>
      </w:r>
      <w:r w:rsidRPr="003915B0">
        <w:rPr>
          <w:color w:val="000000"/>
          <w:sz w:val="28"/>
        </w:rPr>
        <w:t xml:space="preserve"> на взаимоотношения с кредиторами и поставщиками, так как они могут отказаться от выдачи кредитов и поставки продуктов. Это связано с тем, что никто не хочет брать на себя дополнительный риск (неполучения своих денег), который может возникнуть в результате неплатежеспособности предприятия.</w:t>
      </w:r>
    </w:p>
    <w:p w:rsidR="00093E51" w:rsidRPr="003915B0" w:rsidRDefault="00093E51" w:rsidP="00C33F26">
      <w:pPr>
        <w:spacing w:line="360" w:lineRule="auto"/>
        <w:ind w:firstLine="709"/>
        <w:jc w:val="both"/>
        <w:rPr>
          <w:color w:val="000000"/>
          <w:sz w:val="28"/>
        </w:rPr>
      </w:pPr>
      <w:r w:rsidRPr="003915B0">
        <w:rPr>
          <w:color w:val="000000"/>
          <w:sz w:val="28"/>
        </w:rPr>
        <w:t>Оценка обеспеченности запасов и затрат источниками формирования показала, что в ООО «Престиж-маркет» имеет место финансовая устойчивость. Но данное положение было достигнуто в основном на счет долгосрочного привлечения капитала, а не за счет собственных источников средств. Это свидетельствует о том, что в ООО «Престиж-маркет» недостаточно собственных средств для самостоятельной деятельности.</w:t>
      </w:r>
    </w:p>
    <w:p w:rsidR="00C33F26" w:rsidRPr="003915B0" w:rsidRDefault="00093E51" w:rsidP="00C33F26">
      <w:pPr>
        <w:spacing w:line="360" w:lineRule="auto"/>
        <w:ind w:firstLine="709"/>
        <w:jc w:val="both"/>
        <w:rPr>
          <w:color w:val="000000"/>
          <w:sz w:val="28"/>
        </w:rPr>
      </w:pPr>
      <w:r w:rsidRPr="003915B0">
        <w:rPr>
          <w:color w:val="000000"/>
          <w:sz w:val="28"/>
        </w:rPr>
        <w:t>Из анализа ликвидности баланса и платежеспособности предприятия следует, что предприятие имеет баланс, отличающийся от ликвидного, не смотря на то, что за год положение немного улучшилось. Данная ситуация говорит о том, что на предприятии происходит не равномерное распределение средств по статьям бухгалтерского баланса. То есть, общая ликвидность достигается тем, что излишки по одним статьям перекрывают недостатки по другим, но так как не все имущество предприятия имеет абсолютную ликвидность, то данное положение может сказаться на его платежеспособности.</w:t>
      </w:r>
    </w:p>
    <w:p w:rsidR="00093E51" w:rsidRPr="003915B0" w:rsidRDefault="00093E51" w:rsidP="00C33F26">
      <w:pPr>
        <w:spacing w:line="360" w:lineRule="auto"/>
        <w:ind w:firstLine="709"/>
        <w:jc w:val="both"/>
        <w:rPr>
          <w:color w:val="000000"/>
          <w:sz w:val="28"/>
        </w:rPr>
      </w:pPr>
      <w:r w:rsidRPr="003915B0">
        <w:rPr>
          <w:color w:val="000000"/>
          <w:sz w:val="28"/>
        </w:rPr>
        <w:t>Анализ вероятности банкротства по двухфакторной модели показал, что ООО «Престиж-маркет» имеет неудовлетворительный баланс, что демонстрирует некоторую степень риска, но еще не следует рассматривать предприятие как рисковое. То есть это говорит о том, что предприятие имеет реальную возможность выйти из сложившейся неблагоприятной ситуации, но для этого необходимы мероприятия по улучшению его финансового состояния.</w:t>
      </w:r>
    </w:p>
    <w:p w:rsidR="0066719C" w:rsidRPr="003915B0" w:rsidRDefault="0066719C" w:rsidP="00C33F26">
      <w:pPr>
        <w:spacing w:line="360" w:lineRule="auto"/>
        <w:ind w:firstLine="709"/>
        <w:jc w:val="both"/>
        <w:rPr>
          <w:color w:val="000000"/>
          <w:sz w:val="28"/>
        </w:rPr>
      </w:pPr>
      <w:r w:rsidRPr="003915B0">
        <w:rPr>
          <w:color w:val="000000"/>
          <w:sz w:val="28"/>
        </w:rPr>
        <w:t>Устойчивость финансового состояния ООО «Престиж-маркет» может быть повышена за счет:</w:t>
      </w:r>
    </w:p>
    <w:p w:rsidR="0066719C" w:rsidRPr="003915B0" w:rsidRDefault="0066719C" w:rsidP="00C33F26">
      <w:pPr>
        <w:spacing w:line="360" w:lineRule="auto"/>
        <w:ind w:firstLine="709"/>
        <w:jc w:val="both"/>
        <w:rPr>
          <w:color w:val="000000"/>
          <w:sz w:val="28"/>
        </w:rPr>
      </w:pPr>
      <w:r w:rsidRPr="003915B0">
        <w:rPr>
          <w:color w:val="000000"/>
          <w:sz w:val="28"/>
        </w:rPr>
        <w:t>- ускорения оборачиваемости капитала в текущих активах, в результате чего произойдет относительное его сокращение на рубль оборота;</w:t>
      </w:r>
    </w:p>
    <w:p w:rsidR="0066719C" w:rsidRPr="003915B0" w:rsidRDefault="0066719C" w:rsidP="00C33F26">
      <w:pPr>
        <w:spacing w:line="360" w:lineRule="auto"/>
        <w:ind w:firstLine="709"/>
        <w:jc w:val="both"/>
        <w:rPr>
          <w:color w:val="000000"/>
          <w:sz w:val="28"/>
        </w:rPr>
      </w:pPr>
      <w:r w:rsidRPr="003915B0">
        <w:rPr>
          <w:color w:val="000000"/>
          <w:sz w:val="28"/>
        </w:rPr>
        <w:t>- обоснованного уменьшения запасов и затрат (до норматива);</w:t>
      </w:r>
    </w:p>
    <w:p w:rsidR="0066719C" w:rsidRPr="003915B0" w:rsidRDefault="0066719C" w:rsidP="00C33F26">
      <w:pPr>
        <w:spacing w:line="360" w:lineRule="auto"/>
        <w:ind w:firstLine="709"/>
        <w:jc w:val="both"/>
        <w:rPr>
          <w:color w:val="000000"/>
          <w:sz w:val="28"/>
        </w:rPr>
      </w:pPr>
      <w:r w:rsidRPr="003915B0">
        <w:rPr>
          <w:color w:val="000000"/>
          <w:sz w:val="28"/>
        </w:rPr>
        <w:t>- пополнения собственного оборотного капитала за счет внутренних и внешних источников.</w:t>
      </w:r>
    </w:p>
    <w:p w:rsidR="00933628" w:rsidRPr="003915B0" w:rsidRDefault="00933628" w:rsidP="00C33F26">
      <w:pPr>
        <w:spacing w:line="360" w:lineRule="auto"/>
        <w:ind w:firstLine="709"/>
        <w:jc w:val="both"/>
        <w:rPr>
          <w:color w:val="000000"/>
          <w:sz w:val="28"/>
        </w:rPr>
      </w:pPr>
      <w:r w:rsidRPr="003915B0">
        <w:rPr>
          <w:color w:val="000000"/>
          <w:sz w:val="28"/>
        </w:rPr>
        <w:t>Оборачиваемость капитала тесно связана с его рентабельностью и является одним из важнейших показателей, характеризующих интенсивность использования средств предприятия и его деловую активность. Для ускорения оборачиваемости капитала необходимо проанализировать показатели оборачиваемости, установить, на каких стадиях кругооборота произошло замедление или ускорение движения средств. Следует различать оборачиваемость всего совокупного капитала предприятия, в том числе основного и оборотного. ООО «Престиж-маркет»- это торговое предприятие, и в общей сумме капитала преобладает оборотный капитал- товары, предназначенные для перепродажи.</w:t>
      </w:r>
      <w:r w:rsidR="00DB450F" w:rsidRPr="003915B0">
        <w:rPr>
          <w:color w:val="000000"/>
          <w:sz w:val="28"/>
        </w:rPr>
        <w:t xml:space="preserve"> Следовательно, необходимо разработать прежде всего меры по ускорению оборачиваемости оборотных средств.</w:t>
      </w:r>
    </w:p>
    <w:p w:rsidR="00DB450F" w:rsidRPr="003915B0" w:rsidRDefault="00DB450F" w:rsidP="00C33F26">
      <w:pPr>
        <w:spacing w:line="360" w:lineRule="auto"/>
        <w:ind w:firstLine="709"/>
        <w:jc w:val="both"/>
        <w:rPr>
          <w:color w:val="000000"/>
          <w:sz w:val="28"/>
        </w:rPr>
      </w:pPr>
      <w:r w:rsidRPr="003915B0">
        <w:rPr>
          <w:color w:val="000000"/>
          <w:sz w:val="28"/>
        </w:rPr>
        <w:t>Скорость оборачиваемости оборотного капитала характеризуются такими показателями, как коэффициент оборачиваемости (Коб) и продолжительность одного оборота (Поб).</w:t>
      </w:r>
    </w:p>
    <w:p w:rsidR="00AE78F2" w:rsidRPr="003915B0" w:rsidRDefault="00AE78F2" w:rsidP="00C33F26">
      <w:pPr>
        <w:spacing w:line="360" w:lineRule="auto"/>
        <w:ind w:firstLine="709"/>
        <w:jc w:val="both"/>
        <w:rPr>
          <w:color w:val="000000"/>
          <w:sz w:val="28"/>
        </w:rPr>
      </w:pPr>
    </w:p>
    <w:p w:rsidR="00DB450F" w:rsidRPr="003915B0" w:rsidRDefault="00DB450F" w:rsidP="00C33F26">
      <w:pPr>
        <w:spacing w:line="360" w:lineRule="auto"/>
        <w:ind w:firstLine="709"/>
        <w:jc w:val="both"/>
        <w:rPr>
          <w:color w:val="000000"/>
          <w:sz w:val="28"/>
        </w:rPr>
      </w:pPr>
      <w:r w:rsidRPr="003915B0">
        <w:rPr>
          <w:color w:val="000000"/>
          <w:sz w:val="28"/>
        </w:rPr>
        <w:t>Коб =</w:t>
      </w:r>
      <w:r w:rsidR="00C33F26" w:rsidRPr="003915B0">
        <w:rPr>
          <w:color w:val="000000"/>
          <w:sz w:val="28"/>
        </w:rPr>
        <w:t xml:space="preserve"> </w:t>
      </w:r>
      <w:r w:rsidRPr="003915B0">
        <w:rPr>
          <w:color w:val="000000"/>
          <w:sz w:val="28"/>
        </w:rPr>
        <w:t>Оборот по реализации (выручка) / Среднегодовая сумма оборотного капитала или отдельных его частей</w:t>
      </w:r>
    </w:p>
    <w:p w:rsidR="00C33F26" w:rsidRPr="003915B0" w:rsidRDefault="00DB450F" w:rsidP="00C33F26">
      <w:pPr>
        <w:spacing w:line="360" w:lineRule="auto"/>
        <w:ind w:firstLine="709"/>
        <w:jc w:val="both"/>
        <w:rPr>
          <w:color w:val="000000"/>
          <w:sz w:val="28"/>
        </w:rPr>
      </w:pPr>
      <w:r w:rsidRPr="003915B0">
        <w:rPr>
          <w:color w:val="000000"/>
          <w:sz w:val="28"/>
        </w:rPr>
        <w:t>Поб= Среднегодовая сумма оборотного капитала / Однодневной оборот по реализации</w:t>
      </w:r>
    </w:p>
    <w:p w:rsidR="00DB450F" w:rsidRPr="003915B0" w:rsidRDefault="00DB450F" w:rsidP="00C33F26">
      <w:pPr>
        <w:spacing w:line="360" w:lineRule="auto"/>
        <w:ind w:firstLine="709"/>
        <w:jc w:val="both"/>
        <w:rPr>
          <w:color w:val="000000"/>
          <w:sz w:val="28"/>
        </w:rPr>
      </w:pPr>
      <w:r w:rsidRPr="003915B0">
        <w:rPr>
          <w:color w:val="000000"/>
          <w:sz w:val="28"/>
        </w:rPr>
        <w:t>или</w:t>
      </w:r>
      <w:r w:rsidR="00C33F26" w:rsidRPr="003915B0">
        <w:rPr>
          <w:color w:val="000000"/>
          <w:sz w:val="28"/>
        </w:rPr>
        <w:t xml:space="preserve"> </w:t>
      </w:r>
      <w:r w:rsidRPr="003915B0">
        <w:rPr>
          <w:color w:val="000000"/>
          <w:sz w:val="28"/>
        </w:rPr>
        <w:t>Поб = Д/ Коб ,</w:t>
      </w:r>
    </w:p>
    <w:p w:rsidR="00AE78F2" w:rsidRPr="003915B0" w:rsidRDefault="00AE78F2" w:rsidP="00C33F26">
      <w:pPr>
        <w:spacing w:line="360" w:lineRule="auto"/>
        <w:ind w:firstLine="709"/>
        <w:jc w:val="both"/>
        <w:rPr>
          <w:color w:val="000000"/>
          <w:sz w:val="28"/>
        </w:rPr>
      </w:pPr>
    </w:p>
    <w:p w:rsidR="00DB450F" w:rsidRPr="003915B0" w:rsidRDefault="00DB450F" w:rsidP="00C33F26">
      <w:pPr>
        <w:spacing w:line="360" w:lineRule="auto"/>
        <w:ind w:firstLine="709"/>
        <w:jc w:val="both"/>
        <w:rPr>
          <w:color w:val="000000"/>
          <w:sz w:val="28"/>
        </w:rPr>
      </w:pPr>
      <w:r w:rsidRPr="003915B0">
        <w:rPr>
          <w:color w:val="000000"/>
          <w:sz w:val="28"/>
        </w:rPr>
        <w:t>где Д – количество календарных дней в анализируемом периоде (год- 360 дней).</w:t>
      </w:r>
    </w:p>
    <w:p w:rsidR="00C33F26" w:rsidRPr="003915B0" w:rsidRDefault="00DB450F" w:rsidP="00C33F26">
      <w:pPr>
        <w:spacing w:line="360" w:lineRule="auto"/>
        <w:ind w:firstLine="709"/>
        <w:jc w:val="both"/>
        <w:rPr>
          <w:color w:val="000000"/>
          <w:sz w:val="28"/>
        </w:rPr>
      </w:pPr>
      <w:r w:rsidRPr="003915B0">
        <w:rPr>
          <w:color w:val="000000"/>
          <w:sz w:val="28"/>
        </w:rPr>
        <w:t>Средние остатки оборотных средств и его составных частей рассчитываются по средней хронологической.</w:t>
      </w:r>
    </w:p>
    <w:p w:rsidR="00C33F26" w:rsidRPr="003915B0" w:rsidRDefault="00DB450F" w:rsidP="00C33F26">
      <w:pPr>
        <w:spacing w:line="360" w:lineRule="auto"/>
        <w:ind w:firstLine="709"/>
        <w:jc w:val="both"/>
        <w:rPr>
          <w:color w:val="000000"/>
          <w:sz w:val="28"/>
        </w:rPr>
      </w:pPr>
      <w:r w:rsidRPr="003915B0">
        <w:rPr>
          <w:color w:val="000000"/>
          <w:sz w:val="28"/>
        </w:rPr>
        <w:t xml:space="preserve">На предприятии ООО «Престиж-маркет» </w:t>
      </w:r>
      <w:r w:rsidR="006B0EE4" w:rsidRPr="003915B0">
        <w:rPr>
          <w:color w:val="000000"/>
          <w:sz w:val="28"/>
        </w:rPr>
        <w:t xml:space="preserve">продолжительность одного оборота товаров составляет: </w:t>
      </w:r>
      <w:r w:rsidR="002F3B9F" w:rsidRPr="003915B0">
        <w:rPr>
          <w:color w:val="000000"/>
          <w:sz w:val="28"/>
        </w:rPr>
        <w:t>Поб = 1940 290 / (7831 080/360) = 89,2 дней.</w:t>
      </w:r>
    </w:p>
    <w:p w:rsidR="00C33F26" w:rsidRPr="003915B0" w:rsidRDefault="002F3B9F" w:rsidP="00C33F26">
      <w:pPr>
        <w:spacing w:line="360" w:lineRule="auto"/>
        <w:ind w:firstLine="709"/>
        <w:jc w:val="both"/>
        <w:rPr>
          <w:color w:val="000000"/>
          <w:sz w:val="28"/>
        </w:rPr>
      </w:pPr>
      <w:r w:rsidRPr="003915B0">
        <w:rPr>
          <w:color w:val="000000"/>
          <w:sz w:val="28"/>
        </w:rPr>
        <w:t>Для ускорения оборачиваемости товаров в ООО «Престиж-маркет» необходимо</w:t>
      </w:r>
      <w:r w:rsidR="008A2BE8" w:rsidRPr="003915B0">
        <w:rPr>
          <w:color w:val="000000"/>
          <w:sz w:val="28"/>
        </w:rPr>
        <w:t>:</w:t>
      </w:r>
    </w:p>
    <w:p w:rsidR="00C33F26" w:rsidRPr="003915B0" w:rsidRDefault="008A2BE8" w:rsidP="00C33F26">
      <w:pPr>
        <w:spacing w:line="360" w:lineRule="auto"/>
        <w:ind w:firstLine="709"/>
        <w:jc w:val="both"/>
        <w:rPr>
          <w:color w:val="000000"/>
          <w:sz w:val="28"/>
        </w:rPr>
      </w:pPr>
      <w:r w:rsidRPr="003915B0">
        <w:rPr>
          <w:color w:val="000000"/>
          <w:sz w:val="28"/>
        </w:rPr>
        <w:t xml:space="preserve">- </w:t>
      </w:r>
      <w:r w:rsidR="002F3B9F" w:rsidRPr="003915B0">
        <w:rPr>
          <w:color w:val="000000"/>
          <w:sz w:val="28"/>
        </w:rPr>
        <w:t>добиться обоснованного уменьшения товаров до норматива</w:t>
      </w:r>
      <w:r w:rsidRPr="003915B0">
        <w:rPr>
          <w:color w:val="000000"/>
          <w:sz w:val="28"/>
        </w:rPr>
        <w:t xml:space="preserve">. Большое внимание заслуживают мероприятия по улучшению использования товарно-материальных запасов. То есть руководству необходимо следить за тем, чтобы на складах и в магазинах не залеживались товары, не пользующиеся спросом и с низкой оборачиваемостью. Поэтому необходимо не допускать образования излишков и поставки </w:t>
      </w:r>
      <w:r w:rsidR="00D10AFB" w:rsidRPr="003915B0">
        <w:rPr>
          <w:color w:val="000000"/>
          <w:sz w:val="28"/>
        </w:rPr>
        <w:t>таких товаров большими партиями, стараться увеличить в общем объеме продаж</w:t>
      </w:r>
      <w:r w:rsidR="00C33F26" w:rsidRPr="003915B0">
        <w:rPr>
          <w:color w:val="000000"/>
          <w:sz w:val="28"/>
        </w:rPr>
        <w:t xml:space="preserve"> </w:t>
      </w:r>
      <w:r w:rsidR="00D10AFB" w:rsidRPr="003915B0">
        <w:rPr>
          <w:color w:val="000000"/>
          <w:sz w:val="28"/>
        </w:rPr>
        <w:t xml:space="preserve">долю товаров с высокими накидками и высокой оборачиваемостью. Из данных таблицы </w:t>
      </w:r>
      <w:r w:rsidR="00A93D32" w:rsidRPr="003915B0">
        <w:rPr>
          <w:color w:val="000000"/>
          <w:sz w:val="28"/>
        </w:rPr>
        <w:t>5 мы увидели, что продажи за прошедший год увеличились по двум товарным группам: алкогольной продукции и мясной продукции. Данные товары имеют наибольший удельный вес в объеме продаж. А сопутствующие товары и полуфабрикаты замороженные, наоборот, продавались в отчетном году меньше.</w:t>
      </w:r>
    </w:p>
    <w:p w:rsidR="008268EF" w:rsidRPr="003915B0" w:rsidRDefault="008A2BE8" w:rsidP="00C33F26">
      <w:pPr>
        <w:spacing w:line="360" w:lineRule="auto"/>
        <w:ind w:firstLine="709"/>
        <w:jc w:val="both"/>
        <w:rPr>
          <w:color w:val="000000"/>
          <w:sz w:val="28"/>
        </w:rPr>
      </w:pPr>
      <w:r w:rsidRPr="003915B0">
        <w:rPr>
          <w:color w:val="000000"/>
          <w:sz w:val="28"/>
        </w:rPr>
        <w:t>- ускорение процесса приема и отгрузки продукции и оформления расчетов с покупателями;</w:t>
      </w:r>
    </w:p>
    <w:p w:rsidR="00DB450F" w:rsidRPr="003915B0" w:rsidRDefault="008A2BE8" w:rsidP="00C33F26">
      <w:pPr>
        <w:spacing w:line="360" w:lineRule="auto"/>
        <w:ind w:firstLine="709"/>
        <w:jc w:val="both"/>
        <w:rPr>
          <w:color w:val="000000"/>
          <w:sz w:val="28"/>
        </w:rPr>
      </w:pPr>
      <w:r w:rsidRPr="003915B0">
        <w:rPr>
          <w:color w:val="000000"/>
          <w:sz w:val="28"/>
        </w:rPr>
        <w:t>- сокращение времени нахождения средств в дебиторской задолженности.</w:t>
      </w:r>
    </w:p>
    <w:p w:rsidR="00C33F26" w:rsidRPr="003915B0" w:rsidRDefault="00C33F26" w:rsidP="00C33F26">
      <w:pPr>
        <w:spacing w:line="360" w:lineRule="auto"/>
        <w:ind w:firstLine="709"/>
        <w:jc w:val="both"/>
        <w:rPr>
          <w:color w:val="000000"/>
          <w:sz w:val="28"/>
        </w:rPr>
      </w:pPr>
    </w:p>
    <w:p w:rsidR="00633883" w:rsidRPr="003915B0" w:rsidRDefault="00633883" w:rsidP="00C33F26">
      <w:pPr>
        <w:spacing w:line="360" w:lineRule="auto"/>
        <w:ind w:firstLine="709"/>
        <w:jc w:val="both"/>
        <w:rPr>
          <w:color w:val="000000"/>
          <w:sz w:val="28"/>
        </w:rPr>
      </w:pPr>
      <w:r w:rsidRPr="003915B0">
        <w:rPr>
          <w:color w:val="000000"/>
          <w:sz w:val="28"/>
        </w:rPr>
        <w:t>Таблица 13</w:t>
      </w:r>
    </w:p>
    <w:p w:rsidR="00633883" w:rsidRPr="003915B0" w:rsidRDefault="00633883" w:rsidP="00C33F26">
      <w:pPr>
        <w:spacing w:line="360" w:lineRule="auto"/>
        <w:ind w:firstLine="709"/>
        <w:jc w:val="both"/>
        <w:rPr>
          <w:color w:val="000000"/>
          <w:sz w:val="28"/>
        </w:rPr>
      </w:pPr>
      <w:r w:rsidRPr="003915B0">
        <w:rPr>
          <w:color w:val="000000"/>
          <w:sz w:val="28"/>
        </w:rPr>
        <w:t xml:space="preserve">План </w:t>
      </w:r>
      <w:r w:rsidR="00A054A4" w:rsidRPr="003915B0">
        <w:rPr>
          <w:color w:val="000000"/>
          <w:sz w:val="28"/>
        </w:rPr>
        <w:t xml:space="preserve">продолжительности оборота оборотного капитала ООО «Престиж-маркет» на 2007 год </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26"/>
        <w:gridCol w:w="2375"/>
        <w:gridCol w:w="1586"/>
      </w:tblGrid>
      <w:tr w:rsidR="00D849D7" w:rsidRPr="003915B0" w:rsidTr="003915B0">
        <w:trPr>
          <w:trHeight w:val="217"/>
        </w:trPr>
        <w:tc>
          <w:tcPr>
            <w:tcW w:w="3261" w:type="dxa"/>
            <w:shd w:val="clear" w:color="auto" w:fill="auto"/>
          </w:tcPr>
          <w:p w:rsidR="00A93D32" w:rsidRPr="003915B0" w:rsidRDefault="00A93D32" w:rsidP="003915B0">
            <w:pPr>
              <w:spacing w:line="360" w:lineRule="auto"/>
              <w:rPr>
                <w:color w:val="000000"/>
                <w:sz w:val="20"/>
              </w:rPr>
            </w:pPr>
            <w:r w:rsidRPr="003915B0">
              <w:rPr>
                <w:color w:val="000000"/>
                <w:sz w:val="20"/>
              </w:rPr>
              <w:t>Наименование</w:t>
            </w:r>
            <w:r w:rsidR="00AE78F2" w:rsidRPr="003915B0">
              <w:rPr>
                <w:color w:val="000000"/>
                <w:sz w:val="20"/>
              </w:rPr>
              <w:t xml:space="preserve"> </w:t>
            </w:r>
            <w:r w:rsidRPr="003915B0">
              <w:rPr>
                <w:color w:val="000000"/>
                <w:sz w:val="20"/>
              </w:rPr>
              <w:t>показателя</w:t>
            </w:r>
          </w:p>
        </w:tc>
        <w:tc>
          <w:tcPr>
            <w:tcW w:w="2026" w:type="dxa"/>
            <w:shd w:val="clear" w:color="auto" w:fill="auto"/>
          </w:tcPr>
          <w:p w:rsidR="00A93D32" w:rsidRPr="003915B0" w:rsidRDefault="00D849D7" w:rsidP="003915B0">
            <w:pPr>
              <w:spacing w:line="360" w:lineRule="auto"/>
              <w:rPr>
                <w:color w:val="000000"/>
                <w:sz w:val="20"/>
              </w:rPr>
            </w:pPr>
            <w:r w:rsidRPr="003915B0">
              <w:rPr>
                <w:color w:val="000000"/>
                <w:sz w:val="20"/>
              </w:rPr>
              <w:t>Отчетный</w:t>
            </w:r>
            <w:r w:rsidR="00AE78F2" w:rsidRPr="003915B0">
              <w:rPr>
                <w:color w:val="000000"/>
                <w:sz w:val="20"/>
              </w:rPr>
              <w:t xml:space="preserve"> </w:t>
            </w:r>
            <w:r w:rsidRPr="003915B0">
              <w:rPr>
                <w:color w:val="000000"/>
                <w:sz w:val="20"/>
              </w:rPr>
              <w:t>2006</w:t>
            </w:r>
            <w:r w:rsidR="00A93D32" w:rsidRPr="003915B0">
              <w:rPr>
                <w:color w:val="000000"/>
                <w:sz w:val="20"/>
              </w:rPr>
              <w:t xml:space="preserve"> год</w:t>
            </w:r>
          </w:p>
        </w:tc>
        <w:tc>
          <w:tcPr>
            <w:tcW w:w="2375" w:type="dxa"/>
            <w:shd w:val="clear" w:color="auto" w:fill="auto"/>
          </w:tcPr>
          <w:p w:rsidR="00A93D32" w:rsidRPr="003915B0" w:rsidRDefault="00D849D7" w:rsidP="003915B0">
            <w:pPr>
              <w:spacing w:line="360" w:lineRule="auto"/>
              <w:rPr>
                <w:color w:val="000000"/>
                <w:sz w:val="20"/>
              </w:rPr>
            </w:pPr>
            <w:r w:rsidRPr="003915B0">
              <w:rPr>
                <w:color w:val="000000"/>
                <w:sz w:val="20"/>
              </w:rPr>
              <w:t>План на</w:t>
            </w:r>
            <w:r w:rsidR="00AE78F2" w:rsidRPr="003915B0">
              <w:rPr>
                <w:color w:val="000000"/>
                <w:sz w:val="20"/>
              </w:rPr>
              <w:t xml:space="preserve"> </w:t>
            </w:r>
            <w:r w:rsidRPr="003915B0">
              <w:rPr>
                <w:color w:val="000000"/>
                <w:sz w:val="20"/>
              </w:rPr>
              <w:t>следующий год</w:t>
            </w:r>
          </w:p>
        </w:tc>
        <w:tc>
          <w:tcPr>
            <w:tcW w:w="1586" w:type="dxa"/>
            <w:shd w:val="clear" w:color="auto" w:fill="auto"/>
          </w:tcPr>
          <w:p w:rsidR="00C63B74" w:rsidRPr="003915B0" w:rsidRDefault="00D849D7" w:rsidP="003915B0">
            <w:pPr>
              <w:spacing w:line="360" w:lineRule="auto"/>
              <w:rPr>
                <w:color w:val="000000"/>
                <w:sz w:val="20"/>
              </w:rPr>
            </w:pPr>
            <w:r w:rsidRPr="003915B0">
              <w:rPr>
                <w:color w:val="000000"/>
                <w:sz w:val="20"/>
              </w:rPr>
              <w:t>Изменение +/-</w:t>
            </w:r>
          </w:p>
        </w:tc>
      </w:tr>
      <w:tr w:rsidR="00C63B74" w:rsidRPr="003915B0" w:rsidTr="003915B0">
        <w:trPr>
          <w:trHeight w:val="195"/>
        </w:trPr>
        <w:tc>
          <w:tcPr>
            <w:tcW w:w="3261" w:type="dxa"/>
            <w:shd w:val="clear" w:color="auto" w:fill="auto"/>
          </w:tcPr>
          <w:p w:rsidR="00C63B74" w:rsidRPr="003915B0" w:rsidRDefault="00C63B74" w:rsidP="003915B0">
            <w:pPr>
              <w:spacing w:line="360" w:lineRule="auto"/>
              <w:rPr>
                <w:color w:val="000000"/>
                <w:sz w:val="20"/>
              </w:rPr>
            </w:pPr>
            <w:r w:rsidRPr="003915B0">
              <w:rPr>
                <w:color w:val="000000"/>
                <w:sz w:val="20"/>
              </w:rPr>
              <w:t>1</w:t>
            </w:r>
          </w:p>
        </w:tc>
        <w:tc>
          <w:tcPr>
            <w:tcW w:w="2026" w:type="dxa"/>
            <w:shd w:val="clear" w:color="auto" w:fill="auto"/>
          </w:tcPr>
          <w:p w:rsidR="00C63B74" w:rsidRPr="003915B0" w:rsidRDefault="00C63B74" w:rsidP="003915B0">
            <w:pPr>
              <w:spacing w:line="360" w:lineRule="auto"/>
              <w:rPr>
                <w:color w:val="000000"/>
                <w:sz w:val="20"/>
              </w:rPr>
            </w:pPr>
            <w:r w:rsidRPr="003915B0">
              <w:rPr>
                <w:color w:val="000000"/>
                <w:sz w:val="20"/>
              </w:rPr>
              <w:t>2</w:t>
            </w:r>
          </w:p>
        </w:tc>
        <w:tc>
          <w:tcPr>
            <w:tcW w:w="2375" w:type="dxa"/>
            <w:shd w:val="clear" w:color="auto" w:fill="auto"/>
          </w:tcPr>
          <w:p w:rsidR="00C63B74" w:rsidRPr="003915B0" w:rsidRDefault="00C63B74" w:rsidP="003915B0">
            <w:pPr>
              <w:spacing w:line="360" w:lineRule="auto"/>
              <w:rPr>
                <w:color w:val="000000"/>
                <w:sz w:val="20"/>
              </w:rPr>
            </w:pPr>
            <w:r w:rsidRPr="003915B0">
              <w:rPr>
                <w:color w:val="000000"/>
                <w:sz w:val="20"/>
              </w:rPr>
              <w:t>3</w:t>
            </w:r>
          </w:p>
        </w:tc>
        <w:tc>
          <w:tcPr>
            <w:tcW w:w="1586" w:type="dxa"/>
            <w:shd w:val="clear" w:color="auto" w:fill="auto"/>
          </w:tcPr>
          <w:p w:rsidR="00C63B74" w:rsidRPr="003915B0" w:rsidRDefault="00C63B74" w:rsidP="003915B0">
            <w:pPr>
              <w:spacing w:line="360" w:lineRule="auto"/>
              <w:rPr>
                <w:color w:val="000000"/>
                <w:sz w:val="20"/>
              </w:rPr>
            </w:pPr>
            <w:r w:rsidRPr="003915B0">
              <w:rPr>
                <w:color w:val="000000"/>
                <w:sz w:val="20"/>
              </w:rPr>
              <w:t>4</w:t>
            </w:r>
          </w:p>
        </w:tc>
      </w:tr>
      <w:tr w:rsidR="00D849D7" w:rsidRPr="003915B0" w:rsidTr="003915B0">
        <w:trPr>
          <w:trHeight w:val="511"/>
        </w:trPr>
        <w:tc>
          <w:tcPr>
            <w:tcW w:w="3261" w:type="dxa"/>
            <w:shd w:val="clear" w:color="auto" w:fill="auto"/>
          </w:tcPr>
          <w:p w:rsidR="00A93D32" w:rsidRPr="003915B0" w:rsidRDefault="00FF774B" w:rsidP="003915B0">
            <w:pPr>
              <w:spacing w:line="360" w:lineRule="auto"/>
              <w:rPr>
                <w:color w:val="000000"/>
                <w:sz w:val="20"/>
              </w:rPr>
            </w:pPr>
            <w:r w:rsidRPr="003915B0">
              <w:rPr>
                <w:color w:val="000000"/>
                <w:sz w:val="20"/>
              </w:rPr>
              <w:t xml:space="preserve">1. </w:t>
            </w:r>
            <w:r w:rsidR="00D849D7" w:rsidRPr="003915B0">
              <w:rPr>
                <w:color w:val="000000"/>
                <w:sz w:val="20"/>
              </w:rPr>
              <w:t>Выручка (нетто) от реализации товаров, руб.</w:t>
            </w:r>
          </w:p>
        </w:tc>
        <w:tc>
          <w:tcPr>
            <w:tcW w:w="2026" w:type="dxa"/>
            <w:shd w:val="clear" w:color="auto" w:fill="auto"/>
          </w:tcPr>
          <w:p w:rsidR="00A93D32" w:rsidRPr="003915B0" w:rsidRDefault="00647281" w:rsidP="003915B0">
            <w:pPr>
              <w:spacing w:line="360" w:lineRule="auto"/>
              <w:rPr>
                <w:color w:val="000000"/>
                <w:sz w:val="20"/>
              </w:rPr>
            </w:pPr>
            <w:r w:rsidRPr="003915B0">
              <w:rPr>
                <w:color w:val="000000"/>
                <w:sz w:val="20"/>
              </w:rPr>
              <w:t>7831 080</w:t>
            </w:r>
          </w:p>
        </w:tc>
        <w:tc>
          <w:tcPr>
            <w:tcW w:w="2375" w:type="dxa"/>
            <w:shd w:val="clear" w:color="auto" w:fill="auto"/>
          </w:tcPr>
          <w:p w:rsidR="00A93D32" w:rsidRPr="003915B0" w:rsidRDefault="00CB7F89" w:rsidP="003915B0">
            <w:pPr>
              <w:spacing w:line="360" w:lineRule="auto"/>
              <w:rPr>
                <w:color w:val="000000"/>
                <w:sz w:val="20"/>
              </w:rPr>
            </w:pPr>
            <w:r w:rsidRPr="003915B0">
              <w:rPr>
                <w:color w:val="000000"/>
                <w:sz w:val="20"/>
              </w:rPr>
              <w:t>10 000 000</w:t>
            </w:r>
          </w:p>
        </w:tc>
        <w:tc>
          <w:tcPr>
            <w:tcW w:w="1586" w:type="dxa"/>
            <w:shd w:val="clear" w:color="auto" w:fill="auto"/>
          </w:tcPr>
          <w:p w:rsidR="00A93D32" w:rsidRPr="003915B0" w:rsidRDefault="004243D6" w:rsidP="003915B0">
            <w:pPr>
              <w:spacing w:line="360" w:lineRule="auto"/>
              <w:rPr>
                <w:color w:val="000000"/>
                <w:sz w:val="20"/>
              </w:rPr>
            </w:pPr>
            <w:r w:rsidRPr="003915B0">
              <w:rPr>
                <w:color w:val="000000"/>
                <w:sz w:val="20"/>
              </w:rPr>
              <w:t>+ 2168 920</w:t>
            </w:r>
          </w:p>
        </w:tc>
      </w:tr>
      <w:tr w:rsidR="00D849D7" w:rsidRPr="003915B0" w:rsidTr="003915B0">
        <w:trPr>
          <w:trHeight w:val="511"/>
        </w:trPr>
        <w:tc>
          <w:tcPr>
            <w:tcW w:w="3261" w:type="dxa"/>
            <w:shd w:val="clear" w:color="auto" w:fill="auto"/>
          </w:tcPr>
          <w:p w:rsidR="00A93D32" w:rsidRPr="003915B0" w:rsidRDefault="00FF774B" w:rsidP="003915B0">
            <w:pPr>
              <w:spacing w:line="360" w:lineRule="auto"/>
              <w:rPr>
                <w:color w:val="000000"/>
                <w:sz w:val="20"/>
              </w:rPr>
            </w:pPr>
            <w:r w:rsidRPr="003915B0">
              <w:rPr>
                <w:color w:val="000000"/>
                <w:sz w:val="20"/>
              </w:rPr>
              <w:t>2.</w:t>
            </w:r>
            <w:r w:rsidR="004243D6" w:rsidRPr="003915B0">
              <w:rPr>
                <w:color w:val="000000"/>
                <w:sz w:val="20"/>
              </w:rPr>
              <w:t>Среднегодовая стоимость обор</w:t>
            </w:r>
            <w:r w:rsidR="00D849D7" w:rsidRPr="003915B0">
              <w:rPr>
                <w:color w:val="000000"/>
                <w:sz w:val="20"/>
              </w:rPr>
              <w:t>о</w:t>
            </w:r>
            <w:r w:rsidR="004243D6" w:rsidRPr="003915B0">
              <w:rPr>
                <w:color w:val="000000"/>
                <w:sz w:val="20"/>
              </w:rPr>
              <w:t>тно</w:t>
            </w:r>
            <w:r w:rsidR="00D849D7" w:rsidRPr="003915B0">
              <w:rPr>
                <w:color w:val="000000"/>
                <w:sz w:val="20"/>
              </w:rPr>
              <w:t>го капитала, руб.</w:t>
            </w:r>
          </w:p>
        </w:tc>
        <w:tc>
          <w:tcPr>
            <w:tcW w:w="2026" w:type="dxa"/>
            <w:shd w:val="clear" w:color="auto" w:fill="auto"/>
          </w:tcPr>
          <w:p w:rsidR="00A93D32" w:rsidRPr="003915B0" w:rsidRDefault="00647281" w:rsidP="003915B0">
            <w:pPr>
              <w:spacing w:line="360" w:lineRule="auto"/>
              <w:rPr>
                <w:color w:val="000000"/>
                <w:sz w:val="20"/>
              </w:rPr>
            </w:pPr>
            <w:r w:rsidRPr="003915B0">
              <w:rPr>
                <w:color w:val="000000"/>
                <w:sz w:val="20"/>
              </w:rPr>
              <w:t>1940 290</w:t>
            </w:r>
          </w:p>
        </w:tc>
        <w:tc>
          <w:tcPr>
            <w:tcW w:w="2375" w:type="dxa"/>
            <w:shd w:val="clear" w:color="auto" w:fill="auto"/>
          </w:tcPr>
          <w:p w:rsidR="00A93D32" w:rsidRPr="003915B0" w:rsidRDefault="004243D6" w:rsidP="003915B0">
            <w:pPr>
              <w:spacing w:line="360" w:lineRule="auto"/>
              <w:rPr>
                <w:color w:val="000000"/>
                <w:sz w:val="20"/>
              </w:rPr>
            </w:pPr>
            <w:r w:rsidRPr="003915B0">
              <w:rPr>
                <w:color w:val="000000"/>
                <w:sz w:val="20"/>
              </w:rPr>
              <w:t>1 </w:t>
            </w:r>
            <w:r w:rsidR="00F2561D" w:rsidRPr="003915B0">
              <w:rPr>
                <w:color w:val="000000"/>
                <w:sz w:val="20"/>
              </w:rPr>
              <w:t>8</w:t>
            </w:r>
            <w:r w:rsidRPr="003915B0">
              <w:rPr>
                <w:color w:val="000000"/>
                <w:sz w:val="20"/>
              </w:rPr>
              <w:t>00 000</w:t>
            </w:r>
          </w:p>
        </w:tc>
        <w:tc>
          <w:tcPr>
            <w:tcW w:w="1586" w:type="dxa"/>
            <w:shd w:val="clear" w:color="auto" w:fill="auto"/>
          </w:tcPr>
          <w:p w:rsidR="00A93D32" w:rsidRPr="003915B0" w:rsidRDefault="004243D6" w:rsidP="003915B0">
            <w:pPr>
              <w:spacing w:line="360" w:lineRule="auto"/>
              <w:rPr>
                <w:color w:val="000000"/>
                <w:sz w:val="20"/>
              </w:rPr>
            </w:pPr>
            <w:r w:rsidRPr="003915B0">
              <w:rPr>
                <w:color w:val="000000"/>
                <w:sz w:val="20"/>
              </w:rPr>
              <w:t>-540 290</w:t>
            </w:r>
          </w:p>
        </w:tc>
      </w:tr>
      <w:tr w:rsidR="00D849D7" w:rsidRPr="003915B0" w:rsidTr="003915B0">
        <w:trPr>
          <w:trHeight w:val="495"/>
        </w:trPr>
        <w:tc>
          <w:tcPr>
            <w:tcW w:w="3261" w:type="dxa"/>
            <w:shd w:val="clear" w:color="auto" w:fill="auto"/>
          </w:tcPr>
          <w:p w:rsidR="00A93D32" w:rsidRPr="003915B0" w:rsidRDefault="00FF774B" w:rsidP="003915B0">
            <w:pPr>
              <w:spacing w:line="360" w:lineRule="auto"/>
              <w:rPr>
                <w:color w:val="000000"/>
                <w:sz w:val="20"/>
              </w:rPr>
            </w:pPr>
            <w:r w:rsidRPr="003915B0">
              <w:rPr>
                <w:color w:val="000000"/>
                <w:sz w:val="20"/>
              </w:rPr>
              <w:t>3.</w:t>
            </w:r>
            <w:r w:rsidR="00D849D7" w:rsidRPr="003915B0">
              <w:rPr>
                <w:color w:val="000000"/>
                <w:sz w:val="20"/>
              </w:rPr>
              <w:t>Коэффициент оборачиваемости оборотного капитала</w:t>
            </w:r>
          </w:p>
        </w:tc>
        <w:tc>
          <w:tcPr>
            <w:tcW w:w="2026" w:type="dxa"/>
            <w:shd w:val="clear" w:color="auto" w:fill="auto"/>
          </w:tcPr>
          <w:p w:rsidR="00A93D32" w:rsidRPr="003915B0" w:rsidRDefault="00CB7F89" w:rsidP="003915B0">
            <w:pPr>
              <w:spacing w:line="360" w:lineRule="auto"/>
              <w:rPr>
                <w:color w:val="000000"/>
                <w:sz w:val="20"/>
              </w:rPr>
            </w:pPr>
            <w:r w:rsidRPr="003915B0">
              <w:rPr>
                <w:color w:val="000000"/>
                <w:sz w:val="20"/>
              </w:rPr>
              <w:t>4,04</w:t>
            </w:r>
          </w:p>
        </w:tc>
        <w:tc>
          <w:tcPr>
            <w:tcW w:w="2375" w:type="dxa"/>
            <w:shd w:val="clear" w:color="auto" w:fill="auto"/>
          </w:tcPr>
          <w:p w:rsidR="00A93D32" w:rsidRPr="003915B0" w:rsidRDefault="00F2561D" w:rsidP="003915B0">
            <w:pPr>
              <w:spacing w:line="360" w:lineRule="auto"/>
              <w:rPr>
                <w:color w:val="000000"/>
                <w:sz w:val="20"/>
              </w:rPr>
            </w:pPr>
            <w:r w:rsidRPr="003915B0">
              <w:rPr>
                <w:color w:val="000000"/>
                <w:sz w:val="20"/>
              </w:rPr>
              <w:t>5,56</w:t>
            </w:r>
          </w:p>
        </w:tc>
        <w:tc>
          <w:tcPr>
            <w:tcW w:w="1586" w:type="dxa"/>
            <w:shd w:val="clear" w:color="auto" w:fill="auto"/>
          </w:tcPr>
          <w:p w:rsidR="00A93D32" w:rsidRPr="003915B0" w:rsidRDefault="004243D6" w:rsidP="003915B0">
            <w:pPr>
              <w:spacing w:line="360" w:lineRule="auto"/>
              <w:rPr>
                <w:color w:val="000000"/>
                <w:sz w:val="20"/>
              </w:rPr>
            </w:pPr>
            <w:r w:rsidRPr="003915B0">
              <w:rPr>
                <w:color w:val="000000"/>
                <w:sz w:val="20"/>
              </w:rPr>
              <w:t>+3,10</w:t>
            </w:r>
          </w:p>
        </w:tc>
      </w:tr>
      <w:tr w:rsidR="00D849D7" w:rsidRPr="003915B0" w:rsidTr="003915B0">
        <w:trPr>
          <w:trHeight w:val="521"/>
        </w:trPr>
        <w:tc>
          <w:tcPr>
            <w:tcW w:w="3261" w:type="dxa"/>
            <w:shd w:val="clear" w:color="auto" w:fill="auto"/>
          </w:tcPr>
          <w:p w:rsidR="00A93D32" w:rsidRPr="003915B0" w:rsidRDefault="00FF774B" w:rsidP="003915B0">
            <w:pPr>
              <w:spacing w:line="360" w:lineRule="auto"/>
              <w:rPr>
                <w:color w:val="000000"/>
                <w:sz w:val="20"/>
              </w:rPr>
            </w:pPr>
            <w:r w:rsidRPr="003915B0">
              <w:rPr>
                <w:color w:val="000000"/>
                <w:sz w:val="20"/>
              </w:rPr>
              <w:t>4.</w:t>
            </w:r>
            <w:r w:rsidR="00D849D7" w:rsidRPr="003915B0">
              <w:rPr>
                <w:color w:val="000000"/>
                <w:sz w:val="20"/>
              </w:rPr>
              <w:t xml:space="preserve">Продолжительность оборота оборотного капитала </w:t>
            </w:r>
            <w:r w:rsidRPr="003915B0">
              <w:rPr>
                <w:color w:val="000000"/>
                <w:sz w:val="20"/>
              </w:rPr>
              <w:t xml:space="preserve">(Поб), </w:t>
            </w:r>
            <w:r w:rsidR="00D849D7" w:rsidRPr="003915B0">
              <w:rPr>
                <w:color w:val="000000"/>
                <w:sz w:val="20"/>
              </w:rPr>
              <w:t>дни</w:t>
            </w:r>
          </w:p>
        </w:tc>
        <w:tc>
          <w:tcPr>
            <w:tcW w:w="2026" w:type="dxa"/>
            <w:shd w:val="clear" w:color="auto" w:fill="auto"/>
          </w:tcPr>
          <w:p w:rsidR="00A93D32" w:rsidRPr="003915B0" w:rsidRDefault="00CB7F89" w:rsidP="003915B0">
            <w:pPr>
              <w:spacing w:line="360" w:lineRule="auto"/>
              <w:rPr>
                <w:color w:val="000000"/>
                <w:sz w:val="20"/>
              </w:rPr>
            </w:pPr>
            <w:r w:rsidRPr="003915B0">
              <w:rPr>
                <w:color w:val="000000"/>
                <w:sz w:val="20"/>
              </w:rPr>
              <w:t>89,2</w:t>
            </w:r>
          </w:p>
        </w:tc>
        <w:tc>
          <w:tcPr>
            <w:tcW w:w="2375" w:type="dxa"/>
            <w:shd w:val="clear" w:color="auto" w:fill="auto"/>
          </w:tcPr>
          <w:p w:rsidR="00A93D32" w:rsidRPr="003915B0" w:rsidRDefault="00F2561D" w:rsidP="003915B0">
            <w:pPr>
              <w:spacing w:line="360" w:lineRule="auto"/>
              <w:rPr>
                <w:color w:val="000000"/>
                <w:sz w:val="20"/>
              </w:rPr>
            </w:pPr>
            <w:r w:rsidRPr="003915B0">
              <w:rPr>
                <w:color w:val="000000"/>
                <w:sz w:val="20"/>
              </w:rPr>
              <w:t>64,8</w:t>
            </w:r>
          </w:p>
        </w:tc>
        <w:tc>
          <w:tcPr>
            <w:tcW w:w="1586" w:type="dxa"/>
            <w:shd w:val="clear" w:color="auto" w:fill="auto"/>
          </w:tcPr>
          <w:p w:rsidR="00A93D32" w:rsidRPr="003915B0" w:rsidRDefault="00F2561D" w:rsidP="003915B0">
            <w:pPr>
              <w:spacing w:line="360" w:lineRule="auto"/>
              <w:rPr>
                <w:color w:val="000000"/>
                <w:sz w:val="20"/>
              </w:rPr>
            </w:pPr>
            <w:r w:rsidRPr="003915B0">
              <w:rPr>
                <w:color w:val="000000"/>
                <w:sz w:val="20"/>
              </w:rPr>
              <w:t>-24,4</w:t>
            </w:r>
          </w:p>
        </w:tc>
      </w:tr>
      <w:tr w:rsidR="00D849D7" w:rsidRPr="003915B0" w:rsidTr="003915B0">
        <w:trPr>
          <w:trHeight w:val="521"/>
        </w:trPr>
        <w:tc>
          <w:tcPr>
            <w:tcW w:w="3261" w:type="dxa"/>
            <w:shd w:val="clear" w:color="auto" w:fill="auto"/>
          </w:tcPr>
          <w:p w:rsidR="00D849D7" w:rsidRPr="003915B0" w:rsidRDefault="00FF774B" w:rsidP="003915B0">
            <w:pPr>
              <w:spacing w:line="360" w:lineRule="auto"/>
              <w:rPr>
                <w:color w:val="000000"/>
                <w:sz w:val="20"/>
              </w:rPr>
            </w:pPr>
            <w:r w:rsidRPr="003915B0">
              <w:rPr>
                <w:color w:val="000000"/>
                <w:sz w:val="20"/>
              </w:rPr>
              <w:t>5.</w:t>
            </w:r>
            <w:r w:rsidR="00D849D7" w:rsidRPr="003915B0">
              <w:rPr>
                <w:color w:val="000000"/>
                <w:sz w:val="20"/>
              </w:rPr>
              <w:t>Среднедневной товарооборот, руб.</w:t>
            </w:r>
          </w:p>
        </w:tc>
        <w:tc>
          <w:tcPr>
            <w:tcW w:w="2026" w:type="dxa"/>
            <w:shd w:val="clear" w:color="auto" w:fill="auto"/>
          </w:tcPr>
          <w:p w:rsidR="00D849D7" w:rsidRPr="003915B0" w:rsidRDefault="00CB7F89" w:rsidP="003915B0">
            <w:pPr>
              <w:spacing w:line="360" w:lineRule="auto"/>
              <w:rPr>
                <w:color w:val="000000"/>
                <w:sz w:val="20"/>
              </w:rPr>
            </w:pPr>
            <w:r w:rsidRPr="003915B0">
              <w:rPr>
                <w:color w:val="000000"/>
                <w:sz w:val="20"/>
              </w:rPr>
              <w:t>21 753</w:t>
            </w:r>
          </w:p>
        </w:tc>
        <w:tc>
          <w:tcPr>
            <w:tcW w:w="2375" w:type="dxa"/>
            <w:shd w:val="clear" w:color="auto" w:fill="auto"/>
          </w:tcPr>
          <w:p w:rsidR="00D849D7" w:rsidRPr="003915B0" w:rsidRDefault="00F2561D" w:rsidP="003915B0">
            <w:pPr>
              <w:spacing w:line="360" w:lineRule="auto"/>
              <w:rPr>
                <w:color w:val="000000"/>
                <w:sz w:val="20"/>
              </w:rPr>
            </w:pPr>
            <w:r w:rsidRPr="003915B0">
              <w:rPr>
                <w:color w:val="000000"/>
                <w:sz w:val="20"/>
              </w:rPr>
              <w:t>27 778</w:t>
            </w:r>
          </w:p>
        </w:tc>
        <w:tc>
          <w:tcPr>
            <w:tcW w:w="1586" w:type="dxa"/>
            <w:shd w:val="clear" w:color="auto" w:fill="auto"/>
          </w:tcPr>
          <w:p w:rsidR="00D849D7" w:rsidRPr="003915B0" w:rsidRDefault="00F2561D" w:rsidP="003915B0">
            <w:pPr>
              <w:spacing w:line="360" w:lineRule="auto"/>
              <w:rPr>
                <w:color w:val="000000"/>
                <w:sz w:val="20"/>
              </w:rPr>
            </w:pPr>
            <w:r w:rsidRPr="003915B0">
              <w:rPr>
                <w:color w:val="000000"/>
                <w:sz w:val="20"/>
              </w:rPr>
              <w:t>+6025</w:t>
            </w:r>
          </w:p>
        </w:tc>
      </w:tr>
      <w:tr w:rsidR="00D849D7" w:rsidRPr="003915B0" w:rsidTr="003915B0">
        <w:trPr>
          <w:trHeight w:val="521"/>
        </w:trPr>
        <w:tc>
          <w:tcPr>
            <w:tcW w:w="3261" w:type="dxa"/>
            <w:shd w:val="clear" w:color="auto" w:fill="auto"/>
          </w:tcPr>
          <w:p w:rsidR="00C33F26" w:rsidRPr="003915B0" w:rsidRDefault="00FF774B" w:rsidP="003915B0">
            <w:pPr>
              <w:spacing w:line="360" w:lineRule="auto"/>
              <w:rPr>
                <w:color w:val="000000"/>
                <w:sz w:val="20"/>
              </w:rPr>
            </w:pPr>
            <w:r w:rsidRPr="003915B0">
              <w:rPr>
                <w:color w:val="000000"/>
                <w:sz w:val="20"/>
              </w:rPr>
              <w:t>6.</w:t>
            </w:r>
            <w:r w:rsidR="00D849D7" w:rsidRPr="003915B0">
              <w:rPr>
                <w:color w:val="000000"/>
                <w:sz w:val="20"/>
              </w:rPr>
              <w:t>Сумма высвобожденных средств из оборота в связи с ускорением оборачиваемости оборотных средств, руб.</w:t>
            </w:r>
          </w:p>
          <w:p w:rsidR="00FF774B" w:rsidRPr="003915B0" w:rsidRDefault="00FF774B" w:rsidP="003915B0">
            <w:pPr>
              <w:spacing w:line="360" w:lineRule="auto"/>
              <w:rPr>
                <w:color w:val="000000"/>
                <w:sz w:val="20"/>
              </w:rPr>
            </w:pPr>
            <w:r w:rsidRPr="003915B0">
              <w:rPr>
                <w:color w:val="000000"/>
                <w:sz w:val="20"/>
              </w:rPr>
              <w:t>(Изменение Поб* Среднедневной оборот)</w:t>
            </w:r>
          </w:p>
        </w:tc>
        <w:tc>
          <w:tcPr>
            <w:tcW w:w="2026" w:type="dxa"/>
            <w:shd w:val="clear" w:color="auto" w:fill="auto"/>
          </w:tcPr>
          <w:p w:rsidR="00D849D7" w:rsidRPr="003915B0" w:rsidRDefault="00CB7F89" w:rsidP="003915B0">
            <w:pPr>
              <w:spacing w:line="360" w:lineRule="auto"/>
              <w:rPr>
                <w:color w:val="000000"/>
                <w:sz w:val="20"/>
              </w:rPr>
            </w:pPr>
            <w:r w:rsidRPr="003915B0">
              <w:rPr>
                <w:color w:val="000000"/>
                <w:sz w:val="20"/>
              </w:rPr>
              <w:t>----</w:t>
            </w:r>
          </w:p>
        </w:tc>
        <w:tc>
          <w:tcPr>
            <w:tcW w:w="2375" w:type="dxa"/>
            <w:shd w:val="clear" w:color="auto" w:fill="auto"/>
          </w:tcPr>
          <w:p w:rsidR="00D849D7" w:rsidRPr="003915B0" w:rsidRDefault="00AD4F37" w:rsidP="003915B0">
            <w:pPr>
              <w:spacing w:line="360" w:lineRule="auto"/>
              <w:rPr>
                <w:color w:val="000000"/>
                <w:sz w:val="20"/>
              </w:rPr>
            </w:pPr>
            <w:r w:rsidRPr="003915B0">
              <w:rPr>
                <w:color w:val="000000"/>
                <w:sz w:val="20"/>
              </w:rPr>
              <w:t>(+6025*21753)=</w:t>
            </w:r>
            <w:r w:rsidR="00F2561D" w:rsidRPr="003915B0">
              <w:rPr>
                <w:color w:val="000000"/>
                <w:sz w:val="20"/>
              </w:rPr>
              <w:t>530 773,2</w:t>
            </w:r>
          </w:p>
        </w:tc>
        <w:tc>
          <w:tcPr>
            <w:tcW w:w="1586" w:type="dxa"/>
            <w:shd w:val="clear" w:color="auto" w:fill="auto"/>
          </w:tcPr>
          <w:p w:rsidR="00D849D7" w:rsidRPr="003915B0" w:rsidRDefault="00FF774B" w:rsidP="003915B0">
            <w:pPr>
              <w:spacing w:line="360" w:lineRule="auto"/>
              <w:rPr>
                <w:color w:val="000000"/>
                <w:sz w:val="20"/>
              </w:rPr>
            </w:pPr>
            <w:r w:rsidRPr="003915B0">
              <w:rPr>
                <w:color w:val="000000"/>
                <w:sz w:val="20"/>
              </w:rPr>
              <w:t>--------------</w:t>
            </w:r>
          </w:p>
        </w:tc>
      </w:tr>
    </w:tbl>
    <w:p w:rsidR="00A93D32" w:rsidRPr="003915B0" w:rsidRDefault="00A93D32" w:rsidP="00C33F26">
      <w:pPr>
        <w:spacing w:line="360" w:lineRule="auto"/>
        <w:ind w:firstLine="709"/>
        <w:jc w:val="both"/>
        <w:rPr>
          <w:color w:val="000000"/>
          <w:sz w:val="28"/>
        </w:rPr>
      </w:pPr>
    </w:p>
    <w:p w:rsidR="00D10AFB" w:rsidRPr="003915B0" w:rsidRDefault="004062EE" w:rsidP="00C33F26">
      <w:pPr>
        <w:spacing w:line="360" w:lineRule="auto"/>
        <w:ind w:firstLine="709"/>
        <w:jc w:val="both"/>
        <w:rPr>
          <w:color w:val="000000"/>
          <w:sz w:val="28"/>
        </w:rPr>
      </w:pPr>
      <w:r w:rsidRPr="003915B0">
        <w:rPr>
          <w:color w:val="000000"/>
          <w:sz w:val="28"/>
        </w:rPr>
        <w:t>Экономический эффект в результате ускорения оборачиваемости капитала выражается в относительном высвобождении средств из оборота, а также в увеличении суммы выручки</w:t>
      </w:r>
      <w:r w:rsidR="00C33F26" w:rsidRPr="003915B0">
        <w:rPr>
          <w:color w:val="000000"/>
          <w:sz w:val="28"/>
        </w:rPr>
        <w:t xml:space="preserve"> </w:t>
      </w:r>
      <w:r w:rsidRPr="003915B0">
        <w:rPr>
          <w:color w:val="000000"/>
          <w:sz w:val="28"/>
        </w:rPr>
        <w:t>и прибыли. Сумма высвобожденных средств из оборота в связи с ускорением (-Э) оборачиваемости капитала определится умножением среднедневного оборота по реализации на изменение продолжительности оборота. Так из расчетов</w:t>
      </w:r>
      <w:r w:rsidR="00AD1076" w:rsidRPr="003915B0">
        <w:rPr>
          <w:color w:val="000000"/>
          <w:sz w:val="28"/>
        </w:rPr>
        <w:t>, приведенных в</w:t>
      </w:r>
      <w:r w:rsidRPr="003915B0">
        <w:rPr>
          <w:color w:val="000000"/>
          <w:sz w:val="28"/>
        </w:rPr>
        <w:t xml:space="preserve"> таблице </w:t>
      </w:r>
      <w:r w:rsidR="00AD1076" w:rsidRPr="003915B0">
        <w:rPr>
          <w:color w:val="000000"/>
          <w:sz w:val="28"/>
        </w:rPr>
        <w:t xml:space="preserve">13, можно сделать вывод о том, что при выполнении плановых показателей в 2007 году в ООО «Престиж-маркет» - ускорении оборачиваемости оборотных средств на 24,4 дня </w:t>
      </w:r>
      <w:r w:rsidR="00456F9F" w:rsidRPr="003915B0">
        <w:rPr>
          <w:color w:val="000000"/>
          <w:sz w:val="28"/>
        </w:rPr>
        <w:t>–</w:t>
      </w:r>
      <w:r w:rsidR="00AD1076" w:rsidRPr="003915B0">
        <w:rPr>
          <w:color w:val="000000"/>
          <w:sz w:val="28"/>
        </w:rPr>
        <w:t xml:space="preserve"> </w:t>
      </w:r>
      <w:r w:rsidR="00456F9F" w:rsidRPr="003915B0">
        <w:rPr>
          <w:color w:val="000000"/>
          <w:sz w:val="28"/>
        </w:rPr>
        <w:t>суммы высвобожденных средств из оборота составит 530 773 рубля. Эти средства можно будет направить на погашение текущих краткосрочных обязательств.</w:t>
      </w:r>
    </w:p>
    <w:p w:rsidR="00C33F26" w:rsidRPr="003915B0" w:rsidRDefault="00291012" w:rsidP="00C33F26">
      <w:pPr>
        <w:spacing w:line="360" w:lineRule="auto"/>
        <w:ind w:firstLine="709"/>
        <w:jc w:val="both"/>
        <w:rPr>
          <w:color w:val="000000"/>
          <w:sz w:val="28"/>
        </w:rPr>
      </w:pPr>
      <w:r w:rsidRPr="003915B0">
        <w:rPr>
          <w:color w:val="000000"/>
          <w:sz w:val="28"/>
        </w:rPr>
        <w:t>Р</w:t>
      </w:r>
      <w:r w:rsidR="00093E51" w:rsidRPr="003915B0">
        <w:rPr>
          <w:color w:val="000000"/>
          <w:sz w:val="28"/>
        </w:rPr>
        <w:t xml:space="preserve">уководству ООО «Престиж-маркет» необходимо </w:t>
      </w:r>
      <w:r w:rsidRPr="003915B0">
        <w:rPr>
          <w:color w:val="000000"/>
          <w:sz w:val="28"/>
        </w:rPr>
        <w:t xml:space="preserve">также </w:t>
      </w:r>
      <w:r w:rsidR="00093E51" w:rsidRPr="003915B0">
        <w:rPr>
          <w:color w:val="000000"/>
          <w:sz w:val="28"/>
        </w:rPr>
        <w:t>увеличить собственный капитал и уменьшить долю заемных средств. Увеличение собственного капитала приведет к тому, что если не все, то хотя бы большая часть обязательств сможет покрываться собственным капиталом. Данное изменение приведет к укреплению финансовой стабильности на предприятии.</w:t>
      </w:r>
    </w:p>
    <w:p w:rsidR="00093E51" w:rsidRPr="003915B0" w:rsidRDefault="00093E51" w:rsidP="00C33F26">
      <w:pPr>
        <w:spacing w:line="360" w:lineRule="auto"/>
        <w:ind w:firstLine="709"/>
        <w:jc w:val="both"/>
        <w:rPr>
          <w:color w:val="000000"/>
          <w:sz w:val="28"/>
        </w:rPr>
      </w:pPr>
      <w:r w:rsidRPr="003915B0">
        <w:rPr>
          <w:color w:val="000000"/>
          <w:sz w:val="28"/>
        </w:rPr>
        <w:t>Одним из резервов увеличения собственных средств ООО «Престиж-Маркет» является прежде всего рост прибыли. Повышение прибыли можно достичь увеличением товарооборота предприятия. Расходы предприятия делятся на:</w:t>
      </w:r>
    </w:p>
    <w:p w:rsidR="00093E51" w:rsidRPr="003915B0" w:rsidRDefault="00093E51" w:rsidP="00C33F26">
      <w:pPr>
        <w:spacing w:line="360" w:lineRule="auto"/>
        <w:ind w:firstLine="709"/>
        <w:jc w:val="both"/>
        <w:rPr>
          <w:color w:val="000000"/>
          <w:sz w:val="28"/>
          <w:lang w:val="tt-RU"/>
        </w:rPr>
      </w:pPr>
      <w:r w:rsidRPr="003915B0">
        <w:rPr>
          <w:color w:val="000000"/>
          <w:sz w:val="28"/>
        </w:rPr>
        <w:t>- условно-переменные- расходы, которые увеличиваются при росте объема продаж (например, заработная плата сотрудников, транспортно-заготовительные расходы, расходы на приобретение товаров и др.)</w:t>
      </w:r>
      <w:r w:rsidRPr="003915B0">
        <w:rPr>
          <w:color w:val="000000"/>
          <w:sz w:val="28"/>
          <w:lang w:val="tt-RU"/>
        </w:rPr>
        <w:t>;</w:t>
      </w:r>
    </w:p>
    <w:p w:rsidR="00C33F26" w:rsidRPr="003915B0" w:rsidRDefault="00093E51" w:rsidP="00C33F26">
      <w:pPr>
        <w:spacing w:line="360" w:lineRule="auto"/>
        <w:ind w:firstLine="709"/>
        <w:jc w:val="both"/>
        <w:rPr>
          <w:color w:val="000000"/>
          <w:sz w:val="28"/>
        </w:rPr>
      </w:pPr>
      <w:r w:rsidRPr="003915B0">
        <w:rPr>
          <w:color w:val="000000"/>
          <w:sz w:val="28"/>
          <w:lang w:val="tt-RU"/>
        </w:rPr>
        <w:t xml:space="preserve">- </w:t>
      </w:r>
      <w:r w:rsidRPr="003915B0">
        <w:rPr>
          <w:color w:val="000000"/>
          <w:sz w:val="28"/>
        </w:rPr>
        <w:t>условно-постоянные расходы- расходы, размер которых не зависит от объема товарооборота (например, коммунальные услуги, расходы на содержание зданий). Следовательно, при росте объема продаж общая сумма расходов должна снизиться, а сумма прибыли</w:t>
      </w:r>
      <w:r w:rsidR="00302873" w:rsidRPr="003915B0">
        <w:rPr>
          <w:color w:val="000000"/>
          <w:sz w:val="28"/>
        </w:rPr>
        <w:t xml:space="preserve"> </w:t>
      </w:r>
      <w:r w:rsidRPr="003915B0">
        <w:rPr>
          <w:color w:val="000000"/>
          <w:sz w:val="28"/>
        </w:rPr>
        <w:t>- увеличиться.</w:t>
      </w:r>
    </w:p>
    <w:p w:rsidR="00093E51" w:rsidRPr="003915B0" w:rsidRDefault="00093E51" w:rsidP="00C33F26">
      <w:pPr>
        <w:spacing w:line="360" w:lineRule="auto"/>
        <w:ind w:firstLine="709"/>
        <w:jc w:val="both"/>
        <w:rPr>
          <w:color w:val="000000"/>
          <w:sz w:val="28"/>
        </w:rPr>
      </w:pPr>
      <w:r w:rsidRPr="003915B0">
        <w:rPr>
          <w:color w:val="000000"/>
          <w:sz w:val="28"/>
        </w:rPr>
        <w:t>Для роста товарооборота предприятия необходимо разработать конкретные мероприятия, а именно:</w:t>
      </w:r>
    </w:p>
    <w:p w:rsidR="00093E51" w:rsidRPr="003915B0" w:rsidRDefault="00093E51" w:rsidP="00C33F26">
      <w:pPr>
        <w:spacing w:line="360" w:lineRule="auto"/>
        <w:ind w:firstLine="709"/>
        <w:jc w:val="both"/>
        <w:rPr>
          <w:color w:val="000000"/>
          <w:sz w:val="28"/>
          <w:lang w:val="tt-RU"/>
        </w:rPr>
      </w:pPr>
      <w:r w:rsidRPr="003915B0">
        <w:rPr>
          <w:color w:val="000000"/>
          <w:sz w:val="28"/>
        </w:rPr>
        <w:t>- изучить ассортимент товаров, выявить товарные группы с высокой и низкой оборачиваемостью. Стараться увеличить</w:t>
      </w:r>
      <w:r w:rsidR="00C33F26" w:rsidRPr="003915B0">
        <w:rPr>
          <w:color w:val="000000"/>
          <w:sz w:val="28"/>
        </w:rPr>
        <w:t xml:space="preserve"> </w:t>
      </w:r>
      <w:r w:rsidRPr="003915B0">
        <w:rPr>
          <w:color w:val="000000"/>
          <w:sz w:val="28"/>
        </w:rPr>
        <w:t>в общем объеме долю товаров с высокими торговыми накидками</w:t>
      </w:r>
      <w:r w:rsidRPr="003915B0">
        <w:rPr>
          <w:color w:val="000000"/>
          <w:sz w:val="28"/>
          <w:lang w:val="tt-RU"/>
        </w:rPr>
        <w:t>;</w:t>
      </w:r>
    </w:p>
    <w:p w:rsidR="00093E51" w:rsidRPr="003915B0" w:rsidRDefault="00093E51" w:rsidP="00C33F26">
      <w:pPr>
        <w:spacing w:line="360" w:lineRule="auto"/>
        <w:ind w:firstLine="709"/>
        <w:jc w:val="both"/>
        <w:rPr>
          <w:color w:val="000000"/>
          <w:sz w:val="28"/>
          <w:lang w:val="tt-RU"/>
        </w:rPr>
      </w:pPr>
      <w:r w:rsidRPr="003915B0">
        <w:rPr>
          <w:color w:val="000000"/>
          <w:sz w:val="28"/>
          <w:lang w:val="tt-RU"/>
        </w:rPr>
        <w:t>- стимулирование труда торговых работников. Продав</w:t>
      </w:r>
      <w:r w:rsidRPr="003915B0">
        <w:rPr>
          <w:color w:val="000000"/>
          <w:sz w:val="28"/>
        </w:rPr>
        <w:t>цы- основные работники на предприятии. Оплата труда этих сотрудников должна напрямую зависеть от объема продаж</w:t>
      </w:r>
      <w:r w:rsidRPr="003915B0">
        <w:rPr>
          <w:color w:val="000000"/>
          <w:sz w:val="28"/>
          <w:lang w:val="tt-RU"/>
        </w:rPr>
        <w:t>;</w:t>
      </w:r>
    </w:p>
    <w:p w:rsidR="00093E51" w:rsidRPr="003915B0" w:rsidRDefault="00093E51" w:rsidP="00C33F26">
      <w:pPr>
        <w:spacing w:line="360" w:lineRule="auto"/>
        <w:ind w:firstLine="709"/>
        <w:jc w:val="both"/>
        <w:rPr>
          <w:color w:val="000000"/>
          <w:sz w:val="28"/>
        </w:rPr>
      </w:pPr>
      <w:r w:rsidRPr="003915B0">
        <w:rPr>
          <w:color w:val="000000"/>
          <w:sz w:val="28"/>
          <w:lang w:val="tt-RU"/>
        </w:rPr>
        <w:t>-</w:t>
      </w:r>
      <w:r w:rsidRPr="003915B0">
        <w:rPr>
          <w:color w:val="000000"/>
          <w:sz w:val="28"/>
        </w:rPr>
        <w:t xml:space="preserve"> проведение рекламных акций, мероприятий, дегустаций для привлечения покупателей, предоставление системы скидок, дисконтных карт для постоянных потребителей.</w:t>
      </w:r>
    </w:p>
    <w:p w:rsidR="00093E51" w:rsidRPr="003915B0" w:rsidRDefault="00093E51" w:rsidP="00C33F26">
      <w:pPr>
        <w:spacing w:line="360" w:lineRule="auto"/>
        <w:ind w:firstLine="709"/>
        <w:jc w:val="both"/>
        <w:rPr>
          <w:color w:val="000000"/>
          <w:sz w:val="28"/>
        </w:rPr>
      </w:pPr>
      <w:r w:rsidRPr="003915B0">
        <w:rPr>
          <w:color w:val="000000"/>
          <w:sz w:val="28"/>
        </w:rPr>
        <w:t>- поиск новых поставщиков, предлагающих товарную продукцию по низким ценам.</w:t>
      </w:r>
    </w:p>
    <w:p w:rsidR="00734460" w:rsidRPr="003915B0" w:rsidRDefault="00734460" w:rsidP="00C33F26">
      <w:pPr>
        <w:spacing w:line="360" w:lineRule="auto"/>
        <w:ind w:firstLine="709"/>
        <w:jc w:val="both"/>
        <w:rPr>
          <w:color w:val="000000"/>
          <w:sz w:val="28"/>
        </w:rPr>
      </w:pPr>
      <w:r w:rsidRPr="003915B0">
        <w:rPr>
          <w:color w:val="000000"/>
          <w:sz w:val="28"/>
        </w:rPr>
        <w:t>Большую помощь в</w:t>
      </w:r>
      <w:r w:rsidR="00C33F26" w:rsidRPr="003915B0">
        <w:rPr>
          <w:color w:val="000000"/>
          <w:sz w:val="28"/>
        </w:rPr>
        <w:t xml:space="preserve"> </w:t>
      </w:r>
      <w:r w:rsidRPr="003915B0">
        <w:rPr>
          <w:color w:val="000000"/>
          <w:sz w:val="28"/>
        </w:rPr>
        <w:t>выявлении резервов улучшения финансового состояния ООО «Престиж-маркет» может оказать маркетинговый анализ спроса и предложения, рынков сбыта и формирование на этой основе оптимального ассортимента и структуры товарооборота предприятия.</w:t>
      </w:r>
    </w:p>
    <w:p w:rsidR="00C33F26" w:rsidRPr="003915B0" w:rsidRDefault="00093E51" w:rsidP="00C33F26">
      <w:pPr>
        <w:spacing w:line="360" w:lineRule="auto"/>
        <w:ind w:firstLine="709"/>
        <w:jc w:val="both"/>
        <w:rPr>
          <w:color w:val="000000"/>
          <w:sz w:val="28"/>
        </w:rPr>
      </w:pPr>
      <w:r w:rsidRPr="003915B0">
        <w:rPr>
          <w:color w:val="000000"/>
          <w:sz w:val="28"/>
        </w:rPr>
        <w:t>Для снижения доли заемных средств ООО «Престиж-маркет» может взять долгосрочный кредит по выгодным процентным ставкам. За счет средств долгосрочного кредита предприятие погасило бы задолженности по текущим обязательствам, вложило бы средства в расширение деятельности (приобретение нового торгового оборудования и т.д.)</w:t>
      </w:r>
      <w:r w:rsidR="00302873" w:rsidRPr="003915B0">
        <w:rPr>
          <w:color w:val="000000"/>
          <w:sz w:val="28"/>
        </w:rPr>
        <w:t xml:space="preserve">. Это также является одним из резервов финансового оздоровления </w:t>
      </w:r>
      <w:r w:rsidR="003B6920" w:rsidRPr="003915B0">
        <w:rPr>
          <w:color w:val="000000"/>
          <w:sz w:val="28"/>
        </w:rPr>
        <w:t>предприятия.</w:t>
      </w:r>
    </w:p>
    <w:p w:rsidR="00C33F26" w:rsidRPr="003915B0" w:rsidRDefault="0056174D" w:rsidP="00C33F26">
      <w:pPr>
        <w:spacing w:line="360" w:lineRule="auto"/>
        <w:ind w:firstLine="709"/>
        <w:jc w:val="both"/>
        <w:rPr>
          <w:color w:val="000000"/>
          <w:sz w:val="28"/>
        </w:rPr>
      </w:pPr>
      <w:r w:rsidRPr="003915B0">
        <w:rPr>
          <w:color w:val="000000"/>
          <w:sz w:val="28"/>
        </w:rPr>
        <w:t xml:space="preserve">Одним из путей </w:t>
      </w:r>
      <w:r w:rsidR="00F15305" w:rsidRPr="003915B0">
        <w:rPr>
          <w:color w:val="000000"/>
          <w:sz w:val="28"/>
        </w:rPr>
        <w:t>реализации программы финансового оздоровления</w:t>
      </w:r>
      <w:r w:rsidRPr="003915B0">
        <w:rPr>
          <w:color w:val="000000"/>
          <w:sz w:val="28"/>
        </w:rPr>
        <w:t xml:space="preserve"> ООО «Престиж-маркет»- уменьшение или полный отказ от выплаты доходов учредителям предприятия</w:t>
      </w:r>
      <w:r w:rsidR="00F15305" w:rsidRPr="003915B0">
        <w:rPr>
          <w:color w:val="000000"/>
          <w:sz w:val="28"/>
        </w:rPr>
        <w:t xml:space="preserve">.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 </w:t>
      </w:r>
      <w:r w:rsidR="00AA0AEC" w:rsidRPr="003915B0">
        <w:rPr>
          <w:color w:val="000000"/>
          <w:sz w:val="28"/>
        </w:rPr>
        <w:t>При этом необходимо убедить учредителей предприятия в повышении дивидендов в будущем.</w:t>
      </w:r>
    </w:p>
    <w:p w:rsidR="00E0035B" w:rsidRPr="003915B0" w:rsidRDefault="00E0035B" w:rsidP="00C33F26">
      <w:pPr>
        <w:spacing w:line="360" w:lineRule="auto"/>
        <w:ind w:firstLine="709"/>
        <w:jc w:val="both"/>
        <w:rPr>
          <w:color w:val="000000"/>
          <w:sz w:val="28"/>
        </w:rPr>
      </w:pPr>
      <w:r w:rsidRPr="003915B0">
        <w:rPr>
          <w:color w:val="000000"/>
          <w:sz w:val="28"/>
        </w:rPr>
        <w:t>Увеличить объем собственных финансовых ресурсов можно также путем сокращения суммы постоянных расходов на содержание управленческого персонала, ремонт основных средств</w:t>
      </w:r>
      <w:r w:rsidR="00C33F26" w:rsidRPr="003915B0">
        <w:rPr>
          <w:color w:val="000000"/>
          <w:sz w:val="28"/>
        </w:rPr>
        <w:t xml:space="preserve"> </w:t>
      </w:r>
      <w:r w:rsidRPr="003915B0">
        <w:rPr>
          <w:color w:val="000000"/>
          <w:sz w:val="28"/>
        </w:rPr>
        <w:t>и т.д.</w:t>
      </w:r>
    </w:p>
    <w:p w:rsidR="00636938" w:rsidRPr="003915B0" w:rsidRDefault="00093E51" w:rsidP="00C33F26">
      <w:pPr>
        <w:spacing w:line="360" w:lineRule="auto"/>
        <w:ind w:firstLine="709"/>
        <w:jc w:val="both"/>
        <w:rPr>
          <w:color w:val="000000"/>
          <w:sz w:val="28"/>
        </w:rPr>
      </w:pPr>
      <w:r w:rsidRPr="003915B0">
        <w:rPr>
          <w:color w:val="000000"/>
          <w:sz w:val="28"/>
        </w:rPr>
        <w:t>Выполнив эти рекомендации, ООО «Престиж-маркет» сможет частично восстановить свою платежеспособность, улучшить структуру баланса. Вследствие чего произойдут качественные изменения в ф</w:t>
      </w:r>
      <w:bookmarkStart w:id="19" w:name="_Toc184665691"/>
      <w:r w:rsidR="00C63B74" w:rsidRPr="003915B0">
        <w:rPr>
          <w:color w:val="000000"/>
          <w:sz w:val="28"/>
        </w:rPr>
        <w:t>инансовом с</w:t>
      </w:r>
      <w:r w:rsidR="00F245F0" w:rsidRPr="003915B0">
        <w:rPr>
          <w:color w:val="000000"/>
          <w:sz w:val="28"/>
        </w:rPr>
        <w:t>остоянии предприятия.</w:t>
      </w:r>
    </w:p>
    <w:p w:rsidR="00636938" w:rsidRPr="003915B0" w:rsidRDefault="00636938" w:rsidP="00C33F26">
      <w:pPr>
        <w:spacing w:line="360" w:lineRule="auto"/>
        <w:ind w:firstLine="709"/>
        <w:jc w:val="both"/>
        <w:outlineLvl w:val="0"/>
        <w:rPr>
          <w:color w:val="000000"/>
          <w:sz w:val="28"/>
          <w:szCs w:val="28"/>
        </w:rPr>
      </w:pPr>
    </w:p>
    <w:p w:rsidR="00093E51" w:rsidRPr="003915B0" w:rsidRDefault="00AE78F2" w:rsidP="00AE78F2">
      <w:pPr>
        <w:spacing w:line="360" w:lineRule="auto"/>
        <w:ind w:firstLine="709"/>
        <w:jc w:val="center"/>
        <w:outlineLvl w:val="0"/>
        <w:rPr>
          <w:b/>
          <w:color w:val="000000"/>
          <w:sz w:val="28"/>
          <w:szCs w:val="28"/>
        </w:rPr>
      </w:pPr>
      <w:r w:rsidRPr="003915B0">
        <w:rPr>
          <w:b/>
          <w:color w:val="000000"/>
          <w:sz w:val="28"/>
          <w:szCs w:val="28"/>
        </w:rPr>
        <w:br w:type="page"/>
      </w:r>
      <w:r w:rsidR="00093E51" w:rsidRPr="003915B0">
        <w:rPr>
          <w:b/>
          <w:color w:val="000000"/>
          <w:sz w:val="28"/>
          <w:szCs w:val="28"/>
        </w:rPr>
        <w:t>ЗАКЛЮЧЕНИЕ</w:t>
      </w:r>
      <w:bookmarkEnd w:id="19"/>
    </w:p>
    <w:p w:rsidR="00093E51" w:rsidRPr="003915B0" w:rsidRDefault="00093E51" w:rsidP="00C33F26">
      <w:pPr>
        <w:spacing w:line="360" w:lineRule="auto"/>
        <w:ind w:firstLine="709"/>
        <w:jc w:val="both"/>
        <w:rPr>
          <w:color w:val="000000"/>
          <w:sz w:val="28"/>
          <w:szCs w:val="28"/>
        </w:rPr>
      </w:pPr>
    </w:p>
    <w:p w:rsidR="00093E51" w:rsidRPr="003915B0" w:rsidRDefault="00093E51" w:rsidP="00C33F26">
      <w:pPr>
        <w:spacing w:line="360" w:lineRule="auto"/>
        <w:ind w:firstLine="709"/>
        <w:jc w:val="both"/>
        <w:rPr>
          <w:color w:val="000000"/>
          <w:sz w:val="28"/>
        </w:rPr>
      </w:pPr>
      <w:r w:rsidRPr="003915B0">
        <w:rPr>
          <w:color w:val="000000"/>
          <w:sz w:val="28"/>
        </w:rPr>
        <w:t>Результаты анализа финансирования деятельности предприятия помогают правильно распределять финансовые ресурсы предприятия, так как от этого зависит вся его дальнейшая деятельность. Это связано с тем, что финансовая устойчивость предприятия предполагает такое движение финансовых потоков, которое обеспечивает постоянное превышение поступления доходов над расходами. В условиях рынка она требует, прежде всего, стабильного получения дохода от реализации продукции, выполненных работ, оказанных услуг, причем достаточного по своим размерам, чтобы расплатиться с государством, поставщиками, кредиторами, работниками и другими. Одновременно для развития предприятия необходимо, чтобы после совершения всех расчетов и выполнения всех обязательств у него оставался доход позволяющий развивать производство, модернизировать его материально-техническую базу, улучшать социальный климат.</w:t>
      </w:r>
    </w:p>
    <w:p w:rsidR="00093E51" w:rsidRPr="003915B0" w:rsidRDefault="00093E51" w:rsidP="00C33F26">
      <w:pPr>
        <w:spacing w:line="360" w:lineRule="auto"/>
        <w:ind w:firstLine="709"/>
        <w:jc w:val="both"/>
        <w:rPr>
          <w:color w:val="000000"/>
          <w:sz w:val="28"/>
        </w:rPr>
      </w:pPr>
      <w:r w:rsidRPr="003915B0">
        <w:rPr>
          <w:color w:val="000000"/>
          <w:sz w:val="28"/>
        </w:rPr>
        <w:t>Таким образом, финансовое состояние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 Наилучшим способом объективной достоверной оценки финансового состояния предприятия является его анализ, который позволяет отследить тенденции развития предприятия, дать комплексную оценку выполнения плана по поступлению финансовых ресурсов и их использованию с позиции улучшения финансового состояния предприятия на основе изучения причинно-следственной взаимосвязи между разными показателями производственной, коммерческой и финансовой деятельности. Данные финансового анализа используются для прогнозирования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разработки моделей финансового состояния при разнообразных вариантах использования ресурсов; разработки</w:t>
      </w:r>
      <w:r w:rsidR="00C33F26" w:rsidRPr="003915B0">
        <w:rPr>
          <w:color w:val="000000"/>
          <w:sz w:val="28"/>
        </w:rPr>
        <w:t xml:space="preserve"> </w:t>
      </w:r>
      <w:r w:rsidRPr="003915B0">
        <w:rPr>
          <w:color w:val="000000"/>
          <w:sz w:val="28"/>
        </w:rPr>
        <w:t>конкретных мероприятий, направленных на более эффективное использование</w:t>
      </w:r>
      <w:r w:rsidR="00C33F26" w:rsidRPr="003915B0">
        <w:rPr>
          <w:color w:val="000000"/>
          <w:sz w:val="28"/>
        </w:rPr>
        <w:t xml:space="preserve"> </w:t>
      </w:r>
      <w:r w:rsidRPr="003915B0">
        <w:rPr>
          <w:color w:val="000000"/>
          <w:sz w:val="28"/>
        </w:rPr>
        <w:t>финансовых ресурсов и укрепления финансового состояния предприятия.</w:t>
      </w:r>
    </w:p>
    <w:p w:rsidR="00093E51" w:rsidRPr="003915B0" w:rsidRDefault="00093E51" w:rsidP="00C33F26">
      <w:pPr>
        <w:tabs>
          <w:tab w:val="left" w:pos="0"/>
        </w:tabs>
        <w:overflowPunct w:val="0"/>
        <w:autoSpaceDE w:val="0"/>
        <w:autoSpaceDN w:val="0"/>
        <w:adjustRightInd w:val="0"/>
        <w:spacing w:line="360" w:lineRule="auto"/>
        <w:ind w:firstLine="709"/>
        <w:jc w:val="both"/>
        <w:rPr>
          <w:color w:val="000000"/>
          <w:sz w:val="28"/>
        </w:rPr>
      </w:pPr>
      <w:r w:rsidRPr="003915B0">
        <w:rPr>
          <w:color w:val="000000"/>
          <w:sz w:val="28"/>
        </w:rPr>
        <w:t>В ходе написания дипломной работы был изложен материал, описывающий сущность, структуру, информационную базу финансового анализа, а также представлена методика расчета показателей анализа с использованием реальных данных ООО «Престиж-маркет». На основе исследования деятельности ООО «Престиж-маркет» за 2005-2006 годы разработана реальная картина финансового состояния предприятия и ее изменение в течение года.</w:t>
      </w:r>
    </w:p>
    <w:p w:rsidR="00093E51" w:rsidRPr="003915B0" w:rsidRDefault="00093E51" w:rsidP="00C33F26">
      <w:pPr>
        <w:tabs>
          <w:tab w:val="left" w:pos="0"/>
        </w:tabs>
        <w:overflowPunct w:val="0"/>
        <w:autoSpaceDE w:val="0"/>
        <w:autoSpaceDN w:val="0"/>
        <w:adjustRightInd w:val="0"/>
        <w:spacing w:line="360" w:lineRule="auto"/>
        <w:ind w:firstLine="709"/>
        <w:jc w:val="both"/>
        <w:rPr>
          <w:color w:val="000000"/>
          <w:sz w:val="28"/>
        </w:rPr>
      </w:pPr>
      <w:r w:rsidRPr="003915B0">
        <w:rPr>
          <w:color w:val="000000"/>
          <w:sz w:val="28"/>
        </w:rPr>
        <w:t>Из приведенного анализа можно сделать следующие выводы:</w:t>
      </w:r>
    </w:p>
    <w:p w:rsidR="00C33F26"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 xml:space="preserve">Из анализа структуры баланса ООО «Престиж-маркет» за 2006 год, видно, что наибольший удельный вес в структуре активов занимают </w:t>
      </w:r>
      <w:r w:rsidR="00643D0C" w:rsidRPr="003915B0">
        <w:rPr>
          <w:color w:val="000000"/>
          <w:sz w:val="28"/>
          <w:szCs w:val="28"/>
        </w:rPr>
        <w:t>оборотные</w:t>
      </w:r>
      <w:r w:rsidRPr="003915B0">
        <w:rPr>
          <w:color w:val="000000"/>
          <w:sz w:val="28"/>
          <w:szCs w:val="28"/>
        </w:rPr>
        <w:t xml:space="preserve"> активы, на конец 2006 года их величина составляет </w:t>
      </w:r>
      <w:r w:rsidR="00643D0C" w:rsidRPr="003915B0">
        <w:rPr>
          <w:color w:val="000000"/>
          <w:sz w:val="28"/>
          <w:szCs w:val="28"/>
        </w:rPr>
        <w:t>94,5</w:t>
      </w:r>
      <w:r w:rsidRPr="003915B0">
        <w:rPr>
          <w:color w:val="000000"/>
          <w:sz w:val="28"/>
          <w:szCs w:val="28"/>
        </w:rPr>
        <w:t xml:space="preserve"> %. </w:t>
      </w:r>
      <w:r w:rsidR="00643D0C" w:rsidRPr="003915B0">
        <w:rPr>
          <w:color w:val="000000"/>
          <w:sz w:val="28"/>
          <w:szCs w:val="28"/>
        </w:rPr>
        <w:t>Внеоборотные активы</w:t>
      </w:r>
      <w:r w:rsidR="00C33F26" w:rsidRPr="003915B0">
        <w:rPr>
          <w:color w:val="000000"/>
          <w:sz w:val="28"/>
          <w:szCs w:val="28"/>
        </w:rPr>
        <w:t xml:space="preserve"> </w:t>
      </w:r>
      <w:r w:rsidRPr="003915B0">
        <w:rPr>
          <w:color w:val="000000"/>
          <w:sz w:val="28"/>
          <w:szCs w:val="28"/>
        </w:rPr>
        <w:t xml:space="preserve">составляют </w:t>
      </w:r>
      <w:r w:rsidR="00643D0C" w:rsidRPr="003915B0">
        <w:rPr>
          <w:color w:val="000000"/>
          <w:sz w:val="28"/>
          <w:szCs w:val="28"/>
        </w:rPr>
        <w:t>5,5</w:t>
      </w:r>
      <w:r w:rsidRPr="003915B0">
        <w:rPr>
          <w:color w:val="000000"/>
          <w:sz w:val="28"/>
          <w:szCs w:val="28"/>
        </w:rPr>
        <w:t xml:space="preserve"> %. В состав долгосрочных активов входят основные средства</w:t>
      </w:r>
      <w:r w:rsidR="00643D0C" w:rsidRPr="003915B0">
        <w:rPr>
          <w:color w:val="000000"/>
          <w:sz w:val="28"/>
          <w:szCs w:val="28"/>
        </w:rPr>
        <w:t xml:space="preserve"> и нематериальные активы</w:t>
      </w:r>
      <w:r w:rsidRPr="003915B0">
        <w:rPr>
          <w:color w:val="000000"/>
          <w:sz w:val="28"/>
          <w:szCs w:val="28"/>
        </w:rPr>
        <w:t xml:space="preserve">, которые на конец года уменьшились на </w:t>
      </w:r>
      <w:r w:rsidR="00643D0C" w:rsidRPr="003915B0">
        <w:rPr>
          <w:color w:val="000000"/>
          <w:sz w:val="28"/>
          <w:szCs w:val="28"/>
        </w:rPr>
        <w:t>51 000</w:t>
      </w:r>
      <w:r w:rsidRPr="003915B0">
        <w:rPr>
          <w:color w:val="000000"/>
          <w:sz w:val="28"/>
          <w:szCs w:val="28"/>
        </w:rPr>
        <w:t xml:space="preserve"> рубл</w:t>
      </w:r>
      <w:r w:rsidR="00643D0C" w:rsidRPr="003915B0">
        <w:rPr>
          <w:color w:val="000000"/>
          <w:sz w:val="28"/>
          <w:szCs w:val="28"/>
        </w:rPr>
        <w:t>ей</w:t>
      </w:r>
      <w:r w:rsidRPr="003915B0">
        <w:rPr>
          <w:color w:val="000000"/>
          <w:sz w:val="28"/>
          <w:szCs w:val="28"/>
        </w:rPr>
        <w:t>. Если по долгосрочным активам наблюдается снижение, то по текущим активам – рост.</w:t>
      </w:r>
    </w:p>
    <w:p w:rsidR="00C33F26" w:rsidRPr="003915B0" w:rsidRDefault="00093E51" w:rsidP="00C33F26">
      <w:pPr>
        <w:spacing w:line="360" w:lineRule="auto"/>
        <w:ind w:firstLine="709"/>
        <w:jc w:val="both"/>
        <w:rPr>
          <w:color w:val="000000"/>
          <w:sz w:val="28"/>
          <w:szCs w:val="28"/>
        </w:rPr>
      </w:pPr>
      <w:r w:rsidRPr="003915B0">
        <w:rPr>
          <w:color w:val="000000"/>
          <w:sz w:val="28"/>
        </w:rPr>
        <w:t xml:space="preserve">Проводя оценку источников образования активов ООО «Престиж-маркет», следует отметить, что в 2006 году увеличился собственный капитал на </w:t>
      </w:r>
      <w:r w:rsidR="00E17977" w:rsidRPr="003915B0">
        <w:rPr>
          <w:color w:val="000000"/>
          <w:sz w:val="28"/>
        </w:rPr>
        <w:t>2835</w:t>
      </w:r>
      <w:r w:rsidRPr="003915B0">
        <w:rPr>
          <w:color w:val="000000"/>
          <w:sz w:val="28"/>
        </w:rPr>
        <w:t xml:space="preserve"> рублей. Увеличение произошло за счет </w:t>
      </w:r>
      <w:r w:rsidR="00FF0E76" w:rsidRPr="003915B0">
        <w:rPr>
          <w:color w:val="000000"/>
          <w:sz w:val="28"/>
        </w:rPr>
        <w:t>роста</w:t>
      </w:r>
      <w:r w:rsidR="00E17977" w:rsidRPr="003915B0">
        <w:rPr>
          <w:color w:val="000000"/>
          <w:sz w:val="28"/>
        </w:rPr>
        <w:t xml:space="preserve"> величины нераспределенной прибыли</w:t>
      </w:r>
      <w:r w:rsidRPr="003915B0">
        <w:rPr>
          <w:color w:val="000000"/>
          <w:sz w:val="28"/>
        </w:rPr>
        <w:t xml:space="preserve">. Также выросла величина долгосрочных обязательств на </w:t>
      </w:r>
      <w:r w:rsidR="00FF0E76" w:rsidRPr="003915B0">
        <w:rPr>
          <w:color w:val="000000"/>
          <w:sz w:val="28"/>
        </w:rPr>
        <w:t>49 586</w:t>
      </w:r>
      <w:r w:rsidRPr="003915B0">
        <w:rPr>
          <w:color w:val="000000"/>
          <w:sz w:val="28"/>
        </w:rPr>
        <w:t xml:space="preserve"> рубл</w:t>
      </w:r>
      <w:r w:rsidR="00FF0E76" w:rsidRPr="003915B0">
        <w:rPr>
          <w:color w:val="000000"/>
          <w:sz w:val="28"/>
        </w:rPr>
        <w:t>ей</w:t>
      </w:r>
      <w:r w:rsidRPr="003915B0">
        <w:rPr>
          <w:color w:val="000000"/>
          <w:sz w:val="28"/>
        </w:rPr>
        <w:t>, поскольку были привлечены дополнительные кредиты</w:t>
      </w:r>
      <w:r w:rsidR="00FF0E76" w:rsidRPr="003915B0">
        <w:rPr>
          <w:color w:val="000000"/>
          <w:sz w:val="28"/>
        </w:rPr>
        <w:t>.</w:t>
      </w:r>
      <w:r w:rsidRPr="003915B0">
        <w:rPr>
          <w:color w:val="000000"/>
          <w:sz w:val="28"/>
        </w:rPr>
        <w:t xml:space="preserve"> </w:t>
      </w:r>
      <w:r w:rsidR="00FF0E76" w:rsidRPr="003915B0">
        <w:rPr>
          <w:color w:val="000000"/>
          <w:sz w:val="28"/>
        </w:rPr>
        <w:t xml:space="preserve">Текущие обязательства увеличились на 221938 рублей за счет привлечения дополнительных краткосрочных кредитов. Кредиторская задолженность предприятия снизилась на 173516,00 рублей по сравнению с прошлым годом. Это говорит о том, что руководство ООО «Престиж-маркет» старается вовремя погашать </w:t>
      </w:r>
      <w:r w:rsidR="00FF0E76" w:rsidRPr="003915B0">
        <w:rPr>
          <w:color w:val="000000"/>
          <w:sz w:val="28"/>
          <w:szCs w:val="28"/>
        </w:rPr>
        <w:t>долги.</w:t>
      </w:r>
    </w:p>
    <w:p w:rsidR="00FF0E76" w:rsidRPr="003915B0" w:rsidRDefault="00093E51" w:rsidP="00C33F26">
      <w:pPr>
        <w:spacing w:line="360" w:lineRule="auto"/>
        <w:ind w:firstLine="709"/>
        <w:jc w:val="both"/>
        <w:rPr>
          <w:color w:val="000000"/>
          <w:sz w:val="28"/>
        </w:rPr>
      </w:pPr>
      <w:r w:rsidRPr="003915B0">
        <w:rPr>
          <w:color w:val="000000"/>
          <w:sz w:val="28"/>
        </w:rPr>
        <w:t xml:space="preserve">Анализируя структуру кредиторской задолженности на начало отчетного периода, мы видим, что </w:t>
      </w:r>
      <w:r w:rsidR="00FF0E76" w:rsidRPr="003915B0">
        <w:rPr>
          <w:color w:val="000000"/>
          <w:sz w:val="28"/>
        </w:rPr>
        <w:t>наибольшую долю в общей сумме кредиторской задолженности предприятия составляет задолженность перед поставщиками и подрядчиками- 78,05 % от общего объема. Объясняется это тем, что со многими поставщиками товаров ООО «Престиж-маркет» работает по договорам с условием отсрочки платежа от одного до трех месяцев. По сравнению с прошлым годом задолженность поставщикам уменьшилась на 232 283 рубля.</w:t>
      </w:r>
    </w:p>
    <w:p w:rsidR="00C33F26" w:rsidRPr="003915B0" w:rsidRDefault="00093E51" w:rsidP="00C33F26">
      <w:pPr>
        <w:spacing w:line="360" w:lineRule="auto"/>
        <w:ind w:firstLine="709"/>
        <w:jc w:val="both"/>
        <w:rPr>
          <w:color w:val="000000"/>
          <w:sz w:val="28"/>
        </w:rPr>
      </w:pPr>
      <w:r w:rsidRPr="003915B0">
        <w:rPr>
          <w:color w:val="000000"/>
          <w:sz w:val="28"/>
        </w:rPr>
        <w:t>По результатам оценки показателей ликвидности баланса можно признать баланс предприятия ООО «Престиж-маркет» на начало 2006 года абсолютно не ликвидным, а к концу 2006 года это положение не</w:t>
      </w:r>
      <w:r w:rsidR="00DF2518" w:rsidRPr="003915B0">
        <w:rPr>
          <w:color w:val="000000"/>
          <w:sz w:val="28"/>
        </w:rPr>
        <w:t>сколько ухудшилось</w:t>
      </w:r>
      <w:r w:rsidRPr="003915B0">
        <w:rPr>
          <w:color w:val="000000"/>
          <w:sz w:val="28"/>
        </w:rPr>
        <w:t xml:space="preserve">. Это произошло в результате того, что в структуре баланса удельный вес наиболее срочных обязательств </w:t>
      </w:r>
      <w:r w:rsidR="00DF2518" w:rsidRPr="003915B0">
        <w:rPr>
          <w:color w:val="000000"/>
          <w:sz w:val="28"/>
        </w:rPr>
        <w:t>увеличился, удельный вес наиболее ликвидных активов т</w:t>
      </w:r>
      <w:r w:rsidR="00282C2E" w:rsidRPr="003915B0">
        <w:rPr>
          <w:color w:val="000000"/>
          <w:sz w:val="28"/>
        </w:rPr>
        <w:t>акже возрос, но не н</w:t>
      </w:r>
      <w:r w:rsidR="00DF2518" w:rsidRPr="003915B0">
        <w:rPr>
          <w:color w:val="000000"/>
          <w:sz w:val="28"/>
        </w:rPr>
        <w:t>амного</w:t>
      </w:r>
      <w:r w:rsidRPr="003915B0">
        <w:rPr>
          <w:color w:val="000000"/>
          <w:sz w:val="28"/>
        </w:rPr>
        <w:t>. Так же произошел рост быстрореализуемых активов и медленно реализуемых активов. Зато снизилось количество труднореализуемых активов.</w:t>
      </w:r>
    </w:p>
    <w:p w:rsidR="00093E51" w:rsidRPr="003915B0" w:rsidRDefault="00093E51" w:rsidP="00C33F26">
      <w:pPr>
        <w:spacing w:line="360" w:lineRule="auto"/>
        <w:ind w:firstLine="709"/>
        <w:jc w:val="both"/>
        <w:rPr>
          <w:color w:val="000000"/>
          <w:sz w:val="28"/>
        </w:rPr>
      </w:pPr>
      <w:r w:rsidRPr="003915B0">
        <w:rPr>
          <w:color w:val="000000"/>
          <w:sz w:val="28"/>
        </w:rPr>
        <w:t>Следует признать, что у ООО «Престиж-маркет» очень низкая текущая ликвидность, то есть низкая платежеспособность. Данный вывод можно сделать, сравнивая наиболее ликвидные средства и быстрореализуемые активы с наиболее срочными обязательствами и краткосрочными пассивами.</w:t>
      </w:r>
    </w:p>
    <w:p w:rsidR="00093E51" w:rsidRPr="003915B0" w:rsidRDefault="00093E51" w:rsidP="00C33F26">
      <w:pPr>
        <w:spacing w:line="360" w:lineRule="auto"/>
        <w:ind w:firstLine="709"/>
        <w:jc w:val="both"/>
        <w:rPr>
          <w:color w:val="000000"/>
          <w:sz w:val="28"/>
        </w:rPr>
      </w:pPr>
      <w:r w:rsidRPr="003915B0">
        <w:rPr>
          <w:color w:val="000000"/>
          <w:sz w:val="28"/>
        </w:rPr>
        <w:t>Коэффициент абсолютной ликвидности показывает, что предприятие может погасить в ближайшее время достаточно небольшую часть краткосрочной задолженности</w:t>
      </w:r>
      <w:r w:rsidR="00A32671" w:rsidRPr="003915B0">
        <w:rPr>
          <w:color w:val="000000"/>
          <w:sz w:val="28"/>
        </w:rPr>
        <w:t>- 24 %. Д</w:t>
      </w:r>
      <w:r w:rsidRPr="003915B0">
        <w:rPr>
          <w:color w:val="000000"/>
          <w:sz w:val="28"/>
        </w:rPr>
        <w:t xml:space="preserve">анный показатель </w:t>
      </w:r>
      <w:r w:rsidR="00A32671" w:rsidRPr="003915B0">
        <w:rPr>
          <w:color w:val="000000"/>
          <w:sz w:val="28"/>
        </w:rPr>
        <w:t>соответствует допустимому значению</w:t>
      </w:r>
      <w:r w:rsidRPr="003915B0">
        <w:rPr>
          <w:color w:val="000000"/>
          <w:sz w:val="28"/>
        </w:rPr>
        <w:t>- 0,2.</w:t>
      </w:r>
    </w:p>
    <w:p w:rsidR="00C33F26" w:rsidRPr="003915B0" w:rsidRDefault="00093E51" w:rsidP="00C33F26">
      <w:pPr>
        <w:spacing w:line="360" w:lineRule="auto"/>
        <w:ind w:firstLine="709"/>
        <w:jc w:val="both"/>
        <w:rPr>
          <w:color w:val="000000"/>
          <w:sz w:val="28"/>
        </w:rPr>
      </w:pPr>
      <w:r w:rsidRPr="003915B0">
        <w:rPr>
          <w:color w:val="000000"/>
          <w:sz w:val="28"/>
        </w:rPr>
        <w:t>Коэффициент промежуточной ликвидности также достаточно низкий – на начало отчетного года он равнялся 0,</w:t>
      </w:r>
      <w:r w:rsidR="00D15469" w:rsidRPr="003915B0">
        <w:rPr>
          <w:color w:val="000000"/>
          <w:sz w:val="28"/>
        </w:rPr>
        <w:t>43</w:t>
      </w:r>
      <w:r w:rsidRPr="003915B0">
        <w:rPr>
          <w:color w:val="000000"/>
          <w:sz w:val="28"/>
        </w:rPr>
        <w:t>, а на конец года – 0,4</w:t>
      </w:r>
      <w:r w:rsidR="00D15469" w:rsidRPr="003915B0">
        <w:rPr>
          <w:color w:val="000000"/>
          <w:sz w:val="28"/>
        </w:rPr>
        <w:t>5</w:t>
      </w:r>
      <w:r w:rsidRPr="003915B0">
        <w:rPr>
          <w:color w:val="000000"/>
          <w:sz w:val="28"/>
        </w:rPr>
        <w:t>.</w:t>
      </w:r>
    </w:p>
    <w:p w:rsidR="00C33F26" w:rsidRPr="003915B0" w:rsidRDefault="00093E51" w:rsidP="00C33F26">
      <w:pPr>
        <w:spacing w:line="360" w:lineRule="auto"/>
        <w:ind w:firstLine="709"/>
        <w:jc w:val="both"/>
        <w:rPr>
          <w:color w:val="000000"/>
          <w:sz w:val="28"/>
        </w:rPr>
      </w:pPr>
      <w:r w:rsidRPr="003915B0">
        <w:rPr>
          <w:color w:val="000000"/>
          <w:sz w:val="28"/>
        </w:rPr>
        <w:t xml:space="preserve">Наиболее обобщающим показателем платежеспособности является коэффициент текущей ликвидности. По анализируемому предприятию ООО «Престиж-маркет» данный коэффициент на конец 2006 года </w:t>
      </w:r>
      <w:r w:rsidR="00D15469" w:rsidRPr="003915B0">
        <w:rPr>
          <w:color w:val="000000"/>
          <w:sz w:val="28"/>
        </w:rPr>
        <w:t>равен 1,52, что ниже допустимого значения</w:t>
      </w:r>
      <w:r w:rsidRPr="003915B0">
        <w:rPr>
          <w:color w:val="000000"/>
          <w:sz w:val="28"/>
        </w:rPr>
        <w:t>.</w:t>
      </w:r>
    </w:p>
    <w:p w:rsidR="00C33F26" w:rsidRPr="003915B0" w:rsidRDefault="00093E51" w:rsidP="00C33F26">
      <w:pPr>
        <w:spacing w:line="360" w:lineRule="auto"/>
        <w:ind w:firstLine="709"/>
        <w:jc w:val="both"/>
        <w:rPr>
          <w:color w:val="000000"/>
          <w:sz w:val="28"/>
        </w:rPr>
      </w:pPr>
      <w:r w:rsidRPr="003915B0">
        <w:rPr>
          <w:color w:val="000000"/>
          <w:sz w:val="28"/>
        </w:rPr>
        <w:t>Главными причинами не обеспечения ликвидности ООО «Престиж-маркет» является наличие неоправданной дебиторской задолженности, нарушение обязательств перед поставщиками, недостаток денежных средств, низкая эффективность хозяйственной деятельности, замедление оборачиваемости оборотных средств.</w:t>
      </w:r>
    </w:p>
    <w:p w:rsidR="00C33F26" w:rsidRPr="003915B0" w:rsidRDefault="00187365" w:rsidP="00C33F26">
      <w:pPr>
        <w:spacing w:line="360" w:lineRule="auto"/>
        <w:ind w:firstLine="709"/>
        <w:jc w:val="both"/>
        <w:rPr>
          <w:color w:val="000000"/>
          <w:sz w:val="28"/>
        </w:rPr>
      </w:pPr>
      <w:r w:rsidRPr="003915B0">
        <w:rPr>
          <w:color w:val="000000"/>
          <w:sz w:val="28"/>
        </w:rPr>
        <w:t>Коэффициент о</w:t>
      </w:r>
      <w:r w:rsidR="00093E51" w:rsidRPr="003915B0">
        <w:rPr>
          <w:color w:val="000000"/>
          <w:sz w:val="28"/>
        </w:rPr>
        <w:t>борачиваемост</w:t>
      </w:r>
      <w:r w:rsidRPr="003915B0">
        <w:rPr>
          <w:color w:val="000000"/>
          <w:sz w:val="28"/>
        </w:rPr>
        <w:t>и</w:t>
      </w:r>
      <w:r w:rsidR="00093E51" w:rsidRPr="003915B0">
        <w:rPr>
          <w:color w:val="000000"/>
          <w:sz w:val="28"/>
        </w:rPr>
        <w:t xml:space="preserve"> </w:t>
      </w:r>
      <w:r w:rsidRPr="003915B0">
        <w:rPr>
          <w:color w:val="000000"/>
          <w:sz w:val="28"/>
        </w:rPr>
        <w:t xml:space="preserve">оборотных </w:t>
      </w:r>
      <w:r w:rsidR="00093E51" w:rsidRPr="003915B0">
        <w:rPr>
          <w:color w:val="000000"/>
          <w:sz w:val="28"/>
        </w:rPr>
        <w:t>средств в 2006 году увеличил</w:t>
      </w:r>
      <w:r w:rsidRPr="003915B0">
        <w:rPr>
          <w:color w:val="000000"/>
          <w:sz w:val="28"/>
        </w:rPr>
        <w:t>ся</w:t>
      </w:r>
      <w:r w:rsidR="00093E51" w:rsidRPr="003915B0">
        <w:rPr>
          <w:color w:val="000000"/>
          <w:sz w:val="28"/>
        </w:rPr>
        <w:t xml:space="preserve"> по сравнению с прошлым годом на 0,</w:t>
      </w:r>
      <w:r w:rsidRPr="003915B0">
        <w:rPr>
          <w:color w:val="000000"/>
          <w:sz w:val="28"/>
        </w:rPr>
        <w:t>2</w:t>
      </w:r>
      <w:r w:rsidR="00093E51" w:rsidRPr="003915B0">
        <w:rPr>
          <w:color w:val="000000"/>
          <w:sz w:val="28"/>
        </w:rPr>
        <w:t>.</w:t>
      </w:r>
    </w:p>
    <w:p w:rsidR="00093E51" w:rsidRPr="003915B0" w:rsidRDefault="00093E51" w:rsidP="00C33F26">
      <w:pPr>
        <w:spacing w:line="360" w:lineRule="auto"/>
        <w:ind w:firstLine="709"/>
        <w:jc w:val="both"/>
        <w:rPr>
          <w:color w:val="000000"/>
          <w:sz w:val="28"/>
        </w:rPr>
      </w:pPr>
      <w:r w:rsidRPr="003915B0">
        <w:rPr>
          <w:color w:val="000000"/>
          <w:sz w:val="28"/>
        </w:rPr>
        <w:t>Анализ финансовой устойчивости предприятия ООО «Престиж-маркет» показал, что финансовое положение предприятия является относительно устойчивым и продолжает улучшается. Это происходит в результате того, что увеличивается собственный капитал предприятия и собственные оборотные средства. Но при этом стоит острая потребность в собственных оборотных средствах. Для выхода из сложившейся ситуации руководству ООО «Престиж-маркет» можно порекомендовать уменьшить затраты на собственное производство, а также пополнить собственные оборотные средства за счет внутренних и внешних источников.</w:t>
      </w:r>
    </w:p>
    <w:p w:rsidR="00F247AE" w:rsidRPr="003915B0" w:rsidRDefault="00F247AE" w:rsidP="00C33F26">
      <w:pPr>
        <w:spacing w:line="360" w:lineRule="auto"/>
        <w:ind w:firstLine="709"/>
        <w:jc w:val="both"/>
        <w:rPr>
          <w:color w:val="000000"/>
          <w:sz w:val="28"/>
        </w:rPr>
      </w:pPr>
      <w:r w:rsidRPr="003915B0">
        <w:rPr>
          <w:color w:val="000000"/>
          <w:sz w:val="28"/>
        </w:rPr>
        <w:t>Устойчивость финансового состояния ООО «Престиж-маркет» может быть повышена за счет:</w:t>
      </w:r>
    </w:p>
    <w:p w:rsidR="00F247AE" w:rsidRPr="003915B0" w:rsidRDefault="00F247AE" w:rsidP="00C33F26">
      <w:pPr>
        <w:spacing w:line="360" w:lineRule="auto"/>
        <w:ind w:firstLine="709"/>
        <w:jc w:val="both"/>
        <w:rPr>
          <w:color w:val="000000"/>
          <w:sz w:val="28"/>
        </w:rPr>
      </w:pPr>
      <w:r w:rsidRPr="003915B0">
        <w:rPr>
          <w:color w:val="000000"/>
          <w:sz w:val="28"/>
        </w:rPr>
        <w:t>- ускорения оборачиваемости капитала в текущих активах, в результате чего произойдет относительное его сокращение на рубль оборота;</w:t>
      </w:r>
    </w:p>
    <w:p w:rsidR="00F247AE" w:rsidRPr="003915B0" w:rsidRDefault="00F247AE" w:rsidP="00C33F26">
      <w:pPr>
        <w:spacing w:line="360" w:lineRule="auto"/>
        <w:ind w:firstLine="709"/>
        <w:jc w:val="both"/>
        <w:rPr>
          <w:color w:val="000000"/>
          <w:sz w:val="28"/>
        </w:rPr>
      </w:pPr>
      <w:r w:rsidRPr="003915B0">
        <w:rPr>
          <w:color w:val="000000"/>
          <w:sz w:val="28"/>
        </w:rPr>
        <w:t>- обоснованного уменьшения запасов и затрат (до норматива);</w:t>
      </w:r>
    </w:p>
    <w:p w:rsidR="00F247AE" w:rsidRPr="003915B0" w:rsidRDefault="00F247AE" w:rsidP="00C33F26">
      <w:pPr>
        <w:spacing w:line="360" w:lineRule="auto"/>
        <w:ind w:firstLine="709"/>
        <w:jc w:val="both"/>
        <w:rPr>
          <w:color w:val="000000"/>
          <w:sz w:val="28"/>
          <w:lang w:val="tt-RU"/>
        </w:rPr>
      </w:pPr>
      <w:r w:rsidRPr="003915B0">
        <w:rPr>
          <w:color w:val="000000"/>
          <w:sz w:val="28"/>
        </w:rPr>
        <w:t>- пополнения собственного оборотного капитала за счет внутренних и внешних источников</w:t>
      </w:r>
      <w:r w:rsidRPr="003915B0">
        <w:rPr>
          <w:color w:val="000000"/>
          <w:sz w:val="28"/>
          <w:lang w:val="tt-RU"/>
        </w:rPr>
        <w:t>;</w:t>
      </w:r>
    </w:p>
    <w:p w:rsidR="00F247AE" w:rsidRPr="003915B0" w:rsidRDefault="00F247AE" w:rsidP="00C33F26">
      <w:pPr>
        <w:spacing w:line="360" w:lineRule="auto"/>
        <w:ind w:firstLine="709"/>
        <w:jc w:val="both"/>
        <w:rPr>
          <w:color w:val="000000"/>
          <w:sz w:val="28"/>
        </w:rPr>
      </w:pPr>
      <w:r w:rsidRPr="003915B0">
        <w:rPr>
          <w:color w:val="000000"/>
          <w:sz w:val="28"/>
          <w:lang w:val="tt-RU"/>
        </w:rPr>
        <w:t xml:space="preserve">- </w:t>
      </w:r>
      <w:r w:rsidR="0054351B" w:rsidRPr="003915B0">
        <w:rPr>
          <w:color w:val="000000"/>
          <w:sz w:val="28"/>
          <w:lang w:val="tt-RU"/>
        </w:rPr>
        <w:t>увеличения доли собственного капитала и уме</w:t>
      </w:r>
      <w:r w:rsidR="0054351B" w:rsidRPr="003915B0">
        <w:rPr>
          <w:color w:val="000000"/>
          <w:sz w:val="28"/>
        </w:rPr>
        <w:t>ньшения доли заемных средств. Одним из резервов увеличения собственных средств ООО «Престиж-Маркет» является прежде всего рост прибыли;</w:t>
      </w:r>
    </w:p>
    <w:p w:rsidR="0054351B" w:rsidRPr="003915B0" w:rsidRDefault="0054351B" w:rsidP="00C33F26">
      <w:pPr>
        <w:spacing w:line="360" w:lineRule="auto"/>
        <w:ind w:firstLine="709"/>
        <w:jc w:val="both"/>
        <w:rPr>
          <w:color w:val="000000"/>
          <w:sz w:val="28"/>
        </w:rPr>
      </w:pPr>
      <w:r w:rsidRPr="003915B0">
        <w:rPr>
          <w:color w:val="000000"/>
          <w:sz w:val="28"/>
        </w:rPr>
        <w:t xml:space="preserve">- </w:t>
      </w:r>
      <w:r w:rsidR="009E4B62" w:rsidRPr="003915B0">
        <w:rPr>
          <w:color w:val="000000"/>
          <w:sz w:val="28"/>
        </w:rPr>
        <w:t>уменьшения или полного отказа от выплаты доходов учредителям предприятия.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w:t>
      </w:r>
      <w:r w:rsidR="0004725E" w:rsidRPr="003915B0">
        <w:rPr>
          <w:color w:val="000000"/>
          <w:sz w:val="28"/>
        </w:rPr>
        <w:t>.</w:t>
      </w:r>
    </w:p>
    <w:p w:rsidR="0004725E" w:rsidRPr="003915B0" w:rsidRDefault="0004725E" w:rsidP="00C33F26">
      <w:pPr>
        <w:spacing w:line="360" w:lineRule="auto"/>
        <w:ind w:firstLine="709"/>
        <w:jc w:val="both"/>
        <w:rPr>
          <w:color w:val="000000"/>
          <w:sz w:val="28"/>
        </w:rPr>
      </w:pPr>
      <w:r w:rsidRPr="003915B0">
        <w:rPr>
          <w:color w:val="000000"/>
          <w:sz w:val="28"/>
        </w:rPr>
        <w:t>Выполнив эти рекомендации, ООО «Престиж-маркет» сможет частично восстановить свою платежеспособность, улучшить структуру баланса. Вследствие чего произойдут качественные изменения в финансовом состоянии предприятия.</w:t>
      </w:r>
    </w:p>
    <w:p w:rsidR="0004725E" w:rsidRPr="003915B0" w:rsidRDefault="0004725E" w:rsidP="00C33F26">
      <w:pPr>
        <w:spacing w:line="360" w:lineRule="auto"/>
        <w:ind w:firstLine="709"/>
        <w:jc w:val="both"/>
        <w:rPr>
          <w:color w:val="000000"/>
          <w:sz w:val="28"/>
        </w:rPr>
      </w:pPr>
    </w:p>
    <w:p w:rsidR="00093E51" w:rsidRPr="003915B0" w:rsidRDefault="00093E51" w:rsidP="00423B43">
      <w:pPr>
        <w:spacing w:line="360" w:lineRule="auto"/>
        <w:ind w:firstLine="709"/>
        <w:jc w:val="center"/>
        <w:outlineLvl w:val="0"/>
        <w:rPr>
          <w:b/>
          <w:color w:val="000000"/>
          <w:sz w:val="28"/>
          <w:szCs w:val="28"/>
        </w:rPr>
      </w:pPr>
      <w:r w:rsidRPr="003915B0">
        <w:rPr>
          <w:color w:val="000000"/>
          <w:sz w:val="28"/>
          <w:szCs w:val="28"/>
        </w:rPr>
        <w:br w:type="page"/>
      </w:r>
      <w:bookmarkStart w:id="20" w:name="_Toc184665692"/>
      <w:r w:rsidRPr="003915B0">
        <w:rPr>
          <w:b/>
          <w:color w:val="000000"/>
          <w:sz w:val="28"/>
          <w:szCs w:val="28"/>
        </w:rPr>
        <w:t>СПИСОК ИСПОЛЬЗОВАН</w:t>
      </w:r>
      <w:bookmarkEnd w:id="20"/>
      <w:r w:rsidR="00C63B74" w:rsidRPr="003915B0">
        <w:rPr>
          <w:b/>
          <w:color w:val="000000"/>
          <w:sz w:val="28"/>
          <w:szCs w:val="28"/>
        </w:rPr>
        <w:t>НЫХ ИСТОЧНИКОВ И ЛИТЕРАТУРЫ</w:t>
      </w:r>
    </w:p>
    <w:p w:rsidR="00093E51" w:rsidRPr="003915B0" w:rsidRDefault="00093E51" w:rsidP="00C33F26">
      <w:pPr>
        <w:spacing w:line="360" w:lineRule="auto"/>
        <w:ind w:firstLine="709"/>
        <w:jc w:val="both"/>
        <w:rPr>
          <w:color w:val="000000"/>
          <w:sz w:val="28"/>
          <w:szCs w:val="28"/>
        </w:rPr>
      </w:pPr>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21" w:name="_Toc183235006"/>
      <w:bookmarkStart w:id="22" w:name="_Toc184303124"/>
      <w:bookmarkStart w:id="23" w:name="_Toc184665170"/>
      <w:bookmarkStart w:id="24" w:name="_Toc184665693"/>
      <w:r w:rsidRPr="003915B0">
        <w:rPr>
          <w:rFonts w:ascii="Times New Roman" w:hAnsi="Times New Roman" w:cs="Times New Roman"/>
          <w:b w:val="0"/>
          <w:color w:val="000000"/>
          <w:sz w:val="28"/>
          <w:szCs w:val="28"/>
        </w:rPr>
        <w:t>Азимова Ю. Задачи финансового менеджмента // Менеджмент в России и за рубежом, 2006, № 4</w:t>
      </w:r>
      <w:bookmarkEnd w:id="21"/>
      <w:bookmarkEnd w:id="22"/>
      <w:bookmarkEnd w:id="23"/>
      <w:bookmarkEnd w:id="2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25" w:name="_Toc184665171"/>
      <w:bookmarkStart w:id="26" w:name="_Toc184665694"/>
      <w:bookmarkStart w:id="27" w:name="_Toc183235007"/>
      <w:bookmarkStart w:id="28" w:name="_Toc184303125"/>
      <w:r w:rsidRPr="003915B0">
        <w:rPr>
          <w:rFonts w:ascii="Times New Roman" w:hAnsi="Times New Roman" w:cs="Times New Roman"/>
          <w:b w:val="0"/>
          <w:color w:val="000000"/>
          <w:sz w:val="28"/>
          <w:szCs w:val="28"/>
        </w:rPr>
        <w:t>Анализ финансово-хозяйственной деятельности предприятия / под ред. Раевского Р.А. – М.: Финансы и кредит, 2003. – 274с.</w:t>
      </w:r>
      <w:bookmarkEnd w:id="25"/>
      <w:bookmarkEnd w:id="26"/>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29" w:name="_Toc184665172"/>
      <w:bookmarkStart w:id="30" w:name="_Toc184665695"/>
      <w:r w:rsidRPr="003915B0">
        <w:rPr>
          <w:rFonts w:ascii="Times New Roman" w:hAnsi="Times New Roman" w:cs="Times New Roman"/>
          <w:b w:val="0"/>
          <w:color w:val="000000"/>
          <w:sz w:val="28"/>
          <w:szCs w:val="28"/>
        </w:rPr>
        <w:t>Бернстайн Л.А. Анализ финансовой отчетности: теория, практика и интерпретация: Пер. с англ./ Научн. ред. перевода чл. – корр. РАН И.И. Елисеев. – М.: Финансы и статистика, 1996. – 624с.</w:t>
      </w:r>
      <w:bookmarkEnd w:id="27"/>
      <w:bookmarkEnd w:id="28"/>
      <w:bookmarkEnd w:id="29"/>
      <w:bookmarkEnd w:id="3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31" w:name="_Toc183235008"/>
      <w:bookmarkStart w:id="32" w:name="_Toc184303126"/>
      <w:bookmarkStart w:id="33" w:name="_Toc184665173"/>
      <w:bookmarkStart w:id="34" w:name="_Toc184665696"/>
      <w:r w:rsidRPr="003915B0">
        <w:rPr>
          <w:rFonts w:ascii="Times New Roman" w:hAnsi="Times New Roman" w:cs="Times New Roman"/>
          <w:b w:val="0"/>
          <w:color w:val="000000"/>
          <w:sz w:val="28"/>
          <w:szCs w:val="28"/>
        </w:rPr>
        <w:t>Бланк И.А. Основы финансового менеджмента – Киев: Ника – Центр, 2005. – 528с.</w:t>
      </w:r>
      <w:bookmarkEnd w:id="31"/>
      <w:bookmarkEnd w:id="32"/>
      <w:bookmarkEnd w:id="33"/>
      <w:bookmarkEnd w:id="3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35" w:name="_Toc183235009"/>
      <w:bookmarkStart w:id="36" w:name="_Toc184303127"/>
      <w:bookmarkStart w:id="37" w:name="_Toc184665174"/>
      <w:bookmarkStart w:id="38" w:name="_Toc184665697"/>
      <w:r w:rsidRPr="003915B0">
        <w:rPr>
          <w:rFonts w:ascii="Times New Roman" w:hAnsi="Times New Roman" w:cs="Times New Roman"/>
          <w:b w:val="0"/>
          <w:color w:val="000000"/>
          <w:sz w:val="28"/>
          <w:szCs w:val="28"/>
        </w:rPr>
        <w:t>Большой экономический словарь / Под ред. Азрилияна А.Н. – М.: Дело, 2002</w:t>
      </w:r>
      <w:bookmarkEnd w:id="35"/>
      <w:bookmarkEnd w:id="36"/>
      <w:bookmarkEnd w:id="37"/>
      <w:bookmarkEnd w:id="38"/>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39" w:name="_Toc183235010"/>
      <w:bookmarkStart w:id="40" w:name="_Toc184303128"/>
      <w:bookmarkStart w:id="41" w:name="_Toc184665175"/>
      <w:bookmarkStart w:id="42" w:name="_Toc184665698"/>
      <w:r w:rsidRPr="003915B0">
        <w:rPr>
          <w:rFonts w:ascii="Times New Roman" w:hAnsi="Times New Roman" w:cs="Times New Roman"/>
          <w:b w:val="0"/>
          <w:color w:val="000000"/>
          <w:sz w:val="28"/>
          <w:szCs w:val="28"/>
        </w:rPr>
        <w:t>Ван Хорн Дж. К. Основы управления финансами: Пер. с англ. – М.: Финансы и статистика, 2002. – 800с.</w:t>
      </w:r>
      <w:bookmarkEnd w:id="39"/>
      <w:bookmarkEnd w:id="40"/>
      <w:bookmarkEnd w:id="41"/>
      <w:bookmarkEnd w:id="42"/>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43" w:name="_Toc183235011"/>
      <w:bookmarkStart w:id="44" w:name="_Toc184303129"/>
      <w:bookmarkStart w:id="45" w:name="_Toc184665176"/>
      <w:bookmarkStart w:id="46" w:name="_Toc184665699"/>
      <w:r w:rsidRPr="003915B0">
        <w:rPr>
          <w:rFonts w:ascii="Times New Roman" w:hAnsi="Times New Roman" w:cs="Times New Roman"/>
          <w:b w:val="0"/>
          <w:color w:val="000000"/>
          <w:sz w:val="28"/>
          <w:szCs w:val="28"/>
        </w:rPr>
        <w:t>Волков А.С.Ю Марченко А.А. Оценка эффективности инвестиционных проектов- М.:Инфра-М, 2004. – 420с.</w:t>
      </w:r>
      <w:bookmarkEnd w:id="43"/>
      <w:bookmarkEnd w:id="44"/>
      <w:bookmarkEnd w:id="45"/>
      <w:bookmarkEnd w:id="46"/>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47" w:name="_Toc184303130"/>
      <w:bookmarkStart w:id="48" w:name="_Toc184665177"/>
      <w:bookmarkStart w:id="49" w:name="_Toc184665700"/>
      <w:bookmarkStart w:id="50" w:name="_Toc183235012"/>
      <w:r w:rsidRPr="003915B0">
        <w:rPr>
          <w:rFonts w:ascii="Times New Roman" w:hAnsi="Times New Roman" w:cs="Times New Roman"/>
          <w:b w:val="0"/>
          <w:color w:val="000000"/>
          <w:sz w:val="28"/>
          <w:szCs w:val="28"/>
        </w:rPr>
        <w:t>Володин А. Управление финансами – СПб.: Питер, 2006</w:t>
      </w:r>
      <w:bookmarkEnd w:id="47"/>
      <w:bookmarkEnd w:id="48"/>
      <w:bookmarkEnd w:id="49"/>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51" w:name="_Toc184303131"/>
      <w:bookmarkStart w:id="52" w:name="_Toc184665178"/>
      <w:bookmarkStart w:id="53" w:name="_Toc184665701"/>
      <w:r w:rsidRPr="003915B0">
        <w:rPr>
          <w:rFonts w:ascii="Times New Roman" w:hAnsi="Times New Roman" w:cs="Times New Roman"/>
          <w:b w:val="0"/>
          <w:color w:val="000000"/>
          <w:sz w:val="28"/>
          <w:szCs w:val="28"/>
        </w:rPr>
        <w:t>Гиляровская Л.Т., Ендовицкая А.В. Анализ и оценка финансовой устойчивости коммерческих организаций – М.: Дело, 2006</w:t>
      </w:r>
      <w:bookmarkEnd w:id="51"/>
      <w:bookmarkEnd w:id="52"/>
      <w:bookmarkEnd w:id="53"/>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54" w:name="_Toc184665179"/>
      <w:bookmarkStart w:id="55" w:name="_Toc184665702"/>
      <w:bookmarkStart w:id="56" w:name="_Toc184303132"/>
      <w:r w:rsidRPr="003915B0">
        <w:rPr>
          <w:rFonts w:ascii="Times New Roman" w:hAnsi="Times New Roman" w:cs="Times New Roman"/>
          <w:b w:val="0"/>
          <w:color w:val="000000"/>
          <w:sz w:val="28"/>
          <w:szCs w:val="28"/>
        </w:rPr>
        <w:t>Гусаков Б., Сидорович Ю. Лизинг – катализатор экономического роста // Финансы, 2002, № 1</w:t>
      </w:r>
      <w:bookmarkEnd w:id="54"/>
      <w:bookmarkEnd w:id="55"/>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57" w:name="_Toc184665180"/>
      <w:bookmarkStart w:id="58" w:name="_Toc184665703"/>
      <w:r w:rsidRPr="003915B0">
        <w:rPr>
          <w:rFonts w:ascii="Times New Roman" w:hAnsi="Times New Roman" w:cs="Times New Roman"/>
          <w:b w:val="0"/>
          <w:color w:val="000000"/>
          <w:sz w:val="28"/>
          <w:szCs w:val="28"/>
        </w:rPr>
        <w:t>Гусева К.Н. Долгосрочное кредитование как метод интеграции банковского и промышленного капитала // Деньги и кредит, 2003, №7</w:t>
      </w:r>
      <w:bookmarkEnd w:id="57"/>
      <w:bookmarkEnd w:id="58"/>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59" w:name="_Toc184665181"/>
      <w:bookmarkStart w:id="60" w:name="_Toc184665704"/>
      <w:r w:rsidRPr="003915B0">
        <w:rPr>
          <w:rFonts w:ascii="Times New Roman" w:hAnsi="Times New Roman" w:cs="Times New Roman"/>
          <w:b w:val="0"/>
          <w:color w:val="000000"/>
          <w:sz w:val="28"/>
          <w:szCs w:val="28"/>
        </w:rPr>
        <w:t>Документация и финансовая отчетность ООО «Престиж-маркет»</w:t>
      </w:r>
      <w:bookmarkEnd w:id="56"/>
      <w:bookmarkEnd w:id="59"/>
      <w:bookmarkEnd w:id="6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61" w:name="_Toc184665182"/>
      <w:bookmarkStart w:id="62" w:name="_Toc184665705"/>
      <w:bookmarkStart w:id="63" w:name="_Toc184303133"/>
      <w:r w:rsidRPr="003915B0">
        <w:rPr>
          <w:rFonts w:ascii="Times New Roman" w:hAnsi="Times New Roman" w:cs="Times New Roman"/>
          <w:b w:val="0"/>
          <w:color w:val="000000"/>
          <w:sz w:val="28"/>
          <w:szCs w:val="28"/>
        </w:rPr>
        <w:t>Дранко О. Финансовый менеджмент. Технологии управления финансами предприятия – Ростов н/Д: Феникс, 2004. – 290 с.</w:t>
      </w:r>
      <w:bookmarkEnd w:id="61"/>
      <w:bookmarkEnd w:id="62"/>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64" w:name="_Toc184665183"/>
      <w:bookmarkStart w:id="65" w:name="_Toc184665706"/>
      <w:r w:rsidRPr="003915B0">
        <w:rPr>
          <w:rFonts w:ascii="Times New Roman" w:hAnsi="Times New Roman" w:cs="Times New Roman"/>
          <w:b w:val="0"/>
          <w:color w:val="000000"/>
          <w:sz w:val="28"/>
          <w:szCs w:val="28"/>
        </w:rPr>
        <w:t>Ефимова О.В. Финансовый анализ. – М.: Бух. учет, 2001. – 208с.</w:t>
      </w:r>
      <w:bookmarkEnd w:id="50"/>
      <w:bookmarkEnd w:id="63"/>
      <w:bookmarkEnd w:id="64"/>
      <w:bookmarkEnd w:id="65"/>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66" w:name="_Toc183235013"/>
      <w:bookmarkStart w:id="67" w:name="_Toc184303134"/>
      <w:bookmarkStart w:id="68" w:name="_Toc184665184"/>
      <w:bookmarkStart w:id="69" w:name="_Toc184665707"/>
      <w:r w:rsidRPr="003915B0">
        <w:rPr>
          <w:rFonts w:ascii="Times New Roman" w:hAnsi="Times New Roman" w:cs="Times New Roman"/>
          <w:b w:val="0"/>
          <w:color w:val="000000"/>
          <w:sz w:val="28"/>
          <w:szCs w:val="28"/>
        </w:rPr>
        <w:t>Ибрагимов Р. Стратегия финансирования и управление стоимостью компании // Управление компанией, № 5, 2004</w:t>
      </w:r>
      <w:bookmarkEnd w:id="66"/>
      <w:bookmarkEnd w:id="67"/>
      <w:bookmarkEnd w:id="68"/>
      <w:bookmarkEnd w:id="69"/>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70" w:name="_Toc184665185"/>
      <w:bookmarkStart w:id="71" w:name="_Toc184665708"/>
      <w:bookmarkStart w:id="72" w:name="_Toc183235014"/>
      <w:bookmarkStart w:id="73" w:name="_Toc184303135"/>
      <w:r w:rsidRPr="003915B0">
        <w:rPr>
          <w:rFonts w:ascii="Times New Roman" w:hAnsi="Times New Roman" w:cs="Times New Roman"/>
          <w:b w:val="0"/>
          <w:color w:val="000000"/>
          <w:sz w:val="28"/>
          <w:szCs w:val="28"/>
        </w:rPr>
        <w:t>Калинин О. Модели привлечения капитала крупных российских корпораций // Финансы и кредит, 2001, № 4</w:t>
      </w:r>
      <w:bookmarkEnd w:id="70"/>
      <w:bookmarkEnd w:id="71"/>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74" w:name="_Toc184665186"/>
      <w:bookmarkStart w:id="75" w:name="_Toc184665709"/>
      <w:r w:rsidRPr="003915B0">
        <w:rPr>
          <w:rFonts w:ascii="Times New Roman" w:hAnsi="Times New Roman" w:cs="Times New Roman"/>
          <w:b w:val="0"/>
          <w:color w:val="000000"/>
          <w:sz w:val="28"/>
          <w:szCs w:val="28"/>
        </w:rPr>
        <w:t>Ковалев В.В. Введение в финансовый менеджмент – М.: Центр, 2004. – 328 с.</w:t>
      </w:r>
      <w:bookmarkEnd w:id="74"/>
      <w:bookmarkEnd w:id="75"/>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76" w:name="_Toc184665187"/>
      <w:bookmarkStart w:id="77" w:name="_Toc184665710"/>
      <w:r w:rsidRPr="003915B0">
        <w:rPr>
          <w:rFonts w:ascii="Times New Roman" w:hAnsi="Times New Roman" w:cs="Times New Roman"/>
          <w:b w:val="0"/>
          <w:color w:val="000000"/>
          <w:sz w:val="28"/>
          <w:szCs w:val="28"/>
        </w:rPr>
        <w:t>Ковалев В.В. Финансовый анализ: Управление капиталом. Выбор инвестиций. Анализ отчетности. – М.: Финансы и статистика, 2004. – 432с.</w:t>
      </w:r>
      <w:bookmarkEnd w:id="72"/>
      <w:bookmarkEnd w:id="73"/>
      <w:bookmarkEnd w:id="76"/>
      <w:bookmarkEnd w:id="77"/>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78" w:name="_Toc184303136"/>
      <w:bookmarkStart w:id="79" w:name="_Toc184665188"/>
      <w:bookmarkStart w:id="80" w:name="_Toc184665711"/>
      <w:bookmarkStart w:id="81" w:name="_Toc183235015"/>
      <w:r w:rsidRPr="003915B0">
        <w:rPr>
          <w:rFonts w:ascii="Times New Roman" w:hAnsi="Times New Roman" w:cs="Times New Roman"/>
          <w:b w:val="0"/>
          <w:color w:val="000000"/>
          <w:sz w:val="28"/>
          <w:szCs w:val="28"/>
        </w:rPr>
        <w:t>Крейнина М.Н. Финансовая устойчивость предприятия: оценка и принятие решений // Финансовый менеджмент, 2001, № 2</w:t>
      </w:r>
      <w:bookmarkEnd w:id="78"/>
      <w:bookmarkEnd w:id="79"/>
      <w:bookmarkEnd w:id="8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82" w:name="_Toc184303137"/>
      <w:bookmarkStart w:id="83" w:name="_Toc184665189"/>
      <w:bookmarkStart w:id="84" w:name="_Toc184665712"/>
      <w:r w:rsidRPr="003915B0">
        <w:rPr>
          <w:rFonts w:ascii="Times New Roman" w:hAnsi="Times New Roman" w:cs="Times New Roman"/>
          <w:b w:val="0"/>
          <w:color w:val="000000"/>
          <w:sz w:val="28"/>
          <w:szCs w:val="28"/>
        </w:rPr>
        <w:t>Кузнецов Ю.В. Подлесных В.И. Основы менеджмента – Изд. ОЛБИС, 2003. – 371с.</w:t>
      </w:r>
      <w:bookmarkEnd w:id="81"/>
      <w:bookmarkEnd w:id="82"/>
      <w:bookmarkEnd w:id="83"/>
      <w:bookmarkEnd w:id="8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85" w:name="_Toc183235016"/>
      <w:bookmarkStart w:id="86" w:name="_Toc184303138"/>
      <w:bookmarkStart w:id="87" w:name="_Toc184665190"/>
      <w:bookmarkStart w:id="88" w:name="_Toc184665713"/>
      <w:r w:rsidRPr="003915B0">
        <w:rPr>
          <w:rFonts w:ascii="Times New Roman" w:hAnsi="Times New Roman" w:cs="Times New Roman"/>
          <w:b w:val="0"/>
          <w:color w:val="000000"/>
          <w:sz w:val="28"/>
          <w:szCs w:val="28"/>
        </w:rPr>
        <w:t>Лебедев П. Проектное финансирование: факторы успеха // Консультант, № 11, 2005</w:t>
      </w:r>
      <w:bookmarkEnd w:id="85"/>
      <w:bookmarkEnd w:id="86"/>
      <w:bookmarkEnd w:id="87"/>
      <w:bookmarkEnd w:id="88"/>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89" w:name="_Toc184303139"/>
      <w:bookmarkStart w:id="90" w:name="_Toc184665191"/>
      <w:bookmarkStart w:id="91" w:name="_Toc184665714"/>
      <w:bookmarkStart w:id="92" w:name="_Toc183235017"/>
      <w:r w:rsidRPr="003915B0">
        <w:rPr>
          <w:rFonts w:ascii="Times New Roman" w:hAnsi="Times New Roman" w:cs="Times New Roman"/>
          <w:b w:val="0"/>
          <w:color w:val="000000"/>
          <w:sz w:val="28"/>
          <w:szCs w:val="28"/>
        </w:rPr>
        <w:t>Лифиренко Г.Н. Финансовый анализ предприятия – М.: ИНФРА-М, 2005</w:t>
      </w:r>
      <w:bookmarkEnd w:id="89"/>
      <w:bookmarkEnd w:id="90"/>
      <w:bookmarkEnd w:id="91"/>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93" w:name="_Toc184303140"/>
      <w:bookmarkStart w:id="94" w:name="_Toc184665192"/>
      <w:bookmarkStart w:id="95" w:name="_Toc184665715"/>
      <w:r w:rsidRPr="003915B0">
        <w:rPr>
          <w:rFonts w:ascii="Times New Roman" w:hAnsi="Times New Roman" w:cs="Times New Roman"/>
          <w:b w:val="0"/>
          <w:color w:val="000000"/>
          <w:sz w:val="28"/>
          <w:szCs w:val="28"/>
        </w:rPr>
        <w:t>Любушин А. Анализ финансового состояния организации – М.: ЭКСМО, 2006</w:t>
      </w:r>
      <w:bookmarkEnd w:id="93"/>
      <w:bookmarkEnd w:id="94"/>
      <w:bookmarkEnd w:id="95"/>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96" w:name="_Toc184665193"/>
      <w:bookmarkStart w:id="97" w:name="_Toc184665716"/>
      <w:bookmarkStart w:id="98" w:name="_Toc184303141"/>
      <w:r w:rsidRPr="003915B0">
        <w:rPr>
          <w:rFonts w:ascii="Times New Roman" w:hAnsi="Times New Roman" w:cs="Times New Roman"/>
          <w:b w:val="0"/>
          <w:color w:val="000000"/>
          <w:sz w:val="28"/>
          <w:szCs w:val="28"/>
        </w:rPr>
        <w:t>Мелкумов Я.С. Организация и финансирование инвестиций. - М.: Финансы и кредит, 2001</w:t>
      </w:r>
      <w:bookmarkEnd w:id="96"/>
      <w:bookmarkEnd w:id="97"/>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99" w:name="_Toc184665194"/>
      <w:bookmarkStart w:id="100" w:name="_Toc184665717"/>
      <w:r w:rsidRPr="003915B0">
        <w:rPr>
          <w:rFonts w:ascii="Times New Roman" w:hAnsi="Times New Roman" w:cs="Times New Roman"/>
          <w:b w:val="0"/>
          <w:color w:val="000000"/>
          <w:sz w:val="28"/>
          <w:szCs w:val="28"/>
        </w:rPr>
        <w:t>Модильяни Ф., Миллер М. Сколько стоит фирма? - М.: Дело, 1999. – 451с.</w:t>
      </w:r>
      <w:bookmarkEnd w:id="92"/>
      <w:bookmarkEnd w:id="98"/>
      <w:bookmarkEnd w:id="99"/>
      <w:bookmarkEnd w:id="10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01" w:name="_Toc183235018"/>
      <w:bookmarkStart w:id="102" w:name="_Toc184303142"/>
      <w:bookmarkStart w:id="103" w:name="_Toc184665195"/>
      <w:bookmarkStart w:id="104" w:name="_Toc184665718"/>
      <w:r w:rsidRPr="003915B0">
        <w:rPr>
          <w:rFonts w:ascii="Times New Roman" w:hAnsi="Times New Roman" w:cs="Times New Roman"/>
          <w:b w:val="0"/>
          <w:color w:val="000000"/>
          <w:sz w:val="28"/>
          <w:szCs w:val="28"/>
        </w:rPr>
        <w:t>Моляков Д.С., Докучаев М.В., Большаков С.В. Актуальные проблемы финансов предприятий// Финансы, 2002, №4</w:t>
      </w:r>
      <w:bookmarkEnd w:id="101"/>
      <w:bookmarkEnd w:id="102"/>
      <w:bookmarkEnd w:id="103"/>
      <w:bookmarkEnd w:id="10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05" w:name="_Toc184665196"/>
      <w:bookmarkStart w:id="106" w:name="_Toc184665719"/>
      <w:bookmarkStart w:id="107" w:name="_Toc183235019"/>
      <w:bookmarkStart w:id="108" w:name="_Toc184303143"/>
      <w:r w:rsidRPr="003915B0">
        <w:rPr>
          <w:rFonts w:ascii="Times New Roman" w:hAnsi="Times New Roman" w:cs="Times New Roman"/>
          <w:b w:val="0"/>
          <w:color w:val="000000"/>
          <w:sz w:val="28"/>
          <w:szCs w:val="28"/>
        </w:rPr>
        <w:t>Новикова О.В. Венчурное финансирование // Менеджмент в России и за рубежом, 2005, № 5</w:t>
      </w:r>
      <w:bookmarkEnd w:id="105"/>
      <w:bookmarkEnd w:id="106"/>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09" w:name="_Toc184665197"/>
      <w:bookmarkStart w:id="110" w:name="_Toc184665720"/>
      <w:r w:rsidRPr="003915B0">
        <w:rPr>
          <w:rFonts w:ascii="Times New Roman" w:hAnsi="Times New Roman" w:cs="Times New Roman"/>
          <w:b w:val="0"/>
          <w:color w:val="000000"/>
          <w:sz w:val="28"/>
          <w:szCs w:val="28"/>
        </w:rPr>
        <w:t>Овсийчук М.Ф. Управление денежными средствами предприятия // Аудитор, 1996, №5. - с. 37-42</w:t>
      </w:r>
      <w:bookmarkEnd w:id="107"/>
      <w:bookmarkEnd w:id="108"/>
      <w:bookmarkEnd w:id="109"/>
      <w:bookmarkEnd w:id="11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11" w:name="_Toc183235020"/>
      <w:bookmarkStart w:id="112" w:name="_Toc184303144"/>
      <w:bookmarkStart w:id="113" w:name="_Toc184665198"/>
      <w:bookmarkStart w:id="114" w:name="_Toc184665721"/>
      <w:r w:rsidRPr="003915B0">
        <w:rPr>
          <w:rFonts w:ascii="Times New Roman" w:hAnsi="Times New Roman" w:cs="Times New Roman"/>
          <w:b w:val="0"/>
          <w:color w:val="000000"/>
          <w:sz w:val="28"/>
          <w:szCs w:val="28"/>
        </w:rPr>
        <w:t>Парамонов А.В. Методы оценки финансовых активов // Аудит и финансовый анализ, 2003, №4</w:t>
      </w:r>
      <w:bookmarkEnd w:id="111"/>
      <w:bookmarkEnd w:id="112"/>
      <w:bookmarkEnd w:id="113"/>
      <w:bookmarkEnd w:id="11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15" w:name="_Toc184665199"/>
      <w:bookmarkStart w:id="116" w:name="_Toc184665722"/>
      <w:bookmarkStart w:id="117" w:name="_Toc183235021"/>
      <w:bookmarkStart w:id="118" w:name="_Toc184303145"/>
      <w:r w:rsidRPr="003915B0">
        <w:rPr>
          <w:rFonts w:ascii="Times New Roman" w:hAnsi="Times New Roman" w:cs="Times New Roman"/>
          <w:b w:val="0"/>
          <w:color w:val="000000"/>
          <w:sz w:val="28"/>
          <w:szCs w:val="28"/>
        </w:rPr>
        <w:t>Ревинский Н.А. Инвестиционный бизнес. Издательство Новосибирского университета. – Новосибирск, 2002</w:t>
      </w:r>
      <w:bookmarkEnd w:id="115"/>
      <w:bookmarkEnd w:id="116"/>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19" w:name="_Toc184665200"/>
      <w:bookmarkStart w:id="120" w:name="_Toc184665723"/>
      <w:r w:rsidRPr="003915B0">
        <w:rPr>
          <w:rFonts w:ascii="Times New Roman" w:hAnsi="Times New Roman" w:cs="Times New Roman"/>
          <w:b w:val="0"/>
          <w:color w:val="000000"/>
          <w:sz w:val="28"/>
          <w:szCs w:val="28"/>
        </w:rPr>
        <w:t>Розанова Е.Ю. Информационная база финансового менеджмента // Менеджмент в России и за рубежом, 2005, №2</w:t>
      </w:r>
      <w:bookmarkEnd w:id="117"/>
      <w:bookmarkEnd w:id="118"/>
      <w:bookmarkEnd w:id="119"/>
      <w:bookmarkEnd w:id="12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21" w:name="_Toc184665201"/>
      <w:bookmarkStart w:id="122" w:name="_Toc184665724"/>
      <w:bookmarkStart w:id="123" w:name="_Toc183235022"/>
      <w:bookmarkStart w:id="124" w:name="_Toc184303146"/>
      <w:r w:rsidRPr="003915B0">
        <w:rPr>
          <w:rFonts w:ascii="Times New Roman" w:hAnsi="Times New Roman" w:cs="Times New Roman"/>
          <w:b w:val="0"/>
          <w:color w:val="000000"/>
          <w:sz w:val="28"/>
          <w:szCs w:val="28"/>
        </w:rPr>
        <w:t>Савицкая Г.В. Анализ хозяйственной деятельности – Минск: ИП Экоперспектива, 2004. – 381 с.</w:t>
      </w:r>
      <w:bookmarkEnd w:id="121"/>
      <w:bookmarkEnd w:id="122"/>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25" w:name="_Toc184665202"/>
      <w:bookmarkStart w:id="126" w:name="_Toc184665725"/>
      <w:r w:rsidRPr="003915B0">
        <w:rPr>
          <w:rFonts w:ascii="Times New Roman" w:hAnsi="Times New Roman" w:cs="Times New Roman"/>
          <w:b w:val="0"/>
          <w:color w:val="000000"/>
          <w:sz w:val="28"/>
          <w:szCs w:val="28"/>
        </w:rPr>
        <w:t>Стоянова Е.С. Финансовый менеджмент. Российская практика - М.: Перспектива, 2003 – 298 с.</w:t>
      </w:r>
      <w:bookmarkEnd w:id="123"/>
      <w:bookmarkEnd w:id="124"/>
      <w:bookmarkEnd w:id="125"/>
      <w:bookmarkEnd w:id="126"/>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27" w:name="_Toc184665203"/>
      <w:bookmarkStart w:id="128" w:name="_Toc184665726"/>
      <w:bookmarkStart w:id="129" w:name="_Toc183235023"/>
      <w:bookmarkStart w:id="130" w:name="_Toc184303147"/>
      <w:r w:rsidRPr="003915B0">
        <w:rPr>
          <w:rFonts w:ascii="Times New Roman" w:hAnsi="Times New Roman" w:cs="Times New Roman"/>
          <w:b w:val="0"/>
          <w:color w:val="000000"/>
          <w:sz w:val="28"/>
          <w:szCs w:val="28"/>
        </w:rPr>
        <w:t>Третьяк Е.Д. О капитале АО как источнике финансового обеспечения // Финансы, 2000, №10</w:t>
      </w:r>
      <w:bookmarkEnd w:id="127"/>
      <w:bookmarkEnd w:id="128"/>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31" w:name="_Toc184665204"/>
      <w:bookmarkStart w:id="132" w:name="_Toc184665727"/>
      <w:r w:rsidRPr="003915B0">
        <w:rPr>
          <w:rFonts w:ascii="Times New Roman" w:hAnsi="Times New Roman" w:cs="Times New Roman"/>
          <w:b w:val="0"/>
          <w:color w:val="000000"/>
          <w:sz w:val="28"/>
          <w:szCs w:val="28"/>
        </w:rPr>
        <w:t>Трифонов А.К. Финансовый леверидж // Консультант, 2004, № 1</w:t>
      </w:r>
      <w:bookmarkEnd w:id="131"/>
      <w:bookmarkEnd w:id="132"/>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33" w:name="_Toc184665205"/>
      <w:bookmarkStart w:id="134" w:name="_Toc184665728"/>
      <w:r w:rsidRPr="003915B0">
        <w:rPr>
          <w:rFonts w:ascii="Times New Roman" w:hAnsi="Times New Roman" w:cs="Times New Roman"/>
          <w:b w:val="0"/>
          <w:color w:val="000000"/>
          <w:sz w:val="28"/>
          <w:szCs w:val="28"/>
        </w:rPr>
        <w:t>Устинов К.Т. Стратегии финансирования – М.: БЭК, 2003. – 290 с.</w:t>
      </w:r>
      <w:bookmarkEnd w:id="133"/>
      <w:bookmarkEnd w:id="13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35" w:name="_Toc184665206"/>
      <w:bookmarkStart w:id="136" w:name="_Toc184665729"/>
      <w:r w:rsidRPr="003915B0">
        <w:rPr>
          <w:rFonts w:ascii="Times New Roman" w:hAnsi="Times New Roman" w:cs="Times New Roman"/>
          <w:b w:val="0"/>
          <w:color w:val="000000"/>
          <w:sz w:val="28"/>
          <w:szCs w:val="28"/>
        </w:rPr>
        <w:t>Финансы и менеджмент: теория и практика / под ред. Стояновой Е.А. – М: Перспектива, 2006. – 462 с.</w:t>
      </w:r>
      <w:bookmarkEnd w:id="129"/>
      <w:bookmarkEnd w:id="130"/>
      <w:bookmarkEnd w:id="135"/>
      <w:bookmarkEnd w:id="136"/>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37" w:name="_Toc183235024"/>
      <w:bookmarkStart w:id="138" w:name="_Toc184303148"/>
      <w:bookmarkStart w:id="139" w:name="_Toc184665207"/>
      <w:bookmarkStart w:id="140" w:name="_Toc184665730"/>
      <w:r w:rsidRPr="003915B0">
        <w:rPr>
          <w:rFonts w:ascii="Times New Roman" w:hAnsi="Times New Roman" w:cs="Times New Roman"/>
          <w:b w:val="0"/>
          <w:color w:val="000000"/>
          <w:sz w:val="28"/>
          <w:szCs w:val="28"/>
        </w:rPr>
        <w:t>Финансовый менеджмент: теория и практика: Учебник./ Под. ред. Е.С. Стояновой. – 3-е изд., перераб. и доп. – М.: Изд. Перспектива, 2005 – 574с.</w:t>
      </w:r>
      <w:bookmarkEnd w:id="137"/>
      <w:bookmarkEnd w:id="138"/>
      <w:bookmarkEnd w:id="139"/>
      <w:bookmarkEnd w:id="140"/>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41" w:name="_Toc183235025"/>
      <w:bookmarkStart w:id="142" w:name="_Toc184303149"/>
      <w:bookmarkStart w:id="143" w:name="_Toc184665208"/>
      <w:bookmarkStart w:id="144" w:name="_Toc184665731"/>
      <w:r w:rsidRPr="003915B0">
        <w:rPr>
          <w:rFonts w:ascii="Times New Roman" w:hAnsi="Times New Roman" w:cs="Times New Roman"/>
          <w:b w:val="0"/>
          <w:color w:val="000000"/>
          <w:sz w:val="28"/>
          <w:szCs w:val="28"/>
        </w:rPr>
        <w:t>Хелферт Э. Техника финансового анализа/ Пер. с англ. под. ред. Л.П. Белых. – М.: Аудит, ЮНИТИ, 2006. – 663с.</w:t>
      </w:r>
      <w:bookmarkEnd w:id="141"/>
      <w:bookmarkEnd w:id="142"/>
      <w:bookmarkEnd w:id="143"/>
      <w:bookmarkEnd w:id="144"/>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45" w:name="_Toc183235026"/>
      <w:bookmarkStart w:id="146" w:name="_Toc184303150"/>
      <w:bookmarkStart w:id="147" w:name="_Toc184665209"/>
      <w:bookmarkStart w:id="148" w:name="_Toc184665732"/>
      <w:r w:rsidRPr="003915B0">
        <w:rPr>
          <w:rFonts w:ascii="Times New Roman" w:hAnsi="Times New Roman" w:cs="Times New Roman"/>
          <w:b w:val="0"/>
          <w:color w:val="000000"/>
          <w:sz w:val="28"/>
          <w:szCs w:val="28"/>
        </w:rPr>
        <w:t>Чернов В.А.</w:t>
      </w:r>
      <w:bookmarkStart w:id="149" w:name="_Toc165887447"/>
      <w:r w:rsidRPr="003915B0">
        <w:rPr>
          <w:rFonts w:ascii="Times New Roman" w:hAnsi="Times New Roman" w:cs="Times New Roman"/>
          <w:b w:val="0"/>
          <w:color w:val="000000"/>
          <w:sz w:val="28"/>
          <w:szCs w:val="28"/>
        </w:rPr>
        <w:t xml:space="preserve"> Анализ финансовой политики предприятия </w:t>
      </w:r>
      <w:bookmarkEnd w:id="149"/>
      <w:r w:rsidRPr="003915B0">
        <w:rPr>
          <w:rFonts w:ascii="Times New Roman" w:hAnsi="Times New Roman" w:cs="Times New Roman"/>
          <w:b w:val="0"/>
          <w:color w:val="000000"/>
          <w:sz w:val="28"/>
          <w:szCs w:val="28"/>
        </w:rPr>
        <w:t>– Н.Новгород: [Б.м.], 2003. – 341 с.</w:t>
      </w:r>
      <w:bookmarkEnd w:id="145"/>
      <w:bookmarkEnd w:id="146"/>
      <w:bookmarkEnd w:id="147"/>
      <w:bookmarkEnd w:id="148"/>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50" w:name="_Toc184665210"/>
      <w:bookmarkStart w:id="151" w:name="_Toc184665733"/>
      <w:bookmarkStart w:id="152" w:name="_Toc183235027"/>
      <w:bookmarkStart w:id="153" w:name="_Toc184303151"/>
      <w:r w:rsidRPr="003915B0">
        <w:rPr>
          <w:rFonts w:ascii="Times New Roman" w:hAnsi="Times New Roman" w:cs="Times New Roman"/>
          <w:b w:val="0"/>
          <w:color w:val="000000"/>
          <w:sz w:val="28"/>
          <w:szCs w:val="28"/>
        </w:rPr>
        <w:t>Шийч О.И. Эффективное управление структурой капитала – залог устойчивого финансового положения предприятия // Бухгалтерский учет и анализ, 2000,№ 12</w:t>
      </w:r>
      <w:bookmarkEnd w:id="150"/>
      <w:bookmarkEnd w:id="151"/>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54" w:name="_Toc184665211"/>
      <w:bookmarkStart w:id="155" w:name="_Toc184665734"/>
      <w:r w:rsidRPr="003915B0">
        <w:rPr>
          <w:rFonts w:ascii="Times New Roman" w:hAnsi="Times New Roman" w:cs="Times New Roman"/>
          <w:b w:val="0"/>
          <w:color w:val="000000"/>
          <w:sz w:val="28"/>
          <w:szCs w:val="28"/>
        </w:rPr>
        <w:t>Шмален Г. Основы и проблемы экономики предприятия: Пер. с нем./ Под. ред. проф. А.Г. Поршнева. - М.: Финансы и статистика, 2004. – 512с.</w:t>
      </w:r>
      <w:bookmarkEnd w:id="152"/>
      <w:bookmarkEnd w:id="153"/>
      <w:bookmarkEnd w:id="154"/>
      <w:bookmarkEnd w:id="155"/>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56" w:name="_Toc183235028"/>
      <w:bookmarkStart w:id="157" w:name="_Toc184303152"/>
      <w:bookmarkStart w:id="158" w:name="_Toc184665212"/>
      <w:bookmarkStart w:id="159" w:name="_Toc184665735"/>
      <w:r w:rsidRPr="003915B0">
        <w:rPr>
          <w:rFonts w:ascii="Times New Roman" w:hAnsi="Times New Roman" w:cs="Times New Roman"/>
          <w:b w:val="0"/>
          <w:color w:val="000000"/>
          <w:sz w:val="28"/>
          <w:szCs w:val="28"/>
        </w:rPr>
        <w:t>Экономическая стратегия фирмы / под ред. Градова А.П. – СПб.: Специальная литература, 2003. – 487с.</w:t>
      </w:r>
      <w:bookmarkEnd w:id="156"/>
      <w:bookmarkEnd w:id="157"/>
      <w:bookmarkEnd w:id="158"/>
      <w:bookmarkEnd w:id="159"/>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60" w:name="_Toc184665213"/>
      <w:bookmarkStart w:id="161" w:name="_Toc184665736"/>
      <w:r w:rsidRPr="003915B0">
        <w:rPr>
          <w:rFonts w:ascii="Times New Roman" w:hAnsi="Times New Roman" w:cs="Times New Roman"/>
          <w:b w:val="0"/>
          <w:color w:val="000000"/>
          <w:sz w:val="28"/>
          <w:szCs w:val="28"/>
        </w:rPr>
        <w:t>Якушева М.Г. Вексельные операции // Менеджмент в России и за рубежом, 2004, № 7</w:t>
      </w:r>
      <w:bookmarkEnd w:id="160"/>
      <w:bookmarkEnd w:id="161"/>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62" w:name="_Toc184665214"/>
      <w:bookmarkStart w:id="163" w:name="_Toc184665737"/>
      <w:r w:rsidRPr="003915B0">
        <w:rPr>
          <w:rFonts w:ascii="Times New Roman" w:hAnsi="Times New Roman" w:cs="Times New Roman"/>
          <w:b w:val="0"/>
          <w:color w:val="000000"/>
          <w:sz w:val="28"/>
          <w:szCs w:val="28"/>
          <w:lang w:val="en-US"/>
        </w:rPr>
        <w:t>www</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auditorium</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ru</w:t>
      </w:r>
      <w:r w:rsidRPr="003915B0">
        <w:rPr>
          <w:rFonts w:ascii="Times New Roman" w:hAnsi="Times New Roman" w:cs="Times New Roman"/>
          <w:b w:val="0"/>
          <w:color w:val="000000"/>
          <w:sz w:val="28"/>
          <w:szCs w:val="28"/>
        </w:rPr>
        <w:t xml:space="preserve"> Электронный журнал</w:t>
      </w:r>
      <w:bookmarkEnd w:id="162"/>
      <w:bookmarkEnd w:id="163"/>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64" w:name="_Toc183235029"/>
      <w:bookmarkStart w:id="165" w:name="_Toc184303153"/>
      <w:bookmarkStart w:id="166" w:name="_Toc184665215"/>
      <w:bookmarkStart w:id="167" w:name="_Toc184665738"/>
      <w:r w:rsidRPr="003915B0">
        <w:rPr>
          <w:rFonts w:ascii="Times New Roman" w:hAnsi="Times New Roman" w:cs="Times New Roman"/>
          <w:b w:val="0"/>
          <w:color w:val="000000"/>
          <w:sz w:val="28"/>
          <w:szCs w:val="28"/>
          <w:lang w:val="en-US"/>
        </w:rPr>
        <w:t>www</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aup</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ru</w:t>
      </w:r>
      <w:r w:rsidRPr="003915B0">
        <w:rPr>
          <w:rFonts w:ascii="Times New Roman" w:hAnsi="Times New Roman" w:cs="Times New Roman"/>
          <w:b w:val="0"/>
          <w:color w:val="000000"/>
          <w:sz w:val="28"/>
          <w:szCs w:val="28"/>
        </w:rPr>
        <w:t xml:space="preserve"> Административно-управленческий портал</w:t>
      </w:r>
      <w:bookmarkEnd w:id="164"/>
      <w:bookmarkEnd w:id="165"/>
      <w:bookmarkEnd w:id="166"/>
      <w:bookmarkEnd w:id="167"/>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68" w:name="_Toc184665216"/>
      <w:bookmarkStart w:id="169" w:name="_Toc184665739"/>
      <w:r w:rsidRPr="003915B0">
        <w:rPr>
          <w:rFonts w:ascii="Times New Roman" w:hAnsi="Times New Roman" w:cs="Times New Roman"/>
          <w:b w:val="0"/>
          <w:color w:val="000000"/>
          <w:sz w:val="28"/>
          <w:szCs w:val="28"/>
          <w:lang w:val="en-US"/>
        </w:rPr>
        <w:t>www</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bizbook</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ru</w:t>
      </w:r>
      <w:r w:rsidRPr="003915B0">
        <w:rPr>
          <w:rFonts w:ascii="Times New Roman" w:hAnsi="Times New Roman" w:cs="Times New Roman"/>
          <w:b w:val="0"/>
          <w:color w:val="000000"/>
          <w:sz w:val="28"/>
          <w:szCs w:val="28"/>
        </w:rPr>
        <w:t xml:space="preserve"> Электронная библиотека</w:t>
      </w:r>
      <w:bookmarkEnd w:id="168"/>
      <w:bookmarkEnd w:id="169"/>
    </w:p>
    <w:p w:rsidR="00093E51" w:rsidRPr="003915B0" w:rsidRDefault="00093E51" w:rsidP="00423B43">
      <w:pPr>
        <w:pStyle w:val="2"/>
        <w:numPr>
          <w:ilvl w:val="1"/>
          <w:numId w:val="13"/>
        </w:numPr>
        <w:tabs>
          <w:tab w:val="clear" w:pos="1440"/>
          <w:tab w:val="left" w:pos="900"/>
        </w:tabs>
        <w:suppressAutoHyphens/>
        <w:spacing w:before="0" w:beforeAutospacing="0" w:after="0" w:afterAutospacing="0" w:line="360" w:lineRule="auto"/>
        <w:ind w:left="0" w:firstLine="0"/>
        <w:rPr>
          <w:rFonts w:ascii="Times New Roman" w:hAnsi="Times New Roman" w:cs="Times New Roman"/>
          <w:b w:val="0"/>
          <w:color w:val="000000"/>
          <w:sz w:val="28"/>
          <w:szCs w:val="28"/>
        </w:rPr>
      </w:pPr>
      <w:bookmarkStart w:id="170" w:name="_Toc183235030"/>
      <w:bookmarkStart w:id="171" w:name="_Toc184303154"/>
      <w:bookmarkStart w:id="172" w:name="_Toc184665217"/>
      <w:bookmarkStart w:id="173" w:name="_Toc184665740"/>
      <w:r w:rsidRPr="003915B0">
        <w:rPr>
          <w:rFonts w:ascii="Times New Roman" w:hAnsi="Times New Roman" w:cs="Times New Roman"/>
          <w:b w:val="0"/>
          <w:color w:val="000000"/>
          <w:sz w:val="28"/>
          <w:szCs w:val="28"/>
          <w:lang w:val="en-US"/>
        </w:rPr>
        <w:t>www</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eup</w:t>
      </w:r>
      <w:r w:rsidRPr="003915B0">
        <w:rPr>
          <w:rFonts w:ascii="Times New Roman" w:hAnsi="Times New Roman" w:cs="Times New Roman"/>
          <w:b w:val="0"/>
          <w:color w:val="000000"/>
          <w:sz w:val="28"/>
          <w:szCs w:val="28"/>
        </w:rPr>
        <w:t>.</w:t>
      </w:r>
      <w:r w:rsidRPr="003915B0">
        <w:rPr>
          <w:rFonts w:ascii="Times New Roman" w:hAnsi="Times New Roman" w:cs="Times New Roman"/>
          <w:b w:val="0"/>
          <w:color w:val="000000"/>
          <w:sz w:val="28"/>
          <w:szCs w:val="28"/>
          <w:lang w:val="en-US"/>
        </w:rPr>
        <w:t>ru</w:t>
      </w:r>
      <w:r w:rsidRPr="003915B0">
        <w:rPr>
          <w:rFonts w:ascii="Times New Roman" w:hAnsi="Times New Roman" w:cs="Times New Roman"/>
          <w:b w:val="0"/>
          <w:color w:val="000000"/>
          <w:sz w:val="28"/>
          <w:szCs w:val="28"/>
        </w:rPr>
        <w:t xml:space="preserve"> Научно-образовательный портал</w:t>
      </w:r>
      <w:bookmarkEnd w:id="170"/>
      <w:bookmarkEnd w:id="171"/>
      <w:bookmarkEnd w:id="172"/>
      <w:bookmarkEnd w:id="173"/>
    </w:p>
    <w:p w:rsidR="00093E51" w:rsidRPr="003915B0" w:rsidRDefault="00093E51" w:rsidP="00C33F26">
      <w:pPr>
        <w:tabs>
          <w:tab w:val="left" w:pos="900"/>
        </w:tabs>
        <w:spacing w:line="360" w:lineRule="auto"/>
        <w:ind w:firstLine="709"/>
        <w:jc w:val="both"/>
        <w:rPr>
          <w:color w:val="000000"/>
          <w:sz w:val="28"/>
          <w:szCs w:val="28"/>
        </w:rPr>
      </w:pPr>
    </w:p>
    <w:p w:rsidR="00093E51" w:rsidRPr="003915B0" w:rsidRDefault="00423B43" w:rsidP="00423B43">
      <w:pPr>
        <w:spacing w:line="360" w:lineRule="auto"/>
        <w:ind w:firstLine="709"/>
        <w:jc w:val="center"/>
        <w:rPr>
          <w:b/>
          <w:color w:val="000000"/>
          <w:sz w:val="28"/>
          <w:szCs w:val="28"/>
        </w:rPr>
      </w:pPr>
      <w:r w:rsidRPr="003915B0">
        <w:rPr>
          <w:color w:val="000000"/>
          <w:sz w:val="28"/>
          <w:szCs w:val="28"/>
        </w:rPr>
        <w:br w:type="page"/>
      </w:r>
      <w:r w:rsidR="00093E51" w:rsidRPr="003915B0">
        <w:rPr>
          <w:b/>
          <w:color w:val="000000"/>
          <w:sz w:val="28"/>
          <w:szCs w:val="28"/>
        </w:rPr>
        <w:t>Приложение 1</w:t>
      </w:r>
    </w:p>
    <w:p w:rsidR="00423B43" w:rsidRPr="003915B0" w:rsidRDefault="00423B43" w:rsidP="00C33F26">
      <w:pPr>
        <w:spacing w:line="360" w:lineRule="auto"/>
        <w:ind w:firstLine="709"/>
        <w:jc w:val="both"/>
        <w:rPr>
          <w:color w:val="000000"/>
          <w:sz w:val="28"/>
          <w:szCs w:val="28"/>
        </w:rPr>
      </w:pPr>
    </w:p>
    <w:p w:rsidR="00093E51" w:rsidRPr="003915B0" w:rsidRDefault="00093E51" w:rsidP="00C33F26">
      <w:pPr>
        <w:spacing w:line="360" w:lineRule="auto"/>
        <w:ind w:firstLine="709"/>
        <w:jc w:val="both"/>
        <w:rPr>
          <w:color w:val="000000"/>
          <w:sz w:val="28"/>
          <w:szCs w:val="28"/>
        </w:rPr>
      </w:pPr>
      <w:r w:rsidRPr="003915B0">
        <w:rPr>
          <w:color w:val="000000"/>
          <w:sz w:val="28"/>
          <w:szCs w:val="28"/>
        </w:rPr>
        <w:t>Возможные участники проектного финансирования</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5"/>
      </w:tblGrid>
      <w:tr w:rsidR="00093E51" w:rsidRPr="003915B0" w:rsidTr="003915B0">
        <w:trPr>
          <w:trHeight w:val="524"/>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участники</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роль в проекте</w:t>
            </w:r>
          </w:p>
        </w:tc>
      </w:tr>
      <w:tr w:rsidR="00093E51" w:rsidRPr="003915B0" w:rsidTr="003915B0">
        <w:trPr>
          <w:trHeight w:val="1264"/>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Спонсоры проекта</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Компании и физические лица, непосредственно заинтересованные в результатах проекта. Они продвигают проект, согласовывают различные вопросы, получают соответствующие разрешения</w:t>
            </w:r>
          </w:p>
        </w:tc>
      </w:tr>
      <w:tr w:rsidR="00093E51" w:rsidRPr="003915B0" w:rsidTr="003915B0">
        <w:trPr>
          <w:trHeight w:val="588"/>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Поставщики и подрядчики</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Компании, имеющие договорные обязательства поставлять товары и услуги, связанные с данным проектом</w:t>
            </w:r>
          </w:p>
        </w:tc>
      </w:tr>
      <w:tr w:rsidR="00093E51" w:rsidRPr="003915B0" w:rsidTr="003915B0">
        <w:trPr>
          <w:trHeight w:val="1450"/>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Покупатели</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Во многих проектах продукция не поступает на открытый рынок. В этом случае проектная компания заранее заключает долгосрочный контракт с отдельным покупателем или группой на покупку определенного количества произведенной продукции</w:t>
            </w:r>
          </w:p>
        </w:tc>
      </w:tr>
      <w:tr w:rsidR="00093E51" w:rsidRPr="003915B0" w:rsidTr="003915B0">
        <w:trPr>
          <w:trHeight w:val="988"/>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Правительство страны, в которой осуществляется проект</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Выдача необходимых разрешительных документов, закупки, участие в качестве акционера, спонсора проекта, предоставление определенных гарантий</w:t>
            </w:r>
          </w:p>
        </w:tc>
      </w:tr>
      <w:tr w:rsidR="00093E51" w:rsidRPr="003915B0" w:rsidTr="003915B0">
        <w:trPr>
          <w:trHeight w:val="635"/>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Управляющие проектом</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Команда менеджеров, отвечающих за осуществление проекта. Ключевое звено сделки по проектному финансированию</w:t>
            </w:r>
          </w:p>
        </w:tc>
      </w:tr>
      <w:tr w:rsidR="00093E51" w:rsidRPr="003915B0" w:rsidTr="003915B0">
        <w:trPr>
          <w:trHeight w:val="928"/>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Долговые финансисты</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Структуры, которые предоставляют проектной компании ресурсы в долг на оговоренный период времени и на заранее согласованных условиях</w:t>
            </w:r>
          </w:p>
        </w:tc>
      </w:tr>
      <w:tr w:rsidR="00093E51" w:rsidRPr="003915B0" w:rsidTr="003915B0">
        <w:trPr>
          <w:trHeight w:val="589"/>
        </w:trPr>
        <w:tc>
          <w:tcPr>
            <w:tcW w:w="3227"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Консультанты и советники</w:t>
            </w:r>
          </w:p>
        </w:tc>
        <w:tc>
          <w:tcPr>
            <w:tcW w:w="5845" w:type="dxa"/>
            <w:shd w:val="clear" w:color="auto" w:fill="auto"/>
          </w:tcPr>
          <w:p w:rsidR="00093E51" w:rsidRPr="003915B0" w:rsidRDefault="00093E51" w:rsidP="003915B0">
            <w:pPr>
              <w:spacing w:line="360" w:lineRule="auto"/>
              <w:rPr>
                <w:color w:val="000000"/>
                <w:sz w:val="20"/>
                <w:szCs w:val="28"/>
              </w:rPr>
            </w:pPr>
            <w:r w:rsidRPr="003915B0">
              <w:rPr>
                <w:color w:val="000000"/>
                <w:sz w:val="20"/>
                <w:szCs w:val="28"/>
              </w:rPr>
              <w:t>Специализированные компании и физические лица, компетентные в различных аспектах осуществления проекта</w:t>
            </w:r>
          </w:p>
        </w:tc>
      </w:tr>
    </w:tbl>
    <w:p w:rsidR="00093E51" w:rsidRPr="003915B0" w:rsidRDefault="00093E51" w:rsidP="00C33F26">
      <w:pPr>
        <w:spacing w:line="360" w:lineRule="auto"/>
        <w:ind w:firstLine="709"/>
        <w:jc w:val="both"/>
        <w:rPr>
          <w:color w:val="000000"/>
          <w:sz w:val="28"/>
          <w:szCs w:val="28"/>
        </w:rPr>
      </w:pPr>
    </w:p>
    <w:p w:rsidR="00093E51" w:rsidRPr="003915B0" w:rsidRDefault="00093E51" w:rsidP="00423B43">
      <w:pPr>
        <w:spacing w:line="360" w:lineRule="auto"/>
        <w:ind w:firstLine="709"/>
        <w:jc w:val="center"/>
        <w:rPr>
          <w:b/>
          <w:color w:val="000000"/>
          <w:sz w:val="28"/>
          <w:szCs w:val="28"/>
        </w:rPr>
      </w:pPr>
      <w:r w:rsidRPr="003915B0">
        <w:rPr>
          <w:color w:val="000000"/>
          <w:sz w:val="28"/>
          <w:szCs w:val="28"/>
        </w:rPr>
        <w:br w:type="page"/>
      </w:r>
      <w:r w:rsidRPr="003915B0">
        <w:rPr>
          <w:b/>
          <w:color w:val="000000"/>
          <w:sz w:val="28"/>
          <w:szCs w:val="28"/>
        </w:rPr>
        <w:t>Приложение 2</w:t>
      </w:r>
    </w:p>
    <w:p w:rsidR="00423B43" w:rsidRPr="003915B0" w:rsidRDefault="00423B43" w:rsidP="00C33F26">
      <w:pPr>
        <w:spacing w:line="360" w:lineRule="auto"/>
        <w:ind w:firstLine="709"/>
        <w:jc w:val="both"/>
        <w:rPr>
          <w:color w:val="000000"/>
          <w:sz w:val="28"/>
          <w:szCs w:val="28"/>
        </w:rPr>
      </w:pPr>
    </w:p>
    <w:p w:rsidR="00C33F26" w:rsidRPr="003915B0" w:rsidRDefault="00093E51" w:rsidP="00C33F26">
      <w:pPr>
        <w:spacing w:line="360" w:lineRule="auto"/>
        <w:ind w:firstLine="709"/>
        <w:jc w:val="both"/>
        <w:rPr>
          <w:color w:val="000000"/>
          <w:sz w:val="28"/>
          <w:szCs w:val="28"/>
        </w:rPr>
      </w:pPr>
      <w:r w:rsidRPr="003915B0">
        <w:rPr>
          <w:color w:val="000000"/>
          <w:sz w:val="28"/>
          <w:szCs w:val="28"/>
        </w:rPr>
        <w:t>Схема проведения работ по анализу финансового состояния предприятия</w:t>
      </w:r>
    </w:p>
    <w:p w:rsidR="00093E51" w:rsidRPr="003915B0" w:rsidRDefault="00632ABB" w:rsidP="00C33F26">
      <w:pPr>
        <w:spacing w:line="360" w:lineRule="auto"/>
        <w:ind w:firstLine="709"/>
        <w:jc w:val="both"/>
        <w:rPr>
          <w:color w:val="000000"/>
          <w:sz w:val="28"/>
        </w:rPr>
      </w:pPr>
      <w:r>
        <w:rPr>
          <w:color w:val="000000"/>
          <w:sz w:val="28"/>
        </w:rPr>
        <w:pict>
          <v:shape id="_x0000_i1026" type="#_x0000_t75" style="width:432.75pt;height:408.75pt">
            <v:imagedata r:id="rId7" o:title=""/>
          </v:shape>
        </w:pict>
      </w:r>
    </w:p>
    <w:p w:rsidR="00C84217" w:rsidRPr="003915B0" w:rsidRDefault="00C84217" w:rsidP="00C33F26">
      <w:pPr>
        <w:spacing w:line="360" w:lineRule="auto"/>
        <w:ind w:firstLine="709"/>
        <w:jc w:val="both"/>
        <w:rPr>
          <w:color w:val="000000"/>
          <w:sz w:val="28"/>
          <w:szCs w:val="28"/>
          <w:lang w:val="en-US"/>
        </w:rPr>
      </w:pPr>
    </w:p>
    <w:p w:rsidR="00093E51" w:rsidRPr="003915B0" w:rsidRDefault="00093E51" w:rsidP="00C84217">
      <w:pPr>
        <w:spacing w:line="360" w:lineRule="auto"/>
        <w:ind w:firstLine="709"/>
        <w:jc w:val="center"/>
        <w:rPr>
          <w:b/>
          <w:color w:val="000000"/>
          <w:sz w:val="28"/>
          <w:szCs w:val="28"/>
          <w:lang w:val="en-US"/>
        </w:rPr>
      </w:pPr>
      <w:r w:rsidRPr="003915B0">
        <w:rPr>
          <w:color w:val="000000"/>
          <w:sz w:val="28"/>
          <w:szCs w:val="28"/>
        </w:rPr>
        <w:br w:type="page"/>
      </w:r>
      <w:r w:rsidR="003D21D0" w:rsidRPr="003915B0">
        <w:rPr>
          <w:b/>
          <w:color w:val="000000"/>
          <w:sz w:val="28"/>
          <w:szCs w:val="28"/>
        </w:rPr>
        <w:t>Приложение 3</w:t>
      </w:r>
    </w:p>
    <w:p w:rsidR="00C84217" w:rsidRPr="003915B0" w:rsidRDefault="00C84217" w:rsidP="00C33F26">
      <w:pPr>
        <w:spacing w:line="360" w:lineRule="auto"/>
        <w:ind w:firstLine="709"/>
        <w:jc w:val="both"/>
        <w:rPr>
          <w:color w:val="000000"/>
          <w:sz w:val="28"/>
          <w:szCs w:val="28"/>
          <w:lang w:val="en-US"/>
        </w:rPr>
      </w:pPr>
    </w:p>
    <w:p w:rsidR="00093E51" w:rsidRPr="003915B0" w:rsidRDefault="00093E51" w:rsidP="00C33F26">
      <w:pPr>
        <w:pStyle w:val="3"/>
        <w:spacing w:after="0" w:line="360" w:lineRule="auto"/>
        <w:ind w:left="0" w:firstLine="709"/>
        <w:jc w:val="both"/>
        <w:rPr>
          <w:color w:val="000000"/>
          <w:sz w:val="28"/>
          <w:szCs w:val="28"/>
        </w:rPr>
      </w:pPr>
      <w:r w:rsidRPr="003915B0">
        <w:rPr>
          <w:color w:val="000000"/>
          <w:sz w:val="28"/>
          <w:szCs w:val="28"/>
        </w:rPr>
        <w:t>Экспресс анализ финансово – хозяйственной деятельности ООО «Престиж-маркет» за 2005 - 2006 год</w:t>
      </w:r>
      <w:r w:rsidR="0049757B" w:rsidRPr="003915B0">
        <w:rPr>
          <w:color w:val="000000"/>
          <w:sz w:val="28"/>
          <w:szCs w:val="28"/>
        </w:rPr>
        <w:t xml:space="preserve"> (в рублях)</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827"/>
        <w:gridCol w:w="1137"/>
        <w:gridCol w:w="1134"/>
      </w:tblGrid>
      <w:tr w:rsidR="00093E51" w:rsidRPr="003915B0" w:rsidTr="00C84217">
        <w:trPr>
          <w:cantSplit/>
          <w:trHeight w:val="186"/>
        </w:trPr>
        <w:tc>
          <w:tcPr>
            <w:tcW w:w="3227" w:type="dxa"/>
            <w:vMerge w:val="restart"/>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Наименование показателя</w:t>
            </w:r>
          </w:p>
        </w:tc>
        <w:tc>
          <w:tcPr>
            <w:tcW w:w="3827" w:type="dxa"/>
            <w:vMerge w:val="restart"/>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Формула расчета</w:t>
            </w:r>
          </w:p>
        </w:tc>
        <w:tc>
          <w:tcPr>
            <w:tcW w:w="2271" w:type="dxa"/>
            <w:gridSpan w:val="2"/>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Числовое значение</w:t>
            </w:r>
          </w:p>
        </w:tc>
      </w:tr>
      <w:tr w:rsidR="00093E51" w:rsidRPr="003915B0" w:rsidTr="00C84217">
        <w:trPr>
          <w:cantSplit/>
          <w:trHeight w:val="376"/>
        </w:trPr>
        <w:tc>
          <w:tcPr>
            <w:tcW w:w="3227" w:type="dxa"/>
            <w:vMerge/>
          </w:tcPr>
          <w:p w:rsidR="00093E51" w:rsidRPr="003915B0" w:rsidRDefault="00093E51" w:rsidP="00C84217">
            <w:pPr>
              <w:pStyle w:val="3"/>
              <w:spacing w:after="0" w:line="360" w:lineRule="auto"/>
              <w:ind w:left="0"/>
              <w:rPr>
                <w:color w:val="000000"/>
                <w:sz w:val="20"/>
              </w:rPr>
            </w:pPr>
          </w:p>
        </w:tc>
        <w:tc>
          <w:tcPr>
            <w:tcW w:w="3827" w:type="dxa"/>
            <w:vMerge/>
          </w:tcPr>
          <w:p w:rsidR="00093E51" w:rsidRPr="003915B0" w:rsidRDefault="00093E51" w:rsidP="00C84217">
            <w:pPr>
              <w:pStyle w:val="3"/>
              <w:spacing w:after="0" w:line="360" w:lineRule="auto"/>
              <w:ind w:left="0"/>
              <w:rPr>
                <w:color w:val="000000"/>
                <w:sz w:val="20"/>
              </w:rPr>
            </w:pPr>
          </w:p>
        </w:tc>
        <w:tc>
          <w:tcPr>
            <w:tcW w:w="1137" w:type="dxa"/>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2005год</w:t>
            </w:r>
          </w:p>
        </w:tc>
        <w:tc>
          <w:tcPr>
            <w:tcW w:w="1134" w:type="dxa"/>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2006 год</w:t>
            </w:r>
          </w:p>
        </w:tc>
      </w:tr>
      <w:tr w:rsidR="00093E51" w:rsidRPr="003915B0" w:rsidTr="00C84217">
        <w:trPr>
          <w:cantSplit/>
          <w:trHeight w:val="144"/>
        </w:trPr>
        <w:tc>
          <w:tcPr>
            <w:tcW w:w="9325" w:type="dxa"/>
            <w:gridSpan w:val="4"/>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1 Оценка имущественного положения</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1.1</w:t>
            </w:r>
            <w:r w:rsidR="0049757B" w:rsidRPr="003915B0">
              <w:rPr>
                <w:color w:val="000000"/>
                <w:sz w:val="20"/>
              </w:rPr>
              <w:t>.</w:t>
            </w:r>
            <w:r w:rsidRPr="003915B0">
              <w:rPr>
                <w:color w:val="000000"/>
                <w:sz w:val="20"/>
              </w:rPr>
              <w:t>Сумма хозяйственных средств, находящихся в распоряжении предприятия</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Итог баланса-нетто</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2 879 330</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3 153 689</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1.2</w:t>
            </w:r>
            <w:r w:rsidR="0049757B" w:rsidRPr="003915B0">
              <w:rPr>
                <w:color w:val="000000"/>
                <w:sz w:val="20"/>
              </w:rPr>
              <w:t>.</w:t>
            </w:r>
            <w:r w:rsidRPr="003915B0">
              <w:rPr>
                <w:color w:val="000000"/>
                <w:sz w:val="20"/>
              </w:rPr>
              <w:t>Коэффициент износа основных средств</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Накопленный износ / первоначальная стоимость основных средств</w:t>
            </w:r>
          </w:p>
        </w:tc>
        <w:tc>
          <w:tcPr>
            <w:tcW w:w="1137" w:type="dxa"/>
          </w:tcPr>
          <w:p w:rsidR="00093E51" w:rsidRPr="003915B0" w:rsidRDefault="00093E51" w:rsidP="00C84217">
            <w:pPr>
              <w:pStyle w:val="3"/>
              <w:spacing w:after="0" w:line="360" w:lineRule="auto"/>
              <w:ind w:left="0"/>
              <w:rPr>
                <w:color w:val="000000"/>
                <w:sz w:val="20"/>
              </w:rPr>
            </w:pPr>
            <w:r w:rsidRPr="003915B0">
              <w:rPr>
                <w:color w:val="000000"/>
                <w:sz w:val="20"/>
              </w:rPr>
              <w:t>0,35</w:t>
            </w:r>
          </w:p>
        </w:tc>
        <w:tc>
          <w:tcPr>
            <w:tcW w:w="1134" w:type="dxa"/>
          </w:tcPr>
          <w:p w:rsidR="00093E51" w:rsidRPr="003915B0" w:rsidRDefault="00093E51" w:rsidP="00C84217">
            <w:pPr>
              <w:pStyle w:val="3"/>
              <w:spacing w:after="0" w:line="360" w:lineRule="auto"/>
              <w:ind w:left="0"/>
              <w:rPr>
                <w:color w:val="000000"/>
                <w:sz w:val="20"/>
              </w:rPr>
            </w:pPr>
            <w:r w:rsidRPr="003915B0">
              <w:rPr>
                <w:color w:val="000000"/>
                <w:sz w:val="20"/>
              </w:rPr>
              <w:t>0,39</w:t>
            </w:r>
          </w:p>
        </w:tc>
      </w:tr>
      <w:tr w:rsidR="00093E51" w:rsidRPr="003915B0" w:rsidTr="00C84217">
        <w:trPr>
          <w:cantSplit/>
          <w:trHeight w:val="144"/>
        </w:trPr>
        <w:tc>
          <w:tcPr>
            <w:tcW w:w="9325" w:type="dxa"/>
            <w:gridSpan w:val="4"/>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2 Оценка ликвидности</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2.1</w:t>
            </w:r>
            <w:r w:rsidR="0049757B" w:rsidRPr="003915B0">
              <w:rPr>
                <w:color w:val="000000"/>
                <w:sz w:val="20"/>
              </w:rPr>
              <w:t>.</w:t>
            </w:r>
            <w:r w:rsidRPr="003915B0">
              <w:rPr>
                <w:color w:val="000000"/>
                <w:sz w:val="20"/>
              </w:rPr>
              <w:t>Величина собственных оборотных средств</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Собственный капитал + долгосрочные обязательства – долгосрочные активы</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918 728</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1022149</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2.2</w:t>
            </w:r>
            <w:r w:rsidR="0049757B" w:rsidRPr="003915B0">
              <w:rPr>
                <w:color w:val="000000"/>
                <w:sz w:val="20"/>
              </w:rPr>
              <w:t>.</w:t>
            </w:r>
            <w:r w:rsidRPr="003915B0">
              <w:rPr>
                <w:color w:val="000000"/>
                <w:sz w:val="20"/>
              </w:rPr>
              <w:t>Коэффициент покрытия общий</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Текущие активы / текущие обязательства</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1,53</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1,52</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2.3</w:t>
            </w:r>
            <w:r w:rsidR="0049757B" w:rsidRPr="003915B0">
              <w:rPr>
                <w:color w:val="000000"/>
                <w:sz w:val="20"/>
              </w:rPr>
              <w:t>.</w:t>
            </w:r>
            <w:r w:rsidRPr="003915B0">
              <w:rPr>
                <w:color w:val="000000"/>
                <w:sz w:val="20"/>
              </w:rPr>
              <w:t>Коэффициент абсолютной ликвидности</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Денежные средства / текущие обязательства</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0,26</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0,24</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2.4</w:t>
            </w:r>
            <w:r w:rsidR="0049757B" w:rsidRPr="003915B0">
              <w:rPr>
                <w:color w:val="000000"/>
                <w:sz w:val="20"/>
              </w:rPr>
              <w:t>.</w:t>
            </w:r>
            <w:r w:rsidRPr="003915B0">
              <w:rPr>
                <w:color w:val="000000"/>
                <w:sz w:val="20"/>
              </w:rPr>
              <w:t>Доля собственных оборотных средств в покрытии запасов</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 xml:space="preserve">Собственные оборотные средства / ТМЗ+РБП </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0,50</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0,50</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2.5</w:t>
            </w:r>
            <w:r w:rsidR="0049757B" w:rsidRPr="003915B0">
              <w:rPr>
                <w:color w:val="000000"/>
                <w:sz w:val="20"/>
              </w:rPr>
              <w:t>.</w:t>
            </w:r>
            <w:r w:rsidRPr="003915B0">
              <w:rPr>
                <w:color w:val="000000"/>
                <w:sz w:val="20"/>
              </w:rPr>
              <w:t>Маневренность собственных оборотных средств</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Денежные средства / текущие активы – текущие обязательства</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0,49</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0,46</w:t>
            </w:r>
          </w:p>
        </w:tc>
      </w:tr>
      <w:tr w:rsidR="00093E51" w:rsidRPr="003915B0" w:rsidTr="00C84217">
        <w:trPr>
          <w:cantSplit/>
          <w:trHeight w:val="144"/>
        </w:trPr>
        <w:tc>
          <w:tcPr>
            <w:tcW w:w="9325" w:type="dxa"/>
            <w:gridSpan w:val="4"/>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3Оценка финансовой устойчивости</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3.1</w:t>
            </w:r>
            <w:r w:rsidR="0049757B" w:rsidRPr="003915B0">
              <w:rPr>
                <w:color w:val="000000"/>
                <w:sz w:val="20"/>
              </w:rPr>
              <w:t>.</w:t>
            </w:r>
            <w:r w:rsidRPr="003915B0">
              <w:rPr>
                <w:color w:val="000000"/>
                <w:sz w:val="20"/>
              </w:rPr>
              <w:t>Коэффициент независимости (автономии)</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СК / всего хозяйственных средств</w:t>
            </w:r>
          </w:p>
        </w:tc>
        <w:tc>
          <w:tcPr>
            <w:tcW w:w="1137" w:type="dxa"/>
          </w:tcPr>
          <w:p w:rsidR="00093E51" w:rsidRPr="003915B0" w:rsidRDefault="0049757B" w:rsidP="00C84217">
            <w:pPr>
              <w:pStyle w:val="3"/>
              <w:spacing w:after="0" w:line="360" w:lineRule="auto"/>
              <w:ind w:left="0"/>
              <w:rPr>
                <w:color w:val="000000"/>
                <w:sz w:val="20"/>
              </w:rPr>
            </w:pPr>
            <w:r w:rsidRPr="003915B0">
              <w:rPr>
                <w:color w:val="000000"/>
                <w:sz w:val="20"/>
              </w:rPr>
              <w:t>0,26</w:t>
            </w:r>
          </w:p>
        </w:tc>
        <w:tc>
          <w:tcPr>
            <w:tcW w:w="1134" w:type="dxa"/>
          </w:tcPr>
          <w:p w:rsidR="00093E51" w:rsidRPr="003915B0" w:rsidRDefault="0049757B" w:rsidP="00C84217">
            <w:pPr>
              <w:pStyle w:val="3"/>
              <w:spacing w:after="0" w:line="360" w:lineRule="auto"/>
              <w:ind w:left="0"/>
              <w:rPr>
                <w:color w:val="000000"/>
                <w:sz w:val="20"/>
              </w:rPr>
            </w:pPr>
            <w:r w:rsidRPr="003915B0">
              <w:rPr>
                <w:color w:val="000000"/>
                <w:sz w:val="20"/>
              </w:rPr>
              <w:t>0,24</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3.2Коэффициент маневренности собственного капитала</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Собственные оборотные средства / СК</w:t>
            </w:r>
          </w:p>
        </w:tc>
        <w:tc>
          <w:tcPr>
            <w:tcW w:w="1137" w:type="dxa"/>
          </w:tcPr>
          <w:p w:rsidR="00093E51" w:rsidRPr="003915B0" w:rsidRDefault="00020B0C" w:rsidP="00C84217">
            <w:pPr>
              <w:pStyle w:val="3"/>
              <w:spacing w:after="0" w:line="360" w:lineRule="auto"/>
              <w:ind w:left="0"/>
              <w:rPr>
                <w:color w:val="000000"/>
                <w:sz w:val="20"/>
              </w:rPr>
            </w:pPr>
            <w:r w:rsidRPr="003915B0">
              <w:rPr>
                <w:color w:val="000000"/>
                <w:sz w:val="20"/>
              </w:rPr>
              <w:t>0,905</w:t>
            </w:r>
          </w:p>
        </w:tc>
        <w:tc>
          <w:tcPr>
            <w:tcW w:w="1134" w:type="dxa"/>
          </w:tcPr>
          <w:p w:rsidR="00093E51" w:rsidRPr="003915B0" w:rsidRDefault="00020B0C" w:rsidP="00C84217">
            <w:pPr>
              <w:pStyle w:val="3"/>
              <w:spacing w:after="0" w:line="360" w:lineRule="auto"/>
              <w:ind w:left="0"/>
              <w:rPr>
                <w:color w:val="000000"/>
                <w:sz w:val="20"/>
              </w:rPr>
            </w:pPr>
            <w:r w:rsidRPr="003915B0">
              <w:rPr>
                <w:color w:val="000000"/>
                <w:sz w:val="20"/>
              </w:rPr>
              <w:t>0,972</w:t>
            </w:r>
          </w:p>
        </w:tc>
      </w:tr>
      <w:tr w:rsidR="00093E51" w:rsidRPr="003915B0" w:rsidTr="00C84217">
        <w:trPr>
          <w:cantSplit/>
          <w:trHeight w:val="144"/>
        </w:trPr>
        <w:tc>
          <w:tcPr>
            <w:tcW w:w="9325" w:type="dxa"/>
            <w:gridSpan w:val="4"/>
          </w:tcPr>
          <w:p w:rsidR="00093E51" w:rsidRPr="003915B0" w:rsidRDefault="00093E51" w:rsidP="00C84217">
            <w:pPr>
              <w:pStyle w:val="3"/>
              <w:spacing w:after="0" w:line="360" w:lineRule="auto"/>
              <w:ind w:left="0"/>
              <w:rPr>
                <w:color w:val="000000"/>
                <w:sz w:val="20"/>
                <w:szCs w:val="28"/>
              </w:rPr>
            </w:pPr>
            <w:r w:rsidRPr="003915B0">
              <w:rPr>
                <w:color w:val="000000"/>
                <w:sz w:val="20"/>
                <w:szCs w:val="28"/>
              </w:rPr>
              <w:t>4Оценка деловой активности</w:t>
            </w:r>
          </w:p>
        </w:tc>
      </w:tr>
      <w:tr w:rsidR="00093E51" w:rsidRPr="003915B0" w:rsidTr="00C84217">
        <w:trPr>
          <w:trHeight w:val="144"/>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 xml:space="preserve">4.1Доход от реализации </w:t>
            </w:r>
            <w:r w:rsidR="00D6276C" w:rsidRPr="003915B0">
              <w:rPr>
                <w:color w:val="000000"/>
                <w:sz w:val="20"/>
              </w:rPr>
              <w:t>товаров</w:t>
            </w:r>
          </w:p>
        </w:tc>
        <w:tc>
          <w:tcPr>
            <w:tcW w:w="3827" w:type="dxa"/>
          </w:tcPr>
          <w:p w:rsidR="00093E51" w:rsidRPr="003915B0" w:rsidRDefault="00093E51" w:rsidP="00C84217">
            <w:pPr>
              <w:pStyle w:val="3"/>
              <w:spacing w:after="0" w:line="360" w:lineRule="auto"/>
              <w:ind w:left="0"/>
              <w:rPr>
                <w:color w:val="000000"/>
                <w:sz w:val="20"/>
              </w:rPr>
            </w:pPr>
          </w:p>
        </w:tc>
        <w:tc>
          <w:tcPr>
            <w:tcW w:w="1137" w:type="dxa"/>
          </w:tcPr>
          <w:p w:rsidR="00093E51" w:rsidRPr="003915B0" w:rsidRDefault="00D6276C" w:rsidP="00C84217">
            <w:pPr>
              <w:pStyle w:val="3"/>
              <w:spacing w:after="0" w:line="360" w:lineRule="auto"/>
              <w:ind w:left="0"/>
              <w:rPr>
                <w:color w:val="000000"/>
                <w:sz w:val="20"/>
              </w:rPr>
            </w:pPr>
            <w:r w:rsidRPr="003915B0">
              <w:rPr>
                <w:color w:val="000000"/>
                <w:sz w:val="20"/>
              </w:rPr>
              <w:t>1 290 160</w:t>
            </w:r>
          </w:p>
        </w:tc>
        <w:tc>
          <w:tcPr>
            <w:tcW w:w="1134" w:type="dxa"/>
          </w:tcPr>
          <w:p w:rsidR="00093E51" w:rsidRPr="003915B0" w:rsidRDefault="00D6276C" w:rsidP="00C84217">
            <w:pPr>
              <w:pStyle w:val="3"/>
              <w:spacing w:after="0" w:line="360" w:lineRule="auto"/>
              <w:ind w:left="0"/>
              <w:rPr>
                <w:color w:val="000000"/>
                <w:sz w:val="20"/>
              </w:rPr>
            </w:pPr>
            <w:r w:rsidRPr="003915B0">
              <w:rPr>
                <w:color w:val="000000"/>
                <w:sz w:val="20"/>
              </w:rPr>
              <w:t>1 602 170</w:t>
            </w:r>
          </w:p>
        </w:tc>
      </w:tr>
      <w:tr w:rsidR="00093E51" w:rsidRPr="003915B0" w:rsidTr="00C84217">
        <w:trPr>
          <w:trHeight w:val="580"/>
        </w:trPr>
        <w:tc>
          <w:tcPr>
            <w:tcW w:w="3227" w:type="dxa"/>
            <w:tcBorders>
              <w:bottom w:val="nil"/>
            </w:tcBorders>
          </w:tcPr>
          <w:p w:rsidR="00093E51" w:rsidRPr="003915B0" w:rsidRDefault="00093E51" w:rsidP="00C84217">
            <w:pPr>
              <w:pStyle w:val="3"/>
              <w:spacing w:after="0" w:line="360" w:lineRule="auto"/>
              <w:ind w:left="0"/>
              <w:rPr>
                <w:color w:val="000000"/>
                <w:sz w:val="20"/>
              </w:rPr>
            </w:pPr>
            <w:r w:rsidRPr="003915B0">
              <w:rPr>
                <w:color w:val="000000"/>
                <w:sz w:val="20"/>
              </w:rPr>
              <w:t>4.2</w:t>
            </w:r>
            <w:r w:rsidR="00F17AD1" w:rsidRPr="003915B0">
              <w:rPr>
                <w:color w:val="000000"/>
                <w:sz w:val="20"/>
              </w:rPr>
              <w:t xml:space="preserve">. </w:t>
            </w:r>
            <w:r w:rsidRPr="003915B0">
              <w:rPr>
                <w:color w:val="000000"/>
                <w:sz w:val="20"/>
              </w:rPr>
              <w:t>Доход (убыток) от обычной деятельности до налогообложения</w:t>
            </w:r>
          </w:p>
        </w:tc>
        <w:tc>
          <w:tcPr>
            <w:tcW w:w="3827" w:type="dxa"/>
            <w:tcBorders>
              <w:bottom w:val="nil"/>
            </w:tcBorders>
          </w:tcPr>
          <w:p w:rsidR="00093E51" w:rsidRPr="003915B0" w:rsidRDefault="00093E51" w:rsidP="00C84217">
            <w:pPr>
              <w:pStyle w:val="3"/>
              <w:spacing w:after="0" w:line="360" w:lineRule="auto"/>
              <w:ind w:left="0"/>
              <w:rPr>
                <w:color w:val="000000"/>
                <w:sz w:val="20"/>
              </w:rPr>
            </w:pPr>
          </w:p>
        </w:tc>
        <w:tc>
          <w:tcPr>
            <w:tcW w:w="1137" w:type="dxa"/>
            <w:tcBorders>
              <w:bottom w:val="nil"/>
            </w:tcBorders>
          </w:tcPr>
          <w:p w:rsidR="00093E51" w:rsidRPr="003915B0" w:rsidRDefault="000F3352" w:rsidP="00C84217">
            <w:pPr>
              <w:pStyle w:val="3"/>
              <w:spacing w:after="0" w:line="360" w:lineRule="auto"/>
              <w:ind w:left="0"/>
              <w:rPr>
                <w:color w:val="000000"/>
                <w:sz w:val="20"/>
              </w:rPr>
            </w:pPr>
            <w:r w:rsidRPr="003915B0">
              <w:rPr>
                <w:color w:val="000000"/>
                <w:sz w:val="20"/>
              </w:rPr>
              <w:t>1 265 160</w:t>
            </w:r>
          </w:p>
        </w:tc>
        <w:tc>
          <w:tcPr>
            <w:tcW w:w="1134" w:type="dxa"/>
            <w:tcBorders>
              <w:bottom w:val="nil"/>
            </w:tcBorders>
          </w:tcPr>
          <w:p w:rsidR="00093E51" w:rsidRPr="003915B0" w:rsidRDefault="000F3352" w:rsidP="00C84217">
            <w:pPr>
              <w:pStyle w:val="3"/>
              <w:spacing w:after="0" w:line="360" w:lineRule="auto"/>
              <w:ind w:left="0"/>
              <w:rPr>
                <w:color w:val="000000"/>
                <w:sz w:val="20"/>
              </w:rPr>
            </w:pPr>
            <w:r w:rsidRPr="003915B0">
              <w:rPr>
                <w:color w:val="000000"/>
                <w:sz w:val="20"/>
              </w:rPr>
              <w:t>1 642 170</w:t>
            </w:r>
          </w:p>
        </w:tc>
      </w:tr>
      <w:tr w:rsidR="00093E51" w:rsidRPr="003915B0" w:rsidTr="00C84217">
        <w:trPr>
          <w:trHeight w:val="661"/>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4.3</w:t>
            </w:r>
            <w:r w:rsidR="00F17AD1" w:rsidRPr="003915B0">
              <w:rPr>
                <w:color w:val="000000"/>
                <w:sz w:val="20"/>
              </w:rPr>
              <w:t xml:space="preserve">. </w:t>
            </w:r>
            <w:r w:rsidRPr="003915B0">
              <w:rPr>
                <w:color w:val="000000"/>
                <w:sz w:val="20"/>
              </w:rPr>
              <w:t>Фондоотдача</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Доход от реализации / средняя стоимость оборотных средств</w:t>
            </w:r>
          </w:p>
        </w:tc>
        <w:tc>
          <w:tcPr>
            <w:tcW w:w="1137" w:type="dxa"/>
          </w:tcPr>
          <w:p w:rsidR="00093E51" w:rsidRPr="003915B0" w:rsidRDefault="00D41734" w:rsidP="00C84217">
            <w:pPr>
              <w:pStyle w:val="3"/>
              <w:spacing w:after="0" w:line="360" w:lineRule="auto"/>
              <w:ind w:left="0"/>
              <w:rPr>
                <w:color w:val="000000"/>
                <w:sz w:val="20"/>
              </w:rPr>
            </w:pPr>
            <w:r w:rsidRPr="003915B0">
              <w:rPr>
                <w:color w:val="000000"/>
                <w:sz w:val="20"/>
              </w:rPr>
              <w:t>0,71</w:t>
            </w:r>
          </w:p>
        </w:tc>
        <w:tc>
          <w:tcPr>
            <w:tcW w:w="1134" w:type="dxa"/>
          </w:tcPr>
          <w:p w:rsidR="00093E51" w:rsidRPr="003915B0" w:rsidRDefault="00D41734" w:rsidP="00C84217">
            <w:pPr>
              <w:pStyle w:val="3"/>
              <w:spacing w:after="0" w:line="360" w:lineRule="auto"/>
              <w:ind w:left="0"/>
              <w:rPr>
                <w:color w:val="000000"/>
                <w:sz w:val="20"/>
              </w:rPr>
            </w:pPr>
            <w:r w:rsidRPr="003915B0">
              <w:rPr>
                <w:color w:val="000000"/>
                <w:sz w:val="20"/>
              </w:rPr>
              <w:t>0,82</w:t>
            </w:r>
          </w:p>
        </w:tc>
      </w:tr>
      <w:tr w:rsidR="00093E51" w:rsidRPr="003915B0" w:rsidTr="00C84217">
        <w:trPr>
          <w:trHeight w:val="1026"/>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4.4</w:t>
            </w:r>
            <w:r w:rsidR="00F17AD1" w:rsidRPr="003915B0">
              <w:rPr>
                <w:color w:val="000000"/>
                <w:sz w:val="20"/>
              </w:rPr>
              <w:t xml:space="preserve">. </w:t>
            </w:r>
            <w:r w:rsidRPr="003915B0">
              <w:rPr>
                <w:color w:val="000000"/>
                <w:sz w:val="20"/>
              </w:rPr>
              <w:t>Коэффициент оборачиваемости дебиторской задолженности (в оборотах)</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Доход от реализации / средняя дебиторская задолженность</w:t>
            </w:r>
          </w:p>
        </w:tc>
        <w:tc>
          <w:tcPr>
            <w:tcW w:w="1137" w:type="dxa"/>
          </w:tcPr>
          <w:p w:rsidR="00093E51" w:rsidRPr="003915B0" w:rsidRDefault="00213506" w:rsidP="00C84217">
            <w:pPr>
              <w:pStyle w:val="3"/>
              <w:spacing w:after="0" w:line="360" w:lineRule="auto"/>
              <w:ind w:left="0"/>
              <w:rPr>
                <w:color w:val="000000"/>
                <w:sz w:val="20"/>
              </w:rPr>
            </w:pPr>
            <w:r w:rsidRPr="003915B0">
              <w:rPr>
                <w:color w:val="000000"/>
                <w:sz w:val="20"/>
              </w:rPr>
              <w:t>4,83</w:t>
            </w:r>
          </w:p>
        </w:tc>
        <w:tc>
          <w:tcPr>
            <w:tcW w:w="1134" w:type="dxa"/>
          </w:tcPr>
          <w:p w:rsidR="00093E51" w:rsidRPr="003915B0" w:rsidRDefault="009F355C" w:rsidP="00C84217">
            <w:pPr>
              <w:pStyle w:val="3"/>
              <w:spacing w:after="0" w:line="360" w:lineRule="auto"/>
              <w:ind w:left="0"/>
              <w:rPr>
                <w:color w:val="000000"/>
                <w:sz w:val="20"/>
              </w:rPr>
            </w:pPr>
            <w:r w:rsidRPr="003915B0">
              <w:rPr>
                <w:color w:val="000000"/>
                <w:sz w:val="20"/>
              </w:rPr>
              <w:t>4,05</w:t>
            </w:r>
          </w:p>
        </w:tc>
      </w:tr>
      <w:tr w:rsidR="00093E51" w:rsidRPr="003915B0" w:rsidTr="00C84217">
        <w:trPr>
          <w:trHeight w:val="701"/>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4.5</w:t>
            </w:r>
            <w:r w:rsidR="00F17AD1" w:rsidRPr="003915B0">
              <w:rPr>
                <w:color w:val="000000"/>
                <w:sz w:val="20"/>
              </w:rPr>
              <w:t xml:space="preserve">. </w:t>
            </w:r>
            <w:r w:rsidRPr="003915B0">
              <w:rPr>
                <w:color w:val="000000"/>
                <w:sz w:val="20"/>
              </w:rPr>
              <w:t>Продолжительность оборота средств в расчетах (в днях)</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360 дней / оборачиваемость дебиторской задолженности</w:t>
            </w:r>
          </w:p>
        </w:tc>
        <w:tc>
          <w:tcPr>
            <w:tcW w:w="1137" w:type="dxa"/>
          </w:tcPr>
          <w:p w:rsidR="00093E51" w:rsidRPr="003915B0" w:rsidRDefault="00A83C24" w:rsidP="00C84217">
            <w:pPr>
              <w:pStyle w:val="3"/>
              <w:spacing w:after="0" w:line="360" w:lineRule="auto"/>
              <w:ind w:left="0"/>
              <w:rPr>
                <w:color w:val="000000"/>
                <w:sz w:val="20"/>
              </w:rPr>
            </w:pPr>
            <w:r w:rsidRPr="003915B0">
              <w:rPr>
                <w:color w:val="000000"/>
                <w:sz w:val="20"/>
              </w:rPr>
              <w:t>74,5</w:t>
            </w:r>
          </w:p>
        </w:tc>
        <w:tc>
          <w:tcPr>
            <w:tcW w:w="1134" w:type="dxa"/>
          </w:tcPr>
          <w:p w:rsidR="00093E51" w:rsidRPr="003915B0" w:rsidRDefault="00A83C24" w:rsidP="00C84217">
            <w:pPr>
              <w:pStyle w:val="3"/>
              <w:spacing w:after="0" w:line="360" w:lineRule="auto"/>
              <w:ind w:left="0"/>
              <w:rPr>
                <w:color w:val="000000"/>
                <w:sz w:val="20"/>
              </w:rPr>
            </w:pPr>
            <w:r w:rsidRPr="003915B0">
              <w:rPr>
                <w:color w:val="000000"/>
                <w:sz w:val="20"/>
              </w:rPr>
              <w:t>88,89</w:t>
            </w:r>
          </w:p>
        </w:tc>
      </w:tr>
      <w:tr w:rsidR="00093E51" w:rsidRPr="003915B0" w:rsidTr="00C84217">
        <w:trPr>
          <w:trHeight w:val="947"/>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4.6</w:t>
            </w:r>
            <w:r w:rsidR="007B1624" w:rsidRPr="003915B0">
              <w:rPr>
                <w:color w:val="000000"/>
                <w:sz w:val="20"/>
              </w:rPr>
              <w:t>.</w:t>
            </w:r>
            <w:r w:rsidRPr="003915B0">
              <w:rPr>
                <w:color w:val="000000"/>
                <w:sz w:val="20"/>
              </w:rPr>
              <w:t>Коэффициент оборачиваемости ТМЗ (в оборотах)</w:t>
            </w:r>
          </w:p>
        </w:tc>
        <w:tc>
          <w:tcPr>
            <w:tcW w:w="3827" w:type="dxa"/>
          </w:tcPr>
          <w:p w:rsidR="00093E51" w:rsidRPr="003915B0" w:rsidRDefault="00337420" w:rsidP="00C84217">
            <w:pPr>
              <w:pStyle w:val="3"/>
              <w:spacing w:after="0" w:line="360" w:lineRule="auto"/>
              <w:ind w:left="0"/>
              <w:rPr>
                <w:color w:val="000000"/>
                <w:sz w:val="20"/>
              </w:rPr>
            </w:pPr>
            <w:r w:rsidRPr="003915B0">
              <w:rPr>
                <w:color w:val="000000"/>
                <w:sz w:val="20"/>
              </w:rPr>
              <w:t>Оборот по реализации (выручка)</w:t>
            </w:r>
            <w:r w:rsidR="00093E51" w:rsidRPr="003915B0">
              <w:rPr>
                <w:color w:val="000000"/>
                <w:sz w:val="20"/>
              </w:rPr>
              <w:t xml:space="preserve"> / </w:t>
            </w:r>
            <w:r w:rsidRPr="003915B0">
              <w:rPr>
                <w:color w:val="000000"/>
                <w:sz w:val="20"/>
              </w:rPr>
              <w:t xml:space="preserve">среднегодовая стоимость </w:t>
            </w:r>
            <w:r w:rsidR="00093E51" w:rsidRPr="003915B0">
              <w:rPr>
                <w:color w:val="000000"/>
                <w:sz w:val="20"/>
              </w:rPr>
              <w:t>ТМЗиРБП</w:t>
            </w:r>
          </w:p>
        </w:tc>
        <w:tc>
          <w:tcPr>
            <w:tcW w:w="1137" w:type="dxa"/>
          </w:tcPr>
          <w:p w:rsidR="00093E51" w:rsidRPr="003915B0" w:rsidRDefault="00337420" w:rsidP="00C84217">
            <w:pPr>
              <w:pStyle w:val="3"/>
              <w:spacing w:after="0" w:line="360" w:lineRule="auto"/>
              <w:ind w:left="0"/>
              <w:rPr>
                <w:color w:val="000000"/>
                <w:sz w:val="20"/>
              </w:rPr>
            </w:pPr>
            <w:r w:rsidRPr="003915B0">
              <w:rPr>
                <w:color w:val="000000"/>
                <w:sz w:val="20"/>
              </w:rPr>
              <w:t>3,83</w:t>
            </w:r>
          </w:p>
        </w:tc>
        <w:tc>
          <w:tcPr>
            <w:tcW w:w="1134" w:type="dxa"/>
          </w:tcPr>
          <w:p w:rsidR="00093E51" w:rsidRPr="003915B0" w:rsidRDefault="00337420" w:rsidP="00C84217">
            <w:pPr>
              <w:pStyle w:val="3"/>
              <w:spacing w:after="0" w:line="360" w:lineRule="auto"/>
              <w:ind w:left="0"/>
              <w:rPr>
                <w:color w:val="000000"/>
                <w:sz w:val="20"/>
              </w:rPr>
            </w:pPr>
            <w:r w:rsidRPr="003915B0">
              <w:rPr>
                <w:color w:val="000000"/>
                <w:sz w:val="20"/>
              </w:rPr>
              <w:t>4,03</w:t>
            </w:r>
          </w:p>
        </w:tc>
      </w:tr>
      <w:tr w:rsidR="00093E51" w:rsidRPr="003915B0" w:rsidTr="00C84217">
        <w:trPr>
          <w:trHeight w:val="641"/>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4.7Продолжительность оборота ТМЗ (в днях)</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360 дней / коэффициент оборачиваемости</w:t>
            </w:r>
          </w:p>
        </w:tc>
        <w:tc>
          <w:tcPr>
            <w:tcW w:w="1137" w:type="dxa"/>
          </w:tcPr>
          <w:p w:rsidR="00093E51" w:rsidRPr="003915B0" w:rsidRDefault="00413D82" w:rsidP="00C84217">
            <w:pPr>
              <w:pStyle w:val="3"/>
              <w:spacing w:after="0" w:line="360" w:lineRule="auto"/>
              <w:ind w:left="0"/>
              <w:rPr>
                <w:color w:val="000000"/>
                <w:sz w:val="20"/>
              </w:rPr>
            </w:pPr>
            <w:r w:rsidRPr="003915B0">
              <w:rPr>
                <w:color w:val="000000"/>
                <w:sz w:val="20"/>
              </w:rPr>
              <w:t>93,9</w:t>
            </w:r>
          </w:p>
        </w:tc>
        <w:tc>
          <w:tcPr>
            <w:tcW w:w="1134" w:type="dxa"/>
          </w:tcPr>
          <w:p w:rsidR="00093E51" w:rsidRPr="003915B0" w:rsidRDefault="00413D82" w:rsidP="00C84217">
            <w:pPr>
              <w:pStyle w:val="3"/>
              <w:spacing w:after="0" w:line="360" w:lineRule="auto"/>
              <w:ind w:left="0"/>
              <w:rPr>
                <w:color w:val="000000"/>
                <w:sz w:val="20"/>
              </w:rPr>
            </w:pPr>
            <w:r w:rsidRPr="003915B0">
              <w:rPr>
                <w:color w:val="000000"/>
                <w:sz w:val="20"/>
              </w:rPr>
              <w:t>89,2</w:t>
            </w:r>
          </w:p>
        </w:tc>
      </w:tr>
      <w:tr w:rsidR="00093E51" w:rsidRPr="003915B0" w:rsidTr="00C84217">
        <w:trPr>
          <w:trHeight w:val="935"/>
        </w:trPr>
        <w:tc>
          <w:tcPr>
            <w:tcW w:w="3227" w:type="dxa"/>
          </w:tcPr>
          <w:p w:rsidR="00093E51" w:rsidRPr="003915B0" w:rsidRDefault="00093E51" w:rsidP="00C84217">
            <w:pPr>
              <w:pStyle w:val="3"/>
              <w:spacing w:after="0" w:line="360" w:lineRule="auto"/>
              <w:ind w:left="0"/>
              <w:rPr>
                <w:color w:val="000000"/>
                <w:sz w:val="20"/>
              </w:rPr>
            </w:pPr>
            <w:r w:rsidRPr="003915B0">
              <w:rPr>
                <w:color w:val="000000"/>
                <w:sz w:val="20"/>
              </w:rPr>
              <w:t>4.8Продолжительность оборота кредиторской задолженности (в днях)</w:t>
            </w:r>
          </w:p>
        </w:tc>
        <w:tc>
          <w:tcPr>
            <w:tcW w:w="3827" w:type="dxa"/>
          </w:tcPr>
          <w:p w:rsidR="00093E51" w:rsidRPr="003915B0" w:rsidRDefault="00093E51" w:rsidP="00C84217">
            <w:pPr>
              <w:pStyle w:val="3"/>
              <w:spacing w:after="0" w:line="360" w:lineRule="auto"/>
              <w:ind w:left="0"/>
              <w:rPr>
                <w:color w:val="000000"/>
                <w:sz w:val="20"/>
              </w:rPr>
            </w:pPr>
            <w:r w:rsidRPr="003915B0">
              <w:rPr>
                <w:color w:val="000000"/>
                <w:sz w:val="20"/>
              </w:rPr>
              <w:t>(Средняя кредиторская задолженность * 360 дней) / себестоимость реализованной продукции</w:t>
            </w:r>
          </w:p>
        </w:tc>
        <w:tc>
          <w:tcPr>
            <w:tcW w:w="1137" w:type="dxa"/>
          </w:tcPr>
          <w:p w:rsidR="00093E51" w:rsidRPr="003915B0" w:rsidRDefault="007B1624" w:rsidP="00C84217">
            <w:pPr>
              <w:pStyle w:val="3"/>
              <w:spacing w:after="0" w:line="360" w:lineRule="auto"/>
              <w:ind w:left="0"/>
              <w:rPr>
                <w:color w:val="000000"/>
                <w:sz w:val="20"/>
              </w:rPr>
            </w:pPr>
            <w:r w:rsidRPr="003915B0">
              <w:rPr>
                <w:color w:val="000000"/>
                <w:sz w:val="20"/>
              </w:rPr>
              <w:t>140,28</w:t>
            </w:r>
          </w:p>
        </w:tc>
        <w:tc>
          <w:tcPr>
            <w:tcW w:w="1134" w:type="dxa"/>
          </w:tcPr>
          <w:p w:rsidR="00093E51" w:rsidRPr="003915B0" w:rsidRDefault="007B1624" w:rsidP="00C84217">
            <w:pPr>
              <w:pStyle w:val="3"/>
              <w:spacing w:after="0" w:line="360" w:lineRule="auto"/>
              <w:ind w:left="0"/>
              <w:rPr>
                <w:color w:val="000000"/>
                <w:sz w:val="20"/>
              </w:rPr>
            </w:pPr>
            <w:r w:rsidRPr="003915B0">
              <w:rPr>
                <w:color w:val="000000"/>
                <w:sz w:val="20"/>
              </w:rPr>
              <w:t>106,5</w:t>
            </w:r>
          </w:p>
        </w:tc>
      </w:tr>
      <w:tr w:rsidR="007B1624" w:rsidRPr="003915B0" w:rsidTr="00C84217">
        <w:trPr>
          <w:cantSplit/>
          <w:trHeight w:val="391"/>
        </w:trPr>
        <w:tc>
          <w:tcPr>
            <w:tcW w:w="9325" w:type="dxa"/>
            <w:gridSpan w:val="4"/>
          </w:tcPr>
          <w:p w:rsidR="007B1624" w:rsidRPr="003915B0" w:rsidRDefault="007B1624" w:rsidP="00C84217">
            <w:pPr>
              <w:pStyle w:val="3"/>
              <w:spacing w:after="0" w:line="360" w:lineRule="auto"/>
              <w:ind w:left="0"/>
              <w:rPr>
                <w:color w:val="000000"/>
                <w:sz w:val="20"/>
              </w:rPr>
            </w:pPr>
            <w:r w:rsidRPr="003915B0">
              <w:rPr>
                <w:color w:val="000000"/>
                <w:sz w:val="20"/>
              </w:rPr>
              <w:t>5. Оценка рентабельности</w:t>
            </w:r>
          </w:p>
        </w:tc>
      </w:tr>
      <w:tr w:rsidR="007B1624" w:rsidRPr="003915B0" w:rsidTr="00C84217">
        <w:trPr>
          <w:trHeight w:val="391"/>
        </w:trPr>
        <w:tc>
          <w:tcPr>
            <w:tcW w:w="3227" w:type="dxa"/>
          </w:tcPr>
          <w:p w:rsidR="007B1624" w:rsidRPr="003915B0" w:rsidRDefault="007B1624" w:rsidP="00C84217">
            <w:pPr>
              <w:pStyle w:val="3"/>
              <w:spacing w:after="0" w:line="360" w:lineRule="auto"/>
              <w:ind w:left="0"/>
              <w:rPr>
                <w:color w:val="000000"/>
                <w:sz w:val="20"/>
              </w:rPr>
            </w:pPr>
            <w:r w:rsidRPr="003915B0">
              <w:rPr>
                <w:color w:val="000000"/>
                <w:sz w:val="20"/>
              </w:rPr>
              <w:t>5.1. Чистый доход</w:t>
            </w:r>
          </w:p>
        </w:tc>
        <w:tc>
          <w:tcPr>
            <w:tcW w:w="3827" w:type="dxa"/>
          </w:tcPr>
          <w:p w:rsidR="007B1624" w:rsidRPr="003915B0" w:rsidRDefault="007B1624" w:rsidP="00C84217">
            <w:pPr>
              <w:pStyle w:val="3"/>
              <w:spacing w:after="0" w:line="360" w:lineRule="auto"/>
              <w:ind w:left="0"/>
              <w:rPr>
                <w:color w:val="000000"/>
                <w:sz w:val="20"/>
              </w:rPr>
            </w:pPr>
            <w:r w:rsidRPr="003915B0">
              <w:rPr>
                <w:color w:val="000000"/>
                <w:sz w:val="20"/>
              </w:rPr>
              <w:t>Доход от деятельности</w:t>
            </w:r>
          </w:p>
        </w:tc>
        <w:tc>
          <w:tcPr>
            <w:tcW w:w="1137" w:type="dxa"/>
          </w:tcPr>
          <w:p w:rsidR="007B1624" w:rsidRPr="003915B0" w:rsidRDefault="007B1624" w:rsidP="00C84217">
            <w:pPr>
              <w:pStyle w:val="3"/>
              <w:spacing w:after="0" w:line="360" w:lineRule="auto"/>
              <w:ind w:left="0"/>
              <w:rPr>
                <w:color w:val="000000"/>
                <w:sz w:val="20"/>
              </w:rPr>
            </w:pPr>
            <w:r w:rsidRPr="003915B0">
              <w:rPr>
                <w:color w:val="000000"/>
                <w:sz w:val="20"/>
              </w:rPr>
              <w:t>1 265 160</w:t>
            </w:r>
          </w:p>
        </w:tc>
        <w:tc>
          <w:tcPr>
            <w:tcW w:w="1134" w:type="dxa"/>
          </w:tcPr>
          <w:p w:rsidR="007B1624" w:rsidRPr="003915B0" w:rsidRDefault="007B1624" w:rsidP="00C84217">
            <w:pPr>
              <w:pStyle w:val="3"/>
              <w:spacing w:after="0" w:line="360" w:lineRule="auto"/>
              <w:ind w:left="0"/>
              <w:rPr>
                <w:color w:val="000000"/>
                <w:sz w:val="20"/>
              </w:rPr>
            </w:pPr>
            <w:r w:rsidRPr="003915B0">
              <w:rPr>
                <w:color w:val="000000"/>
                <w:sz w:val="20"/>
              </w:rPr>
              <w:t>1 642 170</w:t>
            </w:r>
          </w:p>
        </w:tc>
      </w:tr>
      <w:tr w:rsidR="007B1624" w:rsidRPr="003915B0" w:rsidTr="00C84217">
        <w:trPr>
          <w:trHeight w:val="663"/>
        </w:trPr>
        <w:tc>
          <w:tcPr>
            <w:tcW w:w="3227" w:type="dxa"/>
          </w:tcPr>
          <w:p w:rsidR="007B1624" w:rsidRPr="003915B0" w:rsidRDefault="007B1624" w:rsidP="00C84217">
            <w:pPr>
              <w:pStyle w:val="3"/>
              <w:spacing w:after="0" w:line="360" w:lineRule="auto"/>
              <w:ind w:left="0"/>
              <w:rPr>
                <w:color w:val="000000"/>
                <w:sz w:val="20"/>
              </w:rPr>
            </w:pPr>
            <w:r w:rsidRPr="003915B0">
              <w:rPr>
                <w:color w:val="000000"/>
                <w:sz w:val="20"/>
              </w:rPr>
              <w:t>5.2. Рентабельность продукции</w:t>
            </w:r>
          </w:p>
        </w:tc>
        <w:tc>
          <w:tcPr>
            <w:tcW w:w="3827" w:type="dxa"/>
          </w:tcPr>
          <w:p w:rsidR="007B1624" w:rsidRPr="003915B0" w:rsidRDefault="007B1624" w:rsidP="00C84217">
            <w:pPr>
              <w:pStyle w:val="3"/>
              <w:spacing w:after="0" w:line="360" w:lineRule="auto"/>
              <w:ind w:left="0"/>
              <w:rPr>
                <w:color w:val="000000"/>
                <w:sz w:val="20"/>
              </w:rPr>
            </w:pPr>
            <w:r w:rsidRPr="003915B0">
              <w:rPr>
                <w:color w:val="000000"/>
                <w:sz w:val="20"/>
              </w:rPr>
              <w:t>Доход от основной деятельности / доход от реализации</w:t>
            </w:r>
          </w:p>
        </w:tc>
        <w:tc>
          <w:tcPr>
            <w:tcW w:w="1137" w:type="dxa"/>
          </w:tcPr>
          <w:p w:rsidR="007B1624" w:rsidRPr="003915B0" w:rsidRDefault="007B1624" w:rsidP="00C84217">
            <w:pPr>
              <w:pStyle w:val="3"/>
              <w:spacing w:after="0" w:line="360" w:lineRule="auto"/>
              <w:ind w:left="0"/>
              <w:rPr>
                <w:color w:val="000000"/>
                <w:sz w:val="20"/>
              </w:rPr>
            </w:pPr>
            <w:r w:rsidRPr="003915B0">
              <w:rPr>
                <w:color w:val="000000"/>
                <w:sz w:val="20"/>
              </w:rPr>
              <w:t>0,98</w:t>
            </w:r>
          </w:p>
        </w:tc>
        <w:tc>
          <w:tcPr>
            <w:tcW w:w="1134" w:type="dxa"/>
          </w:tcPr>
          <w:p w:rsidR="007B1624" w:rsidRPr="003915B0" w:rsidRDefault="007B1624" w:rsidP="00C84217">
            <w:pPr>
              <w:pStyle w:val="3"/>
              <w:spacing w:after="0" w:line="360" w:lineRule="auto"/>
              <w:ind w:left="0"/>
              <w:rPr>
                <w:color w:val="000000"/>
                <w:sz w:val="20"/>
              </w:rPr>
            </w:pPr>
            <w:r w:rsidRPr="003915B0">
              <w:rPr>
                <w:color w:val="000000"/>
                <w:sz w:val="20"/>
              </w:rPr>
              <w:t>1,02</w:t>
            </w:r>
          </w:p>
        </w:tc>
      </w:tr>
      <w:tr w:rsidR="007B1624" w:rsidRPr="003915B0" w:rsidTr="00C84217">
        <w:trPr>
          <w:trHeight w:val="659"/>
        </w:trPr>
        <w:tc>
          <w:tcPr>
            <w:tcW w:w="3227" w:type="dxa"/>
          </w:tcPr>
          <w:p w:rsidR="007B1624" w:rsidRPr="003915B0" w:rsidRDefault="007B1624" w:rsidP="00C84217">
            <w:pPr>
              <w:pStyle w:val="3"/>
              <w:spacing w:after="0" w:line="360" w:lineRule="auto"/>
              <w:ind w:left="0"/>
              <w:rPr>
                <w:color w:val="000000"/>
                <w:sz w:val="20"/>
              </w:rPr>
            </w:pPr>
            <w:r w:rsidRPr="003915B0">
              <w:rPr>
                <w:color w:val="000000"/>
                <w:sz w:val="20"/>
              </w:rPr>
              <w:t>5.3. Рентабельность основной деятельности</w:t>
            </w:r>
          </w:p>
        </w:tc>
        <w:tc>
          <w:tcPr>
            <w:tcW w:w="3827" w:type="dxa"/>
          </w:tcPr>
          <w:p w:rsidR="007B1624" w:rsidRPr="003915B0" w:rsidRDefault="007B1624" w:rsidP="00C84217">
            <w:pPr>
              <w:pStyle w:val="3"/>
              <w:spacing w:after="0" w:line="360" w:lineRule="auto"/>
              <w:ind w:left="0"/>
              <w:rPr>
                <w:color w:val="000000"/>
                <w:sz w:val="20"/>
              </w:rPr>
            </w:pPr>
            <w:r w:rsidRPr="003915B0">
              <w:rPr>
                <w:color w:val="000000"/>
                <w:sz w:val="20"/>
              </w:rPr>
              <w:t>Доход от основной деятельности / Себестоимость реализованной продукции</w:t>
            </w:r>
          </w:p>
        </w:tc>
        <w:tc>
          <w:tcPr>
            <w:tcW w:w="1137" w:type="dxa"/>
          </w:tcPr>
          <w:p w:rsidR="007B1624" w:rsidRPr="003915B0" w:rsidRDefault="007B1624" w:rsidP="00C84217">
            <w:pPr>
              <w:pStyle w:val="3"/>
              <w:spacing w:after="0" w:line="360" w:lineRule="auto"/>
              <w:ind w:left="0"/>
              <w:rPr>
                <w:color w:val="000000"/>
                <w:sz w:val="20"/>
              </w:rPr>
            </w:pPr>
            <w:r w:rsidRPr="003915B0">
              <w:rPr>
                <w:color w:val="000000"/>
                <w:sz w:val="20"/>
              </w:rPr>
              <w:t>0,31</w:t>
            </w:r>
          </w:p>
        </w:tc>
        <w:tc>
          <w:tcPr>
            <w:tcW w:w="1134" w:type="dxa"/>
          </w:tcPr>
          <w:p w:rsidR="007B1624" w:rsidRPr="003915B0" w:rsidRDefault="007B1624" w:rsidP="00C84217">
            <w:pPr>
              <w:pStyle w:val="3"/>
              <w:spacing w:after="0" w:line="360" w:lineRule="auto"/>
              <w:ind w:left="0"/>
              <w:rPr>
                <w:color w:val="000000"/>
                <w:sz w:val="20"/>
              </w:rPr>
            </w:pPr>
            <w:r w:rsidRPr="003915B0">
              <w:rPr>
                <w:color w:val="000000"/>
                <w:sz w:val="20"/>
              </w:rPr>
              <w:t>0,34</w:t>
            </w:r>
          </w:p>
        </w:tc>
      </w:tr>
      <w:tr w:rsidR="007B1624" w:rsidRPr="003915B0" w:rsidTr="00C84217">
        <w:trPr>
          <w:trHeight w:val="661"/>
        </w:trPr>
        <w:tc>
          <w:tcPr>
            <w:tcW w:w="3227" w:type="dxa"/>
          </w:tcPr>
          <w:p w:rsidR="007B1624" w:rsidRPr="003915B0" w:rsidRDefault="007B1624" w:rsidP="00C84217">
            <w:pPr>
              <w:pStyle w:val="3"/>
              <w:spacing w:after="0" w:line="360" w:lineRule="auto"/>
              <w:ind w:left="0"/>
              <w:rPr>
                <w:color w:val="000000"/>
                <w:sz w:val="20"/>
              </w:rPr>
            </w:pPr>
            <w:r w:rsidRPr="003915B0">
              <w:rPr>
                <w:color w:val="000000"/>
                <w:sz w:val="20"/>
              </w:rPr>
              <w:t>5.4. Рентабельность основного капитала</w:t>
            </w:r>
          </w:p>
        </w:tc>
        <w:tc>
          <w:tcPr>
            <w:tcW w:w="3827" w:type="dxa"/>
          </w:tcPr>
          <w:p w:rsidR="007B1624" w:rsidRPr="003915B0" w:rsidRDefault="007B1624" w:rsidP="00C84217">
            <w:pPr>
              <w:pStyle w:val="3"/>
              <w:spacing w:after="0" w:line="360" w:lineRule="auto"/>
              <w:ind w:left="0"/>
              <w:rPr>
                <w:color w:val="000000"/>
                <w:sz w:val="20"/>
              </w:rPr>
            </w:pPr>
            <w:r w:rsidRPr="003915B0">
              <w:rPr>
                <w:color w:val="000000"/>
                <w:sz w:val="20"/>
              </w:rPr>
              <w:t xml:space="preserve">Чистый доход / итог баланса </w:t>
            </w:r>
          </w:p>
        </w:tc>
        <w:tc>
          <w:tcPr>
            <w:tcW w:w="1137" w:type="dxa"/>
          </w:tcPr>
          <w:p w:rsidR="007B1624" w:rsidRPr="003915B0" w:rsidRDefault="007B1624" w:rsidP="00C84217">
            <w:pPr>
              <w:pStyle w:val="3"/>
              <w:spacing w:after="0" w:line="360" w:lineRule="auto"/>
              <w:ind w:left="0"/>
              <w:rPr>
                <w:color w:val="000000"/>
                <w:sz w:val="20"/>
              </w:rPr>
            </w:pPr>
            <w:r w:rsidRPr="003915B0">
              <w:rPr>
                <w:color w:val="000000"/>
                <w:sz w:val="20"/>
              </w:rPr>
              <w:t>0,33</w:t>
            </w:r>
          </w:p>
        </w:tc>
        <w:tc>
          <w:tcPr>
            <w:tcW w:w="1134" w:type="dxa"/>
          </w:tcPr>
          <w:p w:rsidR="007B1624" w:rsidRPr="003915B0" w:rsidRDefault="007B1624" w:rsidP="00C84217">
            <w:pPr>
              <w:pStyle w:val="3"/>
              <w:spacing w:after="0" w:line="360" w:lineRule="auto"/>
              <w:ind w:left="0"/>
              <w:rPr>
                <w:color w:val="000000"/>
                <w:sz w:val="20"/>
              </w:rPr>
            </w:pPr>
            <w:r w:rsidRPr="003915B0">
              <w:rPr>
                <w:color w:val="000000"/>
                <w:sz w:val="20"/>
              </w:rPr>
              <w:t>0,40</w:t>
            </w:r>
          </w:p>
        </w:tc>
      </w:tr>
      <w:tr w:rsidR="007B1624" w:rsidRPr="003915B0" w:rsidTr="00C84217">
        <w:trPr>
          <w:trHeight w:val="679"/>
        </w:trPr>
        <w:tc>
          <w:tcPr>
            <w:tcW w:w="3227" w:type="dxa"/>
          </w:tcPr>
          <w:p w:rsidR="007B1624" w:rsidRPr="003915B0" w:rsidRDefault="007B1624" w:rsidP="00C84217">
            <w:pPr>
              <w:pStyle w:val="3"/>
              <w:spacing w:after="0" w:line="360" w:lineRule="auto"/>
              <w:ind w:left="0"/>
              <w:rPr>
                <w:color w:val="000000"/>
                <w:sz w:val="20"/>
              </w:rPr>
            </w:pPr>
            <w:r w:rsidRPr="003915B0">
              <w:rPr>
                <w:color w:val="000000"/>
                <w:sz w:val="20"/>
              </w:rPr>
              <w:t>5.5. Рентабельность собственного капитала</w:t>
            </w:r>
          </w:p>
        </w:tc>
        <w:tc>
          <w:tcPr>
            <w:tcW w:w="3827" w:type="dxa"/>
          </w:tcPr>
          <w:p w:rsidR="007B1624" w:rsidRPr="003915B0" w:rsidRDefault="007B1624" w:rsidP="00C84217">
            <w:pPr>
              <w:pStyle w:val="3"/>
              <w:spacing w:after="0" w:line="360" w:lineRule="auto"/>
              <w:ind w:left="0"/>
              <w:rPr>
                <w:color w:val="000000"/>
                <w:sz w:val="20"/>
              </w:rPr>
            </w:pPr>
            <w:r w:rsidRPr="003915B0">
              <w:rPr>
                <w:color w:val="000000"/>
                <w:sz w:val="20"/>
              </w:rPr>
              <w:t>Чистый доход / средняя величина СК</w:t>
            </w:r>
          </w:p>
        </w:tc>
        <w:tc>
          <w:tcPr>
            <w:tcW w:w="1137" w:type="dxa"/>
          </w:tcPr>
          <w:p w:rsidR="007B1624" w:rsidRPr="003915B0" w:rsidRDefault="00CB1CDE" w:rsidP="00C84217">
            <w:pPr>
              <w:pStyle w:val="3"/>
              <w:spacing w:after="0" w:line="360" w:lineRule="auto"/>
              <w:ind w:left="0"/>
              <w:rPr>
                <w:color w:val="000000"/>
                <w:sz w:val="20"/>
              </w:rPr>
            </w:pPr>
            <w:r w:rsidRPr="003915B0">
              <w:rPr>
                <w:color w:val="000000"/>
                <w:sz w:val="20"/>
              </w:rPr>
              <w:t>141,6</w:t>
            </w:r>
          </w:p>
        </w:tc>
        <w:tc>
          <w:tcPr>
            <w:tcW w:w="1134" w:type="dxa"/>
          </w:tcPr>
          <w:p w:rsidR="007B1624" w:rsidRPr="003915B0" w:rsidRDefault="00CB1CDE" w:rsidP="00C84217">
            <w:pPr>
              <w:pStyle w:val="3"/>
              <w:spacing w:after="0" w:line="360" w:lineRule="auto"/>
              <w:ind w:left="0"/>
              <w:rPr>
                <w:color w:val="000000"/>
                <w:sz w:val="20"/>
              </w:rPr>
            </w:pPr>
            <w:r w:rsidRPr="003915B0">
              <w:rPr>
                <w:color w:val="000000"/>
                <w:sz w:val="20"/>
              </w:rPr>
              <w:t>175,3</w:t>
            </w:r>
          </w:p>
        </w:tc>
      </w:tr>
    </w:tbl>
    <w:p w:rsidR="00093E51" w:rsidRPr="003915B0" w:rsidRDefault="00093E51" w:rsidP="00C33F26">
      <w:pPr>
        <w:pStyle w:val="af2"/>
        <w:spacing w:line="360" w:lineRule="auto"/>
        <w:ind w:firstLine="709"/>
        <w:jc w:val="both"/>
        <w:rPr>
          <w:color w:val="000000"/>
        </w:rPr>
      </w:pPr>
    </w:p>
    <w:p w:rsidR="00C33F26" w:rsidRPr="003915B0" w:rsidRDefault="002569CB" w:rsidP="00C84217">
      <w:pPr>
        <w:spacing w:line="360" w:lineRule="auto"/>
        <w:ind w:firstLine="709"/>
        <w:jc w:val="center"/>
        <w:rPr>
          <w:b/>
          <w:color w:val="000000"/>
          <w:sz w:val="28"/>
          <w:szCs w:val="28"/>
        </w:rPr>
      </w:pPr>
      <w:r w:rsidRPr="003915B0">
        <w:rPr>
          <w:color w:val="000000"/>
          <w:sz w:val="28"/>
        </w:rPr>
        <w:br w:type="page"/>
      </w:r>
      <w:r w:rsidRPr="003915B0">
        <w:rPr>
          <w:b/>
          <w:color w:val="000000"/>
          <w:sz w:val="28"/>
          <w:szCs w:val="28"/>
        </w:rPr>
        <w:t>Приложение</w:t>
      </w:r>
      <w:r w:rsidR="003D21D0" w:rsidRPr="003915B0">
        <w:rPr>
          <w:b/>
          <w:color w:val="000000"/>
          <w:sz w:val="28"/>
          <w:szCs w:val="28"/>
        </w:rPr>
        <w:t xml:space="preserve"> 4</w:t>
      </w:r>
    </w:p>
    <w:p w:rsidR="00C84217" w:rsidRPr="003915B0" w:rsidRDefault="00C84217" w:rsidP="00C33F26">
      <w:pPr>
        <w:spacing w:line="360" w:lineRule="auto"/>
        <w:ind w:firstLine="709"/>
        <w:jc w:val="both"/>
        <w:rPr>
          <w:b/>
          <w:bCs/>
          <w:color w:val="000000"/>
          <w:sz w:val="28"/>
          <w:szCs w:val="22"/>
          <w:lang w:val="en-US"/>
        </w:rPr>
      </w:pPr>
    </w:p>
    <w:p w:rsidR="00337265" w:rsidRPr="003915B0" w:rsidRDefault="002569CB" w:rsidP="00C33F26">
      <w:pPr>
        <w:spacing w:line="360" w:lineRule="auto"/>
        <w:ind w:firstLine="709"/>
        <w:jc w:val="both"/>
        <w:rPr>
          <w:bCs/>
          <w:color w:val="000000"/>
          <w:sz w:val="28"/>
          <w:szCs w:val="22"/>
        </w:rPr>
      </w:pPr>
      <w:r w:rsidRPr="003915B0">
        <w:rPr>
          <w:bCs/>
          <w:color w:val="000000"/>
          <w:sz w:val="28"/>
          <w:szCs w:val="22"/>
        </w:rPr>
        <w:t>БУХ</w:t>
      </w:r>
      <w:r w:rsidR="009E443C" w:rsidRPr="003915B0">
        <w:rPr>
          <w:bCs/>
          <w:color w:val="000000"/>
          <w:sz w:val="28"/>
          <w:szCs w:val="22"/>
        </w:rPr>
        <w:t>ГАЛТЕРСКИЙ БАЛАНС ОО</w:t>
      </w:r>
      <w:r w:rsidR="00EC00CA" w:rsidRPr="003915B0">
        <w:rPr>
          <w:bCs/>
          <w:color w:val="000000"/>
          <w:sz w:val="28"/>
          <w:szCs w:val="22"/>
        </w:rPr>
        <w:t>О «Престиж-маркет</w:t>
      </w:r>
      <w:r w:rsidR="00E3601A" w:rsidRPr="003915B0">
        <w:rPr>
          <w:bCs/>
          <w:color w:val="000000"/>
          <w:sz w:val="28"/>
          <w:szCs w:val="22"/>
        </w:rPr>
        <w:t>» за 2006 год</w:t>
      </w:r>
      <w:r w:rsidR="00C84217" w:rsidRPr="003915B0">
        <w:rPr>
          <w:bCs/>
          <w:color w:val="000000"/>
          <w:sz w:val="28"/>
          <w:szCs w:val="22"/>
        </w:rPr>
        <w:t xml:space="preserve"> </w:t>
      </w:r>
      <w:r w:rsidR="00933B7B" w:rsidRPr="003915B0">
        <w:rPr>
          <w:bCs/>
          <w:color w:val="000000"/>
          <w:sz w:val="28"/>
          <w:szCs w:val="22"/>
        </w:rPr>
        <w:t>в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710"/>
        <w:gridCol w:w="1759"/>
        <w:gridCol w:w="1784"/>
      </w:tblGrid>
      <w:tr w:rsidR="002569CB" w:rsidRPr="003915B0" w:rsidTr="003915B0">
        <w:trPr>
          <w:trHeight w:val="759"/>
        </w:trPr>
        <w:tc>
          <w:tcPr>
            <w:tcW w:w="5070"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АКТИВ</w:t>
            </w:r>
          </w:p>
        </w:tc>
        <w:tc>
          <w:tcPr>
            <w:tcW w:w="710"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Код</w:t>
            </w:r>
          </w:p>
          <w:p w:rsidR="002569CB" w:rsidRPr="003915B0" w:rsidRDefault="002569CB" w:rsidP="003915B0">
            <w:pPr>
              <w:spacing w:line="360" w:lineRule="auto"/>
              <w:rPr>
                <w:bCs/>
                <w:color w:val="000000"/>
                <w:sz w:val="20"/>
                <w:szCs w:val="18"/>
              </w:rPr>
            </w:pPr>
            <w:r w:rsidRPr="003915B0">
              <w:rPr>
                <w:bCs/>
                <w:color w:val="000000"/>
                <w:sz w:val="20"/>
                <w:szCs w:val="18"/>
              </w:rPr>
              <w:t>стр.</w:t>
            </w:r>
          </w:p>
        </w:tc>
        <w:tc>
          <w:tcPr>
            <w:tcW w:w="1759"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На начало</w:t>
            </w:r>
            <w:r w:rsidR="00C84217" w:rsidRPr="003915B0">
              <w:rPr>
                <w:bCs/>
                <w:color w:val="000000"/>
                <w:sz w:val="20"/>
                <w:szCs w:val="18"/>
                <w:lang w:val="en-US"/>
              </w:rPr>
              <w:t xml:space="preserve"> </w:t>
            </w:r>
            <w:r w:rsidRPr="003915B0">
              <w:rPr>
                <w:bCs/>
                <w:color w:val="000000"/>
                <w:sz w:val="20"/>
                <w:szCs w:val="18"/>
              </w:rPr>
              <w:t>отчетного</w:t>
            </w:r>
            <w:r w:rsidR="00C84217" w:rsidRPr="003915B0">
              <w:rPr>
                <w:bCs/>
                <w:color w:val="000000"/>
                <w:sz w:val="20"/>
                <w:szCs w:val="18"/>
                <w:lang w:val="en-US"/>
              </w:rPr>
              <w:t xml:space="preserve"> </w:t>
            </w:r>
            <w:r w:rsidRPr="003915B0">
              <w:rPr>
                <w:bCs/>
                <w:color w:val="000000"/>
                <w:sz w:val="20"/>
                <w:szCs w:val="18"/>
              </w:rPr>
              <w:t>периода</w:t>
            </w:r>
            <w:r w:rsidR="00933B7B" w:rsidRPr="003915B0">
              <w:rPr>
                <w:bCs/>
                <w:color w:val="000000"/>
                <w:sz w:val="20"/>
                <w:szCs w:val="18"/>
              </w:rPr>
              <w:t xml:space="preserve"> </w:t>
            </w:r>
          </w:p>
        </w:tc>
        <w:tc>
          <w:tcPr>
            <w:tcW w:w="1784"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На конец</w:t>
            </w:r>
            <w:r w:rsidR="00C84217" w:rsidRPr="003915B0">
              <w:rPr>
                <w:bCs/>
                <w:color w:val="000000"/>
                <w:sz w:val="20"/>
                <w:szCs w:val="18"/>
                <w:lang w:val="en-US"/>
              </w:rPr>
              <w:t xml:space="preserve"> </w:t>
            </w:r>
            <w:r w:rsidRPr="003915B0">
              <w:rPr>
                <w:bCs/>
                <w:color w:val="000000"/>
                <w:sz w:val="20"/>
                <w:szCs w:val="18"/>
              </w:rPr>
              <w:t>отчетного</w:t>
            </w:r>
            <w:r w:rsidR="00C84217" w:rsidRPr="003915B0">
              <w:rPr>
                <w:bCs/>
                <w:color w:val="000000"/>
                <w:sz w:val="20"/>
                <w:szCs w:val="18"/>
                <w:lang w:val="en-US"/>
              </w:rPr>
              <w:t xml:space="preserve"> </w:t>
            </w:r>
            <w:r w:rsidRPr="003915B0">
              <w:rPr>
                <w:bCs/>
                <w:color w:val="000000"/>
                <w:sz w:val="20"/>
                <w:szCs w:val="18"/>
              </w:rPr>
              <w:t>периода</w:t>
            </w:r>
            <w:r w:rsidR="00933B7B" w:rsidRPr="003915B0">
              <w:rPr>
                <w:bCs/>
                <w:color w:val="000000"/>
                <w:sz w:val="20"/>
                <w:szCs w:val="18"/>
              </w:rPr>
              <w:t xml:space="preserve"> </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1</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2</w:t>
            </w:r>
          </w:p>
        </w:tc>
        <w:tc>
          <w:tcPr>
            <w:tcW w:w="1759"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3</w:t>
            </w:r>
          </w:p>
        </w:tc>
        <w:tc>
          <w:tcPr>
            <w:tcW w:w="1784"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4</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I. ВНЕОБОРОТНЫЕ АКТИВЫ</w:t>
            </w:r>
          </w:p>
        </w:tc>
        <w:tc>
          <w:tcPr>
            <w:tcW w:w="710" w:type="dxa"/>
            <w:shd w:val="clear" w:color="auto" w:fill="auto"/>
          </w:tcPr>
          <w:p w:rsidR="002569CB" w:rsidRPr="003915B0" w:rsidRDefault="002569CB" w:rsidP="003915B0">
            <w:pPr>
              <w:spacing w:line="360" w:lineRule="auto"/>
              <w:rPr>
                <w:bCs/>
                <w:color w:val="000000"/>
                <w:sz w:val="20"/>
                <w:szCs w:val="18"/>
              </w:rPr>
            </w:pPr>
          </w:p>
        </w:tc>
        <w:tc>
          <w:tcPr>
            <w:tcW w:w="1759" w:type="dxa"/>
            <w:shd w:val="clear" w:color="auto" w:fill="auto"/>
          </w:tcPr>
          <w:p w:rsidR="002569CB" w:rsidRPr="003915B0" w:rsidRDefault="002569CB" w:rsidP="003915B0">
            <w:pPr>
              <w:spacing w:line="360" w:lineRule="auto"/>
              <w:rPr>
                <w:bCs/>
                <w:color w:val="000000"/>
                <w:sz w:val="20"/>
                <w:szCs w:val="18"/>
              </w:rPr>
            </w:pPr>
          </w:p>
        </w:tc>
        <w:tc>
          <w:tcPr>
            <w:tcW w:w="1784" w:type="dxa"/>
            <w:shd w:val="clear" w:color="auto" w:fill="auto"/>
          </w:tcPr>
          <w:p w:rsidR="002569CB" w:rsidRPr="003915B0" w:rsidRDefault="002569CB" w:rsidP="003915B0">
            <w:pPr>
              <w:spacing w:line="360" w:lineRule="auto"/>
              <w:rPr>
                <w:bCs/>
                <w:color w:val="000000"/>
                <w:sz w:val="20"/>
                <w:szCs w:val="18"/>
              </w:rPr>
            </w:pP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Нематериальные активы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110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color w:val="000000"/>
                <w:sz w:val="20"/>
                <w:szCs w:val="18"/>
              </w:rPr>
              <w:t>10,5</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5,5</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Основные средства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120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color w:val="000000"/>
                <w:sz w:val="20"/>
                <w:szCs w:val="18"/>
              </w:rPr>
              <w:t>211,5</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165,5</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Незавершенное строительство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130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Доходные вложения в материальные ценности</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135</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color w:val="000000"/>
                <w:sz w:val="20"/>
                <w:szCs w:val="18"/>
              </w:rPr>
              <w:t xml:space="preserve">Долгосрочные финансовые вложения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140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Отложенные налоговые активы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145</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Прочие внеоборотные активы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150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ИТОГО по разделу I</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190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222</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171</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II. ОБОРОТНЫЕ АКТИВЫ</w:t>
            </w:r>
          </w:p>
        </w:tc>
        <w:tc>
          <w:tcPr>
            <w:tcW w:w="710" w:type="dxa"/>
            <w:shd w:val="clear" w:color="auto" w:fill="auto"/>
          </w:tcPr>
          <w:p w:rsidR="002569CB" w:rsidRPr="003915B0" w:rsidRDefault="002569CB" w:rsidP="003915B0">
            <w:pPr>
              <w:spacing w:line="360" w:lineRule="auto"/>
              <w:rPr>
                <w:bCs/>
                <w:color w:val="000000"/>
                <w:sz w:val="20"/>
                <w:szCs w:val="18"/>
              </w:rPr>
            </w:pPr>
          </w:p>
        </w:tc>
        <w:tc>
          <w:tcPr>
            <w:tcW w:w="1759" w:type="dxa"/>
            <w:shd w:val="clear" w:color="auto" w:fill="auto"/>
          </w:tcPr>
          <w:p w:rsidR="002569CB" w:rsidRPr="003915B0" w:rsidRDefault="002569CB" w:rsidP="003915B0">
            <w:pPr>
              <w:spacing w:line="360" w:lineRule="auto"/>
              <w:rPr>
                <w:bCs/>
                <w:color w:val="000000"/>
                <w:sz w:val="20"/>
                <w:szCs w:val="18"/>
              </w:rPr>
            </w:pPr>
          </w:p>
        </w:tc>
        <w:tc>
          <w:tcPr>
            <w:tcW w:w="1784" w:type="dxa"/>
            <w:shd w:val="clear" w:color="auto" w:fill="auto"/>
          </w:tcPr>
          <w:p w:rsidR="002569CB" w:rsidRPr="003915B0" w:rsidRDefault="002569CB" w:rsidP="003915B0">
            <w:pPr>
              <w:spacing w:line="360" w:lineRule="auto"/>
              <w:rPr>
                <w:bCs/>
                <w:color w:val="000000"/>
                <w:sz w:val="20"/>
                <w:szCs w:val="18"/>
              </w:rPr>
            </w:pP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Запасы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1903,59</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2096,01</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сырье, материалы и другие аналогичные ценности</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211</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51,43</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65,6</w:t>
            </w:r>
          </w:p>
        </w:tc>
      </w:tr>
      <w:tr w:rsidR="002569CB" w:rsidRPr="003915B0" w:rsidTr="003915B0">
        <w:trPr>
          <w:trHeight w:val="259"/>
        </w:trPr>
        <w:tc>
          <w:tcPr>
            <w:tcW w:w="5070"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color w:val="000000"/>
                <w:sz w:val="20"/>
                <w:szCs w:val="18"/>
              </w:rPr>
              <w:t xml:space="preserve">животные на выращивании и откорме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212</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затраты в незавершенном производстве (издержках обращения)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213</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готовая продукция и товары для перепродажи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214</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1850,16</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2030,41</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товары отгруженные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215</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расходы будущих периодов</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216</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прочие запасы и затраты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217</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Налог на добавленную стоимость по приобретенным ценностям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220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19,5</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3,5</w:t>
            </w:r>
          </w:p>
        </w:tc>
      </w:tr>
      <w:tr w:rsidR="002569CB" w:rsidRPr="003915B0" w:rsidTr="003915B0">
        <w:trPr>
          <w:trHeight w:val="49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Дебиторская задолженность (платежи по которой ожидаются более чем через 12 месяцев после отчетной даты)</w:t>
            </w:r>
          </w:p>
        </w:tc>
        <w:tc>
          <w:tcPr>
            <w:tcW w:w="710" w:type="dxa"/>
            <w:shd w:val="clear" w:color="auto" w:fill="auto"/>
          </w:tcPr>
          <w:p w:rsidR="002569CB" w:rsidRPr="003915B0" w:rsidRDefault="002569CB" w:rsidP="003915B0">
            <w:pPr>
              <w:autoSpaceDE w:val="0"/>
              <w:autoSpaceDN w:val="0"/>
              <w:adjustRightInd w:val="0"/>
              <w:spacing w:line="360" w:lineRule="auto"/>
              <w:rPr>
                <w:color w:val="000000"/>
                <w:sz w:val="20"/>
                <w:szCs w:val="18"/>
              </w:rPr>
            </w:pPr>
            <w:r w:rsidRPr="003915B0">
              <w:rPr>
                <w:color w:val="000000"/>
                <w:sz w:val="20"/>
                <w:szCs w:val="18"/>
              </w:rPr>
              <w:t>230</w:t>
            </w:r>
          </w:p>
          <w:p w:rsidR="002569CB" w:rsidRPr="003915B0" w:rsidRDefault="002569CB" w:rsidP="003915B0">
            <w:pPr>
              <w:spacing w:line="360" w:lineRule="auto"/>
              <w:rPr>
                <w:bCs/>
                <w:color w:val="000000"/>
                <w:sz w:val="20"/>
                <w:szCs w:val="18"/>
              </w:rPr>
            </w:pP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4,24</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13,18</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покупатели и заказчики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231</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векселя к получению</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232</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авансы выданные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234</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прочие дебиторы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235</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4,24</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13,18</w:t>
            </w:r>
          </w:p>
        </w:tc>
      </w:tr>
      <w:tr w:rsidR="002569CB" w:rsidRPr="003915B0" w:rsidTr="003915B0">
        <w:trPr>
          <w:trHeight w:val="49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Дебиторская задолженность (платежи по которой ожидаются в течение 12 месяцев после отчетной даты)</w:t>
            </w:r>
          </w:p>
        </w:tc>
        <w:tc>
          <w:tcPr>
            <w:tcW w:w="710" w:type="dxa"/>
            <w:shd w:val="clear" w:color="auto" w:fill="auto"/>
          </w:tcPr>
          <w:p w:rsidR="002569CB" w:rsidRPr="003915B0" w:rsidRDefault="002569CB" w:rsidP="003915B0">
            <w:pPr>
              <w:autoSpaceDE w:val="0"/>
              <w:autoSpaceDN w:val="0"/>
              <w:adjustRightInd w:val="0"/>
              <w:spacing w:line="360" w:lineRule="auto"/>
              <w:rPr>
                <w:color w:val="000000"/>
                <w:sz w:val="20"/>
                <w:szCs w:val="18"/>
              </w:rPr>
            </w:pPr>
            <w:r w:rsidRPr="003915B0">
              <w:rPr>
                <w:color w:val="000000"/>
                <w:sz w:val="20"/>
                <w:szCs w:val="18"/>
              </w:rPr>
              <w:t>240</w:t>
            </w:r>
          </w:p>
          <w:p w:rsidR="002569CB" w:rsidRPr="003915B0" w:rsidRDefault="002569CB" w:rsidP="003915B0">
            <w:pPr>
              <w:spacing w:line="360" w:lineRule="auto"/>
              <w:rPr>
                <w:bCs/>
                <w:color w:val="000000"/>
                <w:sz w:val="20"/>
                <w:szCs w:val="18"/>
              </w:rPr>
            </w:pP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280,0</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400,0</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покупатели и заказчики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241</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векселя к получению</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242</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задолженность дочерних и зависимых обществ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243</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518"/>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задолженность участников (учредителей) по взносам в уставный капитал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244</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авансы выданные</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245</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280,0</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400,0</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прочие дебиторы</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246</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Краткосрочные финансовые вложения</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250</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color w:val="000000"/>
                <w:sz w:val="20"/>
                <w:szCs w:val="18"/>
              </w:rPr>
              <w:t xml:space="preserve">займы, предоставленные организациям на срок менее 12 месяцев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251</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собственные акции, выкупленные у акционеров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252</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прочие краткосрочные финансовые вложения</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253</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Денежные средства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260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450,0</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470,0</w:t>
            </w:r>
          </w:p>
        </w:tc>
      </w:tr>
      <w:tr w:rsidR="002569CB" w:rsidRPr="003915B0" w:rsidTr="003915B0">
        <w:trPr>
          <w:trHeight w:val="240"/>
        </w:trPr>
        <w:tc>
          <w:tcPr>
            <w:tcW w:w="5070" w:type="dxa"/>
            <w:shd w:val="clear" w:color="auto" w:fill="auto"/>
          </w:tcPr>
          <w:p w:rsidR="002569CB" w:rsidRPr="003915B0" w:rsidRDefault="00D53E6B" w:rsidP="003915B0">
            <w:pPr>
              <w:spacing w:line="360" w:lineRule="auto"/>
              <w:rPr>
                <w:bCs/>
                <w:color w:val="000000"/>
                <w:sz w:val="20"/>
                <w:szCs w:val="18"/>
              </w:rPr>
            </w:pPr>
            <w:r w:rsidRPr="003915B0">
              <w:rPr>
                <w:color w:val="000000"/>
                <w:sz w:val="20"/>
                <w:szCs w:val="18"/>
              </w:rPr>
              <w:t>К</w:t>
            </w:r>
            <w:r w:rsidR="002569CB" w:rsidRPr="003915B0">
              <w:rPr>
                <w:color w:val="000000"/>
                <w:sz w:val="20"/>
                <w:szCs w:val="18"/>
              </w:rPr>
              <w:t>асса</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261</w:t>
            </w:r>
          </w:p>
        </w:tc>
        <w:tc>
          <w:tcPr>
            <w:tcW w:w="1759" w:type="dxa"/>
            <w:shd w:val="clear" w:color="auto" w:fill="auto"/>
          </w:tcPr>
          <w:p w:rsidR="006B49BD"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расчетные счета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262</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450,0</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470,0</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валютные счета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263</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прочие денежные средства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264</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Прочие оборотные активы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270</w:t>
            </w:r>
          </w:p>
        </w:tc>
        <w:tc>
          <w:tcPr>
            <w:tcW w:w="1759"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2569CB" w:rsidRPr="003915B0" w:rsidRDefault="006B49BD" w:rsidP="003915B0">
            <w:pPr>
              <w:spacing w:line="360" w:lineRule="auto"/>
              <w:rPr>
                <w:bCs/>
                <w:color w:val="000000"/>
                <w:sz w:val="20"/>
                <w:szCs w:val="18"/>
              </w:rPr>
            </w:pPr>
            <w:r w:rsidRPr="003915B0">
              <w:rPr>
                <w:bCs/>
                <w:color w:val="000000"/>
                <w:sz w:val="20"/>
                <w:szCs w:val="18"/>
              </w:rPr>
              <w:t>-----</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ИТОГО по разделу II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290</w:t>
            </w:r>
          </w:p>
        </w:tc>
        <w:tc>
          <w:tcPr>
            <w:tcW w:w="1759"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2657,</w:t>
            </w:r>
            <w:r w:rsidR="006B49BD" w:rsidRPr="003915B0">
              <w:rPr>
                <w:bCs/>
                <w:color w:val="000000"/>
                <w:sz w:val="20"/>
                <w:szCs w:val="18"/>
              </w:rPr>
              <w:t>3</w:t>
            </w:r>
            <w:r w:rsidRPr="003915B0">
              <w:rPr>
                <w:bCs/>
                <w:color w:val="000000"/>
                <w:sz w:val="20"/>
                <w:szCs w:val="18"/>
              </w:rPr>
              <w:t>3</w:t>
            </w:r>
          </w:p>
        </w:tc>
        <w:tc>
          <w:tcPr>
            <w:tcW w:w="1784" w:type="dxa"/>
            <w:shd w:val="clear" w:color="auto" w:fill="auto"/>
          </w:tcPr>
          <w:p w:rsidR="002569CB" w:rsidRPr="003915B0" w:rsidRDefault="009E443C" w:rsidP="003915B0">
            <w:pPr>
              <w:spacing w:line="360" w:lineRule="auto"/>
              <w:rPr>
                <w:bCs/>
                <w:color w:val="000000"/>
                <w:sz w:val="20"/>
                <w:szCs w:val="18"/>
              </w:rPr>
            </w:pPr>
            <w:r w:rsidRPr="003915B0">
              <w:rPr>
                <w:bCs/>
                <w:color w:val="000000"/>
                <w:sz w:val="20"/>
                <w:szCs w:val="18"/>
              </w:rPr>
              <w:t>2982,689</w:t>
            </w:r>
          </w:p>
        </w:tc>
      </w:tr>
      <w:tr w:rsidR="002569CB" w:rsidRPr="003915B0" w:rsidTr="003915B0">
        <w:trPr>
          <w:trHeight w:val="277"/>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БАЛАНС (сумма строк 190 + 290)</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300</w:t>
            </w:r>
          </w:p>
        </w:tc>
        <w:tc>
          <w:tcPr>
            <w:tcW w:w="1759" w:type="dxa"/>
            <w:shd w:val="clear" w:color="auto" w:fill="auto"/>
          </w:tcPr>
          <w:p w:rsidR="002569CB" w:rsidRPr="003915B0" w:rsidRDefault="009E443C" w:rsidP="003915B0">
            <w:pPr>
              <w:spacing w:line="360" w:lineRule="auto"/>
              <w:rPr>
                <w:bCs/>
                <w:color w:val="000000"/>
                <w:sz w:val="20"/>
                <w:szCs w:val="20"/>
              </w:rPr>
            </w:pPr>
            <w:r w:rsidRPr="003915B0">
              <w:rPr>
                <w:bCs/>
                <w:color w:val="000000"/>
                <w:sz w:val="20"/>
                <w:szCs w:val="20"/>
              </w:rPr>
              <w:t>2879,33</w:t>
            </w:r>
          </w:p>
        </w:tc>
        <w:tc>
          <w:tcPr>
            <w:tcW w:w="1784" w:type="dxa"/>
            <w:shd w:val="clear" w:color="auto" w:fill="auto"/>
          </w:tcPr>
          <w:p w:rsidR="002569CB" w:rsidRPr="003915B0" w:rsidRDefault="009E443C" w:rsidP="003915B0">
            <w:pPr>
              <w:spacing w:line="360" w:lineRule="auto"/>
              <w:rPr>
                <w:bCs/>
                <w:color w:val="000000"/>
                <w:sz w:val="20"/>
                <w:szCs w:val="20"/>
              </w:rPr>
            </w:pPr>
            <w:r w:rsidRPr="003915B0">
              <w:rPr>
                <w:bCs/>
                <w:color w:val="000000"/>
                <w:sz w:val="20"/>
                <w:szCs w:val="20"/>
              </w:rPr>
              <w:t>3153,689</w:t>
            </w:r>
          </w:p>
        </w:tc>
      </w:tr>
      <w:tr w:rsidR="002569CB" w:rsidRPr="003915B0" w:rsidTr="003915B0">
        <w:trPr>
          <w:trHeight w:val="759"/>
        </w:trPr>
        <w:tc>
          <w:tcPr>
            <w:tcW w:w="5070"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ПАССИВ</w:t>
            </w:r>
          </w:p>
        </w:tc>
        <w:tc>
          <w:tcPr>
            <w:tcW w:w="710"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Код</w:t>
            </w:r>
          </w:p>
          <w:p w:rsidR="002569CB" w:rsidRPr="003915B0" w:rsidRDefault="002569CB" w:rsidP="003915B0">
            <w:pPr>
              <w:spacing w:line="360" w:lineRule="auto"/>
              <w:rPr>
                <w:bCs/>
                <w:color w:val="000000"/>
                <w:sz w:val="20"/>
                <w:szCs w:val="18"/>
              </w:rPr>
            </w:pPr>
            <w:r w:rsidRPr="003915B0">
              <w:rPr>
                <w:bCs/>
                <w:color w:val="000000"/>
                <w:sz w:val="20"/>
                <w:szCs w:val="18"/>
              </w:rPr>
              <w:t>стр.</w:t>
            </w:r>
          </w:p>
        </w:tc>
        <w:tc>
          <w:tcPr>
            <w:tcW w:w="1759"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На начало</w:t>
            </w:r>
            <w:r w:rsidR="00C84217" w:rsidRPr="003915B0">
              <w:rPr>
                <w:bCs/>
                <w:color w:val="000000"/>
                <w:sz w:val="20"/>
                <w:szCs w:val="18"/>
                <w:lang w:val="en-US"/>
              </w:rPr>
              <w:t xml:space="preserve"> </w:t>
            </w:r>
            <w:r w:rsidRPr="003915B0">
              <w:rPr>
                <w:bCs/>
                <w:color w:val="000000"/>
                <w:sz w:val="20"/>
                <w:szCs w:val="18"/>
              </w:rPr>
              <w:t>отчетного</w:t>
            </w:r>
            <w:r w:rsidR="00C84217" w:rsidRPr="003915B0">
              <w:rPr>
                <w:bCs/>
                <w:color w:val="000000"/>
                <w:sz w:val="20"/>
                <w:szCs w:val="18"/>
                <w:lang w:val="en-US"/>
              </w:rPr>
              <w:t xml:space="preserve"> </w:t>
            </w:r>
            <w:r w:rsidRPr="003915B0">
              <w:rPr>
                <w:bCs/>
                <w:color w:val="000000"/>
                <w:sz w:val="20"/>
                <w:szCs w:val="18"/>
              </w:rPr>
              <w:t>периода</w:t>
            </w:r>
          </w:p>
        </w:tc>
        <w:tc>
          <w:tcPr>
            <w:tcW w:w="1784"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На конец</w:t>
            </w:r>
            <w:r w:rsidR="00C84217" w:rsidRPr="003915B0">
              <w:rPr>
                <w:bCs/>
                <w:color w:val="000000"/>
                <w:sz w:val="20"/>
                <w:szCs w:val="18"/>
                <w:lang w:val="en-US"/>
              </w:rPr>
              <w:t xml:space="preserve"> </w:t>
            </w:r>
            <w:r w:rsidRPr="003915B0">
              <w:rPr>
                <w:bCs/>
                <w:color w:val="000000"/>
                <w:sz w:val="20"/>
                <w:szCs w:val="18"/>
              </w:rPr>
              <w:t>отчетного</w:t>
            </w:r>
            <w:r w:rsidR="00C84217" w:rsidRPr="003915B0">
              <w:rPr>
                <w:bCs/>
                <w:color w:val="000000"/>
                <w:sz w:val="20"/>
                <w:szCs w:val="18"/>
                <w:lang w:val="en-US"/>
              </w:rPr>
              <w:t xml:space="preserve"> </w:t>
            </w:r>
            <w:r w:rsidRPr="003915B0">
              <w:rPr>
                <w:bCs/>
                <w:color w:val="000000"/>
                <w:sz w:val="20"/>
                <w:szCs w:val="18"/>
              </w:rPr>
              <w:t>периода</w:t>
            </w: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1</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2</w:t>
            </w:r>
          </w:p>
        </w:tc>
        <w:tc>
          <w:tcPr>
            <w:tcW w:w="1759"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3</w:t>
            </w:r>
          </w:p>
        </w:tc>
        <w:tc>
          <w:tcPr>
            <w:tcW w:w="1784" w:type="dxa"/>
            <w:shd w:val="clear" w:color="auto" w:fill="auto"/>
          </w:tcPr>
          <w:p w:rsidR="002569CB" w:rsidRPr="003915B0" w:rsidRDefault="002569CB" w:rsidP="003915B0">
            <w:pPr>
              <w:spacing w:line="360" w:lineRule="auto"/>
              <w:rPr>
                <w:bCs/>
                <w:color w:val="000000"/>
                <w:sz w:val="20"/>
                <w:szCs w:val="18"/>
              </w:rPr>
            </w:pPr>
            <w:r w:rsidRPr="003915B0">
              <w:rPr>
                <w:bCs/>
                <w:color w:val="000000"/>
                <w:sz w:val="20"/>
                <w:szCs w:val="18"/>
              </w:rPr>
              <w:t>4</w:t>
            </w:r>
          </w:p>
        </w:tc>
      </w:tr>
      <w:tr w:rsidR="002569CB" w:rsidRPr="003915B0" w:rsidTr="003915B0">
        <w:trPr>
          <w:trHeight w:val="240"/>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III. КАПИТАЛ И РЕЗЕРВЫ</w:t>
            </w:r>
          </w:p>
        </w:tc>
        <w:tc>
          <w:tcPr>
            <w:tcW w:w="710" w:type="dxa"/>
            <w:shd w:val="clear" w:color="auto" w:fill="auto"/>
          </w:tcPr>
          <w:p w:rsidR="002569CB" w:rsidRPr="003915B0" w:rsidRDefault="002569CB" w:rsidP="003915B0">
            <w:pPr>
              <w:spacing w:line="360" w:lineRule="auto"/>
              <w:rPr>
                <w:bCs/>
                <w:color w:val="000000"/>
                <w:sz w:val="20"/>
                <w:szCs w:val="18"/>
              </w:rPr>
            </w:pPr>
          </w:p>
        </w:tc>
        <w:tc>
          <w:tcPr>
            <w:tcW w:w="1759" w:type="dxa"/>
            <w:shd w:val="clear" w:color="auto" w:fill="auto"/>
          </w:tcPr>
          <w:p w:rsidR="002569CB" w:rsidRPr="003915B0" w:rsidRDefault="002569CB" w:rsidP="003915B0">
            <w:pPr>
              <w:spacing w:line="360" w:lineRule="auto"/>
              <w:rPr>
                <w:bCs/>
                <w:color w:val="000000"/>
                <w:sz w:val="20"/>
                <w:szCs w:val="18"/>
              </w:rPr>
            </w:pPr>
          </w:p>
        </w:tc>
        <w:tc>
          <w:tcPr>
            <w:tcW w:w="1784" w:type="dxa"/>
            <w:shd w:val="clear" w:color="auto" w:fill="auto"/>
          </w:tcPr>
          <w:p w:rsidR="002569CB" w:rsidRPr="003915B0" w:rsidRDefault="002569CB" w:rsidP="003915B0">
            <w:pPr>
              <w:spacing w:line="360" w:lineRule="auto"/>
              <w:rPr>
                <w:bCs/>
                <w:color w:val="000000"/>
                <w:sz w:val="20"/>
                <w:szCs w:val="18"/>
              </w:rPr>
            </w:pPr>
          </w:p>
        </w:tc>
      </w:tr>
      <w:tr w:rsidR="002569CB" w:rsidRPr="003915B0" w:rsidTr="003915B0">
        <w:trPr>
          <w:trHeight w:val="259"/>
        </w:trPr>
        <w:tc>
          <w:tcPr>
            <w:tcW w:w="507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 xml:space="preserve">Уставный капитал </w:t>
            </w:r>
          </w:p>
        </w:tc>
        <w:tc>
          <w:tcPr>
            <w:tcW w:w="710" w:type="dxa"/>
            <w:shd w:val="clear" w:color="auto" w:fill="auto"/>
          </w:tcPr>
          <w:p w:rsidR="002569CB" w:rsidRPr="003915B0" w:rsidRDefault="002569CB" w:rsidP="003915B0">
            <w:pPr>
              <w:spacing w:line="360" w:lineRule="auto"/>
              <w:rPr>
                <w:bCs/>
                <w:color w:val="000000"/>
                <w:sz w:val="20"/>
                <w:szCs w:val="18"/>
              </w:rPr>
            </w:pPr>
            <w:r w:rsidRPr="003915B0">
              <w:rPr>
                <w:color w:val="000000"/>
                <w:sz w:val="20"/>
                <w:szCs w:val="18"/>
              </w:rPr>
              <w:t>410</w:t>
            </w:r>
          </w:p>
        </w:tc>
        <w:tc>
          <w:tcPr>
            <w:tcW w:w="1759" w:type="dxa"/>
            <w:shd w:val="clear" w:color="auto" w:fill="auto"/>
          </w:tcPr>
          <w:p w:rsidR="002569CB" w:rsidRPr="003915B0" w:rsidRDefault="00C342CF" w:rsidP="003915B0">
            <w:pPr>
              <w:spacing w:line="360" w:lineRule="auto"/>
              <w:rPr>
                <w:bCs/>
                <w:color w:val="000000"/>
                <w:sz w:val="20"/>
                <w:szCs w:val="18"/>
              </w:rPr>
            </w:pPr>
            <w:r w:rsidRPr="003915B0">
              <w:rPr>
                <w:bCs/>
                <w:color w:val="000000"/>
                <w:sz w:val="20"/>
                <w:szCs w:val="18"/>
              </w:rPr>
              <w:t>150,0</w:t>
            </w:r>
          </w:p>
        </w:tc>
        <w:tc>
          <w:tcPr>
            <w:tcW w:w="1784" w:type="dxa"/>
            <w:shd w:val="clear" w:color="auto" w:fill="auto"/>
          </w:tcPr>
          <w:p w:rsidR="002569CB" w:rsidRPr="003915B0" w:rsidRDefault="00C342CF" w:rsidP="003915B0">
            <w:pPr>
              <w:spacing w:line="360" w:lineRule="auto"/>
              <w:rPr>
                <w:bCs/>
                <w:color w:val="000000"/>
                <w:sz w:val="20"/>
                <w:szCs w:val="18"/>
              </w:rPr>
            </w:pPr>
            <w:r w:rsidRPr="003915B0">
              <w:rPr>
                <w:bCs/>
                <w:color w:val="000000"/>
                <w:sz w:val="20"/>
                <w:szCs w:val="18"/>
              </w:rPr>
              <w:t>150,0</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Добавочный капитал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420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59"/>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Резервный капитал</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430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59"/>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резервы, образованные в соответствии с законодательством</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431</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резервы, образованные в соответствии с учредительными документами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432</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Нераспределенная прибыль (непокрытый убыток)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470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761,153</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763,988</w:t>
            </w:r>
          </w:p>
        </w:tc>
      </w:tr>
      <w:tr w:rsidR="00ED527F" w:rsidRPr="003915B0" w:rsidTr="003915B0">
        <w:trPr>
          <w:trHeight w:val="259"/>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ИТОГО по разделу III</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490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911,153</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913,988</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IV. ДОЛГОСРОЧНЫЕ ОБЯЗАТЕЛЬСТВА</w:t>
            </w:r>
          </w:p>
        </w:tc>
        <w:tc>
          <w:tcPr>
            <w:tcW w:w="710" w:type="dxa"/>
            <w:shd w:val="clear" w:color="auto" w:fill="auto"/>
          </w:tcPr>
          <w:p w:rsidR="00ED527F" w:rsidRPr="003915B0" w:rsidRDefault="00ED527F" w:rsidP="003915B0">
            <w:pPr>
              <w:spacing w:line="360" w:lineRule="auto"/>
              <w:rPr>
                <w:bCs/>
                <w:color w:val="000000"/>
                <w:sz w:val="20"/>
                <w:szCs w:val="18"/>
              </w:rPr>
            </w:pP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Займы и кредиты</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510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229,575</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279,161</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Отложенные налоговые обязательства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515</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Прочие долгосрочные обязательства</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520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ИТОГО по разделу IV</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590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229,575</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279,161</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V. КРАТКОСРОЧНЫЕ ОБЯЗАТЕЛЬСТВА</w:t>
            </w:r>
          </w:p>
        </w:tc>
        <w:tc>
          <w:tcPr>
            <w:tcW w:w="710" w:type="dxa"/>
            <w:shd w:val="clear" w:color="auto" w:fill="auto"/>
          </w:tcPr>
          <w:p w:rsidR="00ED527F" w:rsidRPr="003915B0" w:rsidRDefault="00ED527F" w:rsidP="003915B0">
            <w:pPr>
              <w:spacing w:line="360" w:lineRule="auto"/>
              <w:rPr>
                <w:bCs/>
                <w:color w:val="000000"/>
                <w:sz w:val="20"/>
                <w:szCs w:val="18"/>
              </w:rPr>
            </w:pP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Займы и кредиты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610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104,546</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500,0</w:t>
            </w:r>
          </w:p>
        </w:tc>
      </w:tr>
      <w:tr w:rsidR="00ED527F" w:rsidRPr="003915B0" w:rsidTr="003915B0">
        <w:trPr>
          <w:trHeight w:val="355"/>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Кредиторская задолженность</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620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1634,056</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1460,54</w:t>
            </w:r>
          </w:p>
        </w:tc>
      </w:tr>
      <w:tr w:rsidR="00ED527F" w:rsidRPr="003915B0" w:rsidTr="003915B0">
        <w:trPr>
          <w:trHeight w:val="7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поставщики и подрядчики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621</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1372,28</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1140,0</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Задолженность перед персоналом организации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622</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10,0</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10,0</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задолженность перед государственными внебюджетными фондами</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623</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задолженность по налогам и сборам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624</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210,0</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260,0</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прочие кредиторы</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625</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393"/>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Задолженность участникам (учредителям) по выплате доходов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630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26,77</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43,29</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Доходы будущих периодов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640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Резервы предстоящих расходов</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650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Прочие краткосрочные обязательства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660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15,0</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7,25</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ИТОГО по разделу V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690</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1738,60</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1960,54</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БАЛАНС (сумма строк 490 + 590 + 690)</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700</w:t>
            </w:r>
          </w:p>
        </w:tc>
        <w:tc>
          <w:tcPr>
            <w:tcW w:w="1759" w:type="dxa"/>
            <w:shd w:val="clear" w:color="auto" w:fill="auto"/>
          </w:tcPr>
          <w:p w:rsidR="00ED527F" w:rsidRPr="003915B0" w:rsidRDefault="00ED527F" w:rsidP="003915B0">
            <w:pPr>
              <w:spacing w:line="360" w:lineRule="auto"/>
              <w:rPr>
                <w:bCs/>
                <w:color w:val="000000"/>
                <w:sz w:val="20"/>
                <w:szCs w:val="20"/>
              </w:rPr>
            </w:pPr>
            <w:r w:rsidRPr="003915B0">
              <w:rPr>
                <w:bCs/>
                <w:color w:val="000000"/>
                <w:sz w:val="20"/>
                <w:szCs w:val="20"/>
              </w:rPr>
              <w:t>2879,33</w:t>
            </w:r>
          </w:p>
        </w:tc>
        <w:tc>
          <w:tcPr>
            <w:tcW w:w="1784" w:type="dxa"/>
            <w:shd w:val="clear" w:color="auto" w:fill="auto"/>
          </w:tcPr>
          <w:p w:rsidR="00ED527F" w:rsidRPr="003915B0" w:rsidRDefault="00ED527F" w:rsidP="003915B0">
            <w:pPr>
              <w:spacing w:line="360" w:lineRule="auto"/>
              <w:rPr>
                <w:bCs/>
                <w:color w:val="000000"/>
                <w:sz w:val="20"/>
                <w:szCs w:val="20"/>
              </w:rPr>
            </w:pPr>
            <w:r w:rsidRPr="003915B0">
              <w:rPr>
                <w:bCs/>
                <w:color w:val="000000"/>
                <w:sz w:val="20"/>
                <w:szCs w:val="20"/>
              </w:rPr>
              <w:t>3153,689</w:t>
            </w:r>
          </w:p>
        </w:tc>
      </w:tr>
      <w:tr w:rsidR="00ED527F" w:rsidRPr="003915B0" w:rsidTr="003915B0">
        <w:trPr>
          <w:trHeight w:val="259"/>
        </w:trPr>
        <w:tc>
          <w:tcPr>
            <w:tcW w:w="9323" w:type="dxa"/>
            <w:gridSpan w:val="4"/>
            <w:shd w:val="clear" w:color="auto" w:fill="auto"/>
          </w:tcPr>
          <w:p w:rsidR="00ED527F" w:rsidRPr="003915B0" w:rsidRDefault="00ED527F" w:rsidP="003915B0">
            <w:pPr>
              <w:autoSpaceDE w:val="0"/>
              <w:autoSpaceDN w:val="0"/>
              <w:adjustRightInd w:val="0"/>
              <w:spacing w:line="360" w:lineRule="auto"/>
              <w:rPr>
                <w:bCs/>
                <w:color w:val="000000"/>
                <w:sz w:val="20"/>
                <w:szCs w:val="20"/>
              </w:rPr>
            </w:pPr>
            <w:r w:rsidRPr="003915B0">
              <w:rPr>
                <w:bCs/>
                <w:color w:val="000000"/>
                <w:sz w:val="20"/>
                <w:szCs w:val="20"/>
              </w:rPr>
              <w:t>СПРАВКА</w:t>
            </w:r>
          </w:p>
          <w:p w:rsidR="00ED527F" w:rsidRPr="003915B0" w:rsidRDefault="00ED527F" w:rsidP="003915B0">
            <w:pPr>
              <w:spacing w:line="360" w:lineRule="auto"/>
              <w:rPr>
                <w:bCs/>
                <w:color w:val="000000"/>
                <w:sz w:val="20"/>
                <w:szCs w:val="18"/>
              </w:rPr>
            </w:pPr>
            <w:r w:rsidRPr="003915B0">
              <w:rPr>
                <w:bCs/>
                <w:color w:val="000000"/>
                <w:sz w:val="20"/>
                <w:szCs w:val="20"/>
              </w:rPr>
              <w:t>О НАЛИЧИИ ЦЕННОСТЕЙ, УЧИТЫВАЕМЫХ НА ЗАБАЛАНСОВЫХ СЧЕТАХ</w:t>
            </w:r>
          </w:p>
        </w:tc>
      </w:tr>
      <w:tr w:rsidR="00ED527F" w:rsidRPr="003915B0" w:rsidTr="003915B0">
        <w:trPr>
          <w:trHeight w:val="240"/>
        </w:trPr>
        <w:tc>
          <w:tcPr>
            <w:tcW w:w="5070" w:type="dxa"/>
            <w:shd w:val="clear" w:color="auto" w:fill="auto"/>
          </w:tcPr>
          <w:p w:rsidR="00ED527F" w:rsidRPr="003915B0" w:rsidRDefault="00ED527F" w:rsidP="003915B0">
            <w:pPr>
              <w:autoSpaceDE w:val="0"/>
              <w:autoSpaceDN w:val="0"/>
              <w:adjustRightInd w:val="0"/>
              <w:spacing w:line="360" w:lineRule="auto"/>
              <w:rPr>
                <w:bCs/>
                <w:color w:val="000000"/>
                <w:sz w:val="20"/>
                <w:szCs w:val="18"/>
              </w:rPr>
            </w:pPr>
            <w:r w:rsidRPr="003915B0">
              <w:rPr>
                <w:bCs/>
                <w:color w:val="000000"/>
                <w:sz w:val="20"/>
                <w:szCs w:val="18"/>
              </w:rPr>
              <w:t>Наименование показателя</w:t>
            </w:r>
          </w:p>
        </w:tc>
        <w:tc>
          <w:tcPr>
            <w:tcW w:w="710" w:type="dxa"/>
            <w:shd w:val="clear" w:color="auto" w:fill="auto"/>
          </w:tcPr>
          <w:p w:rsidR="00ED527F" w:rsidRPr="003915B0" w:rsidRDefault="00ED527F" w:rsidP="003915B0">
            <w:pPr>
              <w:autoSpaceDE w:val="0"/>
              <w:autoSpaceDN w:val="0"/>
              <w:adjustRightInd w:val="0"/>
              <w:spacing w:line="360" w:lineRule="auto"/>
              <w:rPr>
                <w:bCs/>
                <w:color w:val="000000"/>
                <w:sz w:val="20"/>
                <w:szCs w:val="18"/>
              </w:rPr>
            </w:pPr>
            <w:r w:rsidRPr="003915B0">
              <w:rPr>
                <w:bCs/>
                <w:color w:val="000000"/>
                <w:sz w:val="20"/>
                <w:szCs w:val="18"/>
              </w:rPr>
              <w:t>Код</w:t>
            </w:r>
          </w:p>
          <w:p w:rsidR="00ED527F" w:rsidRPr="003915B0" w:rsidRDefault="00ED527F" w:rsidP="003915B0">
            <w:pPr>
              <w:spacing w:line="360" w:lineRule="auto"/>
              <w:rPr>
                <w:bCs/>
                <w:color w:val="000000"/>
                <w:sz w:val="20"/>
                <w:szCs w:val="18"/>
              </w:rPr>
            </w:pPr>
            <w:r w:rsidRPr="003915B0">
              <w:rPr>
                <w:bCs/>
                <w:color w:val="000000"/>
                <w:sz w:val="20"/>
                <w:szCs w:val="18"/>
              </w:rPr>
              <w:t>стр.</w:t>
            </w:r>
          </w:p>
        </w:tc>
        <w:tc>
          <w:tcPr>
            <w:tcW w:w="1759" w:type="dxa"/>
            <w:shd w:val="clear" w:color="auto" w:fill="auto"/>
          </w:tcPr>
          <w:p w:rsidR="00ED527F" w:rsidRPr="003915B0" w:rsidRDefault="00ED527F" w:rsidP="003915B0">
            <w:pPr>
              <w:autoSpaceDE w:val="0"/>
              <w:autoSpaceDN w:val="0"/>
              <w:adjustRightInd w:val="0"/>
              <w:spacing w:line="360" w:lineRule="auto"/>
              <w:rPr>
                <w:bCs/>
                <w:color w:val="000000"/>
                <w:sz w:val="20"/>
                <w:szCs w:val="18"/>
              </w:rPr>
            </w:pPr>
            <w:r w:rsidRPr="003915B0">
              <w:rPr>
                <w:bCs/>
                <w:color w:val="000000"/>
                <w:sz w:val="20"/>
                <w:szCs w:val="18"/>
              </w:rPr>
              <w:t>На начало</w:t>
            </w:r>
            <w:r w:rsidR="00C84217" w:rsidRPr="003915B0">
              <w:rPr>
                <w:bCs/>
                <w:color w:val="000000"/>
                <w:sz w:val="20"/>
                <w:szCs w:val="18"/>
                <w:lang w:val="en-US"/>
              </w:rPr>
              <w:t xml:space="preserve"> </w:t>
            </w:r>
            <w:r w:rsidRPr="003915B0">
              <w:rPr>
                <w:bCs/>
                <w:color w:val="000000"/>
                <w:sz w:val="20"/>
                <w:szCs w:val="18"/>
              </w:rPr>
              <w:t>отчетного</w:t>
            </w:r>
            <w:r w:rsidR="00C84217" w:rsidRPr="003915B0">
              <w:rPr>
                <w:bCs/>
                <w:color w:val="000000"/>
                <w:sz w:val="20"/>
                <w:szCs w:val="18"/>
                <w:lang w:val="en-US"/>
              </w:rPr>
              <w:t xml:space="preserve"> </w:t>
            </w:r>
            <w:r w:rsidRPr="003915B0">
              <w:rPr>
                <w:bCs/>
                <w:color w:val="000000"/>
                <w:sz w:val="20"/>
                <w:szCs w:val="18"/>
              </w:rPr>
              <w:t>периода</w:t>
            </w:r>
          </w:p>
        </w:tc>
        <w:tc>
          <w:tcPr>
            <w:tcW w:w="1784" w:type="dxa"/>
            <w:shd w:val="clear" w:color="auto" w:fill="auto"/>
          </w:tcPr>
          <w:p w:rsidR="00ED527F" w:rsidRPr="003915B0" w:rsidRDefault="00ED527F" w:rsidP="003915B0">
            <w:pPr>
              <w:autoSpaceDE w:val="0"/>
              <w:autoSpaceDN w:val="0"/>
              <w:adjustRightInd w:val="0"/>
              <w:spacing w:line="360" w:lineRule="auto"/>
              <w:rPr>
                <w:bCs/>
                <w:color w:val="000000"/>
                <w:sz w:val="20"/>
                <w:szCs w:val="18"/>
              </w:rPr>
            </w:pPr>
            <w:r w:rsidRPr="003915B0">
              <w:rPr>
                <w:bCs/>
                <w:color w:val="000000"/>
                <w:sz w:val="20"/>
                <w:szCs w:val="18"/>
              </w:rPr>
              <w:t>На конец</w:t>
            </w:r>
            <w:r w:rsidR="00C84217" w:rsidRPr="003915B0">
              <w:rPr>
                <w:bCs/>
                <w:color w:val="000000"/>
                <w:sz w:val="20"/>
                <w:szCs w:val="18"/>
                <w:lang w:val="en-US"/>
              </w:rPr>
              <w:t xml:space="preserve"> </w:t>
            </w:r>
            <w:r w:rsidRPr="003915B0">
              <w:rPr>
                <w:bCs/>
                <w:color w:val="000000"/>
                <w:sz w:val="20"/>
                <w:szCs w:val="18"/>
              </w:rPr>
              <w:t>отчетного</w:t>
            </w:r>
            <w:r w:rsidR="00C84217" w:rsidRPr="003915B0">
              <w:rPr>
                <w:bCs/>
                <w:color w:val="000000"/>
                <w:sz w:val="20"/>
                <w:szCs w:val="18"/>
                <w:lang w:val="en-US"/>
              </w:rPr>
              <w:t xml:space="preserve"> </w:t>
            </w:r>
            <w:r w:rsidRPr="003915B0">
              <w:rPr>
                <w:bCs/>
                <w:color w:val="000000"/>
                <w:sz w:val="20"/>
                <w:szCs w:val="18"/>
              </w:rPr>
              <w:t>периода</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1</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2</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3</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bCs/>
                <w:color w:val="000000"/>
                <w:sz w:val="20"/>
                <w:szCs w:val="18"/>
              </w:rPr>
              <w:t>4</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Арендованные основные средства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910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Товарно-материальные ценности, принятые на ответственное хранение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920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Товары, принятые на комиссию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930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Списанная в убыток задолженность неплатежеспособных дебиторов</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940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Обеспечения обязательств и платежей полученные</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950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Обеспечения обязательств и платежей выданные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960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Износ жилищного фонда</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970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autoSpaceDE w:val="0"/>
              <w:autoSpaceDN w:val="0"/>
              <w:adjustRightInd w:val="0"/>
              <w:spacing w:line="360" w:lineRule="auto"/>
              <w:rPr>
                <w:color w:val="000000"/>
                <w:sz w:val="20"/>
                <w:szCs w:val="18"/>
              </w:rPr>
            </w:pPr>
            <w:r w:rsidRPr="003915B0">
              <w:rPr>
                <w:color w:val="000000"/>
                <w:sz w:val="20"/>
                <w:szCs w:val="18"/>
              </w:rPr>
              <w:t>Износ объектов внешнего благоустройства и других аналогичных</w:t>
            </w:r>
          </w:p>
          <w:p w:rsidR="00ED527F" w:rsidRPr="003915B0" w:rsidRDefault="00D53E6B" w:rsidP="003915B0">
            <w:pPr>
              <w:spacing w:line="360" w:lineRule="auto"/>
              <w:rPr>
                <w:bCs/>
                <w:color w:val="000000"/>
                <w:sz w:val="20"/>
                <w:szCs w:val="18"/>
              </w:rPr>
            </w:pPr>
            <w:r w:rsidRPr="003915B0">
              <w:rPr>
                <w:color w:val="000000"/>
                <w:sz w:val="20"/>
                <w:szCs w:val="18"/>
              </w:rPr>
              <w:t>О</w:t>
            </w:r>
            <w:r w:rsidR="00ED527F" w:rsidRPr="003915B0">
              <w:rPr>
                <w:color w:val="000000"/>
                <w:sz w:val="20"/>
                <w:szCs w:val="18"/>
              </w:rPr>
              <w:t>бъектов</w:t>
            </w:r>
          </w:p>
        </w:tc>
        <w:tc>
          <w:tcPr>
            <w:tcW w:w="710" w:type="dxa"/>
            <w:shd w:val="clear" w:color="auto" w:fill="auto"/>
          </w:tcPr>
          <w:p w:rsidR="00ED527F" w:rsidRPr="003915B0" w:rsidRDefault="00ED527F" w:rsidP="003915B0">
            <w:pPr>
              <w:autoSpaceDE w:val="0"/>
              <w:autoSpaceDN w:val="0"/>
              <w:adjustRightInd w:val="0"/>
              <w:spacing w:line="360" w:lineRule="auto"/>
              <w:rPr>
                <w:color w:val="000000"/>
                <w:sz w:val="20"/>
                <w:szCs w:val="18"/>
              </w:rPr>
            </w:pPr>
            <w:r w:rsidRPr="003915B0">
              <w:rPr>
                <w:color w:val="000000"/>
                <w:sz w:val="20"/>
                <w:szCs w:val="18"/>
              </w:rPr>
              <w:t>980</w:t>
            </w:r>
          </w:p>
          <w:p w:rsidR="00ED527F" w:rsidRPr="003915B0" w:rsidRDefault="00ED527F" w:rsidP="003915B0">
            <w:pPr>
              <w:spacing w:line="360" w:lineRule="auto"/>
              <w:rPr>
                <w:bCs/>
                <w:color w:val="000000"/>
                <w:sz w:val="20"/>
                <w:szCs w:val="18"/>
              </w:rPr>
            </w:pP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 xml:space="preserve">Авиазапчасти на временном ввозе </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990</w:t>
            </w: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Бланки строгой отчетности</w:t>
            </w:r>
          </w:p>
        </w:tc>
        <w:tc>
          <w:tcPr>
            <w:tcW w:w="710"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991</w:t>
            </w:r>
          </w:p>
        </w:tc>
        <w:tc>
          <w:tcPr>
            <w:tcW w:w="1759"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75</w:t>
            </w:r>
          </w:p>
        </w:tc>
        <w:tc>
          <w:tcPr>
            <w:tcW w:w="1784" w:type="dxa"/>
            <w:shd w:val="clear" w:color="auto" w:fill="auto"/>
          </w:tcPr>
          <w:p w:rsidR="00ED527F" w:rsidRPr="003915B0" w:rsidRDefault="00ED527F" w:rsidP="003915B0">
            <w:pPr>
              <w:spacing w:line="360" w:lineRule="auto"/>
              <w:rPr>
                <w:bCs/>
                <w:color w:val="000000"/>
                <w:sz w:val="20"/>
                <w:szCs w:val="18"/>
              </w:rPr>
            </w:pPr>
            <w:r w:rsidRPr="003915B0">
              <w:rPr>
                <w:color w:val="000000"/>
                <w:sz w:val="20"/>
                <w:szCs w:val="18"/>
              </w:rPr>
              <w:t>51</w:t>
            </w:r>
          </w:p>
        </w:tc>
      </w:tr>
      <w:tr w:rsidR="00ED527F" w:rsidRPr="003915B0" w:rsidTr="003915B0">
        <w:trPr>
          <w:trHeight w:val="240"/>
        </w:trPr>
        <w:tc>
          <w:tcPr>
            <w:tcW w:w="5070" w:type="dxa"/>
            <w:shd w:val="clear" w:color="auto" w:fill="auto"/>
          </w:tcPr>
          <w:p w:rsidR="00ED527F" w:rsidRPr="003915B0" w:rsidRDefault="00ED527F" w:rsidP="003915B0">
            <w:pPr>
              <w:spacing w:line="360" w:lineRule="auto"/>
              <w:rPr>
                <w:bCs/>
                <w:color w:val="000000"/>
                <w:sz w:val="20"/>
                <w:szCs w:val="18"/>
              </w:rPr>
            </w:pPr>
          </w:p>
        </w:tc>
        <w:tc>
          <w:tcPr>
            <w:tcW w:w="710" w:type="dxa"/>
            <w:shd w:val="clear" w:color="auto" w:fill="auto"/>
          </w:tcPr>
          <w:p w:rsidR="00ED527F" w:rsidRPr="003915B0" w:rsidRDefault="00ED527F" w:rsidP="003915B0">
            <w:pPr>
              <w:spacing w:line="360" w:lineRule="auto"/>
              <w:rPr>
                <w:bCs/>
                <w:color w:val="000000"/>
                <w:sz w:val="20"/>
                <w:szCs w:val="18"/>
              </w:rPr>
            </w:pPr>
          </w:p>
        </w:tc>
        <w:tc>
          <w:tcPr>
            <w:tcW w:w="1759" w:type="dxa"/>
            <w:shd w:val="clear" w:color="auto" w:fill="auto"/>
          </w:tcPr>
          <w:p w:rsidR="00ED527F" w:rsidRPr="003915B0" w:rsidRDefault="00ED527F" w:rsidP="003915B0">
            <w:pPr>
              <w:spacing w:line="360" w:lineRule="auto"/>
              <w:rPr>
                <w:bCs/>
                <w:color w:val="000000"/>
                <w:sz w:val="20"/>
                <w:szCs w:val="18"/>
              </w:rPr>
            </w:pPr>
          </w:p>
        </w:tc>
        <w:tc>
          <w:tcPr>
            <w:tcW w:w="1784" w:type="dxa"/>
            <w:shd w:val="clear" w:color="auto" w:fill="auto"/>
          </w:tcPr>
          <w:p w:rsidR="00ED527F" w:rsidRPr="003915B0" w:rsidRDefault="00ED527F" w:rsidP="003915B0">
            <w:pPr>
              <w:spacing w:line="360" w:lineRule="auto"/>
              <w:rPr>
                <w:bCs/>
                <w:color w:val="000000"/>
                <w:sz w:val="20"/>
                <w:szCs w:val="18"/>
              </w:rPr>
            </w:pPr>
          </w:p>
        </w:tc>
      </w:tr>
    </w:tbl>
    <w:p w:rsidR="00ED527F" w:rsidRPr="003915B0" w:rsidRDefault="00ED527F" w:rsidP="00C33F26">
      <w:pPr>
        <w:autoSpaceDE w:val="0"/>
        <w:autoSpaceDN w:val="0"/>
        <w:adjustRightInd w:val="0"/>
        <w:spacing w:line="360" w:lineRule="auto"/>
        <w:ind w:firstLine="709"/>
        <w:jc w:val="both"/>
        <w:rPr>
          <w:b/>
          <w:bCs/>
          <w:color w:val="000000"/>
          <w:sz w:val="28"/>
          <w:szCs w:val="18"/>
        </w:rPr>
      </w:pPr>
    </w:p>
    <w:p w:rsidR="002569CB" w:rsidRPr="003915B0" w:rsidRDefault="002569CB" w:rsidP="00C84217">
      <w:pPr>
        <w:pStyle w:val="-"/>
        <w:ind w:firstLine="709"/>
        <w:jc w:val="center"/>
        <w:rPr>
          <w:b/>
          <w:color w:val="000000"/>
        </w:rPr>
      </w:pPr>
      <w:r w:rsidRPr="003915B0">
        <w:rPr>
          <w:b/>
          <w:bCs/>
          <w:color w:val="000000"/>
          <w:szCs w:val="22"/>
        </w:rPr>
        <w:br w:type="page"/>
      </w:r>
      <w:r w:rsidR="003D21D0" w:rsidRPr="003915B0">
        <w:rPr>
          <w:b/>
          <w:color w:val="000000"/>
        </w:rPr>
        <w:t>Приложение 5</w:t>
      </w:r>
    </w:p>
    <w:p w:rsidR="00C84217" w:rsidRPr="003915B0" w:rsidRDefault="00C84217" w:rsidP="00C33F26">
      <w:pPr>
        <w:spacing w:line="360" w:lineRule="auto"/>
        <w:ind w:firstLine="709"/>
        <w:jc w:val="both"/>
        <w:rPr>
          <w:b/>
          <w:bCs/>
          <w:color w:val="000000"/>
          <w:sz w:val="28"/>
          <w:szCs w:val="22"/>
          <w:lang w:val="en-US"/>
        </w:rPr>
      </w:pPr>
    </w:p>
    <w:p w:rsidR="002569CB" w:rsidRPr="003915B0" w:rsidRDefault="002569CB" w:rsidP="00C33F26">
      <w:pPr>
        <w:spacing w:line="360" w:lineRule="auto"/>
        <w:ind w:firstLine="709"/>
        <w:jc w:val="both"/>
        <w:rPr>
          <w:bCs/>
          <w:color w:val="000000"/>
          <w:sz w:val="28"/>
          <w:szCs w:val="22"/>
        </w:rPr>
      </w:pPr>
      <w:r w:rsidRPr="003915B0">
        <w:rPr>
          <w:bCs/>
          <w:color w:val="000000"/>
          <w:sz w:val="28"/>
          <w:szCs w:val="22"/>
        </w:rPr>
        <w:t>ОТЧЕТ О П</w:t>
      </w:r>
      <w:r w:rsidR="00EC00CA" w:rsidRPr="003915B0">
        <w:rPr>
          <w:bCs/>
          <w:color w:val="000000"/>
          <w:sz w:val="28"/>
          <w:szCs w:val="22"/>
        </w:rPr>
        <w:t>РИБЫЛЯХ И УБЫТКАХ О</w:t>
      </w:r>
      <w:r w:rsidR="009964F4" w:rsidRPr="003915B0">
        <w:rPr>
          <w:bCs/>
          <w:color w:val="000000"/>
          <w:sz w:val="28"/>
          <w:szCs w:val="22"/>
        </w:rPr>
        <w:t>О</w:t>
      </w:r>
      <w:r w:rsidR="00EC00CA" w:rsidRPr="003915B0">
        <w:rPr>
          <w:bCs/>
          <w:color w:val="000000"/>
          <w:sz w:val="28"/>
          <w:szCs w:val="22"/>
        </w:rPr>
        <w:t>О «Престиж-маркет</w:t>
      </w:r>
      <w:r w:rsidRPr="003915B0">
        <w:rPr>
          <w:bCs/>
          <w:color w:val="000000"/>
          <w:sz w:val="28"/>
          <w:szCs w:val="22"/>
        </w:rPr>
        <w:t xml:space="preserve">» </w:t>
      </w:r>
      <w:r w:rsidR="00CA5346" w:rsidRPr="003915B0">
        <w:rPr>
          <w:bCs/>
          <w:color w:val="000000"/>
          <w:sz w:val="28"/>
          <w:szCs w:val="22"/>
        </w:rPr>
        <w:t>за</w:t>
      </w:r>
      <w:r w:rsidRPr="003915B0">
        <w:rPr>
          <w:bCs/>
          <w:color w:val="000000"/>
          <w:sz w:val="28"/>
          <w:szCs w:val="22"/>
        </w:rPr>
        <w:t xml:space="preserve"> 2006</w:t>
      </w:r>
      <w:r w:rsidR="00C33F26" w:rsidRPr="003915B0">
        <w:rPr>
          <w:bCs/>
          <w:color w:val="000000"/>
          <w:sz w:val="28"/>
          <w:szCs w:val="22"/>
        </w:rPr>
        <w:t xml:space="preserve"> </w:t>
      </w:r>
      <w:r w:rsidR="009C35E7" w:rsidRPr="003915B0">
        <w:rPr>
          <w:bCs/>
          <w:color w:val="000000"/>
          <w:sz w:val="28"/>
          <w:szCs w:val="22"/>
        </w:rPr>
        <w:t>год</w:t>
      </w:r>
      <w:r w:rsidR="00CA5346" w:rsidRPr="003915B0">
        <w:rPr>
          <w:bCs/>
          <w:color w:val="000000"/>
          <w:sz w:val="28"/>
          <w:szCs w:val="22"/>
        </w:rPr>
        <w:t xml:space="preserve">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52"/>
        <w:gridCol w:w="1663"/>
        <w:gridCol w:w="1970"/>
      </w:tblGrid>
      <w:tr w:rsidR="002569CB" w:rsidRPr="003915B0" w:rsidTr="003915B0">
        <w:trPr>
          <w:trHeight w:val="1036"/>
        </w:trPr>
        <w:tc>
          <w:tcPr>
            <w:tcW w:w="5123" w:type="dxa"/>
            <w:shd w:val="clear" w:color="auto" w:fill="auto"/>
          </w:tcPr>
          <w:p w:rsidR="002569CB" w:rsidRPr="003915B0" w:rsidRDefault="002569CB" w:rsidP="003915B0">
            <w:pPr>
              <w:spacing w:line="360" w:lineRule="auto"/>
              <w:rPr>
                <w:color w:val="000000"/>
                <w:sz w:val="20"/>
                <w:szCs w:val="28"/>
              </w:rPr>
            </w:pPr>
            <w:r w:rsidRPr="003915B0">
              <w:rPr>
                <w:bCs/>
                <w:color w:val="000000"/>
                <w:sz w:val="20"/>
                <w:szCs w:val="18"/>
              </w:rPr>
              <w:t>Наименование показателя</w:t>
            </w:r>
          </w:p>
        </w:tc>
        <w:tc>
          <w:tcPr>
            <w:tcW w:w="552" w:type="dxa"/>
            <w:shd w:val="clear" w:color="auto" w:fill="auto"/>
          </w:tcPr>
          <w:p w:rsidR="002569CB" w:rsidRPr="003915B0" w:rsidRDefault="002569CB" w:rsidP="003915B0">
            <w:pPr>
              <w:autoSpaceDE w:val="0"/>
              <w:autoSpaceDN w:val="0"/>
              <w:adjustRightInd w:val="0"/>
              <w:spacing w:line="360" w:lineRule="auto"/>
              <w:rPr>
                <w:bCs/>
                <w:color w:val="000000"/>
                <w:sz w:val="20"/>
                <w:szCs w:val="18"/>
              </w:rPr>
            </w:pPr>
            <w:r w:rsidRPr="003915B0">
              <w:rPr>
                <w:bCs/>
                <w:color w:val="000000"/>
                <w:sz w:val="20"/>
                <w:szCs w:val="18"/>
              </w:rPr>
              <w:t>Код</w:t>
            </w:r>
          </w:p>
          <w:p w:rsidR="002569CB" w:rsidRPr="003915B0" w:rsidRDefault="002569CB" w:rsidP="003915B0">
            <w:pPr>
              <w:spacing w:line="360" w:lineRule="auto"/>
              <w:rPr>
                <w:color w:val="000000"/>
                <w:sz w:val="20"/>
                <w:szCs w:val="28"/>
              </w:rPr>
            </w:pPr>
            <w:r w:rsidRPr="003915B0">
              <w:rPr>
                <w:bCs/>
                <w:color w:val="000000"/>
                <w:sz w:val="20"/>
                <w:szCs w:val="18"/>
              </w:rPr>
              <w:t>стр.</w:t>
            </w:r>
          </w:p>
        </w:tc>
        <w:tc>
          <w:tcPr>
            <w:tcW w:w="1663" w:type="dxa"/>
            <w:shd w:val="clear" w:color="auto" w:fill="auto"/>
          </w:tcPr>
          <w:p w:rsidR="002569CB" w:rsidRPr="003915B0" w:rsidRDefault="002569CB" w:rsidP="003915B0">
            <w:pPr>
              <w:autoSpaceDE w:val="0"/>
              <w:autoSpaceDN w:val="0"/>
              <w:adjustRightInd w:val="0"/>
              <w:spacing w:line="360" w:lineRule="auto"/>
              <w:rPr>
                <w:color w:val="000000"/>
                <w:sz w:val="20"/>
                <w:szCs w:val="28"/>
              </w:rPr>
            </w:pPr>
            <w:r w:rsidRPr="003915B0">
              <w:rPr>
                <w:bCs/>
                <w:color w:val="000000"/>
                <w:sz w:val="20"/>
                <w:szCs w:val="18"/>
              </w:rPr>
              <w:t>За отчетный</w:t>
            </w:r>
            <w:r w:rsidR="00C84217" w:rsidRPr="003915B0">
              <w:rPr>
                <w:bCs/>
                <w:color w:val="000000"/>
                <w:sz w:val="20"/>
                <w:szCs w:val="18"/>
                <w:lang w:val="en-US"/>
              </w:rPr>
              <w:t xml:space="preserve"> </w:t>
            </w:r>
            <w:r w:rsidRPr="003915B0">
              <w:rPr>
                <w:bCs/>
                <w:color w:val="000000"/>
                <w:sz w:val="20"/>
                <w:szCs w:val="18"/>
              </w:rPr>
              <w:t>период</w:t>
            </w:r>
          </w:p>
        </w:tc>
        <w:tc>
          <w:tcPr>
            <w:tcW w:w="1970" w:type="dxa"/>
            <w:shd w:val="clear" w:color="auto" w:fill="auto"/>
          </w:tcPr>
          <w:p w:rsidR="002569CB" w:rsidRPr="003915B0" w:rsidRDefault="002569CB" w:rsidP="003915B0">
            <w:pPr>
              <w:autoSpaceDE w:val="0"/>
              <w:autoSpaceDN w:val="0"/>
              <w:adjustRightInd w:val="0"/>
              <w:spacing w:line="360" w:lineRule="auto"/>
              <w:rPr>
                <w:color w:val="000000"/>
                <w:sz w:val="20"/>
                <w:szCs w:val="28"/>
              </w:rPr>
            </w:pPr>
            <w:r w:rsidRPr="003915B0">
              <w:rPr>
                <w:bCs/>
                <w:color w:val="000000"/>
                <w:sz w:val="20"/>
                <w:szCs w:val="18"/>
              </w:rPr>
              <w:t>За аналогичный</w:t>
            </w:r>
            <w:r w:rsidR="00C84217" w:rsidRPr="003915B0">
              <w:rPr>
                <w:bCs/>
                <w:color w:val="000000"/>
                <w:sz w:val="20"/>
                <w:szCs w:val="18"/>
              </w:rPr>
              <w:t xml:space="preserve"> </w:t>
            </w:r>
            <w:r w:rsidRPr="003915B0">
              <w:rPr>
                <w:bCs/>
                <w:color w:val="000000"/>
                <w:sz w:val="20"/>
                <w:szCs w:val="18"/>
              </w:rPr>
              <w:t>период</w:t>
            </w:r>
            <w:r w:rsidR="00C84217" w:rsidRPr="003915B0">
              <w:rPr>
                <w:bCs/>
                <w:color w:val="000000"/>
                <w:sz w:val="20"/>
                <w:szCs w:val="18"/>
              </w:rPr>
              <w:t xml:space="preserve"> </w:t>
            </w:r>
            <w:r w:rsidRPr="003915B0">
              <w:rPr>
                <w:bCs/>
                <w:color w:val="000000"/>
                <w:sz w:val="20"/>
                <w:szCs w:val="18"/>
              </w:rPr>
              <w:t>предыдущего</w:t>
            </w:r>
            <w:r w:rsidR="00C84217" w:rsidRPr="003915B0">
              <w:rPr>
                <w:bCs/>
                <w:color w:val="000000"/>
                <w:sz w:val="20"/>
                <w:szCs w:val="18"/>
              </w:rPr>
              <w:t xml:space="preserve"> </w:t>
            </w:r>
            <w:r w:rsidRPr="003915B0">
              <w:rPr>
                <w:bCs/>
                <w:color w:val="000000"/>
                <w:sz w:val="20"/>
                <w:szCs w:val="18"/>
              </w:rPr>
              <w:t>года</w:t>
            </w:r>
          </w:p>
        </w:tc>
      </w:tr>
      <w:tr w:rsidR="002569CB" w:rsidRPr="003915B0" w:rsidTr="003915B0">
        <w:trPr>
          <w:trHeight w:val="319"/>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1</w:t>
            </w:r>
          </w:p>
        </w:tc>
        <w:tc>
          <w:tcPr>
            <w:tcW w:w="552"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2</w:t>
            </w:r>
          </w:p>
        </w:tc>
        <w:tc>
          <w:tcPr>
            <w:tcW w:w="166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3</w:t>
            </w:r>
          </w:p>
        </w:tc>
        <w:tc>
          <w:tcPr>
            <w:tcW w:w="1970"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4</w:t>
            </w:r>
          </w:p>
        </w:tc>
      </w:tr>
      <w:tr w:rsidR="00CA5346" w:rsidRPr="003915B0" w:rsidTr="003915B0">
        <w:trPr>
          <w:trHeight w:val="1046"/>
        </w:trPr>
        <w:tc>
          <w:tcPr>
            <w:tcW w:w="5123" w:type="dxa"/>
            <w:shd w:val="clear" w:color="auto" w:fill="auto"/>
          </w:tcPr>
          <w:p w:rsidR="00CA5346" w:rsidRPr="003915B0" w:rsidRDefault="00CA5346" w:rsidP="003915B0">
            <w:pPr>
              <w:spacing w:line="360" w:lineRule="auto"/>
              <w:rPr>
                <w:color w:val="000000"/>
                <w:sz w:val="20"/>
                <w:szCs w:val="18"/>
              </w:rPr>
            </w:pPr>
            <w:r w:rsidRPr="003915B0">
              <w:rPr>
                <w:color w:val="000000"/>
                <w:sz w:val="20"/>
                <w:szCs w:val="18"/>
              </w:rPr>
              <w:t>Доходы и расходы по обычным видам деятельности</w:t>
            </w:r>
          </w:p>
          <w:p w:rsidR="00CA5346" w:rsidRPr="003915B0" w:rsidRDefault="00CA5346" w:rsidP="003915B0">
            <w:pPr>
              <w:autoSpaceDE w:val="0"/>
              <w:autoSpaceDN w:val="0"/>
              <w:adjustRightInd w:val="0"/>
              <w:spacing w:line="360" w:lineRule="auto"/>
              <w:rPr>
                <w:color w:val="000000"/>
                <w:sz w:val="20"/>
                <w:szCs w:val="18"/>
              </w:rPr>
            </w:pPr>
            <w:r w:rsidRPr="003915B0">
              <w:rPr>
                <w:color w:val="000000"/>
                <w:sz w:val="20"/>
                <w:szCs w:val="18"/>
              </w:rPr>
              <w:t>Выручка (нетто) от продажи товаров, продукции, работ, услуг (за</w:t>
            </w:r>
            <w:r w:rsidR="00C84217" w:rsidRPr="003915B0">
              <w:rPr>
                <w:color w:val="000000"/>
                <w:sz w:val="20"/>
                <w:szCs w:val="18"/>
              </w:rPr>
              <w:t xml:space="preserve"> </w:t>
            </w:r>
            <w:r w:rsidRPr="003915B0">
              <w:rPr>
                <w:color w:val="000000"/>
                <w:sz w:val="20"/>
                <w:szCs w:val="18"/>
              </w:rPr>
              <w:t>минусом налога на добавленную стоимость, акцизов и аналогичных обязательных платежей)</w:t>
            </w:r>
          </w:p>
        </w:tc>
        <w:tc>
          <w:tcPr>
            <w:tcW w:w="552" w:type="dxa"/>
            <w:shd w:val="clear" w:color="auto" w:fill="auto"/>
          </w:tcPr>
          <w:p w:rsidR="00CA5346" w:rsidRPr="003915B0" w:rsidRDefault="00CA5346" w:rsidP="003915B0">
            <w:pPr>
              <w:spacing w:line="360" w:lineRule="auto"/>
              <w:rPr>
                <w:color w:val="000000"/>
                <w:sz w:val="20"/>
                <w:szCs w:val="18"/>
              </w:rPr>
            </w:pPr>
          </w:p>
        </w:tc>
        <w:tc>
          <w:tcPr>
            <w:tcW w:w="1663" w:type="dxa"/>
            <w:shd w:val="clear" w:color="auto" w:fill="auto"/>
          </w:tcPr>
          <w:p w:rsidR="00CA5346" w:rsidRPr="003915B0" w:rsidRDefault="00CA5346" w:rsidP="003915B0">
            <w:pPr>
              <w:spacing w:line="360" w:lineRule="auto"/>
              <w:rPr>
                <w:color w:val="000000"/>
                <w:sz w:val="20"/>
                <w:szCs w:val="18"/>
              </w:rPr>
            </w:pPr>
            <w:r w:rsidRPr="003915B0">
              <w:rPr>
                <w:color w:val="000000"/>
                <w:sz w:val="20"/>
                <w:szCs w:val="18"/>
              </w:rPr>
              <w:t>7831,08</w:t>
            </w:r>
          </w:p>
        </w:tc>
        <w:tc>
          <w:tcPr>
            <w:tcW w:w="1970" w:type="dxa"/>
            <w:shd w:val="clear" w:color="auto" w:fill="auto"/>
          </w:tcPr>
          <w:p w:rsidR="00CA5346" w:rsidRPr="003915B0" w:rsidRDefault="00CA5346" w:rsidP="003915B0">
            <w:pPr>
              <w:spacing w:line="360" w:lineRule="auto"/>
              <w:rPr>
                <w:color w:val="000000"/>
                <w:sz w:val="20"/>
                <w:szCs w:val="18"/>
              </w:rPr>
            </w:pPr>
            <w:r w:rsidRPr="003915B0">
              <w:rPr>
                <w:color w:val="000000"/>
                <w:sz w:val="20"/>
                <w:szCs w:val="18"/>
              </w:rPr>
              <w:t>6896,11</w:t>
            </w:r>
          </w:p>
        </w:tc>
      </w:tr>
      <w:tr w:rsidR="002569CB" w:rsidRPr="003915B0" w:rsidTr="003915B0">
        <w:trPr>
          <w:trHeight w:val="59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Себестоимость проданных товаров, продукции, работ, услуг</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(4730,58)</w:t>
            </w:r>
          </w:p>
        </w:tc>
        <w:tc>
          <w:tcPr>
            <w:tcW w:w="1970"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(4105,85)</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Валовая прибыль</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3100,5</w:t>
            </w:r>
          </w:p>
        </w:tc>
        <w:tc>
          <w:tcPr>
            <w:tcW w:w="1970"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2790,26</w:t>
            </w: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Коммерческие расходы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(998,23)</w:t>
            </w:r>
          </w:p>
        </w:tc>
        <w:tc>
          <w:tcPr>
            <w:tcW w:w="1970"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(1050,1)</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Управленческие расходы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(500,1)</w:t>
            </w:r>
          </w:p>
        </w:tc>
        <w:tc>
          <w:tcPr>
            <w:tcW w:w="1970"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(450,0)</w:t>
            </w: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Прибыль (убыток) от продаж</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1602,17</w:t>
            </w:r>
          </w:p>
        </w:tc>
        <w:tc>
          <w:tcPr>
            <w:tcW w:w="1970" w:type="dxa"/>
            <w:shd w:val="clear" w:color="auto" w:fill="auto"/>
          </w:tcPr>
          <w:p w:rsidR="002569CB" w:rsidRPr="003915B0" w:rsidRDefault="009964F4" w:rsidP="003915B0">
            <w:pPr>
              <w:spacing w:line="360" w:lineRule="auto"/>
              <w:rPr>
                <w:color w:val="000000"/>
                <w:sz w:val="20"/>
                <w:szCs w:val="18"/>
              </w:rPr>
            </w:pPr>
            <w:r w:rsidRPr="003915B0">
              <w:rPr>
                <w:color w:val="000000"/>
                <w:sz w:val="20"/>
                <w:szCs w:val="18"/>
              </w:rPr>
              <w:t>1290,16</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Прочие доходы и расходы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2569CB" w:rsidP="003915B0">
            <w:pPr>
              <w:spacing w:line="360" w:lineRule="auto"/>
              <w:rPr>
                <w:color w:val="000000"/>
                <w:sz w:val="20"/>
                <w:szCs w:val="18"/>
              </w:rPr>
            </w:pPr>
          </w:p>
        </w:tc>
        <w:tc>
          <w:tcPr>
            <w:tcW w:w="1970" w:type="dxa"/>
            <w:shd w:val="clear" w:color="auto" w:fill="auto"/>
          </w:tcPr>
          <w:p w:rsidR="002569CB" w:rsidRPr="003915B0" w:rsidRDefault="002569CB" w:rsidP="003915B0">
            <w:pPr>
              <w:spacing w:line="360" w:lineRule="auto"/>
              <w:rPr>
                <w:color w:val="000000"/>
                <w:sz w:val="20"/>
                <w:szCs w:val="18"/>
              </w:rPr>
            </w:pP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Проценты к получению</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c>
          <w:tcPr>
            <w:tcW w:w="1970"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Проценты к уплате</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(100,0)</w:t>
            </w:r>
          </w:p>
        </w:tc>
        <w:tc>
          <w:tcPr>
            <w:tcW w:w="1970"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(95,0)</w:t>
            </w: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Доходы от участия в других организациях</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c>
          <w:tcPr>
            <w:tcW w:w="1970"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Прочие доходы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350,0</w:t>
            </w:r>
          </w:p>
        </w:tc>
        <w:tc>
          <w:tcPr>
            <w:tcW w:w="1970"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240,0</w:t>
            </w:r>
          </w:p>
        </w:tc>
      </w:tr>
      <w:tr w:rsidR="002569CB" w:rsidRPr="003915B0" w:rsidTr="003915B0">
        <w:trPr>
          <w:trHeight w:val="348"/>
        </w:trPr>
        <w:tc>
          <w:tcPr>
            <w:tcW w:w="512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Прочие рас</w:t>
            </w:r>
            <w:r w:rsidR="002569CB" w:rsidRPr="003915B0">
              <w:rPr>
                <w:color w:val="000000"/>
                <w:sz w:val="20"/>
                <w:szCs w:val="18"/>
              </w:rPr>
              <w:t>ходы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(210,0)</w:t>
            </w:r>
          </w:p>
        </w:tc>
        <w:tc>
          <w:tcPr>
            <w:tcW w:w="1970"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(170,0)</w:t>
            </w: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Прибыль (убыток) до налогообложения</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1642,17</w:t>
            </w:r>
          </w:p>
        </w:tc>
        <w:tc>
          <w:tcPr>
            <w:tcW w:w="1970"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1265,16</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Отложенные налоговые активы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c>
          <w:tcPr>
            <w:tcW w:w="1970"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Отложенные налоговые обязательства</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c>
          <w:tcPr>
            <w:tcW w:w="1970"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Текущий налог на прибыль</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(394,12)</w:t>
            </w:r>
          </w:p>
        </w:tc>
        <w:tc>
          <w:tcPr>
            <w:tcW w:w="1970"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(303,64)</w:t>
            </w:r>
          </w:p>
        </w:tc>
      </w:tr>
      <w:tr w:rsidR="002569CB" w:rsidRPr="003915B0" w:rsidTr="003915B0">
        <w:trPr>
          <w:trHeight w:val="375"/>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Налог на прибыль и иные аналогичные обязательные платежи</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c>
          <w:tcPr>
            <w:tcW w:w="1970" w:type="dxa"/>
            <w:shd w:val="clear" w:color="auto" w:fill="auto"/>
          </w:tcPr>
          <w:p w:rsidR="002569CB" w:rsidRPr="003915B0" w:rsidRDefault="009C35E7" w:rsidP="003915B0">
            <w:pPr>
              <w:spacing w:line="360" w:lineRule="auto"/>
              <w:rPr>
                <w:color w:val="000000"/>
                <w:sz w:val="20"/>
                <w:szCs w:val="18"/>
              </w:rPr>
            </w:pPr>
            <w:r w:rsidRPr="003915B0">
              <w:rPr>
                <w:color w:val="000000"/>
                <w:sz w:val="20"/>
                <w:szCs w:val="18"/>
              </w:rPr>
              <w:t>------</w:t>
            </w:r>
          </w:p>
        </w:tc>
      </w:tr>
      <w:tr w:rsidR="002569CB" w:rsidRPr="003915B0" w:rsidTr="003915B0">
        <w:trPr>
          <w:trHeight w:val="348"/>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Чистая прибыль (убыток) отчетного периода</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1248,05</w:t>
            </w:r>
          </w:p>
        </w:tc>
        <w:tc>
          <w:tcPr>
            <w:tcW w:w="1970" w:type="dxa"/>
            <w:shd w:val="clear" w:color="auto" w:fill="auto"/>
          </w:tcPr>
          <w:p w:rsidR="002569CB" w:rsidRPr="003915B0" w:rsidRDefault="001012D3" w:rsidP="003915B0">
            <w:pPr>
              <w:spacing w:line="360" w:lineRule="auto"/>
              <w:rPr>
                <w:color w:val="000000"/>
                <w:sz w:val="20"/>
                <w:szCs w:val="18"/>
              </w:rPr>
            </w:pPr>
            <w:r w:rsidRPr="003915B0">
              <w:rPr>
                <w:color w:val="000000"/>
                <w:sz w:val="20"/>
                <w:szCs w:val="18"/>
              </w:rPr>
              <w:t>961,52</w:t>
            </w:r>
          </w:p>
        </w:tc>
      </w:tr>
      <w:tr w:rsidR="002569CB" w:rsidRPr="003915B0" w:rsidTr="003915B0">
        <w:trPr>
          <w:trHeight w:val="750"/>
        </w:trPr>
        <w:tc>
          <w:tcPr>
            <w:tcW w:w="5123" w:type="dxa"/>
            <w:shd w:val="clear" w:color="auto" w:fill="auto"/>
          </w:tcPr>
          <w:p w:rsidR="002569CB" w:rsidRPr="003915B0" w:rsidRDefault="002569CB" w:rsidP="003915B0">
            <w:pPr>
              <w:spacing w:line="360" w:lineRule="auto"/>
              <w:rPr>
                <w:color w:val="000000"/>
                <w:sz w:val="20"/>
                <w:szCs w:val="18"/>
              </w:rPr>
            </w:pPr>
            <w:r w:rsidRPr="003915B0">
              <w:rPr>
                <w:color w:val="000000"/>
                <w:sz w:val="20"/>
                <w:szCs w:val="18"/>
              </w:rPr>
              <w:t>Справочно:</w:t>
            </w:r>
          </w:p>
          <w:p w:rsidR="002569CB" w:rsidRPr="003915B0" w:rsidRDefault="002569CB" w:rsidP="003915B0">
            <w:pPr>
              <w:spacing w:line="360" w:lineRule="auto"/>
              <w:rPr>
                <w:color w:val="000000"/>
                <w:sz w:val="20"/>
                <w:szCs w:val="18"/>
              </w:rPr>
            </w:pPr>
            <w:r w:rsidRPr="003915B0">
              <w:rPr>
                <w:color w:val="000000"/>
                <w:sz w:val="20"/>
                <w:szCs w:val="18"/>
              </w:rPr>
              <w:t>Постоянные налоговые обязательства (активы)</w:t>
            </w:r>
          </w:p>
        </w:tc>
        <w:tc>
          <w:tcPr>
            <w:tcW w:w="552" w:type="dxa"/>
            <w:shd w:val="clear" w:color="auto" w:fill="auto"/>
          </w:tcPr>
          <w:p w:rsidR="002569CB" w:rsidRPr="003915B0" w:rsidRDefault="002569CB" w:rsidP="003915B0">
            <w:pPr>
              <w:spacing w:line="360" w:lineRule="auto"/>
              <w:rPr>
                <w:color w:val="000000"/>
                <w:sz w:val="20"/>
                <w:szCs w:val="18"/>
              </w:rPr>
            </w:pPr>
          </w:p>
        </w:tc>
        <w:tc>
          <w:tcPr>
            <w:tcW w:w="1663" w:type="dxa"/>
            <w:shd w:val="clear" w:color="auto" w:fill="auto"/>
          </w:tcPr>
          <w:p w:rsidR="002569CB" w:rsidRPr="003915B0" w:rsidRDefault="002569CB" w:rsidP="003915B0">
            <w:pPr>
              <w:spacing w:line="360" w:lineRule="auto"/>
              <w:rPr>
                <w:color w:val="000000"/>
                <w:sz w:val="20"/>
                <w:szCs w:val="18"/>
              </w:rPr>
            </w:pPr>
          </w:p>
        </w:tc>
        <w:tc>
          <w:tcPr>
            <w:tcW w:w="1970" w:type="dxa"/>
            <w:shd w:val="clear" w:color="auto" w:fill="auto"/>
          </w:tcPr>
          <w:p w:rsidR="002569CB" w:rsidRPr="003915B0" w:rsidRDefault="002569CB" w:rsidP="003915B0">
            <w:pPr>
              <w:spacing w:line="360" w:lineRule="auto"/>
              <w:rPr>
                <w:color w:val="000000"/>
                <w:sz w:val="20"/>
                <w:szCs w:val="18"/>
              </w:rPr>
            </w:pPr>
          </w:p>
        </w:tc>
      </w:tr>
    </w:tbl>
    <w:p w:rsidR="002569CB" w:rsidRPr="003915B0" w:rsidRDefault="002569CB" w:rsidP="00C33F26">
      <w:pPr>
        <w:spacing w:line="360" w:lineRule="auto"/>
        <w:ind w:firstLine="709"/>
        <w:jc w:val="both"/>
        <w:rPr>
          <w:color w:val="FFFFFF"/>
          <w:sz w:val="28"/>
          <w:szCs w:val="28"/>
        </w:rPr>
      </w:pPr>
      <w:bookmarkStart w:id="174" w:name="_GoBack"/>
      <w:bookmarkEnd w:id="174"/>
    </w:p>
    <w:sectPr w:rsidR="002569CB" w:rsidRPr="003915B0" w:rsidSect="00C33F26">
      <w:headerReference w:type="even" r:id="rId8"/>
      <w:headerReference w:type="default" r:id="rId9"/>
      <w:headerReference w:type="first" r:id="rId10"/>
      <w:footnotePr>
        <w:numRestart w:val="eachPage"/>
      </w:footnotePr>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B0" w:rsidRDefault="003915B0">
      <w:r>
        <w:separator/>
      </w:r>
    </w:p>
  </w:endnote>
  <w:endnote w:type="continuationSeparator" w:id="0">
    <w:p w:rsidR="003915B0" w:rsidRDefault="0039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B0" w:rsidRDefault="003915B0">
      <w:r>
        <w:separator/>
      </w:r>
    </w:p>
  </w:footnote>
  <w:footnote w:type="continuationSeparator" w:id="0">
    <w:p w:rsidR="003915B0" w:rsidRDefault="003915B0">
      <w:r>
        <w:continuationSeparator/>
      </w:r>
    </w:p>
  </w:footnote>
  <w:footnote w:id="1">
    <w:p w:rsidR="003915B0" w:rsidRDefault="00A8091E" w:rsidP="00093E51">
      <w:pPr>
        <w:pStyle w:val="2"/>
        <w:widowControl w:val="0"/>
        <w:spacing w:before="0" w:beforeAutospacing="0" w:after="0" w:afterAutospacing="0"/>
      </w:pPr>
      <w:r w:rsidRPr="001D7F96">
        <w:rPr>
          <w:rStyle w:val="a6"/>
          <w:rFonts w:ascii="Times New Roman" w:hAnsi="Times New Roman"/>
          <w:color w:val="auto"/>
          <w:sz w:val="20"/>
          <w:szCs w:val="20"/>
        </w:rPr>
        <w:footnoteRef/>
      </w:r>
      <w:r w:rsidRPr="001D7F96">
        <w:rPr>
          <w:rFonts w:ascii="Times New Roman" w:hAnsi="Times New Roman" w:cs="Times New Roman"/>
          <w:color w:val="auto"/>
          <w:sz w:val="20"/>
          <w:szCs w:val="20"/>
        </w:rPr>
        <w:t xml:space="preserve"> </w:t>
      </w:r>
      <w:r w:rsidRPr="001D7F96">
        <w:rPr>
          <w:rFonts w:ascii="Times New Roman" w:hAnsi="Times New Roman" w:cs="Times New Roman"/>
          <w:b w:val="0"/>
          <w:color w:val="auto"/>
          <w:sz w:val="20"/>
          <w:szCs w:val="20"/>
        </w:rPr>
        <w:t>Бланк И.А. Основы финансового менеджмента – Киев: Ника – Центр, 2005. – 528с.</w:t>
      </w:r>
    </w:p>
  </w:footnote>
  <w:footnote w:id="2">
    <w:p w:rsidR="003915B0" w:rsidRDefault="00A8091E" w:rsidP="00093E51">
      <w:pPr>
        <w:pStyle w:val="2"/>
        <w:widowControl w:val="0"/>
        <w:spacing w:before="0" w:beforeAutospacing="0" w:after="0" w:afterAutospacing="0"/>
      </w:pPr>
      <w:r w:rsidRPr="009A02FF">
        <w:rPr>
          <w:rStyle w:val="a6"/>
          <w:rFonts w:ascii="Times New Roman" w:hAnsi="Times New Roman"/>
          <w:color w:val="auto"/>
          <w:sz w:val="20"/>
          <w:szCs w:val="20"/>
        </w:rPr>
        <w:footnoteRef/>
      </w:r>
      <w:r w:rsidRPr="009A02FF">
        <w:rPr>
          <w:rFonts w:ascii="Times New Roman" w:hAnsi="Times New Roman" w:cs="Times New Roman"/>
          <w:color w:val="auto"/>
          <w:sz w:val="20"/>
          <w:szCs w:val="20"/>
        </w:rPr>
        <w:t xml:space="preserve"> </w:t>
      </w:r>
      <w:r w:rsidRPr="009A02FF">
        <w:rPr>
          <w:rFonts w:ascii="Times New Roman" w:hAnsi="Times New Roman" w:cs="Times New Roman"/>
          <w:b w:val="0"/>
          <w:color w:val="auto"/>
          <w:sz w:val="20"/>
          <w:szCs w:val="20"/>
        </w:rPr>
        <w:t>Волков А.С.Ю Марченко А.А. Оценка эффективности инвестиционных проектов- М.:Инфра-М, 2004. – 420с.</w:t>
      </w:r>
    </w:p>
  </w:footnote>
  <w:footnote w:id="3">
    <w:p w:rsidR="003915B0" w:rsidRDefault="00A8091E" w:rsidP="00093E51">
      <w:pPr>
        <w:pStyle w:val="2"/>
        <w:widowControl w:val="0"/>
        <w:spacing w:before="0" w:beforeAutospacing="0" w:after="0" w:afterAutospacing="0"/>
      </w:pPr>
      <w:r w:rsidRPr="006542CE">
        <w:rPr>
          <w:rStyle w:val="a6"/>
          <w:rFonts w:ascii="Times New Roman" w:hAnsi="Times New Roman"/>
          <w:color w:val="auto"/>
          <w:sz w:val="20"/>
          <w:szCs w:val="20"/>
        </w:rPr>
        <w:footnoteRef/>
      </w:r>
      <w:r w:rsidRPr="006542CE">
        <w:rPr>
          <w:rFonts w:ascii="Times New Roman" w:hAnsi="Times New Roman" w:cs="Times New Roman"/>
          <w:color w:val="auto"/>
          <w:sz w:val="20"/>
          <w:szCs w:val="20"/>
        </w:rPr>
        <w:t xml:space="preserve"> </w:t>
      </w:r>
      <w:r w:rsidRPr="006542CE">
        <w:rPr>
          <w:rFonts w:ascii="Times New Roman" w:hAnsi="Times New Roman" w:cs="Times New Roman"/>
          <w:b w:val="0"/>
          <w:color w:val="auto"/>
          <w:sz w:val="20"/>
          <w:szCs w:val="20"/>
        </w:rPr>
        <w:t>Модильяни Ф., Миллер М. Сколько стоит фирма? - М.: Дело, 1999. – 451с.</w:t>
      </w:r>
    </w:p>
  </w:footnote>
  <w:footnote w:id="4">
    <w:p w:rsidR="003915B0" w:rsidRDefault="00A8091E" w:rsidP="00093E51">
      <w:pPr>
        <w:pStyle w:val="2"/>
        <w:widowControl w:val="0"/>
        <w:spacing w:before="0" w:beforeAutospacing="0" w:after="0" w:afterAutospacing="0"/>
      </w:pPr>
      <w:r w:rsidRPr="00165635">
        <w:rPr>
          <w:rStyle w:val="a6"/>
          <w:rFonts w:ascii="Times New Roman" w:hAnsi="Times New Roman"/>
          <w:color w:val="auto"/>
          <w:sz w:val="20"/>
          <w:szCs w:val="20"/>
        </w:rPr>
        <w:footnoteRef/>
      </w:r>
      <w:r w:rsidRPr="00165635">
        <w:rPr>
          <w:rFonts w:ascii="Times New Roman" w:hAnsi="Times New Roman" w:cs="Times New Roman"/>
          <w:color w:val="auto"/>
          <w:sz w:val="20"/>
          <w:szCs w:val="20"/>
        </w:rPr>
        <w:t xml:space="preserve"> </w:t>
      </w:r>
      <w:r w:rsidRPr="00165635">
        <w:rPr>
          <w:rFonts w:ascii="Times New Roman" w:hAnsi="Times New Roman" w:cs="Times New Roman"/>
          <w:b w:val="0"/>
          <w:color w:val="auto"/>
          <w:sz w:val="20"/>
          <w:szCs w:val="20"/>
        </w:rPr>
        <w:t>Ковалев В.В. Финансовый анализ: Управление капиталом. Выбор инвестиций. Анализ отчетности. – М.: Финансы и статистика, 2004. – 432с.</w:t>
      </w:r>
    </w:p>
  </w:footnote>
  <w:footnote w:id="5">
    <w:p w:rsidR="003915B0" w:rsidRDefault="00A8091E" w:rsidP="00093E51">
      <w:pPr>
        <w:pStyle w:val="2"/>
        <w:widowControl w:val="0"/>
        <w:spacing w:before="0" w:beforeAutospacing="0" w:after="0" w:afterAutospacing="0"/>
      </w:pPr>
      <w:r w:rsidRPr="00123C4A">
        <w:rPr>
          <w:rStyle w:val="a6"/>
          <w:rFonts w:ascii="Times New Roman" w:hAnsi="Times New Roman"/>
          <w:b w:val="0"/>
          <w:color w:val="auto"/>
          <w:sz w:val="20"/>
          <w:szCs w:val="20"/>
        </w:rPr>
        <w:footnoteRef/>
      </w:r>
      <w:r w:rsidRPr="00123C4A">
        <w:rPr>
          <w:rFonts w:ascii="Times New Roman" w:hAnsi="Times New Roman" w:cs="Times New Roman"/>
          <w:b w:val="0"/>
          <w:color w:val="auto"/>
          <w:sz w:val="20"/>
          <w:szCs w:val="20"/>
        </w:rPr>
        <w:t xml:space="preserve"> Финансы и менеджмент: теория и практика / под ред. Стояновой Е.А. – М: Перспектива, 2006. – 462 с.</w:t>
      </w:r>
    </w:p>
  </w:footnote>
  <w:footnote w:id="6">
    <w:p w:rsidR="003915B0" w:rsidRDefault="00A8091E" w:rsidP="00093E51">
      <w:pPr>
        <w:pStyle w:val="2"/>
        <w:widowControl w:val="0"/>
        <w:tabs>
          <w:tab w:val="left" w:pos="900"/>
        </w:tabs>
        <w:spacing w:before="0" w:beforeAutospacing="0" w:after="0" w:afterAutospacing="0"/>
      </w:pPr>
      <w:r w:rsidRPr="00123C4A">
        <w:rPr>
          <w:rStyle w:val="a6"/>
          <w:rFonts w:ascii="Times New Roman" w:hAnsi="Times New Roman"/>
          <w:sz w:val="20"/>
          <w:szCs w:val="20"/>
        </w:rPr>
        <w:footnoteRef/>
      </w:r>
      <w:r w:rsidRPr="00123C4A">
        <w:rPr>
          <w:rFonts w:ascii="Times New Roman" w:hAnsi="Times New Roman" w:cs="Times New Roman"/>
          <w:sz w:val="20"/>
          <w:szCs w:val="20"/>
        </w:rPr>
        <w:t xml:space="preserve"> </w:t>
      </w:r>
      <w:r w:rsidRPr="00123C4A">
        <w:rPr>
          <w:rFonts w:ascii="Times New Roman" w:hAnsi="Times New Roman" w:cs="Times New Roman"/>
          <w:b w:val="0"/>
          <w:color w:val="auto"/>
          <w:sz w:val="20"/>
          <w:szCs w:val="20"/>
        </w:rPr>
        <w:t>Трифонов А.К. Финансовый леверидж // Консультант, 2004, № 1</w:t>
      </w:r>
    </w:p>
  </w:footnote>
  <w:footnote w:id="7">
    <w:p w:rsidR="003915B0" w:rsidRDefault="00A8091E" w:rsidP="00093E51">
      <w:pPr>
        <w:pStyle w:val="2"/>
        <w:widowControl w:val="0"/>
        <w:spacing w:before="0" w:beforeAutospacing="0" w:after="0" w:afterAutospacing="0"/>
      </w:pPr>
      <w:r w:rsidRPr="009101C4">
        <w:rPr>
          <w:rStyle w:val="a6"/>
          <w:rFonts w:ascii="Times New Roman" w:hAnsi="Times New Roman"/>
          <w:b w:val="0"/>
          <w:color w:val="auto"/>
          <w:sz w:val="20"/>
          <w:szCs w:val="20"/>
          <w:vertAlign w:val="baseline"/>
        </w:rPr>
        <w:footnoteRef/>
      </w:r>
      <w:r w:rsidRPr="009101C4">
        <w:rPr>
          <w:rFonts w:ascii="Times New Roman" w:hAnsi="Times New Roman" w:cs="Times New Roman"/>
          <w:b w:val="0"/>
          <w:color w:val="auto"/>
          <w:sz w:val="20"/>
          <w:szCs w:val="20"/>
        </w:rPr>
        <w:t xml:space="preserve"> Ван Хорн Дж. К. Основы управления финансами: Пер. с англ. – М.: Финансы и статистика, 2002. – 800с.</w:t>
      </w:r>
    </w:p>
  </w:footnote>
  <w:footnote w:id="8">
    <w:p w:rsidR="003915B0" w:rsidRDefault="00A8091E" w:rsidP="00093E51">
      <w:pPr>
        <w:pStyle w:val="2"/>
        <w:widowControl w:val="0"/>
        <w:spacing w:before="0" w:beforeAutospacing="0" w:after="0" w:afterAutospacing="0"/>
      </w:pPr>
      <w:r w:rsidRPr="009101C4">
        <w:rPr>
          <w:rStyle w:val="a6"/>
          <w:rFonts w:ascii="Times New Roman" w:hAnsi="Times New Roman"/>
          <w:b w:val="0"/>
          <w:color w:val="auto"/>
          <w:sz w:val="20"/>
          <w:szCs w:val="20"/>
          <w:vertAlign w:val="baseline"/>
        </w:rPr>
        <w:footnoteRef/>
      </w:r>
      <w:r w:rsidRPr="009101C4">
        <w:rPr>
          <w:rFonts w:ascii="Times New Roman" w:hAnsi="Times New Roman" w:cs="Times New Roman"/>
          <w:b w:val="0"/>
          <w:color w:val="auto"/>
          <w:sz w:val="20"/>
          <w:szCs w:val="20"/>
        </w:rPr>
        <w:t xml:space="preserve"> Азимова Ю. Задачи финансового менеджмента // Менеджмент в России и за рубежом, 2006, № 4</w:t>
      </w:r>
    </w:p>
  </w:footnote>
  <w:footnote w:id="9">
    <w:p w:rsidR="003915B0" w:rsidRDefault="00A8091E" w:rsidP="00093E51">
      <w:pPr>
        <w:pStyle w:val="2"/>
        <w:widowControl w:val="0"/>
        <w:spacing w:before="0" w:beforeAutospacing="0" w:after="0" w:afterAutospacing="0"/>
      </w:pPr>
      <w:r w:rsidRPr="00F4060B">
        <w:rPr>
          <w:rStyle w:val="a6"/>
          <w:rFonts w:ascii="Times New Roman" w:hAnsi="Times New Roman"/>
          <w:color w:val="auto"/>
          <w:sz w:val="20"/>
          <w:szCs w:val="20"/>
        </w:rPr>
        <w:footnoteRef/>
      </w:r>
      <w:r w:rsidRPr="00F4060B">
        <w:rPr>
          <w:rFonts w:ascii="Times New Roman" w:hAnsi="Times New Roman" w:cs="Times New Roman"/>
          <w:color w:val="auto"/>
          <w:sz w:val="20"/>
          <w:szCs w:val="20"/>
        </w:rPr>
        <w:t xml:space="preserve"> </w:t>
      </w:r>
      <w:r w:rsidRPr="00F4060B">
        <w:rPr>
          <w:rFonts w:ascii="Times New Roman" w:hAnsi="Times New Roman" w:cs="Times New Roman"/>
          <w:b w:val="0"/>
          <w:color w:val="auto"/>
          <w:sz w:val="20"/>
          <w:szCs w:val="20"/>
        </w:rPr>
        <w:t>Финансовый менеджмент: теория и практика: Учебник./ Под. ред. Е.С. Стояновой. – 3-е изд., перераб. и доп. – М.: Изд. Перспектива, 2005 – 574с.</w:t>
      </w:r>
    </w:p>
  </w:footnote>
  <w:footnote w:id="10">
    <w:p w:rsidR="003915B0" w:rsidRDefault="00A8091E" w:rsidP="00093E51">
      <w:pPr>
        <w:pStyle w:val="2"/>
        <w:widowControl w:val="0"/>
        <w:spacing w:before="0" w:beforeAutospacing="0" w:after="0" w:afterAutospacing="0"/>
      </w:pPr>
      <w:r w:rsidRPr="00A17EFB">
        <w:rPr>
          <w:rStyle w:val="a6"/>
          <w:rFonts w:ascii="Times New Roman" w:hAnsi="Times New Roman"/>
          <w:color w:val="auto"/>
          <w:sz w:val="20"/>
          <w:szCs w:val="20"/>
        </w:rPr>
        <w:footnoteRef/>
      </w:r>
      <w:r w:rsidRPr="00A17EFB">
        <w:rPr>
          <w:rFonts w:ascii="Times New Roman" w:hAnsi="Times New Roman" w:cs="Times New Roman"/>
          <w:color w:val="auto"/>
          <w:sz w:val="20"/>
          <w:szCs w:val="20"/>
        </w:rPr>
        <w:t xml:space="preserve"> </w:t>
      </w:r>
      <w:r w:rsidRPr="00A17EFB">
        <w:rPr>
          <w:rFonts w:ascii="Times New Roman" w:hAnsi="Times New Roman" w:cs="Times New Roman"/>
          <w:b w:val="0"/>
          <w:color w:val="auto"/>
          <w:sz w:val="20"/>
          <w:szCs w:val="20"/>
        </w:rPr>
        <w:t>Ибрагимов Р. Стратегия финансирования и управление стоимостью компании // Управление компанией, № 5, 2004</w:t>
      </w:r>
    </w:p>
  </w:footnote>
  <w:footnote w:id="11">
    <w:p w:rsidR="003915B0" w:rsidRDefault="00A8091E" w:rsidP="00093E51">
      <w:pPr>
        <w:pStyle w:val="2"/>
        <w:widowControl w:val="0"/>
        <w:spacing w:before="0" w:beforeAutospacing="0" w:after="0" w:afterAutospacing="0"/>
      </w:pPr>
      <w:r w:rsidRPr="006366E5">
        <w:rPr>
          <w:rStyle w:val="a6"/>
          <w:rFonts w:ascii="Times New Roman" w:hAnsi="Times New Roman"/>
          <w:color w:val="auto"/>
          <w:sz w:val="20"/>
          <w:szCs w:val="20"/>
        </w:rPr>
        <w:footnoteRef/>
      </w:r>
      <w:r w:rsidRPr="006366E5">
        <w:rPr>
          <w:rFonts w:ascii="Times New Roman" w:hAnsi="Times New Roman" w:cs="Times New Roman"/>
          <w:color w:val="auto"/>
          <w:sz w:val="20"/>
          <w:szCs w:val="20"/>
        </w:rPr>
        <w:t xml:space="preserve"> </w:t>
      </w:r>
      <w:r w:rsidRPr="006366E5">
        <w:rPr>
          <w:rFonts w:ascii="Times New Roman" w:hAnsi="Times New Roman" w:cs="Times New Roman"/>
          <w:b w:val="0"/>
          <w:color w:val="auto"/>
          <w:sz w:val="20"/>
          <w:szCs w:val="20"/>
        </w:rPr>
        <w:t>Стоянова Е.С. Финансовый менеджмент. Российская практика - М.: Перспектива, 2003 – 298 с.</w:t>
      </w:r>
    </w:p>
  </w:footnote>
  <w:footnote w:id="12">
    <w:p w:rsidR="003915B0" w:rsidRDefault="00A8091E" w:rsidP="00093E51">
      <w:pPr>
        <w:pStyle w:val="a4"/>
      </w:pPr>
      <w:r w:rsidRPr="009D418D">
        <w:rPr>
          <w:rStyle w:val="a6"/>
        </w:rPr>
        <w:footnoteRef/>
      </w:r>
      <w:r w:rsidRPr="009D418D">
        <w:t xml:space="preserve"> Стоянова Е.С. Финансовый менеджмент. Российская практика - М.: Перспектива, 2003 – 298 с.</w:t>
      </w:r>
    </w:p>
  </w:footnote>
  <w:footnote w:id="13">
    <w:p w:rsidR="003915B0" w:rsidRDefault="00A8091E" w:rsidP="00093E51">
      <w:pPr>
        <w:pStyle w:val="2"/>
        <w:widowControl w:val="0"/>
        <w:tabs>
          <w:tab w:val="left" w:pos="900"/>
        </w:tabs>
        <w:spacing w:before="0" w:beforeAutospacing="0" w:after="0" w:afterAutospacing="0"/>
      </w:pPr>
      <w:r w:rsidRPr="009D418D">
        <w:rPr>
          <w:rStyle w:val="a6"/>
          <w:rFonts w:ascii="Times New Roman" w:hAnsi="Times New Roman"/>
          <w:color w:val="auto"/>
          <w:sz w:val="20"/>
          <w:szCs w:val="20"/>
        </w:rPr>
        <w:footnoteRef/>
      </w:r>
      <w:r w:rsidRPr="009D418D">
        <w:rPr>
          <w:rFonts w:ascii="Times New Roman" w:hAnsi="Times New Roman" w:cs="Times New Roman"/>
          <w:color w:val="auto"/>
          <w:sz w:val="20"/>
          <w:szCs w:val="20"/>
        </w:rPr>
        <w:t xml:space="preserve"> </w:t>
      </w:r>
      <w:r w:rsidRPr="009D418D">
        <w:rPr>
          <w:rFonts w:ascii="Times New Roman" w:hAnsi="Times New Roman" w:cs="Times New Roman"/>
          <w:b w:val="0"/>
          <w:color w:val="auto"/>
          <w:sz w:val="20"/>
          <w:szCs w:val="20"/>
        </w:rPr>
        <w:t>Новикова О.В. Венчурное финансирование // Менеджмент в России и за рубежом, 2005, № 5</w:t>
      </w:r>
    </w:p>
  </w:footnote>
  <w:footnote w:id="14">
    <w:p w:rsidR="003915B0" w:rsidRDefault="00A8091E" w:rsidP="00093E51">
      <w:pPr>
        <w:pStyle w:val="2"/>
        <w:widowControl w:val="0"/>
        <w:spacing w:before="0" w:beforeAutospacing="0" w:after="0" w:afterAutospacing="0"/>
      </w:pPr>
      <w:r w:rsidRPr="00677EE5">
        <w:rPr>
          <w:rStyle w:val="a6"/>
          <w:rFonts w:ascii="Times New Roman" w:hAnsi="Times New Roman"/>
          <w:color w:val="auto"/>
          <w:sz w:val="20"/>
          <w:szCs w:val="20"/>
        </w:rPr>
        <w:footnoteRef/>
      </w:r>
      <w:r w:rsidRPr="00677EE5">
        <w:rPr>
          <w:rFonts w:ascii="Times New Roman" w:hAnsi="Times New Roman" w:cs="Times New Roman"/>
          <w:color w:val="auto"/>
          <w:sz w:val="20"/>
          <w:szCs w:val="20"/>
        </w:rPr>
        <w:t xml:space="preserve"> </w:t>
      </w:r>
      <w:r w:rsidRPr="00677EE5">
        <w:rPr>
          <w:rFonts w:ascii="Times New Roman" w:hAnsi="Times New Roman" w:cs="Times New Roman"/>
          <w:b w:val="0"/>
          <w:color w:val="auto"/>
          <w:sz w:val="20"/>
          <w:szCs w:val="20"/>
        </w:rPr>
        <w:t>Большой экономический словарь / Под ред. Азрилияна А.Н. – М.: Дело, 2002</w:t>
      </w:r>
    </w:p>
  </w:footnote>
  <w:footnote w:id="15">
    <w:p w:rsidR="003915B0" w:rsidRDefault="00A8091E" w:rsidP="00093E51">
      <w:pPr>
        <w:pStyle w:val="2"/>
        <w:widowControl w:val="0"/>
        <w:spacing w:before="0" w:beforeAutospacing="0"/>
      </w:pPr>
      <w:r w:rsidRPr="009D16F9">
        <w:rPr>
          <w:rStyle w:val="a6"/>
          <w:rFonts w:ascii="Times New Roman" w:hAnsi="Times New Roman"/>
          <w:color w:val="auto"/>
          <w:sz w:val="20"/>
          <w:szCs w:val="20"/>
        </w:rPr>
        <w:footnoteRef/>
      </w:r>
      <w:r w:rsidRPr="009D16F9">
        <w:rPr>
          <w:rFonts w:ascii="Times New Roman" w:hAnsi="Times New Roman" w:cs="Times New Roman"/>
          <w:color w:val="auto"/>
          <w:sz w:val="20"/>
          <w:szCs w:val="20"/>
        </w:rPr>
        <w:t xml:space="preserve"> </w:t>
      </w:r>
      <w:r w:rsidRPr="009D16F9">
        <w:rPr>
          <w:rFonts w:ascii="Times New Roman" w:hAnsi="Times New Roman" w:cs="Times New Roman"/>
          <w:b w:val="0"/>
          <w:color w:val="auto"/>
          <w:sz w:val="20"/>
          <w:szCs w:val="20"/>
        </w:rPr>
        <w:t xml:space="preserve">Лебедев П. Проектное финансирование: факторы успеха // Консультант, № 11, </w:t>
      </w:r>
      <w:r w:rsidRPr="00CC6E55">
        <w:rPr>
          <w:rFonts w:ascii="Times New Roman" w:hAnsi="Times New Roman" w:cs="Times New Roman"/>
          <w:b w:val="0"/>
          <w:color w:val="auto"/>
          <w:sz w:val="20"/>
          <w:szCs w:val="20"/>
        </w:rPr>
        <w:t>2005</w:t>
      </w:r>
    </w:p>
  </w:footnote>
  <w:footnote w:id="16">
    <w:p w:rsidR="003915B0" w:rsidRDefault="00A8091E" w:rsidP="00093E51">
      <w:pPr>
        <w:pStyle w:val="a4"/>
      </w:pPr>
      <w:r w:rsidRPr="00607DC7">
        <w:rPr>
          <w:rStyle w:val="a6"/>
        </w:rPr>
        <w:footnoteRef/>
      </w:r>
      <w:r w:rsidRPr="00607DC7">
        <w:t xml:space="preserve"> Лебедев П. Проектное финансирование: факторы успеха // Консультант, № 11, 2005</w:t>
      </w:r>
    </w:p>
  </w:footnote>
  <w:footnote w:id="17">
    <w:p w:rsidR="003915B0" w:rsidRDefault="00A8091E" w:rsidP="00093E51">
      <w:pPr>
        <w:pStyle w:val="a4"/>
      </w:pPr>
      <w:r>
        <w:rPr>
          <w:rStyle w:val="a6"/>
        </w:rPr>
        <w:footnoteRef/>
      </w:r>
      <w:r>
        <w:t xml:space="preserve"> </w:t>
      </w:r>
      <w:r w:rsidRPr="00EC73A2">
        <w:t>Лебедев П. Проектное финансирование: факторы успеха // Консультант, № 11, 2005</w:t>
      </w:r>
    </w:p>
  </w:footnote>
  <w:footnote w:id="18">
    <w:p w:rsidR="003915B0" w:rsidRDefault="00A8091E" w:rsidP="00093E51">
      <w:pPr>
        <w:pStyle w:val="a4"/>
      </w:pPr>
      <w:r w:rsidRPr="00EF1CEF">
        <w:rPr>
          <w:rStyle w:val="a6"/>
        </w:rPr>
        <w:footnoteRef/>
      </w:r>
      <w:r w:rsidRPr="00EF1CEF">
        <w:t xml:space="preserve"> </w:t>
      </w:r>
      <w:r w:rsidRPr="004542EE">
        <w:rPr>
          <w:lang w:val="en-US"/>
        </w:rPr>
        <w:t>www</w:t>
      </w:r>
      <w:r w:rsidRPr="004542EE">
        <w:t>.</w:t>
      </w:r>
      <w:r w:rsidRPr="004542EE">
        <w:rPr>
          <w:lang w:val="en-US"/>
        </w:rPr>
        <w:t>aup</w:t>
      </w:r>
      <w:r w:rsidRPr="004542EE">
        <w:t>.</w:t>
      </w:r>
      <w:r w:rsidRPr="004542EE">
        <w:rPr>
          <w:lang w:val="en-US"/>
        </w:rPr>
        <w:t>ru</w:t>
      </w:r>
      <w:r w:rsidRPr="001024B3">
        <w:t xml:space="preserve"> </w:t>
      </w:r>
      <w:r>
        <w:t>Административно-управленческий портал</w:t>
      </w:r>
    </w:p>
  </w:footnote>
  <w:footnote w:id="19">
    <w:p w:rsidR="003915B0" w:rsidRDefault="00A8091E" w:rsidP="00093E51">
      <w:pPr>
        <w:pStyle w:val="2"/>
        <w:widowControl w:val="0"/>
        <w:tabs>
          <w:tab w:val="left" w:pos="900"/>
        </w:tabs>
        <w:spacing w:before="0" w:beforeAutospacing="0" w:after="0" w:afterAutospacing="0"/>
      </w:pPr>
      <w:r w:rsidRPr="00C0120F">
        <w:rPr>
          <w:rStyle w:val="a6"/>
          <w:rFonts w:ascii="Times New Roman" w:hAnsi="Times New Roman"/>
          <w:b w:val="0"/>
          <w:color w:val="auto"/>
          <w:sz w:val="20"/>
          <w:szCs w:val="20"/>
        </w:rPr>
        <w:footnoteRef/>
      </w:r>
      <w:r w:rsidRPr="00C0120F">
        <w:rPr>
          <w:rFonts w:ascii="Times New Roman" w:hAnsi="Times New Roman" w:cs="Times New Roman"/>
          <w:b w:val="0"/>
          <w:color w:val="auto"/>
          <w:sz w:val="20"/>
          <w:szCs w:val="20"/>
        </w:rPr>
        <w:t xml:space="preserve"> Гусаков Б., Сидорович Ю. Лизинг – катализатор экономического роста // Финансы, 2002, № 1</w:t>
      </w:r>
    </w:p>
  </w:footnote>
  <w:footnote w:id="20">
    <w:p w:rsidR="003915B0" w:rsidRDefault="00A8091E" w:rsidP="00093E51">
      <w:pPr>
        <w:pStyle w:val="2"/>
        <w:widowControl w:val="0"/>
        <w:tabs>
          <w:tab w:val="left" w:pos="900"/>
        </w:tabs>
        <w:spacing w:before="0" w:beforeAutospacing="0" w:after="0" w:afterAutospacing="0"/>
      </w:pPr>
      <w:r w:rsidRPr="001E3B49">
        <w:rPr>
          <w:rStyle w:val="a6"/>
          <w:rFonts w:ascii="Times New Roman" w:hAnsi="Times New Roman"/>
          <w:b w:val="0"/>
          <w:color w:val="auto"/>
          <w:sz w:val="20"/>
          <w:szCs w:val="20"/>
        </w:rPr>
        <w:footnoteRef/>
      </w:r>
      <w:r w:rsidRPr="001E3B49">
        <w:rPr>
          <w:rFonts w:ascii="Times New Roman" w:hAnsi="Times New Roman" w:cs="Times New Roman"/>
          <w:b w:val="0"/>
          <w:color w:val="auto"/>
          <w:sz w:val="20"/>
          <w:szCs w:val="20"/>
        </w:rPr>
        <w:t xml:space="preserve"> Большой экономический словарь / Под ред. Азрилияна А.Н. – М.: Дело, 2002</w:t>
      </w:r>
    </w:p>
  </w:footnote>
  <w:footnote w:id="21">
    <w:p w:rsidR="003915B0" w:rsidRDefault="00A8091E" w:rsidP="00CC6E55">
      <w:pPr>
        <w:pStyle w:val="2"/>
        <w:tabs>
          <w:tab w:val="left" w:pos="900"/>
        </w:tabs>
        <w:spacing w:before="0" w:beforeAutospacing="0" w:after="0" w:afterAutospacing="0" w:line="360" w:lineRule="auto"/>
      </w:pPr>
      <w:r w:rsidRPr="002D491B">
        <w:rPr>
          <w:rStyle w:val="a6"/>
          <w:rFonts w:ascii="Times New Roman" w:hAnsi="Times New Roman"/>
          <w:color w:val="auto"/>
          <w:sz w:val="20"/>
          <w:szCs w:val="20"/>
        </w:rPr>
        <w:footnoteRef/>
      </w:r>
      <w:r w:rsidRPr="002D491B">
        <w:rPr>
          <w:rFonts w:ascii="Times New Roman" w:hAnsi="Times New Roman" w:cs="Times New Roman"/>
          <w:color w:val="auto"/>
          <w:sz w:val="20"/>
          <w:szCs w:val="20"/>
        </w:rPr>
        <w:t xml:space="preserve"> </w:t>
      </w:r>
      <w:r w:rsidRPr="002D491B">
        <w:rPr>
          <w:rFonts w:ascii="Times New Roman" w:hAnsi="Times New Roman" w:cs="Times New Roman"/>
          <w:b w:val="0"/>
          <w:color w:val="auto"/>
          <w:sz w:val="20"/>
          <w:szCs w:val="20"/>
        </w:rPr>
        <w:t>Якушева М.Г. Вексельные операции // Менеджмент в России и за рубежом, 2004, № 7</w:t>
      </w:r>
    </w:p>
  </w:footnote>
  <w:footnote w:id="22">
    <w:p w:rsidR="003915B0" w:rsidRDefault="00A8091E" w:rsidP="00093E51">
      <w:pPr>
        <w:widowControl w:val="0"/>
        <w:outlineLvl w:val="0"/>
      </w:pPr>
      <w:r w:rsidRPr="00715270">
        <w:rPr>
          <w:rStyle w:val="a6"/>
          <w:sz w:val="20"/>
          <w:szCs w:val="20"/>
        </w:rPr>
        <w:footnoteRef/>
      </w:r>
      <w:r w:rsidRPr="00715270">
        <w:t xml:space="preserve"> </w:t>
      </w:r>
      <w:r w:rsidRPr="008C1A6A">
        <w:rPr>
          <w:sz w:val="20"/>
          <w:szCs w:val="20"/>
        </w:rPr>
        <w:t xml:space="preserve">Экономический словарь </w:t>
      </w:r>
      <w:r w:rsidRPr="008C1A6A">
        <w:rPr>
          <w:sz w:val="20"/>
          <w:szCs w:val="20"/>
          <w:lang w:val="en-US"/>
        </w:rPr>
        <w:t>www</w:t>
      </w:r>
      <w:r w:rsidRPr="008C1A6A">
        <w:rPr>
          <w:sz w:val="20"/>
          <w:szCs w:val="20"/>
        </w:rPr>
        <w:t>.</w:t>
      </w:r>
      <w:r w:rsidRPr="008C1A6A">
        <w:rPr>
          <w:sz w:val="20"/>
          <w:szCs w:val="20"/>
          <w:lang w:val="en-US"/>
        </w:rPr>
        <w:t>dis</w:t>
      </w:r>
      <w:r w:rsidRPr="008C1A6A">
        <w:rPr>
          <w:sz w:val="20"/>
          <w:szCs w:val="20"/>
        </w:rPr>
        <w:t>.</w:t>
      </w:r>
      <w:r w:rsidRPr="008C1A6A">
        <w:rPr>
          <w:sz w:val="20"/>
          <w:szCs w:val="20"/>
          <w:lang w:val="en-US"/>
        </w:rPr>
        <w:t>ru</w:t>
      </w:r>
      <w:r w:rsidRPr="008C1A6A">
        <w:rPr>
          <w:sz w:val="20"/>
          <w:szCs w:val="20"/>
        </w:rPr>
        <w:t xml:space="preserve"> </w:t>
      </w:r>
    </w:p>
  </w:footnote>
  <w:footnote w:id="23">
    <w:p w:rsidR="003915B0" w:rsidRDefault="00A8091E" w:rsidP="00093E51">
      <w:pPr>
        <w:widowControl w:val="0"/>
        <w:jc w:val="both"/>
      </w:pPr>
      <w:r w:rsidRPr="00507613">
        <w:rPr>
          <w:rStyle w:val="a6"/>
          <w:sz w:val="20"/>
          <w:szCs w:val="20"/>
        </w:rPr>
        <w:footnoteRef/>
      </w:r>
      <w:r w:rsidRPr="00507613">
        <w:rPr>
          <w:sz w:val="20"/>
          <w:szCs w:val="20"/>
          <w:vertAlign w:val="superscript"/>
        </w:rPr>
        <w:t xml:space="preserve"> </w:t>
      </w:r>
      <w:r w:rsidRPr="00507613">
        <w:rPr>
          <w:sz w:val="20"/>
          <w:szCs w:val="20"/>
        </w:rPr>
        <w:t>Митин Б.М. Векселя и взаимозачеты: налоги, учет, арбитражная практика // Современная экономика и право, Москва, 202, стр. 35-52.</w:t>
      </w:r>
    </w:p>
  </w:footnote>
  <w:footnote w:id="24">
    <w:p w:rsidR="003915B0" w:rsidRDefault="00A8091E" w:rsidP="00093E51">
      <w:pPr>
        <w:pStyle w:val="2"/>
        <w:widowControl w:val="0"/>
        <w:spacing w:before="0" w:beforeAutospacing="0" w:after="0" w:afterAutospacing="0"/>
      </w:pPr>
      <w:r w:rsidRPr="00035C33">
        <w:rPr>
          <w:rStyle w:val="a6"/>
          <w:rFonts w:ascii="Times New Roman" w:hAnsi="Times New Roman"/>
          <w:b w:val="0"/>
          <w:color w:val="auto"/>
          <w:sz w:val="20"/>
          <w:szCs w:val="20"/>
        </w:rPr>
        <w:footnoteRef/>
      </w:r>
      <w:r w:rsidRPr="00035C33">
        <w:rPr>
          <w:rFonts w:ascii="Times New Roman" w:hAnsi="Times New Roman" w:cs="Times New Roman"/>
          <w:b w:val="0"/>
          <w:color w:val="auto"/>
          <w:sz w:val="20"/>
          <w:szCs w:val="20"/>
        </w:rPr>
        <w:t xml:space="preserve"> Лифиренко Г.Н. Финансовый анализ предприятия – М.: ИНФРА-М, 2005. – 412 с.</w:t>
      </w:r>
    </w:p>
  </w:footnote>
  <w:footnote w:id="25">
    <w:p w:rsidR="003915B0" w:rsidRDefault="00A8091E" w:rsidP="00093E51">
      <w:pPr>
        <w:pStyle w:val="2"/>
        <w:widowControl w:val="0"/>
        <w:spacing w:before="0" w:beforeAutospacing="0" w:after="0" w:afterAutospacing="0"/>
      </w:pPr>
      <w:r w:rsidRPr="00035C33">
        <w:rPr>
          <w:rStyle w:val="a6"/>
          <w:rFonts w:ascii="Times New Roman" w:hAnsi="Times New Roman"/>
          <w:b w:val="0"/>
          <w:color w:val="auto"/>
          <w:sz w:val="20"/>
          <w:szCs w:val="20"/>
        </w:rPr>
        <w:footnoteRef/>
      </w:r>
      <w:r w:rsidRPr="00035C33">
        <w:rPr>
          <w:rFonts w:ascii="Times New Roman" w:hAnsi="Times New Roman" w:cs="Times New Roman"/>
          <w:b w:val="0"/>
          <w:color w:val="auto"/>
          <w:sz w:val="20"/>
          <w:szCs w:val="20"/>
        </w:rPr>
        <w:t xml:space="preserve"> Крейнина М.Н. Финансовая устойчивость предприятия: оценка и принятие решений // Финансовый менеджмент, 2001, № 2</w:t>
      </w:r>
    </w:p>
  </w:footnote>
  <w:footnote w:id="26">
    <w:p w:rsidR="003915B0" w:rsidRDefault="00A8091E" w:rsidP="00093E51">
      <w:pPr>
        <w:pStyle w:val="2"/>
        <w:widowControl w:val="0"/>
        <w:spacing w:before="0" w:beforeAutospacing="0" w:after="0" w:afterAutospacing="0" w:line="360" w:lineRule="auto"/>
      </w:pPr>
      <w:r w:rsidRPr="00182C49">
        <w:rPr>
          <w:rStyle w:val="a6"/>
          <w:rFonts w:ascii="Times New Roman" w:hAnsi="Times New Roman"/>
          <w:b w:val="0"/>
          <w:color w:val="auto"/>
          <w:sz w:val="20"/>
          <w:szCs w:val="20"/>
        </w:rPr>
        <w:footnoteRef/>
      </w:r>
      <w:r w:rsidRPr="00182C49">
        <w:rPr>
          <w:rFonts w:ascii="Times New Roman" w:hAnsi="Times New Roman" w:cs="Times New Roman"/>
          <w:b w:val="0"/>
          <w:color w:val="auto"/>
          <w:sz w:val="20"/>
          <w:szCs w:val="20"/>
        </w:rPr>
        <w:t xml:space="preserve"> Любушин А. Анализ финансового состояния организации – М.: ЭКСМО, 2006</w:t>
      </w:r>
      <w:r>
        <w:rPr>
          <w:rFonts w:ascii="Times New Roman" w:hAnsi="Times New Roman" w:cs="Times New Roman"/>
          <w:b w:val="0"/>
          <w:color w:val="auto"/>
          <w:sz w:val="20"/>
          <w:szCs w:val="20"/>
        </w:rPr>
        <w:t xml:space="preserve"> – 404 с.</w:t>
      </w:r>
    </w:p>
  </w:footnote>
  <w:footnote w:id="27">
    <w:p w:rsidR="003915B0" w:rsidRDefault="00A8091E" w:rsidP="00093E51">
      <w:pPr>
        <w:pStyle w:val="a4"/>
      </w:pPr>
      <w:r w:rsidRPr="00323DFE">
        <w:rPr>
          <w:rStyle w:val="a6"/>
        </w:rPr>
        <w:footnoteRef/>
      </w:r>
      <w:r w:rsidRPr="00323DFE">
        <w:t xml:space="preserve"> Лифиренко Г.Н. Финансовый анализ предприятия – М.: ИНФРА-М, 2005. – 412 с.</w:t>
      </w:r>
    </w:p>
  </w:footnote>
  <w:footnote w:id="28">
    <w:p w:rsidR="003915B0" w:rsidRDefault="00A8091E" w:rsidP="00093E51">
      <w:pPr>
        <w:pStyle w:val="2"/>
        <w:widowControl w:val="0"/>
        <w:spacing w:before="0" w:beforeAutospacing="0" w:after="0" w:afterAutospacing="0" w:line="360" w:lineRule="auto"/>
      </w:pPr>
      <w:r w:rsidRPr="00D15091">
        <w:rPr>
          <w:rStyle w:val="a6"/>
          <w:rFonts w:ascii="Times New Roman" w:hAnsi="Times New Roman"/>
          <w:b w:val="0"/>
          <w:color w:val="auto"/>
          <w:sz w:val="20"/>
          <w:szCs w:val="20"/>
        </w:rPr>
        <w:footnoteRef/>
      </w:r>
      <w:r w:rsidRPr="00D15091">
        <w:rPr>
          <w:rFonts w:ascii="Times New Roman" w:hAnsi="Times New Roman" w:cs="Times New Roman"/>
          <w:b w:val="0"/>
          <w:color w:val="auto"/>
          <w:sz w:val="20"/>
          <w:szCs w:val="20"/>
        </w:rPr>
        <w:t xml:space="preserve"> Володин А. Управление финансами – СПб.: Питер, 2006</w:t>
      </w:r>
      <w:r>
        <w:rPr>
          <w:rFonts w:ascii="Times New Roman" w:hAnsi="Times New Roman" w:cs="Times New Roman"/>
          <w:b w:val="0"/>
          <w:color w:val="auto"/>
          <w:sz w:val="20"/>
          <w:szCs w:val="20"/>
        </w:rPr>
        <w:t xml:space="preserve"> – 390 с.</w:t>
      </w:r>
    </w:p>
  </w:footnote>
  <w:footnote w:id="29">
    <w:p w:rsidR="003915B0" w:rsidRDefault="00A8091E" w:rsidP="00093E51">
      <w:pPr>
        <w:pStyle w:val="2"/>
        <w:widowControl w:val="0"/>
        <w:tabs>
          <w:tab w:val="left" w:pos="900"/>
        </w:tabs>
        <w:spacing w:before="0" w:beforeAutospacing="0" w:after="0" w:afterAutospacing="0"/>
      </w:pPr>
      <w:r w:rsidRPr="00837C36">
        <w:rPr>
          <w:rStyle w:val="a6"/>
          <w:rFonts w:ascii="Times New Roman" w:hAnsi="Times New Roman"/>
          <w:b w:val="0"/>
          <w:color w:val="auto"/>
          <w:sz w:val="20"/>
          <w:szCs w:val="20"/>
        </w:rPr>
        <w:footnoteRef/>
      </w:r>
      <w:r w:rsidRPr="00837C36">
        <w:rPr>
          <w:rFonts w:ascii="Times New Roman" w:hAnsi="Times New Roman" w:cs="Times New Roman"/>
          <w:b w:val="0"/>
          <w:color w:val="auto"/>
          <w:sz w:val="20"/>
          <w:szCs w:val="20"/>
        </w:rPr>
        <w:t xml:space="preserve"> Дранко О. Финансовый менеджмент. Технологии управления финансами предприятия – Ростов н/Д: Феникс, 2004. – 290 с.</w:t>
      </w:r>
    </w:p>
  </w:footnote>
  <w:footnote w:id="30">
    <w:p w:rsidR="003915B0" w:rsidRDefault="00A8091E" w:rsidP="00093E51">
      <w:pPr>
        <w:pStyle w:val="2"/>
        <w:widowControl w:val="0"/>
        <w:spacing w:before="0" w:beforeAutospacing="0" w:after="0" w:afterAutospacing="0"/>
      </w:pPr>
      <w:r w:rsidRPr="000E4B9F">
        <w:rPr>
          <w:rStyle w:val="a6"/>
          <w:rFonts w:ascii="Times New Roman" w:hAnsi="Times New Roman"/>
          <w:b w:val="0"/>
          <w:color w:val="auto"/>
          <w:sz w:val="20"/>
          <w:szCs w:val="20"/>
          <w:vertAlign w:val="baseline"/>
        </w:rPr>
        <w:footnoteRef/>
      </w:r>
      <w:r w:rsidRPr="000E4B9F">
        <w:rPr>
          <w:rFonts w:ascii="Times New Roman" w:hAnsi="Times New Roman" w:cs="Times New Roman"/>
          <w:b w:val="0"/>
          <w:color w:val="auto"/>
          <w:sz w:val="20"/>
          <w:szCs w:val="20"/>
        </w:rPr>
        <w:t xml:space="preserve"> Чернов В.А. Анализ финансовой политики предприятия – Н.Новгород: [Б.м.], 2003. – 341 с.</w:t>
      </w:r>
    </w:p>
  </w:footnote>
  <w:footnote w:id="31">
    <w:p w:rsidR="003915B0" w:rsidRDefault="00A8091E" w:rsidP="00093E51">
      <w:pPr>
        <w:pStyle w:val="2"/>
        <w:widowControl w:val="0"/>
        <w:tabs>
          <w:tab w:val="left" w:pos="900"/>
        </w:tabs>
        <w:spacing w:before="0" w:beforeAutospacing="0" w:after="0" w:afterAutospacing="0"/>
      </w:pPr>
      <w:r w:rsidRPr="000B59E3">
        <w:rPr>
          <w:rStyle w:val="a6"/>
          <w:rFonts w:ascii="Times New Roman" w:hAnsi="Times New Roman"/>
          <w:b w:val="0"/>
          <w:color w:val="auto"/>
          <w:sz w:val="20"/>
          <w:szCs w:val="20"/>
        </w:rPr>
        <w:footnoteRef/>
      </w:r>
      <w:r w:rsidRPr="000B59E3">
        <w:rPr>
          <w:rFonts w:ascii="Times New Roman" w:hAnsi="Times New Roman" w:cs="Times New Roman"/>
          <w:b w:val="0"/>
          <w:color w:val="auto"/>
          <w:sz w:val="20"/>
          <w:szCs w:val="20"/>
        </w:rPr>
        <w:t xml:space="preserve"> Ковалев В.В. Введение в финансовый менеджмент – М.: Центр, 2004. – 328 с.</w:t>
      </w:r>
    </w:p>
  </w:footnote>
  <w:footnote w:id="32">
    <w:p w:rsidR="003915B0" w:rsidRDefault="00A8091E" w:rsidP="00093E51">
      <w:pPr>
        <w:pStyle w:val="2"/>
        <w:widowControl w:val="0"/>
        <w:tabs>
          <w:tab w:val="left" w:pos="900"/>
        </w:tabs>
        <w:spacing w:before="0" w:beforeAutospacing="0" w:after="0" w:afterAutospacing="0"/>
      </w:pPr>
      <w:r w:rsidRPr="006E7DAF">
        <w:rPr>
          <w:rStyle w:val="a6"/>
          <w:rFonts w:ascii="Times New Roman" w:hAnsi="Times New Roman"/>
          <w:b w:val="0"/>
          <w:color w:val="auto"/>
          <w:sz w:val="20"/>
          <w:szCs w:val="20"/>
        </w:rPr>
        <w:footnoteRef/>
      </w:r>
      <w:r w:rsidRPr="006E7DAF">
        <w:rPr>
          <w:rFonts w:ascii="Times New Roman" w:hAnsi="Times New Roman" w:cs="Times New Roman"/>
          <w:b w:val="0"/>
          <w:color w:val="auto"/>
          <w:sz w:val="20"/>
          <w:szCs w:val="20"/>
        </w:rPr>
        <w:t xml:space="preserve"> Крейнина М.Н. Финансовая устойчивость предприятия: оценка и принятие решений // Финансовый менеджмент, 2001, № 2</w:t>
      </w:r>
    </w:p>
  </w:footnote>
  <w:footnote w:id="33">
    <w:p w:rsidR="003915B0" w:rsidRDefault="00A8091E" w:rsidP="00093E51">
      <w:pPr>
        <w:pStyle w:val="2"/>
        <w:widowControl w:val="0"/>
        <w:tabs>
          <w:tab w:val="left" w:pos="900"/>
        </w:tabs>
        <w:spacing w:before="0" w:beforeAutospacing="0" w:after="0" w:afterAutospacing="0"/>
      </w:pPr>
      <w:r w:rsidRPr="006E7DAF">
        <w:rPr>
          <w:rStyle w:val="a6"/>
          <w:rFonts w:ascii="Times New Roman" w:hAnsi="Times New Roman"/>
          <w:b w:val="0"/>
          <w:color w:val="auto"/>
          <w:sz w:val="20"/>
          <w:szCs w:val="20"/>
        </w:rPr>
        <w:footnoteRef/>
      </w:r>
      <w:r w:rsidRPr="006E7DAF">
        <w:rPr>
          <w:rFonts w:ascii="Times New Roman" w:hAnsi="Times New Roman" w:cs="Times New Roman"/>
          <w:b w:val="0"/>
          <w:color w:val="auto"/>
          <w:sz w:val="20"/>
          <w:szCs w:val="20"/>
        </w:rPr>
        <w:t xml:space="preserve"> Крейнина М.Н. </w:t>
      </w:r>
      <w:r w:rsidRPr="000E4B9F">
        <w:rPr>
          <w:rFonts w:ascii="Times New Roman" w:hAnsi="Times New Roman" w:cs="Times New Roman"/>
          <w:b w:val="0"/>
          <w:color w:val="auto"/>
          <w:sz w:val="20"/>
          <w:szCs w:val="20"/>
        </w:rPr>
        <w:t>Финансовая устойчивость предприятия: оценка и принятие решений // Финансовый менеджмент, 2001, № 2</w:t>
      </w:r>
    </w:p>
  </w:footnote>
  <w:footnote w:id="34">
    <w:p w:rsidR="003915B0" w:rsidRDefault="00A8091E" w:rsidP="00093E51">
      <w:pPr>
        <w:pStyle w:val="a4"/>
      </w:pPr>
      <w:r w:rsidRPr="009A6C6E">
        <w:rPr>
          <w:rStyle w:val="a6"/>
        </w:rPr>
        <w:footnoteRef/>
      </w:r>
      <w:r w:rsidRPr="009A6C6E">
        <w:t xml:space="preserve"> Любушин А. Анализ финансового состояния организации – М.: ЭКСМО, 2006</w:t>
      </w:r>
      <w:r>
        <w:t xml:space="preserve"> – 404 с.</w:t>
      </w:r>
    </w:p>
  </w:footnote>
  <w:footnote w:id="35">
    <w:p w:rsidR="003915B0" w:rsidRDefault="00A8091E" w:rsidP="00093E51">
      <w:pPr>
        <w:pStyle w:val="a4"/>
      </w:pPr>
      <w:r>
        <w:rPr>
          <w:rStyle w:val="a6"/>
        </w:rPr>
        <w:footnoteRef/>
      </w:r>
      <w:r>
        <w:t xml:space="preserve"> </w:t>
      </w:r>
      <w:r w:rsidRPr="009A6C6E">
        <w:t>Любушин А. Анализ финансового состояния организации – М.: ЭКСМО, 2006</w:t>
      </w:r>
      <w:r>
        <w:t xml:space="preserve"> – 404 с.</w:t>
      </w:r>
    </w:p>
  </w:footnote>
  <w:footnote w:id="36">
    <w:p w:rsidR="003915B0" w:rsidRDefault="00A8091E" w:rsidP="00093E51">
      <w:pPr>
        <w:pStyle w:val="2"/>
        <w:widowControl w:val="0"/>
        <w:spacing w:before="0" w:beforeAutospacing="0" w:after="0" w:afterAutospacing="0"/>
      </w:pPr>
      <w:r w:rsidRPr="00CE456D">
        <w:rPr>
          <w:rStyle w:val="a6"/>
          <w:rFonts w:ascii="Times New Roman" w:hAnsi="Times New Roman"/>
          <w:b w:val="0"/>
          <w:color w:val="auto"/>
          <w:sz w:val="20"/>
          <w:szCs w:val="20"/>
        </w:rPr>
        <w:footnoteRef/>
      </w:r>
      <w:r w:rsidRPr="00CE456D">
        <w:rPr>
          <w:rFonts w:ascii="Times New Roman" w:hAnsi="Times New Roman" w:cs="Times New Roman"/>
          <w:b w:val="0"/>
          <w:color w:val="auto"/>
          <w:sz w:val="20"/>
          <w:szCs w:val="20"/>
        </w:rPr>
        <w:t xml:space="preserve"> Ковалев В.В. Финансовый анализ: Управление капиталом. Выбор инвестиций. Анализ отчетности. – М.: Финансы и статистика, 2004. – 432с.</w:t>
      </w:r>
    </w:p>
  </w:footnote>
  <w:footnote w:id="37">
    <w:p w:rsidR="003915B0" w:rsidRDefault="00A8091E" w:rsidP="00093E51">
      <w:pPr>
        <w:pStyle w:val="2"/>
        <w:widowControl w:val="0"/>
        <w:spacing w:before="0" w:beforeAutospacing="0" w:after="0" w:afterAutospacing="0"/>
      </w:pPr>
      <w:r w:rsidRPr="00F0180B">
        <w:rPr>
          <w:rStyle w:val="a6"/>
          <w:rFonts w:ascii="Times New Roman" w:hAnsi="Times New Roman"/>
          <w:b w:val="0"/>
          <w:color w:val="auto"/>
          <w:sz w:val="20"/>
          <w:szCs w:val="20"/>
        </w:rPr>
        <w:footnoteRef/>
      </w:r>
      <w:r w:rsidRPr="00F0180B">
        <w:rPr>
          <w:rFonts w:ascii="Times New Roman" w:hAnsi="Times New Roman" w:cs="Times New Roman"/>
          <w:b w:val="0"/>
          <w:color w:val="auto"/>
          <w:sz w:val="20"/>
          <w:szCs w:val="20"/>
        </w:rPr>
        <w:t xml:space="preserve"> Ковалев В.В. Финансовый анализ: Управление капиталом. Выбор инвестиций. Анализ отчетности. – М.: Финансы и статистика, 2004. – 432с.</w:t>
      </w:r>
    </w:p>
  </w:footnote>
  <w:footnote w:id="38">
    <w:p w:rsidR="003915B0" w:rsidRDefault="00A8091E" w:rsidP="00093E51">
      <w:pPr>
        <w:pStyle w:val="a4"/>
      </w:pPr>
      <w:r>
        <w:rPr>
          <w:rStyle w:val="a6"/>
        </w:rPr>
        <w:footnoteRef/>
      </w:r>
      <w:r>
        <w:t xml:space="preserve"> </w:t>
      </w:r>
      <w:r w:rsidRPr="009A6C6E">
        <w:t>Любушин А. Анализ финансового состояния организации – М.: ЭКСМО, 2006</w:t>
      </w:r>
      <w:r>
        <w:t xml:space="preserve"> – 404 с.</w:t>
      </w:r>
    </w:p>
  </w:footnote>
  <w:footnote w:id="39">
    <w:p w:rsidR="003915B0" w:rsidRDefault="00A8091E" w:rsidP="00093E51">
      <w:pPr>
        <w:pStyle w:val="a4"/>
      </w:pPr>
      <w:r>
        <w:rPr>
          <w:rStyle w:val="a6"/>
        </w:rPr>
        <w:footnoteRef/>
      </w:r>
      <w:r>
        <w:t xml:space="preserve"> </w:t>
      </w:r>
      <w:r w:rsidRPr="009A6C6E">
        <w:t>Любушин А. Анализ финансового состояния организации – М.: ЭКСМО, 2006</w:t>
      </w:r>
      <w:r>
        <w:t xml:space="preserve"> – 404 с.</w:t>
      </w:r>
    </w:p>
  </w:footnote>
  <w:footnote w:id="40">
    <w:p w:rsidR="003915B0" w:rsidRDefault="00A8091E" w:rsidP="00093E51">
      <w:pPr>
        <w:pStyle w:val="a4"/>
      </w:pPr>
      <w:r>
        <w:rPr>
          <w:rStyle w:val="a6"/>
        </w:rPr>
        <w:footnoteRef/>
      </w:r>
      <w:r>
        <w:t xml:space="preserve"> </w:t>
      </w:r>
      <w:r w:rsidRPr="009A6C6E">
        <w:t>Любушин А. Анализ финансового состояния организации – М.: ЭКСМО, 2006</w:t>
      </w:r>
      <w:r>
        <w:t xml:space="preserve"> – 404 с.</w:t>
      </w:r>
    </w:p>
  </w:footnote>
  <w:footnote w:id="41">
    <w:p w:rsidR="003915B0" w:rsidRDefault="00A8091E" w:rsidP="00093E51">
      <w:pPr>
        <w:pStyle w:val="a4"/>
      </w:pPr>
      <w:r>
        <w:rPr>
          <w:rStyle w:val="a6"/>
        </w:rPr>
        <w:footnoteRef/>
      </w:r>
      <w:r>
        <w:t xml:space="preserve"> </w:t>
      </w:r>
      <w:r w:rsidRPr="004542EE">
        <w:rPr>
          <w:lang w:val="en-US"/>
        </w:rPr>
        <w:t>www</w:t>
      </w:r>
      <w:r w:rsidRPr="004542EE">
        <w:t>.</w:t>
      </w:r>
      <w:r w:rsidRPr="004542EE">
        <w:rPr>
          <w:lang w:val="en-US"/>
        </w:rPr>
        <w:t>eup</w:t>
      </w:r>
      <w:r w:rsidRPr="004542EE">
        <w:t>.</w:t>
      </w:r>
      <w:r w:rsidRPr="004542EE">
        <w:rPr>
          <w:lang w:val="en-US"/>
        </w:rPr>
        <w:t>ru</w:t>
      </w:r>
      <w:r>
        <w:t xml:space="preserve"> Научно-информационный портал</w:t>
      </w:r>
    </w:p>
  </w:footnote>
  <w:footnote w:id="42">
    <w:p w:rsidR="003915B0" w:rsidRDefault="00A8091E" w:rsidP="00093E51">
      <w:pPr>
        <w:pStyle w:val="a4"/>
      </w:pPr>
      <w:r>
        <w:rPr>
          <w:rStyle w:val="a6"/>
        </w:rPr>
        <w:footnoteRef/>
      </w:r>
      <w:r>
        <w:t xml:space="preserve"> </w:t>
      </w:r>
      <w:r w:rsidRPr="004542EE">
        <w:rPr>
          <w:lang w:val="en-US"/>
        </w:rPr>
        <w:t>www</w:t>
      </w:r>
      <w:r w:rsidRPr="004542EE">
        <w:t>.</w:t>
      </w:r>
      <w:r w:rsidRPr="004542EE">
        <w:rPr>
          <w:lang w:val="en-US"/>
        </w:rPr>
        <w:t>eup</w:t>
      </w:r>
      <w:r w:rsidRPr="004542EE">
        <w:t>.</w:t>
      </w:r>
      <w:r w:rsidRPr="004542EE">
        <w:rPr>
          <w:lang w:val="en-US"/>
        </w:rPr>
        <w:t>ru</w:t>
      </w:r>
      <w:r>
        <w:t xml:space="preserve"> Научно-информационный портал</w:t>
      </w:r>
    </w:p>
  </w:footnote>
  <w:footnote w:id="43">
    <w:p w:rsidR="003915B0" w:rsidRDefault="00A8091E" w:rsidP="00093E51">
      <w:pPr>
        <w:pStyle w:val="2"/>
        <w:widowControl w:val="0"/>
        <w:spacing w:before="0" w:beforeAutospacing="0" w:after="0" w:afterAutospacing="0"/>
      </w:pPr>
      <w:r w:rsidRPr="001A78E2">
        <w:rPr>
          <w:rStyle w:val="a6"/>
          <w:rFonts w:ascii="Times New Roman" w:hAnsi="Times New Roman"/>
          <w:b w:val="0"/>
          <w:color w:val="auto"/>
          <w:sz w:val="20"/>
          <w:szCs w:val="20"/>
        </w:rPr>
        <w:footnoteRef/>
      </w:r>
      <w:r w:rsidRPr="001A78E2">
        <w:rPr>
          <w:rFonts w:ascii="Times New Roman" w:hAnsi="Times New Roman" w:cs="Times New Roman"/>
          <w:b w:val="0"/>
          <w:color w:val="auto"/>
          <w:sz w:val="20"/>
          <w:szCs w:val="20"/>
        </w:rPr>
        <w:t xml:space="preserve"> Финансы и менеджмент: теория и практика / под ред. Стояновой Е.А. – М: Перспектива, 2006. – 462 с.</w:t>
      </w:r>
    </w:p>
  </w:footnote>
  <w:footnote w:id="44">
    <w:p w:rsidR="003915B0" w:rsidRDefault="00A8091E" w:rsidP="00093E51">
      <w:pPr>
        <w:pStyle w:val="2"/>
        <w:widowControl w:val="0"/>
        <w:spacing w:before="0" w:beforeAutospacing="0" w:after="0" w:afterAutospacing="0"/>
      </w:pPr>
      <w:r w:rsidRPr="00B13D8C">
        <w:rPr>
          <w:rStyle w:val="a6"/>
          <w:rFonts w:ascii="Times New Roman" w:hAnsi="Times New Roman"/>
          <w:b w:val="0"/>
          <w:color w:val="auto"/>
          <w:sz w:val="20"/>
          <w:szCs w:val="20"/>
        </w:rPr>
        <w:footnoteRef/>
      </w:r>
      <w:r w:rsidRPr="00B13D8C">
        <w:rPr>
          <w:rFonts w:ascii="Times New Roman" w:hAnsi="Times New Roman" w:cs="Times New Roman"/>
          <w:b w:val="0"/>
          <w:color w:val="auto"/>
          <w:sz w:val="20"/>
          <w:szCs w:val="20"/>
        </w:rPr>
        <w:t xml:space="preserve"> Крейнина М.Н. Финансовая устойчивость предприятия: оценка и принятие решений // Финансовый менеджмент, 2001, № 2</w:t>
      </w:r>
    </w:p>
  </w:footnote>
  <w:footnote w:id="45">
    <w:p w:rsidR="003915B0" w:rsidRDefault="00A8091E" w:rsidP="00093E51">
      <w:pPr>
        <w:pStyle w:val="2"/>
        <w:widowControl w:val="0"/>
        <w:spacing w:before="0" w:beforeAutospacing="0" w:after="0" w:afterAutospacing="0"/>
      </w:pPr>
      <w:r w:rsidRPr="0053727B">
        <w:rPr>
          <w:rStyle w:val="a6"/>
          <w:rFonts w:ascii="Times New Roman" w:hAnsi="Times New Roman"/>
          <w:b w:val="0"/>
          <w:color w:val="auto"/>
          <w:sz w:val="20"/>
          <w:szCs w:val="20"/>
        </w:rPr>
        <w:footnoteRef/>
      </w:r>
      <w:r w:rsidRPr="0053727B">
        <w:rPr>
          <w:rFonts w:ascii="Times New Roman" w:hAnsi="Times New Roman" w:cs="Times New Roman"/>
          <w:b w:val="0"/>
          <w:color w:val="auto"/>
          <w:sz w:val="20"/>
          <w:szCs w:val="20"/>
        </w:rPr>
        <w:t xml:space="preserve"> Крейнина М.Н. Финансовая устойчивость предприятия: оценка и принятие решений // Финансовый менеджмент, 2001, № 2</w:t>
      </w:r>
    </w:p>
  </w:footnote>
  <w:footnote w:id="46">
    <w:p w:rsidR="003915B0" w:rsidRDefault="00A8091E" w:rsidP="00093E51">
      <w:pPr>
        <w:pStyle w:val="a4"/>
      </w:pPr>
      <w:r>
        <w:rPr>
          <w:rStyle w:val="a6"/>
        </w:rPr>
        <w:footnoteRef/>
      </w:r>
      <w:r>
        <w:t xml:space="preserve"> </w:t>
      </w:r>
      <w:r w:rsidRPr="009A6C6E">
        <w:t>Любушин А. Анализ финансового состояния организации – М.: ЭКСМО, 2006</w:t>
      </w:r>
      <w:r>
        <w:t xml:space="preserve"> – 404 с.</w:t>
      </w:r>
    </w:p>
  </w:footnote>
  <w:footnote w:id="47">
    <w:p w:rsidR="003915B0" w:rsidRDefault="00A8091E" w:rsidP="00093E51">
      <w:pPr>
        <w:pStyle w:val="a4"/>
      </w:pPr>
      <w:r w:rsidRPr="007225AD">
        <w:rPr>
          <w:rStyle w:val="a6"/>
        </w:rPr>
        <w:footnoteRef/>
      </w:r>
      <w:r w:rsidRPr="007225AD">
        <w:t xml:space="preserve"> Лифиренко Г.Н. Финансовый анализ предприятия – М.: ИНФРА-М, 2005. – 412 с.</w:t>
      </w:r>
    </w:p>
  </w:footnote>
  <w:footnote w:id="48">
    <w:p w:rsidR="003915B0" w:rsidRDefault="00A8091E" w:rsidP="00093E51">
      <w:pPr>
        <w:pStyle w:val="a4"/>
      </w:pPr>
      <w:r>
        <w:rPr>
          <w:rStyle w:val="a6"/>
        </w:rPr>
        <w:footnoteRef/>
      </w:r>
      <w:r>
        <w:t xml:space="preserve"> </w:t>
      </w:r>
      <w:r w:rsidRPr="004542EE">
        <w:rPr>
          <w:lang w:val="en-US"/>
        </w:rPr>
        <w:t>www</w:t>
      </w:r>
      <w:r w:rsidRPr="004542EE">
        <w:t>.</w:t>
      </w:r>
      <w:r w:rsidRPr="004542EE">
        <w:rPr>
          <w:lang w:val="en-US"/>
        </w:rPr>
        <w:t>aup</w:t>
      </w:r>
      <w:r w:rsidRPr="004542EE">
        <w:t>.</w:t>
      </w:r>
      <w:r w:rsidRPr="004542EE">
        <w:rPr>
          <w:lang w:val="en-US"/>
        </w:rPr>
        <w:t>ru</w:t>
      </w:r>
      <w:r w:rsidRPr="001E1AA7">
        <w:t xml:space="preserve"> </w:t>
      </w:r>
      <w:r>
        <w:t>Административно-управленческий портал</w:t>
      </w:r>
    </w:p>
  </w:footnote>
  <w:footnote w:id="49">
    <w:p w:rsidR="003915B0" w:rsidRDefault="00A8091E" w:rsidP="00093E51">
      <w:pPr>
        <w:pStyle w:val="2"/>
        <w:widowControl w:val="0"/>
        <w:spacing w:before="0" w:beforeAutospacing="0" w:after="0" w:afterAutospacing="0"/>
      </w:pPr>
      <w:r w:rsidRPr="00963C6C">
        <w:rPr>
          <w:rStyle w:val="a6"/>
          <w:rFonts w:ascii="Times New Roman" w:hAnsi="Times New Roman"/>
          <w:b w:val="0"/>
          <w:color w:val="auto"/>
          <w:sz w:val="20"/>
          <w:szCs w:val="20"/>
        </w:rPr>
        <w:footnoteRef/>
      </w:r>
      <w:r w:rsidRPr="00963C6C">
        <w:rPr>
          <w:rFonts w:ascii="Times New Roman" w:hAnsi="Times New Roman" w:cs="Times New Roman"/>
          <w:b w:val="0"/>
          <w:color w:val="auto"/>
          <w:sz w:val="20"/>
          <w:szCs w:val="20"/>
        </w:rPr>
        <w:t xml:space="preserve"> Документация и финансовая отчетность ООО «Престиж-маркет»</w:t>
      </w:r>
    </w:p>
  </w:footnote>
  <w:footnote w:id="50">
    <w:p w:rsidR="003915B0" w:rsidRDefault="00A8091E" w:rsidP="00093E51">
      <w:pPr>
        <w:pStyle w:val="2"/>
        <w:widowControl w:val="0"/>
        <w:spacing w:before="0" w:beforeAutospacing="0" w:after="0" w:afterAutospacing="0"/>
      </w:pPr>
      <w:r w:rsidRPr="00E119F4">
        <w:rPr>
          <w:rStyle w:val="a6"/>
          <w:rFonts w:ascii="Times New Roman" w:hAnsi="Times New Roman"/>
          <w:b w:val="0"/>
          <w:color w:val="auto"/>
          <w:sz w:val="20"/>
          <w:szCs w:val="20"/>
        </w:rPr>
        <w:footnoteRef/>
      </w:r>
      <w:r w:rsidRPr="00E119F4">
        <w:rPr>
          <w:rFonts w:ascii="Times New Roman" w:hAnsi="Times New Roman" w:cs="Times New Roman"/>
          <w:b w:val="0"/>
          <w:color w:val="auto"/>
          <w:sz w:val="20"/>
          <w:szCs w:val="20"/>
        </w:rPr>
        <w:t xml:space="preserve"> Любушин А. Анализ финансового состояния организации – М.: ЭКСМО, 2006</w:t>
      </w:r>
    </w:p>
  </w:footnote>
  <w:footnote w:id="51">
    <w:p w:rsidR="003915B0" w:rsidRDefault="00A8091E" w:rsidP="00093E51">
      <w:pPr>
        <w:pStyle w:val="2"/>
        <w:widowControl w:val="0"/>
        <w:spacing w:before="0" w:beforeAutospacing="0" w:after="0" w:afterAutospacing="0"/>
      </w:pPr>
      <w:r w:rsidRPr="004C03E0">
        <w:rPr>
          <w:rStyle w:val="a6"/>
          <w:rFonts w:ascii="Times New Roman" w:hAnsi="Times New Roman"/>
          <w:b w:val="0"/>
          <w:color w:val="auto"/>
          <w:sz w:val="20"/>
          <w:szCs w:val="20"/>
        </w:rPr>
        <w:footnoteRef/>
      </w:r>
      <w:r w:rsidRPr="004C03E0">
        <w:rPr>
          <w:rFonts w:ascii="Times New Roman" w:hAnsi="Times New Roman" w:cs="Times New Roman"/>
          <w:b w:val="0"/>
          <w:color w:val="auto"/>
          <w:sz w:val="20"/>
          <w:szCs w:val="20"/>
        </w:rPr>
        <w:t xml:space="preserve"> Документация и финансовая отчетность ООО «Престиж-маркет</w:t>
      </w:r>
      <w:r w:rsidRPr="00310C77">
        <w:rPr>
          <w:rFonts w:ascii="Times New Roman" w:hAnsi="Times New Roman" w:cs="Times New Roman"/>
          <w:b w:val="0"/>
          <w:color w:val="auto"/>
          <w:sz w:val="20"/>
          <w:szCs w:val="20"/>
        </w:rPr>
        <w:t>»</w:t>
      </w:r>
    </w:p>
  </w:footnote>
  <w:footnote w:id="52">
    <w:p w:rsidR="003915B0" w:rsidRDefault="00A8091E" w:rsidP="00AE78F2">
      <w:pPr>
        <w:pStyle w:val="2"/>
        <w:spacing w:before="0" w:beforeAutospacing="0" w:after="0" w:afterAutospacing="0" w:line="360" w:lineRule="auto"/>
      </w:pPr>
      <w:r w:rsidRPr="003B59E8">
        <w:rPr>
          <w:rStyle w:val="a6"/>
          <w:rFonts w:ascii="Times New Roman" w:hAnsi="Times New Roman"/>
          <w:b w:val="0"/>
          <w:color w:val="auto"/>
          <w:sz w:val="20"/>
          <w:szCs w:val="20"/>
        </w:rPr>
        <w:footnoteRef/>
      </w:r>
      <w:r w:rsidRPr="003B59E8">
        <w:rPr>
          <w:rFonts w:ascii="Times New Roman" w:hAnsi="Times New Roman" w:cs="Times New Roman"/>
          <w:b w:val="0"/>
          <w:color w:val="auto"/>
          <w:sz w:val="20"/>
          <w:szCs w:val="20"/>
        </w:rPr>
        <w:t xml:space="preserve"> Любушин А. Анализ финансового состояния организации – М.: ЭКСМО, 2006</w:t>
      </w:r>
    </w:p>
  </w:footnote>
  <w:footnote w:id="53">
    <w:p w:rsidR="003915B0" w:rsidRDefault="00A8091E" w:rsidP="00093E51">
      <w:pPr>
        <w:pStyle w:val="2"/>
        <w:widowControl w:val="0"/>
        <w:spacing w:before="0" w:beforeAutospacing="0" w:after="0" w:afterAutospacing="0"/>
      </w:pPr>
      <w:r w:rsidRPr="003B59E8">
        <w:rPr>
          <w:rStyle w:val="a6"/>
          <w:rFonts w:ascii="Times New Roman" w:hAnsi="Times New Roman"/>
          <w:b w:val="0"/>
          <w:color w:val="auto"/>
          <w:sz w:val="20"/>
          <w:szCs w:val="20"/>
        </w:rPr>
        <w:footnoteRef/>
      </w:r>
      <w:r w:rsidRPr="003B59E8">
        <w:rPr>
          <w:rFonts w:ascii="Times New Roman" w:hAnsi="Times New Roman" w:cs="Times New Roman"/>
          <w:b w:val="0"/>
          <w:color w:val="auto"/>
          <w:sz w:val="20"/>
          <w:szCs w:val="20"/>
        </w:rPr>
        <w:t xml:space="preserve"> Документация и финансовая отчетность ООО «Престиж-</w:t>
      </w:r>
      <w:r w:rsidRPr="00AE78F2">
        <w:rPr>
          <w:rFonts w:ascii="Times New Roman" w:hAnsi="Times New Roman" w:cs="Times New Roman"/>
          <w:b w:val="0"/>
          <w:color w:val="auto"/>
          <w:sz w:val="20"/>
          <w:szCs w:val="20"/>
        </w:rPr>
        <w:t>маркет»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91E" w:rsidRDefault="00A8091E" w:rsidP="00AC31C9">
    <w:pPr>
      <w:pStyle w:val="ab"/>
      <w:framePr w:wrap="around" w:vAnchor="text" w:hAnchor="margin" w:xAlign="right" w:y="1"/>
      <w:rPr>
        <w:rStyle w:val="ad"/>
      </w:rPr>
    </w:pPr>
  </w:p>
  <w:p w:rsidR="00A8091E" w:rsidRDefault="00A8091E" w:rsidP="00AC31C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91E" w:rsidRPr="00C33F26" w:rsidRDefault="00A8091E" w:rsidP="00C33F26">
    <w:pPr>
      <w:pStyle w:val="ab"/>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91E" w:rsidRPr="00C33F26" w:rsidRDefault="00A8091E" w:rsidP="00C33F26">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7B5B"/>
    <w:multiLevelType w:val="multilevel"/>
    <w:tmpl w:val="468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51CE8"/>
    <w:multiLevelType w:val="hybridMultilevel"/>
    <w:tmpl w:val="6F1E370E"/>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760003"/>
    <w:multiLevelType w:val="multilevel"/>
    <w:tmpl w:val="444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B64DD"/>
    <w:multiLevelType w:val="multilevel"/>
    <w:tmpl w:val="7D6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04ED8"/>
    <w:multiLevelType w:val="hybridMultilevel"/>
    <w:tmpl w:val="E5709CCE"/>
    <w:lvl w:ilvl="0" w:tplc="D924FCBC">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091"/>
        </w:tabs>
        <w:ind w:left="1091" w:hanging="360"/>
      </w:pPr>
      <w:rPr>
        <w:rFonts w:cs="Times New Roman"/>
      </w:rPr>
    </w:lvl>
    <w:lvl w:ilvl="2" w:tplc="0419001B" w:tentative="1">
      <w:start w:val="1"/>
      <w:numFmt w:val="lowerRoman"/>
      <w:lvlText w:val="%3."/>
      <w:lvlJc w:val="right"/>
      <w:pPr>
        <w:tabs>
          <w:tab w:val="num" w:pos="1811"/>
        </w:tabs>
        <w:ind w:left="1811" w:hanging="180"/>
      </w:pPr>
      <w:rPr>
        <w:rFonts w:cs="Times New Roman"/>
      </w:rPr>
    </w:lvl>
    <w:lvl w:ilvl="3" w:tplc="0419000F" w:tentative="1">
      <w:start w:val="1"/>
      <w:numFmt w:val="decimal"/>
      <w:lvlText w:val="%4."/>
      <w:lvlJc w:val="left"/>
      <w:pPr>
        <w:tabs>
          <w:tab w:val="num" w:pos="2531"/>
        </w:tabs>
        <w:ind w:left="2531" w:hanging="360"/>
      </w:pPr>
      <w:rPr>
        <w:rFonts w:cs="Times New Roman"/>
      </w:rPr>
    </w:lvl>
    <w:lvl w:ilvl="4" w:tplc="04190019" w:tentative="1">
      <w:start w:val="1"/>
      <w:numFmt w:val="lowerLetter"/>
      <w:lvlText w:val="%5."/>
      <w:lvlJc w:val="left"/>
      <w:pPr>
        <w:tabs>
          <w:tab w:val="num" w:pos="3251"/>
        </w:tabs>
        <w:ind w:left="3251" w:hanging="360"/>
      </w:pPr>
      <w:rPr>
        <w:rFonts w:cs="Times New Roman"/>
      </w:rPr>
    </w:lvl>
    <w:lvl w:ilvl="5" w:tplc="0419001B" w:tentative="1">
      <w:start w:val="1"/>
      <w:numFmt w:val="lowerRoman"/>
      <w:lvlText w:val="%6."/>
      <w:lvlJc w:val="right"/>
      <w:pPr>
        <w:tabs>
          <w:tab w:val="num" w:pos="3971"/>
        </w:tabs>
        <w:ind w:left="3971" w:hanging="180"/>
      </w:pPr>
      <w:rPr>
        <w:rFonts w:cs="Times New Roman"/>
      </w:rPr>
    </w:lvl>
    <w:lvl w:ilvl="6" w:tplc="0419000F" w:tentative="1">
      <w:start w:val="1"/>
      <w:numFmt w:val="decimal"/>
      <w:lvlText w:val="%7."/>
      <w:lvlJc w:val="left"/>
      <w:pPr>
        <w:tabs>
          <w:tab w:val="num" w:pos="4691"/>
        </w:tabs>
        <w:ind w:left="4691" w:hanging="360"/>
      </w:pPr>
      <w:rPr>
        <w:rFonts w:cs="Times New Roman"/>
      </w:rPr>
    </w:lvl>
    <w:lvl w:ilvl="7" w:tplc="04190019" w:tentative="1">
      <w:start w:val="1"/>
      <w:numFmt w:val="lowerLetter"/>
      <w:lvlText w:val="%8."/>
      <w:lvlJc w:val="left"/>
      <w:pPr>
        <w:tabs>
          <w:tab w:val="num" w:pos="5411"/>
        </w:tabs>
        <w:ind w:left="5411" w:hanging="360"/>
      </w:pPr>
      <w:rPr>
        <w:rFonts w:cs="Times New Roman"/>
      </w:rPr>
    </w:lvl>
    <w:lvl w:ilvl="8" w:tplc="0419001B" w:tentative="1">
      <w:start w:val="1"/>
      <w:numFmt w:val="lowerRoman"/>
      <w:lvlText w:val="%9."/>
      <w:lvlJc w:val="right"/>
      <w:pPr>
        <w:tabs>
          <w:tab w:val="num" w:pos="6131"/>
        </w:tabs>
        <w:ind w:left="6131" w:hanging="180"/>
      </w:pPr>
      <w:rPr>
        <w:rFonts w:cs="Times New Roman"/>
      </w:rPr>
    </w:lvl>
  </w:abstractNum>
  <w:abstractNum w:abstractNumId="5">
    <w:nsid w:val="158F3197"/>
    <w:multiLevelType w:val="multilevel"/>
    <w:tmpl w:val="6964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E6EC0"/>
    <w:multiLevelType w:val="multilevel"/>
    <w:tmpl w:val="D5720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D6604"/>
    <w:multiLevelType w:val="multilevel"/>
    <w:tmpl w:val="E07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A6D3F"/>
    <w:multiLevelType w:val="multilevel"/>
    <w:tmpl w:val="8BB2A490"/>
    <w:lvl w:ilvl="0">
      <w:start w:val="1"/>
      <w:numFmt w:val="bullet"/>
      <w:lvlText w:val=""/>
      <w:lvlJc w:val="left"/>
      <w:pPr>
        <w:tabs>
          <w:tab w:val="num" w:pos="360"/>
        </w:tabs>
        <w:ind w:left="360" w:hanging="360"/>
      </w:pPr>
      <w:rPr>
        <w:rFonts w:ascii="Symbol" w:hAnsi="Symbol" w:hint="default"/>
        <w:sz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F117FFC"/>
    <w:multiLevelType w:val="hybridMultilevel"/>
    <w:tmpl w:val="9A122198"/>
    <w:lvl w:ilvl="0" w:tplc="3A6A55B4">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0">
    <w:nsid w:val="23B51EE4"/>
    <w:multiLevelType w:val="hybridMultilevel"/>
    <w:tmpl w:val="8A509196"/>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91D0223"/>
    <w:multiLevelType w:val="multilevel"/>
    <w:tmpl w:val="55DAE1A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97D6A32"/>
    <w:multiLevelType w:val="multilevel"/>
    <w:tmpl w:val="78501D7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02BB6"/>
    <w:multiLevelType w:val="hybridMultilevel"/>
    <w:tmpl w:val="BB4E44CE"/>
    <w:lvl w:ilvl="0" w:tplc="E5B60F36">
      <w:start w:val="1"/>
      <w:numFmt w:val="decimal"/>
      <w:lvlText w:val="%1."/>
      <w:lvlJc w:val="left"/>
      <w:pPr>
        <w:tabs>
          <w:tab w:val="num" w:pos="720"/>
        </w:tabs>
        <w:ind w:left="720" w:hanging="360"/>
      </w:pPr>
      <w:rPr>
        <w:rFonts w:cs="Times New Roman" w:hint="default"/>
      </w:rPr>
    </w:lvl>
    <w:lvl w:ilvl="1" w:tplc="C5E8FB92">
      <w:numFmt w:val="none"/>
      <w:lvlText w:val=""/>
      <w:lvlJc w:val="left"/>
      <w:pPr>
        <w:tabs>
          <w:tab w:val="num" w:pos="360"/>
        </w:tabs>
      </w:pPr>
      <w:rPr>
        <w:rFonts w:cs="Times New Roman"/>
      </w:rPr>
    </w:lvl>
    <w:lvl w:ilvl="2" w:tplc="95044A5E">
      <w:numFmt w:val="none"/>
      <w:lvlText w:val=""/>
      <w:lvlJc w:val="left"/>
      <w:pPr>
        <w:tabs>
          <w:tab w:val="num" w:pos="360"/>
        </w:tabs>
      </w:pPr>
      <w:rPr>
        <w:rFonts w:cs="Times New Roman"/>
      </w:rPr>
    </w:lvl>
    <w:lvl w:ilvl="3" w:tplc="637E3EAA">
      <w:numFmt w:val="none"/>
      <w:lvlText w:val=""/>
      <w:lvlJc w:val="left"/>
      <w:pPr>
        <w:tabs>
          <w:tab w:val="num" w:pos="360"/>
        </w:tabs>
      </w:pPr>
      <w:rPr>
        <w:rFonts w:cs="Times New Roman"/>
      </w:rPr>
    </w:lvl>
    <w:lvl w:ilvl="4" w:tplc="6FC0BA08">
      <w:numFmt w:val="none"/>
      <w:lvlText w:val=""/>
      <w:lvlJc w:val="left"/>
      <w:pPr>
        <w:tabs>
          <w:tab w:val="num" w:pos="360"/>
        </w:tabs>
      </w:pPr>
      <w:rPr>
        <w:rFonts w:cs="Times New Roman"/>
      </w:rPr>
    </w:lvl>
    <w:lvl w:ilvl="5" w:tplc="572ED166">
      <w:numFmt w:val="none"/>
      <w:lvlText w:val=""/>
      <w:lvlJc w:val="left"/>
      <w:pPr>
        <w:tabs>
          <w:tab w:val="num" w:pos="360"/>
        </w:tabs>
      </w:pPr>
      <w:rPr>
        <w:rFonts w:cs="Times New Roman"/>
      </w:rPr>
    </w:lvl>
    <w:lvl w:ilvl="6" w:tplc="BE96F196">
      <w:numFmt w:val="none"/>
      <w:lvlText w:val=""/>
      <w:lvlJc w:val="left"/>
      <w:pPr>
        <w:tabs>
          <w:tab w:val="num" w:pos="360"/>
        </w:tabs>
      </w:pPr>
      <w:rPr>
        <w:rFonts w:cs="Times New Roman"/>
      </w:rPr>
    </w:lvl>
    <w:lvl w:ilvl="7" w:tplc="AB9C20F8">
      <w:numFmt w:val="none"/>
      <w:lvlText w:val=""/>
      <w:lvlJc w:val="left"/>
      <w:pPr>
        <w:tabs>
          <w:tab w:val="num" w:pos="360"/>
        </w:tabs>
      </w:pPr>
      <w:rPr>
        <w:rFonts w:cs="Times New Roman"/>
      </w:rPr>
    </w:lvl>
    <w:lvl w:ilvl="8" w:tplc="2F043CEA">
      <w:numFmt w:val="none"/>
      <w:lvlText w:val=""/>
      <w:lvlJc w:val="left"/>
      <w:pPr>
        <w:tabs>
          <w:tab w:val="num" w:pos="360"/>
        </w:tabs>
      </w:pPr>
      <w:rPr>
        <w:rFonts w:cs="Times New Roman"/>
      </w:rPr>
    </w:lvl>
  </w:abstractNum>
  <w:abstractNum w:abstractNumId="14">
    <w:nsid w:val="32DA1D93"/>
    <w:multiLevelType w:val="hybridMultilevel"/>
    <w:tmpl w:val="713A1FFC"/>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5402910"/>
    <w:multiLevelType w:val="singleLevel"/>
    <w:tmpl w:val="C20E400E"/>
    <w:lvl w:ilvl="0">
      <w:start w:val="1"/>
      <w:numFmt w:val="decimal"/>
      <w:lvlText w:val="%1)"/>
      <w:lvlJc w:val="left"/>
      <w:pPr>
        <w:tabs>
          <w:tab w:val="num" w:pos="1080"/>
        </w:tabs>
        <w:ind w:left="1080" w:hanging="360"/>
      </w:pPr>
      <w:rPr>
        <w:rFonts w:cs="Times New Roman" w:hint="default"/>
        <w:b w:val="0"/>
        <w:i w:val="0"/>
        <w:strike w:val="0"/>
        <w:dstrike w:val="0"/>
        <w:sz w:val="28"/>
        <w:szCs w:val="28"/>
        <w:u w:val="none"/>
        <w:effect w:val="none"/>
      </w:rPr>
    </w:lvl>
  </w:abstractNum>
  <w:abstractNum w:abstractNumId="16">
    <w:nsid w:val="38D571AF"/>
    <w:multiLevelType w:val="hybridMultilevel"/>
    <w:tmpl w:val="1F7059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AFC13D8"/>
    <w:multiLevelType w:val="hybridMultilevel"/>
    <w:tmpl w:val="D70EBD8E"/>
    <w:lvl w:ilvl="0" w:tplc="3A6A55B4">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8">
    <w:nsid w:val="402F03A2"/>
    <w:multiLevelType w:val="hybridMultilevel"/>
    <w:tmpl w:val="294E00D0"/>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0BD61FD"/>
    <w:multiLevelType w:val="multilevel"/>
    <w:tmpl w:val="014860E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46D9305F"/>
    <w:multiLevelType w:val="multilevel"/>
    <w:tmpl w:val="BAC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CB4A45"/>
    <w:multiLevelType w:val="hybridMultilevel"/>
    <w:tmpl w:val="E5D24BB8"/>
    <w:lvl w:ilvl="0" w:tplc="3A6A55B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D85BF2"/>
    <w:multiLevelType w:val="hybridMultilevel"/>
    <w:tmpl w:val="3B52340A"/>
    <w:lvl w:ilvl="0" w:tplc="5B44CAB6">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5CF24B9"/>
    <w:multiLevelType w:val="multilevel"/>
    <w:tmpl w:val="30B63D9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797508"/>
    <w:multiLevelType w:val="multilevel"/>
    <w:tmpl w:val="28F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C40372"/>
    <w:multiLevelType w:val="hybridMultilevel"/>
    <w:tmpl w:val="91EA68E2"/>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B05096B"/>
    <w:multiLevelType w:val="hybridMultilevel"/>
    <w:tmpl w:val="017A253E"/>
    <w:lvl w:ilvl="0" w:tplc="BBF2B212">
      <w:start w:val="1"/>
      <w:numFmt w:val="decimal"/>
      <w:lvlText w:val="%1."/>
      <w:lvlJc w:val="left"/>
      <w:pPr>
        <w:tabs>
          <w:tab w:val="num" w:pos="1804"/>
        </w:tabs>
        <w:ind w:left="1804" w:hanging="109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nsid w:val="5BCB3C7C"/>
    <w:multiLevelType w:val="multilevel"/>
    <w:tmpl w:val="684A5E8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3F59D3"/>
    <w:multiLevelType w:val="multilevel"/>
    <w:tmpl w:val="580659C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5C6260"/>
    <w:multiLevelType w:val="hybridMultilevel"/>
    <w:tmpl w:val="9BC2FB62"/>
    <w:lvl w:ilvl="0" w:tplc="3A6A55B4">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B4A3804"/>
    <w:multiLevelType w:val="hybridMultilevel"/>
    <w:tmpl w:val="65BE942C"/>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0D15FED"/>
    <w:multiLevelType w:val="multilevel"/>
    <w:tmpl w:val="A418D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6491314"/>
    <w:multiLevelType w:val="singleLevel"/>
    <w:tmpl w:val="6F825044"/>
    <w:lvl w:ilvl="0">
      <w:start w:val="1"/>
      <w:numFmt w:val="decimal"/>
      <w:lvlText w:val="%1."/>
      <w:lvlJc w:val="left"/>
      <w:pPr>
        <w:tabs>
          <w:tab w:val="num" w:pos="927"/>
        </w:tabs>
        <w:ind w:left="851" w:hanging="284"/>
      </w:pPr>
      <w:rPr>
        <w:rFonts w:cs="Times New Roman" w:hint="default"/>
      </w:rPr>
    </w:lvl>
  </w:abstractNum>
  <w:abstractNum w:abstractNumId="33">
    <w:nsid w:val="76CC33BC"/>
    <w:multiLevelType w:val="hybridMultilevel"/>
    <w:tmpl w:val="F3E2BA34"/>
    <w:lvl w:ilvl="0" w:tplc="3A6A55B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775E2C35"/>
    <w:multiLevelType w:val="multilevel"/>
    <w:tmpl w:val="33440E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7857AE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788B4242"/>
    <w:multiLevelType w:val="multilevel"/>
    <w:tmpl w:val="304A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5424C"/>
    <w:multiLevelType w:val="multilevel"/>
    <w:tmpl w:val="35E2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39030D"/>
    <w:multiLevelType w:val="hybridMultilevel"/>
    <w:tmpl w:val="28EAE562"/>
    <w:lvl w:ilvl="0" w:tplc="E9447ADE">
      <w:start w:val="1"/>
      <w:numFmt w:val="decimal"/>
      <w:lvlText w:val="%1."/>
      <w:lvlJc w:val="left"/>
      <w:pPr>
        <w:tabs>
          <w:tab w:val="num" w:pos="1095"/>
        </w:tabs>
        <w:ind w:left="1095" w:hanging="360"/>
      </w:pPr>
      <w:rPr>
        <w:rFonts w:cs="Times New Roman" w:hint="default"/>
      </w:rPr>
    </w:lvl>
    <w:lvl w:ilvl="1" w:tplc="04190019" w:tentative="1">
      <w:start w:val="1"/>
      <w:numFmt w:val="lowerLetter"/>
      <w:lvlText w:val="%2."/>
      <w:lvlJc w:val="left"/>
      <w:pPr>
        <w:tabs>
          <w:tab w:val="num" w:pos="1815"/>
        </w:tabs>
        <w:ind w:left="1815" w:hanging="360"/>
      </w:pPr>
      <w:rPr>
        <w:rFonts w:cs="Times New Roman"/>
      </w:rPr>
    </w:lvl>
    <w:lvl w:ilvl="2" w:tplc="0419001B" w:tentative="1">
      <w:start w:val="1"/>
      <w:numFmt w:val="lowerRoman"/>
      <w:lvlText w:val="%3."/>
      <w:lvlJc w:val="right"/>
      <w:pPr>
        <w:tabs>
          <w:tab w:val="num" w:pos="2535"/>
        </w:tabs>
        <w:ind w:left="2535" w:hanging="180"/>
      </w:pPr>
      <w:rPr>
        <w:rFonts w:cs="Times New Roman"/>
      </w:rPr>
    </w:lvl>
    <w:lvl w:ilvl="3" w:tplc="0419000F" w:tentative="1">
      <w:start w:val="1"/>
      <w:numFmt w:val="decimal"/>
      <w:lvlText w:val="%4."/>
      <w:lvlJc w:val="left"/>
      <w:pPr>
        <w:tabs>
          <w:tab w:val="num" w:pos="3255"/>
        </w:tabs>
        <w:ind w:left="3255" w:hanging="360"/>
      </w:pPr>
      <w:rPr>
        <w:rFonts w:cs="Times New Roman"/>
      </w:rPr>
    </w:lvl>
    <w:lvl w:ilvl="4" w:tplc="04190019" w:tentative="1">
      <w:start w:val="1"/>
      <w:numFmt w:val="lowerLetter"/>
      <w:lvlText w:val="%5."/>
      <w:lvlJc w:val="left"/>
      <w:pPr>
        <w:tabs>
          <w:tab w:val="num" w:pos="3975"/>
        </w:tabs>
        <w:ind w:left="3975" w:hanging="360"/>
      </w:pPr>
      <w:rPr>
        <w:rFonts w:cs="Times New Roman"/>
      </w:rPr>
    </w:lvl>
    <w:lvl w:ilvl="5" w:tplc="0419001B" w:tentative="1">
      <w:start w:val="1"/>
      <w:numFmt w:val="lowerRoman"/>
      <w:lvlText w:val="%6."/>
      <w:lvlJc w:val="right"/>
      <w:pPr>
        <w:tabs>
          <w:tab w:val="num" w:pos="4695"/>
        </w:tabs>
        <w:ind w:left="4695" w:hanging="180"/>
      </w:pPr>
      <w:rPr>
        <w:rFonts w:cs="Times New Roman"/>
      </w:rPr>
    </w:lvl>
    <w:lvl w:ilvl="6" w:tplc="0419000F" w:tentative="1">
      <w:start w:val="1"/>
      <w:numFmt w:val="decimal"/>
      <w:lvlText w:val="%7."/>
      <w:lvlJc w:val="left"/>
      <w:pPr>
        <w:tabs>
          <w:tab w:val="num" w:pos="5415"/>
        </w:tabs>
        <w:ind w:left="5415" w:hanging="360"/>
      </w:pPr>
      <w:rPr>
        <w:rFonts w:cs="Times New Roman"/>
      </w:rPr>
    </w:lvl>
    <w:lvl w:ilvl="7" w:tplc="04190019" w:tentative="1">
      <w:start w:val="1"/>
      <w:numFmt w:val="lowerLetter"/>
      <w:lvlText w:val="%8."/>
      <w:lvlJc w:val="left"/>
      <w:pPr>
        <w:tabs>
          <w:tab w:val="num" w:pos="6135"/>
        </w:tabs>
        <w:ind w:left="6135" w:hanging="360"/>
      </w:pPr>
      <w:rPr>
        <w:rFonts w:cs="Times New Roman"/>
      </w:rPr>
    </w:lvl>
    <w:lvl w:ilvl="8" w:tplc="0419001B" w:tentative="1">
      <w:start w:val="1"/>
      <w:numFmt w:val="lowerRoman"/>
      <w:lvlText w:val="%9."/>
      <w:lvlJc w:val="right"/>
      <w:pPr>
        <w:tabs>
          <w:tab w:val="num" w:pos="6855"/>
        </w:tabs>
        <w:ind w:left="6855" w:hanging="180"/>
      </w:pPr>
      <w:rPr>
        <w:rFonts w:cs="Times New Roman"/>
      </w:rPr>
    </w:lvl>
  </w:abstractNum>
  <w:abstractNum w:abstractNumId="39">
    <w:nsid w:val="7B9677F6"/>
    <w:multiLevelType w:val="multilevel"/>
    <w:tmpl w:val="CF0CB94C"/>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0">
    <w:nsid w:val="7F2E6702"/>
    <w:multiLevelType w:val="hybridMultilevel"/>
    <w:tmpl w:val="E79C0906"/>
    <w:lvl w:ilvl="0" w:tplc="3A6A55B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31"/>
  </w:num>
  <w:num w:numId="3">
    <w:abstractNumId w:val="11"/>
  </w:num>
  <w:num w:numId="4">
    <w:abstractNumId w:val="34"/>
  </w:num>
  <w:num w:numId="5">
    <w:abstractNumId w:val="4"/>
  </w:num>
  <w:num w:numId="6">
    <w:abstractNumId w:val="7"/>
  </w:num>
  <w:num w:numId="7">
    <w:abstractNumId w:val="3"/>
  </w:num>
  <w:num w:numId="8">
    <w:abstractNumId w:val="2"/>
  </w:num>
  <w:num w:numId="9">
    <w:abstractNumId w:val="20"/>
  </w:num>
  <w:num w:numId="10">
    <w:abstractNumId w:val="36"/>
  </w:num>
  <w:num w:numId="11">
    <w:abstractNumId w:val="24"/>
  </w:num>
  <w:num w:numId="12">
    <w:abstractNumId w:val="0"/>
  </w:num>
  <w:num w:numId="13">
    <w:abstractNumId w:val="6"/>
  </w:num>
  <w:num w:numId="14">
    <w:abstractNumId w:val="37"/>
  </w:num>
  <w:num w:numId="15">
    <w:abstractNumId w:val="5"/>
  </w:num>
  <w:num w:numId="16">
    <w:abstractNumId w:val="10"/>
  </w:num>
  <w:num w:numId="17">
    <w:abstractNumId w:val="1"/>
  </w:num>
  <w:num w:numId="18">
    <w:abstractNumId w:val="25"/>
  </w:num>
  <w:num w:numId="19">
    <w:abstractNumId w:val="30"/>
  </w:num>
  <w:num w:numId="20">
    <w:abstractNumId w:val="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5"/>
  </w:num>
  <w:num w:numId="24">
    <w:abstractNumId w:val="18"/>
  </w:num>
  <w:num w:numId="25">
    <w:abstractNumId w:val="21"/>
  </w:num>
  <w:num w:numId="26">
    <w:abstractNumId w:val="17"/>
  </w:num>
  <w:num w:numId="27">
    <w:abstractNumId w:val="9"/>
  </w:num>
  <w:num w:numId="28">
    <w:abstractNumId w:val="38"/>
  </w:num>
  <w:num w:numId="29">
    <w:abstractNumId w:val="33"/>
  </w:num>
  <w:num w:numId="30">
    <w:abstractNumId w:val="40"/>
  </w:num>
  <w:num w:numId="31">
    <w:abstractNumId w:val="14"/>
  </w:num>
  <w:num w:numId="32">
    <w:abstractNumId w:val="29"/>
  </w:num>
  <w:num w:numId="33">
    <w:abstractNumId w:val="22"/>
  </w:num>
  <w:num w:numId="34">
    <w:abstractNumId w:val="26"/>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28"/>
  </w:num>
  <w:num w:numId="40">
    <w:abstractNumId w:val="27"/>
  </w:num>
  <w:num w:numId="41">
    <w:abstractNumId w:val="16"/>
  </w:num>
  <w:num w:numId="42">
    <w:abstractNumId w:val="3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E51"/>
    <w:rsid w:val="000030EB"/>
    <w:rsid w:val="0000390F"/>
    <w:rsid w:val="0001657A"/>
    <w:rsid w:val="00017399"/>
    <w:rsid w:val="00020B0C"/>
    <w:rsid w:val="00023018"/>
    <w:rsid w:val="00032519"/>
    <w:rsid w:val="00035C33"/>
    <w:rsid w:val="000363AF"/>
    <w:rsid w:val="00041F8B"/>
    <w:rsid w:val="00043209"/>
    <w:rsid w:val="00044A2D"/>
    <w:rsid w:val="0004725E"/>
    <w:rsid w:val="00065299"/>
    <w:rsid w:val="00072F92"/>
    <w:rsid w:val="00077076"/>
    <w:rsid w:val="00093E51"/>
    <w:rsid w:val="000A2A56"/>
    <w:rsid w:val="000B590E"/>
    <w:rsid w:val="000B59E3"/>
    <w:rsid w:val="000D39A9"/>
    <w:rsid w:val="000D4DF2"/>
    <w:rsid w:val="000E3BFC"/>
    <w:rsid w:val="000E4B9F"/>
    <w:rsid w:val="000E5402"/>
    <w:rsid w:val="000F3352"/>
    <w:rsid w:val="000F54C1"/>
    <w:rsid w:val="000F718A"/>
    <w:rsid w:val="001012D3"/>
    <w:rsid w:val="001024B3"/>
    <w:rsid w:val="00102FCC"/>
    <w:rsid w:val="001060A5"/>
    <w:rsid w:val="00115BD4"/>
    <w:rsid w:val="00116109"/>
    <w:rsid w:val="0011704B"/>
    <w:rsid w:val="00117EA6"/>
    <w:rsid w:val="00123267"/>
    <w:rsid w:val="00123C4A"/>
    <w:rsid w:val="001307A7"/>
    <w:rsid w:val="001324E1"/>
    <w:rsid w:val="00132F90"/>
    <w:rsid w:val="00133DBC"/>
    <w:rsid w:val="00134660"/>
    <w:rsid w:val="001415B6"/>
    <w:rsid w:val="00164DE9"/>
    <w:rsid w:val="00165635"/>
    <w:rsid w:val="00165FD4"/>
    <w:rsid w:val="00170641"/>
    <w:rsid w:val="001753D7"/>
    <w:rsid w:val="00180582"/>
    <w:rsid w:val="00182C49"/>
    <w:rsid w:val="001837D2"/>
    <w:rsid w:val="00187365"/>
    <w:rsid w:val="00197D47"/>
    <w:rsid w:val="001A5EF8"/>
    <w:rsid w:val="001A78E2"/>
    <w:rsid w:val="001B1E6C"/>
    <w:rsid w:val="001B1FE7"/>
    <w:rsid w:val="001B21E2"/>
    <w:rsid w:val="001D661D"/>
    <w:rsid w:val="001D7F96"/>
    <w:rsid w:val="001E0305"/>
    <w:rsid w:val="001E0B79"/>
    <w:rsid w:val="001E1AA7"/>
    <w:rsid w:val="001E3B49"/>
    <w:rsid w:val="00202F16"/>
    <w:rsid w:val="00211FE1"/>
    <w:rsid w:val="00213022"/>
    <w:rsid w:val="00213506"/>
    <w:rsid w:val="002146E5"/>
    <w:rsid w:val="00220186"/>
    <w:rsid w:val="002236BD"/>
    <w:rsid w:val="0022651F"/>
    <w:rsid w:val="00226545"/>
    <w:rsid w:val="00230B4F"/>
    <w:rsid w:val="00237309"/>
    <w:rsid w:val="00237E03"/>
    <w:rsid w:val="0025284D"/>
    <w:rsid w:val="00253BCE"/>
    <w:rsid w:val="002565AE"/>
    <w:rsid w:val="002569CB"/>
    <w:rsid w:val="00262599"/>
    <w:rsid w:val="00267F32"/>
    <w:rsid w:val="002821ED"/>
    <w:rsid w:val="00282C2E"/>
    <w:rsid w:val="00285A44"/>
    <w:rsid w:val="00285B35"/>
    <w:rsid w:val="00291012"/>
    <w:rsid w:val="00294783"/>
    <w:rsid w:val="002A7F50"/>
    <w:rsid w:val="002B2C3E"/>
    <w:rsid w:val="002B5A4D"/>
    <w:rsid w:val="002C2486"/>
    <w:rsid w:val="002C7984"/>
    <w:rsid w:val="002D491B"/>
    <w:rsid w:val="002F2FEA"/>
    <w:rsid w:val="002F3B9F"/>
    <w:rsid w:val="00300850"/>
    <w:rsid w:val="00302873"/>
    <w:rsid w:val="00310C77"/>
    <w:rsid w:val="00310DA3"/>
    <w:rsid w:val="00321C42"/>
    <w:rsid w:val="00323DFE"/>
    <w:rsid w:val="003250B2"/>
    <w:rsid w:val="00336F64"/>
    <w:rsid w:val="00337265"/>
    <w:rsid w:val="00337420"/>
    <w:rsid w:val="00354E17"/>
    <w:rsid w:val="00365479"/>
    <w:rsid w:val="003840CE"/>
    <w:rsid w:val="003915B0"/>
    <w:rsid w:val="003A344A"/>
    <w:rsid w:val="003B0029"/>
    <w:rsid w:val="003B59E8"/>
    <w:rsid w:val="003B6920"/>
    <w:rsid w:val="003B6A20"/>
    <w:rsid w:val="003C389F"/>
    <w:rsid w:val="003D21D0"/>
    <w:rsid w:val="003D3B40"/>
    <w:rsid w:val="003D3F35"/>
    <w:rsid w:val="003E0726"/>
    <w:rsid w:val="003E12C5"/>
    <w:rsid w:val="003F45B7"/>
    <w:rsid w:val="003F5498"/>
    <w:rsid w:val="004062EE"/>
    <w:rsid w:val="004072FA"/>
    <w:rsid w:val="0040779E"/>
    <w:rsid w:val="00407FE9"/>
    <w:rsid w:val="00413D82"/>
    <w:rsid w:val="00413F07"/>
    <w:rsid w:val="00421903"/>
    <w:rsid w:val="00423B43"/>
    <w:rsid w:val="004243D6"/>
    <w:rsid w:val="00431A08"/>
    <w:rsid w:val="00440929"/>
    <w:rsid w:val="004432E2"/>
    <w:rsid w:val="004542EE"/>
    <w:rsid w:val="00456F9F"/>
    <w:rsid w:val="00472B3A"/>
    <w:rsid w:val="0048260E"/>
    <w:rsid w:val="00495BEB"/>
    <w:rsid w:val="0049757B"/>
    <w:rsid w:val="004A4969"/>
    <w:rsid w:val="004B43A2"/>
    <w:rsid w:val="004C03E0"/>
    <w:rsid w:val="004C5EED"/>
    <w:rsid w:val="004C70C5"/>
    <w:rsid w:val="004D526B"/>
    <w:rsid w:val="004E04AA"/>
    <w:rsid w:val="004E1053"/>
    <w:rsid w:val="00502034"/>
    <w:rsid w:val="00502D25"/>
    <w:rsid w:val="00504EA7"/>
    <w:rsid w:val="00507613"/>
    <w:rsid w:val="005179F1"/>
    <w:rsid w:val="00522E3C"/>
    <w:rsid w:val="0053727B"/>
    <w:rsid w:val="0054351B"/>
    <w:rsid w:val="00561716"/>
    <w:rsid w:val="0056174D"/>
    <w:rsid w:val="00561F53"/>
    <w:rsid w:val="005646A0"/>
    <w:rsid w:val="005761C6"/>
    <w:rsid w:val="00581870"/>
    <w:rsid w:val="00585301"/>
    <w:rsid w:val="005917B7"/>
    <w:rsid w:val="005A3063"/>
    <w:rsid w:val="005B7B8E"/>
    <w:rsid w:val="005C195C"/>
    <w:rsid w:val="005C230E"/>
    <w:rsid w:val="005C5B64"/>
    <w:rsid w:val="005C67F7"/>
    <w:rsid w:val="005D0ECB"/>
    <w:rsid w:val="005D1C84"/>
    <w:rsid w:val="005D34A9"/>
    <w:rsid w:val="005D4C92"/>
    <w:rsid w:val="005E1567"/>
    <w:rsid w:val="005E7E6A"/>
    <w:rsid w:val="005F3EF9"/>
    <w:rsid w:val="00607DC7"/>
    <w:rsid w:val="0061361F"/>
    <w:rsid w:val="006147F9"/>
    <w:rsid w:val="006225B9"/>
    <w:rsid w:val="00624568"/>
    <w:rsid w:val="00627262"/>
    <w:rsid w:val="00632ABB"/>
    <w:rsid w:val="00633883"/>
    <w:rsid w:val="00633B2E"/>
    <w:rsid w:val="00634728"/>
    <w:rsid w:val="006366E5"/>
    <w:rsid w:val="00636938"/>
    <w:rsid w:val="00641ED9"/>
    <w:rsid w:val="00643D0C"/>
    <w:rsid w:val="00645FA3"/>
    <w:rsid w:val="00647281"/>
    <w:rsid w:val="006542CE"/>
    <w:rsid w:val="0066160F"/>
    <w:rsid w:val="0066719C"/>
    <w:rsid w:val="00677EE5"/>
    <w:rsid w:val="0068361B"/>
    <w:rsid w:val="0069117B"/>
    <w:rsid w:val="00694F52"/>
    <w:rsid w:val="006A099B"/>
    <w:rsid w:val="006A1654"/>
    <w:rsid w:val="006A7967"/>
    <w:rsid w:val="006B0EE4"/>
    <w:rsid w:val="006B49BD"/>
    <w:rsid w:val="006B5136"/>
    <w:rsid w:val="006C67BC"/>
    <w:rsid w:val="006D4838"/>
    <w:rsid w:val="006E0DD2"/>
    <w:rsid w:val="006E5967"/>
    <w:rsid w:val="006E7DAF"/>
    <w:rsid w:val="006F346D"/>
    <w:rsid w:val="006F61DA"/>
    <w:rsid w:val="0070178A"/>
    <w:rsid w:val="00703FA1"/>
    <w:rsid w:val="00715270"/>
    <w:rsid w:val="00715BA9"/>
    <w:rsid w:val="007225AD"/>
    <w:rsid w:val="00734460"/>
    <w:rsid w:val="007447D7"/>
    <w:rsid w:val="00751B69"/>
    <w:rsid w:val="00757F18"/>
    <w:rsid w:val="00761106"/>
    <w:rsid w:val="0076691D"/>
    <w:rsid w:val="00772B74"/>
    <w:rsid w:val="00775E5F"/>
    <w:rsid w:val="007828E1"/>
    <w:rsid w:val="00787F66"/>
    <w:rsid w:val="00797A4F"/>
    <w:rsid w:val="007A302B"/>
    <w:rsid w:val="007A5F4B"/>
    <w:rsid w:val="007B1624"/>
    <w:rsid w:val="007C0FB2"/>
    <w:rsid w:val="007C234C"/>
    <w:rsid w:val="007D22DB"/>
    <w:rsid w:val="007D395C"/>
    <w:rsid w:val="007D483D"/>
    <w:rsid w:val="007D7E21"/>
    <w:rsid w:val="007E2AF3"/>
    <w:rsid w:val="007E4F72"/>
    <w:rsid w:val="007E6A90"/>
    <w:rsid w:val="007F0F6F"/>
    <w:rsid w:val="00807123"/>
    <w:rsid w:val="0082007D"/>
    <w:rsid w:val="008209F0"/>
    <w:rsid w:val="008268EF"/>
    <w:rsid w:val="00827A93"/>
    <w:rsid w:val="00837C36"/>
    <w:rsid w:val="00845D06"/>
    <w:rsid w:val="0084630D"/>
    <w:rsid w:val="008542F2"/>
    <w:rsid w:val="0086496A"/>
    <w:rsid w:val="00864F5F"/>
    <w:rsid w:val="008651E6"/>
    <w:rsid w:val="0086761D"/>
    <w:rsid w:val="00876408"/>
    <w:rsid w:val="008A2BE8"/>
    <w:rsid w:val="008A5504"/>
    <w:rsid w:val="008B07EE"/>
    <w:rsid w:val="008B14E6"/>
    <w:rsid w:val="008B51F2"/>
    <w:rsid w:val="008C1A6A"/>
    <w:rsid w:val="008E1D75"/>
    <w:rsid w:val="008F299B"/>
    <w:rsid w:val="008F64A1"/>
    <w:rsid w:val="0090582A"/>
    <w:rsid w:val="00905D2F"/>
    <w:rsid w:val="009101C4"/>
    <w:rsid w:val="00920CB3"/>
    <w:rsid w:val="00922DE1"/>
    <w:rsid w:val="00933628"/>
    <w:rsid w:val="00933B7B"/>
    <w:rsid w:val="00944A7C"/>
    <w:rsid w:val="00957F81"/>
    <w:rsid w:val="00963C6C"/>
    <w:rsid w:val="00973309"/>
    <w:rsid w:val="00980E0E"/>
    <w:rsid w:val="00982924"/>
    <w:rsid w:val="009859CB"/>
    <w:rsid w:val="00991091"/>
    <w:rsid w:val="00992406"/>
    <w:rsid w:val="009964F4"/>
    <w:rsid w:val="009A02FF"/>
    <w:rsid w:val="009A0FA9"/>
    <w:rsid w:val="009A6C6E"/>
    <w:rsid w:val="009B0F30"/>
    <w:rsid w:val="009B52BE"/>
    <w:rsid w:val="009C35E7"/>
    <w:rsid w:val="009C4138"/>
    <w:rsid w:val="009C4E6D"/>
    <w:rsid w:val="009D0E31"/>
    <w:rsid w:val="009D16F9"/>
    <w:rsid w:val="009D418D"/>
    <w:rsid w:val="009D5772"/>
    <w:rsid w:val="009E443C"/>
    <w:rsid w:val="009E4B62"/>
    <w:rsid w:val="009F155F"/>
    <w:rsid w:val="009F355C"/>
    <w:rsid w:val="009F3D38"/>
    <w:rsid w:val="009F6F8F"/>
    <w:rsid w:val="00A037C7"/>
    <w:rsid w:val="00A04501"/>
    <w:rsid w:val="00A04FF9"/>
    <w:rsid w:val="00A054A4"/>
    <w:rsid w:val="00A056DE"/>
    <w:rsid w:val="00A12746"/>
    <w:rsid w:val="00A146CC"/>
    <w:rsid w:val="00A14E3B"/>
    <w:rsid w:val="00A17EFB"/>
    <w:rsid w:val="00A30B91"/>
    <w:rsid w:val="00A32671"/>
    <w:rsid w:val="00A32CBF"/>
    <w:rsid w:val="00A332CB"/>
    <w:rsid w:val="00A34A50"/>
    <w:rsid w:val="00A41B3D"/>
    <w:rsid w:val="00A450BA"/>
    <w:rsid w:val="00A51AB4"/>
    <w:rsid w:val="00A52710"/>
    <w:rsid w:val="00A615A9"/>
    <w:rsid w:val="00A64DE2"/>
    <w:rsid w:val="00A65650"/>
    <w:rsid w:val="00A70092"/>
    <w:rsid w:val="00A702AA"/>
    <w:rsid w:val="00A73F8C"/>
    <w:rsid w:val="00A7708F"/>
    <w:rsid w:val="00A7739C"/>
    <w:rsid w:val="00A77B46"/>
    <w:rsid w:val="00A807F5"/>
    <w:rsid w:val="00A8091E"/>
    <w:rsid w:val="00A83C24"/>
    <w:rsid w:val="00A860E4"/>
    <w:rsid w:val="00A869DB"/>
    <w:rsid w:val="00A93D32"/>
    <w:rsid w:val="00A95D47"/>
    <w:rsid w:val="00A96A8A"/>
    <w:rsid w:val="00AA0A70"/>
    <w:rsid w:val="00AA0AEC"/>
    <w:rsid w:val="00AA5AB8"/>
    <w:rsid w:val="00AB3572"/>
    <w:rsid w:val="00AB4964"/>
    <w:rsid w:val="00AB7C65"/>
    <w:rsid w:val="00AC31C9"/>
    <w:rsid w:val="00AC4A04"/>
    <w:rsid w:val="00AD1076"/>
    <w:rsid w:val="00AD4F37"/>
    <w:rsid w:val="00AD642D"/>
    <w:rsid w:val="00AE78F2"/>
    <w:rsid w:val="00B054A5"/>
    <w:rsid w:val="00B07489"/>
    <w:rsid w:val="00B13D8C"/>
    <w:rsid w:val="00B24F66"/>
    <w:rsid w:val="00B35671"/>
    <w:rsid w:val="00B36C87"/>
    <w:rsid w:val="00B6764A"/>
    <w:rsid w:val="00B717BA"/>
    <w:rsid w:val="00B74CD1"/>
    <w:rsid w:val="00B763AA"/>
    <w:rsid w:val="00B83F94"/>
    <w:rsid w:val="00B867E7"/>
    <w:rsid w:val="00B91CFD"/>
    <w:rsid w:val="00B938E9"/>
    <w:rsid w:val="00BD1B75"/>
    <w:rsid w:val="00BD61B9"/>
    <w:rsid w:val="00BE23B7"/>
    <w:rsid w:val="00BE4BFF"/>
    <w:rsid w:val="00BF290C"/>
    <w:rsid w:val="00BF2EA5"/>
    <w:rsid w:val="00BF6743"/>
    <w:rsid w:val="00BF6E25"/>
    <w:rsid w:val="00C0120F"/>
    <w:rsid w:val="00C05E66"/>
    <w:rsid w:val="00C07E3E"/>
    <w:rsid w:val="00C120ED"/>
    <w:rsid w:val="00C16121"/>
    <w:rsid w:val="00C33F26"/>
    <w:rsid w:val="00C342CF"/>
    <w:rsid w:val="00C36609"/>
    <w:rsid w:val="00C36FB7"/>
    <w:rsid w:val="00C375C4"/>
    <w:rsid w:val="00C52537"/>
    <w:rsid w:val="00C60F51"/>
    <w:rsid w:val="00C626EC"/>
    <w:rsid w:val="00C63B74"/>
    <w:rsid w:val="00C651E6"/>
    <w:rsid w:val="00C67778"/>
    <w:rsid w:val="00C76A8E"/>
    <w:rsid w:val="00C76FAD"/>
    <w:rsid w:val="00C776A2"/>
    <w:rsid w:val="00C81369"/>
    <w:rsid w:val="00C8396F"/>
    <w:rsid w:val="00C83A02"/>
    <w:rsid w:val="00C84217"/>
    <w:rsid w:val="00C8521C"/>
    <w:rsid w:val="00C95F1A"/>
    <w:rsid w:val="00C96D75"/>
    <w:rsid w:val="00CA121E"/>
    <w:rsid w:val="00CA1560"/>
    <w:rsid w:val="00CA290D"/>
    <w:rsid w:val="00CA4B96"/>
    <w:rsid w:val="00CA5346"/>
    <w:rsid w:val="00CA62C3"/>
    <w:rsid w:val="00CB1CDE"/>
    <w:rsid w:val="00CB210F"/>
    <w:rsid w:val="00CB6043"/>
    <w:rsid w:val="00CB7ADD"/>
    <w:rsid w:val="00CB7F89"/>
    <w:rsid w:val="00CC6E55"/>
    <w:rsid w:val="00CD2313"/>
    <w:rsid w:val="00CD442C"/>
    <w:rsid w:val="00CD46E5"/>
    <w:rsid w:val="00CD59F5"/>
    <w:rsid w:val="00CD6AC9"/>
    <w:rsid w:val="00CE0297"/>
    <w:rsid w:val="00CE1025"/>
    <w:rsid w:val="00CE456D"/>
    <w:rsid w:val="00CF483E"/>
    <w:rsid w:val="00CF4BD9"/>
    <w:rsid w:val="00CF60A4"/>
    <w:rsid w:val="00D00BB4"/>
    <w:rsid w:val="00D0283C"/>
    <w:rsid w:val="00D03F20"/>
    <w:rsid w:val="00D10AFB"/>
    <w:rsid w:val="00D15091"/>
    <w:rsid w:val="00D15469"/>
    <w:rsid w:val="00D174C5"/>
    <w:rsid w:val="00D21116"/>
    <w:rsid w:val="00D22172"/>
    <w:rsid w:val="00D23261"/>
    <w:rsid w:val="00D23619"/>
    <w:rsid w:val="00D3315B"/>
    <w:rsid w:val="00D36A32"/>
    <w:rsid w:val="00D402B7"/>
    <w:rsid w:val="00D41734"/>
    <w:rsid w:val="00D53E6B"/>
    <w:rsid w:val="00D6276C"/>
    <w:rsid w:val="00D740D2"/>
    <w:rsid w:val="00D75982"/>
    <w:rsid w:val="00D8243A"/>
    <w:rsid w:val="00D84281"/>
    <w:rsid w:val="00D849D7"/>
    <w:rsid w:val="00D85D42"/>
    <w:rsid w:val="00D90696"/>
    <w:rsid w:val="00D97284"/>
    <w:rsid w:val="00DB37EC"/>
    <w:rsid w:val="00DB450F"/>
    <w:rsid w:val="00DB6C1F"/>
    <w:rsid w:val="00DC30E7"/>
    <w:rsid w:val="00DC4816"/>
    <w:rsid w:val="00DC7400"/>
    <w:rsid w:val="00DC7987"/>
    <w:rsid w:val="00DF2518"/>
    <w:rsid w:val="00E0035B"/>
    <w:rsid w:val="00E019FC"/>
    <w:rsid w:val="00E0222F"/>
    <w:rsid w:val="00E10BC3"/>
    <w:rsid w:val="00E1195A"/>
    <w:rsid w:val="00E119F4"/>
    <w:rsid w:val="00E12437"/>
    <w:rsid w:val="00E159FC"/>
    <w:rsid w:val="00E17977"/>
    <w:rsid w:val="00E17F12"/>
    <w:rsid w:val="00E238D0"/>
    <w:rsid w:val="00E3115E"/>
    <w:rsid w:val="00E3601A"/>
    <w:rsid w:val="00E37CB4"/>
    <w:rsid w:val="00E46F65"/>
    <w:rsid w:val="00E50BB7"/>
    <w:rsid w:val="00E54A81"/>
    <w:rsid w:val="00E571AC"/>
    <w:rsid w:val="00E65E91"/>
    <w:rsid w:val="00E70B7B"/>
    <w:rsid w:val="00E81B35"/>
    <w:rsid w:val="00E9143C"/>
    <w:rsid w:val="00E91C43"/>
    <w:rsid w:val="00E94835"/>
    <w:rsid w:val="00EA425A"/>
    <w:rsid w:val="00EC00CA"/>
    <w:rsid w:val="00EC09FF"/>
    <w:rsid w:val="00EC138F"/>
    <w:rsid w:val="00EC73A2"/>
    <w:rsid w:val="00ED2ABB"/>
    <w:rsid w:val="00ED527F"/>
    <w:rsid w:val="00ED7A4D"/>
    <w:rsid w:val="00EE19FB"/>
    <w:rsid w:val="00EE280E"/>
    <w:rsid w:val="00EE3A7E"/>
    <w:rsid w:val="00EE5A1C"/>
    <w:rsid w:val="00EF1CEF"/>
    <w:rsid w:val="00EF2851"/>
    <w:rsid w:val="00F01488"/>
    <w:rsid w:val="00F0180B"/>
    <w:rsid w:val="00F029E2"/>
    <w:rsid w:val="00F062A7"/>
    <w:rsid w:val="00F14C4B"/>
    <w:rsid w:val="00F15305"/>
    <w:rsid w:val="00F16ED5"/>
    <w:rsid w:val="00F17AD1"/>
    <w:rsid w:val="00F211E5"/>
    <w:rsid w:val="00F245F0"/>
    <w:rsid w:val="00F247AE"/>
    <w:rsid w:val="00F2561D"/>
    <w:rsid w:val="00F36EB2"/>
    <w:rsid w:val="00F37CB2"/>
    <w:rsid w:val="00F4060B"/>
    <w:rsid w:val="00F43AD1"/>
    <w:rsid w:val="00F62E94"/>
    <w:rsid w:val="00F641EB"/>
    <w:rsid w:val="00F70DEB"/>
    <w:rsid w:val="00F723F7"/>
    <w:rsid w:val="00F750DB"/>
    <w:rsid w:val="00F76789"/>
    <w:rsid w:val="00F87BCB"/>
    <w:rsid w:val="00F94E2D"/>
    <w:rsid w:val="00F9777A"/>
    <w:rsid w:val="00FB490D"/>
    <w:rsid w:val="00FD5FC8"/>
    <w:rsid w:val="00FE1AD0"/>
    <w:rsid w:val="00FF0E76"/>
    <w:rsid w:val="00FF3599"/>
    <w:rsid w:val="00FF4F70"/>
    <w:rsid w:val="00FF6EF8"/>
    <w:rsid w:val="00FF7126"/>
    <w:rsid w:val="00FF774B"/>
    <w:rsid w:val="00FF7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0ABB00FF-E33F-4D03-97BC-D4EEFBF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E51"/>
    <w:rPr>
      <w:sz w:val="24"/>
      <w:szCs w:val="24"/>
    </w:rPr>
  </w:style>
  <w:style w:type="paragraph" w:styleId="2">
    <w:name w:val="heading 2"/>
    <w:basedOn w:val="a"/>
    <w:link w:val="20"/>
    <w:uiPriority w:val="9"/>
    <w:qFormat/>
    <w:rsid w:val="00093E51"/>
    <w:pPr>
      <w:spacing w:before="100" w:beforeAutospacing="1" w:after="100" w:afterAutospacing="1"/>
      <w:outlineLvl w:val="1"/>
    </w:pPr>
    <w:rPr>
      <w:rFonts w:ascii="Arial" w:hAnsi="Arial" w:cs="Arial"/>
      <w:b/>
      <w:bCs/>
      <w:color w:val="006699"/>
      <w:sz w:val="36"/>
      <w:szCs w:val="36"/>
    </w:rPr>
  </w:style>
  <w:style w:type="paragraph" w:styleId="6">
    <w:name w:val="heading 6"/>
    <w:basedOn w:val="a"/>
    <w:next w:val="a"/>
    <w:link w:val="60"/>
    <w:uiPriority w:val="9"/>
    <w:qFormat/>
    <w:rsid w:val="00093E5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Normal (Web)"/>
    <w:basedOn w:val="a"/>
    <w:uiPriority w:val="99"/>
    <w:rsid w:val="00093E51"/>
    <w:pPr>
      <w:spacing w:before="100" w:beforeAutospacing="1" w:after="100" w:afterAutospacing="1"/>
      <w:jc w:val="both"/>
    </w:pPr>
    <w:rPr>
      <w:rFonts w:ascii="Arial" w:hAnsi="Arial" w:cs="Arial"/>
    </w:rPr>
  </w:style>
  <w:style w:type="paragraph" w:styleId="a4">
    <w:name w:val="footnote text"/>
    <w:basedOn w:val="a"/>
    <w:link w:val="a5"/>
    <w:uiPriority w:val="99"/>
    <w:semiHidden/>
    <w:rsid w:val="00093E51"/>
    <w:rPr>
      <w:sz w:val="20"/>
      <w:szCs w:val="20"/>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semiHidden/>
    <w:rsid w:val="00093E51"/>
    <w:rPr>
      <w:rFonts w:cs="Times New Roman"/>
      <w:vertAlign w:val="superscript"/>
    </w:rPr>
  </w:style>
  <w:style w:type="paragraph" w:styleId="a7">
    <w:name w:val="Body Text"/>
    <w:basedOn w:val="a"/>
    <w:link w:val="a8"/>
    <w:uiPriority w:val="99"/>
    <w:rsid w:val="00093E51"/>
    <w:pPr>
      <w:widowControl w:val="0"/>
      <w:spacing w:line="360" w:lineRule="auto"/>
    </w:pPr>
    <w:rPr>
      <w:sz w:val="28"/>
      <w:szCs w:val="20"/>
    </w:rPr>
  </w:style>
  <w:style w:type="character" w:customStyle="1" w:styleId="a8">
    <w:name w:val="Основной текст Знак"/>
    <w:link w:val="a7"/>
    <w:uiPriority w:val="99"/>
    <w:semiHidden/>
    <w:locked/>
    <w:rPr>
      <w:rFonts w:cs="Times New Roman"/>
      <w:sz w:val="24"/>
      <w:szCs w:val="24"/>
    </w:rPr>
  </w:style>
  <w:style w:type="character" w:styleId="a9">
    <w:name w:val="Hyperlink"/>
    <w:uiPriority w:val="99"/>
    <w:rsid w:val="00093E51"/>
    <w:rPr>
      <w:rFonts w:cs="Times New Roman"/>
      <w:color w:val="0000FF"/>
      <w:u w:val="single"/>
    </w:rPr>
  </w:style>
  <w:style w:type="paragraph" w:customStyle="1" w:styleId="text">
    <w:name w:val="text"/>
    <w:basedOn w:val="a"/>
    <w:rsid w:val="00093E51"/>
    <w:pPr>
      <w:spacing w:before="100" w:beforeAutospacing="1" w:after="100" w:afterAutospacing="1"/>
    </w:pPr>
  </w:style>
  <w:style w:type="table" w:styleId="aa">
    <w:name w:val="Table Grid"/>
    <w:basedOn w:val="a1"/>
    <w:uiPriority w:val="59"/>
    <w:rsid w:val="00093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093E51"/>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character" w:styleId="ad">
    <w:name w:val="page number"/>
    <w:uiPriority w:val="99"/>
    <w:rsid w:val="00093E51"/>
    <w:rPr>
      <w:rFonts w:cs="Times New Roman"/>
    </w:rPr>
  </w:style>
  <w:style w:type="paragraph" w:styleId="21">
    <w:name w:val="Body Text 2"/>
    <w:basedOn w:val="a"/>
    <w:link w:val="22"/>
    <w:uiPriority w:val="99"/>
    <w:rsid w:val="00093E51"/>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styleId="ae">
    <w:name w:val="Body Text Indent"/>
    <w:basedOn w:val="a"/>
    <w:link w:val="af"/>
    <w:uiPriority w:val="99"/>
    <w:rsid w:val="00093E51"/>
    <w:pPr>
      <w:spacing w:after="120"/>
      <w:ind w:left="283"/>
    </w:pPr>
  </w:style>
  <w:style w:type="character" w:customStyle="1" w:styleId="af">
    <w:name w:val="Основной текст с отступом Знак"/>
    <w:link w:val="ae"/>
    <w:uiPriority w:val="99"/>
    <w:semiHidden/>
    <w:locked/>
    <w:rPr>
      <w:rFonts w:cs="Times New Roman"/>
      <w:sz w:val="24"/>
      <w:szCs w:val="24"/>
    </w:rPr>
  </w:style>
  <w:style w:type="paragraph" w:styleId="23">
    <w:name w:val="Body Text Indent 2"/>
    <w:basedOn w:val="a"/>
    <w:link w:val="24"/>
    <w:uiPriority w:val="99"/>
    <w:rsid w:val="00093E51"/>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4"/>
      <w:szCs w:val="24"/>
    </w:rPr>
  </w:style>
  <w:style w:type="paragraph" w:styleId="3">
    <w:name w:val="Body Text Indent 3"/>
    <w:basedOn w:val="a"/>
    <w:link w:val="30"/>
    <w:uiPriority w:val="99"/>
    <w:rsid w:val="00093E51"/>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f0">
    <w:name w:val="Block Text"/>
    <w:basedOn w:val="a"/>
    <w:uiPriority w:val="99"/>
    <w:rsid w:val="00093E51"/>
    <w:pPr>
      <w:spacing w:line="360" w:lineRule="auto"/>
      <w:ind w:left="709" w:right="-1"/>
      <w:jc w:val="both"/>
    </w:pPr>
    <w:rPr>
      <w:sz w:val="28"/>
      <w:szCs w:val="20"/>
    </w:rPr>
  </w:style>
  <w:style w:type="character" w:styleId="af1">
    <w:name w:val="Strong"/>
    <w:uiPriority w:val="22"/>
    <w:qFormat/>
    <w:rsid w:val="00093E51"/>
    <w:rPr>
      <w:rFonts w:cs="Times New Roman"/>
      <w:b/>
      <w:bCs/>
    </w:rPr>
  </w:style>
  <w:style w:type="paragraph" w:styleId="af2">
    <w:name w:val="Title"/>
    <w:basedOn w:val="a"/>
    <w:link w:val="af3"/>
    <w:uiPriority w:val="10"/>
    <w:qFormat/>
    <w:rsid w:val="00093E51"/>
    <w:pPr>
      <w:jc w:val="center"/>
    </w:pPr>
    <w:rPr>
      <w:sz w:val="28"/>
      <w:szCs w:val="20"/>
    </w:rPr>
  </w:style>
  <w:style w:type="character" w:customStyle="1" w:styleId="af3">
    <w:name w:val="Название Знак"/>
    <w:link w:val="af2"/>
    <w:uiPriority w:val="10"/>
    <w:locked/>
    <w:rPr>
      <w:rFonts w:ascii="Cambria" w:eastAsia="Times New Roman" w:hAnsi="Cambria" w:cs="Times New Roman"/>
      <w:b/>
      <w:bCs/>
      <w:kern w:val="28"/>
      <w:sz w:val="32"/>
      <w:szCs w:val="32"/>
    </w:rPr>
  </w:style>
  <w:style w:type="paragraph" w:styleId="1">
    <w:name w:val="toc 1"/>
    <w:basedOn w:val="a"/>
    <w:next w:val="a"/>
    <w:autoRedefine/>
    <w:uiPriority w:val="39"/>
    <w:semiHidden/>
    <w:rsid w:val="00703FA1"/>
    <w:pPr>
      <w:tabs>
        <w:tab w:val="left" w:pos="480"/>
        <w:tab w:val="right" w:leader="dot" w:pos="9345"/>
      </w:tabs>
      <w:spacing w:line="360" w:lineRule="auto"/>
    </w:pPr>
    <w:rPr>
      <w:b/>
      <w:noProof/>
      <w:sz w:val="28"/>
      <w:szCs w:val="28"/>
    </w:rPr>
  </w:style>
  <w:style w:type="paragraph" w:styleId="25">
    <w:name w:val="toc 2"/>
    <w:basedOn w:val="a"/>
    <w:next w:val="a"/>
    <w:autoRedefine/>
    <w:uiPriority w:val="39"/>
    <w:semiHidden/>
    <w:rsid w:val="00093E51"/>
    <w:pPr>
      <w:ind w:left="240"/>
    </w:pPr>
  </w:style>
  <w:style w:type="paragraph" w:customStyle="1" w:styleId="10">
    <w:name w:val="Стиль1 Знак Знак Знак Знак Знак Знак Знак Знак Знак Знак"/>
    <w:basedOn w:val="a"/>
    <w:rsid w:val="00093E51"/>
    <w:pPr>
      <w:widowControl w:val="0"/>
      <w:spacing w:line="360" w:lineRule="auto"/>
      <w:ind w:firstLine="709"/>
      <w:jc w:val="both"/>
    </w:pPr>
    <w:rPr>
      <w:color w:val="000000"/>
      <w:sz w:val="28"/>
      <w:szCs w:val="28"/>
    </w:rPr>
  </w:style>
  <w:style w:type="paragraph" w:customStyle="1" w:styleId="-">
    <w:name w:val="Рустам - Абзац"/>
    <w:basedOn w:val="a"/>
    <w:rsid w:val="002569CB"/>
    <w:pPr>
      <w:overflowPunct w:val="0"/>
      <w:autoSpaceDE w:val="0"/>
      <w:autoSpaceDN w:val="0"/>
      <w:adjustRightInd w:val="0"/>
      <w:spacing w:line="360" w:lineRule="auto"/>
      <w:ind w:firstLine="851"/>
      <w:jc w:val="both"/>
      <w:textAlignment w:val="baseline"/>
    </w:pPr>
    <w:rPr>
      <w:sz w:val="28"/>
      <w:szCs w:val="20"/>
    </w:rPr>
  </w:style>
  <w:style w:type="paragraph" w:styleId="af4">
    <w:name w:val="footer"/>
    <w:basedOn w:val="a"/>
    <w:link w:val="af5"/>
    <w:uiPriority w:val="99"/>
    <w:rsid w:val="00992406"/>
    <w:pPr>
      <w:tabs>
        <w:tab w:val="center" w:pos="4677"/>
        <w:tab w:val="right" w:pos="9355"/>
      </w:tabs>
    </w:pPr>
  </w:style>
  <w:style w:type="character" w:customStyle="1" w:styleId="af5">
    <w:name w:val="Нижний колонтитул Знак"/>
    <w:link w:val="af4"/>
    <w:uiPriority w:val="99"/>
    <w:semiHidden/>
    <w:locked/>
    <w:rPr>
      <w:rFonts w:cs="Times New Roman"/>
      <w:sz w:val="24"/>
      <w:szCs w:val="24"/>
    </w:rPr>
  </w:style>
  <w:style w:type="paragraph" w:styleId="af6">
    <w:name w:val="Document Map"/>
    <w:basedOn w:val="a"/>
    <w:link w:val="af7"/>
    <w:uiPriority w:val="99"/>
    <w:semiHidden/>
    <w:rsid w:val="001753D7"/>
    <w:pPr>
      <w:shd w:val="clear" w:color="auto" w:fill="000080"/>
    </w:pPr>
    <w:rPr>
      <w:rFonts w:ascii="Tahoma" w:hAnsi="Tahoma" w:cs="Tahoma"/>
      <w:sz w:val="20"/>
      <w:szCs w:val="20"/>
    </w:rPr>
  </w:style>
  <w:style w:type="character" w:customStyle="1" w:styleId="af7">
    <w:name w:val="Схема документа Знак"/>
    <w:link w:val="af6"/>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7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21663</Words>
  <Characters>123481</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144855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Hommo</dc:creator>
  <cp:keywords/>
  <dc:description/>
  <cp:lastModifiedBy>admin</cp:lastModifiedBy>
  <cp:revision>2</cp:revision>
  <cp:lastPrinted>2004-02-12T03:06:00Z</cp:lastPrinted>
  <dcterms:created xsi:type="dcterms:W3CDTF">2014-03-25T08:32:00Z</dcterms:created>
  <dcterms:modified xsi:type="dcterms:W3CDTF">2014-03-25T08:32:00Z</dcterms:modified>
</cp:coreProperties>
</file>