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4F" w:rsidRDefault="00681C4F">
      <w:pPr>
        <w:pStyle w:val="a9"/>
        <w:ind w:left="-851" w:right="-908"/>
      </w:pPr>
      <w:r>
        <w:t>Омский государственный технический университет</w:t>
      </w:r>
    </w:p>
    <w:p w:rsidR="00681C4F" w:rsidRDefault="00681C4F">
      <w:pPr>
        <w:pStyle w:val="a9"/>
        <w:ind w:left="-851" w:right="-908"/>
      </w:pPr>
      <w:r>
        <w:t>Военная кафедра</w:t>
      </w:r>
    </w:p>
    <w:p w:rsidR="00681C4F" w:rsidRDefault="00681C4F">
      <w:pPr>
        <w:pStyle w:val="a9"/>
        <w:ind w:left="-851" w:right="-908"/>
      </w:pPr>
    </w:p>
    <w:p w:rsidR="00681C4F" w:rsidRDefault="00681C4F">
      <w:pPr>
        <w:pStyle w:val="a9"/>
        <w:ind w:left="-851" w:right="-908"/>
      </w:pPr>
    </w:p>
    <w:p w:rsidR="00681C4F" w:rsidRDefault="00681C4F">
      <w:pPr>
        <w:pStyle w:val="a9"/>
        <w:ind w:left="-851" w:right="-908"/>
        <w:rPr>
          <w:sz w:val="48"/>
        </w:rPr>
      </w:pPr>
    </w:p>
    <w:p w:rsidR="00681C4F" w:rsidRDefault="00681C4F">
      <w:pPr>
        <w:pStyle w:val="a9"/>
        <w:ind w:left="-851" w:right="-908"/>
        <w:rPr>
          <w:sz w:val="48"/>
        </w:rPr>
      </w:pPr>
    </w:p>
    <w:p w:rsidR="00681C4F" w:rsidRDefault="00681C4F">
      <w:pPr>
        <w:pStyle w:val="a9"/>
        <w:ind w:left="-851" w:right="-908"/>
        <w:rPr>
          <w:sz w:val="48"/>
        </w:rPr>
      </w:pPr>
    </w:p>
    <w:p w:rsidR="00681C4F" w:rsidRDefault="00681C4F">
      <w:pPr>
        <w:pStyle w:val="a9"/>
        <w:ind w:left="-851" w:right="-908"/>
        <w:rPr>
          <w:sz w:val="48"/>
        </w:rPr>
      </w:pPr>
    </w:p>
    <w:p w:rsidR="00681C4F" w:rsidRDefault="00681C4F">
      <w:pPr>
        <w:pStyle w:val="a9"/>
        <w:ind w:left="-851" w:right="-908"/>
        <w:rPr>
          <w:sz w:val="48"/>
        </w:rPr>
      </w:pPr>
    </w:p>
    <w:p w:rsidR="00681C4F" w:rsidRDefault="00681C4F">
      <w:pPr>
        <w:pStyle w:val="a9"/>
        <w:ind w:left="-851" w:right="-908"/>
        <w:rPr>
          <w:sz w:val="48"/>
        </w:rPr>
      </w:pPr>
    </w:p>
    <w:p w:rsidR="00681C4F" w:rsidRDefault="00681C4F">
      <w:pPr>
        <w:pStyle w:val="a9"/>
        <w:ind w:left="-851" w:right="-908"/>
        <w:rPr>
          <w:sz w:val="48"/>
        </w:rPr>
      </w:pPr>
    </w:p>
    <w:p w:rsidR="00681C4F" w:rsidRDefault="00681C4F">
      <w:pPr>
        <w:pStyle w:val="a9"/>
        <w:ind w:left="-851" w:right="-908"/>
        <w:rPr>
          <w:sz w:val="48"/>
        </w:rPr>
      </w:pPr>
      <w:r>
        <w:rPr>
          <w:sz w:val="48"/>
        </w:rPr>
        <w:t>Реферат</w:t>
      </w:r>
    </w:p>
    <w:p w:rsidR="00681C4F" w:rsidRDefault="00681C4F">
      <w:pPr>
        <w:pStyle w:val="a9"/>
        <w:ind w:left="-851" w:right="-908"/>
        <w:rPr>
          <w:b w:val="0"/>
        </w:rPr>
      </w:pPr>
      <w:r>
        <w:rPr>
          <w:b w:val="0"/>
        </w:rPr>
        <w:t>Мужество и героизм русских воинов в Бородинском сражении, значение победы для укрепления мощи Российского государства</w:t>
      </w:r>
    </w:p>
    <w:p w:rsidR="00681C4F" w:rsidRDefault="00681C4F">
      <w:pPr>
        <w:ind w:left="-851" w:right="-908"/>
        <w:rPr>
          <w:b/>
          <w:sz w:val="28"/>
        </w:rPr>
      </w:pPr>
    </w:p>
    <w:p w:rsidR="00681C4F" w:rsidRDefault="00681C4F">
      <w:pPr>
        <w:ind w:left="-851" w:right="-908"/>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p>
    <w:p w:rsidR="00681C4F" w:rsidRDefault="00681C4F">
      <w:pPr>
        <w:ind w:left="-851" w:right="-908"/>
        <w:jc w:val="right"/>
        <w:rPr>
          <w:b/>
          <w:sz w:val="28"/>
        </w:rPr>
      </w:pPr>
      <w:r>
        <w:rPr>
          <w:b/>
          <w:sz w:val="28"/>
        </w:rPr>
        <w:t>Выполнил:</w:t>
      </w:r>
    </w:p>
    <w:p w:rsidR="00681C4F" w:rsidRDefault="00681C4F">
      <w:pPr>
        <w:pStyle w:val="1"/>
        <w:ind w:left="-851" w:right="-908"/>
        <w:rPr>
          <w:b w:val="0"/>
        </w:rPr>
      </w:pPr>
      <w:r>
        <w:rPr>
          <w:b w:val="0"/>
        </w:rPr>
        <w:t>Студент 352 взвода</w:t>
      </w:r>
    </w:p>
    <w:p w:rsidR="00681C4F" w:rsidRDefault="00681C4F">
      <w:pPr>
        <w:ind w:left="-851" w:right="-908"/>
        <w:jc w:val="right"/>
        <w:rPr>
          <w:sz w:val="28"/>
        </w:rPr>
      </w:pPr>
      <w:r>
        <w:rPr>
          <w:sz w:val="28"/>
        </w:rPr>
        <w:t>Тонкошкуров В. Н.</w:t>
      </w:r>
    </w:p>
    <w:p w:rsidR="00681C4F" w:rsidRDefault="00681C4F">
      <w:pPr>
        <w:ind w:left="-851" w:right="-908"/>
        <w:jc w:val="right"/>
        <w:rPr>
          <w:b/>
          <w:sz w:val="28"/>
        </w:rPr>
      </w:pPr>
      <w:r>
        <w:rPr>
          <w:b/>
          <w:sz w:val="28"/>
        </w:rPr>
        <w:t>Проверил:</w:t>
      </w:r>
    </w:p>
    <w:p w:rsidR="00681C4F" w:rsidRDefault="00681C4F">
      <w:pPr>
        <w:ind w:left="-851" w:right="-908"/>
        <w:jc w:val="right"/>
        <w:rPr>
          <w:sz w:val="28"/>
        </w:rPr>
      </w:pPr>
      <w:r>
        <w:rPr>
          <w:sz w:val="28"/>
        </w:rPr>
        <w:t>м-р Беляков С. А.</w:t>
      </w:r>
    </w:p>
    <w:p w:rsidR="00681C4F" w:rsidRDefault="00681C4F">
      <w:pPr>
        <w:ind w:left="-851" w:right="-908"/>
        <w:jc w:val="center"/>
        <w:rPr>
          <w:b/>
          <w:sz w:val="28"/>
        </w:rPr>
      </w:pPr>
    </w:p>
    <w:p w:rsidR="00681C4F" w:rsidRDefault="00681C4F">
      <w:pPr>
        <w:ind w:left="-851" w:right="-908"/>
        <w:jc w:val="center"/>
        <w:rPr>
          <w:b/>
          <w:sz w:val="28"/>
        </w:rPr>
      </w:pPr>
    </w:p>
    <w:p w:rsidR="00681C4F" w:rsidRDefault="00681C4F">
      <w:pPr>
        <w:ind w:left="-851" w:right="-908"/>
        <w:jc w:val="center"/>
        <w:rPr>
          <w:b/>
          <w:sz w:val="28"/>
        </w:rPr>
        <w:sectPr w:rsidR="00681C4F">
          <w:footerReference w:type="even" r:id="rId7"/>
          <w:footerReference w:type="default" r:id="rId8"/>
          <w:pgSz w:w="11906" w:h="16838"/>
          <w:pgMar w:top="851" w:right="1800" w:bottom="851" w:left="1800" w:header="720" w:footer="720" w:gutter="0"/>
          <w:cols w:space="720"/>
          <w:titlePg/>
        </w:sectPr>
      </w:pPr>
      <w:r>
        <w:rPr>
          <w:b/>
          <w:sz w:val="28"/>
        </w:rPr>
        <w:t>Омск - 2004г.</w:t>
      </w:r>
    </w:p>
    <w:p w:rsidR="00681C4F" w:rsidRDefault="00681C4F">
      <w:pPr>
        <w:pStyle w:val="2"/>
      </w:pPr>
      <w:r>
        <w:t>Содержание</w:t>
      </w:r>
    </w:p>
    <w:p w:rsidR="00681C4F" w:rsidRDefault="00681C4F">
      <w:pPr>
        <w:pStyle w:val="12"/>
        <w:tabs>
          <w:tab w:val="right" w:leader="dot" w:pos="8296"/>
        </w:tabs>
        <w:rPr>
          <w:noProof/>
        </w:rPr>
      </w:pPr>
      <w:r>
        <w:rPr>
          <w:noProof/>
        </w:rPr>
        <w:t>Введение</w:t>
      </w:r>
      <w:r>
        <w:rPr>
          <w:noProof/>
        </w:rPr>
        <w:tab/>
        <w:t>3</w:t>
      </w:r>
    </w:p>
    <w:p w:rsidR="00681C4F" w:rsidRDefault="00681C4F">
      <w:pPr>
        <w:pStyle w:val="12"/>
        <w:tabs>
          <w:tab w:val="right" w:leader="dot" w:pos="8296"/>
        </w:tabs>
        <w:rPr>
          <w:noProof/>
        </w:rPr>
      </w:pPr>
      <w:r>
        <w:rPr>
          <w:noProof/>
        </w:rPr>
        <w:t>Внешняя политика России в начале 19-го века</w:t>
      </w:r>
      <w:r>
        <w:rPr>
          <w:noProof/>
        </w:rPr>
        <w:tab/>
        <w:t>4</w:t>
      </w:r>
    </w:p>
    <w:p w:rsidR="00681C4F" w:rsidRDefault="00681C4F">
      <w:pPr>
        <w:pStyle w:val="12"/>
        <w:tabs>
          <w:tab w:val="right" w:leader="dot" w:pos="8296"/>
        </w:tabs>
        <w:rPr>
          <w:noProof/>
        </w:rPr>
      </w:pPr>
      <w:r>
        <w:rPr>
          <w:noProof/>
        </w:rPr>
        <w:t>Русская армия 1812 года</w:t>
      </w:r>
      <w:r>
        <w:rPr>
          <w:noProof/>
        </w:rPr>
        <w:tab/>
        <w:t>6</w:t>
      </w:r>
    </w:p>
    <w:p w:rsidR="00681C4F" w:rsidRDefault="00681C4F">
      <w:pPr>
        <w:pStyle w:val="12"/>
        <w:tabs>
          <w:tab w:val="right" w:leader="dot" w:pos="8296"/>
        </w:tabs>
        <w:rPr>
          <w:noProof/>
        </w:rPr>
      </w:pPr>
      <w:r>
        <w:rPr>
          <w:noProof/>
        </w:rPr>
        <w:t>Подготовка сторон к войне</w:t>
      </w:r>
      <w:r>
        <w:rPr>
          <w:noProof/>
        </w:rPr>
        <w:tab/>
        <w:t>7</w:t>
      </w:r>
    </w:p>
    <w:p w:rsidR="00681C4F" w:rsidRDefault="00681C4F">
      <w:pPr>
        <w:pStyle w:val="12"/>
        <w:tabs>
          <w:tab w:val="right" w:leader="dot" w:pos="8296"/>
        </w:tabs>
        <w:rPr>
          <w:noProof/>
        </w:rPr>
      </w:pPr>
      <w:r>
        <w:rPr>
          <w:noProof/>
        </w:rPr>
        <w:t>Бородинское сражение</w:t>
      </w:r>
      <w:r>
        <w:rPr>
          <w:noProof/>
        </w:rPr>
        <w:tab/>
        <w:t>12</w:t>
      </w:r>
    </w:p>
    <w:p w:rsidR="00681C4F" w:rsidRDefault="00681C4F">
      <w:pPr>
        <w:pStyle w:val="12"/>
        <w:tabs>
          <w:tab w:val="right" w:leader="dot" w:pos="8296"/>
        </w:tabs>
        <w:rPr>
          <w:noProof/>
        </w:rPr>
      </w:pPr>
      <w:r>
        <w:rPr>
          <w:noProof/>
        </w:rPr>
        <w:t>Значение и последствия войны</w:t>
      </w:r>
      <w:r>
        <w:rPr>
          <w:noProof/>
        </w:rPr>
        <w:tab/>
        <w:t>16</w:t>
      </w:r>
    </w:p>
    <w:p w:rsidR="00681C4F" w:rsidRDefault="00681C4F">
      <w:pPr>
        <w:pStyle w:val="12"/>
        <w:tabs>
          <w:tab w:val="right" w:leader="dot" w:pos="8296"/>
        </w:tabs>
        <w:rPr>
          <w:noProof/>
        </w:rPr>
      </w:pPr>
      <w:r>
        <w:rPr>
          <w:noProof/>
        </w:rPr>
        <w:t>Список литературы</w:t>
      </w:r>
      <w:r>
        <w:rPr>
          <w:noProof/>
        </w:rPr>
        <w:tab/>
        <w:t>18</w:t>
      </w:r>
    </w:p>
    <w:p w:rsidR="00681C4F" w:rsidRDefault="00681C4F">
      <w:pPr>
        <w:pStyle w:val="a4"/>
        <w:sectPr w:rsidR="00681C4F">
          <w:pgSz w:w="11906" w:h="16838"/>
          <w:pgMar w:top="851" w:right="1800" w:bottom="851" w:left="1800" w:header="720" w:footer="720" w:gutter="0"/>
          <w:cols w:space="720"/>
        </w:sectPr>
      </w:pPr>
    </w:p>
    <w:p w:rsidR="00681C4F" w:rsidRDefault="00681C4F">
      <w:pPr>
        <w:pStyle w:val="a3"/>
      </w:pPr>
      <w:bookmarkStart w:id="0" w:name="_Toc71279002"/>
      <w:r>
        <w:t>Введение</w:t>
      </w:r>
      <w:bookmarkEnd w:id="0"/>
    </w:p>
    <w:p w:rsidR="00681C4F" w:rsidRDefault="00681C4F">
      <w:pPr>
        <w:pStyle w:val="a4"/>
      </w:pPr>
      <w:r>
        <w:t>Не раз приходилось России отстаивать свою свободу и национальную независимость. И всегда благодаря самоотверженной борьбе русского народа планы захватчиков терпели крушение. Россия спасла Европу от нашествия татаро-монголов. Она развеяла в прах честолюбивые стремления Карла XII,  разгромила Наполеона, к ногам которого пала вся Западная Европа. Мамаево побоище, Полтавское сражение и Бородино - это героические страницы русской истории, яркое проявление нравственной мощи русского народа, его высокого патриотизма. Особенно показательно в этом отношении Бородинское сражение.</w:t>
      </w:r>
    </w:p>
    <w:p w:rsidR="00681C4F" w:rsidRDefault="00681C4F">
      <w:pPr>
        <w:pStyle w:val="a4"/>
      </w:pPr>
      <w:r>
        <w:t xml:space="preserve">Русский поход 1812 года должен был завершить завоевания Наполеона в Европе: “Через пять лет я буду господином мира, - говорил Наполеон в 1811  году, - остается одна Россия, но я раздавлю ее”. </w:t>
      </w:r>
    </w:p>
    <w:p w:rsidR="00681C4F" w:rsidRDefault="00681C4F">
      <w:pPr>
        <w:pStyle w:val="a4"/>
      </w:pPr>
      <w:r>
        <w:t>Французский император усиленно готовился к войне с Россией. Он понимал, что это крупнейшее государство, проводящее независимую политику, явится одним из основных препятствий на пути к установлению мирового господства.</w:t>
      </w:r>
    </w:p>
    <w:p w:rsidR="00681C4F" w:rsidRDefault="00681C4F">
      <w:pPr>
        <w:pStyle w:val="a4"/>
      </w:pPr>
      <w:r>
        <w:t>Уже к весне 1812 года армия Наполеона насчитывала свыше миллиона человек. Для вторжения в Россию французский император подготовил 600-тысячную армию. По тем временам это была очень большая армия и потому получила название “великой”.</w:t>
      </w:r>
    </w:p>
    <w:p w:rsidR="00681C4F" w:rsidRDefault="00681C4F">
      <w:pPr>
        <w:pStyle w:val="a4"/>
      </w:pPr>
      <w:r>
        <w:t>Во главе ее стояли опытные военачальники, вместе с Наполеоном не раз одерживающие  крупные победы в Европе и Северной Африке.</w:t>
      </w:r>
    </w:p>
    <w:p w:rsidR="00681C4F" w:rsidRDefault="00681C4F">
      <w:pPr>
        <w:pStyle w:val="a4"/>
      </w:pPr>
      <w:r>
        <w:t>Вместе с тем, “великая” армия была разноплеменной. В нее входили немцы, итальянцы, поляки, испанцы, португальцы, голландцы, бельгийцы, австрийцы, швейцарцы, датчане. Французы же составляли лишь половину армии. “Двунадесять языков”, говорили тогда,  шло на Россию.  Такой состав армии завоевателей, безусловно, ослаблял ее боеспособность. Народы, порабощенные Наполеоном, не были заинтересованы в его завоевательных войнах, что не могло не сказываться на состоянии его армии. И все же это была сильная, хорошо подготовленная  и обученная армия.</w:t>
      </w:r>
    </w:p>
    <w:p w:rsidR="00681C4F" w:rsidRDefault="00681C4F">
      <w:pPr>
        <w:pStyle w:val="a4"/>
      </w:pPr>
      <w:r>
        <w:t>Уверенность Наполеона в успехе разделяли почти все окружающие его;   офицеры и генералы добивались назначения в поход на Россию как особенной милости. Все, по-видимому, предвещало французам несомненный успех: громадность сил, гений полководца, его счастье и непобедимость.</w:t>
      </w:r>
    </w:p>
    <w:p w:rsidR="00681C4F" w:rsidRDefault="00681C4F">
      <w:pPr>
        <w:pStyle w:val="a4"/>
        <w:sectPr w:rsidR="00681C4F">
          <w:pgSz w:w="11906" w:h="16838"/>
          <w:pgMar w:top="851" w:right="1800" w:bottom="851" w:left="1800" w:header="720" w:footer="720" w:gutter="0"/>
          <w:cols w:space="720"/>
        </w:sectPr>
      </w:pPr>
    </w:p>
    <w:p w:rsidR="00681C4F" w:rsidRDefault="00681C4F">
      <w:pPr>
        <w:pStyle w:val="a3"/>
      </w:pPr>
      <w:bookmarkStart w:id="1" w:name="_Toc71279003"/>
      <w:r>
        <w:t>Внешняя политика России в начале 19-го века</w:t>
      </w:r>
      <w:bookmarkEnd w:id="1"/>
    </w:p>
    <w:p w:rsidR="00681C4F" w:rsidRDefault="00681C4F">
      <w:pPr>
        <w:pStyle w:val="a4"/>
      </w:pPr>
      <w:r>
        <w:t>С конца 18-го века в Европе шли непрерывные войны. Они начались тогда,  когда коалиция европейских государств во главе с Англией выступила против республиканской Франции. В кровопролитной борьбе французский народ отстоял свое право на выбор формы государственного устройства. Ветхие феодально-аристократические режимы континентальной Европы терпели поражение за поражением от французской армии, рожденной в революции закаленной в справедливой борьбе против захватчиков. К несчастью, эта армия не заметила той грани, перейдя которую она подавила свободу собственного народа и превратилась в орудие закабаления соседних стран. Во Франции власть захватил генерал Наполеон Бонапарт. Теперь Франция вела войны, по - существу, за мировое господство. Идея мирового господства – опасная идея. Она ведет к безудержной агрессии, бесчисленным человеческим жертвам, подрыву экономики, уничтожению культурного достояния, грубому попранию воли и прав народов.</w:t>
      </w:r>
    </w:p>
    <w:p w:rsidR="00681C4F" w:rsidRDefault="00681C4F">
      <w:pPr>
        <w:pStyle w:val="a4"/>
      </w:pPr>
      <w:r>
        <w:t>В европейские войны втягивались все новые и новые государства. Постепенно в борьбу вовлекалась Россия. В 1805 году она вступила в военный союз с Англией и Австрией против Франции. В конце того - же года русские и австрийские войска потерпели тяжелое поражение от наполеоновской армии под Аустерлицем.</w:t>
      </w:r>
    </w:p>
    <w:p w:rsidR="00681C4F" w:rsidRDefault="00681C4F">
      <w:pPr>
        <w:pStyle w:val="a4"/>
      </w:pPr>
      <w:r>
        <w:t>После этого турецкое правительство, подстрекаемое французской дипломатией, закрыло для русских судов Босфор. В 1806 году началась русско-турецкая война. Театром военных действий стали Молдавия, Валахия и Болгария.</w:t>
      </w:r>
    </w:p>
    <w:p w:rsidR="00681C4F" w:rsidRDefault="00681C4F">
      <w:pPr>
        <w:pStyle w:val="a4"/>
      </w:pPr>
      <w:r>
        <w:t xml:space="preserve">Тем временем продолжалась борьба с наполеоновской Францией. Против нее сформировалась коалиция в составе Англии, России, Пруссии, Саксонии и Швеции. Главной силой коалиции были армии России и Пруссии. Союзники действовали несогласованно, и в  течение 1806-1807 годов были подвергнуты ряду серьезных ударов. В  июне 1807 года русская армия потерпела поражение под Фридландом. Через несколько дней  в местечке Тильзит Наполеон и Александр 1 заключили Тильзитский мирный договор. </w:t>
      </w:r>
    </w:p>
    <w:p w:rsidR="00681C4F" w:rsidRDefault="00681C4F">
      <w:pPr>
        <w:pStyle w:val="a4"/>
      </w:pPr>
      <w:r>
        <w:t>Россия не понесла каких-либо территориальных потерь, но была вынуждена следовать в русле политики Наполеона и присоединиться к Континентальной блокаде, то есть порвать торговые отношения с Англией. Этого Наполеон требовал от всех правительств, с которыми заключал соглашения. Таким образом, он пытался расстроить английскую экономику.</w:t>
      </w:r>
    </w:p>
    <w:p w:rsidR="00681C4F" w:rsidRDefault="00681C4F">
      <w:pPr>
        <w:pStyle w:val="a4"/>
      </w:pPr>
      <w:r>
        <w:t>Присоединение к блокаде поставило Россию во враждебные отношения с Англией. Между тем Швеция отказалась прекратить торговлю с Англией и продолжала с ней союзнические отношения. Для Санкт-Петербурга возникла угроза с моря и суши. Россия была вынуждена пойти на войну со Швецией, в результате которой к России отошла Финляндия.</w:t>
      </w:r>
    </w:p>
    <w:p w:rsidR="00681C4F" w:rsidRDefault="00681C4F">
      <w:pPr>
        <w:pStyle w:val="a4"/>
      </w:pPr>
      <w:r>
        <w:t>Континентальная блокада была невыгодна для России. Русские дворяне и купцы терпели убытки, падал курс рубля. В конце концов, в обход соглашения с Наполеоном, торговля с Англией стала осуществляться на американских судах, а между Россией и Францией развернулась таможенная война. Самолюбивый Александр 1 тяготился навязанным ему Тильзитским миром и отвергал попытки Наполеона диктовать ему свою волю. Наполеон видел, что Россия не покорилась. Ее сокрушение с последующим расчленением на несколько полузависимых государств должно было, по замыслу французских стратегов, завершить покорение континентальной Европы и открыть заманчивые перспективы похода в Индию.</w:t>
      </w:r>
    </w:p>
    <w:p w:rsidR="00681C4F" w:rsidRDefault="00681C4F">
      <w:pPr>
        <w:pStyle w:val="a4"/>
      </w:pPr>
      <w:r>
        <w:t>Отношения с Францией резко ухудшались. Между тем, значительная часть русской армии была задействована на юге, где продолжалась война с Турцией. В 1811 году командующим армией, действующей на юге, был назначен М.И. Кутузов. Ему удалось нанести ряд серьезных поражений противнику. Затем, проявив незаурядное дипломатическое искусство,  Кутузов сумел склонить Турцию к подписанию мирного договора. В мае 1812 года, менее чем за месяц до вторжения французов военный  конфликт с Турцией был улажен. Наполеон, еще не начав новую войну с Россией, потерпел в ней первое (дипломатическое) поражение.</w:t>
      </w:r>
    </w:p>
    <w:p w:rsidR="00681C4F" w:rsidRDefault="00681C4F">
      <w:pPr>
        <w:pStyle w:val="a4"/>
      </w:pPr>
    </w:p>
    <w:p w:rsidR="00681C4F" w:rsidRDefault="00681C4F">
      <w:pPr>
        <w:pStyle w:val="a4"/>
        <w:sectPr w:rsidR="00681C4F">
          <w:pgSz w:w="11906" w:h="16838"/>
          <w:pgMar w:top="851" w:right="1800" w:bottom="993" w:left="1800" w:header="720" w:footer="720" w:gutter="0"/>
          <w:cols w:space="720"/>
        </w:sectPr>
      </w:pPr>
    </w:p>
    <w:p w:rsidR="00681C4F" w:rsidRDefault="00681C4F">
      <w:pPr>
        <w:pStyle w:val="a3"/>
      </w:pPr>
      <w:bookmarkStart w:id="2" w:name="_Toc71279004"/>
      <w:r>
        <w:t>Русская армия 1812 года</w:t>
      </w:r>
      <w:bookmarkEnd w:id="2"/>
    </w:p>
    <w:p w:rsidR="00681C4F" w:rsidRDefault="00681C4F">
      <w:pPr>
        <w:pStyle w:val="a4"/>
      </w:pPr>
      <w:r>
        <w:t>Как же была устроена армия, нанесшая тяжелое поражение доселе непобедимым французам?</w:t>
      </w:r>
    </w:p>
    <w:p w:rsidR="00681C4F" w:rsidRDefault="00681C4F">
      <w:pPr>
        <w:pStyle w:val="a4"/>
      </w:pPr>
      <w:r>
        <w:t xml:space="preserve">Русская армия в те времена была одной из лучших в мире. Она имела большой опыт войн с сильным противником, прошла суровую школу военного искусства под руководством таких выдающихся военачальников, как Петр 1, Румянцев, Суворов и другие. </w:t>
      </w:r>
    </w:p>
    <w:p w:rsidR="00681C4F" w:rsidRDefault="00681C4F">
      <w:pPr>
        <w:pStyle w:val="a4"/>
      </w:pPr>
      <w:r>
        <w:t xml:space="preserve">Армия делилась на пехоту, кавалерию и артиллерию. Пехота была основной боевой силой. Она делилась на линейную и легкую. </w:t>
      </w:r>
    </w:p>
    <w:p w:rsidR="00681C4F" w:rsidRDefault="00681C4F">
      <w:pPr>
        <w:pStyle w:val="a4"/>
      </w:pPr>
      <w:r>
        <w:t xml:space="preserve">Линейная, или тяжелая, пехота (полки лейб-гвардии Семеновский, Преображенский, Измайловский и Литовский, полки гренадерские и пехотные) предназначались для действий в сомкнутом строю огнем или штыковым ударом. Легкая пехота (полк лейб-гвардии Егерский и полевые егерские полки) действовали в россыпном строю ружейным огнем. Пехота была вооружена гладкоствольными кремневыми ружьями, стрелявшими на 300 шагов, винтовальными егерскими ружьями, стрелявшими на 1000 шагов, и пистолетами, стрелявшими на 25-30 шагов. </w:t>
      </w:r>
    </w:p>
    <w:p w:rsidR="00681C4F" w:rsidRDefault="00681C4F">
      <w:pPr>
        <w:pStyle w:val="a4"/>
      </w:pPr>
      <w:r>
        <w:t>Кавалерия тоже делилась на тяжелую и легкую. Тяжелая кавалерия (кирасиры и драгуны) действовали в сомкнутом строю. Легкая кавалерия (драгуны и уланы) более подвижная, действовала в тылу и на флангах противника, использовалась для разведки и преследования в авангарде и арьергарде. Кавалерия имела драгунские ружья, карабины, штуцеры, а также холодное оружие.</w:t>
      </w:r>
    </w:p>
    <w:p w:rsidR="00681C4F" w:rsidRDefault="00681C4F">
      <w:pPr>
        <w:pStyle w:val="a4"/>
      </w:pPr>
      <w:r>
        <w:t xml:space="preserve">Огромную роль в разгроме захватнической армии Наполеона сыграла русская артиллерия. Полевая артиллерия состояла их гладкоствольных медных орудий различных калибров, заряжаемых с дула. Прицельная дальность артиллерийского огня, в зависимости от калибра орудия и заряда, колебалась от 200 до 800 метров. Артиллерийские роты имели по 12 орудий. На каждое орудие по 10-13 человек орудийной прислуги и 4-6 лошадей. Роты делились на батарейные и легкие (в зависимости от калибра орудий), пешие и конные. Артиллерийские роты сводились в бригады. </w:t>
      </w:r>
    </w:p>
    <w:p w:rsidR="00681C4F" w:rsidRDefault="00681C4F">
      <w:pPr>
        <w:pStyle w:val="a4"/>
      </w:pPr>
      <w:r>
        <w:t>В составе артиллерийских бригад действовали также инженерные части—пионерные (саперные) и понтонные роты.</w:t>
      </w:r>
    </w:p>
    <w:p w:rsidR="00681C4F" w:rsidRDefault="00681C4F">
      <w:pPr>
        <w:pStyle w:val="a4"/>
      </w:pPr>
      <w:r>
        <w:t xml:space="preserve">Особое место в русской армии 1812 года занимали казачьи войска и другие иррегулярные части (калмыцкие, башкирские и другие). Последние призывались на службу только в военное время. Эти войска, особенно донские казаки, сыграли большую роль  в победоносном исходе войны. </w:t>
      </w:r>
    </w:p>
    <w:p w:rsidR="00681C4F" w:rsidRDefault="00681C4F">
      <w:pPr>
        <w:pStyle w:val="a4"/>
      </w:pPr>
      <w:r>
        <w:t xml:space="preserve">Иррегулярным было и народное ополчение—военные части, сформированные только на время войны. После окончания войны ополченцы, как правило, распускались по домам, в то время как солдаты служили по 25 лет. В 1812 году около 300 тысяч добровольцев из народа составили ряды ополченцев. Ополчение было одним из основных источников пополнения полевой армии и одним из главных факторов, определивших народный характер войны.   </w:t>
      </w:r>
    </w:p>
    <w:p w:rsidR="00681C4F" w:rsidRDefault="00681C4F">
      <w:pPr>
        <w:pStyle w:val="a4"/>
      </w:pPr>
      <w:r>
        <w:t xml:space="preserve">Обмундирование русской армии этого времени резко различалось по родам войск. </w:t>
      </w:r>
    </w:p>
    <w:p w:rsidR="00681C4F" w:rsidRDefault="00681C4F">
      <w:pPr>
        <w:pStyle w:val="a4"/>
      </w:pPr>
      <w:r>
        <w:t xml:space="preserve">Это облегчало управление войсками в ходе сражения. Пехота шла в атаку во весь рост, и лишь егерские части (стрелки) применялись к местности. Кавалерия действовала также совершенно открыто. Главнокомандующий мог свободно наблюдать бой и управлять им. </w:t>
      </w:r>
    </w:p>
    <w:p w:rsidR="00681C4F" w:rsidRDefault="00681C4F">
      <w:pPr>
        <w:pStyle w:val="a4"/>
      </w:pPr>
    </w:p>
    <w:p w:rsidR="00681C4F" w:rsidRDefault="00681C4F">
      <w:pPr>
        <w:pStyle w:val="a4"/>
        <w:sectPr w:rsidR="00681C4F">
          <w:pgSz w:w="11906" w:h="16838"/>
          <w:pgMar w:top="851" w:right="1800" w:bottom="993" w:left="1800" w:header="720" w:footer="720" w:gutter="0"/>
          <w:cols w:space="720"/>
        </w:sectPr>
      </w:pPr>
    </w:p>
    <w:p w:rsidR="00681C4F" w:rsidRDefault="00681C4F">
      <w:pPr>
        <w:pStyle w:val="a3"/>
      </w:pPr>
      <w:bookmarkStart w:id="3" w:name="_Toc71279005"/>
      <w:r>
        <w:t>Подготовка сторон к войне</w:t>
      </w:r>
      <w:bookmarkEnd w:id="3"/>
    </w:p>
    <w:p w:rsidR="00681C4F" w:rsidRDefault="00681C4F">
      <w:pPr>
        <w:pStyle w:val="a4"/>
      </w:pPr>
      <w:r>
        <w:t>И Россия и Франция готовились к войне. Со всей Европы сгонялись в армию Наполеона солдаты, свозились боеприпасы, продовольствие, фураж. К июню 1812 года армия, которую Наполеон называл «великой», насчитывала около 600 тысяч человек и имела 1200 артиллерийских орудия. Во главе их стояли прославленные маршалы и генералы.</w:t>
      </w:r>
    </w:p>
    <w:p w:rsidR="00681C4F" w:rsidRDefault="00681C4F">
      <w:pPr>
        <w:pStyle w:val="a4"/>
      </w:pPr>
      <w:r>
        <w:t>В России тоже готовились  к войне. Но руководил подготовкой ничего не понимающий в военном деле царь Александр 1. Он слепо слушался своего военного советника бездарного самонадеянного прусского генерала Фуля. По плану Фуля русская армия была разделена на три части, которые были рассредоточена фронте в 600 километров вдоль западной границы. Всего к началу войны здесь было около 240 тысяч человек и тысяча орудий.</w:t>
      </w:r>
    </w:p>
    <w:p w:rsidR="00681C4F" w:rsidRDefault="00681C4F">
      <w:pPr>
        <w:pStyle w:val="a4"/>
      </w:pPr>
      <w:r>
        <w:t xml:space="preserve"> Первая армия, численность которой составляла 127 тысяч человек, находилась под командованием военного министра Барклая де Толли. Она должна была охранять дороги на Москву и Санкт-Петербург и с началом военных действий отступать к укрепленному лагерю на реке Дриссе. Вторая армия (40 тысяч человек) должна была обеспечить безопасность флангов отступающей первой армии и нанести противнику удар во фланг или в тыл. Ею командовал генерал Багратион. Третью армию (40 тысяч человек) возглавлял генерал Тормасов. Армия Тормасова охраняла пути на Киев.</w:t>
      </w:r>
    </w:p>
    <w:p w:rsidR="00681C4F" w:rsidRDefault="00681C4F">
      <w:pPr>
        <w:pStyle w:val="a4"/>
      </w:pPr>
      <w:r>
        <w:t>Выглядевший на бумаге стройно и красиво план Фуля рухнул, как только началась война. У Наполеона на главном направлении было в три раза больше сил. Наполеон хотел окружить и уничтожить русские армии одну за другой, используя их разобщенность. Дрисский лагерь мог стать ловушкой. Это понимали в штабе первой армии. Царя сумели убедить в этом и уговорили уехать в Петербург, так как его присутствие и бестолковые распоряжения только  сковывали действия командования, мешали ему. Дрисский лагерь был оставлен.</w:t>
      </w:r>
    </w:p>
    <w:p w:rsidR="00681C4F" w:rsidRDefault="00681C4F">
      <w:pPr>
        <w:pStyle w:val="a4"/>
      </w:pPr>
      <w:r>
        <w:t xml:space="preserve">Первая армия, теснимая более сильным противником, отступала. Багратион сумел избежать окружения и, отбиваясь, шел на соединение с первой армией. Отступление вызывало досаду у всех. Барклая обвиняли в измене. Однако у него хватало твердости уклоняться от генерального сражения в невыгодных условиях. </w:t>
      </w:r>
    </w:p>
    <w:p w:rsidR="00681C4F" w:rsidRDefault="00681C4F">
      <w:pPr>
        <w:pStyle w:val="a4"/>
      </w:pPr>
      <w:r>
        <w:t xml:space="preserve">Отступая, русские армии изматывали противника в кровопролитных арьергардных боях. На армию Багратиона наседали огромные силы неприятеля. Для того чтобы обеспечить переправу армии через Днепр, Багратион приказал генералу  Раевскому задержать врага во что бы то ни стало. Корпус Раевского бился десять часов подряд. Многие раненые солдаты и офицеры не уходили с поля боя. Французы потеряли три с половиной тысячи солдат, корпус Раевского – две с половиной. Раевский отступил только после приказа Багратиона, закончившего переправу. </w:t>
      </w:r>
    </w:p>
    <w:p w:rsidR="00681C4F" w:rsidRDefault="00681C4F">
      <w:pPr>
        <w:pStyle w:val="a4"/>
      </w:pPr>
      <w:r>
        <w:t xml:space="preserve">22 июля первая и вторая армии наконец соединились у Смоленска. Искусство генералов и мужество русских солдат сорвали наполеоновский план окружения и уничтожения русской армии по частям. Многие в армии думали, что у стен Смоленска разыграется генеральное сражение. А как этого хотел Наполеон! Но  неравны были силы, и Барклай опять не принял генерального боя. Все же нужно было задержать наступавшего неприятеля, и часть армии сразилась с врагом. С 6 утра 23 до ночи с 24 на 25 июля битва почти не утихала: канонада, а затем яростная атака, и опять канонада, и опять атака за атакой. Корпус Раевского был почти полностью уничтожен. Его заменили корпусом Дохтурова.  «Несколько сот ядер и гранат свистели и лопались одни за другими, воздух вокруг города помрачался от дыма, земля стонала», - пишет очевидец. Скупой на похвалы Багратион так оценил защитников Смоленска: «Поистине скажу, что герои наши в деле под Смоленском показали такую храбрость и готовность к поражению неприятеля, что едва ли были подобные примеры». В этом бою русская армия потеряла до 6 тысяч человек, а  французская около 20 тысяч. Враг вошел в город, совершенно разрушенный снарядами и пожаром. Отступление русской армии продолжалось. Под властью завоевателей оказывалось все больше русских деревень, сел, городов. </w:t>
      </w:r>
    </w:p>
    <w:p w:rsidR="00681C4F" w:rsidRDefault="00681C4F">
      <w:pPr>
        <w:pStyle w:val="a4"/>
      </w:pPr>
      <w:r>
        <w:t xml:space="preserve">Руководить народной войной мог человек не только опытный в военном деле, но и авторитетный и любимый в армии, способный понимать и учитывать особенности этой войны. Таким человеком был ученик и соратник Суворова М.И. Кутузов.  Но его не любили при дворе. Александр 1 завидовал его славе, любви к нему солдат. Все же, когда комитет, составленный из высших сановников, высказался за назначение Кутузова главнокомандующим, царь был вынужден согласиться. </w:t>
      </w:r>
    </w:p>
    <w:p w:rsidR="00681C4F" w:rsidRDefault="00681C4F">
      <w:pPr>
        <w:pStyle w:val="a4"/>
      </w:pPr>
      <w:r>
        <w:t>Кутузов делал все, чтобы мобилизовать имевшиеся в стране резервы и пополнить армию новыми силами. Под Москвой у деревни Бородино он решил дать генеральное сражение, которого так давно ждали армия и народ.</w:t>
      </w:r>
    </w:p>
    <w:p w:rsidR="00681C4F" w:rsidRDefault="00681C4F">
      <w:pPr>
        <w:pStyle w:val="a4"/>
      </w:pPr>
    </w:p>
    <w:p w:rsidR="00681C4F" w:rsidRDefault="00681C4F">
      <w:pPr>
        <w:pStyle w:val="a8"/>
      </w:pPr>
      <w:r>
        <w:t>Бородинская  позиция русских</w:t>
      </w:r>
    </w:p>
    <w:p w:rsidR="00681C4F" w:rsidRDefault="00007CBC">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5.1pt;width:392.2pt;height:288.25pt;z-index:251656704" o:allowincell="f">
            <v:imagedata r:id="rId9" o:title=""/>
            <w10:wrap type="topAndBottom"/>
          </v:shape>
        </w:pict>
      </w:r>
      <w:r w:rsidR="00681C4F">
        <w:t>Рис. 1. Расположение войск перед сражением</w:t>
      </w:r>
    </w:p>
    <w:p w:rsidR="00681C4F" w:rsidRDefault="00681C4F">
      <w:pPr>
        <w:pStyle w:val="a5"/>
      </w:pPr>
    </w:p>
    <w:p w:rsidR="00681C4F" w:rsidRDefault="00681C4F">
      <w:pPr>
        <w:pStyle w:val="a4"/>
      </w:pPr>
      <w:r>
        <w:t>Бородинская позиция пересекается надвое большой Смоленской дорогой.  Правое крыло примыкает к роще, между Москвой-рекой и впадающей в нее речкой Колочей; левый фланг оканчивается в кустах  у деревни Утицы, на Старой Смоленской дороге, ведущей из Гжатска через Ельню в Можайск.  Фронт позиции, занимая протяжением около семи верст до Бородина, прикрыт Колочею, извивающейся по глубокому оврагу, далее ручьем Семеновским и  кустами, между Утицей и Семеновским, и составляет выдавшийся при Бородине тупой угол.</w:t>
      </w:r>
    </w:p>
    <w:p w:rsidR="00681C4F" w:rsidRDefault="00681C4F">
      <w:pPr>
        <w:pStyle w:val="a4"/>
      </w:pPr>
      <w:r>
        <w:t>Местоположение, образуя общую покатость, понижающуюся с левого крыла на правый, к Москве-реке и устью Колочи, представляет несколько возвышенных холмов у деревни Шевардино, в тысяче сажен впереди левого фланга.</w:t>
      </w:r>
    </w:p>
    <w:p w:rsidR="00681C4F" w:rsidRDefault="00681C4F">
      <w:pPr>
        <w:pStyle w:val="a4"/>
      </w:pPr>
      <w:r>
        <w:t>Желая не дать неприятелю возможности овладеть этим пунктом, обозреть все расположение российских войск и вместе с тем, чтобы действовать во фланг наступающим по большой дороге к Бородину колоннам, Кутузов повелел   на кургане у Шевардина поставить  пятиугольный редут на двенадцать батарейных орудий, который, однако, не успели закончить. Для обеспечения правого крыла он приказал учредить перед лесом, близ Москвы-реки, три отдельных укрепления да еще насыпать укрепления для обороны переправы через Колочу, на Новой Смоленской дороге. В центре на кургане между Бородиным и Семеновским, начали возводить большой люнет  на восемнадцать орудий, вошедший в историю как Курганская высота или батарея Раевского. Целью ее было обстреливать весь скат к ручью Семеновскому и кусты по левому берегу, довершая тем самым фланговую оборону Бородина.</w:t>
      </w:r>
    </w:p>
    <w:p w:rsidR="00681C4F" w:rsidRDefault="00681C4F">
      <w:pPr>
        <w:pStyle w:val="a4"/>
      </w:pPr>
      <w:r>
        <w:t>Левее Семеновского Кутузов приказал устроить три флеши для прикрытия слабейшего пункта позиции и поддержания стрелков, которые должны были занять овраг перед фортом и кусты по направлению к Утице.  Главная квартира расположилась в селе Татаринове, позади центра русских позиций.</w:t>
      </w:r>
    </w:p>
    <w:p w:rsidR="00681C4F" w:rsidRDefault="00681C4F">
      <w:pPr>
        <w:pStyle w:val="a4"/>
      </w:pPr>
      <w:r>
        <w:t>Бородинская позиция резко ограничивала возможности Наполеона в выборе маневра.  Наиболее уязвимая часть боевого порядка - фланги  - была в результате  искусного использования Кутузовым местности надежно прикрыта. Охват флангов затруднялся. Можно было произвести лишь глубокий обход, но это привело бы к чрезмерной растяжке войск и ослаблению сил. Наполеон был вынужден, таким образом, принять сражение на невыгодной для себя местности и применить фронтальный удар на узком участке фронта.</w:t>
      </w:r>
    </w:p>
    <w:p w:rsidR="00681C4F" w:rsidRDefault="00681C4F">
      <w:pPr>
        <w:pStyle w:val="a4"/>
      </w:pPr>
      <w:r>
        <w:t>Совершенно очевидно, что не Наполеон, а Кутузов диктовал условия предстоящего сражения.</w:t>
      </w:r>
    </w:p>
    <w:p w:rsidR="00681C4F" w:rsidRDefault="00681C4F">
      <w:pPr>
        <w:pStyle w:val="a4"/>
      </w:pPr>
      <w:r>
        <w:t xml:space="preserve">        </w:t>
      </w:r>
    </w:p>
    <w:p w:rsidR="00681C4F" w:rsidRDefault="00681C4F">
      <w:pPr>
        <w:pStyle w:val="a8"/>
      </w:pPr>
      <w:r>
        <w:t>Бой за Шевардинский редут</w:t>
      </w:r>
    </w:p>
    <w:p w:rsidR="00681C4F" w:rsidRDefault="00681C4F">
      <w:pPr>
        <w:pStyle w:val="a4"/>
      </w:pPr>
      <w:r>
        <w:t>23 августа Мюрат атаковал у села Гриднево, в пятидесяти верстах от Бородина, русский арьергард, которым командовал П. П. Коновницын. Русские долго не уступали ни шага, пока под вечер корпус Богарне не начал обходить их справа. Тогда, пользуясь темнотой, Коновницын отошел к Колоцкому монастырю. Несмотря на значительное превосходство французских войск, арьегард генерала П. П. Коновницына с успехом отражал их атаки. Однако при появлении корпуса  Е. Богарне на правом фланге, Коновницын, опасаясь обхода отступил по направлению расположения главных сил русской армии.</w:t>
      </w:r>
    </w:p>
    <w:p w:rsidR="00681C4F" w:rsidRDefault="00681C4F">
      <w:pPr>
        <w:pStyle w:val="a4"/>
      </w:pPr>
      <w:r>
        <w:t>Армия Наполеона подходила к Бородину  тремя колоннами. Основные силы - пехотные корпуса Даву, Нея, Жюно, гвардия и два кавалерийских корпуса Мюрата, находившихся в авангарде - продвигались по Новой Смоленской дороге. Справа следовал по Старой Смоленской дороге корпус князя Понятовского, а слева, по проселочным дорогам, - корпус Богарне, впереди него наступал кавалерийский корпус  Груши. Около полудня французские войска стали подходить к позиции русской армии.</w:t>
      </w:r>
    </w:p>
    <w:p w:rsidR="00681C4F" w:rsidRDefault="00681C4F">
      <w:pPr>
        <w:pStyle w:val="a4"/>
      </w:pPr>
      <w:r>
        <w:t>Как только французский авангард начал выходить из леса на открытую местность около деревни Валуево, русская артиллерия и егеря, расположенные в деревне Шевардино, окрыли огонь по наступающим.</w:t>
      </w:r>
    </w:p>
    <w:p w:rsidR="00681C4F" w:rsidRDefault="00681C4F">
      <w:pPr>
        <w:pStyle w:val="a4"/>
      </w:pPr>
      <w:r>
        <w:t>Шевардинский редут обороняли войска 2-й армии  под начальством племянника Суворова - генерал-лейтенанта А. И. Горчакова. Надо было защищать большой курган, где расположилась 12-я пушечная батарея, справа - деревню Шевардино и слева лес на старой смоленской дороге. Против славной 27-й дивизии Неверовского, пяти гренадерских и двух драгунских полков Наполеон бросил весь корпус Понятовского, всю кавалерию Мюрата и три дивизии корпуса Даву.</w:t>
      </w:r>
    </w:p>
    <w:p w:rsidR="00681C4F" w:rsidRDefault="00681C4F">
      <w:pPr>
        <w:pStyle w:val="a4"/>
      </w:pPr>
      <w:r>
        <w:t>Всего на редут двинулось около 30 тысяч пехоты, 10 тысяч конницы  и обрушился огонь 186  орудий. К вечеру редут перешел в руки неприятеля. Тогда Багратион сам повел две гренадерские  дивизии в атаку и выбил французов. Редут, село Шевардино и лес на левом фланге остались за русскими. С наступлением темноты пальба с вражеской стороны затихла. Но когда совсем стемнело, Горчаков обнаружил колонну французов, направляющуюся к правому флангу русской  позиции. Генерал-майору Неверовскому с небольшим батальоном удалось остановить и обратить в бегство французов. Сражение прекратилось.</w:t>
      </w:r>
    </w:p>
    <w:p w:rsidR="00681C4F" w:rsidRDefault="00007CBC">
      <w:pPr>
        <w:pStyle w:val="a4"/>
      </w:pPr>
      <w:r>
        <w:pict>
          <v:shape id="_x0000_s1027" type="#_x0000_t75" style="position:absolute;left:0;text-align:left;margin-left:46.8pt;margin-top:54.95pt;width:379.3pt;height:278.75pt;z-index:251657728" o:allowincell="f">
            <v:imagedata r:id="rId10" o:title=""/>
            <w10:wrap type="topAndBottom"/>
          </v:shape>
        </w:pict>
      </w:r>
      <w:r w:rsidR="00681C4F">
        <w:t>Убедившись, что задача, поставленная  войсками генерала А. И. Горчакова, успешно выполнена, Кутузов приказал им отойти в расположение главных сил русской армии.</w:t>
      </w:r>
    </w:p>
    <w:p w:rsidR="00681C4F" w:rsidRDefault="00681C4F">
      <w:pPr>
        <w:pStyle w:val="a5"/>
      </w:pPr>
      <w:r>
        <w:t>Рис. 2. Войска после потери в Шевардино</w:t>
      </w:r>
    </w:p>
    <w:p w:rsidR="00681C4F" w:rsidRDefault="00681C4F">
      <w:pPr>
        <w:pStyle w:val="a5"/>
      </w:pPr>
    </w:p>
    <w:p w:rsidR="00681C4F" w:rsidRDefault="00681C4F">
      <w:pPr>
        <w:pStyle w:val="a4"/>
      </w:pPr>
      <w:r>
        <w:t xml:space="preserve"> Бой за Шевардино имел важное значение, он дал возможность Кутузову определить направление главного удара наполеоновской армии, а также завершить основные работы по строительству укреплений на бородинской позиции. </w:t>
      </w:r>
    </w:p>
    <w:p w:rsidR="00681C4F" w:rsidRDefault="00681C4F">
      <w:pPr>
        <w:pStyle w:val="a4"/>
      </w:pPr>
    </w:p>
    <w:p w:rsidR="00681C4F" w:rsidRDefault="00681C4F">
      <w:pPr>
        <w:pStyle w:val="a8"/>
      </w:pPr>
      <w:r>
        <w:t>Подготовка к сражению</w:t>
      </w:r>
    </w:p>
    <w:p w:rsidR="00681C4F" w:rsidRDefault="00681C4F">
      <w:pPr>
        <w:pStyle w:val="a4"/>
      </w:pPr>
      <w:r>
        <w:t xml:space="preserve"> На следующий день после боя за Шевардинский редут Кутузов уже не сомневался, что главный удар Наполеон нанесет на левом фланге русской позиции - неприятельские войска уже начали сосредоточиваться в районе Шевардина. В связи с этим главнокомандующий русской армией несколько изменил расстановку  корпусов, дивизий и полков. Кутузов построил свою армию в глубокий боевой порядок для упорной обороны. В этом боевом порядке было три линии :      </w:t>
      </w:r>
    </w:p>
    <w:p w:rsidR="00681C4F" w:rsidRDefault="00681C4F">
      <w:pPr>
        <w:pStyle w:val="a4"/>
      </w:pPr>
      <w:r>
        <w:t xml:space="preserve">В первой линии стояли пехотные корпуса </w:t>
      </w:r>
    </w:p>
    <w:p w:rsidR="00681C4F" w:rsidRDefault="00681C4F">
      <w:pPr>
        <w:pStyle w:val="a4"/>
      </w:pPr>
      <w:r>
        <w:t>Во второй линии - кавалерийские корпуса.</w:t>
      </w:r>
    </w:p>
    <w:p w:rsidR="00681C4F" w:rsidRDefault="00681C4F">
      <w:pPr>
        <w:pStyle w:val="a4"/>
      </w:pPr>
      <w:r>
        <w:t xml:space="preserve">В третьей линии - резервы (пехота, конница и артиллерия). </w:t>
      </w:r>
    </w:p>
    <w:p w:rsidR="00681C4F" w:rsidRDefault="00681C4F">
      <w:pPr>
        <w:pStyle w:val="a4"/>
      </w:pPr>
      <w:r>
        <w:t>Все боевое расположение армии прикрывалось с фронта боевым охранением из егерей. Фланги охранялись казачьей конницей. Всего в распоряжении Кутузова  было 120 тысяч человек при 640 орудиях.</w:t>
      </w:r>
    </w:p>
    <w:p w:rsidR="00681C4F" w:rsidRDefault="00681C4F">
      <w:pPr>
        <w:pStyle w:val="a4"/>
      </w:pPr>
      <w:r>
        <w:t>Против русской позиции сосредоточилось около 135 тысяч человек пехоты и конницы и 587 орудий. Основная группировка французских войск численностью свыше 95 тысяч человек подтянулась  к направлению главного удара.</w:t>
      </w:r>
    </w:p>
    <w:p w:rsidR="00681C4F" w:rsidRDefault="00681C4F">
      <w:pPr>
        <w:pStyle w:val="a4"/>
      </w:pPr>
      <w:r>
        <w:t>Французские войска были построены колоннами в несколько эшелонов. Наполеон решил осуществить прорыв русской позиции наступлением  пехотных дивизий, имевших глубокий боевой порядок.</w:t>
      </w:r>
    </w:p>
    <w:p w:rsidR="00681C4F" w:rsidRDefault="00681C4F">
      <w:pPr>
        <w:pStyle w:val="a4"/>
      </w:pPr>
      <w:r>
        <w:t>25 августа французский император подписал диспозицию, по которой корпусу Богарне следовало начать наступление на село Бородино и далее по Новой Смоленской дороге  сразу же, как только начнется артиллерийский обстрел левого фланга русской позиции. Корпус Понятовского получил задачу двигаться через Утицкий лес. Наступлением на флангах эти войска должны были способствовать продвижению основных сил армии. Главный удар наносился в направлении на Багратионовы флеши.</w:t>
      </w:r>
    </w:p>
    <w:p w:rsidR="00681C4F" w:rsidRDefault="00681C4F">
      <w:pPr>
        <w:pStyle w:val="a4"/>
      </w:pPr>
      <w:r>
        <w:t>25 августа обе стороны готовились к сражению. Лишь на отдельных участках завязывалась перестрелка между русскими егерями и передовыми частями  французских войск.</w:t>
      </w:r>
    </w:p>
    <w:p w:rsidR="00681C4F" w:rsidRDefault="00681C4F">
      <w:pPr>
        <w:pStyle w:val="a4"/>
        <w:sectPr w:rsidR="00681C4F">
          <w:pgSz w:w="11906" w:h="16838"/>
          <w:pgMar w:top="851" w:right="1800" w:bottom="993" w:left="1800" w:header="720" w:footer="720" w:gutter="0"/>
          <w:cols w:space="720"/>
        </w:sectPr>
      </w:pPr>
    </w:p>
    <w:p w:rsidR="00681C4F" w:rsidRDefault="00681C4F">
      <w:pPr>
        <w:pStyle w:val="a3"/>
      </w:pPr>
      <w:bookmarkStart w:id="4" w:name="_Toc71279006"/>
      <w:r>
        <w:t>Бородинское сражение</w:t>
      </w:r>
      <w:bookmarkEnd w:id="4"/>
    </w:p>
    <w:p w:rsidR="00681C4F" w:rsidRDefault="00681C4F">
      <w:pPr>
        <w:pStyle w:val="a4"/>
      </w:pPr>
      <w:r>
        <w:t xml:space="preserve"> Бородинское сражение продолжалось от 5 часов 30 минут до 18 часов 7 сентября 1812 года. В течение дня бои происходили на разных  участках Бородинской позиции русских, на фронте от деревни Малое на севере до деревни Утицы на юге. Самые длительные и напряженные бои происходили за Багратионовы флеши и за батарею Раевского.</w:t>
      </w:r>
    </w:p>
    <w:p w:rsidR="00681C4F" w:rsidRDefault="00681C4F">
      <w:pPr>
        <w:pStyle w:val="a4"/>
      </w:pPr>
    </w:p>
    <w:p w:rsidR="00681C4F" w:rsidRDefault="00681C4F">
      <w:pPr>
        <w:pStyle w:val="a8"/>
      </w:pPr>
      <w:r>
        <w:t>Бой за село  Бородино</w:t>
      </w:r>
    </w:p>
    <w:p w:rsidR="00681C4F" w:rsidRDefault="00681C4F">
      <w:pPr>
        <w:pStyle w:val="a4"/>
      </w:pPr>
      <w:r>
        <w:t>Утром 7 сентября село Бородино занимал один батальон русских гвардейских егерей с четырьмя орудиями. Западнее села было расположено  боевое охранение, состоявшее из егерей армейских полков. Мост через речку Колоча восточнее Бородина охраняли 30 матросов, которые должны были уничтожить мост после отхода русских на восточный берег.</w:t>
      </w:r>
    </w:p>
    <w:p w:rsidR="00681C4F" w:rsidRDefault="00681C4F">
      <w:pPr>
        <w:pStyle w:val="a4"/>
      </w:pPr>
      <w:r>
        <w:t>Против Бородина Наполеон выделил один корпус, которым командовал Евгений Богарне. Вице-король Испании Богарне двинул в атаку на Бородино  сразу две дивизии  - одну с севера, другую с запада.</w:t>
      </w:r>
    </w:p>
    <w:p w:rsidR="00681C4F" w:rsidRDefault="00681C4F">
      <w:pPr>
        <w:pStyle w:val="a4"/>
      </w:pPr>
      <w:r>
        <w:t>Французы начали движение в 5 часов и незаметно, под прикрытием утреннего тумана, подошли к Бородину. В 5 часов 30 минут они были замечены  русскими артиллеристами, которые открыли огонь. Гвардейские егеря встретили французов штыками. Однако силы были несоизмеримы. Много русских егерей было заколото на месте, а оставшиеся отошли за речку. Через мост прорвалась и значительная часть французов., которая уже подходила к деревне Горки, куда подъезжал Кутузов на свой командный пункт. Барклай-де-Толли, находившийся на батарее у деревни Горки, выслал против французов три егерских полка. Егеря стремительно ударили, охватили противника с юга  и погнали его назад. Большая часть французов была переколота, остальные отошли в Бородино. За речкой Колочей русские французов не преследовали. Команда матросов разобрала деревянный мост.</w:t>
      </w:r>
    </w:p>
    <w:p w:rsidR="00681C4F" w:rsidRDefault="00681C4F">
      <w:pPr>
        <w:pStyle w:val="a4"/>
      </w:pPr>
      <w:r>
        <w:t xml:space="preserve"> Бородино осталось в руках французов, которые сейчас же установили сильную артиллерийскую батарею. Огонь с нее велся не только по батарее Раевского, но и по русской батарее у деревни Горки.</w:t>
      </w:r>
    </w:p>
    <w:p w:rsidR="00681C4F" w:rsidRDefault="00681C4F">
      <w:pPr>
        <w:pStyle w:val="a4"/>
      </w:pPr>
      <w:r>
        <w:t>После взятия Бородина французы больше не наступали против северного участка русской позиции.</w:t>
      </w:r>
    </w:p>
    <w:p w:rsidR="00681C4F" w:rsidRDefault="00681C4F">
      <w:pPr>
        <w:pStyle w:val="a4"/>
      </w:pPr>
    </w:p>
    <w:p w:rsidR="00681C4F" w:rsidRDefault="00681C4F">
      <w:pPr>
        <w:pStyle w:val="a8"/>
      </w:pPr>
      <w:r>
        <w:t>Оборона Багратионовых  флешей</w:t>
      </w:r>
    </w:p>
    <w:p w:rsidR="00681C4F" w:rsidRDefault="00681C4F">
      <w:pPr>
        <w:pStyle w:val="a4"/>
      </w:pPr>
      <w:r>
        <w:t>Перед началом сражения для обороны флешей Багратион выделил около 8 тысяч солдат при 50 орудиях, принадлежавших двум героическим  дивизиям - 27 пехотной дивизии  генерала Неверовского и сводной гренадерской дивизии  генерала Воронцова. Наполеон для удара по флешам и  развития успеха, в котором он не сомневался, выделил 43 тысячи человек и свыше  200 орудий - семь пехотных и восемь кавалерийских дивизий под командованием маршалов Даву, Мюрата, Нея и генерала Жюно.</w:t>
      </w:r>
    </w:p>
    <w:p w:rsidR="00681C4F" w:rsidRDefault="00681C4F">
      <w:pPr>
        <w:pStyle w:val="a4"/>
      </w:pPr>
      <w:r>
        <w:t>В действительности для захвата Багратионовых флешей войск, выделенных в начале сражения Наполеоном оказалось мало. В боях за флеши и расположенную позади них деревню Семеновское приняло участие до 50 000 пеших и конных солдат Наполеона и 400 орудий.</w:t>
      </w:r>
    </w:p>
    <w:p w:rsidR="00681C4F" w:rsidRDefault="00681C4F">
      <w:pPr>
        <w:pStyle w:val="a4"/>
      </w:pPr>
      <w:r>
        <w:t>Русские  тоже в течение упорного пятичасового боя постепенно подводили к флешам подкрепления. Всего в боях на этом направлении приняло участие до 30 000 пеших и конных русских солдат  при 300 орудиях.</w:t>
      </w:r>
    </w:p>
    <w:p w:rsidR="00681C4F" w:rsidRDefault="00681C4F">
      <w:pPr>
        <w:pStyle w:val="a4"/>
      </w:pPr>
      <w:r>
        <w:t>Французы произвели на Багратионовы флеши всего восемь атак. Бои начались около 6 часов.</w:t>
      </w:r>
    </w:p>
    <w:p w:rsidR="00681C4F" w:rsidRDefault="00681C4F">
      <w:pPr>
        <w:pStyle w:val="a4"/>
      </w:pPr>
      <w:r>
        <w:t>Две первые атаки на флеши были отбиты. Французы понесли большие потери.</w:t>
      </w:r>
    </w:p>
    <w:p w:rsidR="00681C4F" w:rsidRDefault="00681C4F">
      <w:pPr>
        <w:pStyle w:val="a4"/>
      </w:pPr>
      <w:r>
        <w:t>Во время четвертой и пятой атак французам удавалось на время захватить все три флеши. Багратион не давал противнику там закрепляться, и после ожесточенных боев отбрасывал французов с флешей.</w:t>
      </w:r>
    </w:p>
    <w:p w:rsidR="00681C4F" w:rsidRDefault="00681C4F">
      <w:pPr>
        <w:pStyle w:val="a4"/>
      </w:pPr>
      <w:r>
        <w:t>Несмотря на большое численное превосходство своих сил, французы не имели успеха.  Шестая и седьмая атаки были героически отбиты русскими. Маршалы были обескуражены, Наполеон сильно угнетен и обеспокоен, а его войска потеряли бодрость и уверенность в себе.</w:t>
      </w:r>
    </w:p>
    <w:p w:rsidR="00681C4F" w:rsidRDefault="00681C4F">
      <w:pPr>
        <w:pStyle w:val="a4"/>
      </w:pPr>
      <w:r>
        <w:t>Около полудня французы начали восьмую атаку флешей. Русская картечь безжалостно косила их, но тройное превосходство в силах позволило французам  захватить флеши. Тогда Багратион двинул в контратаку все свои наличные силы. Русские яростно дрались и не уступали французам. Во время жестокой рукопашной схватки был тяжело ранен генерал Багратион. Это произвело угнетающее  впечатление на солдат.</w:t>
      </w:r>
    </w:p>
    <w:p w:rsidR="00681C4F" w:rsidRDefault="00681C4F">
      <w:pPr>
        <w:pStyle w:val="a4"/>
      </w:pPr>
      <w:r>
        <w:t>Тогда командование принял на себя один из  самых способных и инициативных генералов русской армии генерал-лейтенант Коновницын. Он восстановил порядок и отвел войска от флешей на восточный берег Семеновского оврага. Здесь он быстро установил артиллерию, построил пехоту и конницу и задержал дальнейшее наступление французов.</w:t>
      </w:r>
    </w:p>
    <w:p w:rsidR="00681C4F" w:rsidRDefault="00681C4F">
      <w:pPr>
        <w:pStyle w:val="a4"/>
      </w:pPr>
    </w:p>
    <w:p w:rsidR="00681C4F" w:rsidRDefault="00681C4F">
      <w:pPr>
        <w:pStyle w:val="a8"/>
      </w:pPr>
      <w:r>
        <w:t>Бой за Семеновскую позицию</w:t>
      </w:r>
    </w:p>
    <w:p w:rsidR="00681C4F" w:rsidRDefault="00681C4F">
      <w:pPr>
        <w:pStyle w:val="a4"/>
      </w:pPr>
      <w:r>
        <w:t>За Семеновским оврагом русские собрали до 10 000 бойцов с сильной артиллерией. Этими силами надо было задержать дальнейшее наступление французов и закрыть прорыв, образовавшийся после занятия Багратионовых флешей. Положение русских здесь было тяжелое. На Семеновской позиции были собраны остатки войск, несколько часов упорно сражавшихся за флеши. Только на левом фланге находились три свежих гвардейских пехотных полка, прибывших из резерва, - Московский,  Измайловский и Финляндский. Эти полки стояли в каре, имея в центре полковые знамена.</w:t>
      </w:r>
    </w:p>
    <w:p w:rsidR="00681C4F" w:rsidRDefault="00681C4F">
      <w:pPr>
        <w:pStyle w:val="a4"/>
      </w:pPr>
      <w:r>
        <w:t>Не получив подкреплений от Наполеона, маршалы организовали атаку наличными силами.  Для атаки французы построили их с таким расчетом, чтобы охватить русских с обоих флангов и поражать их перекрестным огнем артиллерии.</w:t>
      </w:r>
    </w:p>
    <w:p w:rsidR="00681C4F" w:rsidRDefault="00681C4F">
      <w:pPr>
        <w:pStyle w:val="a4"/>
      </w:pPr>
      <w:r>
        <w:t>Первыми двинулись в атаку пехотные колонны маршала Нея. Но они не дошли до позиций русских и были отбиты картечью. Вслед за этой атакой французы вновь двинулись всеми силами - в центре пехота, по флангам конница. На правом фланге против русских пехотных гвардейских полков двинулась тяжелая французская конница корпуса генерала Нансути. Русские гвардейцы встретили их штыками. Это произвело на французов такое впечатление, что они повернули коней, не доскакав до русских каре. Однако французы снова яростно ринулись на русских. Они смело врубались в русские ряды, но гибли от штыков.</w:t>
      </w:r>
    </w:p>
    <w:p w:rsidR="00681C4F" w:rsidRDefault="00681C4F">
      <w:pPr>
        <w:pStyle w:val="a4"/>
      </w:pPr>
      <w:r>
        <w:t>Атаки на севере и в центре  деревни Семеновское вынудили русских к отходу. Русские отошли с боем на расстояние пушечного выстрела восточнее деревни Семеновское и начали готовиться к бою на новом рубеже. В 11 часов 30 минут Кутузов отдал приказ о набеге конницы на левый фланг. Атака казачьих полков Платова и кавалерии Уварова отвлекла часть французских войск  от центра позиции, им пришлось перейти к  обороне в решающей  части сражения. Наполеон был вынужден перегруппировать войска, чтобы укрепить левое крыло своей армии, а Кутузов этим маневром выиграл время и успел подтянуть значительные силы к центру позиции.</w:t>
      </w:r>
    </w:p>
    <w:p w:rsidR="00681C4F" w:rsidRDefault="00681C4F">
      <w:pPr>
        <w:pStyle w:val="a4"/>
      </w:pPr>
    </w:p>
    <w:p w:rsidR="00681C4F" w:rsidRDefault="00681C4F">
      <w:pPr>
        <w:pStyle w:val="a8"/>
      </w:pPr>
      <w:r>
        <w:t>Бои за батарею Раевского</w:t>
      </w:r>
    </w:p>
    <w:p w:rsidR="00681C4F" w:rsidRDefault="00681C4F">
      <w:pPr>
        <w:pStyle w:val="a4"/>
      </w:pPr>
      <w:r>
        <w:t>Батарея Раевского была построена на холме, с которого хорошо просматривалась  русская позиция. Поэтому захват этой батареи для французов имел большое значение.</w:t>
      </w:r>
    </w:p>
    <w:p w:rsidR="00681C4F" w:rsidRDefault="00681C4F">
      <w:pPr>
        <w:pStyle w:val="a4"/>
      </w:pPr>
      <w:r>
        <w:t>На батарее было установлено 18 орудий, кроме того стояли орудия по бокам укрепления. Всего здесь было  восемь русских пехотных батальонов в первой линии и три егерских полка в резерве. Оборону этого участка возглавлял командир 7-го пехотного корпуса генерал-лейтенант Раевский.</w:t>
      </w:r>
    </w:p>
    <w:p w:rsidR="00681C4F" w:rsidRDefault="00681C4F">
      <w:pPr>
        <w:pStyle w:val="a4"/>
      </w:pPr>
      <w:r>
        <w:t>Французы дважды неудачно атаковали батарею Раевского - в  9 и в 10 часов. Эти атаки стоили им очень дорого. Тяжелые потери понесли и русские. Лишь в третьем часу дня французские войска вновь двинулись на батарею. Одновременно с кавалерийской атакой с левой и правой стороны кургана пехотные полки  генералов Морана, Жерара и Брусье атаковали курганы с фронта и во фланг. Двум французским полкам удалось обойти батарею Раевского с северной стороны и ворваться на курган. Завязалась жестокая рукопашная схватка в тесном пространстве внутри укрепления. Но силы оказались неравными. С подходом других колонн французской пехоты решился исход боя за курган.</w:t>
      </w:r>
    </w:p>
    <w:p w:rsidR="00681C4F" w:rsidRDefault="00681C4F">
      <w:pPr>
        <w:pStyle w:val="a4"/>
      </w:pPr>
      <w:r>
        <w:t>В начале шестнадцатого часа батарея Раевского была окончательно взята французами. Русские с боем отходили и , пристраиваясь к частям, уже отошедшим с Багратионовых флешей и Семеновской позиции, организовывали оборону на новом рубеже в 1-1,5 километрах восточнее батареи Раевского.</w:t>
      </w:r>
    </w:p>
    <w:p w:rsidR="00681C4F" w:rsidRDefault="00681C4F">
      <w:pPr>
        <w:pStyle w:val="a4"/>
      </w:pPr>
      <w:r>
        <w:t>Расстроенные боем французы слабо преследовали русских.</w:t>
      </w:r>
    </w:p>
    <w:p w:rsidR="00681C4F" w:rsidRDefault="00681C4F">
      <w:pPr>
        <w:pStyle w:val="a4"/>
      </w:pPr>
      <w:r>
        <w:t xml:space="preserve">                      </w:t>
      </w:r>
    </w:p>
    <w:p w:rsidR="00681C4F" w:rsidRDefault="00681C4F">
      <w:pPr>
        <w:pStyle w:val="a8"/>
      </w:pPr>
      <w:r>
        <w:t xml:space="preserve">Бои на Старой Смоленской дороге </w:t>
      </w:r>
    </w:p>
    <w:p w:rsidR="00681C4F" w:rsidRDefault="00681C4F">
      <w:pPr>
        <w:pStyle w:val="a4"/>
      </w:pPr>
      <w:r>
        <w:t>На Старой Смоленской дороге после длительного перерыва вновь начался упорный бой. Командир корпуса Понятовский, получив сообщение о захвате французами батареи Раевского, решил возобновить атаки на  Утицкий курган. В начале две колонны пехоты направились в обход правого фланга русских войск. Но их встретили сильным огнем и штыковым ударом полки 17-й дивизии, подошедшие  Вильманстрадский  и Минский полки 4-й дивизии  и 500 ратников Московского ополчения. Противник не выдержал таких стремительных действий русских войск и отступил.</w:t>
      </w:r>
    </w:p>
    <w:p w:rsidR="00681C4F" w:rsidRDefault="00681C4F">
      <w:pPr>
        <w:pStyle w:val="a4"/>
      </w:pPr>
      <w:r>
        <w:t xml:space="preserve">Почти одновременно с атакой правой колонны неприятельских войск значительные силы пехоты и кавалерии Понятовского обрушились на курган с левого фланга и с тыла. В начале русские войска успешно сопротивлялись, но вскоре им пришлось отойти по Старой Смоленской дороге и расположиться восточнее Утицкого кургана, на возвышенности в верховье Семеновского ручья, примкнув к левому флангу 2-й армии. </w:t>
      </w:r>
    </w:p>
    <w:p w:rsidR="00681C4F" w:rsidRDefault="00681C4F">
      <w:pPr>
        <w:pStyle w:val="a4"/>
      </w:pPr>
    </w:p>
    <w:p w:rsidR="00681C4F" w:rsidRDefault="00681C4F">
      <w:pPr>
        <w:pStyle w:val="a8"/>
      </w:pPr>
      <w:r>
        <w:t>Конец    Бородинского сражения</w:t>
      </w:r>
    </w:p>
    <w:p w:rsidR="00681C4F" w:rsidRDefault="00681C4F">
      <w:pPr>
        <w:pStyle w:val="a4"/>
      </w:pPr>
      <w:r>
        <w:t>В ходе 15-часового сражения французская армия не смогла добиться успеха. Ее физические и моральные силы были серьезно подорваны. С наступлением темноты войска Наполеона отошли на исходный рубеж. Они оставили Багратионовы флеши и Батарею Раевского, за которые в течение многих часов шла упорная борьба. Лишь передовые отряды французской армии оставались на правом берегу  реки  Колоча. Основные же силы французов отошли на левый берег реки.</w:t>
      </w:r>
    </w:p>
    <w:p w:rsidR="00681C4F" w:rsidRDefault="00007CBC">
      <w:pPr>
        <w:pStyle w:val="a5"/>
      </w:pPr>
      <w:r>
        <w:pict>
          <v:shape id="_x0000_s1029" type="#_x0000_t75" style="position:absolute;left:0;text-align:left;margin-left:32.4pt;margin-top:.75pt;width:393.55pt;height:289.8pt;z-index:251658752" o:allowincell="f">
            <v:imagedata r:id="rId11" o:title=""/>
            <w10:wrap type="topAndBottom"/>
          </v:shape>
        </w:pict>
      </w:r>
      <w:r w:rsidR="00681C4F">
        <w:t>Рис. 3. Конец сражения</w:t>
      </w:r>
    </w:p>
    <w:p w:rsidR="00681C4F" w:rsidRDefault="00681C4F">
      <w:pPr>
        <w:pStyle w:val="a5"/>
      </w:pPr>
    </w:p>
    <w:p w:rsidR="00681C4F" w:rsidRDefault="00681C4F">
      <w:pPr>
        <w:pStyle w:val="a4"/>
      </w:pPr>
      <w:r>
        <w:t xml:space="preserve">Русская армия по-прежнему прочно занимала позицию. Ее боевой порядок не расстроился, несмотря на значительные потери, которые она понесла в этой исключительной по упорству битве. Войска сохранили высокий боевой дух,  горели желанием продолжить сражение и нанести окончательное поражение армии захватчиков.   </w:t>
      </w:r>
    </w:p>
    <w:p w:rsidR="00681C4F" w:rsidRDefault="00681C4F">
      <w:pPr>
        <w:pStyle w:val="a4"/>
      </w:pPr>
      <w:r>
        <w:t xml:space="preserve">На другой день Кутузов хотел возобновить битву. Но по собранным ночью сведениям оказалось, что русские потеряли половину армии.  Хотя и французы потерпели  не меньший урон, однако ясно было, что продолжать битву нельзя. Кутузов отступил к Москве. </w:t>
      </w:r>
    </w:p>
    <w:p w:rsidR="00681C4F" w:rsidRDefault="00681C4F">
      <w:pPr>
        <w:pStyle w:val="a4"/>
        <w:sectPr w:rsidR="00681C4F">
          <w:pgSz w:w="11906" w:h="16838"/>
          <w:pgMar w:top="993" w:right="1800" w:bottom="993" w:left="1800" w:header="720" w:footer="720" w:gutter="0"/>
          <w:cols w:space="720"/>
        </w:sectPr>
      </w:pPr>
    </w:p>
    <w:p w:rsidR="00681C4F" w:rsidRDefault="00681C4F">
      <w:pPr>
        <w:pStyle w:val="a3"/>
      </w:pPr>
      <w:bookmarkStart w:id="5" w:name="_Toc71279007"/>
      <w:r>
        <w:t>Значение и последствия войны</w:t>
      </w:r>
      <w:bookmarkEnd w:id="5"/>
    </w:p>
    <w:p w:rsidR="00681C4F" w:rsidRDefault="00681C4F">
      <w:pPr>
        <w:pStyle w:val="a4"/>
      </w:pPr>
      <w:r>
        <w:t>Наполеоновское нашествие было огромным бедствием для России. Были полностью разрушены многие города, в огне московского пожара навеки исчезли многие драгоценные реликвии прошлого. Громадный ущерб был нанесен промышленности и сельскому хозяйству. Впоследствии Московская губерния быстро оправилась от опустошения, а в Смоленской и Псковской численность населения была меньше, чем в 1811 году вплоть до середины века.</w:t>
      </w:r>
    </w:p>
    <w:p w:rsidR="00681C4F" w:rsidRDefault="00681C4F">
      <w:pPr>
        <w:pStyle w:val="a4"/>
      </w:pPr>
      <w:r>
        <w:t>Но общая беда, как известно, сближает людей. В борьбе с врагом тесно сплотилось население центральных губерний, составлявшее ядро русской нации. Не только губернии, непосредственно пострадавшие от нашествия, но и примыкавшие к ним земли, принимавшие беженцев и раненых, отправлявшие ратников, продовольствие и вооружение, жили в те дни одной жизнью, одним делом. Это значительно ускорило длительный и сложный процесс консолидации русской нации. Теснее сблизились с русским  и другие народы России.</w:t>
      </w:r>
    </w:p>
    <w:p w:rsidR="00681C4F" w:rsidRDefault="00681C4F">
      <w:pPr>
        <w:pStyle w:val="a4"/>
      </w:pPr>
      <w:r>
        <w:t>Жертвенная роль, выпавшая на долю Москвы в драматических событиях 1812 года, еще более возвысила ее значен6ие как духовного центра России. Наоборот, сановный Санкт-Петербург, двор, официальное правительство оказались на втором плане событий. О них в тот грозный год как бы почти забыли. Александру 1 так и не удалось сблизиться с народом. И потому, наверное, он так не любил Кутузова, что не мог, не в пример старому фельдмаршалу, запросто попить с крестьянами чай.</w:t>
      </w:r>
    </w:p>
    <w:p w:rsidR="00681C4F" w:rsidRDefault="00681C4F">
      <w:pPr>
        <w:pStyle w:val="a4"/>
      </w:pPr>
      <w:r>
        <w:t xml:space="preserve">Война произвела очень сильное впечатление на современников. «Мы дети двенадцатого года» - говорили о себе декабристы. «Гроза двенадцатого года» наложила неизгладимый отпечаток на творчество А.С. Пушкина. На ее преданиях выросли А.П. Герцен и Н.П. Огарев. Она не прошла бесследно. </w:t>
      </w:r>
    </w:p>
    <w:p w:rsidR="00681C4F" w:rsidRDefault="00681C4F">
      <w:pPr>
        <w:pStyle w:val="a4"/>
      </w:pPr>
      <w:r>
        <w:t xml:space="preserve">После наполеоновского нашествия возникло длительное отчуждение между Россией и Францией. Лишь к концу 19-го века отношения улучшились, а затем началось сближение. В 1912 году в России широко отмечалось 100-летие Отечественной войны. На Бородинском поле состоялся парад. Были возложены венки к памятнику на батарее Раевского, на могилу Багратиона. У деревни Горки, где находился командный пункт русских войск, был открыт памятник Кутузову. В торжествах участвовала французская военная делегация. На холме у села Шевардина, откуда руководил сражением Наполеон, был установлен обелиск в память о французских солдатах и офицерах, павших на полях России. Так, через сто лет, произошло примирение. Ибо не могут и не должны народы вечно хранить обиду друг на друга. </w:t>
      </w:r>
    </w:p>
    <w:p w:rsidR="00681C4F" w:rsidRDefault="00681C4F">
      <w:pPr>
        <w:pStyle w:val="a4"/>
      </w:pPr>
      <w:r>
        <w:t xml:space="preserve">Русские войска не ограничились изгнанием французов со своей территории. К весне 1813 года была освобождена значительная часть Польши и русская армия вступила в Пруссию. </w:t>
      </w:r>
    </w:p>
    <w:p w:rsidR="00681C4F" w:rsidRDefault="00681C4F">
      <w:pPr>
        <w:pStyle w:val="a4"/>
      </w:pPr>
      <w:r>
        <w:t xml:space="preserve">В феврале 1813 года Россия и Пруссия заключили союзный договор, а затем французы были изгнаны из Берлина. </w:t>
      </w:r>
    </w:p>
    <w:p w:rsidR="00681C4F" w:rsidRDefault="00681C4F">
      <w:pPr>
        <w:pStyle w:val="a4"/>
      </w:pPr>
      <w:r>
        <w:t>В дальнейшем обстановка изменилась. Наполеон собрал новую армию, и даже нанес ряд поражений войскам союзников, но в конце концов был разбит и только благодаря слабому взаимодействию союзных войск избежал плена. В конце 1813—начале 1814 года союзные армии переправились через Рейн и вступили на территорию Франции. В марте после упорного сопротивления капитулировал Париж.</w:t>
      </w:r>
    </w:p>
    <w:p w:rsidR="00681C4F" w:rsidRDefault="00681C4F">
      <w:pPr>
        <w:pStyle w:val="a4"/>
      </w:pPr>
      <w:r>
        <w:t xml:space="preserve">Наполеон был сослан на остров Эльба в Средиземном море. Но через год он высадился на французском берегу и без единого выстрела вступил в Париж. На этот раз его правление продолжалось всего сто дней. В июне 1815 года на полях близ селения Ватерлоо в Бельгии он потерпел поражение от соединенных сил английской, голландской и прусской армий.  </w:t>
      </w:r>
    </w:p>
    <w:p w:rsidR="00681C4F" w:rsidRDefault="00681C4F">
      <w:pPr>
        <w:pStyle w:val="a4"/>
      </w:pPr>
      <w:r>
        <w:t>Война повлекла за собой ряд дипломатических соглашений между странами, выступавшими против наполеоновской Франции. В 1814 году в Вене был созван конгресс для решения вопроса  о послевоенном устройстве. В австрийскую столицу съехались представители 216 государств, но главную роль играли Россия, Англия и Австрия. По венским соглашениям в состав России перешла значительная часть Польши вместе с Варшавой.</w:t>
      </w:r>
    </w:p>
    <w:p w:rsidR="00681C4F" w:rsidRDefault="00681C4F">
      <w:pPr>
        <w:pStyle w:val="a4"/>
      </w:pPr>
      <w:r>
        <w:t xml:space="preserve">В 1815 году, когда конгресс в Вене закончился, русский, прусский и австрийский монархи подписали договор о священном союзе. Они взяли на себя обязательства обеспечить незыблемость решений венского конгресса. В дальнейшем к союзу присоединилось большинство европейских монархов. В 1818—1822 годах регулярно созывались конгрессы священного союза. Англия не вступила в союз, но активно его поддерживала. </w:t>
      </w:r>
    </w:p>
    <w:p w:rsidR="00681C4F" w:rsidRDefault="00681C4F">
      <w:pPr>
        <w:pStyle w:val="a4"/>
        <w:sectPr w:rsidR="00681C4F">
          <w:pgSz w:w="11906" w:h="16838"/>
          <w:pgMar w:top="851" w:right="1800" w:bottom="993" w:left="1800" w:header="720" w:footer="720" w:gutter="0"/>
          <w:cols w:space="720"/>
        </w:sectPr>
      </w:pPr>
    </w:p>
    <w:p w:rsidR="00681C4F" w:rsidRDefault="00681C4F">
      <w:pPr>
        <w:pStyle w:val="a3"/>
      </w:pPr>
      <w:bookmarkStart w:id="6" w:name="_Toc71279008"/>
      <w:r>
        <w:t>Список литературы</w:t>
      </w:r>
      <w:bookmarkEnd w:id="6"/>
    </w:p>
    <w:p w:rsidR="00681C4F" w:rsidRDefault="00681C4F">
      <w:pPr>
        <w:pStyle w:val="a4"/>
        <w:numPr>
          <w:ilvl w:val="0"/>
          <w:numId w:val="4"/>
        </w:numPr>
        <w:tabs>
          <w:tab w:val="clear" w:pos="360"/>
          <w:tab w:val="num" w:pos="502"/>
        </w:tabs>
        <w:ind w:left="502"/>
      </w:pPr>
      <w:r>
        <w:rPr>
          <w:b/>
        </w:rPr>
        <w:t>П.Н. Зырянов</w:t>
      </w:r>
      <w:r>
        <w:t xml:space="preserve"> «История России» Москва «Просвещение» 1994 г.</w:t>
      </w:r>
    </w:p>
    <w:p w:rsidR="00681C4F" w:rsidRDefault="00681C4F">
      <w:pPr>
        <w:pStyle w:val="a4"/>
        <w:numPr>
          <w:ilvl w:val="0"/>
          <w:numId w:val="4"/>
        </w:numPr>
        <w:tabs>
          <w:tab w:val="clear" w:pos="360"/>
          <w:tab w:val="num" w:pos="502"/>
        </w:tabs>
        <w:ind w:left="502"/>
      </w:pPr>
      <w:r>
        <w:rPr>
          <w:b/>
        </w:rPr>
        <w:t>В.О. Пунский, А.Я. Юдовская</w:t>
      </w:r>
      <w:r>
        <w:t xml:space="preserve"> «Новая история» Москва «Просвещение» 1994 г.</w:t>
      </w:r>
    </w:p>
    <w:p w:rsidR="00681C4F" w:rsidRDefault="00681C4F">
      <w:pPr>
        <w:pStyle w:val="a4"/>
        <w:numPr>
          <w:ilvl w:val="0"/>
          <w:numId w:val="4"/>
        </w:numPr>
        <w:tabs>
          <w:tab w:val="clear" w:pos="360"/>
          <w:tab w:val="num" w:pos="502"/>
        </w:tabs>
        <w:ind w:left="502"/>
      </w:pPr>
      <w:r>
        <w:rPr>
          <w:lang w:val="en-US"/>
        </w:rPr>
        <w:t>http://www.studentu.ru</w:t>
      </w:r>
    </w:p>
    <w:p w:rsidR="00681C4F" w:rsidRDefault="00681C4F">
      <w:pPr>
        <w:pStyle w:val="a4"/>
        <w:numPr>
          <w:ilvl w:val="0"/>
          <w:numId w:val="4"/>
        </w:numPr>
        <w:tabs>
          <w:tab w:val="clear" w:pos="360"/>
          <w:tab w:val="num" w:pos="502"/>
        </w:tabs>
        <w:ind w:left="502"/>
      </w:pPr>
      <w:r>
        <w:rPr>
          <w:b/>
        </w:rPr>
        <w:t>Л.Г. Бескровный</w:t>
      </w:r>
      <w:r>
        <w:t xml:space="preserve"> “Бородинское сражение”, М. - Моск.рабочий 1971</w:t>
      </w:r>
    </w:p>
    <w:p w:rsidR="00681C4F" w:rsidRDefault="00681C4F">
      <w:pPr>
        <w:pStyle w:val="a4"/>
        <w:numPr>
          <w:ilvl w:val="0"/>
          <w:numId w:val="4"/>
        </w:numPr>
        <w:tabs>
          <w:tab w:val="clear" w:pos="360"/>
          <w:tab w:val="num" w:pos="502"/>
        </w:tabs>
        <w:ind w:left="502"/>
      </w:pPr>
      <w:r>
        <w:rPr>
          <w:b/>
        </w:rPr>
        <w:t>Л.П. Богданов</w:t>
      </w:r>
      <w:r>
        <w:t xml:space="preserve"> ”На поле Бородинском”, М. - Воениздат, 1987.</w:t>
      </w:r>
    </w:p>
    <w:p w:rsidR="00681C4F" w:rsidRDefault="00681C4F">
      <w:pPr>
        <w:pStyle w:val="a4"/>
        <w:numPr>
          <w:ilvl w:val="0"/>
          <w:numId w:val="4"/>
        </w:numPr>
        <w:tabs>
          <w:tab w:val="clear" w:pos="360"/>
          <w:tab w:val="num" w:pos="502"/>
        </w:tabs>
        <w:ind w:left="502"/>
      </w:pPr>
      <w:r>
        <w:rPr>
          <w:b/>
        </w:rPr>
        <w:t>В.В. Прунцов</w:t>
      </w:r>
      <w:r>
        <w:t xml:space="preserve">  “Бородинское сражение”, М. - Воениздат,1947.</w:t>
      </w:r>
    </w:p>
    <w:p w:rsidR="00681C4F" w:rsidRDefault="00681C4F">
      <w:pPr>
        <w:pStyle w:val="a4"/>
        <w:numPr>
          <w:ilvl w:val="0"/>
          <w:numId w:val="4"/>
        </w:numPr>
        <w:tabs>
          <w:tab w:val="clear" w:pos="360"/>
          <w:tab w:val="num" w:pos="502"/>
        </w:tabs>
        <w:ind w:left="502"/>
      </w:pPr>
      <w:r>
        <w:rPr>
          <w:b/>
        </w:rPr>
        <w:t>Е.В. Тарле</w:t>
      </w:r>
      <w:r>
        <w:t xml:space="preserve"> ”Бородино”, М. - изд.АН СССР,1962.</w:t>
      </w:r>
    </w:p>
    <w:p w:rsidR="00681C4F" w:rsidRDefault="00681C4F">
      <w:pPr>
        <w:pStyle w:val="a4"/>
        <w:numPr>
          <w:ilvl w:val="0"/>
          <w:numId w:val="4"/>
        </w:numPr>
        <w:tabs>
          <w:tab w:val="clear" w:pos="360"/>
          <w:tab w:val="num" w:pos="502"/>
        </w:tabs>
        <w:ind w:left="502"/>
      </w:pPr>
      <w:r>
        <w:rPr>
          <w:b/>
        </w:rPr>
        <w:t>О.Н. Михайлов</w:t>
      </w:r>
      <w:r>
        <w:t xml:space="preserve"> ”Бородино”, М. - Педагогика, 1982.</w:t>
      </w:r>
    </w:p>
    <w:p w:rsidR="00681C4F" w:rsidRDefault="00681C4F">
      <w:pPr>
        <w:pStyle w:val="a4"/>
        <w:numPr>
          <w:ilvl w:val="0"/>
          <w:numId w:val="4"/>
        </w:numPr>
        <w:tabs>
          <w:tab w:val="clear" w:pos="360"/>
          <w:tab w:val="num" w:pos="502"/>
        </w:tabs>
        <w:ind w:left="502"/>
      </w:pPr>
      <w:r>
        <w:rPr>
          <w:b/>
        </w:rPr>
        <w:t>К. Соловьев</w:t>
      </w:r>
      <w:r>
        <w:t xml:space="preserve"> ”Святая Русь”, М. - Современник, 1994. </w:t>
      </w:r>
    </w:p>
    <w:p w:rsidR="00681C4F" w:rsidRDefault="00681C4F">
      <w:pPr>
        <w:pStyle w:val="a4"/>
      </w:pPr>
      <w:bookmarkStart w:id="7" w:name="_GoBack"/>
      <w:bookmarkEnd w:id="7"/>
    </w:p>
    <w:sectPr w:rsidR="00681C4F">
      <w:pgSz w:w="11906" w:h="16838"/>
      <w:pgMar w:top="851" w:right="1800" w:bottom="993"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C4F" w:rsidRDefault="00681C4F">
      <w:r>
        <w:separator/>
      </w:r>
    </w:p>
  </w:endnote>
  <w:endnote w:type="continuationSeparator" w:id="0">
    <w:p w:rsidR="00681C4F" w:rsidRDefault="0068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C4F" w:rsidRDefault="00681C4F">
    <w:pPr>
      <w:pStyle w:val="aa"/>
      <w:framePr w:wrap="around" w:vAnchor="text" w:hAnchor="margin" w:xAlign="right" w:y="1"/>
      <w:rPr>
        <w:rStyle w:val="ab"/>
      </w:rPr>
    </w:pPr>
  </w:p>
  <w:p w:rsidR="00681C4F" w:rsidRDefault="00681C4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C4F" w:rsidRDefault="00681C4F">
    <w:pPr>
      <w:pStyle w:val="aa"/>
      <w:framePr w:wrap="around" w:vAnchor="text" w:hAnchor="margin" w:xAlign="right" w:y="1"/>
      <w:rPr>
        <w:rStyle w:val="ab"/>
      </w:rPr>
    </w:pPr>
    <w:r>
      <w:rPr>
        <w:rStyle w:val="ab"/>
        <w:noProof/>
      </w:rPr>
      <w:t>2</w:t>
    </w:r>
  </w:p>
  <w:p w:rsidR="00681C4F" w:rsidRDefault="00681C4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C4F" w:rsidRDefault="00681C4F">
      <w:r>
        <w:separator/>
      </w:r>
    </w:p>
  </w:footnote>
  <w:footnote w:type="continuationSeparator" w:id="0">
    <w:p w:rsidR="00681C4F" w:rsidRDefault="00681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03749"/>
    <w:multiLevelType w:val="singleLevel"/>
    <w:tmpl w:val="47085008"/>
    <w:lvl w:ilvl="0">
      <w:start w:val="1"/>
      <w:numFmt w:val="decimal"/>
      <w:lvlText w:val="%1."/>
      <w:lvlJc w:val="left"/>
      <w:pPr>
        <w:tabs>
          <w:tab w:val="num" w:pos="1069"/>
        </w:tabs>
        <w:ind w:left="1069" w:hanging="360"/>
      </w:pPr>
      <w:rPr>
        <w:rFonts w:hint="default"/>
      </w:rPr>
    </w:lvl>
  </w:abstractNum>
  <w:abstractNum w:abstractNumId="1">
    <w:nsid w:val="2FF806E5"/>
    <w:multiLevelType w:val="singleLevel"/>
    <w:tmpl w:val="0419000F"/>
    <w:lvl w:ilvl="0">
      <w:start w:val="1"/>
      <w:numFmt w:val="decimal"/>
      <w:lvlText w:val="%1."/>
      <w:lvlJc w:val="left"/>
      <w:pPr>
        <w:tabs>
          <w:tab w:val="num" w:pos="360"/>
        </w:tabs>
        <w:ind w:left="360" w:hanging="360"/>
      </w:pPr>
    </w:lvl>
  </w:abstractNum>
  <w:abstractNum w:abstractNumId="2">
    <w:nsid w:val="59253408"/>
    <w:multiLevelType w:val="singleLevel"/>
    <w:tmpl w:val="0419000F"/>
    <w:lvl w:ilvl="0">
      <w:start w:val="1"/>
      <w:numFmt w:val="decimal"/>
      <w:lvlText w:val="%1."/>
      <w:lvlJc w:val="left"/>
      <w:pPr>
        <w:tabs>
          <w:tab w:val="num" w:pos="360"/>
        </w:tabs>
        <w:ind w:left="360" w:hanging="360"/>
      </w:pPr>
    </w:lvl>
  </w:abstractNum>
  <w:abstractNum w:abstractNumId="3">
    <w:nsid w:val="5F771B4E"/>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B34"/>
    <w:rsid w:val="00007CBC"/>
    <w:rsid w:val="002164CA"/>
    <w:rsid w:val="004F4B34"/>
    <w:rsid w:val="0068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A1AF3C1-5375-433A-8EBD-819895C4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b/>
      <w:sz w:val="28"/>
    </w:rPr>
  </w:style>
  <w:style w:type="paragraph" w:styleId="2">
    <w:name w:val="heading 2"/>
    <w:basedOn w:val="a"/>
    <w:next w:val="a"/>
    <w:qFormat/>
    <w:pPr>
      <w:keepNext/>
      <w:jc w:val="center"/>
      <w:outlineLvl w:val="1"/>
    </w:pPr>
    <w:rPr>
      <w:b/>
      <w:shadow/>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я заголовок"/>
    <w:next w:val="a"/>
    <w:autoRedefine/>
    <w:pPr>
      <w:spacing w:after="120"/>
      <w:ind w:left="-567" w:right="-907"/>
      <w:jc w:val="center"/>
    </w:pPr>
    <w:rPr>
      <w:b/>
      <w:shadow/>
      <w:sz w:val="40"/>
    </w:rPr>
  </w:style>
  <w:style w:type="paragraph" w:customStyle="1" w:styleId="a4">
    <w:name w:val="Курсовая обычный"/>
    <w:basedOn w:val="a"/>
    <w:autoRedefine/>
    <w:pPr>
      <w:ind w:left="-426" w:right="-907" w:firstLine="568"/>
      <w:jc w:val="both"/>
    </w:pPr>
    <w:rPr>
      <w:sz w:val="26"/>
    </w:rPr>
  </w:style>
  <w:style w:type="paragraph" w:customStyle="1" w:styleId="a5">
    <w:name w:val="Рисунок"/>
    <w:basedOn w:val="a4"/>
    <w:autoRedefine/>
    <w:pPr>
      <w:ind w:left="0" w:firstLine="0"/>
      <w:jc w:val="center"/>
    </w:pPr>
    <w:rPr>
      <w:sz w:val="20"/>
    </w:rPr>
  </w:style>
  <w:style w:type="paragraph" w:customStyle="1" w:styleId="a6">
    <w:name w:val="Заголовок"/>
    <w:basedOn w:val="a3"/>
    <w:autoRedefine/>
    <w:rPr>
      <w:rFonts w:ascii="Arial Black" w:hAnsi="Arial Black"/>
      <w:i/>
      <w:shadow w:val="0"/>
    </w:rPr>
  </w:style>
  <w:style w:type="paragraph" w:styleId="a7">
    <w:name w:val="Body Text Indent"/>
    <w:basedOn w:val="a"/>
    <w:semiHidden/>
    <w:pPr>
      <w:ind w:left="170"/>
      <w:jc w:val="both"/>
    </w:pPr>
    <w:rPr>
      <w:i/>
      <w:sz w:val="28"/>
    </w:rPr>
  </w:style>
  <w:style w:type="paragraph" w:customStyle="1" w:styleId="a8">
    <w:name w:val="Курсовая подзаголовок"/>
    <w:basedOn w:val="a4"/>
    <w:autoRedefine/>
    <w:pPr>
      <w:ind w:left="0" w:right="-58" w:firstLine="0"/>
      <w:jc w:val="center"/>
    </w:pPr>
    <w:rPr>
      <w:b/>
      <w:sz w:val="28"/>
    </w:rPr>
  </w:style>
  <w:style w:type="paragraph" w:customStyle="1" w:styleId="10">
    <w:name w:val="Обычный1"/>
    <w:pPr>
      <w:spacing w:before="100" w:after="100"/>
    </w:pPr>
    <w:rPr>
      <w:snapToGrid w:val="0"/>
      <w:sz w:val="24"/>
    </w:rPr>
  </w:style>
  <w:style w:type="character" w:customStyle="1" w:styleId="11">
    <w:name w:val="Гиперссылка1"/>
    <w:rPr>
      <w:color w:val="0000FF"/>
      <w:u w:val="single"/>
    </w:rPr>
  </w:style>
  <w:style w:type="paragraph" w:styleId="a9">
    <w:name w:val="Title"/>
    <w:basedOn w:val="a"/>
    <w:qFormat/>
    <w:pPr>
      <w:jc w:val="center"/>
    </w:pPr>
    <w:rPr>
      <w:b/>
      <w:sz w:val="28"/>
    </w:rPr>
  </w:style>
  <w:style w:type="paragraph" w:styleId="12">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5327</Words>
  <Characters>30368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Мужество и героизм русских воинов в Бородинском сражении, значение подебы для укрепления мощи Российского государства</vt:lpstr>
    </vt:vector>
  </TitlesOfParts>
  <Manager>Беляков С. А.</Manager>
  <Company>ВОЕННАЯ КАФЕРДА ОМГТУ</Company>
  <LinksUpToDate>false</LinksUpToDate>
  <CharactersWithSpaces>35624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Мужество и героизм русских воинов в Бородинском сражении, значение подебы для укрепления мощи Российского государства</dc:title>
  <dc:subject/>
  <dc:creator>Tonkoshkurov (Тонкошкуров Василий Николаевич)</dc:creator>
  <cp:keywords/>
  <cp:lastModifiedBy>admin</cp:lastModifiedBy>
  <cp:revision>2</cp:revision>
  <dcterms:created xsi:type="dcterms:W3CDTF">2014-02-03T10:51:00Z</dcterms:created>
  <dcterms:modified xsi:type="dcterms:W3CDTF">2014-02-03T10:51:00Z</dcterms:modified>
</cp:coreProperties>
</file>