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D2C" w:rsidRPr="00BF175E" w:rsidRDefault="00401D2C" w:rsidP="00016C37">
      <w:pPr>
        <w:keepNext/>
        <w:spacing w:line="360" w:lineRule="auto"/>
        <w:ind w:left="0" w:firstLine="709"/>
        <w:jc w:val="center"/>
        <w:rPr>
          <w:caps/>
          <w:sz w:val="28"/>
          <w:szCs w:val="28"/>
        </w:rPr>
      </w:pPr>
      <w:r w:rsidRPr="00BF175E">
        <w:rPr>
          <w:caps/>
          <w:sz w:val="28"/>
          <w:szCs w:val="28"/>
        </w:rPr>
        <w:t>Федеральное агентство по образованию</w:t>
      </w:r>
    </w:p>
    <w:p w:rsidR="00401D2C" w:rsidRPr="00BF175E" w:rsidRDefault="00401D2C" w:rsidP="00016C37">
      <w:pPr>
        <w:keepNext/>
        <w:spacing w:line="360" w:lineRule="auto"/>
        <w:ind w:left="0" w:firstLine="709"/>
        <w:jc w:val="center"/>
        <w:rPr>
          <w:caps/>
          <w:sz w:val="28"/>
          <w:szCs w:val="28"/>
        </w:rPr>
      </w:pPr>
      <w:r w:rsidRPr="00BF175E">
        <w:rPr>
          <w:caps/>
          <w:sz w:val="28"/>
          <w:szCs w:val="28"/>
        </w:rPr>
        <w:t>ГОУВПО «Удмуртский государственный университет»</w:t>
      </w:r>
    </w:p>
    <w:p w:rsidR="00401D2C" w:rsidRPr="00BF175E" w:rsidRDefault="00401D2C" w:rsidP="00016C37">
      <w:pPr>
        <w:keepNext/>
        <w:spacing w:line="360" w:lineRule="auto"/>
        <w:ind w:left="0" w:firstLine="709"/>
        <w:jc w:val="center"/>
        <w:rPr>
          <w:caps/>
          <w:sz w:val="28"/>
          <w:szCs w:val="28"/>
        </w:rPr>
      </w:pPr>
      <w:r w:rsidRPr="00BF175E">
        <w:rPr>
          <w:caps/>
          <w:sz w:val="28"/>
          <w:szCs w:val="28"/>
        </w:rPr>
        <w:t>Филиал в городе Нижняя Тура</w:t>
      </w:r>
    </w:p>
    <w:p w:rsidR="00401D2C" w:rsidRDefault="00401D2C" w:rsidP="00016C37">
      <w:pPr>
        <w:keepNext/>
        <w:spacing w:line="360" w:lineRule="auto"/>
        <w:ind w:left="0" w:firstLine="709"/>
        <w:jc w:val="center"/>
        <w:rPr>
          <w:sz w:val="28"/>
          <w:szCs w:val="28"/>
        </w:rPr>
      </w:pPr>
    </w:p>
    <w:p w:rsidR="00401D2C" w:rsidRDefault="00401D2C" w:rsidP="00016C37">
      <w:pPr>
        <w:keepNext/>
        <w:spacing w:line="360" w:lineRule="auto"/>
        <w:ind w:left="0" w:firstLine="709"/>
        <w:jc w:val="center"/>
        <w:rPr>
          <w:sz w:val="28"/>
          <w:szCs w:val="28"/>
        </w:rPr>
      </w:pPr>
    </w:p>
    <w:p w:rsidR="00401D2C" w:rsidRDefault="00401D2C" w:rsidP="00016C37">
      <w:pPr>
        <w:keepNext/>
        <w:spacing w:line="360" w:lineRule="auto"/>
        <w:ind w:left="0" w:firstLine="709"/>
        <w:jc w:val="center"/>
        <w:rPr>
          <w:sz w:val="28"/>
          <w:szCs w:val="28"/>
        </w:rPr>
      </w:pPr>
    </w:p>
    <w:p w:rsidR="00401D2C" w:rsidRDefault="00401D2C" w:rsidP="00016C37">
      <w:pPr>
        <w:keepNext/>
        <w:spacing w:line="360" w:lineRule="auto"/>
        <w:ind w:left="0" w:firstLine="709"/>
        <w:jc w:val="center"/>
        <w:rPr>
          <w:sz w:val="28"/>
          <w:szCs w:val="28"/>
        </w:rPr>
      </w:pPr>
    </w:p>
    <w:p w:rsidR="00401D2C" w:rsidRDefault="00401D2C" w:rsidP="00016C37">
      <w:pPr>
        <w:keepNext/>
        <w:spacing w:line="360" w:lineRule="auto"/>
        <w:ind w:left="0" w:firstLine="709"/>
        <w:jc w:val="center"/>
        <w:rPr>
          <w:sz w:val="28"/>
          <w:szCs w:val="28"/>
        </w:rPr>
      </w:pPr>
    </w:p>
    <w:p w:rsidR="00401D2C" w:rsidRPr="00016C37" w:rsidRDefault="00016C37" w:rsidP="00016C37">
      <w:pPr>
        <w:keepNext/>
        <w:spacing w:line="360" w:lineRule="auto"/>
        <w:ind w:left="0" w:firstLine="709"/>
        <w:jc w:val="center"/>
        <w:rPr>
          <w:sz w:val="28"/>
          <w:szCs w:val="28"/>
          <w:lang w:val="en-US"/>
        </w:rPr>
      </w:pPr>
      <w:r>
        <w:rPr>
          <w:sz w:val="28"/>
          <w:szCs w:val="28"/>
        </w:rPr>
        <w:t>ДИПЛОМНА</w:t>
      </w:r>
      <w:r w:rsidR="00401D2C">
        <w:rPr>
          <w:sz w:val="28"/>
          <w:szCs w:val="28"/>
        </w:rPr>
        <w:t>Я</w:t>
      </w:r>
      <w:r>
        <w:rPr>
          <w:sz w:val="28"/>
          <w:szCs w:val="28"/>
        </w:rPr>
        <w:t xml:space="preserve"> РАБОТА</w:t>
      </w:r>
    </w:p>
    <w:p w:rsidR="00016C37" w:rsidRDefault="00016C37" w:rsidP="00016C37">
      <w:pPr>
        <w:keepNext/>
        <w:spacing w:line="360" w:lineRule="auto"/>
        <w:ind w:left="0" w:firstLine="709"/>
        <w:jc w:val="center"/>
        <w:rPr>
          <w:sz w:val="28"/>
          <w:szCs w:val="28"/>
          <w:lang w:val="en-US"/>
        </w:rPr>
      </w:pPr>
    </w:p>
    <w:p w:rsidR="00401D2C" w:rsidRDefault="00401D2C" w:rsidP="00016C37">
      <w:pPr>
        <w:keepNext/>
        <w:spacing w:line="360" w:lineRule="auto"/>
        <w:ind w:left="0" w:firstLine="709"/>
        <w:jc w:val="center"/>
        <w:rPr>
          <w:sz w:val="28"/>
          <w:szCs w:val="28"/>
        </w:rPr>
      </w:pPr>
      <w:r>
        <w:rPr>
          <w:sz w:val="28"/>
          <w:szCs w:val="28"/>
        </w:rPr>
        <w:t>на тему</w:t>
      </w:r>
      <w:r w:rsidR="00016C37">
        <w:rPr>
          <w:sz w:val="28"/>
          <w:szCs w:val="28"/>
        </w:rPr>
        <w:t xml:space="preserve"> </w:t>
      </w:r>
      <w:r>
        <w:rPr>
          <w:sz w:val="28"/>
          <w:szCs w:val="28"/>
        </w:rPr>
        <w:t>«Проблемы финансирования деятельности бюджетных</w:t>
      </w:r>
    </w:p>
    <w:p w:rsidR="00401D2C" w:rsidRDefault="00401D2C" w:rsidP="00016C37">
      <w:pPr>
        <w:keepNext/>
        <w:spacing w:line="360" w:lineRule="auto"/>
        <w:ind w:left="0" w:firstLine="709"/>
        <w:jc w:val="center"/>
        <w:rPr>
          <w:sz w:val="28"/>
          <w:szCs w:val="28"/>
        </w:rPr>
      </w:pPr>
      <w:r>
        <w:rPr>
          <w:sz w:val="28"/>
          <w:szCs w:val="28"/>
        </w:rPr>
        <w:t>учреждений на примере МОУ «Лицей №6»»</w:t>
      </w:r>
    </w:p>
    <w:p w:rsidR="00401D2C" w:rsidRDefault="00401D2C" w:rsidP="00016C37">
      <w:pPr>
        <w:keepNext/>
        <w:spacing w:line="360" w:lineRule="auto"/>
        <w:ind w:left="0" w:firstLine="709"/>
        <w:jc w:val="center"/>
        <w:rPr>
          <w:sz w:val="28"/>
          <w:szCs w:val="28"/>
        </w:rPr>
      </w:pPr>
    </w:p>
    <w:p w:rsidR="00401D2C" w:rsidRDefault="00401D2C" w:rsidP="00016C37">
      <w:pPr>
        <w:keepNext/>
        <w:spacing w:line="360" w:lineRule="auto"/>
        <w:ind w:left="0" w:firstLine="709"/>
        <w:jc w:val="center"/>
        <w:rPr>
          <w:sz w:val="28"/>
          <w:szCs w:val="28"/>
        </w:rPr>
      </w:pPr>
    </w:p>
    <w:p w:rsidR="00401D2C" w:rsidRDefault="00401D2C" w:rsidP="00016C37">
      <w:pPr>
        <w:keepNext/>
        <w:spacing w:line="360" w:lineRule="auto"/>
        <w:ind w:left="0" w:firstLine="0"/>
        <w:rPr>
          <w:sz w:val="28"/>
          <w:szCs w:val="28"/>
        </w:rPr>
      </w:pPr>
      <w:r>
        <w:rPr>
          <w:sz w:val="28"/>
          <w:szCs w:val="28"/>
        </w:rPr>
        <w:t>Выполнил студент</w:t>
      </w:r>
    </w:p>
    <w:p w:rsidR="00401D2C" w:rsidRPr="00016C37" w:rsidRDefault="00401D2C" w:rsidP="00016C37">
      <w:pPr>
        <w:keepNext/>
        <w:spacing w:line="360" w:lineRule="auto"/>
        <w:ind w:left="0" w:firstLine="0"/>
        <w:rPr>
          <w:sz w:val="28"/>
          <w:szCs w:val="28"/>
        </w:rPr>
      </w:pPr>
      <w:r>
        <w:rPr>
          <w:sz w:val="28"/>
          <w:szCs w:val="28"/>
        </w:rPr>
        <w:t>гр. ЗС (НТ) 080105-65 (К)</w:t>
      </w:r>
    </w:p>
    <w:p w:rsidR="00401D2C" w:rsidRPr="00016C37" w:rsidRDefault="00401D2C" w:rsidP="00016C37">
      <w:pPr>
        <w:keepNext/>
        <w:spacing w:line="360" w:lineRule="auto"/>
        <w:ind w:left="0" w:firstLine="0"/>
        <w:rPr>
          <w:sz w:val="28"/>
          <w:szCs w:val="28"/>
        </w:rPr>
      </w:pPr>
      <w:r>
        <w:rPr>
          <w:sz w:val="28"/>
          <w:szCs w:val="28"/>
        </w:rPr>
        <w:t>Руководитель</w:t>
      </w:r>
    </w:p>
    <w:p w:rsidR="00401D2C" w:rsidRPr="00016C37" w:rsidRDefault="00016C37" w:rsidP="00016C37">
      <w:pPr>
        <w:keepNext/>
        <w:spacing w:line="360" w:lineRule="auto"/>
        <w:ind w:left="0" w:firstLine="0"/>
        <w:rPr>
          <w:sz w:val="28"/>
          <w:szCs w:val="28"/>
        </w:rPr>
      </w:pPr>
      <w:r>
        <w:rPr>
          <w:sz w:val="28"/>
          <w:szCs w:val="28"/>
        </w:rPr>
        <w:t>к.э.н., доцент</w:t>
      </w:r>
    </w:p>
    <w:p w:rsidR="00401D2C" w:rsidRDefault="00401D2C" w:rsidP="00016C37">
      <w:pPr>
        <w:keepNext/>
        <w:spacing w:line="360" w:lineRule="auto"/>
        <w:ind w:left="0" w:firstLine="0"/>
        <w:rPr>
          <w:sz w:val="28"/>
          <w:szCs w:val="28"/>
        </w:rPr>
      </w:pPr>
      <w:r>
        <w:rPr>
          <w:sz w:val="28"/>
          <w:szCs w:val="28"/>
        </w:rPr>
        <w:t xml:space="preserve">Допущен к защите </w:t>
      </w:r>
      <w:r w:rsidR="00016C37">
        <w:rPr>
          <w:sz w:val="28"/>
          <w:szCs w:val="28"/>
        </w:rPr>
        <w:t>в ГАК</w:t>
      </w:r>
      <w:r w:rsidR="00016C37" w:rsidRPr="00016C37">
        <w:rPr>
          <w:sz w:val="28"/>
          <w:szCs w:val="28"/>
        </w:rPr>
        <w:t xml:space="preserve"> </w:t>
      </w:r>
      <w:r w:rsidR="00016C37">
        <w:rPr>
          <w:sz w:val="28"/>
          <w:szCs w:val="28"/>
        </w:rPr>
        <w:t>«__»</w:t>
      </w:r>
      <w:r>
        <w:rPr>
          <w:sz w:val="28"/>
          <w:szCs w:val="28"/>
        </w:rPr>
        <w:t>______2009 г.</w:t>
      </w:r>
    </w:p>
    <w:p w:rsidR="00401D2C" w:rsidRDefault="00016C37" w:rsidP="00016C37">
      <w:pPr>
        <w:keepNext/>
        <w:spacing w:line="360" w:lineRule="auto"/>
        <w:ind w:left="0" w:firstLine="0"/>
        <w:rPr>
          <w:sz w:val="28"/>
          <w:szCs w:val="28"/>
        </w:rPr>
      </w:pPr>
      <w:r>
        <w:rPr>
          <w:sz w:val="28"/>
          <w:szCs w:val="28"/>
        </w:rPr>
        <w:t>Зав. кафедрой ФиУ</w:t>
      </w:r>
    </w:p>
    <w:p w:rsidR="00401D2C" w:rsidRDefault="00401D2C" w:rsidP="00016C37">
      <w:pPr>
        <w:keepNext/>
        <w:spacing w:line="360" w:lineRule="auto"/>
        <w:ind w:left="0" w:firstLine="0"/>
        <w:rPr>
          <w:sz w:val="28"/>
          <w:szCs w:val="28"/>
        </w:rPr>
      </w:pPr>
      <w:r>
        <w:rPr>
          <w:sz w:val="28"/>
          <w:szCs w:val="28"/>
        </w:rPr>
        <w:t>к.э.н., доцент</w:t>
      </w:r>
      <w:r w:rsidR="00016C37">
        <w:rPr>
          <w:sz w:val="28"/>
          <w:szCs w:val="28"/>
        </w:rPr>
        <w:t xml:space="preserve"> </w:t>
      </w:r>
      <w:r>
        <w:rPr>
          <w:sz w:val="28"/>
          <w:szCs w:val="28"/>
        </w:rPr>
        <w:t>С.Ф. Федулова</w:t>
      </w:r>
    </w:p>
    <w:p w:rsidR="00401D2C" w:rsidRDefault="00401D2C" w:rsidP="00016C37">
      <w:pPr>
        <w:keepNext/>
        <w:spacing w:line="360" w:lineRule="auto"/>
        <w:ind w:left="0" w:firstLine="0"/>
        <w:rPr>
          <w:sz w:val="28"/>
          <w:szCs w:val="28"/>
        </w:rPr>
      </w:pPr>
    </w:p>
    <w:p w:rsidR="00401D2C" w:rsidRDefault="00401D2C" w:rsidP="00016C37">
      <w:pPr>
        <w:keepNext/>
        <w:spacing w:line="360" w:lineRule="auto"/>
        <w:ind w:left="0" w:firstLine="709"/>
        <w:rPr>
          <w:sz w:val="28"/>
          <w:szCs w:val="28"/>
        </w:rPr>
      </w:pPr>
    </w:p>
    <w:p w:rsidR="00401D2C" w:rsidRDefault="00401D2C" w:rsidP="00016C37">
      <w:pPr>
        <w:keepNext/>
        <w:spacing w:line="360" w:lineRule="auto"/>
        <w:ind w:left="0" w:firstLine="709"/>
        <w:rPr>
          <w:sz w:val="28"/>
          <w:szCs w:val="28"/>
        </w:rPr>
      </w:pPr>
    </w:p>
    <w:p w:rsidR="00016C37" w:rsidRDefault="00016C37" w:rsidP="00016C37">
      <w:pPr>
        <w:keepNext/>
        <w:spacing w:line="360" w:lineRule="auto"/>
        <w:ind w:left="0" w:firstLine="709"/>
        <w:rPr>
          <w:sz w:val="28"/>
          <w:szCs w:val="28"/>
        </w:rPr>
      </w:pPr>
    </w:p>
    <w:p w:rsidR="00016C37" w:rsidRDefault="00016C37" w:rsidP="00016C37">
      <w:pPr>
        <w:keepNext/>
        <w:spacing w:line="360" w:lineRule="auto"/>
        <w:ind w:left="0" w:firstLine="709"/>
        <w:rPr>
          <w:sz w:val="28"/>
          <w:szCs w:val="28"/>
        </w:rPr>
      </w:pPr>
    </w:p>
    <w:p w:rsidR="00016C37" w:rsidRDefault="00016C37" w:rsidP="00016C37">
      <w:pPr>
        <w:keepNext/>
        <w:spacing w:line="360" w:lineRule="auto"/>
        <w:ind w:left="0" w:firstLine="709"/>
        <w:rPr>
          <w:sz w:val="28"/>
          <w:szCs w:val="28"/>
        </w:rPr>
      </w:pPr>
    </w:p>
    <w:p w:rsidR="00016C37" w:rsidRDefault="00016C37" w:rsidP="00016C37">
      <w:pPr>
        <w:keepNext/>
        <w:spacing w:line="360" w:lineRule="auto"/>
        <w:ind w:left="0" w:firstLine="709"/>
        <w:rPr>
          <w:sz w:val="28"/>
          <w:szCs w:val="28"/>
        </w:rPr>
      </w:pPr>
    </w:p>
    <w:p w:rsidR="00401D2C" w:rsidRPr="003314B7" w:rsidRDefault="00401D2C" w:rsidP="00016C37">
      <w:pPr>
        <w:keepNext/>
        <w:spacing w:line="360" w:lineRule="auto"/>
        <w:ind w:left="0" w:firstLine="709"/>
        <w:jc w:val="center"/>
        <w:rPr>
          <w:sz w:val="28"/>
          <w:szCs w:val="28"/>
        </w:rPr>
      </w:pPr>
      <w:r>
        <w:rPr>
          <w:sz w:val="28"/>
          <w:szCs w:val="28"/>
        </w:rPr>
        <w:t>Нижняя Тура</w:t>
      </w:r>
      <w:r w:rsidR="00016C37">
        <w:rPr>
          <w:sz w:val="28"/>
          <w:szCs w:val="28"/>
        </w:rPr>
        <w:t xml:space="preserve"> </w:t>
      </w:r>
      <w:r>
        <w:rPr>
          <w:sz w:val="28"/>
          <w:szCs w:val="28"/>
        </w:rPr>
        <w:t>2009</w:t>
      </w:r>
    </w:p>
    <w:p w:rsidR="00A3781D" w:rsidRPr="00DD526B" w:rsidRDefault="00401D2C" w:rsidP="00016C37">
      <w:pPr>
        <w:keepNext/>
        <w:spacing w:line="360" w:lineRule="auto"/>
        <w:ind w:left="0" w:firstLine="709"/>
        <w:rPr>
          <w:sz w:val="28"/>
          <w:szCs w:val="28"/>
        </w:rPr>
      </w:pPr>
      <w:r>
        <w:rPr>
          <w:sz w:val="28"/>
          <w:szCs w:val="28"/>
        </w:rPr>
        <w:br w:type="page"/>
      </w:r>
      <w:r w:rsidR="00A3781D" w:rsidRPr="00DD526B">
        <w:rPr>
          <w:sz w:val="28"/>
          <w:szCs w:val="28"/>
        </w:rPr>
        <w:lastRenderedPageBreak/>
        <w:t>СОДЕРЖАНИЕ</w:t>
      </w:r>
    </w:p>
    <w:p w:rsidR="00016C37" w:rsidRDefault="00016C37" w:rsidP="00016C37">
      <w:pPr>
        <w:pStyle w:val="11"/>
        <w:keepNext/>
        <w:widowControl w:val="0"/>
        <w:ind w:firstLine="709"/>
        <w:jc w:val="both"/>
        <w:rPr>
          <w:color w:val="auto"/>
        </w:rPr>
      </w:pPr>
    </w:p>
    <w:p w:rsidR="00016C37" w:rsidRPr="00016C37" w:rsidRDefault="00016C37" w:rsidP="00016C37">
      <w:pPr>
        <w:keepNext/>
        <w:spacing w:line="360" w:lineRule="auto"/>
        <w:ind w:left="0" w:firstLine="0"/>
        <w:rPr>
          <w:sz w:val="28"/>
          <w:szCs w:val="28"/>
        </w:rPr>
      </w:pPr>
      <w:r>
        <w:rPr>
          <w:sz w:val="28"/>
          <w:szCs w:val="28"/>
        </w:rPr>
        <w:t>ВВЕДЕНИЕ</w:t>
      </w:r>
    </w:p>
    <w:p w:rsidR="00016C37" w:rsidRPr="00016C37" w:rsidRDefault="00016C37" w:rsidP="00016C37">
      <w:pPr>
        <w:keepNext/>
        <w:spacing w:line="360" w:lineRule="auto"/>
        <w:ind w:left="0" w:firstLine="0"/>
        <w:rPr>
          <w:sz w:val="28"/>
          <w:szCs w:val="28"/>
        </w:rPr>
      </w:pPr>
      <w:r w:rsidRPr="00016C37">
        <w:rPr>
          <w:sz w:val="28"/>
          <w:szCs w:val="28"/>
        </w:rPr>
        <w:t>1. ЭКОНОМИКО – ОРГАНИЗАЦИОННАЯ ХАРАКТЕРИСТИКА</w:t>
      </w:r>
      <w:r>
        <w:rPr>
          <w:sz w:val="28"/>
          <w:szCs w:val="28"/>
        </w:rPr>
        <w:t xml:space="preserve"> МОУ ЛИЦЕЙ</w:t>
      </w:r>
    </w:p>
    <w:p w:rsidR="00016C37" w:rsidRPr="00016C37" w:rsidRDefault="00016C37" w:rsidP="00016C37">
      <w:pPr>
        <w:keepNext/>
        <w:spacing w:line="360" w:lineRule="auto"/>
        <w:ind w:left="0" w:firstLine="0"/>
        <w:rPr>
          <w:sz w:val="28"/>
          <w:szCs w:val="28"/>
        </w:rPr>
      </w:pPr>
      <w:r>
        <w:rPr>
          <w:sz w:val="28"/>
          <w:szCs w:val="28"/>
        </w:rPr>
        <w:t>1.1</w:t>
      </w:r>
      <w:r w:rsidRPr="00016C37">
        <w:rPr>
          <w:sz w:val="28"/>
          <w:szCs w:val="28"/>
        </w:rPr>
        <w:t xml:space="preserve"> Крат</w:t>
      </w:r>
      <w:r>
        <w:rPr>
          <w:sz w:val="28"/>
          <w:szCs w:val="28"/>
        </w:rPr>
        <w:t>кая характеристика учреждения</w:t>
      </w:r>
    </w:p>
    <w:p w:rsidR="00016C37" w:rsidRPr="00016C37" w:rsidRDefault="00016C37" w:rsidP="00016C37">
      <w:pPr>
        <w:keepNext/>
        <w:tabs>
          <w:tab w:val="left" w:pos="708"/>
          <w:tab w:val="left" w:pos="1416"/>
          <w:tab w:val="left" w:pos="2124"/>
          <w:tab w:val="left" w:pos="2832"/>
          <w:tab w:val="left" w:pos="3540"/>
          <w:tab w:val="left" w:pos="4248"/>
          <w:tab w:val="center" w:pos="5031"/>
        </w:tabs>
        <w:spacing w:line="360" w:lineRule="auto"/>
        <w:ind w:left="0" w:firstLine="0"/>
        <w:rPr>
          <w:sz w:val="28"/>
          <w:szCs w:val="28"/>
        </w:rPr>
      </w:pPr>
      <w:r>
        <w:rPr>
          <w:sz w:val="28"/>
          <w:szCs w:val="28"/>
        </w:rPr>
        <w:t>1.2 Структура учреждения</w:t>
      </w:r>
    </w:p>
    <w:p w:rsidR="00016C37" w:rsidRPr="00016C37" w:rsidRDefault="00016C37" w:rsidP="00016C37">
      <w:pPr>
        <w:keepNext/>
        <w:spacing w:line="360" w:lineRule="auto"/>
        <w:ind w:left="0" w:firstLine="0"/>
        <w:rPr>
          <w:sz w:val="28"/>
          <w:szCs w:val="28"/>
        </w:rPr>
      </w:pPr>
      <w:r>
        <w:rPr>
          <w:sz w:val="28"/>
          <w:szCs w:val="28"/>
        </w:rPr>
        <w:t>1.3 Виды оказываемых услуг</w:t>
      </w:r>
    </w:p>
    <w:p w:rsidR="00016C37" w:rsidRPr="00016C37" w:rsidRDefault="00016C37" w:rsidP="00016C37">
      <w:pPr>
        <w:keepNext/>
        <w:spacing w:line="360" w:lineRule="auto"/>
        <w:ind w:left="0" w:firstLine="0"/>
        <w:rPr>
          <w:sz w:val="28"/>
          <w:szCs w:val="28"/>
        </w:rPr>
      </w:pPr>
      <w:r>
        <w:rPr>
          <w:sz w:val="28"/>
          <w:szCs w:val="28"/>
        </w:rPr>
        <w:t>1.4</w:t>
      </w:r>
      <w:r w:rsidRPr="00016C37">
        <w:rPr>
          <w:sz w:val="28"/>
          <w:szCs w:val="28"/>
        </w:rPr>
        <w:t xml:space="preserve"> Характерист</w:t>
      </w:r>
      <w:r>
        <w:rPr>
          <w:sz w:val="28"/>
          <w:szCs w:val="28"/>
        </w:rPr>
        <w:t>ика персонала и оплата труда</w:t>
      </w:r>
    </w:p>
    <w:p w:rsidR="00016C37" w:rsidRPr="00016C37" w:rsidRDefault="00016C37" w:rsidP="00016C37">
      <w:pPr>
        <w:keepNext/>
        <w:spacing w:line="360" w:lineRule="auto"/>
        <w:ind w:left="0" w:firstLine="0"/>
        <w:rPr>
          <w:sz w:val="28"/>
          <w:szCs w:val="28"/>
        </w:rPr>
      </w:pPr>
      <w:r w:rsidRPr="00016C37">
        <w:rPr>
          <w:sz w:val="28"/>
          <w:szCs w:val="28"/>
        </w:rPr>
        <w:t>2. ФИНАНСОВОЕ ОБЕСПЕЧЕНИ</w:t>
      </w:r>
      <w:r>
        <w:rPr>
          <w:sz w:val="28"/>
          <w:szCs w:val="28"/>
        </w:rPr>
        <w:t>Е ОБРАЗОВАТЕЛЬНЫХ УЧРЕЖДЕНИЙ</w:t>
      </w:r>
    </w:p>
    <w:p w:rsidR="00016C37" w:rsidRPr="00016C37" w:rsidRDefault="00016C37" w:rsidP="00016C37">
      <w:pPr>
        <w:keepNext/>
        <w:spacing w:line="360" w:lineRule="auto"/>
        <w:ind w:left="0" w:firstLine="0"/>
        <w:rPr>
          <w:sz w:val="28"/>
          <w:szCs w:val="28"/>
        </w:rPr>
      </w:pPr>
      <w:r>
        <w:rPr>
          <w:sz w:val="28"/>
          <w:szCs w:val="28"/>
        </w:rPr>
        <w:t>2.1</w:t>
      </w:r>
      <w:r w:rsidRPr="00016C37">
        <w:rPr>
          <w:sz w:val="28"/>
          <w:szCs w:val="28"/>
        </w:rPr>
        <w:t xml:space="preserve"> П</w:t>
      </w:r>
      <w:r>
        <w:rPr>
          <w:sz w:val="28"/>
          <w:szCs w:val="28"/>
        </w:rPr>
        <w:t>ланирование расходов по смете</w:t>
      </w:r>
    </w:p>
    <w:p w:rsidR="00016C37" w:rsidRPr="00016C37" w:rsidRDefault="00016C37" w:rsidP="00016C37">
      <w:pPr>
        <w:keepNext/>
        <w:spacing w:line="360" w:lineRule="auto"/>
        <w:ind w:left="0" w:firstLine="0"/>
        <w:rPr>
          <w:sz w:val="28"/>
          <w:szCs w:val="28"/>
        </w:rPr>
      </w:pPr>
      <w:r>
        <w:rPr>
          <w:sz w:val="28"/>
          <w:szCs w:val="28"/>
        </w:rPr>
        <w:t>2.2</w:t>
      </w:r>
      <w:r w:rsidRPr="00016C37">
        <w:rPr>
          <w:sz w:val="28"/>
          <w:szCs w:val="28"/>
        </w:rPr>
        <w:t xml:space="preserve"> Источники формирования бюджетных и внебюджетн</w:t>
      </w:r>
      <w:r>
        <w:rPr>
          <w:sz w:val="28"/>
          <w:szCs w:val="28"/>
        </w:rPr>
        <w:t>ых средств</w:t>
      </w:r>
    </w:p>
    <w:p w:rsidR="00016C37" w:rsidRPr="00016C37" w:rsidRDefault="00016C37" w:rsidP="00016C37">
      <w:pPr>
        <w:keepNext/>
        <w:spacing w:line="360" w:lineRule="auto"/>
        <w:ind w:left="0" w:firstLine="0"/>
        <w:rPr>
          <w:sz w:val="28"/>
          <w:szCs w:val="28"/>
        </w:rPr>
      </w:pPr>
      <w:r>
        <w:rPr>
          <w:sz w:val="28"/>
          <w:szCs w:val="28"/>
        </w:rPr>
        <w:t>2.3</w:t>
      </w:r>
      <w:r w:rsidRPr="00016C37">
        <w:rPr>
          <w:sz w:val="28"/>
          <w:szCs w:val="28"/>
        </w:rPr>
        <w:t xml:space="preserve"> Характерис</w:t>
      </w:r>
      <w:r>
        <w:rPr>
          <w:sz w:val="28"/>
          <w:szCs w:val="28"/>
        </w:rPr>
        <w:t>тика сметного финансирования</w:t>
      </w:r>
    </w:p>
    <w:p w:rsidR="00016C37" w:rsidRPr="00016C37" w:rsidRDefault="00016C37" w:rsidP="00016C37">
      <w:pPr>
        <w:keepNext/>
        <w:spacing w:line="360" w:lineRule="auto"/>
        <w:ind w:left="0" w:firstLine="0"/>
        <w:rPr>
          <w:sz w:val="28"/>
          <w:szCs w:val="28"/>
        </w:rPr>
      </w:pPr>
      <w:r>
        <w:rPr>
          <w:sz w:val="28"/>
          <w:szCs w:val="28"/>
        </w:rPr>
        <w:t>2.4</w:t>
      </w:r>
      <w:r w:rsidRPr="00016C37">
        <w:rPr>
          <w:sz w:val="28"/>
          <w:szCs w:val="28"/>
        </w:rPr>
        <w:t xml:space="preserve"> Роль бюджета в финансовом обеспечен</w:t>
      </w:r>
      <w:r>
        <w:rPr>
          <w:sz w:val="28"/>
          <w:szCs w:val="28"/>
        </w:rPr>
        <w:t>ии образовательных учреждений</w:t>
      </w:r>
    </w:p>
    <w:p w:rsidR="00016C37" w:rsidRPr="00016C37" w:rsidRDefault="00016C37" w:rsidP="00016C37">
      <w:pPr>
        <w:keepNext/>
        <w:spacing w:line="360" w:lineRule="auto"/>
        <w:ind w:left="0" w:firstLine="0"/>
        <w:rPr>
          <w:sz w:val="28"/>
          <w:szCs w:val="28"/>
        </w:rPr>
      </w:pPr>
      <w:r>
        <w:rPr>
          <w:sz w:val="28"/>
          <w:szCs w:val="28"/>
        </w:rPr>
        <w:t>2.5</w:t>
      </w:r>
      <w:r w:rsidRPr="00016C37">
        <w:rPr>
          <w:sz w:val="28"/>
          <w:szCs w:val="28"/>
        </w:rPr>
        <w:t xml:space="preserve"> Планирование бюджетных и внебюджетных средст</w:t>
      </w:r>
      <w:r>
        <w:rPr>
          <w:sz w:val="28"/>
          <w:szCs w:val="28"/>
        </w:rPr>
        <w:t>в образовательных учреждений</w:t>
      </w:r>
    </w:p>
    <w:p w:rsidR="00016C37" w:rsidRPr="00016C37" w:rsidRDefault="00016C37" w:rsidP="00016C37">
      <w:pPr>
        <w:keepNext/>
        <w:spacing w:line="360" w:lineRule="auto"/>
        <w:ind w:left="0" w:firstLine="0"/>
        <w:rPr>
          <w:sz w:val="28"/>
          <w:szCs w:val="28"/>
        </w:rPr>
      </w:pPr>
      <w:r>
        <w:rPr>
          <w:sz w:val="28"/>
          <w:szCs w:val="28"/>
        </w:rPr>
        <w:t>2.6</w:t>
      </w:r>
      <w:r w:rsidRPr="00016C37">
        <w:rPr>
          <w:sz w:val="28"/>
          <w:szCs w:val="28"/>
        </w:rPr>
        <w:t xml:space="preserve"> Проблемы финансирования деятельнос</w:t>
      </w:r>
      <w:r>
        <w:rPr>
          <w:sz w:val="28"/>
          <w:szCs w:val="28"/>
        </w:rPr>
        <w:t>ти бюджетных учреждений</w:t>
      </w:r>
    </w:p>
    <w:p w:rsidR="00016C37" w:rsidRPr="00016C37" w:rsidRDefault="00016C37" w:rsidP="00016C37">
      <w:pPr>
        <w:keepNext/>
        <w:spacing w:line="360" w:lineRule="auto"/>
        <w:ind w:left="0" w:firstLine="0"/>
        <w:rPr>
          <w:sz w:val="28"/>
          <w:szCs w:val="28"/>
        </w:rPr>
      </w:pPr>
      <w:r w:rsidRPr="00016C37">
        <w:rPr>
          <w:sz w:val="28"/>
          <w:szCs w:val="28"/>
        </w:rPr>
        <w:t>3. АНАЛИЗ ФИНАНСИРОВАНИЯ ДЕЯТЕЛЬНОСТИ МОУ</w:t>
      </w:r>
      <w:r>
        <w:rPr>
          <w:sz w:val="28"/>
          <w:szCs w:val="28"/>
        </w:rPr>
        <w:t xml:space="preserve"> «ЛИЦЕЙ»</w:t>
      </w:r>
      <w:r w:rsidRPr="00016C37">
        <w:rPr>
          <w:sz w:val="28"/>
          <w:szCs w:val="28"/>
        </w:rPr>
        <w:t xml:space="preserve"> И ПУТИ РЕШЕНИЯ ПРОБЛЕМ ФИН</w:t>
      </w:r>
      <w:r>
        <w:rPr>
          <w:sz w:val="28"/>
          <w:szCs w:val="28"/>
        </w:rPr>
        <w:t>АНСИРОВАНИЯ ЕГО ДЕЯТЕЛЬНОСТИ</w:t>
      </w:r>
    </w:p>
    <w:p w:rsidR="00016C37" w:rsidRPr="00016C37" w:rsidRDefault="00016C37" w:rsidP="00016C37">
      <w:pPr>
        <w:keepNext/>
        <w:spacing w:line="360" w:lineRule="auto"/>
        <w:ind w:left="0" w:firstLine="0"/>
        <w:rPr>
          <w:sz w:val="28"/>
          <w:szCs w:val="28"/>
        </w:rPr>
      </w:pPr>
      <w:r>
        <w:rPr>
          <w:sz w:val="28"/>
          <w:szCs w:val="28"/>
        </w:rPr>
        <w:t>3.1</w:t>
      </w:r>
      <w:r w:rsidRPr="00016C37">
        <w:rPr>
          <w:sz w:val="28"/>
          <w:szCs w:val="28"/>
        </w:rPr>
        <w:t xml:space="preserve"> Анализ бюджетны</w:t>
      </w:r>
      <w:r>
        <w:rPr>
          <w:sz w:val="28"/>
          <w:szCs w:val="28"/>
        </w:rPr>
        <w:t>х и внебюджетных средств МОУ</w:t>
      </w:r>
    </w:p>
    <w:p w:rsidR="00016C37" w:rsidRPr="00016C37" w:rsidRDefault="00016C37" w:rsidP="00016C37">
      <w:pPr>
        <w:keepNext/>
        <w:spacing w:line="360" w:lineRule="auto"/>
        <w:ind w:left="0" w:firstLine="0"/>
        <w:rPr>
          <w:sz w:val="28"/>
          <w:szCs w:val="28"/>
        </w:rPr>
      </w:pPr>
      <w:r>
        <w:rPr>
          <w:sz w:val="28"/>
          <w:szCs w:val="28"/>
        </w:rPr>
        <w:t>3.2</w:t>
      </w:r>
      <w:r w:rsidRPr="00016C37">
        <w:rPr>
          <w:sz w:val="28"/>
          <w:szCs w:val="28"/>
        </w:rPr>
        <w:t xml:space="preserve"> Анализ баланса, сметы доходов и расходов и учет финансовых рез</w:t>
      </w:r>
      <w:r>
        <w:rPr>
          <w:sz w:val="28"/>
          <w:szCs w:val="28"/>
        </w:rPr>
        <w:t>ультатов деятельности</w:t>
      </w:r>
    </w:p>
    <w:p w:rsidR="00016C37" w:rsidRPr="00016C37" w:rsidRDefault="00016C37" w:rsidP="00016C37">
      <w:pPr>
        <w:keepNext/>
        <w:spacing w:line="360" w:lineRule="auto"/>
        <w:ind w:left="0" w:firstLine="0"/>
        <w:rPr>
          <w:sz w:val="28"/>
          <w:szCs w:val="28"/>
        </w:rPr>
      </w:pPr>
      <w:r>
        <w:rPr>
          <w:sz w:val="28"/>
          <w:szCs w:val="28"/>
        </w:rPr>
        <w:t>3.3</w:t>
      </w:r>
      <w:r w:rsidRPr="00016C37">
        <w:rPr>
          <w:sz w:val="28"/>
          <w:szCs w:val="28"/>
        </w:rPr>
        <w:t xml:space="preserve"> Предложения по совершенствовани</w:t>
      </w:r>
      <w:r>
        <w:rPr>
          <w:sz w:val="28"/>
          <w:szCs w:val="28"/>
        </w:rPr>
        <w:t>ю финансового обеспечения МОУ</w:t>
      </w:r>
    </w:p>
    <w:p w:rsidR="00016C37" w:rsidRPr="00016C37" w:rsidRDefault="00016C37" w:rsidP="00016C37">
      <w:pPr>
        <w:keepNext/>
        <w:tabs>
          <w:tab w:val="left" w:pos="708"/>
          <w:tab w:val="left" w:pos="1416"/>
          <w:tab w:val="left" w:pos="2124"/>
          <w:tab w:val="left" w:pos="2832"/>
          <w:tab w:val="left" w:pos="3660"/>
        </w:tabs>
        <w:spacing w:line="360" w:lineRule="auto"/>
        <w:ind w:left="0" w:firstLine="0"/>
        <w:rPr>
          <w:sz w:val="28"/>
          <w:szCs w:val="28"/>
        </w:rPr>
      </w:pPr>
      <w:r>
        <w:rPr>
          <w:sz w:val="28"/>
          <w:szCs w:val="28"/>
        </w:rPr>
        <w:t>ЗАКЛЮЧЕНИЕ</w:t>
      </w:r>
    </w:p>
    <w:p w:rsidR="00016C37" w:rsidRPr="00016C37" w:rsidRDefault="00016C37" w:rsidP="00016C37">
      <w:pPr>
        <w:keepNext/>
        <w:spacing w:line="360" w:lineRule="auto"/>
        <w:ind w:left="0" w:firstLine="0"/>
        <w:rPr>
          <w:sz w:val="28"/>
          <w:szCs w:val="28"/>
        </w:rPr>
      </w:pPr>
      <w:r>
        <w:rPr>
          <w:sz w:val="28"/>
          <w:szCs w:val="28"/>
        </w:rPr>
        <w:t>СПИСОК ЛИТЕРАТУРЫ</w:t>
      </w:r>
    </w:p>
    <w:p w:rsidR="00294ADC" w:rsidRPr="00DD526B" w:rsidRDefault="00294ADC" w:rsidP="00016C37">
      <w:pPr>
        <w:keepNext/>
        <w:spacing w:line="360" w:lineRule="auto"/>
        <w:ind w:left="0" w:firstLine="709"/>
        <w:rPr>
          <w:sz w:val="28"/>
          <w:szCs w:val="28"/>
        </w:rPr>
      </w:pPr>
    </w:p>
    <w:p w:rsidR="007D7137" w:rsidRPr="00DD526B" w:rsidRDefault="00016C37" w:rsidP="00016C37">
      <w:pPr>
        <w:keepNext/>
        <w:spacing w:line="360" w:lineRule="auto"/>
        <w:ind w:left="0" w:firstLine="709"/>
        <w:rPr>
          <w:caps/>
          <w:sz w:val="28"/>
          <w:szCs w:val="28"/>
        </w:rPr>
      </w:pPr>
      <w:bookmarkStart w:id="0" w:name="_Toc189361257"/>
      <w:r>
        <w:rPr>
          <w:caps/>
          <w:sz w:val="28"/>
          <w:szCs w:val="28"/>
        </w:rPr>
        <w:br w:type="page"/>
      </w:r>
      <w:r w:rsidR="000E0C34" w:rsidRPr="00DD526B">
        <w:rPr>
          <w:caps/>
          <w:sz w:val="28"/>
          <w:szCs w:val="28"/>
        </w:rPr>
        <w:t>ВВЕДЕНИЕ</w:t>
      </w:r>
      <w:bookmarkEnd w:id="0"/>
    </w:p>
    <w:p w:rsidR="000E0C34" w:rsidRPr="00DD526B" w:rsidRDefault="000E0C34" w:rsidP="00016C37">
      <w:pPr>
        <w:keepNext/>
        <w:spacing w:line="360" w:lineRule="auto"/>
        <w:ind w:left="0" w:firstLine="709"/>
        <w:rPr>
          <w:sz w:val="28"/>
          <w:szCs w:val="28"/>
        </w:rPr>
      </w:pPr>
    </w:p>
    <w:p w:rsidR="00CD7E64" w:rsidRPr="00DD526B" w:rsidRDefault="00CD7E64" w:rsidP="00016C37">
      <w:pPr>
        <w:keepNext/>
        <w:spacing w:line="360" w:lineRule="auto"/>
        <w:ind w:left="0" w:firstLine="709"/>
        <w:rPr>
          <w:sz w:val="28"/>
          <w:szCs w:val="28"/>
        </w:rPr>
      </w:pPr>
      <w:r w:rsidRPr="00DD526B">
        <w:rPr>
          <w:sz w:val="28"/>
          <w:szCs w:val="28"/>
        </w:rPr>
        <w:t>В современном индустриальном обществе огромную роль в жизнеобеспечении человека играет непроизводственная сфера – важнейший фактор развития производительных сил. В России в отраслях социальной инфраструктуры трудится примерно 25% работников, занятых в народном хозяйстве.</w:t>
      </w:r>
    </w:p>
    <w:p w:rsidR="00CD7E64" w:rsidRPr="00DD526B" w:rsidRDefault="00CD7E64" w:rsidP="00016C37">
      <w:pPr>
        <w:keepNext/>
        <w:spacing w:line="360" w:lineRule="auto"/>
        <w:ind w:left="0" w:firstLine="709"/>
        <w:rPr>
          <w:sz w:val="28"/>
          <w:szCs w:val="28"/>
        </w:rPr>
      </w:pPr>
      <w:r w:rsidRPr="00DD526B">
        <w:rPr>
          <w:sz w:val="28"/>
          <w:szCs w:val="28"/>
        </w:rPr>
        <w:t>Бюджетные организации являются важными субъектами производственных и финансово-экономических отношений при любой системе хозяйствования и в любой модели государственного устройства. Они призваны обеспечивать удовлетворение целого ряда общественно значимых потребностей, таких как образование, здравоохранение, научные исследования, социальная защита, культура, государственное управление и др.</w:t>
      </w:r>
    </w:p>
    <w:p w:rsidR="00CD7E64" w:rsidRPr="00DD526B" w:rsidRDefault="00CD7E64" w:rsidP="00016C37">
      <w:pPr>
        <w:keepNext/>
        <w:spacing w:line="360" w:lineRule="auto"/>
        <w:ind w:left="0" w:firstLine="709"/>
        <w:rPr>
          <w:sz w:val="28"/>
          <w:szCs w:val="28"/>
        </w:rPr>
      </w:pPr>
      <w:r w:rsidRPr="00DD526B">
        <w:rPr>
          <w:sz w:val="28"/>
          <w:szCs w:val="28"/>
        </w:rPr>
        <w:t>Образование представляет одну из важнейших отраслей непроизводственной сферы. На содержание учреждений образования в последние годы выделяется примерно 5% общих расходов консолидированного бюджета.</w:t>
      </w:r>
    </w:p>
    <w:p w:rsidR="004B4FB2" w:rsidRPr="00DD526B" w:rsidRDefault="00596866" w:rsidP="00016C37">
      <w:pPr>
        <w:keepNext/>
        <w:spacing w:line="360" w:lineRule="auto"/>
        <w:ind w:left="0" w:firstLine="709"/>
        <w:rPr>
          <w:sz w:val="28"/>
          <w:szCs w:val="28"/>
        </w:rPr>
      </w:pPr>
      <w:r w:rsidRPr="00DD526B">
        <w:rPr>
          <w:sz w:val="28"/>
          <w:szCs w:val="28"/>
        </w:rPr>
        <w:t xml:space="preserve">Образовательные учреждения являются основой системы образования страны. Общеобразовательные учреждения закладывают фундамент знаний, который служит базой для дальнейшего повышения образовательного уровня и профессионального мастерства молодежи в высших и средних специальных учебных заведениях, профессионально-технических училищах. От качества образования зависят не только успешность обучения в высшей и средней специальной </w:t>
      </w:r>
      <w:r w:rsidR="00311826">
        <w:rPr>
          <w:sz w:val="28"/>
          <w:szCs w:val="28"/>
        </w:rPr>
        <w:t>школе</w:t>
      </w:r>
      <w:r w:rsidRPr="00DD526B">
        <w:rPr>
          <w:sz w:val="28"/>
          <w:szCs w:val="28"/>
        </w:rPr>
        <w:t>, но и эффективность использования ассигнований, выделяемых на образование. Поэтому деятельности образовательных учреждений, их экономике следует уделять особое внимание</w:t>
      </w:r>
      <w:r w:rsidR="004B4FB2" w:rsidRPr="00DD526B">
        <w:rPr>
          <w:sz w:val="28"/>
          <w:szCs w:val="28"/>
        </w:rPr>
        <w:t>.</w:t>
      </w:r>
    </w:p>
    <w:p w:rsidR="004B4FB2" w:rsidRPr="00DD526B" w:rsidRDefault="00596866" w:rsidP="00016C37">
      <w:pPr>
        <w:keepNext/>
        <w:spacing w:line="360" w:lineRule="auto"/>
        <w:ind w:left="0" w:firstLine="709"/>
        <w:rPr>
          <w:sz w:val="28"/>
          <w:szCs w:val="28"/>
        </w:rPr>
      </w:pPr>
      <w:r w:rsidRPr="00DD526B">
        <w:rPr>
          <w:sz w:val="28"/>
          <w:szCs w:val="28"/>
        </w:rPr>
        <w:t>Устаревшее и перегруженное содержание сегодняшнего школьного образования, его оторванность от реальных потребностей жизни заставляют многих детей расплачиваться своим здоровьем за необходимость осво</w:t>
      </w:r>
      <w:r w:rsidR="004B4FB2" w:rsidRPr="00DD526B">
        <w:rPr>
          <w:sz w:val="28"/>
          <w:szCs w:val="28"/>
        </w:rPr>
        <w:t>ения нынешних учебных программ, поэтому в ближайшее время должен быть изменен сам подход к образованию. В эпоху глобализации и новых технологий это не просто социальная сфера. Это вложение средств в будущее страны, в котором участвуют государство и общество, предприятия, организации, граждане все заинтересованные в качественном образовании.</w:t>
      </w:r>
    </w:p>
    <w:p w:rsidR="004B4FB2" w:rsidRPr="00DD526B" w:rsidRDefault="004B4FB2" w:rsidP="00016C37">
      <w:pPr>
        <w:keepNext/>
        <w:spacing w:line="360" w:lineRule="auto"/>
        <w:ind w:left="0" w:firstLine="709"/>
        <w:rPr>
          <w:sz w:val="28"/>
          <w:szCs w:val="24"/>
        </w:rPr>
      </w:pPr>
      <w:r w:rsidRPr="00DD526B">
        <w:rPr>
          <w:sz w:val="28"/>
          <w:szCs w:val="28"/>
        </w:rPr>
        <w:t>В отличие от коммерческого предприятия деятельность образовательного учреждения не направлена на достижение прибыли. Оказываемые образовательными учреждениями услуги непосредственно не осязаемы, их результат, как правило, можно оценить только через определенный промежуток времени.</w:t>
      </w:r>
    </w:p>
    <w:p w:rsidR="004B4FB2" w:rsidRPr="00DD526B" w:rsidRDefault="004B4FB2" w:rsidP="00016C37">
      <w:pPr>
        <w:keepNext/>
        <w:spacing w:line="360" w:lineRule="auto"/>
        <w:ind w:left="0" w:firstLine="709"/>
        <w:rPr>
          <w:sz w:val="28"/>
          <w:szCs w:val="28"/>
        </w:rPr>
      </w:pPr>
      <w:r w:rsidRPr="00DD526B">
        <w:rPr>
          <w:sz w:val="28"/>
          <w:szCs w:val="28"/>
        </w:rPr>
        <w:t>Изменение отношения государства и общества к образованию должно выразиться в конкретных шагах: в увеличении объемов его финансирования, в особой заботе о работниках образования, в создании условий для использования интеллектуального потенциала образованных людей и формировании общественного мнения о ценности образования.</w:t>
      </w:r>
    </w:p>
    <w:p w:rsidR="000E0C34" w:rsidRPr="00DD526B" w:rsidRDefault="000E0C34" w:rsidP="00016C37">
      <w:pPr>
        <w:keepNext/>
        <w:spacing w:line="360" w:lineRule="auto"/>
        <w:ind w:left="0" w:firstLine="709"/>
        <w:rPr>
          <w:sz w:val="28"/>
          <w:szCs w:val="24"/>
        </w:rPr>
      </w:pPr>
      <w:r w:rsidRPr="00DD526B">
        <w:rPr>
          <w:sz w:val="28"/>
          <w:szCs w:val="24"/>
        </w:rPr>
        <w:t>В литературе имеются, достаточно различные друг от друга по смыслу, понятия финансирования. Раньше под финансированием понималось безвозвратное предоставление денежных средств на развитие предприятия, социально-культурные мероприятия и другие общественные потребности за счет финансовых ресурсов предприятий. Финансирование носило строго целевой характер и осуществлялось в меру выполнения установленных планов, при условии соблюдения режима экономии и под финансовым контролем. Существовало также и такое понятие, что финансирование – это долговременное приобретение заемных денежных средств по случаю особых событий, таких как основание и расширение производства.</w:t>
      </w:r>
    </w:p>
    <w:p w:rsidR="000E0C34" w:rsidRPr="00DD526B" w:rsidRDefault="000E0C34" w:rsidP="00016C37">
      <w:pPr>
        <w:keepNext/>
        <w:spacing w:line="360" w:lineRule="auto"/>
        <w:ind w:left="0" w:firstLine="709"/>
        <w:rPr>
          <w:sz w:val="28"/>
          <w:szCs w:val="24"/>
        </w:rPr>
      </w:pPr>
      <w:r w:rsidRPr="00DD526B">
        <w:rPr>
          <w:sz w:val="28"/>
          <w:szCs w:val="24"/>
        </w:rPr>
        <w:t>Сегодня существуют определения финансирования, которые расширяют и частично изменяют предшествующие понятия. Некоторые авторы причисляют к финансированию все процессы, которые затрагивают обеспечение потребности в капитале предприятия без движения денежных средств. Под последним понимается обеспечение потребности в капитале из средств самого предприятия. То есть финансирование предприятия – это все необходимые мероприятия для поддержания фина</w:t>
      </w:r>
      <w:r w:rsidR="004B4FB2" w:rsidRPr="00DD526B">
        <w:rPr>
          <w:sz w:val="28"/>
          <w:szCs w:val="24"/>
        </w:rPr>
        <w:t>нсового равновесия предприятия.</w:t>
      </w:r>
    </w:p>
    <w:p w:rsidR="000E0C34" w:rsidRPr="00DD526B" w:rsidRDefault="000E0C34" w:rsidP="00016C37">
      <w:pPr>
        <w:pStyle w:val="a3"/>
        <w:keepNext/>
        <w:ind w:firstLine="709"/>
        <w:rPr>
          <w:color w:val="auto"/>
        </w:rPr>
      </w:pPr>
      <w:r w:rsidRPr="00DD526B">
        <w:rPr>
          <w:color w:val="auto"/>
        </w:rPr>
        <w:t xml:space="preserve">Бюджетные учреждения России находятся сегодня, как и все общество, в состоянии глубокого кризиса. Бюджетные учреждения не могут жить в современных условиях без поддержки со стороны государства. Сегодня из государственного бюджета удовлетворяются потребности в финансировании только на 30—40 процентов. Этих средств едва хватает, ими лишь частично покрывается самое скудное обеспечение текущей деятельности учреждений. </w:t>
      </w:r>
    </w:p>
    <w:p w:rsidR="00472599" w:rsidRPr="00DD526B" w:rsidRDefault="000E0C34" w:rsidP="00016C37">
      <w:pPr>
        <w:pStyle w:val="21"/>
        <w:keepNext/>
        <w:widowControl w:val="0"/>
        <w:ind w:right="0" w:firstLine="709"/>
      </w:pPr>
      <w:r w:rsidRPr="00DD526B">
        <w:t>Этим и объясняется выбо</w:t>
      </w:r>
      <w:r w:rsidR="00472599" w:rsidRPr="00DD526B">
        <w:t>р темы данной дипломной работы.</w:t>
      </w:r>
    </w:p>
    <w:p w:rsidR="000E0C34" w:rsidRPr="00DD526B" w:rsidRDefault="000E0C34" w:rsidP="00016C37">
      <w:pPr>
        <w:pStyle w:val="21"/>
        <w:keepNext/>
        <w:widowControl w:val="0"/>
        <w:ind w:right="0" w:firstLine="709"/>
      </w:pPr>
      <w:r w:rsidRPr="00DD526B">
        <w:t>Целью работы</w:t>
      </w:r>
      <w:r w:rsidR="00774638">
        <w:t xml:space="preserve"> является разработка предложений по улучшению эффективности использования бюджетных средств и совершенствованию финансового обеспечения учреждения на основе анализа финансирования </w:t>
      </w:r>
      <w:r w:rsidR="00472599" w:rsidRPr="00DD526B">
        <w:t>общеобразовательного</w:t>
      </w:r>
      <w:r w:rsidRPr="00DD526B">
        <w:t xml:space="preserve"> учреждени</w:t>
      </w:r>
      <w:r w:rsidR="00472599" w:rsidRPr="00DD526B">
        <w:t>я</w:t>
      </w:r>
      <w:r w:rsidRPr="00DD526B">
        <w:t xml:space="preserve"> </w:t>
      </w:r>
      <w:r w:rsidR="00472599" w:rsidRPr="00DD526B">
        <w:t>(</w:t>
      </w:r>
      <w:r w:rsidR="000F7DAB" w:rsidRPr="00DD526B">
        <w:t>Лицея</w:t>
      </w:r>
      <w:r w:rsidR="00472599" w:rsidRPr="00DD526B">
        <w:t>) в современных условиях.</w:t>
      </w:r>
    </w:p>
    <w:p w:rsidR="006557DC" w:rsidRPr="00DD526B" w:rsidRDefault="006557DC" w:rsidP="00016C37">
      <w:pPr>
        <w:keepNext/>
        <w:spacing w:line="360" w:lineRule="auto"/>
        <w:ind w:left="0" w:firstLine="709"/>
        <w:rPr>
          <w:caps/>
          <w:sz w:val="28"/>
          <w:szCs w:val="28"/>
        </w:rPr>
      </w:pPr>
      <w:bookmarkStart w:id="1" w:name="_Toc189361258"/>
    </w:p>
    <w:p w:rsidR="000E0C34" w:rsidRPr="00DD526B" w:rsidRDefault="00016C37" w:rsidP="00016C37">
      <w:pPr>
        <w:keepNext/>
        <w:spacing w:line="360" w:lineRule="auto"/>
        <w:ind w:left="0" w:firstLine="709"/>
        <w:rPr>
          <w:caps/>
          <w:sz w:val="28"/>
          <w:szCs w:val="28"/>
        </w:rPr>
      </w:pPr>
      <w:r>
        <w:rPr>
          <w:caps/>
          <w:sz w:val="28"/>
          <w:szCs w:val="28"/>
        </w:rPr>
        <w:br w:type="page"/>
      </w:r>
      <w:r w:rsidR="00356C96" w:rsidRPr="00DD526B">
        <w:rPr>
          <w:caps/>
          <w:sz w:val="28"/>
          <w:szCs w:val="28"/>
        </w:rPr>
        <w:t xml:space="preserve">1. </w:t>
      </w:r>
      <w:r w:rsidR="002C4D35" w:rsidRPr="00DD526B">
        <w:rPr>
          <w:caps/>
          <w:sz w:val="28"/>
          <w:szCs w:val="28"/>
        </w:rPr>
        <w:t>ЭКОНОМИКО-ОРГАНИЗАЦИОННАЯ</w:t>
      </w:r>
      <w:r w:rsidR="00356C96" w:rsidRPr="00DD526B">
        <w:rPr>
          <w:caps/>
          <w:sz w:val="28"/>
          <w:szCs w:val="28"/>
        </w:rPr>
        <w:t xml:space="preserve"> ХАРАКТЕРИСТИКА</w:t>
      </w:r>
      <w:bookmarkStart w:id="2" w:name="_Toc189361259"/>
      <w:bookmarkEnd w:id="1"/>
      <w:r>
        <w:rPr>
          <w:caps/>
          <w:sz w:val="28"/>
          <w:szCs w:val="28"/>
        </w:rPr>
        <w:t xml:space="preserve"> </w:t>
      </w:r>
      <w:r w:rsidR="00356C96" w:rsidRPr="00DD526B">
        <w:rPr>
          <w:caps/>
          <w:sz w:val="28"/>
          <w:szCs w:val="28"/>
        </w:rPr>
        <w:t xml:space="preserve">МОУ </w:t>
      </w:r>
      <w:r w:rsidR="000C4F44" w:rsidRPr="00DD526B">
        <w:rPr>
          <w:caps/>
          <w:sz w:val="28"/>
          <w:szCs w:val="28"/>
        </w:rPr>
        <w:t>ЛИЦЕЙ</w:t>
      </w:r>
      <w:r w:rsidR="00356C96" w:rsidRPr="00DD526B">
        <w:rPr>
          <w:caps/>
          <w:sz w:val="28"/>
          <w:szCs w:val="28"/>
        </w:rPr>
        <w:t xml:space="preserve"> № 6</w:t>
      </w:r>
      <w:bookmarkEnd w:id="2"/>
    </w:p>
    <w:p w:rsidR="00016C37" w:rsidRDefault="00016C37" w:rsidP="00016C37">
      <w:pPr>
        <w:keepNext/>
        <w:spacing w:line="360" w:lineRule="auto"/>
        <w:ind w:left="0" w:firstLine="709"/>
        <w:rPr>
          <w:sz w:val="28"/>
          <w:szCs w:val="28"/>
        </w:rPr>
      </w:pPr>
      <w:bookmarkStart w:id="3" w:name="_Toc189361260"/>
    </w:p>
    <w:p w:rsidR="00356C96" w:rsidRPr="00DD526B" w:rsidRDefault="00016C37" w:rsidP="00016C37">
      <w:pPr>
        <w:keepNext/>
        <w:spacing w:line="360" w:lineRule="auto"/>
        <w:ind w:left="0" w:firstLine="709"/>
        <w:rPr>
          <w:sz w:val="28"/>
          <w:szCs w:val="28"/>
        </w:rPr>
      </w:pPr>
      <w:r>
        <w:rPr>
          <w:sz w:val="28"/>
          <w:szCs w:val="28"/>
        </w:rPr>
        <w:t>1.1</w:t>
      </w:r>
      <w:r w:rsidR="00356C96" w:rsidRPr="00DD526B">
        <w:rPr>
          <w:sz w:val="28"/>
          <w:szCs w:val="28"/>
        </w:rPr>
        <w:t xml:space="preserve"> Краткая характеристика учреждения</w:t>
      </w:r>
      <w:bookmarkEnd w:id="3"/>
    </w:p>
    <w:p w:rsidR="00356C96" w:rsidRPr="00DD526B" w:rsidRDefault="007202BB" w:rsidP="00016C37">
      <w:pPr>
        <w:keepNext/>
        <w:spacing w:line="360" w:lineRule="auto"/>
        <w:ind w:left="0" w:firstLine="709"/>
        <w:rPr>
          <w:sz w:val="28"/>
          <w:szCs w:val="28"/>
        </w:rPr>
      </w:pPr>
      <w:r w:rsidRPr="00DD526B">
        <w:rPr>
          <w:sz w:val="28"/>
          <w:szCs w:val="28"/>
        </w:rPr>
        <w:t>Полное наименование исследуемого учреждения – Муниципальное общеобразовательное учреждение «</w:t>
      </w:r>
      <w:r w:rsidR="000C4F44" w:rsidRPr="00DD526B">
        <w:rPr>
          <w:sz w:val="28"/>
          <w:szCs w:val="28"/>
        </w:rPr>
        <w:t>Лицей</w:t>
      </w:r>
      <w:r w:rsidRPr="00DD526B">
        <w:rPr>
          <w:sz w:val="28"/>
          <w:szCs w:val="28"/>
        </w:rPr>
        <w:t xml:space="preserve"> №</w:t>
      </w:r>
      <w:r w:rsidR="00016C37">
        <w:rPr>
          <w:sz w:val="28"/>
          <w:szCs w:val="28"/>
        </w:rPr>
        <w:t xml:space="preserve"> 6». Сокращенное наименование </w:t>
      </w:r>
      <w:r w:rsidRPr="00DD526B">
        <w:rPr>
          <w:sz w:val="28"/>
          <w:szCs w:val="28"/>
        </w:rPr>
        <w:t xml:space="preserve">МОУ </w:t>
      </w:r>
      <w:r w:rsidR="00D6641D" w:rsidRPr="00DD526B">
        <w:rPr>
          <w:sz w:val="28"/>
          <w:szCs w:val="28"/>
        </w:rPr>
        <w:t>Лицей</w:t>
      </w:r>
      <w:r w:rsidRPr="00DD526B">
        <w:rPr>
          <w:sz w:val="28"/>
          <w:szCs w:val="28"/>
        </w:rPr>
        <w:t>.</w:t>
      </w:r>
    </w:p>
    <w:p w:rsidR="007202BB" w:rsidRPr="00DD526B" w:rsidRDefault="007202BB" w:rsidP="00016C37">
      <w:pPr>
        <w:keepNext/>
        <w:spacing w:line="360" w:lineRule="auto"/>
        <w:ind w:left="0" w:firstLine="709"/>
        <w:rPr>
          <w:sz w:val="28"/>
          <w:szCs w:val="28"/>
        </w:rPr>
      </w:pPr>
      <w:r w:rsidRPr="00DD526B">
        <w:rPr>
          <w:sz w:val="28"/>
          <w:szCs w:val="28"/>
        </w:rPr>
        <w:t>Учредителем учреждения является Администрация Качканарского городского округа.</w:t>
      </w:r>
    </w:p>
    <w:p w:rsidR="007202BB" w:rsidRPr="00DD526B" w:rsidRDefault="007202BB" w:rsidP="00016C37">
      <w:pPr>
        <w:keepNext/>
        <w:spacing w:line="360" w:lineRule="auto"/>
        <w:ind w:left="0" w:firstLine="709"/>
        <w:rPr>
          <w:sz w:val="28"/>
          <w:szCs w:val="28"/>
        </w:rPr>
      </w:pPr>
      <w:r w:rsidRPr="00DD526B">
        <w:rPr>
          <w:sz w:val="28"/>
          <w:szCs w:val="28"/>
        </w:rPr>
        <w:t xml:space="preserve">Основными целями деятельности </w:t>
      </w:r>
      <w:r w:rsidR="000F7DAB" w:rsidRPr="00DD526B">
        <w:rPr>
          <w:sz w:val="28"/>
          <w:szCs w:val="28"/>
        </w:rPr>
        <w:t>Лицея</w:t>
      </w:r>
      <w:r w:rsidRPr="00DD526B">
        <w:rPr>
          <w:sz w:val="28"/>
          <w:szCs w:val="28"/>
        </w:rPr>
        <w:t xml:space="preserve"> является:</w:t>
      </w:r>
    </w:p>
    <w:p w:rsidR="007202BB" w:rsidRPr="00DD526B" w:rsidRDefault="007202BB" w:rsidP="00016C37">
      <w:pPr>
        <w:keepNext/>
        <w:spacing w:line="360" w:lineRule="auto"/>
        <w:ind w:left="0" w:firstLine="709"/>
        <w:rPr>
          <w:sz w:val="28"/>
          <w:szCs w:val="28"/>
        </w:rPr>
      </w:pPr>
      <w:r w:rsidRPr="00DD526B">
        <w:rPr>
          <w:sz w:val="28"/>
          <w:szCs w:val="28"/>
        </w:rPr>
        <w:t>- формирование общей культуры личности обучающихся на основе усвоения образовательного минимума содержания общеобразовательных программ;</w:t>
      </w:r>
    </w:p>
    <w:p w:rsidR="007202BB" w:rsidRPr="00DD526B" w:rsidRDefault="007202BB" w:rsidP="00016C37">
      <w:pPr>
        <w:keepNext/>
        <w:spacing w:line="360" w:lineRule="auto"/>
        <w:ind w:left="0" w:firstLine="709"/>
        <w:rPr>
          <w:sz w:val="28"/>
          <w:szCs w:val="28"/>
        </w:rPr>
      </w:pPr>
      <w:r w:rsidRPr="00DD526B">
        <w:rPr>
          <w:sz w:val="28"/>
          <w:szCs w:val="28"/>
        </w:rPr>
        <w:t>- создание основы осознанного выбора и последующего освоения профессиональных образовательных программ;</w:t>
      </w:r>
    </w:p>
    <w:p w:rsidR="007202BB" w:rsidRPr="00DD526B" w:rsidRDefault="007202BB" w:rsidP="00016C37">
      <w:pPr>
        <w:keepNext/>
        <w:spacing w:line="360" w:lineRule="auto"/>
        <w:ind w:left="0" w:firstLine="709"/>
        <w:rPr>
          <w:sz w:val="28"/>
          <w:szCs w:val="28"/>
        </w:rPr>
      </w:pPr>
      <w:r w:rsidRPr="00DD526B">
        <w:rPr>
          <w:sz w:val="28"/>
          <w:szCs w:val="28"/>
        </w:rPr>
        <w:t>- воспитание в детях гражданственности, трудолюбия, уважения к правам и свободам человека, любви к окружающей природе, Родине, семье;</w:t>
      </w:r>
    </w:p>
    <w:p w:rsidR="007202BB" w:rsidRPr="00DD526B" w:rsidRDefault="007202BB" w:rsidP="00016C37">
      <w:pPr>
        <w:keepNext/>
        <w:spacing w:line="360" w:lineRule="auto"/>
        <w:ind w:left="0" w:firstLine="709"/>
        <w:rPr>
          <w:sz w:val="28"/>
          <w:szCs w:val="28"/>
        </w:rPr>
      </w:pPr>
      <w:r w:rsidRPr="00DD526B">
        <w:rPr>
          <w:sz w:val="28"/>
          <w:szCs w:val="28"/>
        </w:rPr>
        <w:t>- создание благоприятных условий для разностороннего развития личности, в том числе путем удовлетворения потребностей обучающихся в самообразовании и получении дополнительного образования.</w:t>
      </w:r>
    </w:p>
    <w:p w:rsidR="00356C96" w:rsidRPr="00DD526B" w:rsidRDefault="007202BB" w:rsidP="00016C37">
      <w:pPr>
        <w:keepNext/>
        <w:spacing w:line="360" w:lineRule="auto"/>
        <w:ind w:left="0" w:firstLine="709"/>
        <w:rPr>
          <w:sz w:val="28"/>
          <w:szCs w:val="28"/>
        </w:rPr>
      </w:pPr>
      <w:r w:rsidRPr="00DD526B">
        <w:rPr>
          <w:sz w:val="28"/>
          <w:szCs w:val="28"/>
        </w:rPr>
        <w:t>Основными задачами учреждения являются:</w:t>
      </w:r>
    </w:p>
    <w:p w:rsidR="007202BB" w:rsidRPr="00DD526B" w:rsidRDefault="007202BB" w:rsidP="00016C37">
      <w:pPr>
        <w:keepNext/>
        <w:spacing w:line="360" w:lineRule="auto"/>
        <w:ind w:left="0" w:firstLine="709"/>
        <w:rPr>
          <w:sz w:val="28"/>
          <w:szCs w:val="28"/>
        </w:rPr>
      </w:pPr>
      <w:r w:rsidRPr="00DD526B">
        <w:rPr>
          <w:sz w:val="28"/>
          <w:szCs w:val="28"/>
        </w:rPr>
        <w:t>- обеспечение необходимых условий для</w:t>
      </w:r>
      <w:r w:rsidR="00D6641D" w:rsidRPr="00DD526B">
        <w:rPr>
          <w:sz w:val="28"/>
          <w:szCs w:val="28"/>
        </w:rPr>
        <w:t xml:space="preserve"> получения обязательного общего образования</w:t>
      </w:r>
      <w:r w:rsidR="00FA2031" w:rsidRPr="00DD526B">
        <w:rPr>
          <w:sz w:val="28"/>
          <w:szCs w:val="28"/>
        </w:rPr>
        <w:t>,</w:t>
      </w:r>
      <w:r w:rsidR="00D6641D" w:rsidRPr="00DD526B">
        <w:rPr>
          <w:sz w:val="28"/>
          <w:szCs w:val="28"/>
        </w:rPr>
        <w:t xml:space="preserve"> в том числе по программам, обеспечивающим дополнительную (углубленную) подготовку обучающихся по предметам естественного направления для лицейских классов </w:t>
      </w:r>
      <w:r w:rsidR="00D6641D" w:rsidRPr="00DD526B">
        <w:rPr>
          <w:sz w:val="28"/>
          <w:szCs w:val="28"/>
          <w:lang w:val="en-US"/>
        </w:rPr>
        <w:t>II</w:t>
      </w:r>
      <w:r w:rsidR="00D6641D" w:rsidRPr="00DD526B">
        <w:rPr>
          <w:sz w:val="28"/>
          <w:szCs w:val="28"/>
        </w:rPr>
        <w:t xml:space="preserve"> и </w:t>
      </w:r>
      <w:r w:rsidR="00D6641D" w:rsidRPr="00DD526B">
        <w:rPr>
          <w:sz w:val="28"/>
          <w:szCs w:val="28"/>
          <w:lang w:val="en-US"/>
        </w:rPr>
        <w:t>III</w:t>
      </w:r>
      <w:r w:rsidR="00D6641D" w:rsidRPr="00DD526B">
        <w:rPr>
          <w:sz w:val="28"/>
          <w:szCs w:val="28"/>
        </w:rPr>
        <w:t xml:space="preserve"> ступеней, а также для профильных классов на </w:t>
      </w:r>
      <w:r w:rsidR="00D6641D" w:rsidRPr="00DD526B">
        <w:rPr>
          <w:sz w:val="28"/>
          <w:szCs w:val="28"/>
          <w:lang w:val="en-US"/>
        </w:rPr>
        <w:t>III</w:t>
      </w:r>
      <w:r w:rsidR="00D6641D" w:rsidRPr="00DD526B">
        <w:rPr>
          <w:sz w:val="28"/>
          <w:szCs w:val="28"/>
        </w:rPr>
        <w:t xml:space="preserve"> ступени</w:t>
      </w:r>
      <w:r w:rsidRPr="00DD526B">
        <w:rPr>
          <w:sz w:val="28"/>
          <w:szCs w:val="28"/>
        </w:rPr>
        <w:t>;</w:t>
      </w:r>
    </w:p>
    <w:p w:rsidR="007202BB" w:rsidRPr="00DD526B" w:rsidRDefault="007202BB" w:rsidP="00016C37">
      <w:pPr>
        <w:keepNext/>
        <w:spacing w:line="360" w:lineRule="auto"/>
        <w:ind w:left="0" w:firstLine="709"/>
        <w:rPr>
          <w:sz w:val="28"/>
          <w:szCs w:val="28"/>
        </w:rPr>
      </w:pPr>
      <w:r w:rsidRPr="00DD526B">
        <w:rPr>
          <w:sz w:val="28"/>
          <w:szCs w:val="28"/>
        </w:rPr>
        <w:t>- осуществление обучения и воспитания в интересах личности, общества, государства;</w:t>
      </w:r>
    </w:p>
    <w:p w:rsidR="007202BB" w:rsidRPr="00DD526B" w:rsidRDefault="007202BB" w:rsidP="00016C37">
      <w:pPr>
        <w:keepNext/>
        <w:spacing w:line="360" w:lineRule="auto"/>
        <w:ind w:left="0" w:firstLine="709"/>
        <w:rPr>
          <w:sz w:val="28"/>
          <w:szCs w:val="28"/>
        </w:rPr>
      </w:pPr>
      <w:r w:rsidRPr="00DD526B">
        <w:rPr>
          <w:sz w:val="28"/>
          <w:szCs w:val="28"/>
        </w:rPr>
        <w:t>- адаптация учащихся к жизни в обществе;</w:t>
      </w:r>
    </w:p>
    <w:p w:rsidR="007202BB" w:rsidRPr="00DD526B" w:rsidRDefault="007202BB" w:rsidP="00016C37">
      <w:pPr>
        <w:keepNext/>
        <w:spacing w:line="360" w:lineRule="auto"/>
        <w:ind w:left="0" w:firstLine="709"/>
        <w:rPr>
          <w:sz w:val="28"/>
          <w:szCs w:val="28"/>
        </w:rPr>
      </w:pPr>
      <w:r w:rsidRPr="00DD526B">
        <w:rPr>
          <w:sz w:val="28"/>
          <w:szCs w:val="28"/>
        </w:rPr>
        <w:t>- формирование общей культуры, здорового образа жизни;</w:t>
      </w:r>
    </w:p>
    <w:p w:rsidR="00944E76" w:rsidRPr="00DD526B" w:rsidRDefault="00944E76" w:rsidP="00016C37">
      <w:pPr>
        <w:keepNext/>
        <w:spacing w:line="360" w:lineRule="auto"/>
        <w:ind w:left="0" w:firstLine="709"/>
        <w:rPr>
          <w:sz w:val="28"/>
          <w:szCs w:val="28"/>
        </w:rPr>
      </w:pPr>
      <w:r w:rsidRPr="00DD526B">
        <w:rPr>
          <w:sz w:val="28"/>
          <w:szCs w:val="28"/>
        </w:rPr>
        <w:t>Учреждение осуществляет свою деятельность в соответствии с действующим законодательством Российской Федерации, Типовым положением об общеобразовательном учреждении, другими нормативными актами, принимаемыми в соответствии с ними.</w:t>
      </w:r>
    </w:p>
    <w:p w:rsidR="00944E76" w:rsidRPr="00DD526B" w:rsidRDefault="00944E76" w:rsidP="00016C37">
      <w:pPr>
        <w:keepNext/>
        <w:spacing w:line="360" w:lineRule="auto"/>
        <w:ind w:left="0" w:firstLine="709"/>
        <w:rPr>
          <w:sz w:val="28"/>
          <w:szCs w:val="28"/>
        </w:rPr>
      </w:pPr>
      <w:r w:rsidRPr="00DD526B">
        <w:rPr>
          <w:sz w:val="28"/>
          <w:szCs w:val="28"/>
        </w:rPr>
        <w:t>Учреждение является не коммерческой организацией и создано без ограничения срока деятельности.</w:t>
      </w:r>
    </w:p>
    <w:p w:rsidR="00944E76" w:rsidRPr="00DD526B" w:rsidRDefault="00944E76" w:rsidP="00016C37">
      <w:pPr>
        <w:keepNext/>
        <w:spacing w:line="360" w:lineRule="auto"/>
        <w:ind w:left="0" w:firstLine="709"/>
        <w:rPr>
          <w:sz w:val="28"/>
          <w:szCs w:val="28"/>
        </w:rPr>
      </w:pPr>
      <w:r w:rsidRPr="00DD526B">
        <w:rPr>
          <w:sz w:val="28"/>
          <w:szCs w:val="28"/>
        </w:rPr>
        <w:t>Язык, на котором ведется образовательный процесс – русский.</w:t>
      </w:r>
    </w:p>
    <w:p w:rsidR="00944E76" w:rsidRPr="00DD526B" w:rsidRDefault="00944E76" w:rsidP="00016C37">
      <w:pPr>
        <w:keepNext/>
        <w:spacing w:line="360" w:lineRule="auto"/>
        <w:ind w:left="0" w:firstLine="709"/>
        <w:rPr>
          <w:sz w:val="28"/>
          <w:szCs w:val="28"/>
        </w:rPr>
      </w:pPr>
      <w:r w:rsidRPr="00DD526B">
        <w:rPr>
          <w:sz w:val="28"/>
          <w:szCs w:val="28"/>
        </w:rPr>
        <w:t>Учреждение как юридическое лицо имеет устав, лицевой счет, гербовую печать, штамп, бланки со своим наименованием.</w:t>
      </w:r>
    </w:p>
    <w:p w:rsidR="00944E76" w:rsidRPr="00DD526B" w:rsidRDefault="00944E76" w:rsidP="00016C37">
      <w:pPr>
        <w:keepNext/>
        <w:spacing w:line="360" w:lineRule="auto"/>
        <w:ind w:left="0" w:firstLine="709"/>
        <w:rPr>
          <w:sz w:val="28"/>
          <w:szCs w:val="28"/>
        </w:rPr>
      </w:pPr>
      <w:r w:rsidRPr="00DD526B">
        <w:rPr>
          <w:sz w:val="28"/>
          <w:szCs w:val="28"/>
        </w:rPr>
        <w:t>Учреждение осуществляет образовательный процесс в соответствии с уровнями общеобразовательных программ трех ступеней общего образования:</w:t>
      </w:r>
    </w:p>
    <w:p w:rsidR="00944E76" w:rsidRPr="00DD526B" w:rsidRDefault="00944E76" w:rsidP="00016C37">
      <w:pPr>
        <w:keepNext/>
        <w:spacing w:line="360" w:lineRule="auto"/>
        <w:ind w:left="0" w:firstLine="709"/>
        <w:rPr>
          <w:sz w:val="28"/>
          <w:szCs w:val="28"/>
        </w:rPr>
      </w:pPr>
      <w:r w:rsidRPr="00DD526B">
        <w:rPr>
          <w:sz w:val="28"/>
          <w:szCs w:val="28"/>
        </w:rPr>
        <w:t>- Первая ступень – начальное общее обр</w:t>
      </w:r>
      <w:r w:rsidR="00D6641D" w:rsidRPr="00DD526B">
        <w:rPr>
          <w:sz w:val="28"/>
          <w:szCs w:val="28"/>
        </w:rPr>
        <w:t>азование (срок освоения 4 года)</w:t>
      </w:r>
    </w:p>
    <w:p w:rsidR="00944E76" w:rsidRPr="00DD526B" w:rsidRDefault="00944E76" w:rsidP="00016C37">
      <w:pPr>
        <w:keepNext/>
        <w:spacing w:line="360" w:lineRule="auto"/>
        <w:ind w:left="0" w:firstLine="709"/>
        <w:rPr>
          <w:sz w:val="28"/>
          <w:szCs w:val="28"/>
        </w:rPr>
      </w:pPr>
      <w:r w:rsidRPr="00DD526B">
        <w:rPr>
          <w:sz w:val="28"/>
          <w:szCs w:val="28"/>
        </w:rPr>
        <w:t>- Вторая ступень – основное общее образование (срок освоения 5);</w:t>
      </w:r>
    </w:p>
    <w:p w:rsidR="00944E76" w:rsidRPr="00016C37" w:rsidRDefault="00944E76" w:rsidP="00016C37">
      <w:pPr>
        <w:keepNext/>
        <w:spacing w:line="360" w:lineRule="auto"/>
        <w:ind w:left="0" w:firstLine="709"/>
        <w:rPr>
          <w:sz w:val="28"/>
          <w:szCs w:val="26"/>
        </w:rPr>
      </w:pPr>
      <w:r w:rsidRPr="00016C37">
        <w:rPr>
          <w:sz w:val="28"/>
          <w:szCs w:val="26"/>
        </w:rPr>
        <w:t>- Третья ступень – среднее (полное) общее обр</w:t>
      </w:r>
      <w:r w:rsidR="00016C37" w:rsidRPr="00016C37">
        <w:rPr>
          <w:sz w:val="28"/>
          <w:szCs w:val="26"/>
        </w:rPr>
        <w:t>азование (срок освоения 2 года)</w:t>
      </w:r>
    </w:p>
    <w:p w:rsidR="00356C96" w:rsidRPr="00DD526B" w:rsidRDefault="00944E76" w:rsidP="00016C37">
      <w:pPr>
        <w:keepNext/>
        <w:spacing w:line="360" w:lineRule="auto"/>
        <w:ind w:left="0" w:firstLine="709"/>
        <w:rPr>
          <w:sz w:val="28"/>
          <w:szCs w:val="28"/>
        </w:rPr>
      </w:pPr>
      <w:r w:rsidRPr="00DD526B">
        <w:rPr>
          <w:sz w:val="28"/>
          <w:szCs w:val="28"/>
        </w:rPr>
        <w:t xml:space="preserve">Прием обучающихся в </w:t>
      </w:r>
      <w:r w:rsidR="00D6641D" w:rsidRPr="00DD526B">
        <w:rPr>
          <w:sz w:val="28"/>
          <w:szCs w:val="28"/>
        </w:rPr>
        <w:t>Лицей</w:t>
      </w:r>
      <w:r w:rsidRPr="00DD526B">
        <w:rPr>
          <w:sz w:val="28"/>
          <w:szCs w:val="28"/>
        </w:rPr>
        <w:t xml:space="preserve"> осуществляется на добровольной основе без проведения конкурсов в следующем порядке:</w:t>
      </w:r>
    </w:p>
    <w:p w:rsidR="00944E76" w:rsidRPr="00DD526B" w:rsidRDefault="00944E76" w:rsidP="00016C37">
      <w:pPr>
        <w:keepNext/>
        <w:spacing w:line="360" w:lineRule="auto"/>
        <w:ind w:left="0" w:firstLine="709"/>
        <w:rPr>
          <w:sz w:val="28"/>
          <w:szCs w:val="28"/>
        </w:rPr>
      </w:pPr>
      <w:r w:rsidRPr="00DD526B">
        <w:rPr>
          <w:sz w:val="28"/>
          <w:szCs w:val="28"/>
        </w:rPr>
        <w:t xml:space="preserve">- </w:t>
      </w:r>
      <w:r w:rsidR="008F096E" w:rsidRPr="00DD526B">
        <w:rPr>
          <w:sz w:val="28"/>
          <w:szCs w:val="28"/>
        </w:rPr>
        <w:t>в</w:t>
      </w:r>
      <w:r w:rsidRPr="00DD526B">
        <w:rPr>
          <w:sz w:val="28"/>
          <w:szCs w:val="28"/>
        </w:rPr>
        <w:t xml:space="preserve"> первые классы принимаются дети восьмого или седьмого года жизни по усмотрению родителей. Прием детей седьмого года жизни осуществляется при достижении ими к 1 сентября учебного года возраста не менее 6 лет 6 месяцев.</w:t>
      </w:r>
    </w:p>
    <w:p w:rsidR="00142911" w:rsidRPr="00DD526B" w:rsidRDefault="00142911" w:rsidP="00016C37">
      <w:pPr>
        <w:keepNext/>
        <w:spacing w:line="360" w:lineRule="auto"/>
        <w:ind w:left="0" w:firstLine="709"/>
        <w:rPr>
          <w:sz w:val="28"/>
          <w:szCs w:val="28"/>
        </w:rPr>
      </w:pPr>
      <w:r w:rsidRPr="00DD526B">
        <w:rPr>
          <w:sz w:val="28"/>
          <w:szCs w:val="28"/>
        </w:rPr>
        <w:t>- прием детей на третью ступень обучения осуществляется по заявлению родителей (законных представителей).</w:t>
      </w:r>
    </w:p>
    <w:p w:rsidR="00142911" w:rsidRPr="00DD526B" w:rsidRDefault="00142911" w:rsidP="00016C37">
      <w:pPr>
        <w:keepNext/>
        <w:spacing w:line="360" w:lineRule="auto"/>
        <w:ind w:left="0" w:firstLine="709"/>
        <w:rPr>
          <w:sz w:val="28"/>
          <w:szCs w:val="28"/>
        </w:rPr>
      </w:pPr>
      <w:r w:rsidRPr="00DD526B">
        <w:rPr>
          <w:sz w:val="28"/>
          <w:szCs w:val="28"/>
        </w:rPr>
        <w:t>Предельный возраст обучающихся для получения основного общего образования в образовательном учреждении по очной форме обучения – восемнадцать лет</w:t>
      </w:r>
      <w:r w:rsidR="008F096E" w:rsidRPr="00DD526B">
        <w:rPr>
          <w:sz w:val="28"/>
          <w:szCs w:val="28"/>
        </w:rPr>
        <w:t>.</w:t>
      </w:r>
    </w:p>
    <w:p w:rsidR="00142911" w:rsidRPr="00DD526B" w:rsidRDefault="00142911" w:rsidP="00016C37">
      <w:pPr>
        <w:keepNext/>
        <w:spacing w:line="360" w:lineRule="auto"/>
        <w:ind w:left="0" w:firstLine="709"/>
        <w:rPr>
          <w:sz w:val="28"/>
          <w:szCs w:val="28"/>
        </w:rPr>
      </w:pPr>
      <w:r w:rsidRPr="00DD526B">
        <w:rPr>
          <w:sz w:val="28"/>
          <w:szCs w:val="28"/>
        </w:rPr>
        <w:t xml:space="preserve">Учебный год в </w:t>
      </w:r>
      <w:r w:rsidR="000F7DAB" w:rsidRPr="00DD526B">
        <w:rPr>
          <w:sz w:val="28"/>
          <w:szCs w:val="28"/>
        </w:rPr>
        <w:t>Лицее</w:t>
      </w:r>
      <w:r w:rsidRPr="00DD526B">
        <w:rPr>
          <w:sz w:val="28"/>
          <w:szCs w:val="28"/>
        </w:rPr>
        <w:t xml:space="preserve"> начинается с 1 сентября.</w:t>
      </w:r>
    </w:p>
    <w:p w:rsidR="00142911" w:rsidRPr="00DD526B" w:rsidRDefault="00142911" w:rsidP="00016C37">
      <w:pPr>
        <w:keepNext/>
        <w:spacing w:line="360" w:lineRule="auto"/>
        <w:ind w:left="0" w:firstLine="709"/>
        <w:rPr>
          <w:sz w:val="28"/>
          <w:szCs w:val="28"/>
        </w:rPr>
      </w:pPr>
      <w:r w:rsidRPr="00DD526B">
        <w:rPr>
          <w:sz w:val="28"/>
          <w:szCs w:val="28"/>
        </w:rPr>
        <w:t>Продолжительность учебного года составляет 34 недели, а продолжительность каникул не менее 30 дней, летом не менее 8 недель.</w:t>
      </w:r>
    </w:p>
    <w:p w:rsidR="00142911" w:rsidRPr="00DD526B" w:rsidRDefault="00142911" w:rsidP="00016C37">
      <w:pPr>
        <w:keepNext/>
        <w:spacing w:line="360" w:lineRule="auto"/>
        <w:ind w:left="0" w:firstLine="709"/>
        <w:rPr>
          <w:sz w:val="28"/>
          <w:szCs w:val="28"/>
        </w:rPr>
      </w:pPr>
      <w:r w:rsidRPr="00DD526B">
        <w:rPr>
          <w:sz w:val="28"/>
          <w:szCs w:val="28"/>
        </w:rPr>
        <w:t>Продолжительность урока составляет 40 минут, перемены не менее 10 минут. В праздничные дни продолжительность урока сокращается до 30 минут.</w:t>
      </w:r>
    </w:p>
    <w:p w:rsidR="00142911" w:rsidRPr="00DD526B" w:rsidRDefault="00142911" w:rsidP="00016C37">
      <w:pPr>
        <w:keepNext/>
        <w:spacing w:line="360" w:lineRule="auto"/>
        <w:ind w:left="0" w:firstLine="709"/>
        <w:rPr>
          <w:sz w:val="28"/>
          <w:szCs w:val="28"/>
        </w:rPr>
      </w:pPr>
      <w:r w:rsidRPr="00DD526B">
        <w:rPr>
          <w:sz w:val="28"/>
          <w:szCs w:val="28"/>
        </w:rPr>
        <w:t xml:space="preserve">В </w:t>
      </w:r>
      <w:r w:rsidR="000F7DAB" w:rsidRPr="00DD526B">
        <w:rPr>
          <w:sz w:val="28"/>
          <w:szCs w:val="28"/>
        </w:rPr>
        <w:t>Лицее</w:t>
      </w:r>
      <w:r w:rsidRPr="00DD526B">
        <w:rPr>
          <w:sz w:val="28"/>
          <w:szCs w:val="28"/>
        </w:rPr>
        <w:t xml:space="preserve"> применяется пяти бальная система отметок. Для обучающихся первых классов бальная отметка не применяется.</w:t>
      </w:r>
    </w:p>
    <w:p w:rsidR="00142911" w:rsidRPr="00DD526B" w:rsidRDefault="00142911" w:rsidP="00016C37">
      <w:pPr>
        <w:keepNext/>
        <w:spacing w:line="360" w:lineRule="auto"/>
        <w:ind w:left="0" w:firstLine="709"/>
        <w:rPr>
          <w:sz w:val="28"/>
          <w:szCs w:val="28"/>
        </w:rPr>
      </w:pPr>
      <w:r w:rsidRPr="00DD526B">
        <w:rPr>
          <w:sz w:val="28"/>
          <w:szCs w:val="28"/>
        </w:rPr>
        <w:t xml:space="preserve">В </w:t>
      </w:r>
      <w:r w:rsidR="000F7DAB" w:rsidRPr="00DD526B">
        <w:rPr>
          <w:sz w:val="28"/>
          <w:szCs w:val="28"/>
        </w:rPr>
        <w:t>Лицее</w:t>
      </w:r>
      <w:r w:rsidRPr="00DD526B">
        <w:rPr>
          <w:sz w:val="28"/>
          <w:szCs w:val="28"/>
        </w:rPr>
        <w:t xml:space="preserve"> при необходимости организуются группы продленного дня.</w:t>
      </w:r>
    </w:p>
    <w:p w:rsidR="00356C96" w:rsidRPr="00DD526B" w:rsidRDefault="00142911" w:rsidP="00016C37">
      <w:pPr>
        <w:keepNext/>
        <w:spacing w:line="360" w:lineRule="auto"/>
        <w:ind w:left="0" w:firstLine="709"/>
        <w:rPr>
          <w:sz w:val="28"/>
        </w:rPr>
      </w:pPr>
      <w:r w:rsidRPr="00DD526B">
        <w:rPr>
          <w:sz w:val="28"/>
        </w:rPr>
        <w:t>Согласно медицинским заключениям может быть организовано индивидуальное обучение на дому.</w:t>
      </w:r>
    </w:p>
    <w:p w:rsidR="008F096E" w:rsidRPr="00DD526B" w:rsidRDefault="008F096E" w:rsidP="00016C37">
      <w:pPr>
        <w:keepNext/>
        <w:spacing w:line="360" w:lineRule="auto"/>
        <w:ind w:left="0" w:firstLine="709"/>
        <w:rPr>
          <w:sz w:val="28"/>
        </w:rPr>
      </w:pPr>
      <w:r w:rsidRPr="00DD526B">
        <w:rPr>
          <w:sz w:val="28"/>
        </w:rPr>
        <w:t xml:space="preserve">Количество классов и групп продленного дня в </w:t>
      </w:r>
      <w:r w:rsidR="000F7DAB" w:rsidRPr="00DD526B">
        <w:rPr>
          <w:sz w:val="28"/>
        </w:rPr>
        <w:t>Лицее</w:t>
      </w:r>
      <w:r w:rsidRPr="00DD526B">
        <w:rPr>
          <w:sz w:val="28"/>
        </w:rPr>
        <w:t xml:space="preserve"> определяется ежегодно потребностью населения. Наполняемость классов устанавливается в количестве 25 обучающихся.</w:t>
      </w:r>
    </w:p>
    <w:p w:rsidR="008F096E" w:rsidRPr="00DD526B" w:rsidRDefault="008F096E" w:rsidP="00016C37">
      <w:pPr>
        <w:keepNext/>
        <w:spacing w:line="360" w:lineRule="auto"/>
        <w:ind w:left="0" w:firstLine="709"/>
        <w:rPr>
          <w:sz w:val="28"/>
        </w:rPr>
      </w:pPr>
      <w:r w:rsidRPr="00DD526B">
        <w:rPr>
          <w:sz w:val="28"/>
        </w:rPr>
        <w:t>Учреждение самостоятельно осуществляет финансово – хозяйственную деятельность. Оно имеет самостоятельный баланс и лицевой счет.</w:t>
      </w:r>
    </w:p>
    <w:p w:rsidR="00016C37" w:rsidRDefault="00016C37" w:rsidP="00016C37">
      <w:pPr>
        <w:keepNext/>
        <w:spacing w:line="360" w:lineRule="auto"/>
        <w:ind w:left="0" w:firstLine="709"/>
        <w:rPr>
          <w:sz w:val="28"/>
          <w:szCs w:val="28"/>
        </w:rPr>
      </w:pPr>
      <w:bookmarkStart w:id="4" w:name="_Toc189361261"/>
    </w:p>
    <w:p w:rsidR="00142911" w:rsidRPr="00DD526B" w:rsidRDefault="006E7F4E" w:rsidP="00016C37">
      <w:pPr>
        <w:keepNext/>
        <w:spacing w:line="360" w:lineRule="auto"/>
        <w:ind w:left="0" w:firstLine="709"/>
        <w:rPr>
          <w:sz w:val="28"/>
          <w:szCs w:val="28"/>
        </w:rPr>
      </w:pPr>
      <w:r>
        <w:rPr>
          <w:sz w:val="28"/>
          <w:szCs w:val="28"/>
        </w:rPr>
        <w:br w:type="page"/>
      </w:r>
      <w:r w:rsidR="00016C37">
        <w:rPr>
          <w:sz w:val="28"/>
          <w:szCs w:val="28"/>
        </w:rPr>
        <w:t>1.2</w:t>
      </w:r>
      <w:r w:rsidR="00142911" w:rsidRPr="00DD526B">
        <w:rPr>
          <w:sz w:val="28"/>
          <w:szCs w:val="28"/>
        </w:rPr>
        <w:t xml:space="preserve"> Структура учреждения</w:t>
      </w:r>
      <w:bookmarkEnd w:id="4"/>
    </w:p>
    <w:p w:rsidR="00016C37" w:rsidRDefault="00016C37" w:rsidP="006E7F4E">
      <w:pPr>
        <w:keepNext/>
        <w:keepLines/>
        <w:spacing w:line="360" w:lineRule="auto"/>
        <w:ind w:left="0" w:firstLine="709"/>
        <w:rPr>
          <w:sz w:val="28"/>
        </w:rPr>
      </w:pPr>
    </w:p>
    <w:p w:rsidR="00142911" w:rsidRPr="00DD526B" w:rsidRDefault="001B75E1" w:rsidP="006E7F4E">
      <w:pPr>
        <w:keepNext/>
        <w:keepLines/>
        <w:spacing w:line="360" w:lineRule="auto"/>
        <w:ind w:left="0" w:firstLine="709"/>
        <w:rPr>
          <w:sz w:val="28"/>
        </w:rPr>
      </w:pPr>
      <w:r w:rsidRPr="00DD526B">
        <w:rPr>
          <w:sz w:val="28"/>
        </w:rPr>
        <w:t>Структура учреждения представлена на рисунке 1</w:t>
      </w:r>
    </w:p>
    <w:tbl>
      <w:tblPr>
        <w:tblpPr w:leftFromText="180" w:rightFromText="180" w:vertAnchor="text" w:horzAnchor="margin" w:tblpY="46"/>
        <w:tblOverlap w:val="neve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600"/>
        <w:gridCol w:w="600"/>
        <w:gridCol w:w="940"/>
        <w:gridCol w:w="600"/>
        <w:gridCol w:w="600"/>
        <w:gridCol w:w="600"/>
        <w:gridCol w:w="600"/>
        <w:gridCol w:w="600"/>
        <w:gridCol w:w="600"/>
        <w:gridCol w:w="600"/>
        <w:gridCol w:w="600"/>
        <w:gridCol w:w="600"/>
        <w:gridCol w:w="600"/>
      </w:tblGrid>
      <w:tr w:rsidR="00FA2031" w:rsidRPr="006E7F4E" w:rsidTr="006E7F4E">
        <w:trPr>
          <w:trHeight w:val="192"/>
        </w:trPr>
        <w:tc>
          <w:tcPr>
            <w:tcW w:w="600" w:type="dxa"/>
            <w:noWrap/>
            <w:vAlign w:val="bottom"/>
          </w:tcPr>
          <w:p w:rsidR="00FA2031" w:rsidRPr="006E7F4E" w:rsidRDefault="00FA2031" w:rsidP="006E7F4E">
            <w:pPr>
              <w:keepNext/>
              <w:keepLines/>
              <w:spacing w:line="360" w:lineRule="auto"/>
              <w:ind w:left="0" w:firstLine="709"/>
              <w:rPr>
                <w:sz w:val="20"/>
              </w:rPr>
            </w:pPr>
          </w:p>
        </w:tc>
        <w:tc>
          <w:tcPr>
            <w:tcW w:w="7540" w:type="dxa"/>
            <w:gridSpan w:val="12"/>
            <w:noWrap/>
            <w:vAlign w:val="center"/>
          </w:tcPr>
          <w:p w:rsidR="00FA2031" w:rsidRPr="006E7F4E" w:rsidRDefault="00FA2031" w:rsidP="006E7F4E">
            <w:pPr>
              <w:keepNext/>
              <w:keepLines/>
              <w:spacing w:line="360" w:lineRule="auto"/>
              <w:ind w:left="0" w:firstLine="709"/>
              <w:rPr>
                <w:sz w:val="20"/>
              </w:rPr>
            </w:pPr>
            <w:r w:rsidRPr="006E7F4E">
              <w:rPr>
                <w:sz w:val="20"/>
              </w:rPr>
              <w:t>Учредитель-Администрация Качканарского городского округа</w:t>
            </w:r>
          </w:p>
        </w:tc>
        <w:tc>
          <w:tcPr>
            <w:tcW w:w="600" w:type="dxa"/>
            <w:noWrap/>
            <w:vAlign w:val="bottom"/>
          </w:tcPr>
          <w:p w:rsidR="00FA2031" w:rsidRPr="006E7F4E" w:rsidRDefault="00FA2031" w:rsidP="006E7F4E">
            <w:pPr>
              <w:keepNext/>
              <w:keepLines/>
              <w:spacing w:line="360" w:lineRule="auto"/>
              <w:ind w:left="0" w:firstLine="709"/>
              <w:rPr>
                <w:sz w:val="20"/>
              </w:rPr>
            </w:pPr>
          </w:p>
        </w:tc>
      </w:tr>
      <w:tr w:rsidR="00FA2031" w:rsidRPr="006E7F4E" w:rsidTr="006E7F4E">
        <w:trPr>
          <w:trHeight w:val="322"/>
        </w:trPr>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c>
          <w:tcPr>
            <w:tcW w:w="94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r w:rsidRPr="006E7F4E">
              <w:rPr>
                <w:sz w:val="20"/>
              </w:rPr>
              <w:t> </w:t>
            </w: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r>
      <w:tr w:rsidR="00FA2031" w:rsidRPr="006E7F4E" w:rsidTr="006E7F4E">
        <w:trPr>
          <w:trHeight w:val="344"/>
        </w:trPr>
        <w:tc>
          <w:tcPr>
            <w:tcW w:w="600" w:type="dxa"/>
            <w:noWrap/>
            <w:vAlign w:val="bottom"/>
          </w:tcPr>
          <w:p w:rsidR="00FA2031" w:rsidRPr="006E7F4E" w:rsidRDefault="00FA2031" w:rsidP="006E7F4E">
            <w:pPr>
              <w:keepNext/>
              <w:keepLines/>
              <w:spacing w:line="360" w:lineRule="auto"/>
              <w:ind w:left="0" w:firstLine="709"/>
              <w:rPr>
                <w:sz w:val="20"/>
              </w:rPr>
            </w:pPr>
          </w:p>
        </w:tc>
        <w:tc>
          <w:tcPr>
            <w:tcW w:w="7540" w:type="dxa"/>
            <w:gridSpan w:val="12"/>
            <w:noWrap/>
            <w:vAlign w:val="center"/>
          </w:tcPr>
          <w:p w:rsidR="00FA2031" w:rsidRPr="006E7F4E" w:rsidRDefault="00FA2031" w:rsidP="006E7F4E">
            <w:pPr>
              <w:keepNext/>
              <w:keepLines/>
              <w:spacing w:line="360" w:lineRule="auto"/>
              <w:ind w:left="0" w:firstLine="709"/>
              <w:rPr>
                <w:sz w:val="20"/>
              </w:rPr>
            </w:pPr>
            <w:r w:rsidRPr="006E7F4E">
              <w:rPr>
                <w:sz w:val="20"/>
              </w:rPr>
              <w:t>Управление образованием Качканарского городского округа</w:t>
            </w:r>
          </w:p>
        </w:tc>
        <w:tc>
          <w:tcPr>
            <w:tcW w:w="600" w:type="dxa"/>
            <w:noWrap/>
            <w:vAlign w:val="bottom"/>
          </w:tcPr>
          <w:p w:rsidR="00FA2031" w:rsidRPr="006E7F4E" w:rsidRDefault="00FA2031" w:rsidP="006E7F4E">
            <w:pPr>
              <w:keepNext/>
              <w:keepLines/>
              <w:spacing w:line="360" w:lineRule="auto"/>
              <w:ind w:left="0" w:firstLine="709"/>
              <w:rPr>
                <w:sz w:val="20"/>
              </w:rPr>
            </w:pPr>
          </w:p>
        </w:tc>
      </w:tr>
      <w:tr w:rsidR="00FA2031" w:rsidRPr="006E7F4E" w:rsidTr="006E7F4E">
        <w:trPr>
          <w:trHeight w:val="312"/>
        </w:trPr>
        <w:tc>
          <w:tcPr>
            <w:tcW w:w="2740" w:type="dxa"/>
            <w:gridSpan w:val="4"/>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c>
          <w:tcPr>
            <w:tcW w:w="2400" w:type="dxa"/>
            <w:gridSpan w:val="4"/>
            <w:vAlign w:val="center"/>
          </w:tcPr>
          <w:p w:rsidR="00FA2031" w:rsidRPr="006E7F4E" w:rsidRDefault="00FA2031" w:rsidP="006E7F4E">
            <w:pPr>
              <w:keepNext/>
              <w:keepLines/>
              <w:spacing w:line="360" w:lineRule="auto"/>
              <w:ind w:left="0" w:firstLine="709"/>
              <w:rPr>
                <w:sz w:val="20"/>
              </w:rPr>
            </w:pPr>
            <w:r w:rsidRPr="006E7F4E">
              <w:rPr>
                <w:sz w:val="20"/>
              </w:rPr>
              <w:t>Дирекор Лицея</w:t>
            </w:r>
          </w:p>
        </w:tc>
        <w:tc>
          <w:tcPr>
            <w:tcW w:w="600" w:type="dxa"/>
            <w:noWrap/>
            <w:vAlign w:val="bottom"/>
          </w:tcPr>
          <w:p w:rsidR="00FA2031" w:rsidRPr="006E7F4E" w:rsidRDefault="00FA2031" w:rsidP="006E7F4E">
            <w:pPr>
              <w:keepNext/>
              <w:keepLines/>
              <w:spacing w:line="360" w:lineRule="auto"/>
              <w:ind w:left="0" w:firstLine="709"/>
              <w:rPr>
                <w:sz w:val="20"/>
              </w:rPr>
            </w:pPr>
            <w:r w:rsidRPr="006E7F4E">
              <w:rPr>
                <w:sz w:val="20"/>
              </w:rPr>
              <w:t> </w:t>
            </w: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r>
      <w:tr w:rsidR="00FA2031" w:rsidRPr="006E7F4E" w:rsidTr="006E7F4E">
        <w:trPr>
          <w:trHeight w:val="645"/>
        </w:trPr>
        <w:tc>
          <w:tcPr>
            <w:tcW w:w="2740" w:type="dxa"/>
            <w:gridSpan w:val="4"/>
            <w:vAlign w:val="center"/>
          </w:tcPr>
          <w:p w:rsidR="00FA2031" w:rsidRPr="006E7F4E" w:rsidRDefault="00FA2031" w:rsidP="006E7F4E">
            <w:pPr>
              <w:keepNext/>
              <w:keepLines/>
              <w:spacing w:line="360" w:lineRule="auto"/>
              <w:ind w:left="0" w:firstLine="709"/>
              <w:rPr>
                <w:sz w:val="20"/>
              </w:rPr>
            </w:pPr>
            <w:r w:rsidRPr="006E7F4E">
              <w:rPr>
                <w:sz w:val="20"/>
              </w:rPr>
              <w:t>Заместители директора по учебным вопросам</w:t>
            </w:r>
          </w:p>
        </w:tc>
        <w:tc>
          <w:tcPr>
            <w:tcW w:w="600" w:type="dxa"/>
            <w:noWrap/>
            <w:vAlign w:val="bottom"/>
          </w:tcPr>
          <w:p w:rsidR="00FA2031" w:rsidRPr="006E7F4E" w:rsidRDefault="00FA2031" w:rsidP="006E7F4E">
            <w:pPr>
              <w:keepNext/>
              <w:keepLines/>
              <w:spacing w:line="360" w:lineRule="auto"/>
              <w:ind w:left="0" w:firstLine="709"/>
              <w:rPr>
                <w:sz w:val="20"/>
              </w:rPr>
            </w:pPr>
          </w:p>
        </w:tc>
        <w:tc>
          <w:tcPr>
            <w:tcW w:w="2400" w:type="dxa"/>
            <w:gridSpan w:val="4"/>
            <w:vMerge w:val="restart"/>
            <w:vAlign w:val="center"/>
          </w:tcPr>
          <w:p w:rsidR="00FA2031" w:rsidRPr="006E7F4E" w:rsidRDefault="00FA2031" w:rsidP="006E7F4E">
            <w:pPr>
              <w:keepNext/>
              <w:keepLines/>
              <w:spacing w:line="360" w:lineRule="auto"/>
              <w:ind w:left="0" w:firstLine="709"/>
              <w:rPr>
                <w:sz w:val="20"/>
              </w:rPr>
            </w:pPr>
            <w:r w:rsidRPr="006E7F4E">
              <w:rPr>
                <w:sz w:val="20"/>
              </w:rPr>
              <w:t>Заместитель директора по АХЧ</w:t>
            </w: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vAlign w:val="center"/>
          </w:tcPr>
          <w:p w:rsidR="00FA2031" w:rsidRPr="006E7F4E" w:rsidRDefault="00FA2031" w:rsidP="006E7F4E">
            <w:pPr>
              <w:keepNext/>
              <w:keepLines/>
              <w:spacing w:line="360" w:lineRule="auto"/>
              <w:ind w:left="0" w:firstLine="709"/>
              <w:rPr>
                <w:sz w:val="20"/>
              </w:rPr>
            </w:pPr>
            <w:r w:rsidRPr="006E7F4E">
              <w:rPr>
                <w:sz w:val="20"/>
              </w:rPr>
              <w:t> </w:t>
            </w:r>
          </w:p>
        </w:tc>
        <w:tc>
          <w:tcPr>
            <w:tcW w:w="600" w:type="dxa"/>
            <w:vAlign w:val="center"/>
          </w:tcPr>
          <w:p w:rsidR="00FA2031" w:rsidRPr="006E7F4E" w:rsidRDefault="00FA2031" w:rsidP="006E7F4E">
            <w:pPr>
              <w:keepNext/>
              <w:keepLines/>
              <w:spacing w:line="360" w:lineRule="auto"/>
              <w:ind w:left="0" w:firstLine="709"/>
              <w:rPr>
                <w:sz w:val="20"/>
              </w:rPr>
            </w:pPr>
            <w:r w:rsidRPr="006E7F4E">
              <w:rPr>
                <w:sz w:val="20"/>
              </w:rPr>
              <w:t> </w:t>
            </w:r>
          </w:p>
        </w:tc>
        <w:tc>
          <w:tcPr>
            <w:tcW w:w="600" w:type="dxa"/>
            <w:vAlign w:val="center"/>
          </w:tcPr>
          <w:p w:rsidR="00FA2031" w:rsidRPr="006E7F4E" w:rsidRDefault="00FA2031" w:rsidP="006E7F4E">
            <w:pPr>
              <w:keepNext/>
              <w:keepLines/>
              <w:spacing w:line="360" w:lineRule="auto"/>
              <w:ind w:left="0" w:firstLine="709"/>
              <w:rPr>
                <w:sz w:val="20"/>
              </w:rPr>
            </w:pPr>
            <w:r w:rsidRPr="006E7F4E">
              <w:rPr>
                <w:sz w:val="20"/>
              </w:rPr>
              <w:t> </w:t>
            </w:r>
          </w:p>
        </w:tc>
        <w:tc>
          <w:tcPr>
            <w:tcW w:w="600" w:type="dxa"/>
            <w:vAlign w:val="center"/>
          </w:tcPr>
          <w:p w:rsidR="00FA2031" w:rsidRPr="006E7F4E" w:rsidRDefault="00FA2031" w:rsidP="006E7F4E">
            <w:pPr>
              <w:keepNext/>
              <w:keepLines/>
              <w:spacing w:line="360" w:lineRule="auto"/>
              <w:ind w:left="0" w:firstLine="709"/>
              <w:rPr>
                <w:sz w:val="20"/>
              </w:rPr>
            </w:pPr>
          </w:p>
        </w:tc>
      </w:tr>
      <w:tr w:rsidR="00FA2031" w:rsidRPr="006E7F4E" w:rsidTr="006E7F4E">
        <w:trPr>
          <w:trHeight w:val="270"/>
        </w:trPr>
        <w:tc>
          <w:tcPr>
            <w:tcW w:w="2740" w:type="dxa"/>
            <w:gridSpan w:val="4"/>
            <w:vAlign w:val="center"/>
          </w:tcPr>
          <w:p w:rsidR="00FA2031" w:rsidRPr="006E7F4E" w:rsidRDefault="00FA2031" w:rsidP="006E7F4E">
            <w:pPr>
              <w:keepNext/>
              <w:keepLines/>
              <w:spacing w:line="360" w:lineRule="auto"/>
              <w:ind w:left="0" w:firstLine="709"/>
              <w:rPr>
                <w:sz w:val="20"/>
              </w:rPr>
            </w:pPr>
            <w:r w:rsidRPr="006E7F4E">
              <w:rPr>
                <w:sz w:val="20"/>
              </w:rPr>
              <w:t>(по учебно-воспитательной работе;</w:t>
            </w:r>
          </w:p>
        </w:tc>
        <w:tc>
          <w:tcPr>
            <w:tcW w:w="600" w:type="dxa"/>
            <w:noWrap/>
            <w:vAlign w:val="bottom"/>
          </w:tcPr>
          <w:p w:rsidR="00FA2031" w:rsidRPr="006E7F4E" w:rsidRDefault="00FA2031" w:rsidP="006E7F4E">
            <w:pPr>
              <w:keepNext/>
              <w:keepLines/>
              <w:spacing w:line="360" w:lineRule="auto"/>
              <w:ind w:left="0" w:firstLine="709"/>
              <w:rPr>
                <w:sz w:val="20"/>
              </w:rPr>
            </w:pPr>
          </w:p>
        </w:tc>
        <w:tc>
          <w:tcPr>
            <w:tcW w:w="2400" w:type="dxa"/>
            <w:gridSpan w:val="4"/>
            <w:vMerge/>
            <w:vAlign w:val="center"/>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c>
          <w:tcPr>
            <w:tcW w:w="2400" w:type="dxa"/>
            <w:gridSpan w:val="4"/>
            <w:vMerge w:val="restart"/>
            <w:vAlign w:val="center"/>
          </w:tcPr>
          <w:p w:rsidR="00FA2031" w:rsidRPr="006E7F4E" w:rsidRDefault="00FA2031" w:rsidP="006E7F4E">
            <w:pPr>
              <w:keepNext/>
              <w:keepLines/>
              <w:spacing w:line="360" w:lineRule="auto"/>
              <w:ind w:left="0" w:firstLine="709"/>
              <w:rPr>
                <w:sz w:val="20"/>
              </w:rPr>
            </w:pPr>
            <w:r w:rsidRPr="006E7F4E">
              <w:rPr>
                <w:sz w:val="20"/>
              </w:rPr>
              <w:t>Бухгалтерия</w:t>
            </w:r>
          </w:p>
        </w:tc>
      </w:tr>
      <w:tr w:rsidR="00FA2031" w:rsidRPr="006E7F4E" w:rsidTr="006E7F4E">
        <w:trPr>
          <w:trHeight w:val="270"/>
        </w:trPr>
        <w:tc>
          <w:tcPr>
            <w:tcW w:w="2740" w:type="dxa"/>
            <w:gridSpan w:val="4"/>
            <w:vAlign w:val="center"/>
          </w:tcPr>
          <w:p w:rsidR="00FA2031" w:rsidRPr="006E7F4E" w:rsidRDefault="00FA2031" w:rsidP="006E7F4E">
            <w:pPr>
              <w:keepNext/>
              <w:keepLines/>
              <w:spacing w:line="360" w:lineRule="auto"/>
              <w:ind w:left="0" w:firstLine="709"/>
              <w:rPr>
                <w:sz w:val="20"/>
              </w:rPr>
            </w:pPr>
            <w:r w:rsidRPr="006E7F4E">
              <w:rPr>
                <w:sz w:val="20"/>
              </w:rPr>
              <w:t>по внеклассной работе;</w:t>
            </w: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r w:rsidRPr="006E7F4E">
              <w:rPr>
                <w:sz w:val="20"/>
              </w:rPr>
              <w:t> </w:t>
            </w: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c>
          <w:tcPr>
            <w:tcW w:w="2400" w:type="dxa"/>
            <w:gridSpan w:val="4"/>
            <w:vMerge/>
            <w:vAlign w:val="center"/>
          </w:tcPr>
          <w:p w:rsidR="00FA2031" w:rsidRPr="006E7F4E" w:rsidRDefault="00FA2031" w:rsidP="006E7F4E">
            <w:pPr>
              <w:keepNext/>
              <w:keepLines/>
              <w:spacing w:line="360" w:lineRule="auto"/>
              <w:ind w:left="0" w:firstLine="709"/>
              <w:rPr>
                <w:sz w:val="20"/>
              </w:rPr>
            </w:pPr>
          </w:p>
        </w:tc>
      </w:tr>
      <w:tr w:rsidR="00FA2031" w:rsidRPr="006E7F4E" w:rsidTr="006E7F4E">
        <w:trPr>
          <w:trHeight w:val="330"/>
        </w:trPr>
        <w:tc>
          <w:tcPr>
            <w:tcW w:w="2740" w:type="dxa"/>
            <w:gridSpan w:val="4"/>
            <w:vAlign w:val="center"/>
          </w:tcPr>
          <w:p w:rsidR="00FA2031" w:rsidRPr="006E7F4E" w:rsidRDefault="00FA2031" w:rsidP="006E7F4E">
            <w:pPr>
              <w:keepNext/>
              <w:keepLines/>
              <w:spacing w:line="360" w:lineRule="auto"/>
              <w:ind w:left="0" w:firstLine="709"/>
              <w:rPr>
                <w:sz w:val="20"/>
              </w:rPr>
            </w:pPr>
            <w:r w:rsidRPr="006E7F4E">
              <w:rPr>
                <w:sz w:val="20"/>
              </w:rPr>
              <w:t>по социально- правовым вопросам;</w:t>
            </w:r>
          </w:p>
        </w:tc>
        <w:tc>
          <w:tcPr>
            <w:tcW w:w="600" w:type="dxa"/>
            <w:noWrap/>
            <w:vAlign w:val="bottom"/>
          </w:tcPr>
          <w:p w:rsidR="00FA2031" w:rsidRPr="006E7F4E" w:rsidRDefault="00FA2031" w:rsidP="006E7F4E">
            <w:pPr>
              <w:keepNext/>
              <w:keepLines/>
              <w:spacing w:line="360" w:lineRule="auto"/>
              <w:ind w:left="0" w:firstLine="709"/>
              <w:rPr>
                <w:sz w:val="20"/>
              </w:rPr>
            </w:pPr>
          </w:p>
        </w:tc>
        <w:tc>
          <w:tcPr>
            <w:tcW w:w="2400" w:type="dxa"/>
            <w:gridSpan w:val="4"/>
            <w:vMerge w:val="restart"/>
            <w:vAlign w:val="bottom"/>
          </w:tcPr>
          <w:p w:rsidR="00FA2031" w:rsidRPr="006E7F4E" w:rsidRDefault="00FA2031" w:rsidP="006E7F4E">
            <w:pPr>
              <w:keepNext/>
              <w:keepLines/>
              <w:spacing w:line="360" w:lineRule="auto"/>
              <w:ind w:left="0" w:firstLine="709"/>
              <w:rPr>
                <w:sz w:val="20"/>
              </w:rPr>
            </w:pPr>
            <w:r w:rsidRPr="006E7F4E">
              <w:rPr>
                <w:sz w:val="20"/>
              </w:rPr>
              <w:t>Обслуживающий персонал</w:t>
            </w: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r w:rsidRPr="006E7F4E">
              <w:rPr>
                <w:sz w:val="20"/>
              </w:rPr>
              <w:t> </w:t>
            </w:r>
          </w:p>
        </w:tc>
        <w:tc>
          <w:tcPr>
            <w:tcW w:w="600" w:type="dxa"/>
            <w:noWrap/>
            <w:vAlign w:val="bottom"/>
          </w:tcPr>
          <w:p w:rsidR="00FA2031" w:rsidRPr="006E7F4E" w:rsidRDefault="00FA2031" w:rsidP="006E7F4E">
            <w:pPr>
              <w:keepNext/>
              <w:keepLines/>
              <w:spacing w:line="360" w:lineRule="auto"/>
              <w:ind w:left="0" w:firstLine="709"/>
              <w:rPr>
                <w:sz w:val="20"/>
              </w:rPr>
            </w:pPr>
            <w:r w:rsidRPr="006E7F4E">
              <w:rPr>
                <w:sz w:val="20"/>
              </w:rPr>
              <w:t> </w:t>
            </w: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r>
      <w:tr w:rsidR="00FA2031" w:rsidRPr="006E7F4E" w:rsidTr="006E7F4E">
        <w:trPr>
          <w:trHeight w:val="285"/>
        </w:trPr>
        <w:tc>
          <w:tcPr>
            <w:tcW w:w="2740" w:type="dxa"/>
            <w:gridSpan w:val="4"/>
            <w:noWrap/>
            <w:vAlign w:val="center"/>
          </w:tcPr>
          <w:p w:rsidR="00FA2031" w:rsidRPr="006E7F4E" w:rsidRDefault="00FA2031" w:rsidP="006E7F4E">
            <w:pPr>
              <w:keepNext/>
              <w:keepLines/>
              <w:spacing w:line="360" w:lineRule="auto"/>
              <w:ind w:left="0" w:firstLine="709"/>
              <w:rPr>
                <w:sz w:val="20"/>
              </w:rPr>
            </w:pPr>
            <w:r w:rsidRPr="006E7F4E">
              <w:rPr>
                <w:sz w:val="20"/>
              </w:rPr>
              <w:t>по учебным дисциплинам)</w:t>
            </w:r>
          </w:p>
        </w:tc>
        <w:tc>
          <w:tcPr>
            <w:tcW w:w="600" w:type="dxa"/>
            <w:noWrap/>
            <w:vAlign w:val="bottom"/>
          </w:tcPr>
          <w:p w:rsidR="00FA2031" w:rsidRPr="006E7F4E" w:rsidRDefault="00FA2031" w:rsidP="006E7F4E">
            <w:pPr>
              <w:keepNext/>
              <w:keepLines/>
              <w:spacing w:line="360" w:lineRule="auto"/>
              <w:ind w:left="0" w:firstLine="709"/>
              <w:rPr>
                <w:sz w:val="20"/>
              </w:rPr>
            </w:pPr>
          </w:p>
        </w:tc>
        <w:tc>
          <w:tcPr>
            <w:tcW w:w="2400" w:type="dxa"/>
            <w:gridSpan w:val="4"/>
            <w:vMerge/>
            <w:vAlign w:val="center"/>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r w:rsidRPr="006E7F4E">
              <w:rPr>
                <w:sz w:val="20"/>
              </w:rPr>
              <w:t> </w:t>
            </w:r>
          </w:p>
        </w:tc>
        <w:tc>
          <w:tcPr>
            <w:tcW w:w="600" w:type="dxa"/>
            <w:noWrap/>
            <w:vAlign w:val="bottom"/>
          </w:tcPr>
          <w:p w:rsidR="00FA2031" w:rsidRPr="006E7F4E" w:rsidRDefault="00FA2031" w:rsidP="006E7F4E">
            <w:pPr>
              <w:keepNext/>
              <w:keepLines/>
              <w:spacing w:line="360" w:lineRule="auto"/>
              <w:ind w:left="0" w:firstLine="709"/>
              <w:rPr>
                <w:sz w:val="20"/>
              </w:rPr>
            </w:pPr>
            <w:r w:rsidRPr="006E7F4E">
              <w:rPr>
                <w:sz w:val="20"/>
              </w:rPr>
              <w:t> </w:t>
            </w: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r>
      <w:tr w:rsidR="00FA2031" w:rsidRPr="006E7F4E" w:rsidTr="006E7F4E">
        <w:trPr>
          <w:trHeight w:val="510"/>
        </w:trPr>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r w:rsidRPr="006E7F4E">
              <w:rPr>
                <w:sz w:val="20"/>
              </w:rPr>
              <w:t> </w:t>
            </w:r>
          </w:p>
        </w:tc>
        <w:tc>
          <w:tcPr>
            <w:tcW w:w="600" w:type="dxa"/>
            <w:noWrap/>
            <w:vAlign w:val="bottom"/>
          </w:tcPr>
          <w:p w:rsidR="00FA2031" w:rsidRPr="006E7F4E" w:rsidRDefault="00FA2031" w:rsidP="006E7F4E">
            <w:pPr>
              <w:keepNext/>
              <w:keepLines/>
              <w:spacing w:line="360" w:lineRule="auto"/>
              <w:ind w:left="0" w:firstLine="709"/>
              <w:rPr>
                <w:sz w:val="20"/>
              </w:rPr>
            </w:pPr>
          </w:p>
        </w:tc>
        <w:tc>
          <w:tcPr>
            <w:tcW w:w="94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c>
          <w:tcPr>
            <w:tcW w:w="2400" w:type="dxa"/>
            <w:gridSpan w:val="4"/>
            <w:vAlign w:val="bottom"/>
          </w:tcPr>
          <w:p w:rsidR="00FA2031" w:rsidRPr="006E7F4E" w:rsidRDefault="00FA2031" w:rsidP="006E7F4E">
            <w:pPr>
              <w:keepNext/>
              <w:keepLines/>
              <w:spacing w:line="360" w:lineRule="auto"/>
              <w:ind w:left="0" w:firstLine="709"/>
              <w:rPr>
                <w:sz w:val="20"/>
              </w:rPr>
            </w:pPr>
            <w:r w:rsidRPr="006E7F4E">
              <w:rPr>
                <w:sz w:val="20"/>
              </w:rPr>
              <w:t>(рабочие; уборщики служебных помещений; сторожа;дворники)</w:t>
            </w:r>
          </w:p>
        </w:tc>
        <w:tc>
          <w:tcPr>
            <w:tcW w:w="600" w:type="dxa"/>
            <w:noWrap/>
            <w:vAlign w:val="bottom"/>
          </w:tcPr>
          <w:p w:rsidR="00FA2031" w:rsidRPr="006E7F4E" w:rsidRDefault="00FA2031" w:rsidP="006E7F4E">
            <w:pPr>
              <w:keepNext/>
              <w:keepLines/>
              <w:spacing w:line="360" w:lineRule="auto"/>
              <w:ind w:left="0" w:firstLine="709"/>
              <w:rPr>
                <w:sz w:val="20"/>
              </w:rPr>
            </w:pPr>
          </w:p>
        </w:tc>
        <w:tc>
          <w:tcPr>
            <w:tcW w:w="1800" w:type="dxa"/>
            <w:gridSpan w:val="3"/>
            <w:noWrap/>
            <w:vAlign w:val="center"/>
          </w:tcPr>
          <w:p w:rsidR="00FA2031" w:rsidRPr="006E7F4E" w:rsidRDefault="00FA2031" w:rsidP="006E7F4E">
            <w:pPr>
              <w:keepNext/>
              <w:keepLines/>
              <w:spacing w:line="360" w:lineRule="auto"/>
              <w:ind w:left="0" w:firstLine="709"/>
              <w:rPr>
                <w:sz w:val="20"/>
              </w:rPr>
            </w:pPr>
            <w:r w:rsidRPr="006E7F4E">
              <w:rPr>
                <w:sz w:val="20"/>
              </w:rPr>
              <w:t xml:space="preserve">Столовая </w:t>
            </w:r>
          </w:p>
        </w:tc>
        <w:tc>
          <w:tcPr>
            <w:tcW w:w="600" w:type="dxa"/>
            <w:noWrap/>
            <w:vAlign w:val="bottom"/>
          </w:tcPr>
          <w:p w:rsidR="00FA2031" w:rsidRPr="006E7F4E" w:rsidRDefault="00FA2031" w:rsidP="006E7F4E">
            <w:pPr>
              <w:keepNext/>
              <w:keepLines/>
              <w:spacing w:line="360" w:lineRule="auto"/>
              <w:ind w:left="0" w:firstLine="709"/>
              <w:rPr>
                <w:sz w:val="20"/>
              </w:rPr>
            </w:pPr>
          </w:p>
        </w:tc>
      </w:tr>
      <w:tr w:rsidR="00FA2031" w:rsidRPr="006E7F4E" w:rsidTr="006E7F4E">
        <w:trPr>
          <w:trHeight w:val="480"/>
        </w:trPr>
        <w:tc>
          <w:tcPr>
            <w:tcW w:w="2740" w:type="dxa"/>
            <w:gridSpan w:val="4"/>
            <w:noWrap/>
            <w:vAlign w:val="bottom"/>
          </w:tcPr>
          <w:p w:rsidR="00FA2031" w:rsidRPr="006E7F4E" w:rsidRDefault="00FA2031" w:rsidP="006E7F4E">
            <w:pPr>
              <w:keepNext/>
              <w:keepLines/>
              <w:spacing w:line="360" w:lineRule="auto"/>
              <w:ind w:left="0" w:firstLine="709"/>
              <w:rPr>
                <w:sz w:val="20"/>
              </w:rPr>
            </w:pPr>
            <w:r w:rsidRPr="006E7F4E">
              <w:rPr>
                <w:sz w:val="20"/>
              </w:rPr>
              <w:t>Педагогические работники</w:t>
            </w: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r w:rsidRPr="006E7F4E">
              <w:rPr>
                <w:sz w:val="20"/>
              </w:rPr>
              <w:t> </w:t>
            </w: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r>
      <w:tr w:rsidR="00FA2031" w:rsidRPr="006E7F4E" w:rsidTr="006E7F4E">
        <w:trPr>
          <w:trHeight w:val="705"/>
        </w:trPr>
        <w:tc>
          <w:tcPr>
            <w:tcW w:w="2740" w:type="dxa"/>
            <w:gridSpan w:val="4"/>
            <w:vAlign w:val="bottom"/>
          </w:tcPr>
          <w:p w:rsidR="00FA2031" w:rsidRPr="006E7F4E" w:rsidRDefault="00FA2031" w:rsidP="006E7F4E">
            <w:pPr>
              <w:keepNext/>
              <w:keepLines/>
              <w:spacing w:line="360" w:lineRule="auto"/>
              <w:ind w:left="0" w:firstLine="709"/>
              <w:rPr>
                <w:sz w:val="20"/>
              </w:rPr>
            </w:pPr>
            <w:r w:rsidRPr="006E7F4E">
              <w:rPr>
                <w:sz w:val="20"/>
              </w:rPr>
              <w:t>(педагоги организаторы; педагоги дополнительного образования; старший вожатый; учителя)</w:t>
            </w: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c>
          <w:tcPr>
            <w:tcW w:w="2400" w:type="dxa"/>
            <w:gridSpan w:val="4"/>
            <w:noWrap/>
            <w:vAlign w:val="center"/>
          </w:tcPr>
          <w:p w:rsidR="00FA2031" w:rsidRPr="006E7F4E" w:rsidRDefault="00FA2031" w:rsidP="006E7F4E">
            <w:pPr>
              <w:keepNext/>
              <w:keepLines/>
              <w:spacing w:line="360" w:lineRule="auto"/>
              <w:ind w:left="0" w:firstLine="709"/>
              <w:rPr>
                <w:sz w:val="20"/>
              </w:rPr>
            </w:pPr>
            <w:r w:rsidRPr="006E7F4E">
              <w:rPr>
                <w:sz w:val="20"/>
              </w:rPr>
              <w:t>Библиотека</w:t>
            </w:r>
          </w:p>
        </w:tc>
        <w:tc>
          <w:tcPr>
            <w:tcW w:w="600" w:type="dxa"/>
            <w:noWrap/>
            <w:vAlign w:val="bottom"/>
          </w:tcPr>
          <w:p w:rsidR="00FA2031" w:rsidRPr="006E7F4E" w:rsidRDefault="00FA2031" w:rsidP="006E7F4E">
            <w:pPr>
              <w:keepNext/>
              <w:keepLines/>
              <w:spacing w:line="360" w:lineRule="auto"/>
              <w:ind w:left="0" w:firstLine="709"/>
              <w:rPr>
                <w:sz w:val="20"/>
              </w:rPr>
            </w:pPr>
          </w:p>
        </w:tc>
        <w:tc>
          <w:tcPr>
            <w:tcW w:w="600" w:type="dxa"/>
            <w:noWrap/>
            <w:vAlign w:val="bottom"/>
          </w:tcPr>
          <w:p w:rsidR="00FA2031" w:rsidRPr="006E7F4E" w:rsidRDefault="00FA2031" w:rsidP="006E7F4E">
            <w:pPr>
              <w:keepNext/>
              <w:keepLines/>
              <w:spacing w:line="360" w:lineRule="auto"/>
              <w:ind w:left="0" w:firstLine="709"/>
              <w:rPr>
                <w:sz w:val="20"/>
              </w:rPr>
            </w:pPr>
          </w:p>
        </w:tc>
      </w:tr>
    </w:tbl>
    <w:p w:rsidR="00016C37" w:rsidRDefault="00016C37" w:rsidP="006E7F4E">
      <w:pPr>
        <w:keepNext/>
        <w:keepLines/>
        <w:spacing w:line="360" w:lineRule="auto"/>
        <w:ind w:left="0" w:firstLine="709"/>
        <w:rPr>
          <w:sz w:val="28"/>
        </w:rPr>
      </w:pPr>
    </w:p>
    <w:p w:rsidR="00016C37" w:rsidRDefault="00016C37" w:rsidP="006E7F4E">
      <w:pPr>
        <w:keepNext/>
        <w:keepLines/>
        <w:spacing w:line="360" w:lineRule="auto"/>
        <w:ind w:left="0" w:firstLine="709"/>
        <w:rPr>
          <w:sz w:val="28"/>
        </w:rPr>
      </w:pPr>
    </w:p>
    <w:p w:rsidR="00016C37" w:rsidRDefault="00016C37" w:rsidP="006E7F4E">
      <w:pPr>
        <w:keepNext/>
        <w:keepLines/>
        <w:spacing w:line="360" w:lineRule="auto"/>
        <w:ind w:left="0" w:firstLine="709"/>
        <w:rPr>
          <w:sz w:val="28"/>
        </w:rPr>
      </w:pPr>
    </w:p>
    <w:p w:rsidR="00016C37" w:rsidRDefault="00016C37" w:rsidP="006E7F4E">
      <w:pPr>
        <w:keepNext/>
        <w:keepLines/>
        <w:spacing w:line="360" w:lineRule="auto"/>
        <w:ind w:left="0" w:firstLine="709"/>
        <w:rPr>
          <w:sz w:val="28"/>
        </w:rPr>
      </w:pPr>
    </w:p>
    <w:p w:rsidR="00016C37" w:rsidRDefault="00016C37" w:rsidP="006E7F4E">
      <w:pPr>
        <w:keepNext/>
        <w:keepLines/>
        <w:spacing w:line="360" w:lineRule="auto"/>
        <w:ind w:left="0" w:firstLine="709"/>
        <w:rPr>
          <w:sz w:val="28"/>
        </w:rPr>
      </w:pPr>
    </w:p>
    <w:p w:rsidR="00016C37" w:rsidRDefault="00016C37" w:rsidP="006E7F4E">
      <w:pPr>
        <w:keepNext/>
        <w:keepLines/>
        <w:spacing w:line="360" w:lineRule="auto"/>
        <w:ind w:left="0" w:firstLine="709"/>
        <w:rPr>
          <w:sz w:val="28"/>
        </w:rPr>
      </w:pPr>
    </w:p>
    <w:p w:rsidR="00016C37" w:rsidRDefault="00016C37" w:rsidP="006E7F4E">
      <w:pPr>
        <w:keepNext/>
        <w:keepLines/>
        <w:spacing w:line="360" w:lineRule="auto"/>
        <w:ind w:left="0" w:firstLine="709"/>
        <w:rPr>
          <w:sz w:val="28"/>
        </w:rPr>
      </w:pPr>
    </w:p>
    <w:p w:rsidR="00016C37" w:rsidRDefault="00016C37" w:rsidP="006E7F4E">
      <w:pPr>
        <w:keepNext/>
        <w:keepLines/>
        <w:spacing w:line="360" w:lineRule="auto"/>
        <w:ind w:left="0" w:firstLine="709"/>
        <w:rPr>
          <w:sz w:val="28"/>
        </w:rPr>
      </w:pPr>
    </w:p>
    <w:p w:rsidR="00016C37" w:rsidRDefault="00016C37" w:rsidP="006E7F4E">
      <w:pPr>
        <w:keepNext/>
        <w:keepLines/>
        <w:spacing w:line="360" w:lineRule="auto"/>
        <w:ind w:left="0" w:firstLine="709"/>
        <w:rPr>
          <w:sz w:val="28"/>
        </w:rPr>
      </w:pPr>
    </w:p>
    <w:p w:rsidR="00016C37" w:rsidRDefault="00016C37" w:rsidP="006E7F4E">
      <w:pPr>
        <w:keepNext/>
        <w:keepLines/>
        <w:spacing w:line="360" w:lineRule="auto"/>
        <w:ind w:left="0" w:firstLine="709"/>
        <w:rPr>
          <w:sz w:val="28"/>
        </w:rPr>
      </w:pPr>
    </w:p>
    <w:p w:rsidR="00016C37" w:rsidRDefault="00016C37" w:rsidP="006E7F4E">
      <w:pPr>
        <w:keepNext/>
        <w:keepLines/>
        <w:spacing w:line="360" w:lineRule="auto"/>
        <w:ind w:left="0" w:firstLine="709"/>
        <w:rPr>
          <w:sz w:val="28"/>
        </w:rPr>
      </w:pPr>
    </w:p>
    <w:p w:rsidR="00016C37" w:rsidRDefault="00016C37" w:rsidP="006E7F4E">
      <w:pPr>
        <w:keepNext/>
        <w:keepLines/>
        <w:spacing w:line="360" w:lineRule="auto"/>
        <w:ind w:left="0" w:firstLine="709"/>
        <w:rPr>
          <w:sz w:val="28"/>
        </w:rPr>
      </w:pPr>
    </w:p>
    <w:p w:rsidR="00016C37" w:rsidRDefault="00016C37" w:rsidP="006E7F4E">
      <w:pPr>
        <w:keepNext/>
        <w:keepLines/>
        <w:spacing w:line="360" w:lineRule="auto"/>
        <w:ind w:left="0" w:firstLine="709"/>
        <w:rPr>
          <w:sz w:val="28"/>
        </w:rPr>
      </w:pPr>
    </w:p>
    <w:p w:rsidR="00016C37" w:rsidRDefault="00016C37" w:rsidP="006E7F4E">
      <w:pPr>
        <w:keepNext/>
        <w:keepLines/>
        <w:spacing w:line="360" w:lineRule="auto"/>
        <w:ind w:left="0" w:firstLine="709"/>
        <w:rPr>
          <w:sz w:val="28"/>
        </w:rPr>
      </w:pPr>
    </w:p>
    <w:p w:rsidR="00016C37" w:rsidRDefault="00016C37" w:rsidP="006E7F4E">
      <w:pPr>
        <w:keepNext/>
        <w:keepLines/>
        <w:spacing w:line="360" w:lineRule="auto"/>
        <w:ind w:left="0" w:firstLine="709"/>
        <w:rPr>
          <w:sz w:val="28"/>
        </w:rPr>
      </w:pPr>
    </w:p>
    <w:p w:rsidR="00016C37" w:rsidRDefault="00016C37" w:rsidP="006E7F4E">
      <w:pPr>
        <w:keepNext/>
        <w:keepLines/>
        <w:spacing w:line="360" w:lineRule="auto"/>
        <w:ind w:left="0" w:firstLine="709"/>
        <w:rPr>
          <w:sz w:val="28"/>
        </w:rPr>
      </w:pPr>
    </w:p>
    <w:p w:rsidR="00016C37" w:rsidRDefault="00016C37" w:rsidP="006E7F4E">
      <w:pPr>
        <w:keepNext/>
        <w:keepLines/>
        <w:spacing w:line="360" w:lineRule="auto"/>
        <w:ind w:left="0" w:firstLine="709"/>
        <w:rPr>
          <w:sz w:val="28"/>
        </w:rPr>
      </w:pPr>
    </w:p>
    <w:p w:rsidR="00016C37" w:rsidRDefault="00016C37" w:rsidP="006E7F4E">
      <w:pPr>
        <w:keepNext/>
        <w:keepLines/>
        <w:spacing w:line="360" w:lineRule="auto"/>
        <w:ind w:left="0" w:firstLine="709"/>
        <w:rPr>
          <w:sz w:val="28"/>
        </w:rPr>
      </w:pPr>
    </w:p>
    <w:p w:rsidR="001B75E1" w:rsidRPr="00DD526B" w:rsidRDefault="001B75E1" w:rsidP="006E7F4E">
      <w:pPr>
        <w:keepNext/>
        <w:keepLines/>
        <w:spacing w:line="360" w:lineRule="auto"/>
        <w:ind w:left="0" w:firstLine="709"/>
        <w:rPr>
          <w:sz w:val="28"/>
        </w:rPr>
      </w:pPr>
      <w:r w:rsidRPr="00DD526B">
        <w:rPr>
          <w:sz w:val="28"/>
        </w:rPr>
        <w:t>Рис</w:t>
      </w:r>
      <w:r w:rsidR="007B2991" w:rsidRPr="00DD526B">
        <w:rPr>
          <w:sz w:val="28"/>
        </w:rPr>
        <w:t>.</w:t>
      </w:r>
      <w:r w:rsidRPr="00DD526B">
        <w:rPr>
          <w:sz w:val="28"/>
        </w:rPr>
        <w:t xml:space="preserve"> 1</w:t>
      </w:r>
      <w:r w:rsidR="00016C37">
        <w:rPr>
          <w:sz w:val="28"/>
        </w:rPr>
        <w:t xml:space="preserve"> </w:t>
      </w:r>
      <w:r w:rsidR="00CB7FD3" w:rsidRPr="00DD526B">
        <w:rPr>
          <w:sz w:val="28"/>
        </w:rPr>
        <w:t xml:space="preserve">Структура МОУ </w:t>
      </w:r>
      <w:r w:rsidR="000C4F44" w:rsidRPr="00DD526B">
        <w:rPr>
          <w:sz w:val="28"/>
        </w:rPr>
        <w:t>ЛИЦЕЙ</w:t>
      </w:r>
      <w:r w:rsidR="00CB7FD3" w:rsidRPr="00DD526B">
        <w:rPr>
          <w:sz w:val="28"/>
        </w:rPr>
        <w:t xml:space="preserve"> № 6</w:t>
      </w:r>
    </w:p>
    <w:p w:rsidR="00016C37" w:rsidRDefault="00016C37" w:rsidP="006E7F4E">
      <w:pPr>
        <w:keepNext/>
        <w:keepLines/>
        <w:spacing w:line="360" w:lineRule="auto"/>
        <w:ind w:left="0" w:firstLine="709"/>
        <w:rPr>
          <w:sz w:val="28"/>
        </w:rPr>
      </w:pPr>
    </w:p>
    <w:p w:rsidR="00142911" w:rsidRPr="00DD526B" w:rsidRDefault="00725C10" w:rsidP="006E7F4E">
      <w:pPr>
        <w:keepNext/>
        <w:keepLines/>
        <w:spacing w:line="360" w:lineRule="auto"/>
        <w:ind w:left="0" w:firstLine="709"/>
        <w:rPr>
          <w:sz w:val="28"/>
        </w:rPr>
      </w:pPr>
      <w:r w:rsidRPr="00DD526B">
        <w:rPr>
          <w:sz w:val="28"/>
        </w:rPr>
        <w:t xml:space="preserve">Функциональное управление </w:t>
      </w:r>
      <w:r w:rsidR="0075000C" w:rsidRPr="00DD526B">
        <w:rPr>
          <w:sz w:val="28"/>
        </w:rPr>
        <w:t>Лицеем</w:t>
      </w:r>
      <w:r w:rsidRPr="00DD526B">
        <w:rPr>
          <w:sz w:val="28"/>
        </w:rPr>
        <w:t xml:space="preserve"> осуществляется Управлением образования Качканарского городского округа.</w:t>
      </w:r>
    </w:p>
    <w:p w:rsidR="005E6747" w:rsidRPr="00DD526B" w:rsidRDefault="00725C10" w:rsidP="00016C37">
      <w:pPr>
        <w:keepNext/>
        <w:spacing w:line="360" w:lineRule="auto"/>
        <w:ind w:left="0" w:firstLine="709"/>
        <w:rPr>
          <w:sz w:val="28"/>
        </w:rPr>
      </w:pPr>
      <w:r w:rsidRPr="00DD526B">
        <w:rPr>
          <w:sz w:val="28"/>
        </w:rPr>
        <w:t>Непосредственное руководство Учреждением осуществляет директор, прошедший аттестацию и назначенный Управлением образования Качканарского городского округа на определенный срок. С директором заключается трудовой договор, условия которого не могут противоречить законодательству Российской Федерации о труде.</w:t>
      </w:r>
    </w:p>
    <w:p w:rsidR="00725C10" w:rsidRPr="00DD526B" w:rsidRDefault="00725C10" w:rsidP="00016C37">
      <w:pPr>
        <w:keepNext/>
        <w:spacing w:line="360" w:lineRule="auto"/>
        <w:ind w:left="0" w:firstLine="709"/>
        <w:rPr>
          <w:sz w:val="28"/>
        </w:rPr>
      </w:pPr>
      <w:r w:rsidRPr="00DD526B">
        <w:rPr>
          <w:sz w:val="28"/>
        </w:rPr>
        <w:t>Директор учреждения:</w:t>
      </w:r>
    </w:p>
    <w:p w:rsidR="0032120C" w:rsidRPr="00DD526B" w:rsidRDefault="0032120C" w:rsidP="00016C37">
      <w:pPr>
        <w:keepNext/>
        <w:spacing w:line="360" w:lineRule="auto"/>
        <w:ind w:left="0" w:firstLine="709"/>
        <w:rPr>
          <w:sz w:val="28"/>
          <w:szCs w:val="28"/>
        </w:rPr>
      </w:pPr>
      <w:r w:rsidRPr="00DD526B">
        <w:rPr>
          <w:sz w:val="28"/>
          <w:szCs w:val="28"/>
        </w:rPr>
        <w:t xml:space="preserve">- руководит деятельностью </w:t>
      </w:r>
      <w:r w:rsidR="000F7DAB" w:rsidRPr="00DD526B">
        <w:rPr>
          <w:sz w:val="28"/>
          <w:szCs w:val="28"/>
        </w:rPr>
        <w:t>Лицея</w:t>
      </w:r>
      <w:r w:rsidRPr="00DD526B">
        <w:rPr>
          <w:sz w:val="28"/>
          <w:szCs w:val="28"/>
        </w:rPr>
        <w:t xml:space="preserve">, несет персональную ответственность </w:t>
      </w:r>
      <w:r w:rsidR="00BD76F0">
        <w:rPr>
          <w:sz w:val="28"/>
          <w:szCs w:val="28"/>
        </w:rPr>
        <w:t>за выполнение возложенных на него</w:t>
      </w:r>
      <w:r w:rsidRPr="00DD526B">
        <w:rPr>
          <w:sz w:val="28"/>
          <w:szCs w:val="28"/>
        </w:rPr>
        <w:t xml:space="preserve"> задач и функций;</w:t>
      </w:r>
    </w:p>
    <w:p w:rsidR="00725C10" w:rsidRPr="00DD526B" w:rsidRDefault="00725C10" w:rsidP="00016C37">
      <w:pPr>
        <w:keepNext/>
        <w:spacing w:line="360" w:lineRule="auto"/>
        <w:ind w:left="0" w:firstLine="709"/>
        <w:rPr>
          <w:sz w:val="28"/>
        </w:rPr>
      </w:pPr>
      <w:r w:rsidRPr="00DD526B">
        <w:rPr>
          <w:sz w:val="28"/>
        </w:rPr>
        <w:t xml:space="preserve">- планирует, организует и контролирует образовательный процесс, отвечает за качество и эффективность работы МОУ </w:t>
      </w:r>
      <w:r w:rsidR="000C4F44" w:rsidRPr="00DD526B">
        <w:rPr>
          <w:sz w:val="28"/>
        </w:rPr>
        <w:t>ЛИЦЕЙ</w:t>
      </w:r>
      <w:r w:rsidRPr="00DD526B">
        <w:rPr>
          <w:sz w:val="28"/>
        </w:rPr>
        <w:t xml:space="preserve"> № 6;</w:t>
      </w:r>
    </w:p>
    <w:p w:rsidR="00725C10" w:rsidRPr="00DD526B" w:rsidRDefault="00725C10" w:rsidP="00016C37">
      <w:pPr>
        <w:keepNext/>
        <w:spacing w:line="360" w:lineRule="auto"/>
        <w:ind w:left="0" w:firstLine="709"/>
        <w:rPr>
          <w:sz w:val="28"/>
        </w:rPr>
      </w:pPr>
      <w:r w:rsidRPr="00DD526B">
        <w:rPr>
          <w:sz w:val="28"/>
        </w:rPr>
        <w:t>- несет ответственность за жизнь и здоровье детей и работников во время образовательного процесса, соблюдение норм охраны труда и техники безопасности;</w:t>
      </w:r>
    </w:p>
    <w:p w:rsidR="00725C10" w:rsidRPr="00DD526B" w:rsidRDefault="00725C10" w:rsidP="00016C37">
      <w:pPr>
        <w:keepNext/>
        <w:spacing w:line="360" w:lineRule="auto"/>
        <w:ind w:left="0" w:firstLine="709"/>
        <w:rPr>
          <w:sz w:val="28"/>
        </w:rPr>
      </w:pPr>
      <w:r w:rsidRPr="00DD526B">
        <w:rPr>
          <w:sz w:val="28"/>
        </w:rPr>
        <w:t>- осуществляет прием на работу и расстановку кадров, распределение должностных обязанностей, несет ответственность за уровень квалификации работников;</w:t>
      </w:r>
    </w:p>
    <w:p w:rsidR="00725C10" w:rsidRPr="00DD526B" w:rsidRDefault="00725C10" w:rsidP="00016C37">
      <w:pPr>
        <w:keepNext/>
        <w:spacing w:line="360" w:lineRule="auto"/>
        <w:ind w:left="0" w:firstLine="709"/>
        <w:rPr>
          <w:sz w:val="28"/>
        </w:rPr>
      </w:pPr>
      <w:r w:rsidRPr="00DD526B">
        <w:rPr>
          <w:sz w:val="28"/>
        </w:rPr>
        <w:t>- утверждает штатное расписание, ставки заработной платы, должностные оклады;</w:t>
      </w:r>
    </w:p>
    <w:p w:rsidR="0032120C" w:rsidRPr="00DD526B" w:rsidRDefault="0032120C" w:rsidP="00016C37">
      <w:pPr>
        <w:keepNext/>
        <w:spacing w:line="360" w:lineRule="auto"/>
        <w:ind w:left="0" w:firstLine="709"/>
        <w:rPr>
          <w:sz w:val="28"/>
        </w:rPr>
      </w:pPr>
      <w:r w:rsidRPr="00DD526B">
        <w:rPr>
          <w:sz w:val="28"/>
        </w:rPr>
        <w:t xml:space="preserve">- разрабатывает и представляет на утверждение коллектива работников </w:t>
      </w:r>
      <w:r w:rsidR="000F7DAB" w:rsidRPr="00DD526B">
        <w:rPr>
          <w:sz w:val="28"/>
        </w:rPr>
        <w:t>Лицея</w:t>
      </w:r>
      <w:r w:rsidRPr="00DD526B">
        <w:rPr>
          <w:sz w:val="28"/>
        </w:rPr>
        <w:t xml:space="preserve"> правила внутреннего трудового распорядка, утверждает должностные инструкции;</w:t>
      </w:r>
    </w:p>
    <w:p w:rsidR="00725C10" w:rsidRPr="00DD526B" w:rsidRDefault="00725C10" w:rsidP="00016C37">
      <w:pPr>
        <w:keepNext/>
        <w:spacing w:line="360" w:lineRule="auto"/>
        <w:ind w:left="0" w:firstLine="709"/>
        <w:rPr>
          <w:sz w:val="28"/>
        </w:rPr>
      </w:pPr>
      <w:r w:rsidRPr="00DD526B">
        <w:rPr>
          <w:sz w:val="28"/>
        </w:rPr>
        <w:t>- издает приказы и дает устные распоряжения, утверждает локальные акты учреждения, обязательные для исполнения всеми работниками учреждения;</w:t>
      </w:r>
    </w:p>
    <w:p w:rsidR="0032120C" w:rsidRPr="00DD526B" w:rsidRDefault="0032120C" w:rsidP="00016C37">
      <w:pPr>
        <w:keepNext/>
        <w:spacing w:line="360" w:lineRule="auto"/>
        <w:ind w:left="0" w:firstLine="709"/>
        <w:rPr>
          <w:sz w:val="28"/>
        </w:rPr>
      </w:pPr>
      <w:r w:rsidRPr="00DD526B">
        <w:rPr>
          <w:sz w:val="28"/>
        </w:rPr>
        <w:t xml:space="preserve">- заключает все необходимые для деятельности договора от имени </w:t>
      </w:r>
      <w:r w:rsidR="000F7DAB" w:rsidRPr="00DD526B">
        <w:rPr>
          <w:sz w:val="28"/>
        </w:rPr>
        <w:t>Лицея</w:t>
      </w:r>
      <w:r w:rsidRPr="00DD526B">
        <w:rPr>
          <w:sz w:val="28"/>
        </w:rPr>
        <w:t>;</w:t>
      </w:r>
    </w:p>
    <w:p w:rsidR="00725C10" w:rsidRPr="00DD526B" w:rsidRDefault="00725C10" w:rsidP="00016C37">
      <w:pPr>
        <w:keepNext/>
        <w:spacing w:line="360" w:lineRule="auto"/>
        <w:ind w:left="0" w:firstLine="709"/>
        <w:rPr>
          <w:sz w:val="28"/>
        </w:rPr>
      </w:pPr>
      <w:r w:rsidRPr="00DD526B">
        <w:rPr>
          <w:sz w:val="28"/>
        </w:rPr>
        <w:t>- обеспечивает рациональное использование финансовых средств, выдает доверенности, подписывает финансово-отчетные документы;</w:t>
      </w:r>
    </w:p>
    <w:p w:rsidR="00725C10" w:rsidRPr="00DD526B" w:rsidRDefault="00725C10" w:rsidP="00016C37">
      <w:pPr>
        <w:keepNext/>
        <w:spacing w:line="360" w:lineRule="auto"/>
        <w:ind w:left="0" w:firstLine="709"/>
        <w:rPr>
          <w:sz w:val="28"/>
        </w:rPr>
      </w:pPr>
      <w:r w:rsidRPr="00DD526B">
        <w:rPr>
          <w:sz w:val="28"/>
        </w:rPr>
        <w:t>- представляет учреждение без доверенности в государственных, муниципальных и общественных органах;</w:t>
      </w:r>
    </w:p>
    <w:p w:rsidR="00725C10" w:rsidRPr="00DD526B" w:rsidRDefault="00725C10" w:rsidP="00016C37">
      <w:pPr>
        <w:keepNext/>
        <w:spacing w:line="360" w:lineRule="auto"/>
        <w:ind w:left="0" w:firstLine="709"/>
        <w:rPr>
          <w:sz w:val="28"/>
        </w:rPr>
      </w:pPr>
      <w:r w:rsidRPr="00DD526B">
        <w:rPr>
          <w:sz w:val="28"/>
        </w:rPr>
        <w:t>- несет ответственность за свою деятельность перед Учредителем (органом им уполномоченным).</w:t>
      </w:r>
    </w:p>
    <w:p w:rsidR="0032120C" w:rsidRPr="00DD526B" w:rsidRDefault="0032120C" w:rsidP="00016C37">
      <w:pPr>
        <w:keepNext/>
        <w:spacing w:line="360" w:lineRule="auto"/>
        <w:ind w:left="0" w:firstLine="709"/>
        <w:rPr>
          <w:sz w:val="28"/>
          <w:szCs w:val="28"/>
        </w:rPr>
      </w:pPr>
      <w:r w:rsidRPr="00DD526B">
        <w:rPr>
          <w:sz w:val="28"/>
          <w:szCs w:val="28"/>
        </w:rPr>
        <w:t>Заместители директора назначаются и освобождаются</w:t>
      </w:r>
      <w:r w:rsidRPr="00DD526B">
        <w:rPr>
          <w:b/>
          <w:sz w:val="28"/>
          <w:szCs w:val="28"/>
        </w:rPr>
        <w:t xml:space="preserve"> </w:t>
      </w:r>
      <w:r w:rsidRPr="00DD526B">
        <w:rPr>
          <w:sz w:val="28"/>
          <w:szCs w:val="28"/>
        </w:rPr>
        <w:t>от должности директором по согласованию с начальником Управления образованием Качканарского городского округа.</w:t>
      </w:r>
    </w:p>
    <w:p w:rsidR="00725C10" w:rsidRPr="00DD526B" w:rsidRDefault="0032120C" w:rsidP="00016C37">
      <w:pPr>
        <w:keepNext/>
        <w:spacing w:line="360" w:lineRule="auto"/>
        <w:ind w:left="0" w:firstLine="709"/>
        <w:rPr>
          <w:sz w:val="28"/>
        </w:rPr>
      </w:pPr>
      <w:r w:rsidRPr="00DD526B">
        <w:rPr>
          <w:sz w:val="28"/>
        </w:rPr>
        <w:t>К компетенции заместителей директора относится:</w:t>
      </w:r>
    </w:p>
    <w:p w:rsidR="0032120C" w:rsidRPr="00DD526B" w:rsidRDefault="0032120C" w:rsidP="00016C37">
      <w:pPr>
        <w:keepNext/>
        <w:spacing w:line="360" w:lineRule="auto"/>
        <w:ind w:left="0" w:firstLine="709"/>
        <w:rPr>
          <w:sz w:val="28"/>
        </w:rPr>
      </w:pPr>
      <w:r w:rsidRPr="00DD526B">
        <w:rPr>
          <w:sz w:val="28"/>
        </w:rPr>
        <w:t>- обсуждение и выбор учебных планов, программ, учебников, форм и методов образовательного процесса и способов их реализации;</w:t>
      </w:r>
    </w:p>
    <w:p w:rsidR="0032120C" w:rsidRPr="00DD526B" w:rsidRDefault="0032120C" w:rsidP="00016C37">
      <w:pPr>
        <w:keepNext/>
        <w:spacing w:line="360" w:lineRule="auto"/>
        <w:ind w:left="0" w:firstLine="709"/>
        <w:rPr>
          <w:sz w:val="28"/>
        </w:rPr>
      </w:pPr>
      <w:r w:rsidRPr="00DD526B">
        <w:rPr>
          <w:sz w:val="28"/>
        </w:rPr>
        <w:t>- организация работы по повышению квалификации педагогических работников, рассмотрение вопросов аттестации педагогических работников в установленном порядке;</w:t>
      </w:r>
    </w:p>
    <w:p w:rsidR="0032120C" w:rsidRPr="00DD526B" w:rsidRDefault="0032120C" w:rsidP="00016C37">
      <w:pPr>
        <w:keepNext/>
        <w:spacing w:line="360" w:lineRule="auto"/>
        <w:ind w:left="0" w:firstLine="709"/>
        <w:rPr>
          <w:sz w:val="28"/>
        </w:rPr>
      </w:pPr>
      <w:r w:rsidRPr="00DD526B">
        <w:rPr>
          <w:sz w:val="28"/>
        </w:rPr>
        <w:t>- решение о переводе учащихся, формах проведения промежуточных и итоговых аттестаций;</w:t>
      </w:r>
    </w:p>
    <w:p w:rsidR="0032120C" w:rsidRPr="00DD526B" w:rsidRDefault="0032120C" w:rsidP="00016C37">
      <w:pPr>
        <w:keepNext/>
        <w:spacing w:line="360" w:lineRule="auto"/>
        <w:ind w:left="0" w:firstLine="709"/>
        <w:rPr>
          <w:sz w:val="28"/>
        </w:rPr>
      </w:pPr>
      <w:r w:rsidRPr="00DD526B">
        <w:rPr>
          <w:sz w:val="28"/>
        </w:rPr>
        <w:t>- решение о допуске учащихся к итоговой аттестации;</w:t>
      </w:r>
    </w:p>
    <w:p w:rsidR="0032120C" w:rsidRPr="00DD526B" w:rsidRDefault="0032120C" w:rsidP="00016C37">
      <w:pPr>
        <w:keepNext/>
        <w:spacing w:line="360" w:lineRule="auto"/>
        <w:ind w:left="0" w:firstLine="709"/>
        <w:rPr>
          <w:sz w:val="28"/>
        </w:rPr>
      </w:pPr>
      <w:r w:rsidRPr="00DD526B">
        <w:rPr>
          <w:sz w:val="28"/>
        </w:rPr>
        <w:t>- заслушивание отчетов о работе отдельных педагогов по представлению заместителей директора;</w:t>
      </w:r>
    </w:p>
    <w:p w:rsidR="0032120C" w:rsidRPr="00DD526B" w:rsidRDefault="0032120C" w:rsidP="00016C37">
      <w:pPr>
        <w:keepNext/>
        <w:spacing w:line="360" w:lineRule="auto"/>
        <w:ind w:left="0" w:firstLine="709"/>
        <w:rPr>
          <w:sz w:val="28"/>
        </w:rPr>
      </w:pPr>
      <w:r w:rsidRPr="00DD526B">
        <w:rPr>
          <w:sz w:val="28"/>
        </w:rPr>
        <w:t>- определение направления опытно-экспериментальной работы, заслушивание отчетов о ее ходе и оценка эксперимента;</w:t>
      </w:r>
    </w:p>
    <w:p w:rsidR="0032120C" w:rsidRPr="00DD526B" w:rsidRDefault="0032120C" w:rsidP="00016C37">
      <w:pPr>
        <w:keepNext/>
        <w:spacing w:line="360" w:lineRule="auto"/>
        <w:ind w:left="0" w:firstLine="709"/>
        <w:rPr>
          <w:sz w:val="28"/>
        </w:rPr>
      </w:pPr>
      <w:r w:rsidRPr="00DD526B">
        <w:rPr>
          <w:sz w:val="28"/>
        </w:rPr>
        <w:t>- другие вопросы.</w:t>
      </w:r>
    </w:p>
    <w:p w:rsidR="00725C10" w:rsidRPr="00DD526B" w:rsidRDefault="005C6C1D" w:rsidP="00016C37">
      <w:pPr>
        <w:keepNext/>
        <w:spacing w:line="360" w:lineRule="auto"/>
        <w:ind w:left="0" w:firstLine="709"/>
        <w:rPr>
          <w:sz w:val="28"/>
        </w:rPr>
      </w:pPr>
      <w:r w:rsidRPr="00DD526B">
        <w:rPr>
          <w:sz w:val="28"/>
          <w:szCs w:val="28"/>
        </w:rPr>
        <w:t xml:space="preserve">Руководители других подразделений </w:t>
      </w:r>
      <w:r w:rsidR="000F7DAB" w:rsidRPr="00DD526B">
        <w:rPr>
          <w:sz w:val="28"/>
          <w:szCs w:val="28"/>
        </w:rPr>
        <w:t>Лицея</w:t>
      </w:r>
      <w:r w:rsidRPr="00DD526B">
        <w:rPr>
          <w:sz w:val="28"/>
          <w:szCs w:val="28"/>
        </w:rPr>
        <w:t xml:space="preserve"> (заместитель директора по АХЧ, главный бухгалтер, заведующая столовой, заведующая библиотекой) также назначаются на должность директором </w:t>
      </w:r>
      <w:r w:rsidR="000F7DAB" w:rsidRPr="00DD526B">
        <w:rPr>
          <w:sz w:val="28"/>
          <w:szCs w:val="28"/>
        </w:rPr>
        <w:t>Лицея</w:t>
      </w:r>
      <w:r w:rsidRPr="00DD526B">
        <w:rPr>
          <w:sz w:val="28"/>
          <w:szCs w:val="28"/>
        </w:rPr>
        <w:t>. Работники, находящиеся в подчинении руководителей подразделений, рассматриваются и принимаются директором по предъявлению руководителей.</w:t>
      </w:r>
    </w:p>
    <w:p w:rsidR="00725C10" w:rsidRPr="00DD526B" w:rsidRDefault="00725C10" w:rsidP="00016C37">
      <w:pPr>
        <w:keepNext/>
        <w:spacing w:line="360" w:lineRule="auto"/>
        <w:ind w:left="0" w:firstLine="709"/>
        <w:rPr>
          <w:sz w:val="28"/>
        </w:rPr>
      </w:pPr>
    </w:p>
    <w:p w:rsidR="00287A86" w:rsidRPr="00DD526B" w:rsidRDefault="006E7F4E" w:rsidP="00016C37">
      <w:pPr>
        <w:keepNext/>
        <w:spacing w:line="360" w:lineRule="auto"/>
        <w:ind w:left="0" w:firstLine="709"/>
        <w:rPr>
          <w:sz w:val="28"/>
        </w:rPr>
      </w:pPr>
      <w:bookmarkStart w:id="5" w:name="_Toc189361262"/>
      <w:r>
        <w:rPr>
          <w:sz w:val="28"/>
        </w:rPr>
        <w:t>1.3</w:t>
      </w:r>
      <w:r w:rsidR="00287A86" w:rsidRPr="00DD526B">
        <w:rPr>
          <w:sz w:val="28"/>
        </w:rPr>
        <w:t xml:space="preserve"> Виды оказываемых услуг</w:t>
      </w:r>
      <w:bookmarkEnd w:id="5"/>
    </w:p>
    <w:p w:rsidR="00287A86" w:rsidRPr="00DD526B" w:rsidRDefault="00287A86" w:rsidP="00016C37">
      <w:pPr>
        <w:keepNext/>
        <w:spacing w:line="360" w:lineRule="auto"/>
        <w:ind w:left="0" w:firstLine="709"/>
        <w:rPr>
          <w:sz w:val="28"/>
        </w:rPr>
      </w:pPr>
    </w:p>
    <w:p w:rsidR="00287A86" w:rsidRPr="00DD526B" w:rsidRDefault="000C4F44" w:rsidP="00016C37">
      <w:pPr>
        <w:pStyle w:val="a3"/>
        <w:keepNext/>
        <w:ind w:firstLine="709"/>
        <w:rPr>
          <w:color w:val="auto"/>
        </w:rPr>
      </w:pPr>
      <w:r w:rsidRPr="00DD526B">
        <w:rPr>
          <w:color w:val="auto"/>
        </w:rPr>
        <w:t>Лицей</w:t>
      </w:r>
      <w:r w:rsidR="00287A86" w:rsidRPr="00DD526B">
        <w:rPr>
          <w:color w:val="auto"/>
        </w:rPr>
        <w:t xml:space="preserve"> помимо основных образовательных программ в рамках дополнительного образования детей с учётом запросов родителей и творческого потенциала педагогических работников создает детские и юношеские общественные объединения и организации, действующие в соответствии со своими уставами и положениями. Администрация </w:t>
      </w:r>
      <w:r w:rsidR="000F7DAB" w:rsidRPr="00DD526B">
        <w:rPr>
          <w:color w:val="auto"/>
        </w:rPr>
        <w:t>Лицея</w:t>
      </w:r>
      <w:r w:rsidR="00287A86" w:rsidRPr="00DD526B">
        <w:rPr>
          <w:color w:val="auto"/>
        </w:rPr>
        <w:t xml:space="preserve"> оказывает содействие в работе таких объединений и организаций. Содержание деятельности объединений определяется педагогом совместно с детьми.</w:t>
      </w:r>
      <w:r w:rsidR="00042D9F" w:rsidRPr="00DD526B">
        <w:rPr>
          <w:color w:val="auto"/>
        </w:rPr>
        <w:t xml:space="preserve"> В 2007 году такими объединениями стали «Соболята» и «АУМ (Ассоциация учащейся молодежи)». Объединение «Соболята» привлекает учащихся 6 – 8 классов, а «АУМ» - учащихся старших классов, с 9 по 11.</w:t>
      </w:r>
    </w:p>
    <w:p w:rsidR="00287A86" w:rsidRPr="00DD526B" w:rsidRDefault="00287A86" w:rsidP="00016C37">
      <w:pPr>
        <w:pStyle w:val="a3"/>
        <w:keepNext/>
        <w:ind w:firstLine="709"/>
        <w:rPr>
          <w:color w:val="auto"/>
        </w:rPr>
      </w:pPr>
      <w:r w:rsidRPr="00DD526B">
        <w:rPr>
          <w:color w:val="auto"/>
        </w:rPr>
        <w:t xml:space="preserve">Основными направлениями деятельности </w:t>
      </w:r>
      <w:r w:rsidR="000F7DAB" w:rsidRPr="00DD526B">
        <w:rPr>
          <w:color w:val="auto"/>
        </w:rPr>
        <w:t>Лицея</w:t>
      </w:r>
      <w:r w:rsidRPr="00DD526B">
        <w:rPr>
          <w:color w:val="auto"/>
        </w:rPr>
        <w:t xml:space="preserve"> явля</w:t>
      </w:r>
      <w:r w:rsidR="00042D9F" w:rsidRPr="00DD526B">
        <w:rPr>
          <w:color w:val="auto"/>
        </w:rPr>
        <w:t>е</w:t>
      </w:r>
      <w:r w:rsidRPr="00DD526B">
        <w:rPr>
          <w:color w:val="auto"/>
        </w:rPr>
        <w:t xml:space="preserve">тся </w:t>
      </w:r>
      <w:r w:rsidR="00042D9F" w:rsidRPr="00DD526B">
        <w:rPr>
          <w:color w:val="auto"/>
        </w:rPr>
        <w:t xml:space="preserve">профильное обучение в старших классах. Профильное обучение осуществляется в трех направлениях: общеобразовательное, </w:t>
      </w:r>
      <w:r w:rsidR="00BD76F0" w:rsidRPr="00DD526B">
        <w:rPr>
          <w:color w:val="auto"/>
        </w:rPr>
        <w:t>физико-информационное</w:t>
      </w:r>
      <w:r w:rsidR="00042D9F" w:rsidRPr="00DD526B">
        <w:rPr>
          <w:color w:val="auto"/>
        </w:rPr>
        <w:t xml:space="preserve">, </w:t>
      </w:r>
      <w:r w:rsidR="00BD76F0" w:rsidRPr="00DD526B">
        <w:rPr>
          <w:color w:val="auto"/>
        </w:rPr>
        <w:t>химико-биологическое</w:t>
      </w:r>
      <w:r w:rsidR="00042D9F" w:rsidRPr="00DD526B">
        <w:rPr>
          <w:color w:val="auto"/>
        </w:rPr>
        <w:t>.</w:t>
      </w:r>
    </w:p>
    <w:p w:rsidR="00042D9F" w:rsidRPr="00DD526B" w:rsidRDefault="00042D9F" w:rsidP="00016C37">
      <w:pPr>
        <w:pStyle w:val="a3"/>
        <w:keepNext/>
        <w:ind w:firstLine="709"/>
        <w:rPr>
          <w:color w:val="auto"/>
        </w:rPr>
      </w:pPr>
      <w:r w:rsidRPr="00DD526B">
        <w:rPr>
          <w:color w:val="auto"/>
        </w:rPr>
        <w:t>Дополнительно</w:t>
      </w:r>
      <w:r w:rsidR="00E545FF" w:rsidRPr="00DD526B">
        <w:rPr>
          <w:color w:val="auto"/>
        </w:rPr>
        <w:t>, путем ведения кружковой работы,</w:t>
      </w:r>
      <w:r w:rsidRPr="00DD526B">
        <w:rPr>
          <w:color w:val="auto"/>
        </w:rPr>
        <w:t xml:space="preserve"> педагогический персонал </w:t>
      </w:r>
      <w:r w:rsidR="000F7DAB" w:rsidRPr="00DD526B">
        <w:rPr>
          <w:color w:val="auto"/>
        </w:rPr>
        <w:t>Лицея</w:t>
      </w:r>
      <w:r w:rsidRPr="00DD526B">
        <w:rPr>
          <w:color w:val="auto"/>
        </w:rPr>
        <w:t xml:space="preserve"> работает в следующих направлениях</w:t>
      </w:r>
      <w:r w:rsidR="00E545FF" w:rsidRPr="00DD526B">
        <w:rPr>
          <w:color w:val="auto"/>
        </w:rPr>
        <w:t>:</w:t>
      </w:r>
    </w:p>
    <w:p w:rsidR="00E545FF" w:rsidRPr="00DD526B" w:rsidRDefault="00E545FF" w:rsidP="00016C37">
      <w:pPr>
        <w:pStyle w:val="a3"/>
        <w:keepNext/>
        <w:numPr>
          <w:ilvl w:val="0"/>
          <w:numId w:val="20"/>
        </w:numPr>
        <w:tabs>
          <w:tab w:val="clear" w:pos="927"/>
          <w:tab w:val="num" w:pos="0"/>
        </w:tabs>
        <w:ind w:left="0" w:firstLine="709"/>
        <w:rPr>
          <w:color w:val="auto"/>
        </w:rPr>
      </w:pPr>
      <w:r w:rsidRPr="00DD526B">
        <w:rPr>
          <w:color w:val="auto"/>
        </w:rPr>
        <w:t>Естественно - научное. Созданы кружки «ЮИД» и «Жизнь животных».</w:t>
      </w:r>
    </w:p>
    <w:p w:rsidR="00E545FF" w:rsidRPr="00DD526B" w:rsidRDefault="00E545FF" w:rsidP="00016C37">
      <w:pPr>
        <w:pStyle w:val="a3"/>
        <w:keepNext/>
        <w:ind w:firstLine="709"/>
        <w:rPr>
          <w:color w:val="auto"/>
        </w:rPr>
      </w:pPr>
      <w:r w:rsidRPr="00DD526B">
        <w:rPr>
          <w:color w:val="auto"/>
        </w:rPr>
        <w:t>2. Художественно – эстетическое – развитие художественных способностей и формирование навыков творческой самореализации детей, совместное творчество взрослого и ребёнка на основе личностно – ориентированной модели педагогики. Созданы кружки «Вокального ансамбля», «Хор», «Сольное вокальное пение», «Театр – студия», «Мягкая игрушка и сувениры».</w:t>
      </w:r>
    </w:p>
    <w:p w:rsidR="00E545FF" w:rsidRPr="00DD526B" w:rsidRDefault="00E545FF" w:rsidP="00016C37">
      <w:pPr>
        <w:pStyle w:val="a3"/>
        <w:keepNext/>
        <w:ind w:firstLine="709"/>
        <w:rPr>
          <w:color w:val="auto"/>
        </w:rPr>
      </w:pPr>
      <w:r w:rsidRPr="00DD526B">
        <w:rPr>
          <w:color w:val="auto"/>
        </w:rPr>
        <w:t>3. Научно – техническое. Кружки: «Столяр – конструктор», «Знакомство с технологиями печатных изданий», «Видеостудия».</w:t>
      </w:r>
    </w:p>
    <w:p w:rsidR="00287A86" w:rsidRPr="00DD526B" w:rsidRDefault="00E545FF" w:rsidP="00016C37">
      <w:pPr>
        <w:pStyle w:val="a3"/>
        <w:keepNext/>
        <w:ind w:firstLine="709"/>
        <w:rPr>
          <w:color w:val="auto"/>
        </w:rPr>
      </w:pPr>
      <w:r w:rsidRPr="00DD526B">
        <w:rPr>
          <w:color w:val="auto"/>
        </w:rPr>
        <w:t xml:space="preserve">4. </w:t>
      </w:r>
      <w:r w:rsidR="00005696" w:rsidRPr="00DD526B">
        <w:rPr>
          <w:color w:val="auto"/>
        </w:rPr>
        <w:t>Туристско-краеведческое</w:t>
      </w:r>
      <w:r w:rsidR="00287A86" w:rsidRPr="00DD526B">
        <w:rPr>
          <w:color w:val="auto"/>
        </w:rPr>
        <w:t xml:space="preserve"> – создание условий для полноценного физического и психического развития детей, воспитание физической культуры.</w:t>
      </w:r>
      <w:r w:rsidRPr="00DD526B">
        <w:rPr>
          <w:color w:val="auto"/>
        </w:rPr>
        <w:t xml:space="preserve"> Кружок «Туристический».</w:t>
      </w:r>
    </w:p>
    <w:p w:rsidR="00E545FF" w:rsidRPr="00DD526B" w:rsidRDefault="00E545FF" w:rsidP="00016C37">
      <w:pPr>
        <w:pStyle w:val="a3"/>
        <w:keepNext/>
        <w:ind w:firstLine="709"/>
        <w:rPr>
          <w:color w:val="auto"/>
        </w:rPr>
      </w:pPr>
      <w:r w:rsidRPr="00DD526B">
        <w:rPr>
          <w:color w:val="auto"/>
        </w:rPr>
        <w:t xml:space="preserve">5. </w:t>
      </w:r>
      <w:r w:rsidR="00005696" w:rsidRPr="00DD526B">
        <w:rPr>
          <w:color w:val="auto"/>
        </w:rPr>
        <w:t>Военно-патриотическое</w:t>
      </w:r>
      <w:r w:rsidRPr="00DD526B">
        <w:rPr>
          <w:color w:val="auto"/>
        </w:rPr>
        <w:t xml:space="preserve">. Создан цент </w:t>
      </w:r>
      <w:r w:rsidR="00005696" w:rsidRPr="00DD526B">
        <w:rPr>
          <w:color w:val="auto"/>
        </w:rPr>
        <w:t>военно-патриотического</w:t>
      </w:r>
      <w:r w:rsidRPr="00DD526B">
        <w:rPr>
          <w:color w:val="auto"/>
        </w:rPr>
        <w:t xml:space="preserve"> воспитания «Огонек».</w:t>
      </w:r>
    </w:p>
    <w:p w:rsidR="00E545FF" w:rsidRPr="00DD526B" w:rsidRDefault="00E545FF" w:rsidP="00016C37">
      <w:pPr>
        <w:pStyle w:val="a3"/>
        <w:keepNext/>
        <w:ind w:firstLine="709"/>
        <w:rPr>
          <w:color w:val="auto"/>
        </w:rPr>
      </w:pPr>
      <w:r w:rsidRPr="00DD526B">
        <w:rPr>
          <w:color w:val="auto"/>
        </w:rPr>
        <w:t xml:space="preserve">6. </w:t>
      </w:r>
      <w:r w:rsidR="00005696" w:rsidRPr="00DD526B">
        <w:rPr>
          <w:color w:val="auto"/>
        </w:rPr>
        <w:t>Эколого-биологическое</w:t>
      </w:r>
      <w:r w:rsidRPr="00DD526B">
        <w:rPr>
          <w:color w:val="auto"/>
        </w:rPr>
        <w:t>. Кружок «Мой край».</w:t>
      </w:r>
    </w:p>
    <w:p w:rsidR="00E545FF" w:rsidRPr="00DD526B" w:rsidRDefault="00E545FF" w:rsidP="00016C37">
      <w:pPr>
        <w:pStyle w:val="a3"/>
        <w:keepNext/>
        <w:ind w:firstLine="709"/>
        <w:rPr>
          <w:color w:val="auto"/>
        </w:rPr>
      </w:pPr>
      <w:r w:rsidRPr="00DD526B">
        <w:rPr>
          <w:color w:val="auto"/>
        </w:rPr>
        <w:t>7. Социально – педагогическое. Кружок «Кулинария».</w:t>
      </w:r>
    </w:p>
    <w:p w:rsidR="00287A86" w:rsidRPr="00DD526B" w:rsidRDefault="00287A86" w:rsidP="00016C37">
      <w:pPr>
        <w:pStyle w:val="a3"/>
        <w:keepNext/>
        <w:ind w:firstLine="709"/>
        <w:rPr>
          <w:color w:val="auto"/>
        </w:rPr>
      </w:pPr>
      <w:r w:rsidRPr="00DD526B">
        <w:rPr>
          <w:color w:val="auto"/>
        </w:rPr>
        <w:t xml:space="preserve">В </w:t>
      </w:r>
      <w:r w:rsidR="000F7DAB" w:rsidRPr="00DD526B">
        <w:rPr>
          <w:color w:val="auto"/>
        </w:rPr>
        <w:t>Лицее</w:t>
      </w:r>
      <w:r w:rsidRPr="00DD526B">
        <w:rPr>
          <w:color w:val="auto"/>
        </w:rPr>
        <w:t xml:space="preserve"> используются полифункциональные помещения: музыкальн</w:t>
      </w:r>
      <w:r w:rsidR="000A090C" w:rsidRPr="00DD526B">
        <w:rPr>
          <w:color w:val="auto"/>
        </w:rPr>
        <w:t>ый</w:t>
      </w:r>
      <w:r w:rsidRPr="00DD526B">
        <w:rPr>
          <w:color w:val="auto"/>
        </w:rPr>
        <w:t xml:space="preserve"> </w:t>
      </w:r>
      <w:r w:rsidR="000A090C" w:rsidRPr="00DD526B">
        <w:rPr>
          <w:color w:val="auto"/>
        </w:rPr>
        <w:t>зал</w:t>
      </w:r>
      <w:r w:rsidRPr="00DD526B">
        <w:rPr>
          <w:color w:val="auto"/>
        </w:rPr>
        <w:t xml:space="preserve">, спортивно-тренажёрный зал, </w:t>
      </w:r>
      <w:r w:rsidR="000A090C" w:rsidRPr="00DD526B">
        <w:rPr>
          <w:color w:val="auto"/>
        </w:rPr>
        <w:t>тир, музей и так далее.</w:t>
      </w:r>
    </w:p>
    <w:p w:rsidR="00287A86" w:rsidRPr="00DD526B" w:rsidRDefault="00287A86" w:rsidP="00016C37">
      <w:pPr>
        <w:keepNext/>
        <w:spacing w:line="360" w:lineRule="auto"/>
        <w:ind w:left="0" w:firstLine="709"/>
        <w:rPr>
          <w:sz w:val="28"/>
          <w:szCs w:val="24"/>
        </w:rPr>
      </w:pPr>
      <w:r w:rsidRPr="00DD526B">
        <w:rPr>
          <w:sz w:val="28"/>
          <w:szCs w:val="24"/>
        </w:rPr>
        <w:t xml:space="preserve">МОУ </w:t>
      </w:r>
      <w:r w:rsidR="000C4F44" w:rsidRPr="00DD526B">
        <w:rPr>
          <w:sz w:val="28"/>
          <w:szCs w:val="24"/>
        </w:rPr>
        <w:t>ЛИЦЕЙ</w:t>
      </w:r>
      <w:r w:rsidR="000A090C" w:rsidRPr="00DD526B">
        <w:rPr>
          <w:sz w:val="28"/>
          <w:szCs w:val="24"/>
        </w:rPr>
        <w:t xml:space="preserve"> № 6 </w:t>
      </w:r>
      <w:r w:rsidRPr="00DD526B">
        <w:rPr>
          <w:sz w:val="28"/>
          <w:szCs w:val="24"/>
        </w:rPr>
        <w:t xml:space="preserve">в соответствии со своими задачами с требованиями и потребностями </w:t>
      </w:r>
      <w:r w:rsidR="000A090C" w:rsidRPr="00DD526B">
        <w:rPr>
          <w:sz w:val="28"/>
          <w:szCs w:val="24"/>
        </w:rPr>
        <w:t>учащихся</w:t>
      </w:r>
      <w:r w:rsidRPr="00DD526B">
        <w:rPr>
          <w:sz w:val="28"/>
          <w:szCs w:val="24"/>
        </w:rPr>
        <w:t xml:space="preserve"> вправе оказывать следующие дополнительные платные услуги:</w:t>
      </w:r>
    </w:p>
    <w:p w:rsidR="000A090C" w:rsidRPr="00DD526B" w:rsidRDefault="000A090C" w:rsidP="00016C37">
      <w:pPr>
        <w:keepNext/>
        <w:spacing w:line="360" w:lineRule="auto"/>
        <w:ind w:left="0" w:firstLine="709"/>
        <w:rPr>
          <w:sz w:val="28"/>
          <w:szCs w:val="24"/>
        </w:rPr>
      </w:pPr>
      <w:r w:rsidRPr="00DD526B">
        <w:rPr>
          <w:sz w:val="28"/>
          <w:szCs w:val="24"/>
        </w:rPr>
        <w:t>- изучение учебных дисциплин сверх часов и сверх программ по данной дисциплине, предусмотренной учебным планом;</w:t>
      </w:r>
    </w:p>
    <w:p w:rsidR="000A090C" w:rsidRPr="00DD526B" w:rsidRDefault="000A090C" w:rsidP="00016C37">
      <w:pPr>
        <w:keepNext/>
        <w:spacing w:line="360" w:lineRule="auto"/>
        <w:ind w:left="0" w:firstLine="709"/>
        <w:rPr>
          <w:sz w:val="28"/>
          <w:szCs w:val="24"/>
        </w:rPr>
      </w:pPr>
      <w:r w:rsidRPr="00DD526B">
        <w:rPr>
          <w:sz w:val="28"/>
          <w:szCs w:val="24"/>
        </w:rPr>
        <w:t>- репетиторство с обучающимися другого образовательного учреждения;</w:t>
      </w:r>
    </w:p>
    <w:p w:rsidR="000A090C" w:rsidRPr="00DD526B" w:rsidRDefault="000A090C" w:rsidP="00016C37">
      <w:pPr>
        <w:keepNext/>
        <w:spacing w:line="360" w:lineRule="auto"/>
        <w:ind w:left="0" w:firstLine="709"/>
        <w:rPr>
          <w:sz w:val="28"/>
          <w:szCs w:val="24"/>
        </w:rPr>
      </w:pPr>
      <w:r w:rsidRPr="00DD526B">
        <w:rPr>
          <w:sz w:val="28"/>
          <w:szCs w:val="24"/>
        </w:rPr>
        <w:t>- различные курсы: по подготовке к поступлению в учреждения профессионального образования (среднего специального и высшие учебные заведения), повышения квалификации;</w:t>
      </w:r>
    </w:p>
    <w:p w:rsidR="000A090C" w:rsidRPr="00DD526B" w:rsidRDefault="000A090C" w:rsidP="00016C37">
      <w:pPr>
        <w:keepNext/>
        <w:spacing w:line="360" w:lineRule="auto"/>
        <w:ind w:left="0" w:firstLine="709"/>
        <w:rPr>
          <w:sz w:val="28"/>
          <w:szCs w:val="24"/>
        </w:rPr>
      </w:pPr>
      <w:r w:rsidRPr="00DD526B">
        <w:rPr>
          <w:sz w:val="28"/>
          <w:szCs w:val="24"/>
        </w:rPr>
        <w:t>- оказание услуг по адаптации детей к условиям школьной жизни (до поступления в школу, если ребенок не посещал дошкольное образовательное учреждение);</w:t>
      </w:r>
    </w:p>
    <w:p w:rsidR="000A090C" w:rsidRPr="00DD526B" w:rsidRDefault="000A090C" w:rsidP="00016C37">
      <w:pPr>
        <w:keepNext/>
        <w:spacing w:line="360" w:lineRule="auto"/>
        <w:ind w:left="0" w:firstLine="709"/>
        <w:rPr>
          <w:sz w:val="28"/>
          <w:szCs w:val="24"/>
        </w:rPr>
      </w:pPr>
      <w:r w:rsidRPr="00DD526B">
        <w:rPr>
          <w:sz w:val="28"/>
          <w:szCs w:val="24"/>
        </w:rPr>
        <w:t xml:space="preserve">- </w:t>
      </w:r>
      <w:r w:rsidR="00446936" w:rsidRPr="00DD526B">
        <w:rPr>
          <w:sz w:val="28"/>
          <w:szCs w:val="24"/>
        </w:rPr>
        <w:t>оказание услуг по коррекции психического здоровья обучающихся;</w:t>
      </w:r>
    </w:p>
    <w:p w:rsidR="00446936" w:rsidRPr="00DD526B" w:rsidRDefault="00446936" w:rsidP="00016C37">
      <w:pPr>
        <w:keepNext/>
        <w:spacing w:line="360" w:lineRule="auto"/>
        <w:ind w:left="0" w:firstLine="709"/>
        <w:rPr>
          <w:sz w:val="28"/>
          <w:szCs w:val="24"/>
        </w:rPr>
      </w:pPr>
      <w:r w:rsidRPr="00DD526B">
        <w:rPr>
          <w:sz w:val="28"/>
          <w:szCs w:val="24"/>
        </w:rPr>
        <w:t>- другие услуги.</w:t>
      </w:r>
    </w:p>
    <w:p w:rsidR="00446936" w:rsidRPr="00DD526B" w:rsidRDefault="00446936" w:rsidP="00016C37">
      <w:pPr>
        <w:keepNext/>
        <w:spacing w:line="360" w:lineRule="auto"/>
        <w:ind w:left="0" w:firstLine="709"/>
        <w:rPr>
          <w:sz w:val="28"/>
          <w:szCs w:val="24"/>
        </w:rPr>
      </w:pPr>
      <w:r w:rsidRPr="00DD526B">
        <w:rPr>
          <w:sz w:val="28"/>
          <w:szCs w:val="24"/>
        </w:rPr>
        <w:t>Дополнительные образовательные услуги оказываются по договорам с учреждениями, предприятиями, организациями и физическими лицами.</w:t>
      </w:r>
    </w:p>
    <w:p w:rsidR="00446936" w:rsidRPr="00DD526B" w:rsidRDefault="00446936" w:rsidP="00016C37">
      <w:pPr>
        <w:keepNext/>
        <w:spacing w:line="360" w:lineRule="auto"/>
        <w:ind w:left="0" w:firstLine="709"/>
        <w:rPr>
          <w:sz w:val="28"/>
          <w:szCs w:val="24"/>
        </w:rPr>
      </w:pPr>
      <w:r w:rsidRPr="00DD526B">
        <w:rPr>
          <w:sz w:val="28"/>
          <w:szCs w:val="24"/>
        </w:rPr>
        <w:t xml:space="preserve">Видами предпринимательской деятельности </w:t>
      </w:r>
      <w:r w:rsidR="000F7DAB" w:rsidRPr="00DD526B">
        <w:rPr>
          <w:sz w:val="28"/>
          <w:szCs w:val="24"/>
        </w:rPr>
        <w:t>Лицея</w:t>
      </w:r>
      <w:r w:rsidRPr="00DD526B">
        <w:rPr>
          <w:sz w:val="28"/>
          <w:szCs w:val="24"/>
        </w:rPr>
        <w:t xml:space="preserve"> является:</w:t>
      </w:r>
    </w:p>
    <w:p w:rsidR="00446936" w:rsidRPr="00DD526B" w:rsidRDefault="00446936" w:rsidP="00016C37">
      <w:pPr>
        <w:keepNext/>
        <w:spacing w:line="360" w:lineRule="auto"/>
        <w:ind w:left="0" w:firstLine="709"/>
        <w:rPr>
          <w:sz w:val="28"/>
          <w:szCs w:val="24"/>
        </w:rPr>
      </w:pPr>
      <w:r w:rsidRPr="00DD526B">
        <w:rPr>
          <w:sz w:val="28"/>
          <w:szCs w:val="24"/>
        </w:rPr>
        <w:t>- создание платных оздоровительных групп (волейбол, баскетбол, легкая атлетика, лыжи, стрельба в тире);</w:t>
      </w:r>
    </w:p>
    <w:p w:rsidR="00446936" w:rsidRPr="00DD526B" w:rsidRDefault="00446936" w:rsidP="00016C37">
      <w:pPr>
        <w:keepNext/>
        <w:spacing w:line="360" w:lineRule="auto"/>
        <w:ind w:left="0" w:firstLine="709"/>
        <w:rPr>
          <w:sz w:val="28"/>
          <w:szCs w:val="24"/>
        </w:rPr>
      </w:pPr>
      <w:r w:rsidRPr="00DD526B">
        <w:rPr>
          <w:sz w:val="28"/>
          <w:szCs w:val="24"/>
        </w:rPr>
        <w:t>- организация и проведение централизованного абитуриентского тестирования;</w:t>
      </w:r>
    </w:p>
    <w:p w:rsidR="00446936" w:rsidRPr="00DD526B" w:rsidRDefault="00446936" w:rsidP="00016C37">
      <w:pPr>
        <w:keepNext/>
        <w:spacing w:line="360" w:lineRule="auto"/>
        <w:ind w:left="0" w:firstLine="709"/>
        <w:rPr>
          <w:sz w:val="28"/>
          <w:szCs w:val="24"/>
        </w:rPr>
      </w:pPr>
      <w:r w:rsidRPr="00DD526B">
        <w:rPr>
          <w:sz w:val="28"/>
          <w:szCs w:val="24"/>
        </w:rPr>
        <w:t>- изготовление и реализация методической литературы;</w:t>
      </w:r>
    </w:p>
    <w:p w:rsidR="00446936" w:rsidRPr="00DD526B" w:rsidRDefault="00446936" w:rsidP="00016C37">
      <w:pPr>
        <w:keepNext/>
        <w:spacing w:line="360" w:lineRule="auto"/>
        <w:ind w:left="0" w:firstLine="709"/>
        <w:rPr>
          <w:sz w:val="28"/>
          <w:szCs w:val="24"/>
        </w:rPr>
      </w:pPr>
      <w:r w:rsidRPr="00DD526B">
        <w:rPr>
          <w:sz w:val="28"/>
          <w:szCs w:val="24"/>
        </w:rPr>
        <w:t>- индивидуальная педагогическая деятельность;</w:t>
      </w:r>
    </w:p>
    <w:p w:rsidR="00CB7FD3" w:rsidRPr="00DD526B" w:rsidRDefault="00446936" w:rsidP="00016C37">
      <w:pPr>
        <w:keepNext/>
        <w:spacing w:line="360" w:lineRule="auto"/>
        <w:ind w:left="0" w:firstLine="709"/>
        <w:rPr>
          <w:sz w:val="28"/>
          <w:szCs w:val="24"/>
        </w:rPr>
      </w:pPr>
      <w:r w:rsidRPr="00DD526B">
        <w:rPr>
          <w:sz w:val="28"/>
          <w:szCs w:val="24"/>
        </w:rPr>
        <w:t>- проведение развлекательных вечеров, дискотек.</w:t>
      </w:r>
    </w:p>
    <w:p w:rsidR="00287A86" w:rsidRPr="00DD526B" w:rsidRDefault="00287A86" w:rsidP="00016C37">
      <w:pPr>
        <w:keepNext/>
        <w:spacing w:line="360" w:lineRule="auto"/>
        <w:ind w:left="0" w:firstLine="709"/>
        <w:rPr>
          <w:sz w:val="28"/>
          <w:szCs w:val="24"/>
        </w:rPr>
      </w:pPr>
      <w:r w:rsidRPr="00DD526B">
        <w:rPr>
          <w:sz w:val="28"/>
          <w:szCs w:val="24"/>
        </w:rPr>
        <w:t>Оплата и расходы за платные дополнительные образовательные услуги в образовательн</w:t>
      </w:r>
      <w:r w:rsidR="00446936" w:rsidRPr="00DD526B">
        <w:rPr>
          <w:sz w:val="28"/>
          <w:szCs w:val="24"/>
        </w:rPr>
        <w:t>ом</w:t>
      </w:r>
      <w:r w:rsidRPr="00DD526B">
        <w:rPr>
          <w:sz w:val="28"/>
          <w:szCs w:val="24"/>
        </w:rPr>
        <w:t xml:space="preserve"> учреждени</w:t>
      </w:r>
      <w:r w:rsidR="00446936" w:rsidRPr="00DD526B">
        <w:rPr>
          <w:sz w:val="28"/>
          <w:szCs w:val="24"/>
        </w:rPr>
        <w:t>и</w:t>
      </w:r>
      <w:r w:rsidRPr="00DD526B">
        <w:rPr>
          <w:sz w:val="28"/>
          <w:szCs w:val="24"/>
        </w:rPr>
        <w:t xml:space="preserve"> производятся через </w:t>
      </w:r>
      <w:r w:rsidR="00446936" w:rsidRPr="00DD526B">
        <w:rPr>
          <w:sz w:val="28"/>
          <w:szCs w:val="24"/>
        </w:rPr>
        <w:t xml:space="preserve">расчетный счет </w:t>
      </w:r>
      <w:r w:rsidR="000F7DAB" w:rsidRPr="00DD526B">
        <w:rPr>
          <w:sz w:val="28"/>
          <w:szCs w:val="24"/>
        </w:rPr>
        <w:t>Лицея</w:t>
      </w:r>
      <w:r w:rsidR="00446936" w:rsidRPr="00DD526B">
        <w:rPr>
          <w:sz w:val="28"/>
          <w:szCs w:val="24"/>
        </w:rPr>
        <w:t xml:space="preserve"> открытый в </w:t>
      </w:r>
      <w:r w:rsidR="00A554A3" w:rsidRPr="00DD526B">
        <w:rPr>
          <w:sz w:val="28"/>
          <w:szCs w:val="24"/>
        </w:rPr>
        <w:t>Расчетно-кассовом</w:t>
      </w:r>
      <w:r w:rsidR="00446936" w:rsidRPr="00DD526B">
        <w:rPr>
          <w:sz w:val="28"/>
          <w:szCs w:val="24"/>
        </w:rPr>
        <w:t xml:space="preserve"> центре города Качканара.</w:t>
      </w:r>
    </w:p>
    <w:p w:rsidR="00287A86" w:rsidRPr="00DD526B" w:rsidRDefault="00287A86" w:rsidP="00016C37">
      <w:pPr>
        <w:keepNext/>
        <w:spacing w:line="360" w:lineRule="auto"/>
        <w:ind w:left="0" w:firstLine="709"/>
        <w:rPr>
          <w:sz w:val="28"/>
          <w:szCs w:val="24"/>
        </w:rPr>
      </w:pPr>
      <w:r w:rsidRPr="00DD526B">
        <w:rPr>
          <w:sz w:val="28"/>
          <w:szCs w:val="24"/>
        </w:rPr>
        <w:t xml:space="preserve">Заработанные средства и приобретенное на </w:t>
      </w:r>
      <w:r w:rsidR="00446936" w:rsidRPr="00DD526B">
        <w:rPr>
          <w:sz w:val="28"/>
          <w:szCs w:val="24"/>
        </w:rPr>
        <w:t>них</w:t>
      </w:r>
      <w:r w:rsidRPr="00DD526B">
        <w:rPr>
          <w:sz w:val="28"/>
          <w:szCs w:val="24"/>
        </w:rPr>
        <w:t xml:space="preserve"> имущество у</w:t>
      </w:r>
      <w:r w:rsidR="00446936" w:rsidRPr="00DD526B">
        <w:rPr>
          <w:sz w:val="28"/>
          <w:szCs w:val="24"/>
        </w:rPr>
        <w:t>читывается на отдельном балансе, как внебюджетные средства.</w:t>
      </w:r>
    </w:p>
    <w:p w:rsidR="00287A86" w:rsidRPr="00DD526B" w:rsidRDefault="00287A86" w:rsidP="00016C37">
      <w:pPr>
        <w:keepNext/>
        <w:spacing w:line="360" w:lineRule="auto"/>
        <w:ind w:left="0" w:firstLine="709"/>
        <w:rPr>
          <w:sz w:val="28"/>
        </w:rPr>
      </w:pPr>
    </w:p>
    <w:p w:rsidR="0098097D" w:rsidRPr="00DD526B" w:rsidRDefault="006E7F4E" w:rsidP="00016C37">
      <w:pPr>
        <w:pStyle w:val="2"/>
        <w:widowControl w:val="0"/>
        <w:spacing w:before="0" w:after="0" w:line="360" w:lineRule="auto"/>
        <w:ind w:left="0" w:firstLine="709"/>
        <w:jc w:val="both"/>
        <w:rPr>
          <w:color w:val="auto"/>
        </w:rPr>
      </w:pPr>
      <w:bookmarkStart w:id="6" w:name="_Toc67390646"/>
      <w:bookmarkStart w:id="7" w:name="_Toc97543215"/>
      <w:bookmarkStart w:id="8" w:name="_Toc189361263"/>
      <w:r>
        <w:rPr>
          <w:color w:val="auto"/>
        </w:rPr>
        <w:br w:type="page"/>
      </w:r>
      <w:r w:rsidR="005C6C1D" w:rsidRPr="00DD526B">
        <w:rPr>
          <w:color w:val="auto"/>
        </w:rPr>
        <w:t>1</w:t>
      </w:r>
      <w:r w:rsidR="0098097D" w:rsidRPr="00DD526B">
        <w:rPr>
          <w:color w:val="auto"/>
        </w:rPr>
        <w:t>.</w:t>
      </w:r>
      <w:r w:rsidR="00446936" w:rsidRPr="00DD526B">
        <w:rPr>
          <w:color w:val="auto"/>
        </w:rPr>
        <w:t>4</w:t>
      </w:r>
      <w:r w:rsidR="0098097D" w:rsidRPr="00DD526B">
        <w:rPr>
          <w:color w:val="auto"/>
        </w:rPr>
        <w:t xml:space="preserve"> Характеристика персонала и оплата труда</w:t>
      </w:r>
      <w:bookmarkEnd w:id="6"/>
      <w:bookmarkEnd w:id="7"/>
      <w:bookmarkEnd w:id="8"/>
    </w:p>
    <w:p w:rsidR="0098097D" w:rsidRPr="00DD526B" w:rsidRDefault="0098097D" w:rsidP="00016C37">
      <w:pPr>
        <w:pStyle w:val="3"/>
        <w:keepNext/>
        <w:widowControl w:val="0"/>
        <w:ind w:firstLine="709"/>
      </w:pPr>
    </w:p>
    <w:p w:rsidR="0098097D" w:rsidRPr="00DD526B" w:rsidRDefault="0098097D" w:rsidP="00016C37">
      <w:pPr>
        <w:pStyle w:val="a3"/>
        <w:keepNext/>
        <w:ind w:firstLine="709"/>
        <w:rPr>
          <w:color w:val="auto"/>
        </w:rPr>
      </w:pPr>
      <w:r w:rsidRPr="00DD526B">
        <w:rPr>
          <w:color w:val="auto"/>
        </w:rPr>
        <w:t xml:space="preserve">По состоянию </w:t>
      </w:r>
      <w:r w:rsidR="005C6C1D" w:rsidRPr="00DD526B">
        <w:rPr>
          <w:color w:val="auto"/>
        </w:rPr>
        <w:t>на</w:t>
      </w:r>
      <w:r w:rsidRPr="00DD526B">
        <w:rPr>
          <w:color w:val="auto"/>
        </w:rPr>
        <w:t xml:space="preserve"> 200</w:t>
      </w:r>
      <w:r w:rsidR="005C6C1D" w:rsidRPr="00DD526B">
        <w:rPr>
          <w:color w:val="auto"/>
        </w:rPr>
        <w:t>7</w:t>
      </w:r>
      <w:r w:rsidRPr="00DD526B">
        <w:rPr>
          <w:color w:val="auto"/>
        </w:rPr>
        <w:t xml:space="preserve"> год </w:t>
      </w:r>
      <w:r w:rsidR="005C6C1D" w:rsidRPr="00DD526B">
        <w:rPr>
          <w:color w:val="auto"/>
        </w:rPr>
        <w:t xml:space="preserve">среднесписочная численность работников МОУ </w:t>
      </w:r>
      <w:r w:rsidR="000C4F44" w:rsidRPr="00DD526B">
        <w:rPr>
          <w:color w:val="auto"/>
        </w:rPr>
        <w:t>ЛИЦЕЙ</w:t>
      </w:r>
      <w:r w:rsidR="005C6C1D" w:rsidRPr="00DD526B">
        <w:rPr>
          <w:color w:val="auto"/>
        </w:rPr>
        <w:t xml:space="preserve"> № 6 составляет</w:t>
      </w:r>
      <w:r w:rsidRPr="00DD526B">
        <w:rPr>
          <w:color w:val="auto"/>
        </w:rPr>
        <w:t xml:space="preserve"> </w:t>
      </w:r>
      <w:r w:rsidR="005C6C1D" w:rsidRPr="00DD526B">
        <w:rPr>
          <w:color w:val="auto"/>
        </w:rPr>
        <w:t>120</w:t>
      </w:r>
      <w:r w:rsidRPr="00DD526B">
        <w:rPr>
          <w:color w:val="auto"/>
        </w:rPr>
        <w:t xml:space="preserve"> человек. </w:t>
      </w:r>
      <w:r w:rsidR="005C6C1D" w:rsidRPr="00DD526B">
        <w:rPr>
          <w:color w:val="auto"/>
        </w:rPr>
        <w:t>О</w:t>
      </w:r>
      <w:r w:rsidRPr="00DD526B">
        <w:rPr>
          <w:color w:val="auto"/>
        </w:rPr>
        <w:t xml:space="preserve">бразовательную работу с </w:t>
      </w:r>
      <w:r w:rsidR="005C6C1D" w:rsidRPr="00DD526B">
        <w:rPr>
          <w:color w:val="auto"/>
        </w:rPr>
        <w:t>учениками</w:t>
      </w:r>
      <w:r w:rsidRPr="00DD526B">
        <w:rPr>
          <w:color w:val="auto"/>
        </w:rPr>
        <w:t xml:space="preserve"> проводят </w:t>
      </w:r>
      <w:r w:rsidR="005C6C1D" w:rsidRPr="00DD526B">
        <w:rPr>
          <w:color w:val="auto"/>
        </w:rPr>
        <w:t>62</w:t>
      </w:r>
      <w:r w:rsidRPr="00DD526B">
        <w:rPr>
          <w:color w:val="auto"/>
        </w:rPr>
        <w:t xml:space="preserve"> педагога.</w:t>
      </w:r>
    </w:p>
    <w:p w:rsidR="0098097D" w:rsidRPr="00DD526B" w:rsidRDefault="005C6C1D" w:rsidP="00016C37">
      <w:pPr>
        <w:pStyle w:val="a3"/>
        <w:keepNext/>
        <w:ind w:firstLine="709"/>
        <w:rPr>
          <w:color w:val="auto"/>
        </w:rPr>
      </w:pPr>
      <w:r w:rsidRPr="00DD526B">
        <w:rPr>
          <w:color w:val="auto"/>
        </w:rPr>
        <w:t>Среди педагогов и учителей</w:t>
      </w:r>
      <w:r w:rsidR="0098097D" w:rsidRPr="00DD526B">
        <w:rPr>
          <w:color w:val="auto"/>
        </w:rPr>
        <w:t xml:space="preserve"> имеют: высшую квалификационную категорию – </w:t>
      </w:r>
      <w:r w:rsidR="00853202" w:rsidRPr="00DD526B">
        <w:rPr>
          <w:color w:val="auto"/>
        </w:rPr>
        <w:t>2</w:t>
      </w:r>
      <w:r w:rsidR="0098097D" w:rsidRPr="00DD526B">
        <w:rPr>
          <w:color w:val="auto"/>
        </w:rPr>
        <w:t xml:space="preserve"> человека; </w:t>
      </w:r>
      <w:r w:rsidR="00853202" w:rsidRPr="00DD526B">
        <w:rPr>
          <w:color w:val="auto"/>
        </w:rPr>
        <w:t>первую</w:t>
      </w:r>
      <w:r w:rsidR="0098097D" w:rsidRPr="00DD526B">
        <w:rPr>
          <w:color w:val="auto"/>
        </w:rPr>
        <w:t xml:space="preserve"> квалификационную категорию – </w:t>
      </w:r>
      <w:r w:rsidR="00853202" w:rsidRPr="00DD526B">
        <w:rPr>
          <w:color w:val="auto"/>
        </w:rPr>
        <w:t>49</w:t>
      </w:r>
      <w:r w:rsidR="0098097D" w:rsidRPr="00DD526B">
        <w:rPr>
          <w:color w:val="auto"/>
        </w:rPr>
        <w:t xml:space="preserve"> человек; </w:t>
      </w:r>
      <w:r w:rsidR="00853202" w:rsidRPr="00DD526B">
        <w:rPr>
          <w:color w:val="auto"/>
        </w:rPr>
        <w:t xml:space="preserve">вторую </w:t>
      </w:r>
      <w:r w:rsidR="0098097D" w:rsidRPr="00DD526B">
        <w:rPr>
          <w:color w:val="auto"/>
        </w:rPr>
        <w:t xml:space="preserve">квалификационную категорию – </w:t>
      </w:r>
      <w:r w:rsidR="00853202" w:rsidRPr="00DD526B">
        <w:rPr>
          <w:color w:val="auto"/>
        </w:rPr>
        <w:t>6 человек; без категории – 5</w:t>
      </w:r>
      <w:r w:rsidR="0098097D" w:rsidRPr="00DD526B">
        <w:rPr>
          <w:color w:val="auto"/>
        </w:rPr>
        <w:t xml:space="preserve"> человек.</w:t>
      </w:r>
      <w:r w:rsidR="00A447EE" w:rsidRPr="00DD526B">
        <w:rPr>
          <w:color w:val="auto"/>
        </w:rPr>
        <w:t xml:space="preserve"> </w:t>
      </w:r>
    </w:p>
    <w:p w:rsidR="0098097D" w:rsidRPr="00DD526B" w:rsidRDefault="0098097D" w:rsidP="00016C37">
      <w:pPr>
        <w:pStyle w:val="a3"/>
        <w:keepNext/>
        <w:ind w:firstLine="709"/>
        <w:rPr>
          <w:color w:val="auto"/>
        </w:rPr>
      </w:pPr>
      <w:r w:rsidRPr="00DD526B">
        <w:rPr>
          <w:color w:val="auto"/>
        </w:rPr>
        <w:t xml:space="preserve">В составе педагогического коллектива </w:t>
      </w:r>
      <w:r w:rsidR="000F7DAB" w:rsidRPr="00DD526B">
        <w:rPr>
          <w:color w:val="auto"/>
        </w:rPr>
        <w:t>Лицея</w:t>
      </w:r>
      <w:r w:rsidRPr="00DD526B">
        <w:rPr>
          <w:color w:val="auto"/>
        </w:rPr>
        <w:t xml:space="preserve"> имеют высшее педагогическое образование – </w:t>
      </w:r>
      <w:r w:rsidR="00853202" w:rsidRPr="00DD526B">
        <w:rPr>
          <w:color w:val="auto"/>
        </w:rPr>
        <w:t>47</w:t>
      </w:r>
      <w:r w:rsidRPr="00DD526B">
        <w:rPr>
          <w:color w:val="auto"/>
        </w:rPr>
        <w:t xml:space="preserve"> человек, средне-специальное образование – 12 человек, молодых специалистов – </w:t>
      </w:r>
      <w:r w:rsidR="00853202" w:rsidRPr="00DD526B">
        <w:rPr>
          <w:color w:val="auto"/>
        </w:rPr>
        <w:t>3</w:t>
      </w:r>
      <w:r w:rsidRPr="00DD526B">
        <w:rPr>
          <w:color w:val="auto"/>
        </w:rPr>
        <w:t xml:space="preserve"> человек.</w:t>
      </w:r>
    </w:p>
    <w:p w:rsidR="0098097D" w:rsidRDefault="0098097D" w:rsidP="00016C37">
      <w:pPr>
        <w:pStyle w:val="a3"/>
        <w:keepNext/>
        <w:ind w:firstLine="709"/>
        <w:rPr>
          <w:color w:val="auto"/>
        </w:rPr>
      </w:pPr>
      <w:r w:rsidRPr="00DD526B">
        <w:rPr>
          <w:color w:val="auto"/>
        </w:rPr>
        <w:t xml:space="preserve">Стаж работы педагогов </w:t>
      </w:r>
      <w:r w:rsidR="000F7DAB" w:rsidRPr="00DD526B">
        <w:rPr>
          <w:color w:val="auto"/>
        </w:rPr>
        <w:t>Лицея</w:t>
      </w:r>
      <w:r w:rsidRPr="00DD526B">
        <w:rPr>
          <w:color w:val="auto"/>
        </w:rPr>
        <w:t>:</w:t>
      </w:r>
    </w:p>
    <w:p w:rsidR="006E7F4E" w:rsidRPr="00DD526B" w:rsidRDefault="006E7F4E" w:rsidP="00016C37">
      <w:pPr>
        <w:pStyle w:val="a3"/>
        <w:keepNext/>
        <w:ind w:firstLine="709"/>
        <w:rPr>
          <w:color w:val="auto"/>
        </w:rPr>
      </w:pPr>
    </w:p>
    <w:p w:rsidR="0098097D" w:rsidRPr="00DD526B" w:rsidRDefault="0098097D" w:rsidP="00016C37">
      <w:pPr>
        <w:keepNext/>
        <w:numPr>
          <w:ilvl w:val="0"/>
          <w:numId w:val="5"/>
        </w:numPr>
        <w:spacing w:line="360" w:lineRule="auto"/>
        <w:ind w:left="0" w:firstLine="709"/>
        <w:rPr>
          <w:sz w:val="28"/>
          <w:szCs w:val="24"/>
        </w:rPr>
      </w:pPr>
      <w:r w:rsidRPr="00DD526B">
        <w:rPr>
          <w:sz w:val="28"/>
          <w:szCs w:val="24"/>
        </w:rPr>
        <w:t xml:space="preserve">от 1 до 5 лет – </w:t>
      </w:r>
      <w:r w:rsidR="00E366C9" w:rsidRPr="00DD526B">
        <w:rPr>
          <w:sz w:val="28"/>
          <w:szCs w:val="24"/>
        </w:rPr>
        <w:t>2</w:t>
      </w:r>
      <w:r w:rsidRPr="00DD526B">
        <w:rPr>
          <w:sz w:val="28"/>
          <w:szCs w:val="24"/>
        </w:rPr>
        <w:t xml:space="preserve"> человек</w:t>
      </w:r>
      <w:r w:rsidR="00E366C9" w:rsidRPr="00DD526B">
        <w:rPr>
          <w:sz w:val="28"/>
          <w:szCs w:val="24"/>
        </w:rPr>
        <w:t>а</w:t>
      </w:r>
      <w:r w:rsidRPr="00DD526B">
        <w:rPr>
          <w:sz w:val="28"/>
          <w:szCs w:val="24"/>
        </w:rPr>
        <w:t>;</w:t>
      </w:r>
    </w:p>
    <w:p w:rsidR="0098097D" w:rsidRPr="00DD526B" w:rsidRDefault="0098097D" w:rsidP="00016C37">
      <w:pPr>
        <w:keepNext/>
        <w:numPr>
          <w:ilvl w:val="0"/>
          <w:numId w:val="5"/>
        </w:numPr>
        <w:spacing w:line="360" w:lineRule="auto"/>
        <w:ind w:left="0" w:firstLine="709"/>
        <w:rPr>
          <w:sz w:val="28"/>
          <w:szCs w:val="24"/>
        </w:rPr>
      </w:pPr>
      <w:r w:rsidRPr="00DD526B">
        <w:rPr>
          <w:sz w:val="28"/>
          <w:szCs w:val="24"/>
        </w:rPr>
        <w:t xml:space="preserve">от 5 до 15 лет – </w:t>
      </w:r>
      <w:r w:rsidR="00E366C9" w:rsidRPr="00DD526B">
        <w:rPr>
          <w:sz w:val="28"/>
          <w:szCs w:val="24"/>
        </w:rPr>
        <w:t>10</w:t>
      </w:r>
      <w:r w:rsidRPr="00DD526B">
        <w:rPr>
          <w:sz w:val="28"/>
          <w:szCs w:val="24"/>
        </w:rPr>
        <w:t xml:space="preserve"> человек;</w:t>
      </w:r>
    </w:p>
    <w:p w:rsidR="0098097D" w:rsidRPr="00DD526B" w:rsidRDefault="0098097D" w:rsidP="00016C37">
      <w:pPr>
        <w:keepNext/>
        <w:numPr>
          <w:ilvl w:val="0"/>
          <w:numId w:val="5"/>
        </w:numPr>
        <w:spacing w:line="360" w:lineRule="auto"/>
        <w:ind w:left="0" w:firstLine="709"/>
        <w:rPr>
          <w:sz w:val="28"/>
          <w:szCs w:val="24"/>
        </w:rPr>
      </w:pPr>
      <w:r w:rsidRPr="00DD526B">
        <w:rPr>
          <w:sz w:val="28"/>
          <w:szCs w:val="24"/>
        </w:rPr>
        <w:t xml:space="preserve">от 15 до 25 лет – </w:t>
      </w:r>
      <w:r w:rsidR="00E366C9" w:rsidRPr="00DD526B">
        <w:rPr>
          <w:sz w:val="28"/>
          <w:szCs w:val="24"/>
        </w:rPr>
        <w:t>25</w:t>
      </w:r>
      <w:r w:rsidRPr="00DD526B">
        <w:rPr>
          <w:sz w:val="28"/>
          <w:szCs w:val="24"/>
        </w:rPr>
        <w:t xml:space="preserve"> человек;</w:t>
      </w:r>
    </w:p>
    <w:p w:rsidR="0098097D" w:rsidRPr="00DD526B" w:rsidRDefault="0098097D" w:rsidP="00016C37">
      <w:pPr>
        <w:keepNext/>
        <w:numPr>
          <w:ilvl w:val="0"/>
          <w:numId w:val="5"/>
        </w:numPr>
        <w:spacing w:line="360" w:lineRule="auto"/>
        <w:ind w:left="0" w:firstLine="709"/>
        <w:rPr>
          <w:sz w:val="28"/>
          <w:szCs w:val="24"/>
        </w:rPr>
      </w:pPr>
      <w:r w:rsidRPr="00DD526B">
        <w:rPr>
          <w:sz w:val="28"/>
          <w:szCs w:val="24"/>
        </w:rPr>
        <w:t xml:space="preserve">свыше 25 лет – </w:t>
      </w:r>
      <w:r w:rsidR="00E366C9" w:rsidRPr="00DD526B">
        <w:rPr>
          <w:sz w:val="28"/>
          <w:szCs w:val="24"/>
        </w:rPr>
        <w:t>25</w:t>
      </w:r>
      <w:r w:rsidRPr="00DD526B">
        <w:rPr>
          <w:sz w:val="28"/>
          <w:szCs w:val="24"/>
        </w:rPr>
        <w:t>человек.</w:t>
      </w:r>
    </w:p>
    <w:p w:rsidR="006E7F4E" w:rsidRDefault="006E7F4E" w:rsidP="00016C37">
      <w:pPr>
        <w:pStyle w:val="a3"/>
        <w:keepNext/>
        <w:ind w:firstLine="709"/>
        <w:rPr>
          <w:color w:val="auto"/>
        </w:rPr>
      </w:pPr>
    </w:p>
    <w:p w:rsidR="0098097D" w:rsidRPr="00DD526B" w:rsidRDefault="0098097D" w:rsidP="00016C37">
      <w:pPr>
        <w:pStyle w:val="a3"/>
        <w:keepNext/>
        <w:ind w:firstLine="709"/>
        <w:rPr>
          <w:color w:val="auto"/>
        </w:rPr>
      </w:pPr>
      <w:r w:rsidRPr="00DD526B">
        <w:rPr>
          <w:color w:val="auto"/>
        </w:rPr>
        <w:t xml:space="preserve">Педагогический коллектив </w:t>
      </w:r>
      <w:r w:rsidR="000F7DAB" w:rsidRPr="00DD526B">
        <w:rPr>
          <w:color w:val="auto"/>
        </w:rPr>
        <w:t>Лицея</w:t>
      </w:r>
      <w:r w:rsidRPr="00DD526B">
        <w:rPr>
          <w:color w:val="auto"/>
        </w:rPr>
        <w:t xml:space="preserve"> работоспособный, инициативный, творческий.</w:t>
      </w:r>
    </w:p>
    <w:p w:rsidR="0098097D" w:rsidRDefault="0098097D" w:rsidP="00016C37">
      <w:pPr>
        <w:pStyle w:val="a3"/>
        <w:keepNext/>
        <w:ind w:firstLine="709"/>
        <w:rPr>
          <w:color w:val="auto"/>
        </w:rPr>
      </w:pPr>
      <w:r w:rsidRPr="00DD526B">
        <w:rPr>
          <w:color w:val="auto"/>
        </w:rPr>
        <w:t xml:space="preserve">По данным </w:t>
      </w:r>
      <w:r w:rsidR="009733B1" w:rsidRPr="00DD526B">
        <w:rPr>
          <w:color w:val="auto"/>
        </w:rPr>
        <w:t>2007</w:t>
      </w:r>
      <w:r w:rsidRPr="00DD526B">
        <w:rPr>
          <w:color w:val="auto"/>
        </w:rPr>
        <w:t xml:space="preserve"> год</w:t>
      </w:r>
      <w:r w:rsidR="009733B1" w:rsidRPr="00DD526B">
        <w:rPr>
          <w:color w:val="auto"/>
        </w:rPr>
        <w:t>а</w:t>
      </w:r>
      <w:r w:rsidRPr="00DD526B">
        <w:rPr>
          <w:color w:val="auto"/>
        </w:rPr>
        <w:t xml:space="preserve"> в </w:t>
      </w:r>
      <w:r w:rsidR="009733B1" w:rsidRPr="00DD526B">
        <w:rPr>
          <w:color w:val="auto"/>
        </w:rPr>
        <w:t xml:space="preserve">среднем в МОУ </w:t>
      </w:r>
      <w:r w:rsidR="000C4F44" w:rsidRPr="00DD526B">
        <w:rPr>
          <w:color w:val="auto"/>
        </w:rPr>
        <w:t>ЛИЦЕЙ</w:t>
      </w:r>
      <w:r w:rsidR="009733B1" w:rsidRPr="00DD526B">
        <w:rPr>
          <w:color w:val="auto"/>
        </w:rPr>
        <w:t xml:space="preserve"> № 6</w:t>
      </w:r>
      <w:r w:rsidRPr="00DD526B">
        <w:rPr>
          <w:color w:val="auto"/>
        </w:rPr>
        <w:t xml:space="preserve"> работает </w:t>
      </w:r>
      <w:r w:rsidR="00860968" w:rsidRPr="00DD526B">
        <w:rPr>
          <w:color w:val="auto"/>
        </w:rPr>
        <w:t>96</w:t>
      </w:r>
      <w:r w:rsidRPr="00DD526B">
        <w:rPr>
          <w:color w:val="auto"/>
        </w:rPr>
        <w:t>% –</w:t>
      </w:r>
      <w:r w:rsidR="00016C37">
        <w:rPr>
          <w:color w:val="auto"/>
        </w:rPr>
        <w:t xml:space="preserve"> </w:t>
      </w:r>
      <w:r w:rsidRPr="00DD526B">
        <w:rPr>
          <w:color w:val="auto"/>
        </w:rPr>
        <w:t xml:space="preserve">женщины и </w:t>
      </w:r>
      <w:r w:rsidR="00860968" w:rsidRPr="00DD526B">
        <w:rPr>
          <w:color w:val="auto"/>
        </w:rPr>
        <w:t>4</w:t>
      </w:r>
      <w:r w:rsidRPr="00DD526B">
        <w:rPr>
          <w:color w:val="auto"/>
        </w:rPr>
        <w:t>% – мужчины (рис</w:t>
      </w:r>
      <w:r w:rsidR="007B2991" w:rsidRPr="00DD526B">
        <w:rPr>
          <w:color w:val="auto"/>
        </w:rPr>
        <w:t>.</w:t>
      </w:r>
      <w:r w:rsidR="009733B1" w:rsidRPr="00DD526B">
        <w:rPr>
          <w:color w:val="auto"/>
        </w:rPr>
        <w:t xml:space="preserve"> </w:t>
      </w:r>
      <w:r w:rsidRPr="00DD526B">
        <w:rPr>
          <w:color w:val="auto"/>
        </w:rPr>
        <w:t>2).</w:t>
      </w:r>
    </w:p>
    <w:p w:rsidR="006E7F4E" w:rsidRDefault="006E7F4E" w:rsidP="00016C37">
      <w:pPr>
        <w:pStyle w:val="a3"/>
        <w:keepNext/>
        <w:ind w:firstLine="709"/>
        <w:rPr>
          <w:color w:val="auto"/>
        </w:rPr>
      </w:pPr>
    </w:p>
    <w:p w:rsidR="0098097D" w:rsidRPr="00DD526B" w:rsidRDefault="006E7F4E" w:rsidP="00016C37">
      <w:pPr>
        <w:pStyle w:val="a3"/>
        <w:keepNext/>
        <w:ind w:firstLine="709"/>
        <w:rPr>
          <w:color w:val="auto"/>
        </w:rPr>
      </w:pPr>
      <w:r>
        <w:rPr>
          <w:color w:val="auto"/>
        </w:rPr>
        <w:br w:type="page"/>
      </w:r>
      <w:r w:rsidR="005400A8">
        <w:rPr>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75pt;height:150.75pt" fillcolor="window">
            <v:imagedata r:id="rId7" o:title="" croptop="10923f" cropbottom="9097f"/>
          </v:shape>
        </w:pict>
      </w:r>
    </w:p>
    <w:p w:rsidR="0098097D" w:rsidRPr="00DD526B" w:rsidRDefault="0098097D" w:rsidP="00016C37">
      <w:pPr>
        <w:pStyle w:val="a3"/>
        <w:keepNext/>
        <w:ind w:firstLine="709"/>
        <w:rPr>
          <w:color w:val="auto"/>
        </w:rPr>
      </w:pPr>
      <w:r w:rsidRPr="00DD526B">
        <w:rPr>
          <w:color w:val="auto"/>
        </w:rPr>
        <w:t>Рис</w:t>
      </w:r>
      <w:r w:rsidR="00CB7FD3" w:rsidRPr="00DD526B">
        <w:rPr>
          <w:color w:val="auto"/>
        </w:rPr>
        <w:t>.</w:t>
      </w:r>
      <w:r w:rsidRPr="00DD526B">
        <w:rPr>
          <w:color w:val="auto"/>
        </w:rPr>
        <w:t xml:space="preserve"> 2</w:t>
      </w:r>
      <w:r w:rsidR="00016C37">
        <w:rPr>
          <w:color w:val="auto"/>
        </w:rPr>
        <w:t xml:space="preserve"> </w:t>
      </w:r>
      <w:r w:rsidRPr="00DD526B">
        <w:rPr>
          <w:color w:val="auto"/>
        </w:rPr>
        <w:t>Распределение работников по половому признаку</w:t>
      </w:r>
    </w:p>
    <w:p w:rsidR="0098097D" w:rsidRPr="00DD526B" w:rsidRDefault="0098097D" w:rsidP="00016C37">
      <w:pPr>
        <w:pStyle w:val="a3"/>
        <w:keepNext/>
        <w:ind w:firstLine="709"/>
        <w:rPr>
          <w:color w:val="auto"/>
        </w:rPr>
      </w:pPr>
    </w:p>
    <w:p w:rsidR="0098097D" w:rsidRDefault="0098097D" w:rsidP="00016C37">
      <w:pPr>
        <w:pStyle w:val="a3"/>
        <w:keepNext/>
        <w:ind w:firstLine="709"/>
        <w:rPr>
          <w:color w:val="auto"/>
        </w:rPr>
      </w:pPr>
      <w:r w:rsidRPr="00DD526B">
        <w:rPr>
          <w:color w:val="auto"/>
        </w:rPr>
        <w:t xml:space="preserve">В коллективе </w:t>
      </w:r>
      <w:r w:rsidR="00BA2D7D" w:rsidRPr="00DD526B">
        <w:rPr>
          <w:color w:val="auto"/>
        </w:rPr>
        <w:t>10</w:t>
      </w:r>
      <w:r w:rsidRPr="00DD526B">
        <w:rPr>
          <w:color w:val="auto"/>
        </w:rPr>
        <w:t xml:space="preserve">% трудящихся имеют возраст от 20 до 30 лет, </w:t>
      </w:r>
      <w:r w:rsidR="00BA2D7D" w:rsidRPr="00DD526B">
        <w:rPr>
          <w:color w:val="auto"/>
        </w:rPr>
        <w:t>33</w:t>
      </w:r>
      <w:r w:rsidRPr="00DD526B">
        <w:rPr>
          <w:color w:val="auto"/>
        </w:rPr>
        <w:t xml:space="preserve">% в возрасте от 30 до </w:t>
      </w:r>
      <w:r w:rsidR="009733B1" w:rsidRPr="00DD526B">
        <w:rPr>
          <w:color w:val="auto"/>
        </w:rPr>
        <w:t>40</w:t>
      </w:r>
      <w:r w:rsidRPr="00DD526B">
        <w:rPr>
          <w:color w:val="auto"/>
        </w:rPr>
        <w:t xml:space="preserve"> лет, </w:t>
      </w:r>
      <w:r w:rsidR="00BA2D7D" w:rsidRPr="00DD526B">
        <w:rPr>
          <w:color w:val="auto"/>
        </w:rPr>
        <w:t>29</w:t>
      </w:r>
      <w:r w:rsidRPr="00DD526B">
        <w:rPr>
          <w:color w:val="auto"/>
        </w:rPr>
        <w:t>% в возрасте от 4</w:t>
      </w:r>
      <w:r w:rsidR="009733B1" w:rsidRPr="00DD526B">
        <w:rPr>
          <w:color w:val="auto"/>
        </w:rPr>
        <w:t>0</w:t>
      </w:r>
      <w:r w:rsidRPr="00DD526B">
        <w:rPr>
          <w:color w:val="auto"/>
        </w:rPr>
        <w:t xml:space="preserve"> до 50 лет</w:t>
      </w:r>
      <w:r w:rsidR="00BA2D7D" w:rsidRPr="00DD526B">
        <w:rPr>
          <w:color w:val="auto"/>
        </w:rPr>
        <w:t>, 28% в возрасте от 50 до 60 лет</w:t>
      </w:r>
      <w:r w:rsidRPr="00DD526B">
        <w:rPr>
          <w:color w:val="auto"/>
        </w:rPr>
        <w:t>. Работники этих трех возрастных категорий составляют костяк всего коллектива. Меньше всего ра</w:t>
      </w:r>
      <w:r w:rsidR="009733B1" w:rsidRPr="00DD526B">
        <w:rPr>
          <w:color w:val="auto"/>
        </w:rPr>
        <w:t xml:space="preserve">ботников в возрасте от </w:t>
      </w:r>
      <w:r w:rsidR="00BA2D7D" w:rsidRPr="00DD526B">
        <w:rPr>
          <w:color w:val="auto"/>
        </w:rPr>
        <w:t>20</w:t>
      </w:r>
      <w:r w:rsidRPr="00DD526B">
        <w:rPr>
          <w:color w:val="auto"/>
        </w:rPr>
        <w:t xml:space="preserve"> до </w:t>
      </w:r>
      <w:r w:rsidR="00BA2D7D" w:rsidRPr="00DD526B">
        <w:rPr>
          <w:color w:val="auto"/>
        </w:rPr>
        <w:t>30</w:t>
      </w:r>
      <w:r w:rsidRPr="00DD526B">
        <w:rPr>
          <w:color w:val="auto"/>
        </w:rPr>
        <w:t xml:space="preserve"> лет - </w:t>
      </w:r>
      <w:r w:rsidR="00BA2D7D" w:rsidRPr="00DD526B">
        <w:rPr>
          <w:color w:val="auto"/>
        </w:rPr>
        <w:t>10</w:t>
      </w:r>
      <w:r w:rsidRPr="00DD526B">
        <w:rPr>
          <w:color w:val="auto"/>
        </w:rPr>
        <w:t>% (рис</w:t>
      </w:r>
      <w:r w:rsidR="007B2991" w:rsidRPr="00DD526B">
        <w:rPr>
          <w:color w:val="auto"/>
        </w:rPr>
        <w:t>.</w:t>
      </w:r>
      <w:r w:rsidR="009733B1" w:rsidRPr="00DD526B">
        <w:rPr>
          <w:color w:val="auto"/>
        </w:rPr>
        <w:t xml:space="preserve"> </w:t>
      </w:r>
      <w:r w:rsidR="006E7F4E">
        <w:rPr>
          <w:color w:val="auto"/>
        </w:rPr>
        <w:t>3).</w:t>
      </w:r>
    </w:p>
    <w:p w:rsidR="006E7F4E" w:rsidRPr="00DD526B" w:rsidRDefault="006E7F4E" w:rsidP="00016C37">
      <w:pPr>
        <w:pStyle w:val="a3"/>
        <w:keepNext/>
        <w:ind w:firstLine="709"/>
        <w:rPr>
          <w:color w:val="auto"/>
        </w:rPr>
      </w:pPr>
    </w:p>
    <w:p w:rsidR="0098097D" w:rsidRPr="00DD526B" w:rsidRDefault="005400A8" w:rsidP="006E7F4E">
      <w:pPr>
        <w:pStyle w:val="a3"/>
        <w:keepNext/>
        <w:ind w:firstLine="0"/>
        <w:rPr>
          <w:color w:val="auto"/>
        </w:rPr>
      </w:pPr>
      <w:r>
        <w:rPr>
          <w:color w:val="auto"/>
        </w:rPr>
        <w:pict>
          <v:shape id="_x0000_i1026" type="#_x0000_t75" style="width:430.5pt;height:186pt" fillcolor="window">
            <v:imagedata r:id="rId8" o:title="" croptop="16277f" cropbottom="16062f" cropleft="3888f"/>
          </v:shape>
        </w:pict>
      </w:r>
    </w:p>
    <w:p w:rsidR="0098097D" w:rsidRPr="00DD526B" w:rsidRDefault="0098097D" w:rsidP="00016C37">
      <w:pPr>
        <w:pStyle w:val="a3"/>
        <w:keepNext/>
        <w:ind w:firstLine="709"/>
        <w:rPr>
          <w:color w:val="auto"/>
        </w:rPr>
      </w:pPr>
      <w:r w:rsidRPr="00DD526B">
        <w:rPr>
          <w:color w:val="auto"/>
        </w:rPr>
        <w:t>Рис</w:t>
      </w:r>
      <w:r w:rsidR="007B2991" w:rsidRPr="00DD526B">
        <w:rPr>
          <w:color w:val="auto"/>
        </w:rPr>
        <w:t>.</w:t>
      </w:r>
      <w:r w:rsidR="009733B1" w:rsidRPr="00DD526B">
        <w:rPr>
          <w:color w:val="auto"/>
        </w:rPr>
        <w:t xml:space="preserve"> </w:t>
      </w:r>
      <w:r w:rsidRPr="00DD526B">
        <w:rPr>
          <w:color w:val="auto"/>
        </w:rPr>
        <w:t>3</w:t>
      </w:r>
      <w:r w:rsidR="00016C37">
        <w:rPr>
          <w:color w:val="auto"/>
        </w:rPr>
        <w:t xml:space="preserve"> </w:t>
      </w:r>
      <w:r w:rsidRPr="00DD526B">
        <w:rPr>
          <w:color w:val="auto"/>
        </w:rPr>
        <w:t>Распределение работников по возрастному признаку</w:t>
      </w:r>
    </w:p>
    <w:p w:rsidR="0098097D" w:rsidRPr="00DD526B" w:rsidRDefault="0098097D" w:rsidP="00016C37">
      <w:pPr>
        <w:pStyle w:val="a3"/>
        <w:keepNext/>
        <w:ind w:firstLine="709"/>
        <w:rPr>
          <w:color w:val="auto"/>
        </w:rPr>
      </w:pPr>
    </w:p>
    <w:p w:rsidR="0098097D" w:rsidRDefault="0098097D" w:rsidP="00016C37">
      <w:pPr>
        <w:pStyle w:val="a3"/>
        <w:keepNext/>
        <w:ind w:firstLine="709"/>
        <w:rPr>
          <w:color w:val="auto"/>
        </w:rPr>
      </w:pPr>
      <w:r w:rsidRPr="00DD526B">
        <w:rPr>
          <w:color w:val="auto"/>
        </w:rPr>
        <w:t>Ур</w:t>
      </w:r>
      <w:r w:rsidR="009733B1" w:rsidRPr="00DD526B">
        <w:rPr>
          <w:color w:val="auto"/>
        </w:rPr>
        <w:t xml:space="preserve">овень образования всех работников </w:t>
      </w:r>
      <w:r w:rsidR="000F7DAB" w:rsidRPr="00DD526B">
        <w:rPr>
          <w:color w:val="auto"/>
        </w:rPr>
        <w:t>Лицея</w:t>
      </w:r>
      <w:r w:rsidRPr="00DD526B">
        <w:rPr>
          <w:color w:val="auto"/>
        </w:rPr>
        <w:t xml:space="preserve"> достаточно высокий: </w:t>
      </w:r>
      <w:r w:rsidR="00BA2D7D" w:rsidRPr="00DD526B">
        <w:rPr>
          <w:color w:val="auto"/>
        </w:rPr>
        <w:t>5</w:t>
      </w:r>
      <w:r w:rsidR="006E7F4E">
        <w:rPr>
          <w:color w:val="auto"/>
        </w:rPr>
        <w:t xml:space="preserve">5% </w:t>
      </w:r>
      <w:r w:rsidRPr="00DD526B">
        <w:rPr>
          <w:color w:val="auto"/>
        </w:rPr>
        <w:t>имеют высшее образование, 21% - среднее, 11% - средне</w:t>
      </w:r>
      <w:r w:rsidR="00BA2D7D" w:rsidRPr="00DD526B">
        <w:rPr>
          <w:color w:val="auto"/>
        </w:rPr>
        <w:t>-специальное и 1</w:t>
      </w:r>
      <w:r w:rsidR="006E7F4E">
        <w:rPr>
          <w:color w:val="auto"/>
        </w:rPr>
        <w:t xml:space="preserve">3% </w:t>
      </w:r>
      <w:r w:rsidRPr="00DD526B">
        <w:rPr>
          <w:color w:val="auto"/>
        </w:rPr>
        <w:t>средне-профессиональное (рис</w:t>
      </w:r>
      <w:r w:rsidR="007B2991" w:rsidRPr="00DD526B">
        <w:rPr>
          <w:color w:val="auto"/>
        </w:rPr>
        <w:t>.</w:t>
      </w:r>
      <w:r w:rsidR="009733B1" w:rsidRPr="00DD526B">
        <w:rPr>
          <w:color w:val="auto"/>
        </w:rPr>
        <w:t xml:space="preserve"> </w:t>
      </w:r>
      <w:r w:rsidRPr="00DD526B">
        <w:rPr>
          <w:color w:val="auto"/>
        </w:rPr>
        <w:t xml:space="preserve">4). Это обусловлено высокими требованиями, предъявляемыми к персоналу </w:t>
      </w:r>
      <w:r w:rsidR="009733B1" w:rsidRPr="00DD526B">
        <w:rPr>
          <w:color w:val="auto"/>
        </w:rPr>
        <w:t xml:space="preserve">в </w:t>
      </w:r>
      <w:r w:rsidR="000F7DAB" w:rsidRPr="00DD526B">
        <w:rPr>
          <w:color w:val="auto"/>
        </w:rPr>
        <w:t>Лицее</w:t>
      </w:r>
      <w:r w:rsidR="00B04B1E" w:rsidRPr="00DD526B">
        <w:rPr>
          <w:color w:val="auto"/>
        </w:rPr>
        <w:t>.</w:t>
      </w:r>
    </w:p>
    <w:p w:rsidR="0098097D" w:rsidRPr="00DD526B" w:rsidRDefault="006E7F4E" w:rsidP="00016C37">
      <w:pPr>
        <w:pStyle w:val="a3"/>
        <w:keepNext/>
        <w:ind w:firstLine="709"/>
        <w:rPr>
          <w:color w:val="auto"/>
        </w:rPr>
      </w:pPr>
      <w:r>
        <w:rPr>
          <w:color w:val="auto"/>
        </w:rPr>
        <w:br w:type="page"/>
      </w:r>
      <w:r w:rsidR="005400A8">
        <w:rPr>
          <w:color w:val="auto"/>
        </w:rPr>
        <w:pict>
          <v:shape id="_x0000_i1027" type="#_x0000_t75" style="width:393.75pt;height:144.75pt" fillcolor="window">
            <v:imagedata r:id="rId9" o:title="" croptop="18182f" cropbottom="18905f" cropleft="3501f" cropright="12067f"/>
          </v:shape>
        </w:pict>
      </w:r>
    </w:p>
    <w:p w:rsidR="0098097D" w:rsidRPr="00DD526B" w:rsidRDefault="0098097D" w:rsidP="00016C37">
      <w:pPr>
        <w:pStyle w:val="a3"/>
        <w:keepNext/>
        <w:ind w:firstLine="709"/>
        <w:rPr>
          <w:color w:val="auto"/>
        </w:rPr>
      </w:pPr>
      <w:r w:rsidRPr="00DD526B">
        <w:rPr>
          <w:color w:val="auto"/>
        </w:rPr>
        <w:t>Рис</w:t>
      </w:r>
      <w:r w:rsidR="007B2991" w:rsidRPr="00DD526B">
        <w:rPr>
          <w:color w:val="auto"/>
        </w:rPr>
        <w:t>.</w:t>
      </w:r>
      <w:r w:rsidRPr="00DD526B">
        <w:rPr>
          <w:color w:val="auto"/>
        </w:rPr>
        <w:t xml:space="preserve"> 4</w:t>
      </w:r>
      <w:r w:rsidR="00016C37">
        <w:rPr>
          <w:color w:val="auto"/>
        </w:rPr>
        <w:t xml:space="preserve"> </w:t>
      </w:r>
      <w:r w:rsidRPr="00DD526B">
        <w:rPr>
          <w:color w:val="auto"/>
        </w:rPr>
        <w:t>Образовательная структура коллектива</w:t>
      </w:r>
    </w:p>
    <w:p w:rsidR="0098097D" w:rsidRPr="00DD526B" w:rsidRDefault="0098097D" w:rsidP="00016C37">
      <w:pPr>
        <w:pStyle w:val="a3"/>
        <w:keepNext/>
        <w:ind w:firstLine="709"/>
        <w:rPr>
          <w:color w:val="auto"/>
        </w:rPr>
      </w:pPr>
    </w:p>
    <w:p w:rsidR="0098097D" w:rsidRPr="00DD526B" w:rsidRDefault="0098097D" w:rsidP="00016C37">
      <w:pPr>
        <w:pStyle w:val="a3"/>
        <w:keepNext/>
        <w:ind w:firstLine="709"/>
        <w:rPr>
          <w:color w:val="auto"/>
        </w:rPr>
      </w:pPr>
      <w:r w:rsidRPr="00DD526B">
        <w:rPr>
          <w:color w:val="auto"/>
        </w:rPr>
        <w:t xml:space="preserve">Достаточная обеспеченность предприятия нужными трудовыми ресурсами, их рациональное использование, высокий уровень производительности труда имеют большое значение для повышения эффективности </w:t>
      </w:r>
      <w:r w:rsidR="009733B1" w:rsidRPr="00DD526B">
        <w:rPr>
          <w:color w:val="auto"/>
        </w:rPr>
        <w:t>в образовательном процессе</w:t>
      </w:r>
      <w:r w:rsidRPr="00DD526B">
        <w:rPr>
          <w:color w:val="auto"/>
        </w:rPr>
        <w:t xml:space="preserve">. В частности, от обеспеченности </w:t>
      </w:r>
      <w:r w:rsidR="000F7DAB" w:rsidRPr="00DD526B">
        <w:rPr>
          <w:color w:val="auto"/>
        </w:rPr>
        <w:t>Лицея</w:t>
      </w:r>
      <w:r w:rsidRPr="00DD526B">
        <w:rPr>
          <w:color w:val="auto"/>
        </w:rPr>
        <w:t xml:space="preserve"> трудовыми ресурсами и эффективности </w:t>
      </w:r>
      <w:r w:rsidR="009733B1" w:rsidRPr="00DD526B">
        <w:rPr>
          <w:color w:val="auto"/>
        </w:rPr>
        <w:t>их использования зависят</w:t>
      </w:r>
      <w:r w:rsidRPr="00DD526B">
        <w:rPr>
          <w:color w:val="auto"/>
        </w:rPr>
        <w:t xml:space="preserve"> своевременность </w:t>
      </w:r>
      <w:r w:rsidR="009733B1" w:rsidRPr="00DD526B">
        <w:rPr>
          <w:color w:val="auto"/>
        </w:rPr>
        <w:t>изучения всех необходимых общешкольных учебных программ и выполнение учебного плана предусмотренного на учебный год.</w:t>
      </w:r>
    </w:p>
    <w:p w:rsidR="0098097D" w:rsidRDefault="0098097D" w:rsidP="00016C37">
      <w:pPr>
        <w:pStyle w:val="a3"/>
        <w:keepNext/>
        <w:ind w:firstLine="709"/>
        <w:rPr>
          <w:color w:val="auto"/>
          <w:szCs w:val="28"/>
        </w:rPr>
      </w:pPr>
      <w:r w:rsidRPr="00DD526B">
        <w:rPr>
          <w:color w:val="auto"/>
        </w:rPr>
        <w:t xml:space="preserve">Для характеристики движения рабочей силы рассчитаем и проанализируем </w:t>
      </w:r>
      <w:r w:rsidRPr="00DD526B">
        <w:rPr>
          <w:color w:val="auto"/>
          <w:szCs w:val="28"/>
        </w:rPr>
        <w:t>динамику следующих показателей:</w:t>
      </w:r>
    </w:p>
    <w:p w:rsidR="006E7F4E" w:rsidRPr="00DD526B" w:rsidRDefault="006E7F4E" w:rsidP="00016C37">
      <w:pPr>
        <w:pStyle w:val="a3"/>
        <w:keepNext/>
        <w:ind w:firstLine="709"/>
        <w:rPr>
          <w:color w:val="auto"/>
          <w:szCs w:val="28"/>
        </w:rPr>
      </w:pPr>
    </w:p>
    <w:p w:rsidR="0098097D" w:rsidRPr="00DD526B" w:rsidRDefault="00A447EE" w:rsidP="00016C37">
      <w:pPr>
        <w:pStyle w:val="a3"/>
        <w:keepNext/>
        <w:ind w:firstLine="709"/>
        <w:rPr>
          <w:color w:val="auto"/>
          <w:szCs w:val="28"/>
        </w:rPr>
      </w:pPr>
      <w:r w:rsidRPr="00DD526B">
        <w:rPr>
          <w:color w:val="auto"/>
          <w:szCs w:val="28"/>
        </w:rPr>
        <w:t>Коэффициент оборота по приему персонала</w:t>
      </w:r>
      <w:r w:rsidR="0098097D" w:rsidRPr="00DD526B">
        <w:rPr>
          <w:color w:val="auto"/>
          <w:szCs w:val="28"/>
        </w:rPr>
        <w:t xml:space="preserve"> (Кпр) = Количество принятого на работу персонала Среднесписочную численность персонала</w:t>
      </w:r>
      <w:r w:rsidR="0098097D" w:rsidRPr="00DD526B">
        <w:rPr>
          <w:color w:val="auto"/>
          <w:szCs w:val="28"/>
        </w:rPr>
        <w:tab/>
      </w:r>
      <w:r w:rsidR="0098097D" w:rsidRPr="00DD526B">
        <w:rPr>
          <w:color w:val="auto"/>
          <w:szCs w:val="28"/>
        </w:rPr>
        <w:tab/>
      </w:r>
      <w:r w:rsidR="006E7F4E">
        <w:rPr>
          <w:color w:val="auto"/>
          <w:szCs w:val="28"/>
        </w:rPr>
        <w:tab/>
      </w:r>
      <w:r w:rsidR="006E7F4E">
        <w:rPr>
          <w:color w:val="auto"/>
          <w:szCs w:val="28"/>
        </w:rPr>
        <w:tab/>
      </w:r>
      <w:r w:rsidR="006E7F4E">
        <w:rPr>
          <w:color w:val="auto"/>
          <w:szCs w:val="28"/>
        </w:rPr>
        <w:tab/>
      </w:r>
      <w:r w:rsidR="006E7F4E">
        <w:rPr>
          <w:color w:val="auto"/>
          <w:szCs w:val="28"/>
        </w:rPr>
        <w:tab/>
      </w:r>
      <w:r w:rsidR="006E7F4E">
        <w:rPr>
          <w:color w:val="auto"/>
          <w:szCs w:val="28"/>
        </w:rPr>
        <w:tab/>
      </w:r>
      <w:r w:rsidR="006E7F4E">
        <w:rPr>
          <w:color w:val="auto"/>
          <w:szCs w:val="28"/>
        </w:rPr>
        <w:tab/>
      </w:r>
      <w:r w:rsidR="006E7F4E">
        <w:rPr>
          <w:color w:val="auto"/>
          <w:szCs w:val="28"/>
        </w:rPr>
        <w:tab/>
      </w:r>
      <w:r w:rsidR="006E7F4E">
        <w:rPr>
          <w:color w:val="auto"/>
          <w:szCs w:val="28"/>
        </w:rPr>
        <w:tab/>
      </w:r>
      <w:r w:rsidR="006E7F4E">
        <w:rPr>
          <w:color w:val="auto"/>
          <w:szCs w:val="28"/>
        </w:rPr>
        <w:tab/>
      </w:r>
      <w:r w:rsidR="006E7F4E">
        <w:rPr>
          <w:color w:val="auto"/>
          <w:szCs w:val="28"/>
        </w:rPr>
        <w:tab/>
      </w:r>
      <w:r w:rsidR="006E7F4E">
        <w:rPr>
          <w:color w:val="auto"/>
          <w:szCs w:val="28"/>
        </w:rPr>
        <w:tab/>
      </w:r>
      <w:r w:rsidR="0098097D" w:rsidRPr="00DD526B">
        <w:rPr>
          <w:color w:val="auto"/>
          <w:szCs w:val="28"/>
        </w:rPr>
        <w:t>(1)</w:t>
      </w:r>
    </w:p>
    <w:p w:rsidR="0098097D" w:rsidRPr="00DD526B" w:rsidRDefault="0098097D" w:rsidP="00016C37">
      <w:pPr>
        <w:pStyle w:val="a3"/>
        <w:keepNext/>
        <w:ind w:firstLine="709"/>
        <w:rPr>
          <w:color w:val="auto"/>
          <w:szCs w:val="28"/>
        </w:rPr>
      </w:pPr>
      <w:r w:rsidRPr="00DD526B">
        <w:rPr>
          <w:color w:val="auto"/>
          <w:szCs w:val="28"/>
        </w:rPr>
        <w:t xml:space="preserve">Коэффициент оборота по выбытию (Кв) = Количество уволившихся </w:t>
      </w:r>
      <w:r w:rsidR="009733B1" w:rsidRPr="00DD526B">
        <w:rPr>
          <w:color w:val="auto"/>
          <w:szCs w:val="28"/>
        </w:rPr>
        <w:t>р</w:t>
      </w:r>
      <w:r w:rsidRPr="00DD526B">
        <w:rPr>
          <w:color w:val="auto"/>
          <w:szCs w:val="28"/>
        </w:rPr>
        <w:t xml:space="preserve">аботников </w:t>
      </w:r>
      <w:r w:rsidR="009733B1" w:rsidRPr="00DD526B">
        <w:rPr>
          <w:color w:val="auto"/>
          <w:szCs w:val="28"/>
        </w:rPr>
        <w:t>/</w:t>
      </w:r>
      <w:r w:rsidRPr="00DD526B">
        <w:rPr>
          <w:color w:val="auto"/>
          <w:szCs w:val="28"/>
        </w:rPr>
        <w:t xml:space="preserve"> Среднесписочную численность персонала</w:t>
      </w:r>
      <w:r w:rsidRPr="00DD526B">
        <w:rPr>
          <w:color w:val="auto"/>
          <w:szCs w:val="28"/>
        </w:rPr>
        <w:tab/>
      </w:r>
      <w:r w:rsidRPr="00DD526B">
        <w:rPr>
          <w:color w:val="auto"/>
          <w:szCs w:val="28"/>
        </w:rPr>
        <w:tab/>
      </w:r>
      <w:r w:rsidRPr="00DD526B">
        <w:rPr>
          <w:color w:val="auto"/>
          <w:szCs w:val="28"/>
        </w:rPr>
        <w:tab/>
        <w:t>(2)</w:t>
      </w:r>
    </w:p>
    <w:p w:rsidR="0098097D" w:rsidRPr="00DD526B" w:rsidRDefault="0098097D" w:rsidP="00016C37">
      <w:pPr>
        <w:pStyle w:val="a3"/>
        <w:keepNext/>
        <w:ind w:firstLine="709"/>
        <w:rPr>
          <w:color w:val="auto"/>
          <w:szCs w:val="28"/>
        </w:rPr>
      </w:pPr>
      <w:r w:rsidRPr="00DD526B">
        <w:rPr>
          <w:color w:val="auto"/>
          <w:szCs w:val="28"/>
        </w:rPr>
        <w:t xml:space="preserve">Коэффициент текучести кадров (Кт) = Количество уволившихся по собственному желанию и за нарушение трудовой дисциплины </w:t>
      </w:r>
      <w:r w:rsidR="009733B1" w:rsidRPr="00DD526B">
        <w:rPr>
          <w:color w:val="auto"/>
          <w:szCs w:val="28"/>
        </w:rPr>
        <w:t>/</w:t>
      </w:r>
      <w:r w:rsidRPr="00DD526B">
        <w:rPr>
          <w:color w:val="auto"/>
          <w:szCs w:val="28"/>
        </w:rPr>
        <w:t xml:space="preserve"> Среднесписочную численность пер</w:t>
      </w:r>
      <w:r w:rsidR="007B2991" w:rsidRPr="00DD526B">
        <w:rPr>
          <w:color w:val="auto"/>
          <w:szCs w:val="28"/>
        </w:rPr>
        <w:t>сонала</w:t>
      </w:r>
      <w:r w:rsidR="007B2991" w:rsidRPr="00DD526B">
        <w:rPr>
          <w:color w:val="auto"/>
          <w:szCs w:val="28"/>
        </w:rPr>
        <w:tab/>
      </w:r>
      <w:r w:rsidR="007B2991" w:rsidRPr="00DD526B">
        <w:rPr>
          <w:color w:val="auto"/>
          <w:szCs w:val="28"/>
        </w:rPr>
        <w:tab/>
      </w:r>
      <w:r w:rsidR="007B2991" w:rsidRPr="00DD526B">
        <w:rPr>
          <w:color w:val="auto"/>
          <w:szCs w:val="28"/>
        </w:rPr>
        <w:tab/>
      </w:r>
      <w:r w:rsidR="007B2991" w:rsidRPr="00DD526B">
        <w:rPr>
          <w:color w:val="auto"/>
          <w:szCs w:val="28"/>
        </w:rPr>
        <w:tab/>
      </w:r>
      <w:r w:rsidR="007B2991" w:rsidRPr="00DD526B">
        <w:rPr>
          <w:color w:val="auto"/>
          <w:szCs w:val="28"/>
        </w:rPr>
        <w:tab/>
      </w:r>
      <w:r w:rsidRPr="00DD526B">
        <w:rPr>
          <w:color w:val="auto"/>
          <w:szCs w:val="28"/>
        </w:rPr>
        <w:t>(3)</w:t>
      </w:r>
    </w:p>
    <w:p w:rsidR="009733B1" w:rsidRPr="00DD526B" w:rsidRDefault="0098097D" w:rsidP="00016C37">
      <w:pPr>
        <w:pStyle w:val="a3"/>
        <w:keepNext/>
        <w:ind w:firstLine="709"/>
        <w:rPr>
          <w:color w:val="auto"/>
          <w:szCs w:val="28"/>
        </w:rPr>
      </w:pPr>
      <w:r w:rsidRPr="00DD526B">
        <w:rPr>
          <w:color w:val="auto"/>
          <w:szCs w:val="28"/>
        </w:rPr>
        <w:t>Коэффициент постоянства состав</w:t>
      </w:r>
      <w:r w:rsidR="009733B1" w:rsidRPr="00DD526B">
        <w:rPr>
          <w:color w:val="auto"/>
          <w:szCs w:val="28"/>
        </w:rPr>
        <w:t xml:space="preserve">а персонала </w:t>
      </w:r>
      <w:r w:rsidR="00A447EE" w:rsidRPr="00DD526B">
        <w:rPr>
          <w:color w:val="auto"/>
          <w:szCs w:val="28"/>
        </w:rPr>
        <w:t>учреждения</w:t>
      </w:r>
      <w:r w:rsidR="009733B1" w:rsidRPr="00DD526B">
        <w:rPr>
          <w:color w:val="auto"/>
          <w:szCs w:val="28"/>
        </w:rPr>
        <w:t xml:space="preserve"> (Кпс) =</w:t>
      </w:r>
    </w:p>
    <w:p w:rsidR="009733B1" w:rsidRPr="00DD526B" w:rsidRDefault="0098097D" w:rsidP="00016C37">
      <w:pPr>
        <w:pStyle w:val="a3"/>
        <w:keepNext/>
        <w:ind w:firstLine="709"/>
        <w:rPr>
          <w:color w:val="auto"/>
          <w:szCs w:val="28"/>
        </w:rPr>
      </w:pPr>
      <w:r w:rsidRPr="00DD526B">
        <w:rPr>
          <w:color w:val="auto"/>
          <w:szCs w:val="28"/>
        </w:rPr>
        <w:t>Количество раб</w:t>
      </w:r>
      <w:r w:rsidR="006E7F4E">
        <w:rPr>
          <w:color w:val="auto"/>
          <w:szCs w:val="28"/>
        </w:rPr>
        <w:t>отников, проработавших весь год</w:t>
      </w:r>
      <w:r w:rsidRPr="00DD526B">
        <w:rPr>
          <w:color w:val="auto"/>
          <w:szCs w:val="28"/>
        </w:rPr>
        <w:t xml:space="preserve"> Среднесписочную</w:t>
      </w:r>
    </w:p>
    <w:p w:rsidR="0098097D" w:rsidRPr="00DD526B" w:rsidRDefault="0098097D" w:rsidP="00016C37">
      <w:pPr>
        <w:pStyle w:val="a3"/>
        <w:keepNext/>
        <w:ind w:firstLine="709"/>
        <w:rPr>
          <w:color w:val="auto"/>
          <w:szCs w:val="28"/>
        </w:rPr>
      </w:pPr>
      <w:r w:rsidRPr="00DD526B">
        <w:rPr>
          <w:color w:val="auto"/>
          <w:szCs w:val="28"/>
        </w:rPr>
        <w:t>численность персонала</w:t>
      </w:r>
      <w:r w:rsidR="009733B1" w:rsidRPr="00DD526B">
        <w:rPr>
          <w:color w:val="auto"/>
          <w:szCs w:val="28"/>
        </w:rPr>
        <w:t xml:space="preserve"> </w:t>
      </w:r>
      <w:r w:rsidR="009733B1" w:rsidRPr="00DD526B">
        <w:rPr>
          <w:color w:val="auto"/>
          <w:szCs w:val="28"/>
        </w:rPr>
        <w:tab/>
      </w:r>
      <w:r w:rsidR="009733B1" w:rsidRPr="00DD526B">
        <w:rPr>
          <w:color w:val="auto"/>
          <w:szCs w:val="28"/>
        </w:rPr>
        <w:tab/>
      </w:r>
      <w:r w:rsidR="009733B1" w:rsidRPr="00DD526B">
        <w:rPr>
          <w:color w:val="auto"/>
          <w:szCs w:val="28"/>
        </w:rPr>
        <w:tab/>
      </w:r>
      <w:r w:rsidR="009733B1" w:rsidRPr="00DD526B">
        <w:rPr>
          <w:color w:val="auto"/>
          <w:szCs w:val="28"/>
        </w:rPr>
        <w:tab/>
      </w:r>
      <w:r w:rsidR="009733B1" w:rsidRPr="00DD526B">
        <w:rPr>
          <w:color w:val="auto"/>
          <w:szCs w:val="28"/>
        </w:rPr>
        <w:tab/>
      </w:r>
      <w:r w:rsidR="009733B1" w:rsidRPr="00DD526B">
        <w:rPr>
          <w:color w:val="auto"/>
          <w:szCs w:val="28"/>
        </w:rPr>
        <w:tab/>
      </w:r>
      <w:r w:rsidR="009733B1" w:rsidRPr="00DD526B">
        <w:rPr>
          <w:color w:val="auto"/>
          <w:szCs w:val="28"/>
        </w:rPr>
        <w:tab/>
      </w:r>
      <w:r w:rsidR="009733B1" w:rsidRPr="00DD526B">
        <w:rPr>
          <w:color w:val="auto"/>
          <w:szCs w:val="28"/>
        </w:rPr>
        <w:tab/>
      </w:r>
      <w:r w:rsidR="006E7F4E">
        <w:rPr>
          <w:color w:val="auto"/>
          <w:szCs w:val="28"/>
        </w:rPr>
        <w:tab/>
      </w:r>
      <w:r w:rsidR="006E7F4E">
        <w:rPr>
          <w:color w:val="auto"/>
          <w:szCs w:val="28"/>
        </w:rPr>
        <w:tab/>
      </w:r>
      <w:r w:rsidR="006E7F4E">
        <w:rPr>
          <w:color w:val="auto"/>
          <w:szCs w:val="28"/>
        </w:rPr>
        <w:tab/>
      </w:r>
      <w:r w:rsidR="006E7F4E">
        <w:rPr>
          <w:color w:val="auto"/>
          <w:szCs w:val="28"/>
        </w:rPr>
        <w:tab/>
      </w:r>
      <w:r w:rsidR="006E7F4E">
        <w:rPr>
          <w:color w:val="auto"/>
          <w:szCs w:val="28"/>
        </w:rPr>
        <w:tab/>
      </w:r>
      <w:r w:rsidR="006E7F4E">
        <w:rPr>
          <w:color w:val="auto"/>
          <w:szCs w:val="28"/>
        </w:rPr>
        <w:tab/>
      </w:r>
      <w:r w:rsidR="006E7F4E">
        <w:rPr>
          <w:color w:val="auto"/>
          <w:szCs w:val="28"/>
        </w:rPr>
        <w:tab/>
      </w:r>
      <w:r w:rsidR="006E7F4E">
        <w:rPr>
          <w:color w:val="auto"/>
          <w:szCs w:val="28"/>
        </w:rPr>
        <w:tab/>
      </w:r>
      <w:r w:rsidR="006E7F4E">
        <w:rPr>
          <w:color w:val="auto"/>
          <w:szCs w:val="28"/>
        </w:rPr>
        <w:tab/>
      </w:r>
      <w:r w:rsidR="006E7F4E">
        <w:rPr>
          <w:color w:val="auto"/>
          <w:szCs w:val="28"/>
        </w:rPr>
        <w:tab/>
      </w:r>
      <w:r w:rsidR="006E7F4E">
        <w:rPr>
          <w:color w:val="auto"/>
          <w:szCs w:val="28"/>
        </w:rPr>
        <w:tab/>
      </w:r>
      <w:r w:rsidR="006E7F4E">
        <w:rPr>
          <w:color w:val="auto"/>
          <w:szCs w:val="28"/>
        </w:rPr>
        <w:tab/>
      </w:r>
      <w:r w:rsidRPr="00DD526B">
        <w:rPr>
          <w:color w:val="auto"/>
          <w:szCs w:val="28"/>
        </w:rPr>
        <w:t>(4)</w:t>
      </w:r>
    </w:p>
    <w:p w:rsidR="0098097D" w:rsidRPr="00DD526B" w:rsidRDefault="0098097D" w:rsidP="00016C37">
      <w:pPr>
        <w:pStyle w:val="a3"/>
        <w:keepNext/>
        <w:ind w:firstLine="709"/>
        <w:rPr>
          <w:color w:val="auto"/>
        </w:rPr>
      </w:pPr>
      <w:r w:rsidRPr="00DD526B">
        <w:rPr>
          <w:color w:val="auto"/>
        </w:rPr>
        <w:t xml:space="preserve">Полученные в результате расчета данные сведем в таблицу </w:t>
      </w:r>
      <w:r w:rsidR="007F5C5B" w:rsidRPr="00DD526B">
        <w:rPr>
          <w:color w:val="auto"/>
        </w:rPr>
        <w:t>1</w:t>
      </w:r>
      <w:r w:rsidRPr="00DD526B">
        <w:rPr>
          <w:color w:val="auto"/>
        </w:rPr>
        <w:t>.</w:t>
      </w:r>
    </w:p>
    <w:p w:rsidR="007B2991" w:rsidRPr="00DD526B" w:rsidRDefault="007B2991" w:rsidP="00016C37">
      <w:pPr>
        <w:pStyle w:val="a3"/>
        <w:keepNext/>
        <w:ind w:firstLine="709"/>
        <w:rPr>
          <w:color w:val="auto"/>
        </w:rPr>
      </w:pPr>
    </w:p>
    <w:p w:rsidR="0098097D" w:rsidRPr="00DD526B" w:rsidRDefault="0098097D" w:rsidP="00016C37">
      <w:pPr>
        <w:pStyle w:val="a3"/>
        <w:keepNext/>
        <w:ind w:firstLine="709"/>
        <w:rPr>
          <w:color w:val="auto"/>
        </w:rPr>
      </w:pPr>
      <w:r w:rsidRPr="00DD526B">
        <w:rPr>
          <w:color w:val="auto"/>
        </w:rPr>
        <w:t xml:space="preserve">Таблица </w:t>
      </w:r>
      <w:r w:rsidR="007F5C5B" w:rsidRPr="00DD526B">
        <w:rPr>
          <w:color w:val="auto"/>
        </w:rPr>
        <w:t>1</w:t>
      </w:r>
    </w:p>
    <w:p w:rsidR="0098097D" w:rsidRPr="00DD526B" w:rsidRDefault="0098097D" w:rsidP="00016C37">
      <w:pPr>
        <w:pStyle w:val="a3"/>
        <w:keepNext/>
        <w:ind w:firstLine="709"/>
        <w:rPr>
          <w:color w:val="auto"/>
        </w:rPr>
      </w:pPr>
      <w:r w:rsidRPr="00DD526B">
        <w:rPr>
          <w:color w:val="auto"/>
        </w:rPr>
        <w:t>Динамика показателей движения рабочей силы</w:t>
      </w:r>
    </w:p>
    <w:tbl>
      <w:tblPr>
        <w:tblW w:w="0" w:type="auto"/>
        <w:tblInd w:w="8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672"/>
        <w:gridCol w:w="1082"/>
        <w:gridCol w:w="1083"/>
      </w:tblGrid>
      <w:tr w:rsidR="007F5C5B" w:rsidRPr="006E7F4E" w:rsidTr="006E7F4E">
        <w:tc>
          <w:tcPr>
            <w:tcW w:w="4672" w:type="dxa"/>
          </w:tcPr>
          <w:p w:rsidR="007F5C5B" w:rsidRPr="006E7F4E" w:rsidRDefault="007F5C5B" w:rsidP="006E7F4E">
            <w:pPr>
              <w:pStyle w:val="a3"/>
              <w:keepNext/>
              <w:ind w:firstLine="0"/>
              <w:rPr>
                <w:color w:val="auto"/>
                <w:sz w:val="20"/>
              </w:rPr>
            </w:pPr>
            <w:r w:rsidRPr="006E7F4E">
              <w:rPr>
                <w:color w:val="auto"/>
                <w:sz w:val="20"/>
              </w:rPr>
              <w:t>Показатель</w:t>
            </w:r>
          </w:p>
        </w:tc>
        <w:tc>
          <w:tcPr>
            <w:tcW w:w="1082" w:type="dxa"/>
          </w:tcPr>
          <w:p w:rsidR="007F5C5B" w:rsidRPr="006E7F4E" w:rsidRDefault="007F5C5B" w:rsidP="006E7F4E">
            <w:pPr>
              <w:pStyle w:val="a3"/>
              <w:keepNext/>
              <w:ind w:firstLine="0"/>
              <w:rPr>
                <w:color w:val="auto"/>
                <w:sz w:val="20"/>
              </w:rPr>
            </w:pPr>
            <w:r w:rsidRPr="006E7F4E">
              <w:rPr>
                <w:color w:val="auto"/>
                <w:sz w:val="20"/>
              </w:rPr>
              <w:t>2006</w:t>
            </w:r>
          </w:p>
        </w:tc>
        <w:tc>
          <w:tcPr>
            <w:tcW w:w="1083" w:type="dxa"/>
          </w:tcPr>
          <w:p w:rsidR="007F5C5B" w:rsidRPr="006E7F4E" w:rsidRDefault="007F5C5B" w:rsidP="006E7F4E">
            <w:pPr>
              <w:pStyle w:val="a3"/>
              <w:keepNext/>
              <w:ind w:firstLine="0"/>
              <w:rPr>
                <w:color w:val="auto"/>
                <w:sz w:val="20"/>
              </w:rPr>
            </w:pPr>
            <w:r w:rsidRPr="006E7F4E">
              <w:rPr>
                <w:color w:val="auto"/>
                <w:sz w:val="20"/>
              </w:rPr>
              <w:t>2007</w:t>
            </w:r>
          </w:p>
        </w:tc>
      </w:tr>
      <w:tr w:rsidR="007F5C5B" w:rsidRPr="006E7F4E" w:rsidTr="006E7F4E">
        <w:tc>
          <w:tcPr>
            <w:tcW w:w="4672" w:type="dxa"/>
          </w:tcPr>
          <w:p w:rsidR="007F5C5B" w:rsidRPr="006E7F4E" w:rsidRDefault="007F5C5B" w:rsidP="006E7F4E">
            <w:pPr>
              <w:pStyle w:val="a3"/>
              <w:keepNext/>
              <w:ind w:firstLine="0"/>
              <w:rPr>
                <w:color w:val="auto"/>
                <w:sz w:val="20"/>
              </w:rPr>
            </w:pPr>
            <w:r w:rsidRPr="006E7F4E">
              <w:rPr>
                <w:color w:val="auto"/>
                <w:sz w:val="20"/>
              </w:rPr>
              <w:t>Коэффициент оборота по приему рабочих (Кпр)</w:t>
            </w:r>
          </w:p>
        </w:tc>
        <w:tc>
          <w:tcPr>
            <w:tcW w:w="1082" w:type="dxa"/>
          </w:tcPr>
          <w:p w:rsidR="007F5C5B" w:rsidRPr="006E7F4E" w:rsidRDefault="007F5C5B" w:rsidP="006E7F4E">
            <w:pPr>
              <w:pStyle w:val="a3"/>
              <w:keepNext/>
              <w:ind w:firstLine="0"/>
              <w:rPr>
                <w:color w:val="auto"/>
                <w:sz w:val="20"/>
              </w:rPr>
            </w:pPr>
            <w:r w:rsidRPr="006E7F4E">
              <w:rPr>
                <w:color w:val="auto"/>
                <w:sz w:val="20"/>
              </w:rPr>
              <w:t>0,12</w:t>
            </w:r>
          </w:p>
        </w:tc>
        <w:tc>
          <w:tcPr>
            <w:tcW w:w="1083" w:type="dxa"/>
          </w:tcPr>
          <w:p w:rsidR="007F5C5B" w:rsidRPr="006E7F4E" w:rsidRDefault="007F5C5B" w:rsidP="006E7F4E">
            <w:pPr>
              <w:pStyle w:val="a3"/>
              <w:keepNext/>
              <w:ind w:firstLine="0"/>
              <w:rPr>
                <w:color w:val="auto"/>
                <w:sz w:val="20"/>
              </w:rPr>
            </w:pPr>
            <w:r w:rsidRPr="006E7F4E">
              <w:rPr>
                <w:color w:val="auto"/>
                <w:sz w:val="20"/>
              </w:rPr>
              <w:t>0,11</w:t>
            </w:r>
          </w:p>
        </w:tc>
      </w:tr>
      <w:tr w:rsidR="007F5C5B" w:rsidRPr="006E7F4E" w:rsidTr="006E7F4E">
        <w:tc>
          <w:tcPr>
            <w:tcW w:w="4672" w:type="dxa"/>
          </w:tcPr>
          <w:p w:rsidR="007F5C5B" w:rsidRPr="006E7F4E" w:rsidRDefault="007F5C5B" w:rsidP="006E7F4E">
            <w:pPr>
              <w:pStyle w:val="a3"/>
              <w:keepNext/>
              <w:ind w:firstLine="0"/>
              <w:rPr>
                <w:color w:val="auto"/>
                <w:sz w:val="20"/>
              </w:rPr>
            </w:pPr>
            <w:r w:rsidRPr="006E7F4E">
              <w:rPr>
                <w:color w:val="auto"/>
                <w:sz w:val="20"/>
              </w:rPr>
              <w:t>Коэффициент оборота по выбытию (Кв)</w:t>
            </w:r>
          </w:p>
        </w:tc>
        <w:tc>
          <w:tcPr>
            <w:tcW w:w="1082" w:type="dxa"/>
          </w:tcPr>
          <w:p w:rsidR="007F5C5B" w:rsidRPr="006E7F4E" w:rsidRDefault="007F5C5B" w:rsidP="006E7F4E">
            <w:pPr>
              <w:pStyle w:val="a3"/>
              <w:keepNext/>
              <w:ind w:firstLine="0"/>
              <w:rPr>
                <w:color w:val="auto"/>
                <w:sz w:val="20"/>
              </w:rPr>
            </w:pPr>
            <w:r w:rsidRPr="006E7F4E">
              <w:rPr>
                <w:color w:val="auto"/>
                <w:sz w:val="20"/>
              </w:rPr>
              <w:t>0,15</w:t>
            </w:r>
          </w:p>
        </w:tc>
        <w:tc>
          <w:tcPr>
            <w:tcW w:w="1083" w:type="dxa"/>
          </w:tcPr>
          <w:p w:rsidR="007F5C5B" w:rsidRPr="006E7F4E" w:rsidRDefault="007F5C5B" w:rsidP="006E7F4E">
            <w:pPr>
              <w:pStyle w:val="a3"/>
              <w:keepNext/>
              <w:ind w:firstLine="0"/>
              <w:rPr>
                <w:color w:val="auto"/>
                <w:sz w:val="20"/>
              </w:rPr>
            </w:pPr>
            <w:r w:rsidRPr="006E7F4E">
              <w:rPr>
                <w:color w:val="auto"/>
                <w:sz w:val="20"/>
              </w:rPr>
              <w:t>0,07</w:t>
            </w:r>
          </w:p>
        </w:tc>
      </w:tr>
      <w:tr w:rsidR="007F5C5B" w:rsidRPr="006E7F4E" w:rsidTr="006E7F4E">
        <w:tc>
          <w:tcPr>
            <w:tcW w:w="4672" w:type="dxa"/>
          </w:tcPr>
          <w:p w:rsidR="007F5C5B" w:rsidRPr="006E7F4E" w:rsidRDefault="007F5C5B" w:rsidP="006E7F4E">
            <w:pPr>
              <w:pStyle w:val="a3"/>
              <w:keepNext/>
              <w:ind w:firstLine="0"/>
              <w:rPr>
                <w:color w:val="auto"/>
                <w:sz w:val="20"/>
              </w:rPr>
            </w:pPr>
            <w:r w:rsidRPr="006E7F4E">
              <w:rPr>
                <w:color w:val="auto"/>
                <w:sz w:val="20"/>
              </w:rPr>
              <w:t>Коэффициент текучести кадров (Кт)</w:t>
            </w:r>
          </w:p>
        </w:tc>
        <w:tc>
          <w:tcPr>
            <w:tcW w:w="1082" w:type="dxa"/>
          </w:tcPr>
          <w:p w:rsidR="007F5C5B" w:rsidRPr="006E7F4E" w:rsidRDefault="007F5C5B" w:rsidP="006E7F4E">
            <w:pPr>
              <w:pStyle w:val="a3"/>
              <w:keepNext/>
              <w:ind w:firstLine="0"/>
              <w:rPr>
                <w:color w:val="auto"/>
                <w:sz w:val="20"/>
              </w:rPr>
            </w:pPr>
            <w:r w:rsidRPr="006E7F4E">
              <w:rPr>
                <w:color w:val="auto"/>
                <w:sz w:val="20"/>
              </w:rPr>
              <w:t>0,</w:t>
            </w:r>
            <w:r w:rsidR="00A447EE" w:rsidRPr="006E7F4E">
              <w:rPr>
                <w:color w:val="auto"/>
                <w:sz w:val="20"/>
              </w:rPr>
              <w:t>15</w:t>
            </w:r>
          </w:p>
        </w:tc>
        <w:tc>
          <w:tcPr>
            <w:tcW w:w="1083" w:type="dxa"/>
          </w:tcPr>
          <w:p w:rsidR="007F5C5B" w:rsidRPr="006E7F4E" w:rsidRDefault="007F5C5B" w:rsidP="006E7F4E">
            <w:pPr>
              <w:pStyle w:val="a3"/>
              <w:keepNext/>
              <w:ind w:firstLine="0"/>
              <w:rPr>
                <w:color w:val="auto"/>
                <w:sz w:val="20"/>
              </w:rPr>
            </w:pPr>
            <w:r w:rsidRPr="006E7F4E">
              <w:rPr>
                <w:color w:val="auto"/>
                <w:sz w:val="20"/>
              </w:rPr>
              <w:t>0,</w:t>
            </w:r>
            <w:r w:rsidR="00A447EE" w:rsidRPr="006E7F4E">
              <w:rPr>
                <w:color w:val="auto"/>
                <w:sz w:val="20"/>
              </w:rPr>
              <w:t>07</w:t>
            </w:r>
          </w:p>
        </w:tc>
      </w:tr>
      <w:tr w:rsidR="007F5C5B" w:rsidRPr="006E7F4E" w:rsidTr="006E7F4E">
        <w:tc>
          <w:tcPr>
            <w:tcW w:w="4672" w:type="dxa"/>
          </w:tcPr>
          <w:p w:rsidR="007F5C5B" w:rsidRPr="006E7F4E" w:rsidRDefault="007F5C5B" w:rsidP="006E7F4E">
            <w:pPr>
              <w:pStyle w:val="a3"/>
              <w:keepNext/>
              <w:ind w:firstLine="0"/>
              <w:rPr>
                <w:color w:val="auto"/>
                <w:sz w:val="20"/>
              </w:rPr>
            </w:pPr>
            <w:r w:rsidRPr="006E7F4E">
              <w:rPr>
                <w:color w:val="auto"/>
                <w:sz w:val="20"/>
              </w:rPr>
              <w:t>Коэффициент постоянства состава персонала предприятия (Кпс)</w:t>
            </w:r>
          </w:p>
        </w:tc>
        <w:tc>
          <w:tcPr>
            <w:tcW w:w="1082" w:type="dxa"/>
          </w:tcPr>
          <w:p w:rsidR="007F5C5B" w:rsidRPr="006E7F4E" w:rsidRDefault="007F5C5B" w:rsidP="006E7F4E">
            <w:pPr>
              <w:pStyle w:val="a3"/>
              <w:keepNext/>
              <w:ind w:firstLine="0"/>
              <w:rPr>
                <w:color w:val="auto"/>
                <w:sz w:val="20"/>
              </w:rPr>
            </w:pPr>
            <w:r w:rsidRPr="006E7F4E">
              <w:rPr>
                <w:color w:val="auto"/>
                <w:sz w:val="20"/>
              </w:rPr>
              <w:t>0,</w:t>
            </w:r>
            <w:r w:rsidR="00A447EE" w:rsidRPr="006E7F4E">
              <w:rPr>
                <w:color w:val="auto"/>
                <w:sz w:val="20"/>
              </w:rPr>
              <w:t>95</w:t>
            </w:r>
          </w:p>
        </w:tc>
        <w:tc>
          <w:tcPr>
            <w:tcW w:w="1083" w:type="dxa"/>
          </w:tcPr>
          <w:p w:rsidR="007F5C5B" w:rsidRPr="006E7F4E" w:rsidRDefault="007F5C5B" w:rsidP="006E7F4E">
            <w:pPr>
              <w:pStyle w:val="a3"/>
              <w:keepNext/>
              <w:ind w:firstLine="0"/>
              <w:rPr>
                <w:color w:val="auto"/>
                <w:sz w:val="20"/>
              </w:rPr>
            </w:pPr>
            <w:r w:rsidRPr="006E7F4E">
              <w:rPr>
                <w:color w:val="auto"/>
                <w:sz w:val="20"/>
              </w:rPr>
              <w:t>0,</w:t>
            </w:r>
            <w:r w:rsidR="00A447EE" w:rsidRPr="006E7F4E">
              <w:rPr>
                <w:color w:val="auto"/>
                <w:sz w:val="20"/>
              </w:rPr>
              <w:t>98</w:t>
            </w:r>
          </w:p>
        </w:tc>
      </w:tr>
    </w:tbl>
    <w:p w:rsidR="006E7F4E" w:rsidRDefault="006E7F4E" w:rsidP="00016C37">
      <w:pPr>
        <w:pStyle w:val="a3"/>
        <w:keepNext/>
        <w:ind w:firstLine="709"/>
        <w:rPr>
          <w:color w:val="auto"/>
        </w:rPr>
      </w:pPr>
    </w:p>
    <w:p w:rsidR="0098097D" w:rsidRPr="00DD526B" w:rsidRDefault="0098097D" w:rsidP="00016C37">
      <w:pPr>
        <w:pStyle w:val="a3"/>
        <w:keepNext/>
        <w:ind w:firstLine="709"/>
        <w:rPr>
          <w:color w:val="auto"/>
        </w:rPr>
      </w:pPr>
      <w:r w:rsidRPr="00DD526B">
        <w:rPr>
          <w:color w:val="auto"/>
        </w:rPr>
        <w:t xml:space="preserve">Как видно из приведенных в таблице 2 данных, в течение последних </w:t>
      </w:r>
      <w:r w:rsidR="00A447EE" w:rsidRPr="00DD526B">
        <w:rPr>
          <w:color w:val="auto"/>
        </w:rPr>
        <w:t>2</w:t>
      </w:r>
      <w:r w:rsidRPr="00DD526B">
        <w:rPr>
          <w:color w:val="auto"/>
        </w:rPr>
        <w:t xml:space="preserve"> лет </w:t>
      </w:r>
      <w:r w:rsidR="00A447EE" w:rsidRPr="00DD526B">
        <w:rPr>
          <w:color w:val="auto"/>
        </w:rPr>
        <w:t>в</w:t>
      </w:r>
      <w:r w:rsidRPr="00DD526B">
        <w:rPr>
          <w:color w:val="auto"/>
        </w:rPr>
        <w:t xml:space="preserve"> </w:t>
      </w:r>
      <w:r w:rsidR="00A447EE" w:rsidRPr="00DD526B">
        <w:rPr>
          <w:color w:val="auto"/>
        </w:rPr>
        <w:t>учреждении</w:t>
      </w:r>
      <w:r w:rsidRPr="00DD526B">
        <w:rPr>
          <w:color w:val="auto"/>
        </w:rPr>
        <w:t xml:space="preserve"> </w:t>
      </w:r>
      <w:r w:rsidR="00A447EE" w:rsidRPr="00DD526B">
        <w:rPr>
          <w:color w:val="auto"/>
        </w:rPr>
        <w:t xml:space="preserve">не </w:t>
      </w:r>
      <w:r w:rsidRPr="00DD526B">
        <w:rPr>
          <w:color w:val="auto"/>
        </w:rPr>
        <w:t xml:space="preserve">наблюдается </w:t>
      </w:r>
      <w:r w:rsidR="00A447EE" w:rsidRPr="00DD526B">
        <w:rPr>
          <w:color w:val="auto"/>
        </w:rPr>
        <w:t>резкие изменения в приеме</w:t>
      </w:r>
      <w:r w:rsidRPr="00DD526B">
        <w:rPr>
          <w:color w:val="auto"/>
        </w:rPr>
        <w:t xml:space="preserve"> работников и их увольнений, что положительно характеризует перспективы развития </w:t>
      </w:r>
      <w:r w:rsidR="00A447EE" w:rsidRPr="00DD526B">
        <w:rPr>
          <w:color w:val="auto"/>
        </w:rPr>
        <w:t>учреждения</w:t>
      </w:r>
      <w:r w:rsidRPr="00DD526B">
        <w:rPr>
          <w:color w:val="auto"/>
        </w:rPr>
        <w:t>.</w:t>
      </w:r>
      <w:r w:rsidR="00A447EE" w:rsidRPr="00DD526B">
        <w:rPr>
          <w:color w:val="auto"/>
        </w:rPr>
        <w:t xml:space="preserve"> Основной состав работников </w:t>
      </w:r>
      <w:r w:rsidR="000F7DAB" w:rsidRPr="00DD526B">
        <w:rPr>
          <w:color w:val="auto"/>
        </w:rPr>
        <w:t>Лицея</w:t>
      </w:r>
      <w:r w:rsidR="00A447EE" w:rsidRPr="00DD526B">
        <w:rPr>
          <w:color w:val="auto"/>
        </w:rPr>
        <w:t xml:space="preserve"> постоянен, основные изменения происходят только в обслуживающем персонале, а точнее в уборщиках служебных помещений.</w:t>
      </w:r>
    </w:p>
    <w:p w:rsidR="0098097D" w:rsidRPr="00DD526B" w:rsidRDefault="0098097D" w:rsidP="00016C37">
      <w:pPr>
        <w:pStyle w:val="a3"/>
        <w:keepNext/>
        <w:ind w:firstLine="709"/>
        <w:rPr>
          <w:color w:val="auto"/>
        </w:rPr>
      </w:pPr>
      <w:r w:rsidRPr="00DD526B">
        <w:rPr>
          <w:color w:val="auto"/>
        </w:rPr>
        <w:t xml:space="preserve">Анализируя всю собранную информацию, можно сделать вывод, что </w:t>
      </w:r>
      <w:r w:rsidR="00A447EE" w:rsidRPr="00DD526B">
        <w:rPr>
          <w:color w:val="auto"/>
        </w:rPr>
        <w:t>М</w:t>
      </w:r>
      <w:r w:rsidRPr="00DD526B">
        <w:rPr>
          <w:color w:val="auto"/>
        </w:rPr>
        <w:t xml:space="preserve">ОУ </w:t>
      </w:r>
      <w:r w:rsidR="000C4F44" w:rsidRPr="00DD526B">
        <w:rPr>
          <w:color w:val="auto"/>
        </w:rPr>
        <w:t>ЛИЦЕЙ</w:t>
      </w:r>
      <w:r w:rsidR="00A447EE" w:rsidRPr="00DD526B">
        <w:rPr>
          <w:color w:val="auto"/>
        </w:rPr>
        <w:t xml:space="preserve"> № 6</w:t>
      </w:r>
      <w:r w:rsidRPr="00DD526B">
        <w:rPr>
          <w:color w:val="auto"/>
        </w:rPr>
        <w:t xml:space="preserve"> обладает достаточно квалифицированным и опытным персоналом, на который может рассчитывать в любой ситуации. Если учесть, что средний возраст работников предприятия составляет </w:t>
      </w:r>
      <w:r w:rsidR="00840881" w:rsidRPr="00DD526B">
        <w:rPr>
          <w:color w:val="auto"/>
        </w:rPr>
        <w:t>40</w:t>
      </w:r>
      <w:r w:rsidRPr="00DD526B">
        <w:rPr>
          <w:color w:val="auto"/>
        </w:rPr>
        <w:t xml:space="preserve"> лет, то можно сказать, что </w:t>
      </w:r>
      <w:r w:rsidR="000C4F44" w:rsidRPr="00DD526B">
        <w:rPr>
          <w:color w:val="auto"/>
        </w:rPr>
        <w:t>Лицей</w:t>
      </w:r>
      <w:r w:rsidRPr="00DD526B">
        <w:rPr>
          <w:color w:val="auto"/>
        </w:rPr>
        <w:t xml:space="preserve"> </w:t>
      </w:r>
      <w:r w:rsidR="00840881" w:rsidRPr="00DD526B">
        <w:rPr>
          <w:color w:val="auto"/>
        </w:rPr>
        <w:t xml:space="preserve">в ближайшее время </w:t>
      </w:r>
      <w:r w:rsidRPr="00DD526B">
        <w:rPr>
          <w:color w:val="auto"/>
        </w:rPr>
        <w:t>не будет испытывать особой потребности в квалифицированном персонале в связи с текучестью кадров.</w:t>
      </w:r>
    </w:p>
    <w:p w:rsidR="006A61C7" w:rsidRPr="00DD526B" w:rsidRDefault="006A61C7" w:rsidP="00016C37">
      <w:pPr>
        <w:keepNext/>
        <w:spacing w:line="360" w:lineRule="auto"/>
        <w:ind w:left="0" w:firstLine="709"/>
        <w:rPr>
          <w:sz w:val="28"/>
          <w:szCs w:val="28"/>
        </w:rPr>
      </w:pPr>
      <w:r w:rsidRPr="00DD526B">
        <w:rPr>
          <w:sz w:val="28"/>
          <w:szCs w:val="28"/>
        </w:rPr>
        <w:t>Оплата труда – это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коллективными договорами, соглашениями, локальными нормативными актами и трудовыми договорами.</w:t>
      </w:r>
    </w:p>
    <w:p w:rsidR="006A61C7" w:rsidRPr="00DD526B" w:rsidRDefault="006A61C7" w:rsidP="00016C37">
      <w:pPr>
        <w:keepNext/>
        <w:spacing w:line="360" w:lineRule="auto"/>
        <w:ind w:left="0" w:firstLine="709"/>
        <w:rPr>
          <w:sz w:val="28"/>
          <w:szCs w:val="28"/>
        </w:rPr>
      </w:pPr>
      <w:r w:rsidRPr="00DD526B">
        <w:rPr>
          <w:sz w:val="28"/>
          <w:szCs w:val="28"/>
        </w:rPr>
        <w:t xml:space="preserve">Оплата труда в </w:t>
      </w:r>
      <w:r w:rsidR="000F7DAB" w:rsidRPr="00DD526B">
        <w:rPr>
          <w:sz w:val="28"/>
          <w:szCs w:val="28"/>
        </w:rPr>
        <w:t>Лицее</w:t>
      </w:r>
      <w:r w:rsidRPr="00DD526B">
        <w:rPr>
          <w:sz w:val="28"/>
          <w:szCs w:val="28"/>
        </w:rPr>
        <w:t xml:space="preserve"> производится в соответствии с законодательством, коллективным договором и индивидуальными трудовыми договорами с работниками.</w:t>
      </w:r>
    </w:p>
    <w:p w:rsidR="00860968" w:rsidRPr="00DD526B" w:rsidRDefault="006A61C7" w:rsidP="00016C37">
      <w:pPr>
        <w:pStyle w:val="a3"/>
        <w:keepNext/>
        <w:ind w:firstLine="709"/>
        <w:rPr>
          <w:color w:val="auto"/>
        </w:rPr>
      </w:pPr>
      <w:r w:rsidRPr="00DD526B">
        <w:rPr>
          <w:color w:val="auto"/>
          <w:szCs w:val="28"/>
        </w:rPr>
        <w:t xml:space="preserve">В МОУ </w:t>
      </w:r>
      <w:r w:rsidR="000C4F44" w:rsidRPr="00DD526B">
        <w:rPr>
          <w:color w:val="auto"/>
          <w:szCs w:val="28"/>
        </w:rPr>
        <w:t>ЛИЦЕЙ</w:t>
      </w:r>
      <w:r w:rsidRPr="00DD526B">
        <w:rPr>
          <w:color w:val="auto"/>
          <w:szCs w:val="28"/>
        </w:rPr>
        <w:t xml:space="preserve"> № 6 используется тарифная система оплаты труда. Оплата производится на основе Единой тарифной сетки по оплате труда работников бюджетной сферы, введенной Постановлением Правительства Российской Федерации от 14.10.1992г. № 785</w:t>
      </w:r>
      <w:r w:rsidR="00860968" w:rsidRPr="00DD526B">
        <w:rPr>
          <w:color w:val="auto"/>
          <w:szCs w:val="28"/>
        </w:rPr>
        <w:t xml:space="preserve">, </w:t>
      </w:r>
      <w:r w:rsidR="00860968" w:rsidRPr="00DD526B">
        <w:rPr>
          <w:color w:val="auto"/>
        </w:rPr>
        <w:t>приведенной в таблице 2.</w:t>
      </w:r>
    </w:p>
    <w:p w:rsidR="006E7F4E" w:rsidRDefault="006E7F4E" w:rsidP="00016C37">
      <w:pPr>
        <w:pStyle w:val="a3"/>
        <w:keepNext/>
        <w:ind w:firstLine="709"/>
        <w:rPr>
          <w:color w:val="auto"/>
        </w:rPr>
      </w:pPr>
    </w:p>
    <w:p w:rsidR="00860968" w:rsidRPr="00DD526B" w:rsidRDefault="00860968" w:rsidP="00016C37">
      <w:pPr>
        <w:pStyle w:val="a3"/>
        <w:keepNext/>
        <w:ind w:firstLine="709"/>
        <w:rPr>
          <w:color w:val="auto"/>
        </w:rPr>
      </w:pPr>
      <w:r w:rsidRPr="00DD526B">
        <w:rPr>
          <w:color w:val="auto"/>
        </w:rPr>
        <w:t>Таблица 2</w:t>
      </w:r>
    </w:p>
    <w:p w:rsidR="00840507" w:rsidRPr="00DD526B" w:rsidRDefault="00840507" w:rsidP="00016C37">
      <w:pPr>
        <w:pStyle w:val="a3"/>
        <w:keepNext/>
        <w:ind w:firstLine="709"/>
        <w:rPr>
          <w:color w:val="auto"/>
        </w:rPr>
      </w:pPr>
      <w:r w:rsidRPr="00DD526B">
        <w:rPr>
          <w:color w:val="auto"/>
        </w:rPr>
        <w:t>Единая тарифная сетка</w:t>
      </w:r>
    </w:p>
    <w:tbl>
      <w:tblPr>
        <w:tblW w:w="870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466"/>
        <w:gridCol w:w="756"/>
        <w:gridCol w:w="756"/>
        <w:gridCol w:w="756"/>
        <w:gridCol w:w="756"/>
        <w:gridCol w:w="756"/>
        <w:gridCol w:w="614"/>
        <w:gridCol w:w="567"/>
        <w:gridCol w:w="662"/>
        <w:gridCol w:w="614"/>
      </w:tblGrid>
      <w:tr w:rsidR="00840507" w:rsidRPr="006E7F4E" w:rsidTr="006E7F4E">
        <w:tc>
          <w:tcPr>
            <w:tcW w:w="2466" w:type="dxa"/>
          </w:tcPr>
          <w:p w:rsidR="00840507" w:rsidRPr="006E7F4E" w:rsidRDefault="00840507" w:rsidP="006E7F4E">
            <w:pPr>
              <w:keepNext/>
              <w:spacing w:line="360" w:lineRule="auto"/>
              <w:ind w:left="0" w:firstLine="0"/>
              <w:rPr>
                <w:snapToGrid w:val="0"/>
                <w:sz w:val="20"/>
              </w:rPr>
            </w:pPr>
            <w:r w:rsidRPr="006E7F4E">
              <w:rPr>
                <w:snapToGrid w:val="0"/>
                <w:sz w:val="20"/>
              </w:rPr>
              <w:t>Разряды оплаты труда</w:t>
            </w:r>
          </w:p>
        </w:tc>
        <w:tc>
          <w:tcPr>
            <w:tcW w:w="756" w:type="dxa"/>
          </w:tcPr>
          <w:p w:rsidR="00840507" w:rsidRPr="006E7F4E" w:rsidRDefault="00840507" w:rsidP="006E7F4E">
            <w:pPr>
              <w:keepNext/>
              <w:spacing w:line="360" w:lineRule="auto"/>
              <w:ind w:left="0" w:firstLine="0"/>
              <w:rPr>
                <w:snapToGrid w:val="0"/>
                <w:sz w:val="20"/>
              </w:rPr>
            </w:pPr>
            <w:r w:rsidRPr="006E7F4E">
              <w:rPr>
                <w:snapToGrid w:val="0"/>
                <w:sz w:val="20"/>
              </w:rPr>
              <w:t>1</w:t>
            </w:r>
          </w:p>
        </w:tc>
        <w:tc>
          <w:tcPr>
            <w:tcW w:w="756" w:type="dxa"/>
          </w:tcPr>
          <w:p w:rsidR="00840507" w:rsidRPr="006E7F4E" w:rsidRDefault="00840507" w:rsidP="006E7F4E">
            <w:pPr>
              <w:keepNext/>
              <w:spacing w:line="360" w:lineRule="auto"/>
              <w:ind w:left="0" w:firstLine="0"/>
              <w:rPr>
                <w:snapToGrid w:val="0"/>
                <w:sz w:val="20"/>
              </w:rPr>
            </w:pPr>
            <w:r w:rsidRPr="006E7F4E">
              <w:rPr>
                <w:snapToGrid w:val="0"/>
                <w:sz w:val="20"/>
              </w:rPr>
              <w:t>2</w:t>
            </w:r>
          </w:p>
        </w:tc>
        <w:tc>
          <w:tcPr>
            <w:tcW w:w="756" w:type="dxa"/>
          </w:tcPr>
          <w:p w:rsidR="00840507" w:rsidRPr="006E7F4E" w:rsidRDefault="00840507" w:rsidP="006E7F4E">
            <w:pPr>
              <w:keepNext/>
              <w:spacing w:line="360" w:lineRule="auto"/>
              <w:ind w:left="0" w:firstLine="0"/>
              <w:rPr>
                <w:snapToGrid w:val="0"/>
                <w:sz w:val="20"/>
              </w:rPr>
            </w:pPr>
            <w:r w:rsidRPr="006E7F4E">
              <w:rPr>
                <w:snapToGrid w:val="0"/>
                <w:sz w:val="20"/>
              </w:rPr>
              <w:t>3</w:t>
            </w:r>
          </w:p>
        </w:tc>
        <w:tc>
          <w:tcPr>
            <w:tcW w:w="756" w:type="dxa"/>
          </w:tcPr>
          <w:p w:rsidR="00840507" w:rsidRPr="006E7F4E" w:rsidRDefault="00840507" w:rsidP="006E7F4E">
            <w:pPr>
              <w:keepNext/>
              <w:spacing w:line="360" w:lineRule="auto"/>
              <w:ind w:left="0" w:firstLine="0"/>
              <w:rPr>
                <w:snapToGrid w:val="0"/>
                <w:sz w:val="20"/>
              </w:rPr>
            </w:pPr>
            <w:r w:rsidRPr="006E7F4E">
              <w:rPr>
                <w:snapToGrid w:val="0"/>
                <w:sz w:val="20"/>
              </w:rPr>
              <w:t>4</w:t>
            </w:r>
          </w:p>
        </w:tc>
        <w:tc>
          <w:tcPr>
            <w:tcW w:w="756" w:type="dxa"/>
          </w:tcPr>
          <w:p w:rsidR="00840507" w:rsidRPr="006E7F4E" w:rsidRDefault="00840507" w:rsidP="006E7F4E">
            <w:pPr>
              <w:keepNext/>
              <w:spacing w:line="360" w:lineRule="auto"/>
              <w:ind w:left="0" w:firstLine="0"/>
              <w:rPr>
                <w:snapToGrid w:val="0"/>
                <w:sz w:val="20"/>
              </w:rPr>
            </w:pPr>
            <w:r w:rsidRPr="006E7F4E">
              <w:rPr>
                <w:snapToGrid w:val="0"/>
                <w:sz w:val="20"/>
              </w:rPr>
              <w:t>5</w:t>
            </w:r>
          </w:p>
        </w:tc>
        <w:tc>
          <w:tcPr>
            <w:tcW w:w="614" w:type="dxa"/>
          </w:tcPr>
          <w:p w:rsidR="00840507" w:rsidRPr="006E7F4E" w:rsidRDefault="00840507" w:rsidP="006E7F4E">
            <w:pPr>
              <w:keepNext/>
              <w:spacing w:line="360" w:lineRule="auto"/>
              <w:ind w:left="0" w:firstLine="0"/>
              <w:rPr>
                <w:snapToGrid w:val="0"/>
                <w:sz w:val="20"/>
              </w:rPr>
            </w:pPr>
            <w:r w:rsidRPr="006E7F4E">
              <w:rPr>
                <w:snapToGrid w:val="0"/>
                <w:sz w:val="20"/>
              </w:rPr>
              <w:t>6</w:t>
            </w:r>
          </w:p>
        </w:tc>
        <w:tc>
          <w:tcPr>
            <w:tcW w:w="567" w:type="dxa"/>
          </w:tcPr>
          <w:p w:rsidR="00840507" w:rsidRPr="006E7F4E" w:rsidRDefault="00840507" w:rsidP="006E7F4E">
            <w:pPr>
              <w:keepNext/>
              <w:spacing w:line="360" w:lineRule="auto"/>
              <w:ind w:left="0" w:firstLine="0"/>
              <w:rPr>
                <w:snapToGrid w:val="0"/>
                <w:sz w:val="20"/>
              </w:rPr>
            </w:pPr>
            <w:r w:rsidRPr="006E7F4E">
              <w:rPr>
                <w:snapToGrid w:val="0"/>
                <w:sz w:val="20"/>
              </w:rPr>
              <w:t>7</w:t>
            </w:r>
          </w:p>
        </w:tc>
        <w:tc>
          <w:tcPr>
            <w:tcW w:w="662" w:type="dxa"/>
          </w:tcPr>
          <w:p w:rsidR="00840507" w:rsidRPr="006E7F4E" w:rsidRDefault="00840507" w:rsidP="006E7F4E">
            <w:pPr>
              <w:keepNext/>
              <w:spacing w:line="360" w:lineRule="auto"/>
              <w:ind w:left="0" w:firstLine="0"/>
              <w:rPr>
                <w:snapToGrid w:val="0"/>
                <w:sz w:val="20"/>
              </w:rPr>
            </w:pPr>
            <w:r w:rsidRPr="006E7F4E">
              <w:rPr>
                <w:snapToGrid w:val="0"/>
                <w:sz w:val="20"/>
              </w:rPr>
              <w:t>8</w:t>
            </w:r>
          </w:p>
        </w:tc>
        <w:tc>
          <w:tcPr>
            <w:tcW w:w="614" w:type="dxa"/>
          </w:tcPr>
          <w:p w:rsidR="00840507" w:rsidRPr="006E7F4E" w:rsidRDefault="00840507" w:rsidP="006E7F4E">
            <w:pPr>
              <w:keepNext/>
              <w:spacing w:line="360" w:lineRule="auto"/>
              <w:ind w:left="0" w:firstLine="0"/>
              <w:rPr>
                <w:snapToGrid w:val="0"/>
                <w:sz w:val="20"/>
              </w:rPr>
            </w:pPr>
            <w:r w:rsidRPr="006E7F4E">
              <w:rPr>
                <w:snapToGrid w:val="0"/>
                <w:sz w:val="20"/>
              </w:rPr>
              <w:t>9</w:t>
            </w:r>
          </w:p>
        </w:tc>
      </w:tr>
      <w:tr w:rsidR="00840507" w:rsidRPr="006E7F4E" w:rsidTr="006E7F4E">
        <w:tc>
          <w:tcPr>
            <w:tcW w:w="2466" w:type="dxa"/>
          </w:tcPr>
          <w:p w:rsidR="00840507" w:rsidRPr="006E7F4E" w:rsidRDefault="00840507" w:rsidP="006E7F4E">
            <w:pPr>
              <w:keepNext/>
              <w:spacing w:line="360" w:lineRule="auto"/>
              <w:ind w:left="0" w:firstLine="0"/>
              <w:rPr>
                <w:snapToGrid w:val="0"/>
                <w:sz w:val="20"/>
              </w:rPr>
            </w:pPr>
            <w:r w:rsidRPr="006E7F4E">
              <w:rPr>
                <w:snapToGrid w:val="0"/>
                <w:sz w:val="20"/>
              </w:rPr>
              <w:t>Тарифные ставки (оклады)</w:t>
            </w:r>
          </w:p>
        </w:tc>
        <w:tc>
          <w:tcPr>
            <w:tcW w:w="756" w:type="dxa"/>
          </w:tcPr>
          <w:p w:rsidR="00840507" w:rsidRPr="006E7F4E" w:rsidRDefault="00840507" w:rsidP="006E7F4E">
            <w:pPr>
              <w:keepNext/>
              <w:spacing w:line="360" w:lineRule="auto"/>
              <w:ind w:left="0" w:firstLine="0"/>
              <w:rPr>
                <w:snapToGrid w:val="0"/>
                <w:sz w:val="20"/>
              </w:rPr>
            </w:pPr>
            <w:r w:rsidRPr="006E7F4E">
              <w:rPr>
                <w:snapToGrid w:val="0"/>
                <w:sz w:val="20"/>
              </w:rPr>
              <w:t>1700</w:t>
            </w:r>
          </w:p>
        </w:tc>
        <w:tc>
          <w:tcPr>
            <w:tcW w:w="756" w:type="dxa"/>
          </w:tcPr>
          <w:p w:rsidR="00840507" w:rsidRPr="006E7F4E" w:rsidRDefault="00840507" w:rsidP="006E7F4E">
            <w:pPr>
              <w:keepNext/>
              <w:spacing w:line="360" w:lineRule="auto"/>
              <w:ind w:left="0" w:firstLine="0"/>
              <w:rPr>
                <w:snapToGrid w:val="0"/>
                <w:sz w:val="20"/>
              </w:rPr>
            </w:pPr>
            <w:r w:rsidRPr="006E7F4E">
              <w:rPr>
                <w:snapToGrid w:val="0"/>
                <w:sz w:val="20"/>
              </w:rPr>
              <w:t>1887</w:t>
            </w:r>
          </w:p>
        </w:tc>
        <w:tc>
          <w:tcPr>
            <w:tcW w:w="756" w:type="dxa"/>
          </w:tcPr>
          <w:p w:rsidR="00840507" w:rsidRPr="006E7F4E" w:rsidRDefault="00840507" w:rsidP="006E7F4E">
            <w:pPr>
              <w:keepNext/>
              <w:spacing w:line="360" w:lineRule="auto"/>
              <w:ind w:left="0" w:firstLine="0"/>
              <w:rPr>
                <w:snapToGrid w:val="0"/>
                <w:sz w:val="20"/>
              </w:rPr>
            </w:pPr>
            <w:r w:rsidRPr="006E7F4E">
              <w:rPr>
                <w:snapToGrid w:val="0"/>
                <w:sz w:val="20"/>
              </w:rPr>
              <w:t>2091</w:t>
            </w:r>
          </w:p>
        </w:tc>
        <w:tc>
          <w:tcPr>
            <w:tcW w:w="756" w:type="dxa"/>
          </w:tcPr>
          <w:p w:rsidR="00840507" w:rsidRPr="006E7F4E" w:rsidRDefault="00840507" w:rsidP="006E7F4E">
            <w:pPr>
              <w:keepNext/>
              <w:spacing w:line="360" w:lineRule="auto"/>
              <w:ind w:left="0" w:firstLine="0"/>
              <w:rPr>
                <w:snapToGrid w:val="0"/>
                <w:sz w:val="20"/>
              </w:rPr>
            </w:pPr>
            <w:r w:rsidRPr="006E7F4E">
              <w:rPr>
                <w:snapToGrid w:val="0"/>
                <w:sz w:val="20"/>
              </w:rPr>
              <w:t>2312</w:t>
            </w:r>
          </w:p>
        </w:tc>
        <w:tc>
          <w:tcPr>
            <w:tcW w:w="756" w:type="dxa"/>
          </w:tcPr>
          <w:p w:rsidR="00840507" w:rsidRPr="006E7F4E" w:rsidRDefault="00840507" w:rsidP="006E7F4E">
            <w:pPr>
              <w:keepNext/>
              <w:spacing w:line="360" w:lineRule="auto"/>
              <w:ind w:left="0" w:firstLine="0"/>
              <w:rPr>
                <w:snapToGrid w:val="0"/>
                <w:sz w:val="20"/>
              </w:rPr>
            </w:pPr>
            <w:r w:rsidRPr="006E7F4E">
              <w:rPr>
                <w:snapToGrid w:val="0"/>
                <w:sz w:val="20"/>
              </w:rPr>
              <w:t>2567</w:t>
            </w:r>
          </w:p>
        </w:tc>
        <w:tc>
          <w:tcPr>
            <w:tcW w:w="614" w:type="dxa"/>
          </w:tcPr>
          <w:p w:rsidR="00840507" w:rsidRPr="006E7F4E" w:rsidRDefault="00840507" w:rsidP="006E7F4E">
            <w:pPr>
              <w:keepNext/>
              <w:spacing w:line="360" w:lineRule="auto"/>
              <w:ind w:left="0" w:firstLine="0"/>
              <w:rPr>
                <w:snapToGrid w:val="0"/>
                <w:sz w:val="20"/>
              </w:rPr>
            </w:pPr>
            <w:r w:rsidRPr="006E7F4E">
              <w:rPr>
                <w:snapToGrid w:val="0"/>
                <w:sz w:val="20"/>
              </w:rPr>
              <w:t>2839</w:t>
            </w:r>
          </w:p>
        </w:tc>
        <w:tc>
          <w:tcPr>
            <w:tcW w:w="567" w:type="dxa"/>
          </w:tcPr>
          <w:p w:rsidR="00840507" w:rsidRPr="006E7F4E" w:rsidRDefault="00840507" w:rsidP="006E7F4E">
            <w:pPr>
              <w:keepNext/>
              <w:spacing w:line="360" w:lineRule="auto"/>
              <w:ind w:left="0" w:firstLine="0"/>
              <w:rPr>
                <w:snapToGrid w:val="0"/>
                <w:sz w:val="20"/>
              </w:rPr>
            </w:pPr>
            <w:r w:rsidRPr="006E7F4E">
              <w:rPr>
                <w:snapToGrid w:val="0"/>
                <w:sz w:val="20"/>
              </w:rPr>
              <w:t>3128</w:t>
            </w:r>
          </w:p>
        </w:tc>
        <w:tc>
          <w:tcPr>
            <w:tcW w:w="662" w:type="dxa"/>
          </w:tcPr>
          <w:p w:rsidR="00840507" w:rsidRPr="006E7F4E" w:rsidRDefault="00840507" w:rsidP="006E7F4E">
            <w:pPr>
              <w:keepNext/>
              <w:spacing w:line="360" w:lineRule="auto"/>
              <w:ind w:left="0" w:firstLine="0"/>
              <w:rPr>
                <w:snapToGrid w:val="0"/>
                <w:sz w:val="20"/>
              </w:rPr>
            </w:pPr>
            <w:r w:rsidRPr="006E7F4E">
              <w:rPr>
                <w:snapToGrid w:val="0"/>
                <w:sz w:val="20"/>
              </w:rPr>
              <w:t>3434</w:t>
            </w:r>
          </w:p>
        </w:tc>
        <w:tc>
          <w:tcPr>
            <w:tcW w:w="614" w:type="dxa"/>
          </w:tcPr>
          <w:p w:rsidR="00840507" w:rsidRPr="006E7F4E" w:rsidRDefault="00840507" w:rsidP="006E7F4E">
            <w:pPr>
              <w:keepNext/>
              <w:spacing w:line="360" w:lineRule="auto"/>
              <w:ind w:left="0" w:firstLine="0"/>
              <w:rPr>
                <w:snapToGrid w:val="0"/>
                <w:sz w:val="20"/>
              </w:rPr>
            </w:pPr>
            <w:r w:rsidRPr="006E7F4E">
              <w:rPr>
                <w:snapToGrid w:val="0"/>
                <w:sz w:val="20"/>
              </w:rPr>
              <w:t>2774</w:t>
            </w:r>
          </w:p>
        </w:tc>
      </w:tr>
      <w:tr w:rsidR="00840507" w:rsidRPr="006E7F4E" w:rsidTr="006E7F4E">
        <w:tc>
          <w:tcPr>
            <w:tcW w:w="2466" w:type="dxa"/>
          </w:tcPr>
          <w:p w:rsidR="00840507" w:rsidRPr="006E7F4E" w:rsidRDefault="00840507" w:rsidP="006E7F4E">
            <w:pPr>
              <w:keepNext/>
              <w:spacing w:line="360" w:lineRule="auto"/>
              <w:ind w:left="0" w:firstLine="0"/>
              <w:rPr>
                <w:snapToGrid w:val="0"/>
                <w:sz w:val="20"/>
              </w:rPr>
            </w:pPr>
            <w:r w:rsidRPr="006E7F4E">
              <w:rPr>
                <w:snapToGrid w:val="0"/>
                <w:sz w:val="20"/>
              </w:rPr>
              <w:t>Разряды оплаты труда</w:t>
            </w:r>
          </w:p>
        </w:tc>
        <w:tc>
          <w:tcPr>
            <w:tcW w:w="756" w:type="dxa"/>
          </w:tcPr>
          <w:p w:rsidR="00840507" w:rsidRPr="006E7F4E" w:rsidRDefault="00840507" w:rsidP="006E7F4E">
            <w:pPr>
              <w:keepNext/>
              <w:spacing w:line="360" w:lineRule="auto"/>
              <w:ind w:left="0" w:firstLine="0"/>
              <w:rPr>
                <w:snapToGrid w:val="0"/>
                <w:sz w:val="20"/>
              </w:rPr>
            </w:pPr>
            <w:r w:rsidRPr="006E7F4E">
              <w:rPr>
                <w:snapToGrid w:val="0"/>
                <w:sz w:val="20"/>
              </w:rPr>
              <w:t>10</w:t>
            </w:r>
          </w:p>
        </w:tc>
        <w:tc>
          <w:tcPr>
            <w:tcW w:w="756" w:type="dxa"/>
          </w:tcPr>
          <w:p w:rsidR="00840507" w:rsidRPr="006E7F4E" w:rsidRDefault="00840507" w:rsidP="006E7F4E">
            <w:pPr>
              <w:keepNext/>
              <w:spacing w:line="360" w:lineRule="auto"/>
              <w:ind w:left="0" w:firstLine="0"/>
              <w:rPr>
                <w:snapToGrid w:val="0"/>
                <w:sz w:val="20"/>
              </w:rPr>
            </w:pPr>
            <w:r w:rsidRPr="006E7F4E">
              <w:rPr>
                <w:snapToGrid w:val="0"/>
                <w:sz w:val="20"/>
              </w:rPr>
              <w:t>11</w:t>
            </w:r>
          </w:p>
        </w:tc>
        <w:tc>
          <w:tcPr>
            <w:tcW w:w="756" w:type="dxa"/>
          </w:tcPr>
          <w:p w:rsidR="00840507" w:rsidRPr="006E7F4E" w:rsidRDefault="00840507" w:rsidP="006E7F4E">
            <w:pPr>
              <w:keepNext/>
              <w:spacing w:line="360" w:lineRule="auto"/>
              <w:ind w:left="0" w:firstLine="0"/>
              <w:rPr>
                <w:snapToGrid w:val="0"/>
                <w:sz w:val="20"/>
              </w:rPr>
            </w:pPr>
            <w:r w:rsidRPr="006E7F4E">
              <w:rPr>
                <w:snapToGrid w:val="0"/>
                <w:sz w:val="20"/>
              </w:rPr>
              <w:t>12</w:t>
            </w:r>
          </w:p>
        </w:tc>
        <w:tc>
          <w:tcPr>
            <w:tcW w:w="756" w:type="dxa"/>
          </w:tcPr>
          <w:p w:rsidR="00840507" w:rsidRPr="006E7F4E" w:rsidRDefault="00840507" w:rsidP="006E7F4E">
            <w:pPr>
              <w:keepNext/>
              <w:spacing w:line="360" w:lineRule="auto"/>
              <w:ind w:left="0" w:firstLine="0"/>
              <w:rPr>
                <w:snapToGrid w:val="0"/>
                <w:sz w:val="20"/>
              </w:rPr>
            </w:pPr>
            <w:r w:rsidRPr="006E7F4E">
              <w:rPr>
                <w:snapToGrid w:val="0"/>
                <w:sz w:val="20"/>
              </w:rPr>
              <w:t>13</w:t>
            </w:r>
          </w:p>
        </w:tc>
        <w:tc>
          <w:tcPr>
            <w:tcW w:w="756" w:type="dxa"/>
          </w:tcPr>
          <w:p w:rsidR="00840507" w:rsidRPr="006E7F4E" w:rsidRDefault="00840507" w:rsidP="006E7F4E">
            <w:pPr>
              <w:keepNext/>
              <w:spacing w:line="360" w:lineRule="auto"/>
              <w:ind w:left="0" w:firstLine="0"/>
              <w:rPr>
                <w:snapToGrid w:val="0"/>
                <w:sz w:val="20"/>
              </w:rPr>
            </w:pPr>
            <w:r w:rsidRPr="006E7F4E">
              <w:rPr>
                <w:snapToGrid w:val="0"/>
                <w:sz w:val="20"/>
              </w:rPr>
              <w:t>14</w:t>
            </w:r>
          </w:p>
        </w:tc>
        <w:tc>
          <w:tcPr>
            <w:tcW w:w="614" w:type="dxa"/>
          </w:tcPr>
          <w:p w:rsidR="00840507" w:rsidRPr="006E7F4E" w:rsidRDefault="00840507" w:rsidP="006E7F4E">
            <w:pPr>
              <w:keepNext/>
              <w:spacing w:line="360" w:lineRule="auto"/>
              <w:ind w:left="0" w:firstLine="0"/>
              <w:rPr>
                <w:snapToGrid w:val="0"/>
                <w:sz w:val="20"/>
              </w:rPr>
            </w:pPr>
            <w:r w:rsidRPr="006E7F4E">
              <w:rPr>
                <w:snapToGrid w:val="0"/>
                <w:sz w:val="20"/>
              </w:rPr>
              <w:t>15</w:t>
            </w:r>
          </w:p>
        </w:tc>
        <w:tc>
          <w:tcPr>
            <w:tcW w:w="567" w:type="dxa"/>
          </w:tcPr>
          <w:p w:rsidR="00840507" w:rsidRPr="006E7F4E" w:rsidRDefault="00840507" w:rsidP="006E7F4E">
            <w:pPr>
              <w:keepNext/>
              <w:spacing w:line="360" w:lineRule="auto"/>
              <w:ind w:left="0" w:firstLine="0"/>
              <w:rPr>
                <w:snapToGrid w:val="0"/>
                <w:sz w:val="20"/>
              </w:rPr>
            </w:pPr>
            <w:r w:rsidRPr="006E7F4E">
              <w:rPr>
                <w:snapToGrid w:val="0"/>
                <w:sz w:val="20"/>
              </w:rPr>
              <w:t>16</w:t>
            </w:r>
          </w:p>
        </w:tc>
        <w:tc>
          <w:tcPr>
            <w:tcW w:w="662" w:type="dxa"/>
          </w:tcPr>
          <w:p w:rsidR="00840507" w:rsidRPr="006E7F4E" w:rsidRDefault="00840507" w:rsidP="006E7F4E">
            <w:pPr>
              <w:keepNext/>
              <w:spacing w:line="360" w:lineRule="auto"/>
              <w:ind w:left="0" w:firstLine="0"/>
              <w:rPr>
                <w:snapToGrid w:val="0"/>
                <w:sz w:val="20"/>
              </w:rPr>
            </w:pPr>
            <w:r w:rsidRPr="006E7F4E">
              <w:rPr>
                <w:snapToGrid w:val="0"/>
                <w:sz w:val="20"/>
              </w:rPr>
              <w:t>17</w:t>
            </w:r>
          </w:p>
        </w:tc>
        <w:tc>
          <w:tcPr>
            <w:tcW w:w="614" w:type="dxa"/>
          </w:tcPr>
          <w:p w:rsidR="00840507" w:rsidRPr="006E7F4E" w:rsidRDefault="00840507" w:rsidP="006E7F4E">
            <w:pPr>
              <w:keepNext/>
              <w:spacing w:line="360" w:lineRule="auto"/>
              <w:ind w:left="0" w:firstLine="0"/>
              <w:rPr>
                <w:snapToGrid w:val="0"/>
                <w:sz w:val="20"/>
              </w:rPr>
            </w:pPr>
            <w:r w:rsidRPr="006E7F4E">
              <w:rPr>
                <w:snapToGrid w:val="0"/>
                <w:sz w:val="20"/>
              </w:rPr>
              <w:t>18</w:t>
            </w:r>
          </w:p>
        </w:tc>
      </w:tr>
      <w:tr w:rsidR="00840507" w:rsidRPr="006E7F4E" w:rsidTr="006E7F4E">
        <w:tc>
          <w:tcPr>
            <w:tcW w:w="2466" w:type="dxa"/>
          </w:tcPr>
          <w:p w:rsidR="00840507" w:rsidRPr="006E7F4E" w:rsidRDefault="00840507" w:rsidP="006E7F4E">
            <w:pPr>
              <w:keepNext/>
              <w:spacing w:line="360" w:lineRule="auto"/>
              <w:ind w:left="0" w:firstLine="0"/>
              <w:rPr>
                <w:snapToGrid w:val="0"/>
                <w:sz w:val="20"/>
              </w:rPr>
            </w:pPr>
            <w:r w:rsidRPr="006E7F4E">
              <w:rPr>
                <w:snapToGrid w:val="0"/>
                <w:sz w:val="20"/>
              </w:rPr>
              <w:t>Тарифные ставки (оклады)</w:t>
            </w:r>
          </w:p>
        </w:tc>
        <w:tc>
          <w:tcPr>
            <w:tcW w:w="756" w:type="dxa"/>
          </w:tcPr>
          <w:p w:rsidR="00840507" w:rsidRPr="006E7F4E" w:rsidRDefault="00840507" w:rsidP="006E7F4E">
            <w:pPr>
              <w:keepNext/>
              <w:spacing w:line="360" w:lineRule="auto"/>
              <w:ind w:left="0" w:firstLine="0"/>
              <w:rPr>
                <w:snapToGrid w:val="0"/>
                <w:sz w:val="20"/>
              </w:rPr>
            </w:pPr>
            <w:r w:rsidRPr="006E7F4E">
              <w:rPr>
                <w:snapToGrid w:val="0"/>
                <w:sz w:val="20"/>
              </w:rPr>
              <w:t>4148</w:t>
            </w:r>
          </w:p>
        </w:tc>
        <w:tc>
          <w:tcPr>
            <w:tcW w:w="756" w:type="dxa"/>
          </w:tcPr>
          <w:p w:rsidR="00840507" w:rsidRPr="006E7F4E" w:rsidRDefault="00840507" w:rsidP="006E7F4E">
            <w:pPr>
              <w:keepNext/>
              <w:spacing w:line="360" w:lineRule="auto"/>
              <w:ind w:left="0" w:firstLine="0"/>
              <w:rPr>
                <w:snapToGrid w:val="0"/>
                <w:sz w:val="20"/>
              </w:rPr>
            </w:pPr>
            <w:r w:rsidRPr="006E7F4E">
              <w:rPr>
                <w:snapToGrid w:val="0"/>
                <w:sz w:val="20"/>
              </w:rPr>
              <w:t>4556</w:t>
            </w:r>
          </w:p>
        </w:tc>
        <w:tc>
          <w:tcPr>
            <w:tcW w:w="756" w:type="dxa"/>
          </w:tcPr>
          <w:p w:rsidR="00840507" w:rsidRPr="006E7F4E" w:rsidRDefault="00840507" w:rsidP="006E7F4E">
            <w:pPr>
              <w:keepNext/>
              <w:spacing w:line="360" w:lineRule="auto"/>
              <w:ind w:left="0" w:firstLine="0"/>
              <w:rPr>
                <w:snapToGrid w:val="0"/>
                <w:sz w:val="20"/>
              </w:rPr>
            </w:pPr>
            <w:r w:rsidRPr="006E7F4E">
              <w:rPr>
                <w:snapToGrid w:val="0"/>
                <w:sz w:val="20"/>
              </w:rPr>
              <w:t>4913</w:t>
            </w:r>
          </w:p>
        </w:tc>
        <w:tc>
          <w:tcPr>
            <w:tcW w:w="756" w:type="dxa"/>
          </w:tcPr>
          <w:p w:rsidR="00840507" w:rsidRPr="006E7F4E" w:rsidRDefault="00840507" w:rsidP="006E7F4E">
            <w:pPr>
              <w:keepNext/>
              <w:spacing w:line="360" w:lineRule="auto"/>
              <w:ind w:left="0" w:firstLine="0"/>
              <w:rPr>
                <w:snapToGrid w:val="0"/>
                <w:sz w:val="20"/>
              </w:rPr>
            </w:pPr>
            <w:r w:rsidRPr="006E7F4E">
              <w:rPr>
                <w:snapToGrid w:val="0"/>
                <w:sz w:val="20"/>
              </w:rPr>
              <w:t>5304</w:t>
            </w:r>
          </w:p>
        </w:tc>
        <w:tc>
          <w:tcPr>
            <w:tcW w:w="756" w:type="dxa"/>
          </w:tcPr>
          <w:p w:rsidR="00840507" w:rsidRPr="006E7F4E" w:rsidRDefault="00840507" w:rsidP="006E7F4E">
            <w:pPr>
              <w:keepNext/>
              <w:spacing w:line="360" w:lineRule="auto"/>
              <w:ind w:left="0" w:firstLine="0"/>
              <w:rPr>
                <w:snapToGrid w:val="0"/>
                <w:sz w:val="20"/>
              </w:rPr>
            </w:pPr>
            <w:r w:rsidRPr="006E7F4E">
              <w:rPr>
                <w:snapToGrid w:val="0"/>
                <w:sz w:val="20"/>
              </w:rPr>
              <w:t>5712</w:t>
            </w:r>
          </w:p>
        </w:tc>
        <w:tc>
          <w:tcPr>
            <w:tcW w:w="614" w:type="dxa"/>
          </w:tcPr>
          <w:p w:rsidR="00840507" w:rsidRPr="006E7F4E" w:rsidRDefault="00840507" w:rsidP="006E7F4E">
            <w:pPr>
              <w:keepNext/>
              <w:spacing w:line="360" w:lineRule="auto"/>
              <w:ind w:left="0" w:firstLine="0"/>
              <w:rPr>
                <w:snapToGrid w:val="0"/>
                <w:sz w:val="20"/>
              </w:rPr>
            </w:pPr>
            <w:r w:rsidRPr="006E7F4E">
              <w:rPr>
                <w:snapToGrid w:val="0"/>
                <w:sz w:val="20"/>
              </w:rPr>
              <w:t>6154</w:t>
            </w:r>
          </w:p>
        </w:tc>
        <w:tc>
          <w:tcPr>
            <w:tcW w:w="567" w:type="dxa"/>
          </w:tcPr>
          <w:p w:rsidR="00840507" w:rsidRPr="006E7F4E" w:rsidRDefault="00840507" w:rsidP="006E7F4E">
            <w:pPr>
              <w:keepNext/>
              <w:spacing w:line="360" w:lineRule="auto"/>
              <w:ind w:left="0" w:firstLine="0"/>
              <w:rPr>
                <w:snapToGrid w:val="0"/>
                <w:sz w:val="20"/>
              </w:rPr>
            </w:pPr>
            <w:r w:rsidRPr="006E7F4E">
              <w:rPr>
                <w:snapToGrid w:val="0"/>
                <w:sz w:val="20"/>
              </w:rPr>
              <w:t>-</w:t>
            </w:r>
          </w:p>
        </w:tc>
        <w:tc>
          <w:tcPr>
            <w:tcW w:w="662" w:type="dxa"/>
          </w:tcPr>
          <w:p w:rsidR="00840507" w:rsidRPr="006E7F4E" w:rsidRDefault="00840507" w:rsidP="006E7F4E">
            <w:pPr>
              <w:keepNext/>
              <w:spacing w:line="360" w:lineRule="auto"/>
              <w:ind w:left="0" w:firstLine="0"/>
              <w:rPr>
                <w:snapToGrid w:val="0"/>
                <w:sz w:val="20"/>
              </w:rPr>
            </w:pPr>
            <w:r w:rsidRPr="006E7F4E">
              <w:rPr>
                <w:snapToGrid w:val="0"/>
                <w:sz w:val="20"/>
              </w:rPr>
              <w:t>-</w:t>
            </w:r>
          </w:p>
        </w:tc>
        <w:tc>
          <w:tcPr>
            <w:tcW w:w="614" w:type="dxa"/>
          </w:tcPr>
          <w:p w:rsidR="00840507" w:rsidRPr="006E7F4E" w:rsidRDefault="00840507" w:rsidP="006E7F4E">
            <w:pPr>
              <w:keepNext/>
              <w:spacing w:line="360" w:lineRule="auto"/>
              <w:ind w:left="0" w:firstLine="0"/>
              <w:rPr>
                <w:snapToGrid w:val="0"/>
                <w:sz w:val="20"/>
              </w:rPr>
            </w:pPr>
            <w:r w:rsidRPr="006E7F4E">
              <w:rPr>
                <w:snapToGrid w:val="0"/>
                <w:sz w:val="20"/>
              </w:rPr>
              <w:t>-</w:t>
            </w:r>
          </w:p>
        </w:tc>
      </w:tr>
    </w:tbl>
    <w:p w:rsidR="006E7F4E" w:rsidRDefault="006E7F4E" w:rsidP="00016C37">
      <w:pPr>
        <w:pStyle w:val="a3"/>
        <w:keepNext/>
        <w:ind w:firstLine="709"/>
        <w:rPr>
          <w:color w:val="auto"/>
        </w:rPr>
      </w:pPr>
    </w:p>
    <w:p w:rsidR="00860968" w:rsidRPr="00DD526B" w:rsidRDefault="00860968" w:rsidP="00016C37">
      <w:pPr>
        <w:pStyle w:val="a3"/>
        <w:keepNext/>
        <w:ind w:firstLine="709"/>
        <w:rPr>
          <w:color w:val="auto"/>
        </w:rPr>
      </w:pPr>
      <w:r w:rsidRPr="00DD526B">
        <w:rPr>
          <w:color w:val="auto"/>
        </w:rPr>
        <w:t>Оклады заместителей устанавливаются на 10-20 процентов ниже оклада соответствующего руководителя, предусмотренного по Единой тарифной сетке.</w:t>
      </w:r>
    </w:p>
    <w:p w:rsidR="00860968" w:rsidRPr="00DD526B" w:rsidRDefault="00860968" w:rsidP="00016C37">
      <w:pPr>
        <w:pStyle w:val="a3"/>
        <w:keepNext/>
        <w:ind w:firstLine="709"/>
        <w:rPr>
          <w:color w:val="auto"/>
        </w:rPr>
      </w:pPr>
      <w:r w:rsidRPr="00DD526B">
        <w:rPr>
          <w:color w:val="auto"/>
        </w:rPr>
        <w:t>Оклады по должностям заместителей руководителей из числа педагогических работников, устанавливаются на 10-20 процентов ниже окладов соответствующих руководителей с учетом квалификационных признаков данного заместителя (наличие квалификационной категории, ученой степени, почетного звания).</w:t>
      </w:r>
    </w:p>
    <w:p w:rsidR="00860968" w:rsidRPr="00DD526B" w:rsidRDefault="00860968" w:rsidP="00016C37">
      <w:pPr>
        <w:pStyle w:val="a3"/>
        <w:keepNext/>
        <w:ind w:firstLine="709"/>
        <w:rPr>
          <w:color w:val="auto"/>
        </w:rPr>
      </w:pPr>
      <w:r w:rsidRPr="00DD526B">
        <w:rPr>
          <w:color w:val="auto"/>
        </w:rPr>
        <w:t>Оклады по должностям работников устанавливаются по разрядам Единой тарифной сетки с учетом наличия квалификационной категории, ученой степени и почетного звания.</w:t>
      </w:r>
    </w:p>
    <w:p w:rsidR="00860968" w:rsidRPr="00DD526B" w:rsidRDefault="00860968" w:rsidP="00016C37">
      <w:pPr>
        <w:pStyle w:val="a3"/>
        <w:keepNext/>
        <w:ind w:firstLine="709"/>
        <w:rPr>
          <w:color w:val="auto"/>
        </w:rPr>
      </w:pPr>
      <w:r w:rsidRPr="00DD526B">
        <w:rPr>
          <w:color w:val="auto"/>
        </w:rPr>
        <w:t>Разряды оплаты труда работников в соответствии с Единой тарифной сеткой определяются по результатам тарификации.</w:t>
      </w:r>
    </w:p>
    <w:p w:rsidR="00860968" w:rsidRPr="00DD526B" w:rsidRDefault="00860968" w:rsidP="00016C37">
      <w:pPr>
        <w:pStyle w:val="a3"/>
        <w:keepNext/>
        <w:ind w:firstLine="709"/>
        <w:rPr>
          <w:color w:val="auto"/>
        </w:rPr>
      </w:pPr>
      <w:r w:rsidRPr="00DD526B">
        <w:rPr>
          <w:color w:val="auto"/>
        </w:rPr>
        <w:t>Тарификация составляется на учебный год 1 сентября и осуществляется:</w:t>
      </w:r>
    </w:p>
    <w:p w:rsidR="00860968" w:rsidRPr="00DD526B" w:rsidRDefault="00FA2031" w:rsidP="00016C37">
      <w:pPr>
        <w:keepNext/>
        <w:numPr>
          <w:ilvl w:val="0"/>
          <w:numId w:val="5"/>
        </w:numPr>
        <w:spacing w:line="360" w:lineRule="auto"/>
        <w:ind w:left="0" w:firstLine="709"/>
        <w:rPr>
          <w:sz w:val="28"/>
          <w:szCs w:val="24"/>
        </w:rPr>
      </w:pPr>
      <w:r w:rsidRPr="00DD526B">
        <w:rPr>
          <w:sz w:val="28"/>
          <w:szCs w:val="24"/>
        </w:rPr>
        <w:t xml:space="preserve">для </w:t>
      </w:r>
      <w:r w:rsidR="00860968" w:rsidRPr="00DD526B">
        <w:rPr>
          <w:sz w:val="28"/>
          <w:szCs w:val="24"/>
        </w:rPr>
        <w:t>педагогических работников на основе требований тарифно-квалификационных характеристик по должностям работников, утверждаемых Министерством образования России по согласованию с Минтрудом России;</w:t>
      </w:r>
    </w:p>
    <w:p w:rsidR="00860968" w:rsidRPr="00DD526B" w:rsidRDefault="00860968" w:rsidP="00016C37">
      <w:pPr>
        <w:keepNext/>
        <w:numPr>
          <w:ilvl w:val="0"/>
          <w:numId w:val="5"/>
        </w:numPr>
        <w:spacing w:line="360" w:lineRule="auto"/>
        <w:ind w:left="0" w:firstLine="709"/>
        <w:rPr>
          <w:sz w:val="28"/>
          <w:szCs w:val="24"/>
        </w:rPr>
      </w:pPr>
      <w:r w:rsidRPr="00DD526B">
        <w:rPr>
          <w:sz w:val="28"/>
          <w:szCs w:val="24"/>
        </w:rPr>
        <w:t>по должностям служащих на основе требований тарифно-квалификационных характеристик по общеотраслевым должностям служащих, утверждаемых Минтрудом России;</w:t>
      </w:r>
    </w:p>
    <w:p w:rsidR="00860968" w:rsidRPr="00DD526B" w:rsidRDefault="00860968" w:rsidP="00016C37">
      <w:pPr>
        <w:keepNext/>
        <w:numPr>
          <w:ilvl w:val="0"/>
          <w:numId w:val="5"/>
        </w:numPr>
        <w:spacing w:line="360" w:lineRule="auto"/>
        <w:ind w:left="0" w:firstLine="709"/>
        <w:rPr>
          <w:sz w:val="28"/>
          <w:szCs w:val="24"/>
        </w:rPr>
      </w:pPr>
      <w:r w:rsidRPr="00DD526B">
        <w:rPr>
          <w:sz w:val="28"/>
          <w:szCs w:val="24"/>
        </w:rPr>
        <w:t>по профессиям рабочих на основе тарифно-квалификационных требований по общеотраслевым профессиям рабочих, утверждаемых Минтрудом России;</w:t>
      </w:r>
    </w:p>
    <w:p w:rsidR="00860968" w:rsidRPr="00DD526B" w:rsidRDefault="008E15F3" w:rsidP="00016C37">
      <w:pPr>
        <w:pStyle w:val="a3"/>
        <w:keepNext/>
        <w:ind w:firstLine="709"/>
        <w:rPr>
          <w:color w:val="auto"/>
        </w:rPr>
      </w:pPr>
      <w:r>
        <w:rPr>
          <w:color w:val="auto"/>
        </w:rPr>
        <w:t>Лица (</w:t>
      </w:r>
      <w:r w:rsidR="00860968" w:rsidRPr="00DD526B">
        <w:rPr>
          <w:color w:val="auto"/>
        </w:rPr>
        <w:t>кроме педагогических работни</w:t>
      </w:r>
      <w:r>
        <w:rPr>
          <w:color w:val="auto"/>
        </w:rPr>
        <w:t>ков),</w:t>
      </w:r>
      <w:r w:rsidR="00860968" w:rsidRPr="00DD526B">
        <w:rPr>
          <w:color w:val="auto"/>
        </w:rPr>
        <w:t xml:space="preserve"> не имеющие специальной подго</w:t>
      </w:r>
      <w:r w:rsidR="002C4D35">
        <w:rPr>
          <w:color w:val="auto"/>
        </w:rPr>
        <w:t xml:space="preserve">товки, но обладающие практическим опытом </w:t>
      </w:r>
      <w:r>
        <w:rPr>
          <w:color w:val="auto"/>
        </w:rPr>
        <w:t>,</w:t>
      </w:r>
      <w:r w:rsidR="00860968" w:rsidRPr="00DD526B">
        <w:rPr>
          <w:color w:val="auto"/>
        </w:rPr>
        <w:t xml:space="preserve"> могут быть назначены на соответствующие должности. Им может быть установлен разряд оплаты в пределах предусмотренного диапазона разрядов для данной должности так же, как и лицам, имеющим специальную подготовку и стаж работы на определенный срок. Срок для молодых специалистов составляет 2 года, а специалистам, вновь назначенным на должность, на 1 год.</w:t>
      </w:r>
    </w:p>
    <w:p w:rsidR="006A61C7" w:rsidRPr="00DD526B" w:rsidRDefault="006A61C7" w:rsidP="00016C37">
      <w:pPr>
        <w:keepNext/>
        <w:spacing w:line="360" w:lineRule="auto"/>
        <w:ind w:left="0" w:firstLine="709"/>
        <w:rPr>
          <w:sz w:val="28"/>
          <w:szCs w:val="28"/>
        </w:rPr>
      </w:pPr>
      <w:r w:rsidRPr="00DD526B">
        <w:rPr>
          <w:sz w:val="28"/>
          <w:szCs w:val="28"/>
        </w:rPr>
        <w:t xml:space="preserve">Для правильного начисления оплаты труда работникам большое значение имеет учет отступлений от нормальных условий работы, которые требуют дополнительных затрат труда и оплачиваются дополнительно, в виде доплат и надбавок. Так в МОУ </w:t>
      </w:r>
      <w:r w:rsidR="000C4F44" w:rsidRPr="00DD526B">
        <w:rPr>
          <w:sz w:val="28"/>
          <w:szCs w:val="28"/>
        </w:rPr>
        <w:t>ЛИЦЕЙ</w:t>
      </w:r>
      <w:r w:rsidR="00860968" w:rsidRPr="00DD526B">
        <w:rPr>
          <w:sz w:val="28"/>
          <w:szCs w:val="28"/>
        </w:rPr>
        <w:t xml:space="preserve"> № 6</w:t>
      </w:r>
      <w:r w:rsidRPr="00DD526B">
        <w:rPr>
          <w:sz w:val="28"/>
          <w:szCs w:val="28"/>
        </w:rPr>
        <w:t xml:space="preserve"> дополнительно оплачивается работа:</w:t>
      </w:r>
    </w:p>
    <w:p w:rsidR="006A61C7" w:rsidRPr="00DD526B" w:rsidRDefault="006A61C7" w:rsidP="00016C37">
      <w:pPr>
        <w:keepNext/>
        <w:spacing w:line="360" w:lineRule="auto"/>
        <w:ind w:left="0" w:firstLine="709"/>
        <w:rPr>
          <w:sz w:val="28"/>
          <w:szCs w:val="28"/>
        </w:rPr>
      </w:pPr>
      <w:r w:rsidRPr="00DD526B">
        <w:rPr>
          <w:sz w:val="28"/>
          <w:szCs w:val="28"/>
        </w:rPr>
        <w:t>- в ночное время, в выходные и праздничные дни (сторожам);</w:t>
      </w:r>
    </w:p>
    <w:p w:rsidR="006A61C7" w:rsidRPr="00DD526B" w:rsidRDefault="006A61C7" w:rsidP="00016C37">
      <w:pPr>
        <w:keepNext/>
        <w:spacing w:line="360" w:lineRule="auto"/>
        <w:ind w:left="0" w:firstLine="709"/>
        <w:rPr>
          <w:sz w:val="28"/>
          <w:szCs w:val="28"/>
        </w:rPr>
      </w:pPr>
      <w:r w:rsidRPr="00DD526B">
        <w:rPr>
          <w:sz w:val="28"/>
          <w:szCs w:val="28"/>
        </w:rPr>
        <w:t>- за вредные условия труда (уборщикам служебных помещений, поварам</w:t>
      </w:r>
      <w:r w:rsidR="00860968" w:rsidRPr="00DD526B">
        <w:rPr>
          <w:sz w:val="28"/>
          <w:szCs w:val="28"/>
        </w:rPr>
        <w:t>, учителям химии и информатики</w:t>
      </w:r>
      <w:r w:rsidRPr="00DD526B">
        <w:rPr>
          <w:sz w:val="28"/>
          <w:szCs w:val="28"/>
        </w:rPr>
        <w:t>);</w:t>
      </w:r>
    </w:p>
    <w:p w:rsidR="00860968" w:rsidRPr="00DD526B" w:rsidRDefault="00860968" w:rsidP="00016C37">
      <w:pPr>
        <w:keepNext/>
        <w:spacing w:line="360" w:lineRule="auto"/>
        <w:ind w:left="0" w:firstLine="709"/>
        <w:rPr>
          <w:sz w:val="28"/>
          <w:szCs w:val="28"/>
        </w:rPr>
      </w:pPr>
      <w:r w:rsidRPr="00DD526B">
        <w:rPr>
          <w:sz w:val="28"/>
          <w:szCs w:val="28"/>
        </w:rPr>
        <w:t>- за работу с классами (классным руководителям);</w:t>
      </w:r>
    </w:p>
    <w:p w:rsidR="00860968" w:rsidRPr="00DD526B" w:rsidRDefault="00860968" w:rsidP="00016C37">
      <w:pPr>
        <w:keepNext/>
        <w:spacing w:line="360" w:lineRule="auto"/>
        <w:ind w:left="0" w:firstLine="709"/>
        <w:rPr>
          <w:sz w:val="28"/>
          <w:szCs w:val="28"/>
        </w:rPr>
      </w:pPr>
      <w:r w:rsidRPr="00DD526B">
        <w:rPr>
          <w:sz w:val="28"/>
          <w:szCs w:val="28"/>
        </w:rPr>
        <w:t>- за проверку тетрадей;</w:t>
      </w:r>
    </w:p>
    <w:p w:rsidR="00860968" w:rsidRPr="00DD526B" w:rsidRDefault="00860968" w:rsidP="00016C37">
      <w:pPr>
        <w:keepNext/>
        <w:spacing w:line="360" w:lineRule="auto"/>
        <w:ind w:left="0" w:firstLine="709"/>
        <w:rPr>
          <w:sz w:val="28"/>
          <w:szCs w:val="28"/>
        </w:rPr>
      </w:pPr>
      <w:r w:rsidRPr="00DD526B">
        <w:rPr>
          <w:sz w:val="28"/>
          <w:szCs w:val="28"/>
        </w:rPr>
        <w:t>- за руководство разными метод объединениями (школьными, городскими, психологическими);</w:t>
      </w:r>
    </w:p>
    <w:p w:rsidR="00860968" w:rsidRPr="00DD526B" w:rsidRDefault="00860968" w:rsidP="00016C37">
      <w:pPr>
        <w:keepNext/>
        <w:spacing w:line="360" w:lineRule="auto"/>
        <w:ind w:left="0" w:firstLine="709"/>
        <w:rPr>
          <w:sz w:val="28"/>
          <w:szCs w:val="28"/>
        </w:rPr>
      </w:pPr>
      <w:r w:rsidRPr="00DD526B">
        <w:rPr>
          <w:sz w:val="28"/>
          <w:szCs w:val="28"/>
        </w:rPr>
        <w:t>- за заведование кабинетами и мастерскими.</w:t>
      </w:r>
    </w:p>
    <w:p w:rsidR="006A61C7" w:rsidRPr="00DD526B" w:rsidRDefault="006A61C7" w:rsidP="00016C37">
      <w:pPr>
        <w:keepNext/>
        <w:spacing w:line="360" w:lineRule="auto"/>
        <w:ind w:left="0" w:firstLine="709"/>
        <w:rPr>
          <w:sz w:val="28"/>
          <w:szCs w:val="28"/>
        </w:rPr>
      </w:pPr>
      <w:r w:rsidRPr="00DD526B">
        <w:rPr>
          <w:sz w:val="28"/>
          <w:szCs w:val="28"/>
        </w:rPr>
        <w:t>Кроме этого есть надбавки за квалификационную категорию и доплаты и надбавки стимулирующего характера.</w:t>
      </w:r>
    </w:p>
    <w:p w:rsidR="006A61C7" w:rsidRPr="00DD526B" w:rsidRDefault="006A61C7" w:rsidP="00016C37">
      <w:pPr>
        <w:keepNext/>
        <w:spacing w:line="360" w:lineRule="auto"/>
        <w:ind w:left="0" w:firstLine="709"/>
        <w:rPr>
          <w:sz w:val="28"/>
          <w:szCs w:val="28"/>
        </w:rPr>
      </w:pPr>
      <w:r w:rsidRPr="00DD526B">
        <w:rPr>
          <w:sz w:val="28"/>
          <w:szCs w:val="28"/>
        </w:rPr>
        <w:t xml:space="preserve">На все доплаты и надбавки </w:t>
      </w:r>
      <w:r w:rsidR="00860968" w:rsidRPr="00DD526B">
        <w:rPr>
          <w:sz w:val="28"/>
          <w:szCs w:val="28"/>
        </w:rPr>
        <w:t xml:space="preserve">директор </w:t>
      </w:r>
      <w:r w:rsidR="000F7DAB" w:rsidRPr="00DD526B">
        <w:rPr>
          <w:sz w:val="28"/>
          <w:szCs w:val="28"/>
        </w:rPr>
        <w:t>Лицея</w:t>
      </w:r>
      <w:r w:rsidRPr="00DD526B">
        <w:rPr>
          <w:sz w:val="28"/>
          <w:szCs w:val="28"/>
        </w:rPr>
        <w:t xml:space="preserve"> издает приказы, а копии передает в бухгалтерию.</w:t>
      </w:r>
    </w:p>
    <w:p w:rsidR="005E4C72" w:rsidRPr="00DD526B" w:rsidRDefault="005E4C72" w:rsidP="00016C37">
      <w:pPr>
        <w:pStyle w:val="ab"/>
        <w:keepNext/>
        <w:widowControl w:val="0"/>
        <w:spacing w:line="360" w:lineRule="auto"/>
        <w:ind w:firstLine="709"/>
        <w:jc w:val="both"/>
        <w:rPr>
          <w:rFonts w:ascii="Times New Roman" w:hAnsi="Times New Roman"/>
          <w:sz w:val="28"/>
          <w:szCs w:val="28"/>
        </w:rPr>
      </w:pPr>
      <w:bookmarkStart w:id="9" w:name="_Toc97543216"/>
      <w:bookmarkStart w:id="10" w:name="_Toc189361264"/>
      <w:r w:rsidRPr="00DD526B">
        <w:rPr>
          <w:rFonts w:ascii="Times New Roman" w:hAnsi="Times New Roman"/>
          <w:sz w:val="28"/>
          <w:szCs w:val="28"/>
        </w:rPr>
        <w:t>С 1 декабря 2008 года система оплаты труда значительно поменяется. В</w:t>
      </w:r>
      <w:r w:rsidR="006557DC" w:rsidRPr="00DD526B">
        <w:rPr>
          <w:rFonts w:ascii="Times New Roman" w:hAnsi="Times New Roman"/>
          <w:sz w:val="28"/>
          <w:szCs w:val="28"/>
        </w:rPr>
        <w:t>ступит</w:t>
      </w:r>
      <w:r w:rsidRPr="00DD526B">
        <w:rPr>
          <w:rFonts w:ascii="Times New Roman" w:hAnsi="Times New Roman"/>
          <w:sz w:val="28"/>
          <w:szCs w:val="28"/>
        </w:rPr>
        <w:t xml:space="preserve"> в силу постановления Правительства Свердловской области от 06.07.2007 г. № 647-ПП «Об одобрении Концепции новой системы оплаты труда работников областных государственных общеобразовательных учреждений Свердловской области в условиях нормативного подушевого финансирования» </w:t>
      </w:r>
    </w:p>
    <w:p w:rsidR="00454DBD" w:rsidRPr="00DD526B" w:rsidRDefault="00454DBD" w:rsidP="00016C37">
      <w:pPr>
        <w:keepNext/>
        <w:spacing w:line="360" w:lineRule="auto"/>
        <w:ind w:left="0" w:firstLine="709"/>
        <w:rPr>
          <w:sz w:val="28"/>
          <w:szCs w:val="28"/>
        </w:rPr>
      </w:pPr>
      <w:r w:rsidRPr="00DD526B">
        <w:rPr>
          <w:sz w:val="28"/>
          <w:szCs w:val="28"/>
        </w:rPr>
        <w:t xml:space="preserve">Базовая часть фонда оплаты труда </w:t>
      </w:r>
      <w:r w:rsidR="005E4C72" w:rsidRPr="00DD526B">
        <w:rPr>
          <w:sz w:val="28"/>
          <w:szCs w:val="28"/>
        </w:rPr>
        <w:t xml:space="preserve">будет </w:t>
      </w:r>
      <w:r w:rsidRPr="00DD526B">
        <w:rPr>
          <w:sz w:val="28"/>
          <w:szCs w:val="28"/>
        </w:rPr>
        <w:t>рассчитывается по следующей формуле:</w:t>
      </w:r>
    </w:p>
    <w:p w:rsidR="00454DBD" w:rsidRPr="00DD526B" w:rsidRDefault="00454DBD" w:rsidP="00016C37">
      <w:pPr>
        <w:keepNext/>
        <w:spacing w:line="360" w:lineRule="auto"/>
        <w:ind w:left="0" w:firstLine="709"/>
        <w:rPr>
          <w:sz w:val="28"/>
          <w:szCs w:val="28"/>
        </w:rPr>
      </w:pPr>
    </w:p>
    <w:p w:rsidR="00454DBD" w:rsidRPr="00DD526B" w:rsidRDefault="00454DBD" w:rsidP="00016C37">
      <w:pPr>
        <w:keepNext/>
        <w:spacing w:line="360" w:lineRule="auto"/>
        <w:ind w:left="0" w:firstLine="709"/>
        <w:rPr>
          <w:sz w:val="28"/>
          <w:szCs w:val="28"/>
        </w:rPr>
      </w:pPr>
      <w:r w:rsidRPr="00DD526B">
        <w:rPr>
          <w:sz w:val="28"/>
          <w:szCs w:val="28"/>
        </w:rPr>
        <w:t>ФОТб = ФОТп +ФОТауп +</w:t>
      </w:r>
      <w:r w:rsidR="00016C37">
        <w:rPr>
          <w:sz w:val="28"/>
          <w:szCs w:val="28"/>
        </w:rPr>
        <w:t xml:space="preserve"> </w:t>
      </w:r>
      <w:r w:rsidRPr="00DD526B">
        <w:rPr>
          <w:sz w:val="28"/>
          <w:szCs w:val="28"/>
        </w:rPr>
        <w:t>ФОТс + ФОТувп + ФОТр, где:</w:t>
      </w:r>
    </w:p>
    <w:p w:rsidR="00454DBD" w:rsidRPr="00DD526B" w:rsidRDefault="00454DBD" w:rsidP="00016C37">
      <w:pPr>
        <w:keepNext/>
        <w:spacing w:line="360" w:lineRule="auto"/>
        <w:ind w:left="0" w:firstLine="709"/>
        <w:rPr>
          <w:sz w:val="28"/>
          <w:szCs w:val="28"/>
        </w:rPr>
      </w:pPr>
    </w:p>
    <w:p w:rsidR="00454DBD" w:rsidRPr="00DD526B" w:rsidRDefault="00454DBD" w:rsidP="00016C37">
      <w:pPr>
        <w:keepNext/>
        <w:spacing w:line="360" w:lineRule="auto"/>
        <w:ind w:left="0" w:firstLine="709"/>
        <w:rPr>
          <w:sz w:val="28"/>
          <w:szCs w:val="28"/>
        </w:rPr>
      </w:pPr>
      <w:r w:rsidRPr="00DD526B">
        <w:rPr>
          <w:sz w:val="28"/>
          <w:szCs w:val="28"/>
        </w:rPr>
        <w:t xml:space="preserve">ФОТб – базовая часть фонда оплаты труда; </w:t>
      </w:r>
    </w:p>
    <w:p w:rsidR="00454DBD" w:rsidRPr="00DD526B" w:rsidRDefault="00454DBD" w:rsidP="00016C37">
      <w:pPr>
        <w:keepNext/>
        <w:spacing w:line="360" w:lineRule="auto"/>
        <w:ind w:left="0" w:firstLine="709"/>
        <w:rPr>
          <w:sz w:val="28"/>
          <w:szCs w:val="28"/>
        </w:rPr>
      </w:pPr>
      <w:r w:rsidRPr="00DD526B">
        <w:rPr>
          <w:sz w:val="28"/>
          <w:szCs w:val="28"/>
        </w:rPr>
        <w:t>ФОТп - фонд оплаты труда педагогических работников, непосредственно осуществляющих учебный процесс;</w:t>
      </w:r>
    </w:p>
    <w:p w:rsidR="00454DBD" w:rsidRPr="00DD526B" w:rsidRDefault="00454DBD" w:rsidP="00016C37">
      <w:pPr>
        <w:keepNext/>
        <w:spacing w:line="360" w:lineRule="auto"/>
        <w:ind w:left="0" w:firstLine="709"/>
        <w:rPr>
          <w:sz w:val="28"/>
          <w:szCs w:val="28"/>
        </w:rPr>
      </w:pPr>
      <w:r w:rsidRPr="00DD526B">
        <w:rPr>
          <w:sz w:val="28"/>
          <w:szCs w:val="28"/>
        </w:rPr>
        <w:t>ФОТауп - фонд оплаты труда административно-управленческого персонала;</w:t>
      </w:r>
    </w:p>
    <w:p w:rsidR="00454DBD" w:rsidRPr="00DD526B" w:rsidRDefault="00454DBD" w:rsidP="00016C37">
      <w:pPr>
        <w:keepNext/>
        <w:spacing w:line="360" w:lineRule="auto"/>
        <w:ind w:left="0" w:firstLine="709"/>
        <w:rPr>
          <w:sz w:val="28"/>
          <w:szCs w:val="28"/>
        </w:rPr>
      </w:pPr>
      <w:r w:rsidRPr="00DD526B">
        <w:rPr>
          <w:sz w:val="28"/>
          <w:szCs w:val="28"/>
        </w:rPr>
        <w:t>ФОТс -</w:t>
      </w:r>
      <w:r w:rsidR="00016C37">
        <w:rPr>
          <w:sz w:val="28"/>
          <w:szCs w:val="28"/>
        </w:rPr>
        <w:t xml:space="preserve"> </w:t>
      </w:r>
      <w:r w:rsidRPr="00DD526B">
        <w:rPr>
          <w:sz w:val="28"/>
          <w:szCs w:val="28"/>
        </w:rPr>
        <w:t>фонд оплаты труда специалистов;</w:t>
      </w:r>
    </w:p>
    <w:p w:rsidR="00454DBD" w:rsidRPr="00DD526B" w:rsidRDefault="00454DBD" w:rsidP="00016C37">
      <w:pPr>
        <w:keepNext/>
        <w:spacing w:line="360" w:lineRule="auto"/>
        <w:ind w:left="0" w:firstLine="709"/>
        <w:rPr>
          <w:sz w:val="28"/>
          <w:szCs w:val="28"/>
        </w:rPr>
      </w:pPr>
      <w:r w:rsidRPr="00DD526B">
        <w:rPr>
          <w:sz w:val="28"/>
          <w:szCs w:val="28"/>
        </w:rPr>
        <w:t>ФОТувп - фонд оплаты труда учебно-вспомогательного персонала и технических исполнителей;</w:t>
      </w:r>
    </w:p>
    <w:p w:rsidR="00454DBD" w:rsidRPr="00DD526B" w:rsidRDefault="00454DBD" w:rsidP="00016C37">
      <w:pPr>
        <w:keepNext/>
        <w:spacing w:line="360" w:lineRule="auto"/>
        <w:ind w:left="0" w:firstLine="709"/>
        <w:rPr>
          <w:sz w:val="28"/>
          <w:szCs w:val="28"/>
        </w:rPr>
      </w:pPr>
      <w:r w:rsidRPr="00DD526B">
        <w:rPr>
          <w:sz w:val="28"/>
          <w:szCs w:val="28"/>
        </w:rPr>
        <w:t xml:space="preserve">ФОТр - фонд оплаты труда рабочих. </w:t>
      </w:r>
    </w:p>
    <w:p w:rsidR="00454DBD" w:rsidRPr="00DD526B" w:rsidRDefault="00454DBD" w:rsidP="00016C37">
      <w:pPr>
        <w:keepNext/>
        <w:spacing w:line="360" w:lineRule="auto"/>
        <w:ind w:left="0" w:firstLine="709"/>
        <w:rPr>
          <w:sz w:val="28"/>
          <w:szCs w:val="28"/>
        </w:rPr>
      </w:pPr>
      <w:r w:rsidRPr="00DD526B">
        <w:rPr>
          <w:sz w:val="28"/>
          <w:szCs w:val="28"/>
        </w:rPr>
        <w:t>По состоянию на 31 декабря 2011 года доля фонда оплаты труда педагогических работников, непосредственно осуществляющих учебный процесс, должна составлять:</w:t>
      </w:r>
    </w:p>
    <w:p w:rsidR="00454DBD" w:rsidRPr="00DD526B" w:rsidRDefault="00454DBD" w:rsidP="00016C37">
      <w:pPr>
        <w:keepNext/>
        <w:spacing w:line="360" w:lineRule="auto"/>
        <w:ind w:left="0" w:firstLine="709"/>
        <w:rPr>
          <w:sz w:val="28"/>
          <w:szCs w:val="28"/>
        </w:rPr>
      </w:pPr>
      <w:r w:rsidRPr="00DD526B">
        <w:rPr>
          <w:sz w:val="28"/>
          <w:szCs w:val="28"/>
        </w:rPr>
        <w:t xml:space="preserve">не менее 70 процентов базовой части фонда оплаты труда в общеобразовательных учреждениях, расположенных на территориях городов; </w:t>
      </w:r>
    </w:p>
    <w:p w:rsidR="00454DBD" w:rsidRPr="00DD526B" w:rsidRDefault="00454DBD" w:rsidP="00016C37">
      <w:pPr>
        <w:keepNext/>
        <w:spacing w:line="360" w:lineRule="auto"/>
        <w:ind w:left="0" w:firstLine="709"/>
        <w:rPr>
          <w:sz w:val="28"/>
          <w:szCs w:val="28"/>
        </w:rPr>
      </w:pPr>
      <w:r w:rsidRPr="00DD526B">
        <w:rPr>
          <w:sz w:val="28"/>
          <w:szCs w:val="28"/>
        </w:rPr>
        <w:t>не менее 60 процентов базовой части фонда оплаты труда в общеобразовательных учреждениях, расположенных на территориях сельских населенных пунктов, рабочих поселков либо поселков городского типа.</w:t>
      </w:r>
    </w:p>
    <w:p w:rsidR="00454DBD" w:rsidRPr="00DD526B" w:rsidRDefault="00454DBD" w:rsidP="00016C37">
      <w:pPr>
        <w:keepNext/>
        <w:spacing w:line="360" w:lineRule="auto"/>
        <w:ind w:left="0" w:firstLine="709"/>
        <w:rPr>
          <w:sz w:val="28"/>
          <w:szCs w:val="28"/>
        </w:rPr>
      </w:pPr>
      <w:r w:rsidRPr="00DD526B">
        <w:rPr>
          <w:sz w:val="28"/>
          <w:szCs w:val="28"/>
        </w:rPr>
        <w:t>С 1 декабря 2008 года</w:t>
      </w:r>
      <w:r w:rsidR="00016C37">
        <w:rPr>
          <w:sz w:val="28"/>
          <w:szCs w:val="28"/>
        </w:rPr>
        <w:t xml:space="preserve"> </w:t>
      </w:r>
      <w:r w:rsidRPr="00DD526B">
        <w:rPr>
          <w:sz w:val="28"/>
          <w:szCs w:val="28"/>
        </w:rPr>
        <w:t xml:space="preserve">стандартная стоимость бюджетной образовательной услуги на одного обучающегося в зависимости от ступеней обучения устанавливается согласно таблице </w:t>
      </w:r>
      <w:r w:rsidR="00127A56" w:rsidRPr="00DD526B">
        <w:rPr>
          <w:sz w:val="28"/>
          <w:szCs w:val="28"/>
        </w:rPr>
        <w:t>3</w:t>
      </w:r>
    </w:p>
    <w:p w:rsidR="00454DBD" w:rsidRPr="00DD526B" w:rsidRDefault="00454DBD" w:rsidP="00016C37">
      <w:pPr>
        <w:keepNext/>
        <w:spacing w:line="360" w:lineRule="auto"/>
        <w:ind w:left="0" w:firstLine="709"/>
        <w:rPr>
          <w:sz w:val="28"/>
          <w:szCs w:val="28"/>
        </w:rPr>
      </w:pPr>
    </w:p>
    <w:p w:rsidR="00454DBD" w:rsidRPr="00DD526B" w:rsidRDefault="00454DBD" w:rsidP="00016C37">
      <w:pPr>
        <w:keepNext/>
        <w:spacing w:line="360" w:lineRule="auto"/>
        <w:ind w:left="0" w:firstLine="709"/>
        <w:rPr>
          <w:sz w:val="28"/>
          <w:szCs w:val="28"/>
        </w:rPr>
      </w:pPr>
      <w:r w:rsidRPr="00DD526B">
        <w:rPr>
          <w:sz w:val="28"/>
          <w:szCs w:val="28"/>
        </w:rPr>
        <w:t xml:space="preserve">Таблица </w:t>
      </w:r>
      <w:r w:rsidR="00127A56" w:rsidRPr="00DD526B">
        <w:rPr>
          <w:sz w:val="28"/>
          <w:szCs w:val="28"/>
        </w:rPr>
        <w:t>3</w:t>
      </w: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4"/>
        <w:gridCol w:w="1800"/>
        <w:gridCol w:w="1469"/>
      </w:tblGrid>
      <w:tr w:rsidR="00454DBD" w:rsidRPr="006E001B" w:rsidTr="006E001B">
        <w:trPr>
          <w:trHeight w:val="753"/>
          <w:jc w:val="center"/>
        </w:trPr>
        <w:tc>
          <w:tcPr>
            <w:tcW w:w="5794" w:type="dxa"/>
            <w:vMerge w:val="restart"/>
            <w:shd w:val="clear" w:color="auto" w:fill="auto"/>
          </w:tcPr>
          <w:p w:rsidR="00454DBD" w:rsidRPr="006E001B" w:rsidRDefault="00454DBD" w:rsidP="006E001B">
            <w:pPr>
              <w:pStyle w:val="a3"/>
              <w:keepNext/>
              <w:ind w:firstLine="0"/>
              <w:rPr>
                <w:color w:val="auto"/>
                <w:sz w:val="20"/>
              </w:rPr>
            </w:pPr>
            <w:r w:rsidRPr="006E001B">
              <w:rPr>
                <w:color w:val="auto"/>
                <w:sz w:val="20"/>
              </w:rPr>
              <w:t>Ступени общего образования</w:t>
            </w:r>
          </w:p>
        </w:tc>
        <w:tc>
          <w:tcPr>
            <w:tcW w:w="3269" w:type="dxa"/>
            <w:gridSpan w:val="2"/>
            <w:shd w:val="clear" w:color="auto" w:fill="auto"/>
          </w:tcPr>
          <w:p w:rsidR="00454DBD" w:rsidRPr="006E001B" w:rsidRDefault="00454DBD" w:rsidP="006E001B">
            <w:pPr>
              <w:pStyle w:val="a3"/>
              <w:keepNext/>
              <w:ind w:firstLine="0"/>
              <w:rPr>
                <w:color w:val="auto"/>
                <w:sz w:val="20"/>
              </w:rPr>
            </w:pPr>
            <w:r w:rsidRPr="006E001B">
              <w:rPr>
                <w:color w:val="auto"/>
                <w:sz w:val="20"/>
              </w:rPr>
              <w:t>Стандартная стоимость бюджетной образовательной услуги (ученико-час), рублей</w:t>
            </w:r>
          </w:p>
        </w:tc>
      </w:tr>
      <w:tr w:rsidR="00454DBD" w:rsidRPr="006E001B" w:rsidTr="006E001B">
        <w:trPr>
          <w:jc w:val="center"/>
        </w:trPr>
        <w:tc>
          <w:tcPr>
            <w:tcW w:w="5794" w:type="dxa"/>
            <w:vMerge/>
            <w:shd w:val="clear" w:color="auto" w:fill="auto"/>
          </w:tcPr>
          <w:p w:rsidR="00454DBD" w:rsidRPr="006E001B" w:rsidRDefault="00454DBD" w:rsidP="006E001B">
            <w:pPr>
              <w:pStyle w:val="a3"/>
              <w:keepNext/>
              <w:ind w:firstLine="0"/>
              <w:rPr>
                <w:color w:val="auto"/>
                <w:sz w:val="20"/>
              </w:rPr>
            </w:pPr>
          </w:p>
        </w:tc>
        <w:tc>
          <w:tcPr>
            <w:tcW w:w="1800" w:type="dxa"/>
            <w:shd w:val="clear" w:color="auto" w:fill="auto"/>
          </w:tcPr>
          <w:p w:rsidR="00454DBD" w:rsidRPr="006E001B" w:rsidRDefault="00454DBD" w:rsidP="006E001B">
            <w:pPr>
              <w:pStyle w:val="a3"/>
              <w:keepNext/>
              <w:ind w:firstLine="0"/>
              <w:rPr>
                <w:color w:val="auto"/>
                <w:sz w:val="20"/>
              </w:rPr>
            </w:pPr>
            <w:r w:rsidRPr="006E001B">
              <w:rPr>
                <w:color w:val="auto"/>
                <w:sz w:val="20"/>
              </w:rPr>
              <w:t>город</w:t>
            </w:r>
          </w:p>
        </w:tc>
        <w:tc>
          <w:tcPr>
            <w:tcW w:w="1469" w:type="dxa"/>
            <w:shd w:val="clear" w:color="auto" w:fill="auto"/>
          </w:tcPr>
          <w:p w:rsidR="00454DBD" w:rsidRPr="006E001B" w:rsidRDefault="00454DBD" w:rsidP="006E001B">
            <w:pPr>
              <w:pStyle w:val="a3"/>
              <w:keepNext/>
              <w:ind w:firstLine="0"/>
              <w:rPr>
                <w:color w:val="auto"/>
                <w:sz w:val="20"/>
              </w:rPr>
            </w:pPr>
            <w:r w:rsidRPr="006E001B">
              <w:rPr>
                <w:color w:val="auto"/>
                <w:sz w:val="20"/>
              </w:rPr>
              <w:t>село</w:t>
            </w:r>
          </w:p>
        </w:tc>
      </w:tr>
      <w:tr w:rsidR="00454DBD" w:rsidRPr="006E001B" w:rsidTr="006E001B">
        <w:trPr>
          <w:jc w:val="center"/>
        </w:trPr>
        <w:tc>
          <w:tcPr>
            <w:tcW w:w="5794" w:type="dxa"/>
            <w:shd w:val="clear" w:color="auto" w:fill="auto"/>
          </w:tcPr>
          <w:p w:rsidR="00454DBD" w:rsidRPr="006E001B" w:rsidRDefault="00454DBD" w:rsidP="006E001B">
            <w:pPr>
              <w:pStyle w:val="a3"/>
              <w:keepNext/>
              <w:ind w:firstLine="0"/>
              <w:rPr>
                <w:color w:val="auto"/>
                <w:sz w:val="20"/>
              </w:rPr>
            </w:pPr>
            <w:r w:rsidRPr="006E001B">
              <w:rPr>
                <w:color w:val="auto"/>
                <w:sz w:val="20"/>
              </w:rPr>
              <w:t>Начальное общее образование (1-я ступень)</w:t>
            </w:r>
          </w:p>
        </w:tc>
        <w:tc>
          <w:tcPr>
            <w:tcW w:w="1800" w:type="dxa"/>
            <w:shd w:val="clear" w:color="auto" w:fill="auto"/>
          </w:tcPr>
          <w:p w:rsidR="00454DBD" w:rsidRPr="006E001B" w:rsidRDefault="00454DBD" w:rsidP="006E001B">
            <w:pPr>
              <w:pStyle w:val="a3"/>
              <w:keepNext/>
              <w:ind w:firstLine="0"/>
              <w:rPr>
                <w:color w:val="auto"/>
                <w:sz w:val="20"/>
              </w:rPr>
            </w:pPr>
            <w:r w:rsidRPr="006E001B">
              <w:rPr>
                <w:color w:val="auto"/>
                <w:sz w:val="20"/>
              </w:rPr>
              <w:t>4,14</w:t>
            </w:r>
          </w:p>
        </w:tc>
        <w:tc>
          <w:tcPr>
            <w:tcW w:w="1469" w:type="dxa"/>
            <w:shd w:val="clear" w:color="auto" w:fill="auto"/>
          </w:tcPr>
          <w:p w:rsidR="00454DBD" w:rsidRPr="006E001B" w:rsidRDefault="00454DBD" w:rsidP="006E001B">
            <w:pPr>
              <w:pStyle w:val="a3"/>
              <w:keepNext/>
              <w:ind w:firstLine="0"/>
              <w:rPr>
                <w:color w:val="auto"/>
                <w:sz w:val="20"/>
              </w:rPr>
            </w:pPr>
            <w:r w:rsidRPr="006E001B">
              <w:rPr>
                <w:color w:val="auto"/>
                <w:sz w:val="20"/>
              </w:rPr>
              <w:t>6,46</w:t>
            </w:r>
          </w:p>
        </w:tc>
      </w:tr>
      <w:tr w:rsidR="00454DBD" w:rsidRPr="006E001B" w:rsidTr="006E001B">
        <w:trPr>
          <w:jc w:val="center"/>
        </w:trPr>
        <w:tc>
          <w:tcPr>
            <w:tcW w:w="5794" w:type="dxa"/>
            <w:shd w:val="clear" w:color="auto" w:fill="auto"/>
          </w:tcPr>
          <w:p w:rsidR="00454DBD" w:rsidRPr="006E001B" w:rsidRDefault="00454DBD" w:rsidP="006E001B">
            <w:pPr>
              <w:pStyle w:val="a3"/>
              <w:keepNext/>
              <w:ind w:firstLine="0"/>
              <w:rPr>
                <w:color w:val="auto"/>
                <w:sz w:val="20"/>
              </w:rPr>
            </w:pPr>
            <w:r w:rsidRPr="006E001B">
              <w:rPr>
                <w:color w:val="auto"/>
                <w:sz w:val="20"/>
              </w:rPr>
              <w:t>Основное общее образование (2-я ступень)</w:t>
            </w:r>
          </w:p>
        </w:tc>
        <w:tc>
          <w:tcPr>
            <w:tcW w:w="1800" w:type="dxa"/>
            <w:shd w:val="clear" w:color="auto" w:fill="auto"/>
          </w:tcPr>
          <w:p w:rsidR="00454DBD" w:rsidRPr="006E001B" w:rsidRDefault="00454DBD" w:rsidP="006E001B">
            <w:pPr>
              <w:pStyle w:val="a3"/>
              <w:keepNext/>
              <w:ind w:firstLine="0"/>
              <w:rPr>
                <w:color w:val="auto"/>
                <w:sz w:val="20"/>
              </w:rPr>
            </w:pPr>
            <w:r w:rsidRPr="006E001B">
              <w:rPr>
                <w:color w:val="auto"/>
                <w:sz w:val="20"/>
              </w:rPr>
              <w:t>5,63</w:t>
            </w:r>
          </w:p>
        </w:tc>
        <w:tc>
          <w:tcPr>
            <w:tcW w:w="1469" w:type="dxa"/>
            <w:shd w:val="clear" w:color="auto" w:fill="auto"/>
          </w:tcPr>
          <w:p w:rsidR="00454DBD" w:rsidRPr="006E001B" w:rsidRDefault="00454DBD" w:rsidP="006E001B">
            <w:pPr>
              <w:pStyle w:val="a3"/>
              <w:keepNext/>
              <w:ind w:firstLine="0"/>
              <w:rPr>
                <w:color w:val="auto"/>
                <w:sz w:val="20"/>
              </w:rPr>
            </w:pPr>
            <w:r w:rsidRPr="006E001B">
              <w:rPr>
                <w:color w:val="auto"/>
                <w:sz w:val="20"/>
              </w:rPr>
              <w:t>8,79</w:t>
            </w:r>
          </w:p>
        </w:tc>
      </w:tr>
      <w:tr w:rsidR="00454DBD" w:rsidRPr="006E001B" w:rsidTr="006E001B">
        <w:trPr>
          <w:jc w:val="center"/>
        </w:trPr>
        <w:tc>
          <w:tcPr>
            <w:tcW w:w="5794" w:type="dxa"/>
            <w:shd w:val="clear" w:color="auto" w:fill="auto"/>
          </w:tcPr>
          <w:p w:rsidR="00454DBD" w:rsidRPr="006E001B" w:rsidRDefault="00454DBD" w:rsidP="006E001B">
            <w:pPr>
              <w:pStyle w:val="a3"/>
              <w:keepNext/>
              <w:ind w:firstLine="0"/>
              <w:rPr>
                <w:color w:val="auto"/>
                <w:sz w:val="20"/>
              </w:rPr>
            </w:pPr>
            <w:r w:rsidRPr="006E001B">
              <w:rPr>
                <w:color w:val="auto"/>
                <w:sz w:val="20"/>
              </w:rPr>
              <w:t>Среднее (полное) общее образование (3-я ступень)</w:t>
            </w:r>
          </w:p>
        </w:tc>
        <w:tc>
          <w:tcPr>
            <w:tcW w:w="1800" w:type="dxa"/>
            <w:shd w:val="clear" w:color="auto" w:fill="auto"/>
          </w:tcPr>
          <w:p w:rsidR="00454DBD" w:rsidRPr="006E001B" w:rsidRDefault="00454DBD" w:rsidP="006E001B">
            <w:pPr>
              <w:pStyle w:val="a3"/>
              <w:keepNext/>
              <w:ind w:firstLine="0"/>
              <w:rPr>
                <w:color w:val="auto"/>
                <w:sz w:val="20"/>
              </w:rPr>
            </w:pPr>
            <w:r w:rsidRPr="006E001B">
              <w:rPr>
                <w:color w:val="auto"/>
                <w:sz w:val="20"/>
              </w:rPr>
              <w:t>5,96</w:t>
            </w:r>
          </w:p>
        </w:tc>
        <w:tc>
          <w:tcPr>
            <w:tcW w:w="1469" w:type="dxa"/>
            <w:shd w:val="clear" w:color="auto" w:fill="auto"/>
          </w:tcPr>
          <w:p w:rsidR="00454DBD" w:rsidRPr="006E001B" w:rsidRDefault="00454DBD" w:rsidP="006E001B">
            <w:pPr>
              <w:pStyle w:val="a3"/>
              <w:keepNext/>
              <w:ind w:firstLine="0"/>
              <w:rPr>
                <w:color w:val="auto"/>
                <w:sz w:val="20"/>
              </w:rPr>
            </w:pPr>
            <w:r w:rsidRPr="006E001B">
              <w:rPr>
                <w:color w:val="auto"/>
                <w:sz w:val="20"/>
              </w:rPr>
              <w:t>9,31</w:t>
            </w:r>
          </w:p>
        </w:tc>
      </w:tr>
    </w:tbl>
    <w:p w:rsidR="00454DBD" w:rsidRPr="00DD526B" w:rsidRDefault="00454DBD" w:rsidP="00016C37">
      <w:pPr>
        <w:keepNext/>
        <w:spacing w:line="360" w:lineRule="auto"/>
        <w:ind w:left="0" w:firstLine="709"/>
        <w:rPr>
          <w:bCs/>
          <w:sz w:val="28"/>
          <w:szCs w:val="28"/>
        </w:rPr>
      </w:pPr>
    </w:p>
    <w:p w:rsidR="00454DBD" w:rsidRPr="00DD526B" w:rsidRDefault="00454DBD" w:rsidP="00016C37">
      <w:pPr>
        <w:keepNext/>
        <w:spacing w:line="360" w:lineRule="auto"/>
        <w:ind w:left="0" w:firstLine="709"/>
        <w:rPr>
          <w:sz w:val="28"/>
          <w:szCs w:val="28"/>
        </w:rPr>
      </w:pPr>
      <w:r w:rsidRPr="00DD526B">
        <w:rPr>
          <w:sz w:val="28"/>
          <w:szCs w:val="28"/>
        </w:rPr>
        <w:t>В случае повышения заработной платы работникам областных государственных учреждений бюджетной сферы к размерам окладов (должностных окладов) работников общеобразовательных учреждений применяется повышающий коэффициент в порядке, сроки и размерах,</w:t>
      </w:r>
      <w:r w:rsidR="00016C37">
        <w:rPr>
          <w:sz w:val="28"/>
          <w:szCs w:val="28"/>
        </w:rPr>
        <w:t xml:space="preserve"> </w:t>
      </w:r>
      <w:r w:rsidRPr="00DD526B">
        <w:rPr>
          <w:sz w:val="28"/>
          <w:szCs w:val="28"/>
        </w:rPr>
        <w:t>установленных Правительством Свердловской области.</w:t>
      </w:r>
    </w:p>
    <w:p w:rsidR="0079406B" w:rsidRDefault="0079406B" w:rsidP="00016C37">
      <w:pPr>
        <w:keepNext/>
        <w:spacing w:line="360" w:lineRule="auto"/>
        <w:ind w:left="0" w:firstLine="709"/>
        <w:rPr>
          <w:sz w:val="28"/>
        </w:rPr>
      </w:pPr>
    </w:p>
    <w:p w:rsidR="006C6062" w:rsidRPr="00DD526B" w:rsidRDefault="006E7F4E" w:rsidP="00016C37">
      <w:pPr>
        <w:keepNext/>
        <w:spacing w:line="360" w:lineRule="auto"/>
        <w:ind w:left="0" w:firstLine="709"/>
        <w:rPr>
          <w:sz w:val="28"/>
        </w:rPr>
      </w:pPr>
      <w:r>
        <w:rPr>
          <w:sz w:val="28"/>
        </w:rPr>
        <w:br w:type="page"/>
      </w:r>
      <w:r w:rsidR="006C6062" w:rsidRPr="00DD526B">
        <w:rPr>
          <w:sz w:val="28"/>
        </w:rPr>
        <w:t>2. ФИНАНСОВОЕ ОБЕСПЕЧЕНИЕ ДЕЯТЕЛЬНОСТИ ОБРАЗОВАТЕЛЬНЫХ УЧРЕЖДЕНИЙ</w:t>
      </w:r>
    </w:p>
    <w:p w:rsidR="00127A56" w:rsidRPr="00DD526B" w:rsidRDefault="00127A56" w:rsidP="00016C37">
      <w:pPr>
        <w:keepNext/>
        <w:spacing w:line="360" w:lineRule="auto"/>
        <w:ind w:left="0" w:firstLine="709"/>
        <w:rPr>
          <w:sz w:val="28"/>
        </w:rPr>
      </w:pPr>
    </w:p>
    <w:p w:rsidR="0098097D" w:rsidRPr="00DD526B" w:rsidRDefault="006C6062" w:rsidP="00016C37">
      <w:pPr>
        <w:pStyle w:val="2"/>
        <w:widowControl w:val="0"/>
        <w:spacing w:before="0" w:after="0" w:line="360" w:lineRule="auto"/>
        <w:ind w:left="0" w:firstLine="709"/>
        <w:jc w:val="both"/>
        <w:rPr>
          <w:color w:val="auto"/>
        </w:rPr>
      </w:pPr>
      <w:r w:rsidRPr="00DD526B">
        <w:rPr>
          <w:color w:val="auto"/>
        </w:rPr>
        <w:t>2</w:t>
      </w:r>
      <w:r w:rsidR="0098097D" w:rsidRPr="00DD526B">
        <w:rPr>
          <w:color w:val="auto"/>
        </w:rPr>
        <w:t>.</w:t>
      </w:r>
      <w:r w:rsidRPr="00DD526B">
        <w:rPr>
          <w:color w:val="auto"/>
        </w:rPr>
        <w:t>1</w:t>
      </w:r>
      <w:r w:rsidR="0098097D" w:rsidRPr="00DD526B">
        <w:rPr>
          <w:color w:val="auto"/>
        </w:rPr>
        <w:t xml:space="preserve"> Планирование расходов по смете</w:t>
      </w:r>
      <w:bookmarkEnd w:id="9"/>
      <w:bookmarkEnd w:id="10"/>
    </w:p>
    <w:p w:rsidR="00127A56" w:rsidRPr="00DD526B" w:rsidRDefault="00127A56" w:rsidP="00016C37">
      <w:pPr>
        <w:keepNext/>
        <w:spacing w:line="360" w:lineRule="auto"/>
        <w:ind w:left="0" w:firstLine="709"/>
        <w:rPr>
          <w:sz w:val="24"/>
          <w:szCs w:val="24"/>
        </w:rPr>
      </w:pPr>
    </w:p>
    <w:p w:rsidR="0098097D" w:rsidRPr="00DD526B" w:rsidRDefault="0098097D" w:rsidP="00016C37">
      <w:pPr>
        <w:keepNext/>
        <w:spacing w:line="360" w:lineRule="auto"/>
        <w:ind w:left="0" w:firstLine="709"/>
        <w:rPr>
          <w:sz w:val="28"/>
          <w:szCs w:val="24"/>
        </w:rPr>
      </w:pPr>
      <w:r w:rsidRPr="00DD526B">
        <w:rPr>
          <w:sz w:val="28"/>
          <w:szCs w:val="24"/>
        </w:rPr>
        <w:t xml:space="preserve">Финансирование </w:t>
      </w:r>
      <w:r w:rsidR="00B04B1E" w:rsidRPr="00DD526B">
        <w:rPr>
          <w:sz w:val="28"/>
          <w:szCs w:val="24"/>
        </w:rPr>
        <w:t>М</w:t>
      </w:r>
      <w:r w:rsidRPr="00DD526B">
        <w:rPr>
          <w:sz w:val="28"/>
          <w:szCs w:val="24"/>
        </w:rPr>
        <w:t>ОУ</w:t>
      </w:r>
      <w:r w:rsidR="00B04B1E" w:rsidRPr="00DD526B">
        <w:rPr>
          <w:sz w:val="28"/>
          <w:szCs w:val="24"/>
        </w:rPr>
        <w:t xml:space="preserve"> </w:t>
      </w:r>
      <w:r w:rsidR="000C4F44" w:rsidRPr="00DD526B">
        <w:rPr>
          <w:sz w:val="28"/>
          <w:szCs w:val="24"/>
        </w:rPr>
        <w:t>ЛИЦЕЙ</w:t>
      </w:r>
      <w:r w:rsidR="00B04B1E" w:rsidRPr="00DD526B">
        <w:rPr>
          <w:sz w:val="28"/>
          <w:szCs w:val="24"/>
        </w:rPr>
        <w:t xml:space="preserve"> № 6</w:t>
      </w:r>
      <w:r w:rsidRPr="00DD526B">
        <w:rPr>
          <w:sz w:val="28"/>
          <w:szCs w:val="24"/>
        </w:rPr>
        <w:t xml:space="preserve"> состоит в предоставлении им средств бюджета на текущее содержание. Расходы на образование ежегодно предусматривают в бюджетах всех уровней: в федеральном</w:t>
      </w:r>
      <w:r w:rsidR="00B04B1E" w:rsidRPr="00DD526B">
        <w:rPr>
          <w:sz w:val="28"/>
          <w:szCs w:val="24"/>
        </w:rPr>
        <w:t xml:space="preserve"> бюджете</w:t>
      </w:r>
      <w:r w:rsidRPr="00DD526B">
        <w:rPr>
          <w:sz w:val="28"/>
          <w:szCs w:val="24"/>
        </w:rPr>
        <w:t xml:space="preserve">, </w:t>
      </w:r>
      <w:r w:rsidR="00B04B1E" w:rsidRPr="00DD526B">
        <w:rPr>
          <w:sz w:val="28"/>
          <w:szCs w:val="24"/>
        </w:rPr>
        <w:t xml:space="preserve">в бюджете </w:t>
      </w:r>
      <w:r w:rsidRPr="00DD526B">
        <w:rPr>
          <w:sz w:val="28"/>
          <w:szCs w:val="24"/>
        </w:rPr>
        <w:t xml:space="preserve">субъектов Федерации, </w:t>
      </w:r>
      <w:r w:rsidR="00B04B1E" w:rsidRPr="00DD526B">
        <w:rPr>
          <w:sz w:val="28"/>
          <w:szCs w:val="24"/>
        </w:rPr>
        <w:t xml:space="preserve">в </w:t>
      </w:r>
      <w:r w:rsidRPr="00DD526B">
        <w:rPr>
          <w:sz w:val="28"/>
          <w:szCs w:val="24"/>
        </w:rPr>
        <w:t>местных</w:t>
      </w:r>
      <w:r w:rsidR="00B04B1E" w:rsidRPr="00DD526B">
        <w:rPr>
          <w:sz w:val="28"/>
          <w:szCs w:val="24"/>
        </w:rPr>
        <w:t xml:space="preserve"> бюджетах</w:t>
      </w:r>
      <w:r w:rsidRPr="00DD526B">
        <w:rPr>
          <w:sz w:val="28"/>
          <w:szCs w:val="24"/>
        </w:rPr>
        <w:t xml:space="preserve">. Принципиально важным для оценки предусматриваемых объемов расходов на школьное образование является переход к планированию расходов не на основе заявленных потребностей ведомства, а исходя из реальных возможностей бюджета. Основную нагрузку по финансированию массовой сети </w:t>
      </w:r>
      <w:r w:rsidR="00B04B1E" w:rsidRPr="00DD526B">
        <w:rPr>
          <w:sz w:val="28"/>
          <w:szCs w:val="24"/>
        </w:rPr>
        <w:t>школ</w:t>
      </w:r>
      <w:r w:rsidRPr="00DD526B">
        <w:rPr>
          <w:sz w:val="28"/>
          <w:szCs w:val="24"/>
        </w:rPr>
        <w:t xml:space="preserve"> несут субъекты Федерации. Бюджет субъекта Федерации в соответствующем финансовом году должен обеспечить функционирование </w:t>
      </w:r>
      <w:r w:rsidR="00B04B1E" w:rsidRPr="00DD526B">
        <w:rPr>
          <w:sz w:val="28"/>
          <w:szCs w:val="24"/>
        </w:rPr>
        <w:t>школ</w:t>
      </w:r>
      <w:r w:rsidRPr="00DD526B">
        <w:rPr>
          <w:sz w:val="28"/>
          <w:szCs w:val="24"/>
        </w:rPr>
        <w:t xml:space="preserve">, находящихся в собственности данного субъекта Федерации, выполнение государственных целевых программ и мероприятий. Формирование расходов бюджета на </w:t>
      </w:r>
      <w:r w:rsidR="008E15F3">
        <w:rPr>
          <w:sz w:val="28"/>
          <w:szCs w:val="24"/>
        </w:rPr>
        <w:t>МОУ</w:t>
      </w:r>
      <w:r w:rsidRPr="00DD526B">
        <w:rPr>
          <w:sz w:val="28"/>
          <w:szCs w:val="24"/>
        </w:rPr>
        <w:t xml:space="preserve"> каждым субъектом Федерации осуществляется самостоятельно.</w:t>
      </w:r>
    </w:p>
    <w:p w:rsidR="0098097D" w:rsidRPr="00DD526B" w:rsidRDefault="0098097D" w:rsidP="00016C37">
      <w:pPr>
        <w:keepNext/>
        <w:spacing w:line="360" w:lineRule="auto"/>
        <w:ind w:left="0" w:firstLine="709"/>
        <w:rPr>
          <w:sz w:val="28"/>
          <w:szCs w:val="24"/>
        </w:rPr>
      </w:pPr>
      <w:r w:rsidRPr="00DD526B">
        <w:rPr>
          <w:sz w:val="28"/>
          <w:szCs w:val="24"/>
        </w:rPr>
        <w:t xml:space="preserve">Действующий механизм финансирования обеспечивает широкую самостоятельность </w:t>
      </w:r>
      <w:r w:rsidR="00B04B1E" w:rsidRPr="00DD526B">
        <w:rPr>
          <w:sz w:val="28"/>
          <w:szCs w:val="24"/>
        </w:rPr>
        <w:t>школ</w:t>
      </w:r>
      <w:r w:rsidRPr="00DD526B">
        <w:rPr>
          <w:sz w:val="28"/>
          <w:szCs w:val="24"/>
        </w:rPr>
        <w:t xml:space="preserve"> в использовании дополн</w:t>
      </w:r>
      <w:r w:rsidR="00B04B1E" w:rsidRPr="00DD526B">
        <w:rPr>
          <w:sz w:val="28"/>
          <w:szCs w:val="24"/>
        </w:rPr>
        <w:t>ительных финансовых источников.</w:t>
      </w:r>
    </w:p>
    <w:p w:rsidR="002E4988" w:rsidRPr="00DD526B" w:rsidRDefault="002E4988" w:rsidP="00016C37">
      <w:pPr>
        <w:keepNext/>
        <w:spacing w:line="360" w:lineRule="auto"/>
        <w:ind w:left="0" w:firstLine="709"/>
        <w:rPr>
          <w:sz w:val="28"/>
          <w:szCs w:val="28"/>
        </w:rPr>
      </w:pPr>
      <w:r w:rsidRPr="00DD526B">
        <w:rPr>
          <w:sz w:val="28"/>
          <w:szCs w:val="28"/>
        </w:rPr>
        <w:t xml:space="preserve">Все расходы МОУ </w:t>
      </w:r>
      <w:r w:rsidR="000C4F44" w:rsidRPr="00DD526B">
        <w:rPr>
          <w:sz w:val="28"/>
          <w:szCs w:val="28"/>
        </w:rPr>
        <w:t>ЛИЦЕЙ</w:t>
      </w:r>
      <w:r w:rsidRPr="00DD526B">
        <w:rPr>
          <w:sz w:val="28"/>
          <w:szCs w:val="28"/>
        </w:rPr>
        <w:t xml:space="preserve"> № 6 делятся на:</w:t>
      </w:r>
    </w:p>
    <w:p w:rsidR="002E4988" w:rsidRPr="00DD526B" w:rsidRDefault="002E4988" w:rsidP="00016C37">
      <w:pPr>
        <w:keepNext/>
        <w:spacing w:line="360" w:lineRule="auto"/>
        <w:ind w:left="0" w:firstLine="709"/>
        <w:rPr>
          <w:sz w:val="28"/>
          <w:szCs w:val="28"/>
        </w:rPr>
      </w:pPr>
      <w:r w:rsidRPr="00DD526B">
        <w:rPr>
          <w:sz w:val="28"/>
          <w:szCs w:val="28"/>
        </w:rPr>
        <w:t>- оплата труда работников;</w:t>
      </w:r>
    </w:p>
    <w:p w:rsidR="002E4988" w:rsidRPr="00DD526B" w:rsidRDefault="002E4988" w:rsidP="00016C37">
      <w:pPr>
        <w:keepNext/>
        <w:spacing w:line="360" w:lineRule="auto"/>
        <w:ind w:left="0" w:firstLine="709"/>
        <w:rPr>
          <w:sz w:val="28"/>
          <w:szCs w:val="28"/>
        </w:rPr>
      </w:pPr>
      <w:r w:rsidRPr="00DD526B">
        <w:rPr>
          <w:sz w:val="28"/>
          <w:szCs w:val="28"/>
        </w:rPr>
        <w:t>- прочие выплаты;</w:t>
      </w:r>
    </w:p>
    <w:p w:rsidR="002E4988" w:rsidRPr="00DD526B" w:rsidRDefault="002E4988" w:rsidP="00016C37">
      <w:pPr>
        <w:keepNext/>
        <w:spacing w:line="360" w:lineRule="auto"/>
        <w:ind w:left="0" w:firstLine="709"/>
        <w:rPr>
          <w:sz w:val="28"/>
          <w:szCs w:val="28"/>
        </w:rPr>
      </w:pPr>
      <w:r w:rsidRPr="00DD526B">
        <w:rPr>
          <w:sz w:val="28"/>
          <w:szCs w:val="28"/>
        </w:rPr>
        <w:t>- начисления на оплату труда;</w:t>
      </w:r>
    </w:p>
    <w:p w:rsidR="002E4988" w:rsidRPr="00DD526B" w:rsidRDefault="002E4988" w:rsidP="00016C37">
      <w:pPr>
        <w:keepNext/>
        <w:spacing w:line="360" w:lineRule="auto"/>
        <w:ind w:left="0" w:firstLine="709"/>
        <w:rPr>
          <w:sz w:val="28"/>
          <w:szCs w:val="28"/>
        </w:rPr>
      </w:pPr>
      <w:r w:rsidRPr="00DD526B">
        <w:rPr>
          <w:sz w:val="28"/>
          <w:szCs w:val="28"/>
        </w:rPr>
        <w:t>- оплата услуг связи;</w:t>
      </w:r>
    </w:p>
    <w:p w:rsidR="002E4988" w:rsidRPr="00DD526B" w:rsidRDefault="002E4988" w:rsidP="00016C37">
      <w:pPr>
        <w:keepNext/>
        <w:spacing w:line="360" w:lineRule="auto"/>
        <w:ind w:left="0" w:firstLine="709"/>
        <w:rPr>
          <w:sz w:val="28"/>
          <w:szCs w:val="28"/>
        </w:rPr>
      </w:pPr>
      <w:r w:rsidRPr="00DD526B">
        <w:rPr>
          <w:sz w:val="28"/>
          <w:szCs w:val="28"/>
        </w:rPr>
        <w:t>- оплата коммунальных услуг;</w:t>
      </w:r>
    </w:p>
    <w:p w:rsidR="002E4988" w:rsidRPr="00DD526B" w:rsidRDefault="002E4988" w:rsidP="00016C37">
      <w:pPr>
        <w:keepNext/>
        <w:spacing w:line="360" w:lineRule="auto"/>
        <w:ind w:left="0" w:firstLine="709"/>
        <w:rPr>
          <w:sz w:val="28"/>
          <w:szCs w:val="28"/>
        </w:rPr>
      </w:pPr>
      <w:r w:rsidRPr="00DD526B">
        <w:rPr>
          <w:sz w:val="28"/>
          <w:szCs w:val="28"/>
        </w:rPr>
        <w:t>- оплата услуг по содержанию имущества;</w:t>
      </w:r>
    </w:p>
    <w:p w:rsidR="002E4988" w:rsidRPr="00DD526B" w:rsidRDefault="002E4988" w:rsidP="00016C37">
      <w:pPr>
        <w:keepNext/>
        <w:spacing w:line="360" w:lineRule="auto"/>
        <w:ind w:left="0" w:firstLine="709"/>
        <w:rPr>
          <w:sz w:val="28"/>
          <w:szCs w:val="28"/>
        </w:rPr>
      </w:pPr>
      <w:r w:rsidRPr="00DD526B">
        <w:rPr>
          <w:sz w:val="28"/>
          <w:szCs w:val="28"/>
        </w:rPr>
        <w:t>- оплата прочих услуг;</w:t>
      </w:r>
    </w:p>
    <w:p w:rsidR="002E4988" w:rsidRPr="00DD526B" w:rsidRDefault="002E4988" w:rsidP="00016C37">
      <w:pPr>
        <w:keepNext/>
        <w:spacing w:line="360" w:lineRule="auto"/>
        <w:ind w:left="0" w:firstLine="709"/>
        <w:rPr>
          <w:sz w:val="28"/>
          <w:szCs w:val="28"/>
        </w:rPr>
      </w:pPr>
      <w:r w:rsidRPr="00DD526B">
        <w:rPr>
          <w:sz w:val="28"/>
          <w:szCs w:val="28"/>
        </w:rPr>
        <w:t>- оплата прочих расходов;</w:t>
      </w:r>
    </w:p>
    <w:p w:rsidR="002E4988" w:rsidRPr="00DD526B" w:rsidRDefault="002E4988" w:rsidP="00016C37">
      <w:pPr>
        <w:keepNext/>
        <w:spacing w:line="360" w:lineRule="auto"/>
        <w:ind w:left="0" w:firstLine="709"/>
        <w:rPr>
          <w:sz w:val="28"/>
          <w:szCs w:val="28"/>
        </w:rPr>
      </w:pPr>
      <w:r w:rsidRPr="00DD526B">
        <w:rPr>
          <w:sz w:val="28"/>
          <w:szCs w:val="28"/>
        </w:rPr>
        <w:t>- увеличение стоимости основных средств;</w:t>
      </w:r>
    </w:p>
    <w:p w:rsidR="002E4988" w:rsidRPr="00DD526B" w:rsidRDefault="002E4988" w:rsidP="00016C37">
      <w:pPr>
        <w:keepNext/>
        <w:spacing w:line="360" w:lineRule="auto"/>
        <w:ind w:left="0" w:firstLine="709"/>
        <w:rPr>
          <w:sz w:val="28"/>
          <w:szCs w:val="28"/>
        </w:rPr>
      </w:pPr>
      <w:r w:rsidRPr="00DD526B">
        <w:rPr>
          <w:sz w:val="28"/>
          <w:szCs w:val="28"/>
        </w:rPr>
        <w:t>- увеличение стоимости материальных запасов.</w:t>
      </w:r>
    </w:p>
    <w:p w:rsidR="002E4988" w:rsidRPr="00DD526B" w:rsidRDefault="002E4988" w:rsidP="00016C37">
      <w:pPr>
        <w:keepNext/>
        <w:spacing w:line="360" w:lineRule="auto"/>
        <w:ind w:left="0" w:firstLine="709"/>
        <w:rPr>
          <w:sz w:val="28"/>
          <w:szCs w:val="28"/>
        </w:rPr>
      </w:pPr>
      <w:r w:rsidRPr="00DD526B">
        <w:rPr>
          <w:sz w:val="28"/>
          <w:szCs w:val="28"/>
        </w:rPr>
        <w:t>Расходование бюджетных средств производится в строгом соответствии с утвержденными сметными назначениями, согласно смете доходов и расходов на текущий год.</w:t>
      </w:r>
    </w:p>
    <w:p w:rsidR="002E4988" w:rsidRPr="00DD526B" w:rsidRDefault="00EB3346" w:rsidP="00016C37">
      <w:pPr>
        <w:keepNext/>
        <w:spacing w:line="360" w:lineRule="auto"/>
        <w:ind w:left="0" w:firstLine="709"/>
        <w:rPr>
          <w:sz w:val="28"/>
          <w:szCs w:val="24"/>
        </w:rPr>
      </w:pPr>
      <w:r w:rsidRPr="00DD526B">
        <w:rPr>
          <w:sz w:val="28"/>
          <w:szCs w:val="24"/>
        </w:rPr>
        <w:t>Смета доходов и расходов учреждения составляется в конце текущего года на следующий календарный год и утверждается главным распорядителем средств.</w:t>
      </w:r>
    </w:p>
    <w:p w:rsidR="00EB3346" w:rsidRPr="00DD526B" w:rsidRDefault="00EB3346" w:rsidP="00016C37">
      <w:pPr>
        <w:keepNext/>
        <w:spacing w:line="360" w:lineRule="auto"/>
        <w:ind w:left="0" w:firstLine="709"/>
        <w:rPr>
          <w:sz w:val="28"/>
          <w:szCs w:val="24"/>
        </w:rPr>
      </w:pPr>
      <w:r w:rsidRPr="00DD526B">
        <w:rPr>
          <w:sz w:val="28"/>
          <w:szCs w:val="24"/>
        </w:rPr>
        <w:t>Планирование расходов включаемых в эту смету происходит в следующем порядке.</w:t>
      </w:r>
    </w:p>
    <w:p w:rsidR="00EB3346" w:rsidRPr="00DD526B" w:rsidRDefault="00EB3346" w:rsidP="00016C37">
      <w:pPr>
        <w:keepNext/>
        <w:spacing w:line="360" w:lineRule="auto"/>
        <w:ind w:left="0" w:firstLine="709"/>
        <w:rPr>
          <w:sz w:val="28"/>
          <w:szCs w:val="24"/>
        </w:rPr>
      </w:pPr>
      <w:r w:rsidRPr="00DD526B">
        <w:rPr>
          <w:sz w:val="28"/>
          <w:szCs w:val="24"/>
        </w:rPr>
        <w:t>Расходы на оплату труда рассчитываются из тарификации работников учреждения и расчета затрат по окладам работников согласно штатного расписания. Полученные суммы за месяц умножаются на 12 месяцев.</w:t>
      </w:r>
    </w:p>
    <w:p w:rsidR="00EB3346" w:rsidRPr="00DD526B" w:rsidRDefault="00EB3346" w:rsidP="00016C37">
      <w:pPr>
        <w:keepNext/>
        <w:spacing w:line="360" w:lineRule="auto"/>
        <w:ind w:left="0" w:firstLine="709"/>
        <w:rPr>
          <w:sz w:val="28"/>
          <w:szCs w:val="24"/>
        </w:rPr>
      </w:pPr>
      <w:r w:rsidRPr="00DD526B">
        <w:rPr>
          <w:sz w:val="28"/>
          <w:szCs w:val="24"/>
        </w:rPr>
        <w:t>К прочим выплатам в учреждении относятся расходы на выплаты книгоиздательского пособия из расчета по 100 рублей на одного педагогического работника в месяц. Эта сумма умножается на количество педагогических работников учреждения и на 12 месяцев.</w:t>
      </w:r>
    </w:p>
    <w:p w:rsidR="002E4988" w:rsidRPr="00DD526B" w:rsidRDefault="00EB3346" w:rsidP="00016C37">
      <w:pPr>
        <w:keepNext/>
        <w:spacing w:line="360" w:lineRule="auto"/>
        <w:ind w:left="0" w:firstLine="709"/>
        <w:rPr>
          <w:sz w:val="28"/>
          <w:szCs w:val="24"/>
        </w:rPr>
      </w:pPr>
      <w:r w:rsidRPr="00DD526B">
        <w:rPr>
          <w:sz w:val="28"/>
          <w:szCs w:val="24"/>
        </w:rPr>
        <w:t>Кроме книгоиздательского пособия к прочим выплатам относятся расходы на выплату суточных в командировках.</w:t>
      </w:r>
    </w:p>
    <w:p w:rsidR="00EB3346" w:rsidRPr="00DD526B" w:rsidRDefault="00EB3346" w:rsidP="00016C37">
      <w:pPr>
        <w:keepNext/>
        <w:spacing w:line="360" w:lineRule="auto"/>
        <w:ind w:left="0" w:firstLine="709"/>
        <w:rPr>
          <w:sz w:val="28"/>
          <w:szCs w:val="24"/>
        </w:rPr>
      </w:pPr>
      <w:r w:rsidRPr="00DD526B">
        <w:rPr>
          <w:sz w:val="28"/>
          <w:szCs w:val="24"/>
        </w:rPr>
        <w:t xml:space="preserve">Начисления на оплату труда рассчитываются путем умножения годового фонда оплаты труда на </w:t>
      </w:r>
      <w:r w:rsidR="00740DA0" w:rsidRPr="00DD526B">
        <w:rPr>
          <w:sz w:val="28"/>
          <w:szCs w:val="24"/>
        </w:rPr>
        <w:t xml:space="preserve">общий </w:t>
      </w:r>
      <w:r w:rsidR="00714EB0">
        <w:rPr>
          <w:sz w:val="28"/>
          <w:szCs w:val="24"/>
        </w:rPr>
        <w:t>процент налогов. В</w:t>
      </w:r>
      <w:r w:rsidRPr="00DD526B">
        <w:rPr>
          <w:sz w:val="28"/>
          <w:szCs w:val="24"/>
        </w:rPr>
        <w:t xml:space="preserve"> 2007 г</w:t>
      </w:r>
      <w:r w:rsidR="00714EB0">
        <w:rPr>
          <w:sz w:val="28"/>
          <w:szCs w:val="24"/>
        </w:rPr>
        <w:t>оду этот процент составил 26,2%</w:t>
      </w:r>
      <w:r w:rsidR="008E15F3">
        <w:rPr>
          <w:sz w:val="28"/>
          <w:szCs w:val="24"/>
        </w:rPr>
        <w:t xml:space="preserve"> (</w:t>
      </w:r>
      <w:r w:rsidR="00714EB0">
        <w:rPr>
          <w:sz w:val="28"/>
          <w:szCs w:val="24"/>
        </w:rPr>
        <w:t>в</w:t>
      </w:r>
      <w:r w:rsidRPr="00DD526B">
        <w:rPr>
          <w:sz w:val="28"/>
          <w:szCs w:val="24"/>
        </w:rPr>
        <w:t xml:space="preserve"> него входят 6% </w:t>
      </w:r>
      <w:r w:rsidR="008E15F3">
        <w:rPr>
          <w:sz w:val="28"/>
          <w:szCs w:val="24"/>
        </w:rPr>
        <w:t>-</w:t>
      </w:r>
      <w:r w:rsidRPr="00DD526B">
        <w:rPr>
          <w:sz w:val="28"/>
          <w:szCs w:val="24"/>
        </w:rPr>
        <w:t xml:space="preserve"> федеральный бюджет, 14% </w:t>
      </w:r>
      <w:r w:rsidR="008E15F3">
        <w:rPr>
          <w:sz w:val="28"/>
          <w:szCs w:val="24"/>
        </w:rPr>
        <w:t>- страховая и накопительная</w:t>
      </w:r>
      <w:r w:rsidRPr="00DD526B">
        <w:rPr>
          <w:sz w:val="28"/>
          <w:szCs w:val="24"/>
        </w:rPr>
        <w:t xml:space="preserve"> часть трудовой пенсии</w:t>
      </w:r>
      <w:r w:rsidR="00740DA0" w:rsidRPr="00DD526B">
        <w:rPr>
          <w:sz w:val="28"/>
          <w:szCs w:val="24"/>
        </w:rPr>
        <w:t>, 2,9%</w:t>
      </w:r>
      <w:r w:rsidR="008E15F3">
        <w:rPr>
          <w:sz w:val="28"/>
          <w:szCs w:val="24"/>
        </w:rPr>
        <w:t xml:space="preserve"> -</w:t>
      </w:r>
      <w:r w:rsidR="00740DA0" w:rsidRPr="00DD526B">
        <w:rPr>
          <w:sz w:val="28"/>
          <w:szCs w:val="24"/>
        </w:rPr>
        <w:t xml:space="preserve"> Фонд социального страхования, 2% - Территориальный фонд обязательного медици</w:t>
      </w:r>
      <w:r w:rsidR="008E15F3">
        <w:rPr>
          <w:sz w:val="28"/>
          <w:szCs w:val="24"/>
        </w:rPr>
        <w:t>нского страхования, 1,1% -</w:t>
      </w:r>
      <w:r w:rsidR="00740DA0" w:rsidRPr="00DD526B">
        <w:rPr>
          <w:sz w:val="28"/>
          <w:szCs w:val="24"/>
        </w:rPr>
        <w:t xml:space="preserve"> Федеральный фонд обязательного медицинского страхования, 0,2% </w:t>
      </w:r>
      <w:r w:rsidR="008E15F3">
        <w:rPr>
          <w:sz w:val="28"/>
          <w:szCs w:val="24"/>
        </w:rPr>
        <w:t>-</w:t>
      </w:r>
      <w:r w:rsidR="00740DA0" w:rsidRPr="00DD526B">
        <w:rPr>
          <w:sz w:val="28"/>
          <w:szCs w:val="24"/>
        </w:rPr>
        <w:t>Фонд социального страхования от несчастных случаев на производстве</w:t>
      </w:r>
      <w:r w:rsidR="008E15F3">
        <w:rPr>
          <w:sz w:val="28"/>
          <w:szCs w:val="24"/>
        </w:rPr>
        <w:t>)</w:t>
      </w:r>
      <w:r w:rsidR="00740DA0" w:rsidRPr="00DD526B">
        <w:rPr>
          <w:sz w:val="28"/>
          <w:szCs w:val="24"/>
        </w:rPr>
        <w:t>.</w:t>
      </w:r>
    </w:p>
    <w:p w:rsidR="002E4988" w:rsidRPr="00DD526B" w:rsidRDefault="00740DA0" w:rsidP="00016C37">
      <w:pPr>
        <w:keepNext/>
        <w:spacing w:line="360" w:lineRule="auto"/>
        <w:ind w:left="0" w:firstLine="709"/>
        <w:rPr>
          <w:sz w:val="28"/>
          <w:szCs w:val="24"/>
        </w:rPr>
      </w:pPr>
      <w:r w:rsidRPr="00DD526B">
        <w:rPr>
          <w:sz w:val="28"/>
          <w:szCs w:val="24"/>
        </w:rPr>
        <w:t>Расходы по оплате услуг связи, коммунальных услуг, услуг по содержанию имущества, прочих услуг и расходов планируются учреждением на основании заключенных на новый календарный год договоров.</w:t>
      </w:r>
    </w:p>
    <w:p w:rsidR="00740DA0" w:rsidRPr="00DD526B" w:rsidRDefault="00740DA0" w:rsidP="00016C37">
      <w:pPr>
        <w:keepNext/>
        <w:spacing w:line="360" w:lineRule="auto"/>
        <w:ind w:left="0" w:firstLine="709"/>
        <w:rPr>
          <w:sz w:val="28"/>
          <w:szCs w:val="24"/>
        </w:rPr>
      </w:pPr>
      <w:r w:rsidRPr="00DD526B">
        <w:rPr>
          <w:sz w:val="28"/>
          <w:szCs w:val="24"/>
        </w:rPr>
        <w:t>Расходы по увеличению стоимости основных средств и материальных запасов планируются на основании нормативов. Нормативы доводятся до учреждения главным распорядителем бюджетных средств.</w:t>
      </w:r>
    </w:p>
    <w:p w:rsidR="00740DA0" w:rsidRPr="00DD526B" w:rsidRDefault="00740DA0" w:rsidP="00016C37">
      <w:pPr>
        <w:keepNext/>
        <w:spacing w:line="360" w:lineRule="auto"/>
        <w:ind w:left="0" w:firstLine="709"/>
        <w:rPr>
          <w:sz w:val="28"/>
          <w:szCs w:val="24"/>
        </w:rPr>
      </w:pPr>
      <w:r w:rsidRPr="00DD526B">
        <w:rPr>
          <w:sz w:val="28"/>
          <w:szCs w:val="24"/>
        </w:rPr>
        <w:t>Кроме планируемых расходов главные распорядители бюджетных средств в соответствии с целевыми программами могут выделять учреждению дополнительное финансирование.</w:t>
      </w:r>
    </w:p>
    <w:p w:rsidR="00127A56" w:rsidRPr="00DD526B" w:rsidRDefault="00127A56" w:rsidP="00016C37">
      <w:pPr>
        <w:keepNext/>
        <w:spacing w:line="360" w:lineRule="auto"/>
        <w:ind w:left="0" w:firstLine="709"/>
        <w:rPr>
          <w:sz w:val="28"/>
          <w:szCs w:val="24"/>
        </w:rPr>
      </w:pPr>
    </w:p>
    <w:p w:rsidR="006674FF" w:rsidRPr="00DD526B" w:rsidRDefault="006C6062" w:rsidP="00016C37">
      <w:pPr>
        <w:pStyle w:val="2"/>
        <w:widowControl w:val="0"/>
        <w:spacing w:before="0" w:after="0" w:line="360" w:lineRule="auto"/>
        <w:ind w:left="0" w:firstLine="709"/>
        <w:jc w:val="both"/>
        <w:rPr>
          <w:color w:val="auto"/>
        </w:rPr>
      </w:pPr>
      <w:bookmarkStart w:id="11" w:name="_Toc88975510"/>
      <w:bookmarkStart w:id="12" w:name="_Toc97543211"/>
      <w:bookmarkStart w:id="13" w:name="_Toc189361265"/>
      <w:r w:rsidRPr="00DD526B">
        <w:rPr>
          <w:color w:val="auto"/>
        </w:rPr>
        <w:t>2.2</w:t>
      </w:r>
      <w:r w:rsidR="006674FF" w:rsidRPr="00DD526B">
        <w:rPr>
          <w:color w:val="auto"/>
        </w:rPr>
        <w:t xml:space="preserve"> </w:t>
      </w:r>
      <w:bookmarkEnd w:id="11"/>
      <w:r w:rsidR="006674FF" w:rsidRPr="00DD526B">
        <w:rPr>
          <w:color w:val="auto"/>
        </w:rPr>
        <w:t xml:space="preserve">Источники формирования </w:t>
      </w:r>
      <w:r w:rsidR="00446936" w:rsidRPr="00DD526B">
        <w:rPr>
          <w:color w:val="auto"/>
        </w:rPr>
        <w:t xml:space="preserve">бюджетных и </w:t>
      </w:r>
      <w:r w:rsidR="006674FF" w:rsidRPr="00DD526B">
        <w:rPr>
          <w:color w:val="auto"/>
        </w:rPr>
        <w:t>внебюджетных средств</w:t>
      </w:r>
      <w:bookmarkEnd w:id="12"/>
      <w:bookmarkEnd w:id="13"/>
    </w:p>
    <w:p w:rsidR="006674FF" w:rsidRPr="00DD526B" w:rsidRDefault="006674FF" w:rsidP="00016C37">
      <w:pPr>
        <w:keepNext/>
        <w:spacing w:line="360" w:lineRule="auto"/>
        <w:ind w:left="0" w:firstLine="709"/>
        <w:rPr>
          <w:sz w:val="28"/>
          <w:szCs w:val="24"/>
        </w:rPr>
      </w:pPr>
    </w:p>
    <w:p w:rsidR="000A090C" w:rsidRPr="00DD526B" w:rsidRDefault="000A090C" w:rsidP="00016C37">
      <w:pPr>
        <w:keepNext/>
        <w:spacing w:line="360" w:lineRule="auto"/>
        <w:ind w:left="0" w:firstLine="709"/>
        <w:rPr>
          <w:sz w:val="28"/>
          <w:szCs w:val="24"/>
        </w:rPr>
      </w:pPr>
      <w:r w:rsidRPr="00DD526B">
        <w:rPr>
          <w:sz w:val="28"/>
          <w:szCs w:val="24"/>
        </w:rPr>
        <w:t xml:space="preserve">Источниками формирования </w:t>
      </w:r>
      <w:r w:rsidR="00A45429" w:rsidRPr="00DD526B">
        <w:rPr>
          <w:sz w:val="28"/>
          <w:szCs w:val="24"/>
        </w:rPr>
        <w:t>имущества и финансовых ресурсов</w:t>
      </w:r>
      <w:r w:rsidRPr="00DD526B">
        <w:rPr>
          <w:sz w:val="28"/>
          <w:szCs w:val="24"/>
        </w:rPr>
        <w:t xml:space="preserve"> МОУ </w:t>
      </w:r>
      <w:r w:rsidR="000C4F44" w:rsidRPr="00DD526B">
        <w:rPr>
          <w:sz w:val="28"/>
          <w:szCs w:val="24"/>
        </w:rPr>
        <w:t>ЛИЦЕЙ</w:t>
      </w:r>
      <w:r w:rsidR="00446936" w:rsidRPr="00DD526B">
        <w:rPr>
          <w:sz w:val="28"/>
          <w:szCs w:val="24"/>
        </w:rPr>
        <w:t xml:space="preserve"> № 6</w:t>
      </w:r>
      <w:r w:rsidRPr="00DD526B">
        <w:rPr>
          <w:sz w:val="28"/>
          <w:szCs w:val="24"/>
        </w:rPr>
        <w:t xml:space="preserve"> являются:</w:t>
      </w:r>
    </w:p>
    <w:p w:rsidR="000A090C" w:rsidRPr="00DD526B" w:rsidRDefault="000A090C" w:rsidP="00016C37">
      <w:pPr>
        <w:keepNext/>
        <w:numPr>
          <w:ilvl w:val="0"/>
          <w:numId w:val="5"/>
        </w:numPr>
        <w:spacing w:line="360" w:lineRule="auto"/>
        <w:ind w:left="0" w:firstLine="709"/>
        <w:rPr>
          <w:sz w:val="28"/>
          <w:szCs w:val="24"/>
        </w:rPr>
      </w:pPr>
      <w:r w:rsidRPr="00DD526B">
        <w:rPr>
          <w:sz w:val="28"/>
          <w:szCs w:val="24"/>
        </w:rPr>
        <w:t xml:space="preserve">бюджетные </w:t>
      </w:r>
      <w:r w:rsidR="00A45429" w:rsidRPr="00DD526B">
        <w:rPr>
          <w:sz w:val="28"/>
          <w:szCs w:val="24"/>
        </w:rPr>
        <w:t xml:space="preserve">и внебюджетные </w:t>
      </w:r>
      <w:r w:rsidRPr="00DD526B">
        <w:rPr>
          <w:sz w:val="28"/>
          <w:szCs w:val="24"/>
        </w:rPr>
        <w:t>средства;</w:t>
      </w:r>
    </w:p>
    <w:p w:rsidR="00A45429" w:rsidRPr="00DD526B" w:rsidRDefault="00A45429" w:rsidP="00016C37">
      <w:pPr>
        <w:keepNext/>
        <w:numPr>
          <w:ilvl w:val="0"/>
          <w:numId w:val="5"/>
        </w:numPr>
        <w:spacing w:line="360" w:lineRule="auto"/>
        <w:ind w:left="0" w:firstLine="709"/>
        <w:rPr>
          <w:sz w:val="28"/>
          <w:szCs w:val="24"/>
        </w:rPr>
      </w:pPr>
      <w:r w:rsidRPr="00DD526B">
        <w:rPr>
          <w:sz w:val="28"/>
          <w:szCs w:val="24"/>
        </w:rPr>
        <w:t>имущество, переданное учреждению собственником (уполномоченным им органом);</w:t>
      </w:r>
    </w:p>
    <w:p w:rsidR="000A090C" w:rsidRPr="00DD526B" w:rsidRDefault="00A45429" w:rsidP="00016C37">
      <w:pPr>
        <w:keepNext/>
        <w:numPr>
          <w:ilvl w:val="0"/>
          <w:numId w:val="5"/>
        </w:numPr>
        <w:spacing w:line="360" w:lineRule="auto"/>
        <w:ind w:left="0" w:firstLine="709"/>
        <w:rPr>
          <w:sz w:val="28"/>
          <w:szCs w:val="24"/>
        </w:rPr>
      </w:pPr>
      <w:r w:rsidRPr="00DD526B">
        <w:rPr>
          <w:sz w:val="28"/>
          <w:szCs w:val="24"/>
        </w:rPr>
        <w:t>средства родителей (законных представителей)</w:t>
      </w:r>
      <w:r w:rsidR="000A090C" w:rsidRPr="00DD526B">
        <w:rPr>
          <w:sz w:val="28"/>
          <w:szCs w:val="24"/>
        </w:rPr>
        <w:t>;</w:t>
      </w:r>
    </w:p>
    <w:p w:rsidR="00A45429" w:rsidRPr="00DD526B" w:rsidRDefault="00A45429" w:rsidP="00016C37">
      <w:pPr>
        <w:keepNext/>
        <w:numPr>
          <w:ilvl w:val="0"/>
          <w:numId w:val="5"/>
        </w:numPr>
        <w:spacing w:line="360" w:lineRule="auto"/>
        <w:ind w:left="0" w:firstLine="709"/>
        <w:rPr>
          <w:sz w:val="28"/>
          <w:szCs w:val="24"/>
        </w:rPr>
      </w:pPr>
      <w:r w:rsidRPr="00DD526B">
        <w:rPr>
          <w:sz w:val="28"/>
          <w:szCs w:val="24"/>
        </w:rPr>
        <w:t>добровольные пожертвования других физических и юридических лиц;</w:t>
      </w:r>
    </w:p>
    <w:p w:rsidR="000A090C" w:rsidRPr="00DD526B" w:rsidRDefault="000A090C" w:rsidP="00016C37">
      <w:pPr>
        <w:keepNext/>
        <w:numPr>
          <w:ilvl w:val="0"/>
          <w:numId w:val="5"/>
        </w:numPr>
        <w:spacing w:line="360" w:lineRule="auto"/>
        <w:ind w:left="0" w:firstLine="709"/>
        <w:rPr>
          <w:sz w:val="28"/>
          <w:szCs w:val="24"/>
        </w:rPr>
      </w:pPr>
      <w:r w:rsidRPr="00DD526B">
        <w:rPr>
          <w:sz w:val="28"/>
          <w:szCs w:val="24"/>
        </w:rPr>
        <w:t xml:space="preserve">средства, </w:t>
      </w:r>
      <w:r w:rsidR="00A45429" w:rsidRPr="00DD526B">
        <w:rPr>
          <w:sz w:val="28"/>
          <w:szCs w:val="24"/>
        </w:rPr>
        <w:t>полученные от предоставления платных дополнительных образовательных услуг</w:t>
      </w:r>
      <w:r w:rsidRPr="00DD526B">
        <w:rPr>
          <w:sz w:val="28"/>
          <w:szCs w:val="24"/>
        </w:rPr>
        <w:t>;</w:t>
      </w:r>
    </w:p>
    <w:p w:rsidR="00A45429" w:rsidRPr="00DD526B" w:rsidRDefault="00A45429" w:rsidP="00016C37">
      <w:pPr>
        <w:keepNext/>
        <w:numPr>
          <w:ilvl w:val="0"/>
          <w:numId w:val="5"/>
        </w:numPr>
        <w:spacing w:line="360" w:lineRule="auto"/>
        <w:ind w:left="0" w:firstLine="709"/>
        <w:rPr>
          <w:sz w:val="28"/>
          <w:szCs w:val="24"/>
        </w:rPr>
      </w:pPr>
      <w:r w:rsidRPr="00DD526B">
        <w:rPr>
          <w:sz w:val="28"/>
          <w:szCs w:val="24"/>
        </w:rPr>
        <w:t>доход, полученный от реализации продукции и услуг, а также от других видов разрешенной самостоятельной деятельности;</w:t>
      </w:r>
    </w:p>
    <w:p w:rsidR="000A090C" w:rsidRPr="00DD526B" w:rsidRDefault="000A090C" w:rsidP="00016C37">
      <w:pPr>
        <w:keepNext/>
        <w:numPr>
          <w:ilvl w:val="0"/>
          <w:numId w:val="5"/>
        </w:numPr>
        <w:spacing w:line="360" w:lineRule="auto"/>
        <w:ind w:left="0" w:firstLine="709"/>
        <w:rPr>
          <w:sz w:val="28"/>
          <w:szCs w:val="24"/>
        </w:rPr>
      </w:pPr>
      <w:r w:rsidRPr="00DD526B">
        <w:rPr>
          <w:sz w:val="28"/>
          <w:szCs w:val="24"/>
        </w:rPr>
        <w:t>безвозмездные или благотворительные взносы, пожертвования от предприятий, учреждений, организаций, граждан и иные источники в соответствии с законодательством</w:t>
      </w:r>
      <w:r w:rsidR="00A45429" w:rsidRPr="00DD526B">
        <w:rPr>
          <w:sz w:val="28"/>
          <w:szCs w:val="24"/>
        </w:rPr>
        <w:t xml:space="preserve"> Российской Федерации</w:t>
      </w:r>
      <w:r w:rsidRPr="00DD526B">
        <w:rPr>
          <w:sz w:val="28"/>
          <w:szCs w:val="24"/>
        </w:rPr>
        <w:t>.</w:t>
      </w:r>
    </w:p>
    <w:p w:rsidR="00EB4CE8" w:rsidRPr="00DD526B" w:rsidRDefault="00EB4CE8" w:rsidP="00016C37">
      <w:pPr>
        <w:keepNext/>
        <w:spacing w:line="360" w:lineRule="auto"/>
        <w:ind w:left="0" w:firstLine="709"/>
        <w:rPr>
          <w:sz w:val="28"/>
          <w:szCs w:val="24"/>
        </w:rPr>
      </w:pPr>
      <w:r w:rsidRPr="00DD526B">
        <w:rPr>
          <w:sz w:val="28"/>
          <w:szCs w:val="24"/>
        </w:rPr>
        <w:t>Учреждение самостоятельно распоряжается имеющимися финансовыми средствами.</w:t>
      </w:r>
    </w:p>
    <w:p w:rsidR="00EB4CE8" w:rsidRPr="00DD526B" w:rsidRDefault="00EB4CE8" w:rsidP="00016C37">
      <w:pPr>
        <w:keepNext/>
        <w:spacing w:line="360" w:lineRule="auto"/>
        <w:ind w:left="0" w:firstLine="709"/>
        <w:rPr>
          <w:sz w:val="28"/>
          <w:szCs w:val="24"/>
        </w:rPr>
      </w:pPr>
      <w:r w:rsidRPr="00DD526B">
        <w:rPr>
          <w:sz w:val="28"/>
          <w:szCs w:val="24"/>
        </w:rPr>
        <w:t>Финансовые и материальные средства учреждения, закрепленные за ним учредителем или являющиеся собственностью учреждения, используются им по своему усмотрению в соответствии с уставом и изъятию не подлежат, если иное не предусмотрено законодательством Российской Федерации.</w:t>
      </w:r>
    </w:p>
    <w:p w:rsidR="006674FF" w:rsidRPr="00DD526B" w:rsidRDefault="006674FF" w:rsidP="00016C37">
      <w:pPr>
        <w:keepNext/>
        <w:spacing w:line="360" w:lineRule="auto"/>
        <w:ind w:left="0" w:firstLine="709"/>
        <w:rPr>
          <w:sz w:val="28"/>
          <w:szCs w:val="24"/>
        </w:rPr>
      </w:pPr>
      <w:r w:rsidRPr="00DD526B">
        <w:rPr>
          <w:sz w:val="28"/>
          <w:szCs w:val="24"/>
        </w:rPr>
        <w:t>Финансы учреждений образования - это система денежных отношений, выражающих формирование (доходы) и использование (расходы) денежных фондов в процессе их кругооборота, а финансовый план образовательного уч</w:t>
      </w:r>
      <w:r w:rsidR="006C6062" w:rsidRPr="00DD526B">
        <w:rPr>
          <w:sz w:val="28"/>
          <w:szCs w:val="24"/>
        </w:rPr>
        <w:t>реждения - это баланс его</w:t>
      </w:r>
      <w:r w:rsidRPr="00DD526B">
        <w:rPr>
          <w:sz w:val="28"/>
          <w:szCs w:val="24"/>
        </w:rPr>
        <w:t xml:space="preserve"> расходов и доходов.</w:t>
      </w:r>
      <w:r w:rsidR="00D35EB3" w:rsidRPr="00DD526B">
        <w:rPr>
          <w:sz w:val="28"/>
          <w:szCs w:val="24"/>
        </w:rPr>
        <w:t xml:space="preserve"> Денежные отношения в процессе деятельности учреждения могут возникнуть не только с главными распорядителями бюджетных средств</w:t>
      </w:r>
      <w:r w:rsidR="00571DC2" w:rsidRPr="00DD526B">
        <w:rPr>
          <w:sz w:val="28"/>
          <w:szCs w:val="24"/>
        </w:rPr>
        <w:t>,</w:t>
      </w:r>
      <w:r w:rsidR="00D35EB3" w:rsidRPr="00DD526B">
        <w:rPr>
          <w:sz w:val="28"/>
          <w:szCs w:val="24"/>
        </w:rPr>
        <w:t xml:space="preserve"> в плане получения бюджетных ассигнований, но и с другими субъектами, такими как предприятия, организации и физические лица.</w:t>
      </w:r>
    </w:p>
    <w:p w:rsidR="006674FF" w:rsidRPr="00DD526B" w:rsidRDefault="006674FF" w:rsidP="00016C37">
      <w:pPr>
        <w:keepNext/>
        <w:spacing w:line="360" w:lineRule="auto"/>
        <w:ind w:left="0" w:firstLine="709"/>
        <w:rPr>
          <w:sz w:val="28"/>
          <w:szCs w:val="24"/>
        </w:rPr>
      </w:pPr>
      <w:r w:rsidRPr="00DD526B">
        <w:rPr>
          <w:sz w:val="28"/>
          <w:szCs w:val="24"/>
        </w:rPr>
        <w:t>Взаимосвязи всех субъектов особенно четко прослеживаются при анализе источников финансирования образовательн</w:t>
      </w:r>
      <w:r w:rsidR="00D35EB3" w:rsidRPr="00DD526B">
        <w:rPr>
          <w:sz w:val="28"/>
          <w:szCs w:val="24"/>
        </w:rPr>
        <w:t>ого</w:t>
      </w:r>
      <w:r w:rsidRPr="00DD526B">
        <w:rPr>
          <w:sz w:val="28"/>
          <w:szCs w:val="24"/>
        </w:rPr>
        <w:t xml:space="preserve"> учреждени</w:t>
      </w:r>
      <w:r w:rsidR="00D35EB3" w:rsidRPr="00DD526B">
        <w:rPr>
          <w:sz w:val="28"/>
          <w:szCs w:val="24"/>
        </w:rPr>
        <w:t xml:space="preserve">я МОУ </w:t>
      </w:r>
      <w:r w:rsidR="000C4F44" w:rsidRPr="00DD526B">
        <w:rPr>
          <w:sz w:val="28"/>
          <w:szCs w:val="24"/>
        </w:rPr>
        <w:t>ЛИЦЕЙ</w:t>
      </w:r>
      <w:r w:rsidR="00D35EB3" w:rsidRPr="00DD526B">
        <w:rPr>
          <w:sz w:val="28"/>
          <w:szCs w:val="24"/>
        </w:rPr>
        <w:t xml:space="preserve"> № 6</w:t>
      </w:r>
      <w:r w:rsidRPr="00DD526B">
        <w:rPr>
          <w:sz w:val="28"/>
          <w:szCs w:val="24"/>
        </w:rPr>
        <w:t xml:space="preserve"> (рис</w:t>
      </w:r>
      <w:r w:rsidR="00D35EB3" w:rsidRPr="00DD526B">
        <w:rPr>
          <w:sz w:val="28"/>
          <w:szCs w:val="24"/>
        </w:rPr>
        <w:t>унок</w:t>
      </w:r>
      <w:r w:rsidRPr="00DD526B">
        <w:rPr>
          <w:sz w:val="28"/>
          <w:szCs w:val="24"/>
        </w:rPr>
        <w:t xml:space="preserve"> </w:t>
      </w:r>
      <w:r w:rsidR="00553670" w:rsidRPr="00DD526B">
        <w:rPr>
          <w:sz w:val="28"/>
          <w:szCs w:val="24"/>
        </w:rPr>
        <w:t>5</w:t>
      </w:r>
      <w:r w:rsidRPr="00DD526B">
        <w:rPr>
          <w:sz w:val="28"/>
          <w:szCs w:val="24"/>
        </w:rPr>
        <w:t>).</w:t>
      </w:r>
    </w:p>
    <w:p w:rsidR="00EB4CE8" w:rsidRPr="00DD526B" w:rsidRDefault="00EB4CE8" w:rsidP="00016C37">
      <w:pPr>
        <w:keepNext/>
        <w:spacing w:line="360" w:lineRule="auto"/>
        <w:ind w:left="0" w:firstLine="709"/>
        <w:rPr>
          <w:sz w:val="28"/>
          <w:szCs w:val="24"/>
        </w:rPr>
      </w:pPr>
      <w:r w:rsidRPr="00DD526B">
        <w:rPr>
          <w:sz w:val="28"/>
          <w:szCs w:val="24"/>
        </w:rPr>
        <w:t xml:space="preserve">Бюджетное финансирование учреждения осуществляется на основе федеральных нормативов и норматива субъекта Российской Федерации в расчете на одного обучающегося. Предоставление бюджетных средств </w:t>
      </w:r>
      <w:r w:rsidR="000F7DAB" w:rsidRPr="00DD526B">
        <w:rPr>
          <w:sz w:val="28"/>
          <w:szCs w:val="24"/>
        </w:rPr>
        <w:t>Лицее</w:t>
      </w:r>
      <w:r w:rsidRPr="00DD526B">
        <w:rPr>
          <w:sz w:val="28"/>
          <w:szCs w:val="24"/>
        </w:rPr>
        <w:t xml:space="preserve"> осуществляется в форме ассигнований на содержание бюджетного учреждения. Деятельность МОУ </w:t>
      </w:r>
      <w:r w:rsidR="000C4F44" w:rsidRPr="00DD526B">
        <w:rPr>
          <w:sz w:val="28"/>
          <w:szCs w:val="24"/>
        </w:rPr>
        <w:t>ЛИЦЕЙ</w:t>
      </w:r>
      <w:r w:rsidRPr="00DD526B">
        <w:rPr>
          <w:sz w:val="28"/>
          <w:szCs w:val="24"/>
        </w:rPr>
        <w:t xml:space="preserve"> № 6 финансируется из бюджета Качканарского городского округа на основе сметы доходов и расходов.</w:t>
      </w:r>
    </w:p>
    <w:p w:rsidR="006674FF" w:rsidRPr="00DD526B" w:rsidRDefault="00571DC2" w:rsidP="00016C37">
      <w:pPr>
        <w:keepNext/>
        <w:spacing w:line="360" w:lineRule="auto"/>
        <w:ind w:left="0" w:firstLine="709"/>
        <w:rPr>
          <w:sz w:val="28"/>
          <w:szCs w:val="24"/>
        </w:rPr>
      </w:pPr>
      <w:r w:rsidRPr="00DD526B">
        <w:rPr>
          <w:sz w:val="28"/>
          <w:szCs w:val="24"/>
        </w:rPr>
        <w:t>Главные распорядители бюджетных средств</w:t>
      </w:r>
      <w:r w:rsidR="006674FF" w:rsidRPr="00DD526B">
        <w:rPr>
          <w:sz w:val="28"/>
          <w:szCs w:val="24"/>
        </w:rPr>
        <w:t xml:space="preserve"> перечисля</w:t>
      </w:r>
      <w:r w:rsidRPr="00DD526B">
        <w:rPr>
          <w:sz w:val="28"/>
          <w:szCs w:val="24"/>
        </w:rPr>
        <w:t>ют</w:t>
      </w:r>
      <w:r w:rsidR="006674FF" w:rsidRPr="00DD526B">
        <w:rPr>
          <w:sz w:val="28"/>
          <w:szCs w:val="24"/>
        </w:rPr>
        <w:t xml:space="preserve"> средства бюджета в МОУ на следующие цели:</w:t>
      </w:r>
    </w:p>
    <w:p w:rsidR="00EB4CE8" w:rsidRPr="00DD526B" w:rsidRDefault="00EB4CE8" w:rsidP="00016C37">
      <w:pPr>
        <w:keepNext/>
        <w:numPr>
          <w:ilvl w:val="0"/>
          <w:numId w:val="2"/>
        </w:numPr>
        <w:spacing w:line="360" w:lineRule="auto"/>
        <w:ind w:left="0" w:firstLine="709"/>
        <w:rPr>
          <w:sz w:val="28"/>
          <w:szCs w:val="24"/>
        </w:rPr>
      </w:pPr>
      <w:r w:rsidRPr="00DD526B">
        <w:rPr>
          <w:sz w:val="28"/>
          <w:szCs w:val="24"/>
        </w:rPr>
        <w:t>оплата труда в соответствии с заключенными трудовыми договорами и правовыми актами, регулирующими размер заработной платы соответствующих категорий работников;</w:t>
      </w:r>
    </w:p>
    <w:p w:rsidR="00EB4CE8" w:rsidRPr="00DD526B" w:rsidRDefault="00EB4CE8" w:rsidP="00016C37">
      <w:pPr>
        <w:keepNext/>
        <w:numPr>
          <w:ilvl w:val="0"/>
          <w:numId w:val="2"/>
        </w:numPr>
        <w:spacing w:line="360" w:lineRule="auto"/>
        <w:ind w:left="0" w:firstLine="709"/>
        <w:rPr>
          <w:sz w:val="28"/>
          <w:szCs w:val="24"/>
        </w:rPr>
      </w:pPr>
      <w:r w:rsidRPr="00DD526B">
        <w:rPr>
          <w:sz w:val="28"/>
          <w:szCs w:val="24"/>
        </w:rPr>
        <w:t>перечисление страховых взносов в государственные внебюджетные фонды;</w:t>
      </w:r>
    </w:p>
    <w:p w:rsidR="00EB4CE8" w:rsidRPr="00DD526B" w:rsidRDefault="00EB4CE8" w:rsidP="00016C37">
      <w:pPr>
        <w:keepNext/>
        <w:numPr>
          <w:ilvl w:val="0"/>
          <w:numId w:val="2"/>
        </w:numPr>
        <w:spacing w:line="360" w:lineRule="auto"/>
        <w:ind w:left="0" w:firstLine="709"/>
        <w:rPr>
          <w:sz w:val="28"/>
          <w:szCs w:val="24"/>
        </w:rPr>
      </w:pPr>
      <w:r w:rsidRPr="00DD526B">
        <w:rPr>
          <w:sz w:val="28"/>
          <w:szCs w:val="24"/>
        </w:rPr>
        <w:t>командировочные и иные компенсационные выплаты работникам в соответствии с законодательством Российской Федерации;</w:t>
      </w:r>
    </w:p>
    <w:p w:rsidR="00EB4CE8" w:rsidRPr="00DD526B" w:rsidRDefault="00EB4CE8" w:rsidP="00016C37">
      <w:pPr>
        <w:keepNext/>
        <w:numPr>
          <w:ilvl w:val="0"/>
          <w:numId w:val="2"/>
        </w:numPr>
        <w:spacing w:line="360" w:lineRule="auto"/>
        <w:ind w:left="0" w:firstLine="709"/>
        <w:rPr>
          <w:sz w:val="28"/>
          <w:szCs w:val="24"/>
        </w:rPr>
      </w:pPr>
      <w:r w:rsidRPr="00DD526B">
        <w:rPr>
          <w:sz w:val="28"/>
          <w:szCs w:val="24"/>
        </w:rPr>
        <w:t>оплату товаров, работ и услуг по заключенным муниципальным контрактам;</w:t>
      </w:r>
    </w:p>
    <w:p w:rsidR="00EB4CE8" w:rsidRPr="00DD526B" w:rsidRDefault="00EB4CE8" w:rsidP="00016C37">
      <w:pPr>
        <w:keepNext/>
        <w:numPr>
          <w:ilvl w:val="0"/>
          <w:numId w:val="2"/>
        </w:numPr>
        <w:spacing w:line="360" w:lineRule="auto"/>
        <w:ind w:left="0" w:firstLine="709"/>
        <w:rPr>
          <w:sz w:val="28"/>
          <w:szCs w:val="24"/>
        </w:rPr>
      </w:pPr>
      <w:r w:rsidRPr="00DD526B">
        <w:rPr>
          <w:sz w:val="28"/>
          <w:szCs w:val="24"/>
        </w:rPr>
        <w:t xml:space="preserve"> оплату товаров, работ и услуг в соответствии с утвержденными сметами без заключения муниципальных контрактов.</w:t>
      </w:r>
    </w:p>
    <w:p w:rsidR="006674FF" w:rsidRPr="00DD526B" w:rsidRDefault="00EB4CE8" w:rsidP="00016C37">
      <w:pPr>
        <w:keepNext/>
        <w:spacing w:line="360" w:lineRule="auto"/>
        <w:ind w:left="0" w:firstLine="709"/>
        <w:rPr>
          <w:sz w:val="28"/>
          <w:szCs w:val="24"/>
        </w:rPr>
      </w:pPr>
      <w:r w:rsidRPr="00DD526B">
        <w:rPr>
          <w:sz w:val="28"/>
          <w:szCs w:val="24"/>
        </w:rPr>
        <w:t>Расходование бюджетных средств учреждением на иные цели не допускается.</w:t>
      </w:r>
    </w:p>
    <w:p w:rsidR="006674FF" w:rsidRPr="00DD526B" w:rsidRDefault="006674FF" w:rsidP="00016C37">
      <w:pPr>
        <w:keepNext/>
        <w:spacing w:line="360" w:lineRule="auto"/>
        <w:ind w:left="0" w:firstLine="709"/>
        <w:rPr>
          <w:sz w:val="28"/>
          <w:szCs w:val="24"/>
        </w:rPr>
      </w:pPr>
      <w:r w:rsidRPr="00DD526B">
        <w:rPr>
          <w:sz w:val="28"/>
          <w:szCs w:val="24"/>
        </w:rPr>
        <w:t>Х</w:t>
      </w:r>
      <w:r w:rsidR="00D35EB3" w:rsidRPr="00DD526B">
        <w:rPr>
          <w:sz w:val="28"/>
          <w:szCs w:val="24"/>
        </w:rPr>
        <w:t>озяйственная деятельность МОУ</w:t>
      </w:r>
      <w:r w:rsidRPr="00DD526B">
        <w:rPr>
          <w:sz w:val="28"/>
          <w:szCs w:val="24"/>
        </w:rPr>
        <w:t xml:space="preserve"> пополняет финансовые средства за счет:</w:t>
      </w:r>
    </w:p>
    <w:p w:rsidR="006674FF" w:rsidRPr="00DD526B" w:rsidRDefault="006674FF" w:rsidP="006E7F4E">
      <w:pPr>
        <w:keepNext/>
        <w:keepLines/>
        <w:numPr>
          <w:ilvl w:val="0"/>
          <w:numId w:val="2"/>
        </w:numPr>
        <w:spacing w:line="360" w:lineRule="auto"/>
        <w:ind w:left="0" w:firstLine="709"/>
        <w:rPr>
          <w:sz w:val="28"/>
          <w:szCs w:val="24"/>
        </w:rPr>
      </w:pPr>
      <w:r w:rsidRPr="00DD526B">
        <w:rPr>
          <w:sz w:val="28"/>
          <w:szCs w:val="24"/>
        </w:rPr>
        <w:t>оказания платных услуг населению;</w:t>
      </w:r>
    </w:p>
    <w:p w:rsidR="006674FF" w:rsidRPr="00DD526B" w:rsidRDefault="005400A8" w:rsidP="006E7F4E">
      <w:pPr>
        <w:keepNext/>
        <w:keepLines/>
        <w:numPr>
          <w:ilvl w:val="0"/>
          <w:numId w:val="2"/>
        </w:numPr>
        <w:spacing w:line="360" w:lineRule="auto"/>
        <w:ind w:left="0" w:firstLine="709"/>
        <w:rPr>
          <w:sz w:val="28"/>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in;margin-top:69.1pt;width:149.1pt;height:117pt;z-index:251657728">
            <v:textbox>
              <w:txbxContent>
                <w:p w:rsidR="007D262C" w:rsidRPr="006C6062" w:rsidRDefault="007D262C" w:rsidP="006674FF">
                  <w:pPr>
                    <w:widowControl/>
                    <w:spacing w:line="360" w:lineRule="auto"/>
                    <w:ind w:left="0" w:firstLine="0"/>
                    <w:jc w:val="center"/>
                    <w:rPr>
                      <w:sz w:val="26"/>
                      <w:szCs w:val="26"/>
                    </w:rPr>
                  </w:pPr>
                  <w:r w:rsidRPr="006C6062">
                    <w:rPr>
                      <w:sz w:val="26"/>
                      <w:szCs w:val="26"/>
                    </w:rPr>
                    <w:t>Средства от хозяйственной (платной) деятельности, поступающие в МОУ</w:t>
                  </w:r>
                </w:p>
              </w:txbxContent>
            </v:textbox>
            <w10:wrap type="topAndBottom"/>
          </v:shape>
        </w:pict>
      </w:r>
      <w:r>
        <w:rPr>
          <w:noProof/>
        </w:rPr>
        <w:pict>
          <v:line id="_x0000_s1027" style="position:absolute;left:0;text-align:left;flip:x;z-index:251658752" from="261pt,126.75pt" to="4in,126.75pt">
            <v:stroke endarrow="block"/>
            <w10:wrap type="topAndBottom"/>
          </v:line>
        </w:pict>
      </w:r>
      <w:r>
        <w:rPr>
          <w:noProof/>
        </w:rPr>
        <w:pict>
          <v:line id="_x0000_s1028" style="position:absolute;left:0;text-align:left;z-index:251660800" from="153pt,90.75pt" to="153pt,117.75pt">
            <v:stroke endarrow="block"/>
            <w10:wrap type="topAndBottom"/>
          </v:line>
        </w:pict>
      </w:r>
      <w:r>
        <w:rPr>
          <w:noProof/>
        </w:rPr>
        <w:pict>
          <v:shape id="_x0000_s1029" type="#_x0000_t202" style="position:absolute;left:0;text-align:left;margin-left:63pt;margin-top:117.75pt;width:198pt;height:27pt;z-index:251655680" o:allowincell="f">
            <v:textbox>
              <w:txbxContent>
                <w:p w:rsidR="007D262C" w:rsidRPr="006C6062" w:rsidRDefault="006C6062" w:rsidP="006674FF">
                  <w:pPr>
                    <w:widowControl/>
                    <w:spacing w:line="360" w:lineRule="auto"/>
                    <w:ind w:left="0" w:firstLine="0"/>
                    <w:jc w:val="center"/>
                    <w:rPr>
                      <w:sz w:val="26"/>
                      <w:szCs w:val="26"/>
                    </w:rPr>
                  </w:pPr>
                  <w:r w:rsidRPr="006C6062">
                    <w:rPr>
                      <w:sz w:val="26"/>
                      <w:szCs w:val="26"/>
                    </w:rPr>
                    <w:t>Финансовые ресурсы</w:t>
                  </w:r>
                  <w:r w:rsidR="007D262C" w:rsidRPr="006C6062">
                    <w:rPr>
                      <w:sz w:val="26"/>
                      <w:szCs w:val="26"/>
                    </w:rPr>
                    <w:t xml:space="preserve"> МОУ</w:t>
                  </w:r>
                </w:p>
              </w:txbxContent>
            </v:textbox>
            <w10:wrap type="topAndBottom"/>
          </v:shape>
        </w:pict>
      </w:r>
      <w:r>
        <w:rPr>
          <w:noProof/>
        </w:rPr>
        <w:pict>
          <v:shape id="_x0000_s1030" type="#_x0000_t202" style="position:absolute;left:0;text-align:left;margin-left:63pt;margin-top:63.9pt;width:198pt;height:26.85pt;z-index:251654656">
            <v:textbox>
              <w:txbxContent>
                <w:p w:rsidR="007D262C" w:rsidRPr="006C6062" w:rsidRDefault="007D262C" w:rsidP="006674FF">
                  <w:pPr>
                    <w:widowControl/>
                    <w:spacing w:line="360" w:lineRule="auto"/>
                    <w:ind w:left="0" w:firstLine="0"/>
                    <w:jc w:val="center"/>
                    <w:rPr>
                      <w:sz w:val="26"/>
                      <w:szCs w:val="26"/>
                    </w:rPr>
                  </w:pPr>
                  <w:r w:rsidRPr="006C6062">
                    <w:rPr>
                      <w:sz w:val="26"/>
                      <w:szCs w:val="26"/>
                    </w:rPr>
                    <w:t>Средства бюджета</w:t>
                  </w:r>
                </w:p>
              </w:txbxContent>
            </v:textbox>
            <w10:wrap type="topAndBottom"/>
          </v:shape>
        </w:pict>
      </w:r>
      <w:r w:rsidR="006674FF" w:rsidRPr="00DD526B">
        <w:rPr>
          <w:sz w:val="28"/>
          <w:szCs w:val="24"/>
        </w:rPr>
        <w:t>оказания образовательных услуг по договорам с родителями, спонсорство различных организаций, предприятий.</w:t>
      </w:r>
    </w:p>
    <w:p w:rsidR="006674FF" w:rsidRPr="00DD526B" w:rsidRDefault="005400A8" w:rsidP="006E7F4E">
      <w:pPr>
        <w:keepNext/>
        <w:keepLines/>
        <w:spacing w:line="360" w:lineRule="auto"/>
        <w:ind w:left="0" w:firstLine="709"/>
        <w:rPr>
          <w:sz w:val="28"/>
          <w:szCs w:val="24"/>
        </w:rPr>
      </w:pPr>
      <w:r>
        <w:rPr>
          <w:noProof/>
        </w:rPr>
        <w:pict>
          <v:shape id="_x0000_s1031" type="#_x0000_t202" style="position:absolute;left:0;text-align:left;margin-left:63pt;margin-top:114.8pt;width:198pt;height:46.5pt;z-index:251656704" o:allowincell="f">
            <v:textbox>
              <w:txbxContent>
                <w:p w:rsidR="007D262C" w:rsidRPr="006C6062" w:rsidRDefault="007D262C" w:rsidP="006674FF">
                  <w:pPr>
                    <w:widowControl/>
                    <w:spacing w:line="360" w:lineRule="auto"/>
                    <w:ind w:left="0" w:firstLine="0"/>
                    <w:jc w:val="center"/>
                    <w:rPr>
                      <w:sz w:val="24"/>
                      <w:szCs w:val="24"/>
                    </w:rPr>
                  </w:pPr>
                  <w:r w:rsidRPr="006C6062">
                    <w:rPr>
                      <w:sz w:val="24"/>
                      <w:szCs w:val="24"/>
                    </w:rPr>
                    <w:t xml:space="preserve">Прочие источники средств, разрешенных </w:t>
                  </w:r>
                  <w:r w:rsidR="006C6062" w:rsidRPr="006C6062">
                    <w:rPr>
                      <w:sz w:val="24"/>
                      <w:szCs w:val="24"/>
                    </w:rPr>
                    <w:t xml:space="preserve"> </w:t>
                  </w:r>
                  <w:r w:rsidRPr="006C6062">
                    <w:rPr>
                      <w:sz w:val="24"/>
                      <w:szCs w:val="24"/>
                    </w:rPr>
                    <w:t>законодательством</w:t>
                  </w:r>
                </w:p>
              </w:txbxContent>
            </v:textbox>
            <w10:wrap type="topAndBottom"/>
          </v:shape>
        </w:pict>
      </w:r>
      <w:r>
        <w:rPr>
          <w:noProof/>
        </w:rPr>
        <w:pict>
          <v:line id="_x0000_s1032" style="position:absolute;left:0;text-align:left;flip:y;z-index:251659776" from="153pt,81.9pt" to="153pt,108.9pt">
            <v:stroke endarrow="block"/>
            <w10:wrap type="topAndBottom"/>
          </v:line>
        </w:pict>
      </w:r>
      <w:r w:rsidR="006674FF" w:rsidRPr="00DD526B">
        <w:rPr>
          <w:sz w:val="28"/>
          <w:szCs w:val="24"/>
        </w:rPr>
        <w:t>Рис</w:t>
      </w:r>
      <w:r w:rsidR="00E04907" w:rsidRPr="00DD526B">
        <w:rPr>
          <w:sz w:val="28"/>
          <w:szCs w:val="24"/>
        </w:rPr>
        <w:t>.</w:t>
      </w:r>
      <w:r w:rsidR="006674FF" w:rsidRPr="00DD526B">
        <w:rPr>
          <w:sz w:val="28"/>
          <w:szCs w:val="24"/>
        </w:rPr>
        <w:t xml:space="preserve"> </w:t>
      </w:r>
      <w:r w:rsidR="009D22A9" w:rsidRPr="00DD526B">
        <w:rPr>
          <w:sz w:val="28"/>
          <w:szCs w:val="24"/>
        </w:rPr>
        <w:t>5.</w:t>
      </w:r>
      <w:r w:rsidR="00016C37">
        <w:rPr>
          <w:sz w:val="28"/>
          <w:szCs w:val="24"/>
        </w:rPr>
        <w:t xml:space="preserve"> </w:t>
      </w:r>
      <w:r w:rsidR="006674FF" w:rsidRPr="00DD526B">
        <w:rPr>
          <w:sz w:val="28"/>
          <w:szCs w:val="24"/>
        </w:rPr>
        <w:t>Схема источников формир</w:t>
      </w:r>
      <w:r w:rsidR="00D35EB3" w:rsidRPr="00DD526B">
        <w:rPr>
          <w:sz w:val="28"/>
          <w:szCs w:val="24"/>
        </w:rPr>
        <w:t>ования финансовых средств в МОУ</w:t>
      </w:r>
    </w:p>
    <w:p w:rsidR="006674FF" w:rsidRPr="00DD526B" w:rsidRDefault="006674FF" w:rsidP="006E7F4E">
      <w:pPr>
        <w:keepNext/>
        <w:keepLines/>
        <w:spacing w:line="360" w:lineRule="auto"/>
        <w:ind w:left="0" w:firstLine="709"/>
        <w:rPr>
          <w:sz w:val="28"/>
          <w:szCs w:val="24"/>
        </w:rPr>
      </w:pPr>
    </w:p>
    <w:p w:rsidR="006674FF" w:rsidRPr="00DD526B" w:rsidRDefault="006674FF" w:rsidP="006E7F4E">
      <w:pPr>
        <w:pStyle w:val="a3"/>
        <w:keepNext/>
        <w:keepLines/>
        <w:ind w:firstLine="709"/>
        <w:rPr>
          <w:color w:val="auto"/>
        </w:rPr>
      </w:pPr>
      <w:r w:rsidRPr="00DD526B">
        <w:rPr>
          <w:color w:val="auto"/>
        </w:rPr>
        <w:t>Эти средства, используемые МОУ на обеспечение учебно-воспитательного процесса, текущие хозяйственные нужды учреждения и материально-техническое развитие, являются средствами самофинансирования, поскольку поступления из основн</w:t>
      </w:r>
      <w:r w:rsidR="00571DC2" w:rsidRPr="00DD526B">
        <w:rPr>
          <w:color w:val="auto"/>
        </w:rPr>
        <w:t>ых источников составляют около 9</w:t>
      </w:r>
      <w:r w:rsidRPr="00DD526B">
        <w:rPr>
          <w:color w:val="auto"/>
        </w:rPr>
        <w:t xml:space="preserve">0% </w:t>
      </w:r>
      <w:r w:rsidR="00571DC2" w:rsidRPr="00DD526B">
        <w:rPr>
          <w:color w:val="auto"/>
        </w:rPr>
        <w:t xml:space="preserve">общей </w:t>
      </w:r>
      <w:r w:rsidRPr="00DD526B">
        <w:rPr>
          <w:color w:val="auto"/>
        </w:rPr>
        <w:t>потребности</w:t>
      </w:r>
      <w:r w:rsidR="00571DC2" w:rsidRPr="00DD526B">
        <w:rPr>
          <w:color w:val="auto"/>
        </w:rPr>
        <w:t xml:space="preserve"> </w:t>
      </w:r>
      <w:r w:rsidR="000F7DAB" w:rsidRPr="00DD526B">
        <w:rPr>
          <w:color w:val="auto"/>
        </w:rPr>
        <w:t>Лицея</w:t>
      </w:r>
      <w:r w:rsidRPr="00DD526B">
        <w:rPr>
          <w:color w:val="auto"/>
        </w:rPr>
        <w:t>.</w:t>
      </w:r>
    </w:p>
    <w:p w:rsidR="00746EAD" w:rsidRPr="00DD526B" w:rsidRDefault="00746EAD" w:rsidP="00016C37">
      <w:pPr>
        <w:pStyle w:val="a3"/>
        <w:keepNext/>
        <w:ind w:firstLine="709"/>
        <w:rPr>
          <w:color w:val="auto"/>
        </w:rPr>
      </w:pPr>
      <w:r w:rsidRPr="00DD526B">
        <w:rPr>
          <w:color w:val="auto"/>
        </w:rPr>
        <w:t>Помимо средств бюджета, средств, поступающих от оказания платных услуг населению, источниками финансирования образования могут быть:</w:t>
      </w:r>
    </w:p>
    <w:p w:rsidR="00746EAD" w:rsidRPr="00DD526B" w:rsidRDefault="00746EAD" w:rsidP="00016C37">
      <w:pPr>
        <w:keepNext/>
        <w:numPr>
          <w:ilvl w:val="0"/>
          <w:numId w:val="3"/>
        </w:numPr>
        <w:spacing w:line="360" w:lineRule="auto"/>
        <w:ind w:left="0" w:firstLine="709"/>
        <w:rPr>
          <w:sz w:val="28"/>
          <w:szCs w:val="24"/>
        </w:rPr>
      </w:pPr>
      <w:r w:rsidRPr="00DD526B">
        <w:rPr>
          <w:sz w:val="28"/>
          <w:szCs w:val="24"/>
        </w:rPr>
        <w:t>дополнительные заказы местных органов самоуправления, вышестоящих органов управления с выделением дополнительных ресурсов на их реализацию;</w:t>
      </w:r>
    </w:p>
    <w:p w:rsidR="00746EAD" w:rsidRPr="00DD526B" w:rsidRDefault="00746EAD" w:rsidP="00016C37">
      <w:pPr>
        <w:keepNext/>
        <w:numPr>
          <w:ilvl w:val="0"/>
          <w:numId w:val="3"/>
        </w:numPr>
        <w:spacing w:line="360" w:lineRule="auto"/>
        <w:ind w:left="0" w:firstLine="709"/>
        <w:rPr>
          <w:sz w:val="28"/>
          <w:szCs w:val="24"/>
        </w:rPr>
      </w:pPr>
      <w:r w:rsidRPr="00DD526B">
        <w:rPr>
          <w:sz w:val="28"/>
          <w:szCs w:val="24"/>
        </w:rPr>
        <w:t>часть сумм, взысканных с юридических лиц и граждан за ущерб, причиненный нарушением санитарных норм, загрязнением окружающей среды;</w:t>
      </w:r>
    </w:p>
    <w:p w:rsidR="00746EAD" w:rsidRPr="00DD526B" w:rsidRDefault="00746EAD" w:rsidP="00016C37">
      <w:pPr>
        <w:keepNext/>
        <w:numPr>
          <w:ilvl w:val="0"/>
          <w:numId w:val="3"/>
        </w:numPr>
        <w:spacing w:line="360" w:lineRule="auto"/>
        <w:ind w:left="0" w:firstLine="709"/>
        <w:rPr>
          <w:sz w:val="28"/>
          <w:szCs w:val="24"/>
        </w:rPr>
      </w:pPr>
      <w:r w:rsidRPr="00DD526B">
        <w:rPr>
          <w:sz w:val="28"/>
          <w:szCs w:val="24"/>
        </w:rPr>
        <w:t>часть средств, сэкономленных в результате снижения заболеваемости с временной утратой трудоспособности;</w:t>
      </w:r>
    </w:p>
    <w:p w:rsidR="00746EAD" w:rsidRPr="00DD526B" w:rsidRDefault="00746EAD" w:rsidP="00016C37">
      <w:pPr>
        <w:keepNext/>
        <w:numPr>
          <w:ilvl w:val="0"/>
          <w:numId w:val="3"/>
        </w:numPr>
        <w:spacing w:line="360" w:lineRule="auto"/>
        <w:ind w:left="0" w:firstLine="709"/>
        <w:rPr>
          <w:sz w:val="28"/>
          <w:szCs w:val="24"/>
        </w:rPr>
      </w:pPr>
      <w:r w:rsidRPr="00DD526B">
        <w:rPr>
          <w:sz w:val="28"/>
          <w:szCs w:val="24"/>
        </w:rPr>
        <w:t>добровольные взносы граждан и юридических лиц. Эти средства поступают в единый фонд финансовых средств и расходуются на общих основаниях, если вносившие не указали целевое их назначение. Все средства, получаемые помимо бюджета, не учитываются в ассигнованиях из бюджета.</w:t>
      </w:r>
    </w:p>
    <w:p w:rsidR="00746EAD" w:rsidRPr="00DD526B" w:rsidRDefault="00746EAD" w:rsidP="00016C37">
      <w:pPr>
        <w:keepNext/>
        <w:spacing w:line="360" w:lineRule="auto"/>
        <w:ind w:left="0" w:firstLine="709"/>
        <w:rPr>
          <w:sz w:val="28"/>
          <w:szCs w:val="24"/>
        </w:rPr>
      </w:pPr>
      <w:r w:rsidRPr="00DD526B">
        <w:rPr>
          <w:sz w:val="28"/>
          <w:szCs w:val="24"/>
        </w:rPr>
        <w:t>Средства, полученные из всех источников, образуют единый фонд финансовых средств учреждения и расходуются по смете учреждения образования.</w:t>
      </w:r>
    </w:p>
    <w:p w:rsidR="006674FF" w:rsidRPr="00DD526B" w:rsidRDefault="006674FF" w:rsidP="00016C37">
      <w:pPr>
        <w:keepNext/>
        <w:spacing w:line="360" w:lineRule="auto"/>
        <w:ind w:left="0" w:firstLine="709"/>
        <w:rPr>
          <w:sz w:val="28"/>
          <w:szCs w:val="24"/>
        </w:rPr>
      </w:pPr>
      <w:r w:rsidRPr="00DD526B">
        <w:rPr>
          <w:sz w:val="28"/>
          <w:szCs w:val="24"/>
        </w:rPr>
        <w:t xml:space="preserve">Прочие источники дополнительного финансирования МОУ, разрешенные законодательством, - это дотации, благотворительные взносы и </w:t>
      </w:r>
      <w:r w:rsidR="00571DC2" w:rsidRPr="00DD526B">
        <w:rPr>
          <w:sz w:val="28"/>
          <w:szCs w:val="24"/>
        </w:rPr>
        <w:t>пожертвования</w:t>
      </w:r>
      <w:r w:rsidR="00DB2BD8" w:rsidRPr="00DD526B">
        <w:rPr>
          <w:sz w:val="28"/>
          <w:szCs w:val="24"/>
        </w:rPr>
        <w:t xml:space="preserve"> физических и юридических лиц</w:t>
      </w:r>
      <w:r w:rsidRPr="00DD526B">
        <w:rPr>
          <w:sz w:val="28"/>
          <w:szCs w:val="24"/>
        </w:rPr>
        <w:t>.</w:t>
      </w:r>
      <w:r w:rsidR="00571DC2" w:rsidRPr="00DD526B">
        <w:rPr>
          <w:sz w:val="28"/>
          <w:szCs w:val="24"/>
        </w:rPr>
        <w:t xml:space="preserve"> Но в наше время такие источники покрывают все меньше и</w:t>
      </w:r>
      <w:r w:rsidR="00DB2BD8" w:rsidRPr="00DD526B">
        <w:rPr>
          <w:sz w:val="28"/>
          <w:szCs w:val="24"/>
        </w:rPr>
        <w:t xml:space="preserve"> меньше потребностей учреждения, так как в наше время рынок услуг постоянно расширяется и выбор в области дополнительных образовательных услуг становится все больше и больше.</w:t>
      </w:r>
    </w:p>
    <w:p w:rsidR="00127A56" w:rsidRPr="00DD526B" w:rsidRDefault="00127A56" w:rsidP="00016C37">
      <w:pPr>
        <w:keepNext/>
        <w:spacing w:line="360" w:lineRule="auto"/>
        <w:ind w:left="0" w:firstLine="709"/>
        <w:rPr>
          <w:sz w:val="28"/>
          <w:szCs w:val="24"/>
        </w:rPr>
      </w:pPr>
    </w:p>
    <w:p w:rsidR="00571DC2" w:rsidRPr="0079406B" w:rsidRDefault="006C6062" w:rsidP="00016C37">
      <w:pPr>
        <w:keepNext/>
        <w:spacing w:line="360" w:lineRule="auto"/>
        <w:ind w:left="0" w:firstLine="709"/>
        <w:rPr>
          <w:sz w:val="28"/>
          <w:szCs w:val="28"/>
        </w:rPr>
      </w:pPr>
      <w:bookmarkStart w:id="14" w:name="_Toc189361267"/>
      <w:r w:rsidRPr="00DD526B">
        <w:rPr>
          <w:sz w:val="28"/>
        </w:rPr>
        <w:t>2.3</w:t>
      </w:r>
      <w:r w:rsidR="00571DC2" w:rsidRPr="00DD526B">
        <w:rPr>
          <w:sz w:val="28"/>
        </w:rPr>
        <w:t xml:space="preserve"> </w:t>
      </w:r>
      <w:bookmarkEnd w:id="14"/>
      <w:r w:rsidR="0079406B" w:rsidRPr="0079406B">
        <w:rPr>
          <w:sz w:val="28"/>
          <w:szCs w:val="28"/>
        </w:rPr>
        <w:t>Характеристика сметного финансирования</w:t>
      </w:r>
    </w:p>
    <w:p w:rsidR="00127A56" w:rsidRPr="00DD526B" w:rsidRDefault="00127A56" w:rsidP="00016C37">
      <w:pPr>
        <w:keepNext/>
        <w:spacing w:line="360" w:lineRule="auto"/>
        <w:ind w:left="0" w:firstLine="709"/>
        <w:rPr>
          <w:sz w:val="28"/>
        </w:rPr>
      </w:pPr>
    </w:p>
    <w:p w:rsidR="00746EAD" w:rsidRPr="00DD526B" w:rsidRDefault="00746EAD" w:rsidP="00016C37">
      <w:pPr>
        <w:keepNext/>
        <w:spacing w:line="360" w:lineRule="auto"/>
        <w:ind w:left="0" w:firstLine="709"/>
        <w:rPr>
          <w:sz w:val="28"/>
          <w:szCs w:val="24"/>
        </w:rPr>
      </w:pPr>
      <w:r w:rsidRPr="00DD526B">
        <w:rPr>
          <w:sz w:val="28"/>
          <w:szCs w:val="24"/>
        </w:rPr>
        <w:t>Сущность сметно-бюджетного финансирования состоит в том, что государственные и муниципальные учреждения непроизводственной сферы, не имеющие своих доходов, все свои расходы на текущее содержание и расширение деятельности покрывают за счет бюджета на основе финансовых планов - смет расходов. Объем необходимых затрат согласно сметам закрепляется в бюджетах всех уровней. Предусмотренные сметами расходов конкретных отраслей и учреждений и утвержденные бюджетами суммы денежных средств носят название бюджетных ассигнований.</w:t>
      </w:r>
    </w:p>
    <w:p w:rsidR="00746EAD" w:rsidRPr="00DD526B" w:rsidRDefault="00746EAD" w:rsidP="00016C37">
      <w:pPr>
        <w:keepNext/>
        <w:spacing w:line="360" w:lineRule="auto"/>
        <w:ind w:left="0" w:firstLine="709"/>
        <w:rPr>
          <w:sz w:val="28"/>
          <w:szCs w:val="24"/>
        </w:rPr>
      </w:pPr>
      <w:r w:rsidRPr="00DD526B">
        <w:rPr>
          <w:sz w:val="28"/>
          <w:szCs w:val="24"/>
        </w:rPr>
        <w:t>Сметно-бюджетное финансирование - это безвозвратный и безвозмездный отпуск денежных средств на основе общих принципов финансирования.</w:t>
      </w:r>
    </w:p>
    <w:p w:rsidR="00746EAD" w:rsidRPr="00DD526B" w:rsidRDefault="00746EAD" w:rsidP="00016C37">
      <w:pPr>
        <w:keepNext/>
        <w:spacing w:line="360" w:lineRule="auto"/>
        <w:ind w:left="0" w:firstLine="709"/>
        <w:rPr>
          <w:sz w:val="28"/>
          <w:szCs w:val="24"/>
        </w:rPr>
      </w:pPr>
      <w:r w:rsidRPr="00DD526B">
        <w:rPr>
          <w:sz w:val="28"/>
          <w:szCs w:val="24"/>
        </w:rPr>
        <w:t>Однако ему свойственны и специальные принципы, такие как отпуск средств на обеспечение деятельности учреждений и организаций из бюджета, соответствующего их подчиненности; отпуск средств в соответствии с программами и планами экономического и социального развития на каждый бюджетный год и в меру их выполнения; планирование и финансирование на основе экономических нормативов, научно обоснованных с применением технических норм либо на конкурсной основе с выбором приоритетных направлений (наука и научные исследования) и контрактного выполнения при соблюдении режима экономии. На сметно-бюджетном финансировании находятся учреждения социальной сферы: образовательные учреждения; учреждения охраны здоровья и физической культуры; учреждения культуры. Среди социально-культурных мероприятий и учреждений, финансируемых из бюджетов разных уровней, ведущее место занимают народное образование и подготовка кадров (высшие учебные заведения, профессионально-технические училища, средние специальные учебные заведения, институты повышения квалификации и т.п.).</w:t>
      </w:r>
    </w:p>
    <w:p w:rsidR="00746EAD" w:rsidRPr="00DD526B" w:rsidRDefault="00746EAD" w:rsidP="00016C37">
      <w:pPr>
        <w:keepNext/>
        <w:spacing w:line="360" w:lineRule="auto"/>
        <w:ind w:left="0" w:firstLine="709"/>
        <w:rPr>
          <w:sz w:val="28"/>
          <w:szCs w:val="24"/>
        </w:rPr>
      </w:pPr>
      <w:r w:rsidRPr="00DD526B">
        <w:rPr>
          <w:sz w:val="28"/>
          <w:szCs w:val="24"/>
        </w:rPr>
        <w:t>Из бюджета финансируются расходы на физическую культуру, мероприятия в области молодежной политики и социальное обеспечение. Из федерального бюджета покрываются затраты на фундаментальные исследования и содействие научно-техническому прогрессу. В сметно-бюджетном порядке из федерального бюджета отпускаются также средства на покрытие затрат на национальную оборону (содержание Вооруженных Сил, закупку вооружений и военной техники, научно-исследовательские и опытно-конструкторские работы, капитальное строительство, пенсии военнослужащим, расходы Министерства Российской Федерации по атомной энергии), а также на ликвидацию вооружений, включая выполнение международных обязательств. Важным направлением использования государственных средств являются расходы на управление. Из федерального бюджета финансируются расходы на Управление делами Президента Российской Федерации, Государственную Думу Федерального Собрания Российской Федерации, министерства и ведомства Российской Федерации, территориальные органы государственного управления. Режим сметно-бюджетного финансирования распространяется и на правоохранительные органы, органы безопасности, судебную систему и органы прокуратуры Российской Федерации.</w:t>
      </w:r>
    </w:p>
    <w:p w:rsidR="00746EAD" w:rsidRPr="00DD526B" w:rsidRDefault="00746EAD" w:rsidP="00016C37">
      <w:pPr>
        <w:keepNext/>
        <w:spacing w:line="360" w:lineRule="auto"/>
        <w:ind w:left="0" w:firstLine="709"/>
        <w:rPr>
          <w:sz w:val="28"/>
          <w:szCs w:val="24"/>
        </w:rPr>
      </w:pPr>
      <w:r w:rsidRPr="00DD526B">
        <w:rPr>
          <w:sz w:val="28"/>
          <w:szCs w:val="24"/>
        </w:rPr>
        <w:t>Смета - это финансово-плановый акт, определяющий объем, целевое направление и поквартальное распределение ассигнований, предусмотренных на содержание учреждений и организаций. Она является планом финансирования учреждений и расходования бюджетных смет.</w:t>
      </w:r>
    </w:p>
    <w:p w:rsidR="00746EAD" w:rsidRPr="00DD526B" w:rsidRDefault="00746EAD" w:rsidP="00016C37">
      <w:pPr>
        <w:keepNext/>
        <w:spacing w:line="360" w:lineRule="auto"/>
        <w:ind w:left="0" w:firstLine="709"/>
        <w:rPr>
          <w:sz w:val="28"/>
          <w:szCs w:val="24"/>
        </w:rPr>
      </w:pPr>
      <w:r w:rsidRPr="00DD526B">
        <w:rPr>
          <w:sz w:val="28"/>
          <w:szCs w:val="24"/>
        </w:rPr>
        <w:t>Правовое значение сметы состоит в том, что она определяет права и обязанности руководителя бюджетного учреждения по целевому использованию средств, отпускаемых из соответствующего бюджета, а также обязанности финансовых органов по отпуску этих средств и их права на осуществление контроля за целевым использованием бюджетных ресурсов. По кругу охватываемых учреждений и мероприятий сметы делятся на индивидуальные, сметы, централизованных мероприятий и сводные. Сметы на централизованные мероприятия составляются министерствами, ведомствами, управлениями и отделами органов местного самоуправления на расходы, связанные с проведением централизованных мероприятий, например проведение конференций.</w:t>
      </w:r>
    </w:p>
    <w:p w:rsidR="00746EAD" w:rsidRPr="00DD526B" w:rsidRDefault="00746EAD" w:rsidP="00016C37">
      <w:pPr>
        <w:keepNext/>
        <w:spacing w:line="360" w:lineRule="auto"/>
        <w:ind w:left="0" w:firstLine="709"/>
        <w:rPr>
          <w:sz w:val="28"/>
          <w:szCs w:val="24"/>
        </w:rPr>
      </w:pPr>
      <w:r w:rsidRPr="00DD526B">
        <w:rPr>
          <w:sz w:val="28"/>
          <w:szCs w:val="24"/>
        </w:rPr>
        <w:t>Сводные сметы объединяют все индивидуальные сметы подведомственных министерствам, ведомствам, исполнительным органам на местах учреждений и смету расходов на централизованные мероприятия. Формы сводных и индивидуальных смет устанавливаются в централизованном порядке Министерством финансов РФ.</w:t>
      </w:r>
    </w:p>
    <w:p w:rsidR="00746EAD" w:rsidRPr="00DD526B" w:rsidRDefault="00746EAD" w:rsidP="00016C37">
      <w:pPr>
        <w:keepNext/>
        <w:spacing w:line="360" w:lineRule="auto"/>
        <w:ind w:left="0" w:firstLine="709"/>
        <w:rPr>
          <w:sz w:val="28"/>
          <w:szCs w:val="24"/>
        </w:rPr>
      </w:pPr>
      <w:r w:rsidRPr="00DD526B">
        <w:rPr>
          <w:sz w:val="28"/>
          <w:szCs w:val="24"/>
        </w:rPr>
        <w:t>Индивидуальная смета - это смета, отражающая особенности отдельного учреждения. Для однотипных бюджетных организаций устанавливаются типовые формы смет расходов. Они включают три основных раздела:</w:t>
      </w:r>
    </w:p>
    <w:p w:rsidR="00746EAD" w:rsidRPr="00DD526B" w:rsidRDefault="00746EAD" w:rsidP="00016C37">
      <w:pPr>
        <w:keepNext/>
        <w:numPr>
          <w:ilvl w:val="0"/>
          <w:numId w:val="4"/>
        </w:numPr>
        <w:spacing w:line="360" w:lineRule="auto"/>
        <w:ind w:left="0" w:firstLine="709"/>
        <w:rPr>
          <w:sz w:val="28"/>
          <w:szCs w:val="24"/>
        </w:rPr>
      </w:pPr>
      <w:r w:rsidRPr="00DD526B">
        <w:rPr>
          <w:sz w:val="28"/>
          <w:szCs w:val="24"/>
        </w:rPr>
        <w:t>общие сведения об учреждении, общую сумму расходов с распределением по кварталам и направлениям расходов;</w:t>
      </w:r>
    </w:p>
    <w:p w:rsidR="00746EAD" w:rsidRPr="00DD526B" w:rsidRDefault="00746EAD" w:rsidP="00016C37">
      <w:pPr>
        <w:keepNext/>
        <w:numPr>
          <w:ilvl w:val="0"/>
          <w:numId w:val="4"/>
        </w:numPr>
        <w:spacing w:line="360" w:lineRule="auto"/>
        <w:ind w:left="0" w:firstLine="709"/>
        <w:rPr>
          <w:sz w:val="28"/>
          <w:szCs w:val="24"/>
        </w:rPr>
      </w:pPr>
      <w:r w:rsidRPr="00DD526B">
        <w:rPr>
          <w:sz w:val="28"/>
          <w:szCs w:val="24"/>
        </w:rPr>
        <w:t>оперативно-производственные показатели, необходимые для определения расходов: количество штатных единиц, обслуживаемый контингент (число групп, количество детей и т.д.);</w:t>
      </w:r>
    </w:p>
    <w:p w:rsidR="00746EAD" w:rsidRPr="00DD526B" w:rsidRDefault="00746EAD" w:rsidP="00016C37">
      <w:pPr>
        <w:keepNext/>
        <w:numPr>
          <w:ilvl w:val="0"/>
          <w:numId w:val="4"/>
        </w:numPr>
        <w:spacing w:line="360" w:lineRule="auto"/>
        <w:ind w:left="0" w:firstLine="709"/>
        <w:rPr>
          <w:sz w:val="28"/>
          <w:szCs w:val="24"/>
        </w:rPr>
      </w:pPr>
      <w:r w:rsidRPr="00DD526B">
        <w:rPr>
          <w:sz w:val="28"/>
          <w:szCs w:val="24"/>
        </w:rPr>
        <w:t>расчеты по отдельным статьям сметы. Смета состоит из статей, каждая из которых содержит однородную группу расходов, носящих строго обязательный характер. Приведем некоторые в качестве примера.</w:t>
      </w:r>
    </w:p>
    <w:p w:rsidR="00746EAD" w:rsidRPr="00DD526B" w:rsidRDefault="00746EAD" w:rsidP="00016C37">
      <w:pPr>
        <w:pStyle w:val="a3"/>
        <w:keepNext/>
        <w:ind w:firstLine="709"/>
        <w:rPr>
          <w:color w:val="auto"/>
        </w:rPr>
      </w:pPr>
      <w:r w:rsidRPr="00DD526B">
        <w:rPr>
          <w:color w:val="auto"/>
        </w:rPr>
        <w:t>Статья 1. Заработная плата. Сюда включаются все расходы на выплату заработной платы в соответствии с должностями, установленными окладами и ставками, профессиональными категориями, выплаты совместителям, доплаты и установленные надбавки.</w:t>
      </w:r>
    </w:p>
    <w:p w:rsidR="00746EAD" w:rsidRPr="00DD526B" w:rsidRDefault="00746EAD" w:rsidP="00016C37">
      <w:pPr>
        <w:keepNext/>
        <w:spacing w:line="360" w:lineRule="auto"/>
        <w:ind w:left="0" w:firstLine="709"/>
        <w:rPr>
          <w:sz w:val="28"/>
          <w:szCs w:val="24"/>
        </w:rPr>
      </w:pPr>
      <w:r w:rsidRPr="00DD526B">
        <w:rPr>
          <w:sz w:val="28"/>
          <w:szCs w:val="24"/>
        </w:rPr>
        <w:t>Статья 2. Начисления на заработную плату. По этой статье планируются и учитываются отчисления Единого социального налога, исходя из объема фонда заработной платы в размере, установленном законодательством.</w:t>
      </w:r>
    </w:p>
    <w:p w:rsidR="00746EAD" w:rsidRPr="00DD526B" w:rsidRDefault="00746EAD" w:rsidP="00016C37">
      <w:pPr>
        <w:keepNext/>
        <w:spacing w:line="360" w:lineRule="auto"/>
        <w:ind w:left="0" w:firstLine="709"/>
        <w:rPr>
          <w:sz w:val="28"/>
          <w:szCs w:val="24"/>
        </w:rPr>
      </w:pPr>
      <w:r w:rsidRPr="00DD526B">
        <w:rPr>
          <w:sz w:val="28"/>
          <w:szCs w:val="24"/>
        </w:rPr>
        <w:t xml:space="preserve">Статья 3. Канцелярские и хозяйственные расходы. В этой статье сгруппированы расходы, связанные с управлением и хозяйственным обслуживанием помещений и работ. Это - оплата за печатание бланков, абонементная </w:t>
      </w:r>
      <w:r w:rsidR="00714EB0">
        <w:rPr>
          <w:sz w:val="28"/>
          <w:szCs w:val="24"/>
        </w:rPr>
        <w:t>плата за телефон,</w:t>
      </w:r>
      <w:r w:rsidR="00016C37">
        <w:rPr>
          <w:sz w:val="28"/>
          <w:szCs w:val="24"/>
        </w:rPr>
        <w:t xml:space="preserve"> </w:t>
      </w:r>
      <w:r w:rsidRPr="00DD526B">
        <w:rPr>
          <w:sz w:val="28"/>
          <w:szCs w:val="24"/>
        </w:rPr>
        <w:t>оплата телефонных переговоров, аренды помещений, вневедомственной охраны, водоснабжения, газа и т.д.</w:t>
      </w:r>
    </w:p>
    <w:p w:rsidR="00746EAD" w:rsidRPr="00DD526B" w:rsidRDefault="00746EAD" w:rsidP="00016C37">
      <w:pPr>
        <w:keepNext/>
        <w:spacing w:line="360" w:lineRule="auto"/>
        <w:ind w:left="0" w:firstLine="709"/>
        <w:rPr>
          <w:sz w:val="28"/>
          <w:szCs w:val="24"/>
        </w:rPr>
      </w:pPr>
      <w:r w:rsidRPr="00DD526B">
        <w:rPr>
          <w:sz w:val="28"/>
          <w:szCs w:val="24"/>
        </w:rPr>
        <w:t>Статья 4. Командировки и служебные разъезды. По этой статье оплачиваются проезд, суточные, квартирные при служебных командировках административно-управленческого персонала; расходы на приобретение билетов на внутригородской транспорт для работников, деятельность которых связана с разъездами по городу. По этой же статье выплачиваются подъемные, если специалисты приглашаются из других регионов.</w:t>
      </w:r>
    </w:p>
    <w:p w:rsidR="00746EAD" w:rsidRPr="00DD526B" w:rsidRDefault="00746EAD" w:rsidP="00016C37">
      <w:pPr>
        <w:keepNext/>
        <w:spacing w:line="360" w:lineRule="auto"/>
        <w:ind w:left="0" w:firstLine="709"/>
        <w:rPr>
          <w:sz w:val="28"/>
          <w:szCs w:val="24"/>
        </w:rPr>
      </w:pPr>
      <w:r w:rsidRPr="00DD526B">
        <w:rPr>
          <w:sz w:val="28"/>
          <w:szCs w:val="24"/>
        </w:rPr>
        <w:t>Статья 9. 10. Расходы на питание и медикаменты. По этим статьям расходуются средства на питание и медикаменты в лечебных учреждениях и детских домах.</w:t>
      </w:r>
    </w:p>
    <w:p w:rsidR="00746EAD" w:rsidRPr="00DD526B" w:rsidRDefault="00746EAD" w:rsidP="00016C37">
      <w:pPr>
        <w:keepNext/>
        <w:spacing w:line="360" w:lineRule="auto"/>
        <w:ind w:left="0" w:firstLine="709"/>
        <w:rPr>
          <w:sz w:val="28"/>
          <w:szCs w:val="24"/>
        </w:rPr>
      </w:pPr>
      <w:r w:rsidRPr="00DD526B">
        <w:rPr>
          <w:sz w:val="28"/>
          <w:szCs w:val="24"/>
        </w:rPr>
        <w:t>Статья 16. Капитальный ремонт строений и сооружений. Финансирование проводится при наличии технической документации, определяющей объем и стоимость ремонтов и подтверждающей фактическое исполнение. Средства могут использоваться на улучшение благоустройства и реконструкцию объектов.</w:t>
      </w:r>
    </w:p>
    <w:p w:rsidR="00746EAD" w:rsidRPr="00DD526B" w:rsidRDefault="00746EAD" w:rsidP="00016C37">
      <w:pPr>
        <w:keepNext/>
        <w:spacing w:line="360" w:lineRule="auto"/>
        <w:ind w:left="0" w:firstLine="709"/>
        <w:rPr>
          <w:sz w:val="28"/>
          <w:szCs w:val="24"/>
        </w:rPr>
      </w:pPr>
      <w:r w:rsidRPr="00DD526B">
        <w:rPr>
          <w:sz w:val="28"/>
          <w:szCs w:val="24"/>
        </w:rPr>
        <w:t>Статья 18. Другие расходы. Ассигнования по этой статье предусматриваются на культурно-просветительную работу среди студентов, учащихся, детей, на физическое воспитание, работу по массовой информации и т.д.</w:t>
      </w:r>
    </w:p>
    <w:p w:rsidR="00127A56" w:rsidRPr="00DD526B" w:rsidRDefault="00127A56" w:rsidP="00016C37">
      <w:pPr>
        <w:keepNext/>
        <w:spacing w:line="360" w:lineRule="auto"/>
        <w:ind w:left="0" w:firstLine="709"/>
        <w:rPr>
          <w:sz w:val="28"/>
          <w:szCs w:val="24"/>
        </w:rPr>
      </w:pPr>
    </w:p>
    <w:p w:rsidR="006674FF" w:rsidRPr="00DD526B" w:rsidRDefault="00571DC2" w:rsidP="00016C37">
      <w:pPr>
        <w:pStyle w:val="2"/>
        <w:widowControl w:val="0"/>
        <w:spacing w:before="0" w:after="0" w:line="360" w:lineRule="auto"/>
        <w:ind w:left="0" w:firstLine="709"/>
        <w:jc w:val="both"/>
        <w:rPr>
          <w:color w:val="auto"/>
        </w:rPr>
      </w:pPr>
      <w:bookmarkStart w:id="15" w:name="_Toc97543209"/>
      <w:bookmarkStart w:id="16" w:name="_Toc189361268"/>
      <w:r w:rsidRPr="00DD526B">
        <w:rPr>
          <w:color w:val="auto"/>
        </w:rPr>
        <w:t>2</w:t>
      </w:r>
      <w:r w:rsidR="006674FF" w:rsidRPr="00DD526B">
        <w:rPr>
          <w:color w:val="auto"/>
        </w:rPr>
        <w:t>.</w:t>
      </w:r>
      <w:r w:rsidR="006C6062" w:rsidRPr="00DD526B">
        <w:rPr>
          <w:color w:val="auto"/>
        </w:rPr>
        <w:t>4</w:t>
      </w:r>
      <w:r w:rsidR="006674FF" w:rsidRPr="00DD526B">
        <w:rPr>
          <w:color w:val="auto"/>
        </w:rPr>
        <w:t xml:space="preserve"> Роль бюджета в финансовом обеспечении образовательных учреждений</w:t>
      </w:r>
      <w:bookmarkEnd w:id="15"/>
      <w:bookmarkEnd w:id="16"/>
    </w:p>
    <w:p w:rsidR="006674FF" w:rsidRPr="00DD526B" w:rsidRDefault="006674FF" w:rsidP="00016C37">
      <w:pPr>
        <w:pStyle w:val="21"/>
        <w:keepNext/>
        <w:widowControl w:val="0"/>
        <w:ind w:right="0" w:firstLine="709"/>
      </w:pPr>
    </w:p>
    <w:p w:rsidR="006674FF" w:rsidRPr="00DD526B" w:rsidRDefault="006674FF" w:rsidP="00016C37">
      <w:pPr>
        <w:keepNext/>
        <w:spacing w:line="360" w:lineRule="auto"/>
        <w:ind w:left="0" w:firstLine="709"/>
        <w:rPr>
          <w:sz w:val="28"/>
          <w:szCs w:val="24"/>
        </w:rPr>
      </w:pPr>
      <w:r w:rsidRPr="00DD526B">
        <w:rPr>
          <w:sz w:val="28"/>
          <w:szCs w:val="24"/>
        </w:rPr>
        <w:t>Существующая система управления финансами бюджетных учреждений включает в себя</w:t>
      </w:r>
      <w:r w:rsidR="00DB2BD8" w:rsidRPr="00DD526B">
        <w:rPr>
          <w:sz w:val="28"/>
          <w:szCs w:val="24"/>
        </w:rPr>
        <w:t>:</w:t>
      </w:r>
      <w:r w:rsidRPr="00DD526B">
        <w:rPr>
          <w:sz w:val="28"/>
          <w:szCs w:val="24"/>
        </w:rPr>
        <w:t xml:space="preserve"> составление сметы учреждения, утверждение ее распорядителем или главным распорядителем бюджетных средств и исполнение сметы в пределах лимитов бюджетных обязательств, еже</w:t>
      </w:r>
      <w:r w:rsidR="00DB2BD8" w:rsidRPr="00DD526B">
        <w:rPr>
          <w:sz w:val="28"/>
          <w:szCs w:val="24"/>
        </w:rPr>
        <w:t>квартально</w:t>
      </w:r>
      <w:r w:rsidRPr="00DD526B">
        <w:rPr>
          <w:sz w:val="28"/>
          <w:szCs w:val="24"/>
        </w:rPr>
        <w:t xml:space="preserve"> доводимых до учреждения.</w:t>
      </w:r>
    </w:p>
    <w:p w:rsidR="006674FF" w:rsidRPr="00DD526B" w:rsidRDefault="006674FF" w:rsidP="00016C37">
      <w:pPr>
        <w:keepNext/>
        <w:spacing w:line="360" w:lineRule="auto"/>
        <w:ind w:left="0" w:firstLine="709"/>
        <w:rPr>
          <w:sz w:val="28"/>
          <w:szCs w:val="24"/>
        </w:rPr>
      </w:pPr>
      <w:r w:rsidRPr="00DD526B">
        <w:rPr>
          <w:sz w:val="28"/>
          <w:szCs w:val="24"/>
        </w:rPr>
        <w:t>Сложившуюся ситуацию в этой сфере характеризуют следующие факты:</w:t>
      </w:r>
    </w:p>
    <w:p w:rsidR="006674FF" w:rsidRPr="00DD526B" w:rsidRDefault="006674FF" w:rsidP="00016C37">
      <w:pPr>
        <w:keepNext/>
        <w:spacing w:line="360" w:lineRule="auto"/>
        <w:ind w:left="0" w:firstLine="709"/>
        <w:rPr>
          <w:sz w:val="28"/>
          <w:szCs w:val="24"/>
        </w:rPr>
      </w:pPr>
      <w:r w:rsidRPr="00DD526B">
        <w:rPr>
          <w:sz w:val="28"/>
          <w:szCs w:val="24"/>
        </w:rPr>
        <w:t xml:space="preserve">Сметы составляются на основе несистематизированного и неполного набора ведомственных норм и нормативов оплаты труда, продовольственного, медицинского и материального обеспечения, продолжительности учебных курсов, расходов на текущий и капитальный ремонт. Большинство норм утверждено на федеральном уровне и содержится как в сравнительно недавних правовых актах, так и в документах 30-40-летней давности (Инструкция Минфина СССР от </w:t>
      </w:r>
      <w:smartTag w:uri="urn:schemas-microsoft-com:office:smarttags" w:element="date">
        <w:smartTagPr>
          <w:attr w:name="Year" w:val="1978"/>
          <w:attr w:name="Day" w:val="29"/>
          <w:attr w:name="Month" w:val="05"/>
          <w:attr w:name="ls" w:val="trans"/>
        </w:smartTagPr>
        <w:r w:rsidRPr="00DD526B">
          <w:rPr>
            <w:sz w:val="28"/>
            <w:szCs w:val="24"/>
          </w:rPr>
          <w:t>29.05.1978</w:t>
        </w:r>
      </w:smartTag>
      <w:r w:rsidRPr="00DD526B">
        <w:rPr>
          <w:sz w:val="28"/>
          <w:szCs w:val="24"/>
        </w:rPr>
        <w:t xml:space="preserve"> г. № 48).</w:t>
      </w:r>
    </w:p>
    <w:p w:rsidR="006674FF" w:rsidRPr="00DD526B" w:rsidRDefault="006674FF" w:rsidP="00016C37">
      <w:pPr>
        <w:keepNext/>
        <w:spacing w:line="360" w:lineRule="auto"/>
        <w:ind w:left="0" w:firstLine="709"/>
        <w:rPr>
          <w:sz w:val="28"/>
          <w:szCs w:val="24"/>
        </w:rPr>
      </w:pPr>
      <w:r w:rsidRPr="00DD526B">
        <w:rPr>
          <w:sz w:val="28"/>
          <w:szCs w:val="24"/>
        </w:rPr>
        <w:t>Органы власти субъектов Российской Федерации и муниципальных образований могут вводить недостающие элементы системы норм и нормативов, а также имеют право увеличивать минимальный размер норм за счет собственных средств.</w:t>
      </w:r>
    </w:p>
    <w:p w:rsidR="006674FF" w:rsidRPr="00DD526B" w:rsidRDefault="006674FF" w:rsidP="00016C37">
      <w:pPr>
        <w:keepNext/>
        <w:spacing w:line="360" w:lineRule="auto"/>
        <w:ind w:left="0" w:firstLine="709"/>
        <w:rPr>
          <w:sz w:val="28"/>
          <w:szCs w:val="24"/>
        </w:rPr>
      </w:pPr>
      <w:r w:rsidRPr="00DD526B">
        <w:rPr>
          <w:sz w:val="28"/>
          <w:szCs w:val="24"/>
        </w:rPr>
        <w:t>Большинство норм и нормативов (кроме сферы оплаты труда и денежных трансфертов населению) имеют натуральный характер и самостоятельно рассчитываются бюджетными учреждениями в денежном виде с учетом местных цен и тарифов.</w:t>
      </w:r>
    </w:p>
    <w:p w:rsidR="006674FF" w:rsidRPr="00DD526B" w:rsidRDefault="006674FF" w:rsidP="00016C37">
      <w:pPr>
        <w:keepNext/>
        <w:spacing w:line="360" w:lineRule="auto"/>
        <w:ind w:left="0" w:firstLine="709"/>
        <w:rPr>
          <w:sz w:val="28"/>
          <w:szCs w:val="24"/>
        </w:rPr>
      </w:pPr>
      <w:r w:rsidRPr="00DD526B">
        <w:rPr>
          <w:sz w:val="28"/>
          <w:szCs w:val="24"/>
        </w:rPr>
        <w:t>Потребление коммунальных услуг может определяться на основе технологических норм и нормативов для данного типа помещений, и, как правило, лимит потребления устанавливается исходя из реально сложившегося уровня. Хотя существуют нормы обеспеченности потребителей услуг бюджетного учреждения и (или) его работников площадью помещений, для расчета коммунальных платежей они практически не применимы из-за невозможности их соблюдения с достаточной точностью и оперативного изменения характеристик помещения. Пожалуй, этот вид расходов наименее зависит от централизованного нормирования и в основном определяется сложившейся спецификой.</w:t>
      </w:r>
    </w:p>
    <w:p w:rsidR="006674FF" w:rsidRPr="00DD526B" w:rsidRDefault="006674FF" w:rsidP="00016C37">
      <w:pPr>
        <w:keepNext/>
        <w:spacing w:line="360" w:lineRule="auto"/>
        <w:ind w:left="0" w:firstLine="709"/>
        <w:rPr>
          <w:sz w:val="28"/>
          <w:szCs w:val="24"/>
        </w:rPr>
      </w:pPr>
      <w:r w:rsidRPr="00DD526B">
        <w:rPr>
          <w:sz w:val="28"/>
          <w:szCs w:val="24"/>
        </w:rPr>
        <w:t>Хотя существуют нормативы на капитальные вложения и капитальный ремонт, реальные расходы определяются в индивидуальном порядке, заявки бюджетных учреждений выполняются выборочно и даже с помощью отдельного механизма финансирования — целевых программ.</w:t>
      </w:r>
    </w:p>
    <w:p w:rsidR="006674FF" w:rsidRPr="00DD526B" w:rsidRDefault="006674FF" w:rsidP="00016C37">
      <w:pPr>
        <w:keepNext/>
        <w:spacing w:line="360" w:lineRule="auto"/>
        <w:ind w:left="0" w:firstLine="709"/>
        <w:rPr>
          <w:sz w:val="28"/>
          <w:szCs w:val="24"/>
        </w:rPr>
      </w:pPr>
      <w:r w:rsidRPr="00DD526B">
        <w:rPr>
          <w:sz w:val="28"/>
          <w:szCs w:val="24"/>
        </w:rPr>
        <w:t>Для некоторых статей, не</w:t>
      </w:r>
      <w:r w:rsidR="00714EB0">
        <w:rPr>
          <w:sz w:val="28"/>
          <w:szCs w:val="24"/>
        </w:rPr>
        <w:t xml:space="preserve"> имеющих разработанных норм</w:t>
      </w:r>
      <w:r w:rsidR="00016C37">
        <w:rPr>
          <w:sz w:val="28"/>
          <w:szCs w:val="24"/>
        </w:rPr>
        <w:t xml:space="preserve"> </w:t>
      </w:r>
      <w:r w:rsidRPr="00DD526B">
        <w:rPr>
          <w:sz w:val="28"/>
          <w:szCs w:val="24"/>
        </w:rPr>
        <w:t>(транспортные, командировочные, канцелярские расходы и др.), может использоваться способ планирования «от достигнутого», с поправкой на рост цен и (или) общее увеличение финансирования отрасли.</w:t>
      </w:r>
    </w:p>
    <w:p w:rsidR="006674FF" w:rsidRPr="00DD526B" w:rsidRDefault="006674FF" w:rsidP="00016C37">
      <w:pPr>
        <w:keepNext/>
        <w:spacing w:line="360" w:lineRule="auto"/>
        <w:ind w:left="0" w:firstLine="709"/>
        <w:rPr>
          <w:sz w:val="28"/>
          <w:szCs w:val="24"/>
        </w:rPr>
      </w:pPr>
      <w:r w:rsidRPr="00DD526B">
        <w:rPr>
          <w:sz w:val="28"/>
          <w:szCs w:val="24"/>
        </w:rPr>
        <w:t>Не в полной мере разработан механизм санкций за нарушение федеральных и региональных норм и нормативов нижестоящими уровнями бюджетной системы. Часть из них (обеспеченность культурными и спортивными учреждениями, площадью помещений учреждений) де-факто не требуют исполнения, хотя юридически имеют тот же статус. Кроме того, имеются множество случаев, когда нарушение нормативов продовольственного и материального обеспечения оставалось без последствий. Действенный механизм контроля существует лишь в пределах конкретного уровня бюджетной системы над непосредственно подведомственными бюджетными учреждениями.</w:t>
      </w:r>
    </w:p>
    <w:p w:rsidR="006674FF" w:rsidRPr="00DD526B" w:rsidRDefault="006674FF" w:rsidP="00016C37">
      <w:pPr>
        <w:keepNext/>
        <w:spacing w:line="360" w:lineRule="auto"/>
        <w:ind w:left="0" w:firstLine="709"/>
        <w:rPr>
          <w:sz w:val="28"/>
          <w:szCs w:val="24"/>
        </w:rPr>
      </w:pPr>
      <w:r w:rsidRPr="00DD526B">
        <w:rPr>
          <w:sz w:val="28"/>
          <w:szCs w:val="24"/>
        </w:rPr>
        <w:t>Статьи бюджетной классификации жестко привязывают выделенные учреждению денежные средства к определенной цели расходов. При этом создан действенный механизм контроля целевого характера расходов (органы казначейства, счетные палаты и др.). Перемещение средств между статьями возможно лишь по решению главного распорядителя бюджетных средств для данной категории бюджетных учреждений. Подробная экономическая классификация расходов бюджетов и неоперативный механизм перераспределения средств практически лишают бюджетные учреждения самостоятельности в текущем управлении финансами. Рациональным поведением является максимальное расходование средств по каждой статье классификации.</w:t>
      </w:r>
    </w:p>
    <w:p w:rsidR="006674FF" w:rsidRPr="00DD526B" w:rsidRDefault="006674FF" w:rsidP="00016C37">
      <w:pPr>
        <w:keepNext/>
        <w:spacing w:line="360" w:lineRule="auto"/>
        <w:ind w:left="0" w:firstLine="709"/>
        <w:rPr>
          <w:sz w:val="28"/>
          <w:szCs w:val="24"/>
        </w:rPr>
      </w:pPr>
      <w:r w:rsidRPr="00DD526B">
        <w:rPr>
          <w:sz w:val="28"/>
          <w:szCs w:val="24"/>
        </w:rPr>
        <w:t>В целом сложившаяся система управления финансами бюджетных учреждений сохранила многие черты советской централизованной системы планирования и нормирования, которая функционировала в условиях стабильных, слабо дифференцированных по регионам (регулируемых) цен и оплаты труда. Поэтому приходится учитывать новые условия: самостоятельность уровней бюджетной системы, свободное рыночное ценообразование и углубившуюся региональную дифференциацию. Изменчивость и нестабильность экономических условий сделали неизбежным увеличение роли органов муниципальных образований и непосредственно бюджетных учреждений в бюджетном процессе.</w:t>
      </w:r>
    </w:p>
    <w:p w:rsidR="006674FF" w:rsidRPr="00DD526B" w:rsidRDefault="006674FF" w:rsidP="00016C37">
      <w:pPr>
        <w:keepNext/>
        <w:spacing w:line="360" w:lineRule="auto"/>
        <w:ind w:left="0" w:firstLine="709"/>
        <w:rPr>
          <w:sz w:val="28"/>
          <w:szCs w:val="24"/>
        </w:rPr>
      </w:pPr>
      <w:r w:rsidRPr="00DD526B">
        <w:rPr>
          <w:sz w:val="28"/>
          <w:szCs w:val="24"/>
        </w:rPr>
        <w:t>При этом существующей системе присущи следующие недостатки:</w:t>
      </w:r>
    </w:p>
    <w:p w:rsidR="006674FF" w:rsidRPr="00DD526B" w:rsidRDefault="006674FF" w:rsidP="00016C37">
      <w:pPr>
        <w:keepNext/>
        <w:spacing w:line="360" w:lineRule="auto"/>
        <w:ind w:left="0" w:firstLine="709"/>
        <w:rPr>
          <w:sz w:val="28"/>
          <w:szCs w:val="24"/>
        </w:rPr>
      </w:pPr>
      <w:r w:rsidRPr="00DD526B">
        <w:rPr>
          <w:sz w:val="28"/>
          <w:szCs w:val="24"/>
        </w:rPr>
        <w:t>1. Непрозрачность финансового планирования. Агрегированные показатели закона о бюджете и даже бюджетной росписи не характеризуют обоснованность расходов.</w:t>
      </w:r>
    </w:p>
    <w:p w:rsidR="006674FF" w:rsidRPr="00DD526B" w:rsidRDefault="006674FF" w:rsidP="00016C37">
      <w:pPr>
        <w:keepNext/>
        <w:spacing w:line="360" w:lineRule="auto"/>
        <w:ind w:left="0" w:firstLine="709"/>
        <w:rPr>
          <w:sz w:val="28"/>
          <w:szCs w:val="24"/>
        </w:rPr>
      </w:pPr>
      <w:r w:rsidRPr="00DD526B">
        <w:rPr>
          <w:sz w:val="28"/>
          <w:szCs w:val="24"/>
        </w:rPr>
        <w:t>2. Затратный принцип финансирования. Отсутствие стимулов к снижению затрат.</w:t>
      </w:r>
    </w:p>
    <w:p w:rsidR="006674FF" w:rsidRPr="00DD526B" w:rsidRDefault="006674FF" w:rsidP="00016C37">
      <w:pPr>
        <w:keepNext/>
        <w:spacing w:line="360" w:lineRule="auto"/>
        <w:ind w:left="0" w:firstLine="709"/>
        <w:rPr>
          <w:sz w:val="28"/>
          <w:szCs w:val="24"/>
        </w:rPr>
      </w:pPr>
      <w:r w:rsidRPr="00DD526B">
        <w:rPr>
          <w:sz w:val="28"/>
          <w:szCs w:val="24"/>
        </w:rPr>
        <w:t>3. Негибкость системы исполнения сметы расходов. Отсутствие оперативного механизма изменения сметы.</w:t>
      </w:r>
    </w:p>
    <w:p w:rsidR="006674FF" w:rsidRPr="00DD526B" w:rsidRDefault="006674FF" w:rsidP="00016C37">
      <w:pPr>
        <w:keepNext/>
        <w:spacing w:line="360" w:lineRule="auto"/>
        <w:ind w:left="0" w:firstLine="709"/>
        <w:rPr>
          <w:sz w:val="28"/>
          <w:szCs w:val="24"/>
        </w:rPr>
      </w:pPr>
      <w:r w:rsidRPr="00DD526B">
        <w:rPr>
          <w:sz w:val="28"/>
          <w:szCs w:val="24"/>
        </w:rPr>
        <w:t>4. Система норм и нормативов не учитывает территориальную дифференциацию.</w:t>
      </w:r>
    </w:p>
    <w:p w:rsidR="006674FF" w:rsidRPr="00DD526B" w:rsidRDefault="006674FF" w:rsidP="00016C37">
      <w:pPr>
        <w:keepNext/>
        <w:spacing w:line="360" w:lineRule="auto"/>
        <w:ind w:left="0" w:firstLine="709"/>
        <w:rPr>
          <w:sz w:val="28"/>
          <w:szCs w:val="24"/>
        </w:rPr>
      </w:pPr>
      <w:r w:rsidRPr="00DD526B">
        <w:rPr>
          <w:sz w:val="28"/>
          <w:szCs w:val="24"/>
        </w:rPr>
        <w:t>Эти недостатки определили необходимость реформирования системы управления финансами бюджетных учреждений. Бюджетный кодекс Российской Федерации предусматривает другой порядок планирования и исполнения смет учреждений, учитывающий ряд недостатков сложившейся системы. Действие статей кодекса, определяющих этот порядок, приостановлено до введения в действие федерального закона о минимальных государственных социальных стандартах (ГМСС) предоставления государственных и муниципальных услуг. Новый порядок предполагает следующую последовательность действий:</w:t>
      </w:r>
    </w:p>
    <w:p w:rsidR="006674FF" w:rsidRPr="00DD526B" w:rsidRDefault="006674FF" w:rsidP="00016C37">
      <w:pPr>
        <w:keepNext/>
        <w:spacing w:line="360" w:lineRule="auto"/>
        <w:ind w:left="0" w:firstLine="709"/>
        <w:rPr>
          <w:sz w:val="28"/>
          <w:szCs w:val="24"/>
        </w:rPr>
      </w:pPr>
      <w:r w:rsidRPr="00DD526B">
        <w:rPr>
          <w:sz w:val="28"/>
          <w:szCs w:val="24"/>
        </w:rPr>
        <w:t>1) Федеральный орган исполнительной власти разрабатывает и утверждает нормативы финансовых затрат (НФЗ), необходимых для выполнения ГМСС предоставления госуда</w:t>
      </w:r>
      <w:r w:rsidR="000D7DE4" w:rsidRPr="00DD526B">
        <w:rPr>
          <w:sz w:val="28"/>
          <w:szCs w:val="24"/>
        </w:rPr>
        <w:t>рственных и муниципальных услуг</w:t>
      </w:r>
      <w:r w:rsidRPr="00DD526B">
        <w:rPr>
          <w:sz w:val="28"/>
          <w:szCs w:val="24"/>
        </w:rPr>
        <w:t>. Органы власти субъектов Российской Федерации и местного самоуправления вправе увеличивать НФЗ.</w:t>
      </w:r>
    </w:p>
    <w:p w:rsidR="006674FF" w:rsidRPr="00DD526B" w:rsidRDefault="006674FF" w:rsidP="00016C37">
      <w:pPr>
        <w:keepNext/>
        <w:spacing w:line="360" w:lineRule="auto"/>
        <w:ind w:left="0" w:firstLine="709"/>
        <w:rPr>
          <w:sz w:val="28"/>
          <w:szCs w:val="24"/>
        </w:rPr>
      </w:pPr>
      <w:r w:rsidRPr="00DD526B">
        <w:rPr>
          <w:sz w:val="28"/>
          <w:szCs w:val="24"/>
        </w:rPr>
        <w:t>2) Бюджеты составляются исходя из приоритета достижения ГМСС по предоставлению государс</w:t>
      </w:r>
      <w:r w:rsidR="000D7DE4" w:rsidRPr="00DD526B">
        <w:rPr>
          <w:sz w:val="28"/>
          <w:szCs w:val="24"/>
        </w:rPr>
        <w:t>твенных или муниципальных услуг</w:t>
      </w:r>
      <w:r w:rsidRPr="00DD526B">
        <w:rPr>
          <w:sz w:val="28"/>
          <w:szCs w:val="24"/>
        </w:rPr>
        <w:t>, то есть:</w:t>
      </w:r>
    </w:p>
    <w:p w:rsidR="006674FF" w:rsidRPr="00DD526B" w:rsidRDefault="006674FF" w:rsidP="00016C37">
      <w:pPr>
        <w:keepNext/>
        <w:spacing w:line="360" w:lineRule="auto"/>
        <w:ind w:left="0" w:firstLine="709"/>
        <w:rPr>
          <w:sz w:val="28"/>
          <w:szCs w:val="24"/>
        </w:rPr>
      </w:pPr>
      <w:r w:rsidRPr="00DD526B">
        <w:rPr>
          <w:sz w:val="28"/>
          <w:szCs w:val="24"/>
        </w:rPr>
        <w:t>а) пока не обеспечено финансирование ГМСС в бюджет не включаются другие расходы;</w:t>
      </w:r>
    </w:p>
    <w:p w:rsidR="006674FF" w:rsidRPr="00DD526B" w:rsidRDefault="006674FF" w:rsidP="00016C37">
      <w:pPr>
        <w:keepNext/>
        <w:spacing w:line="360" w:lineRule="auto"/>
        <w:ind w:left="0" w:firstLine="709"/>
        <w:rPr>
          <w:sz w:val="28"/>
          <w:szCs w:val="24"/>
        </w:rPr>
      </w:pPr>
      <w:r w:rsidRPr="00DD526B">
        <w:rPr>
          <w:sz w:val="28"/>
          <w:szCs w:val="24"/>
        </w:rPr>
        <w:t>б) пока не обеспечен минимальный уровень по всем ГМСС, в бюджет не включаются расходы по их финансированию выше минимального уровня;</w:t>
      </w:r>
    </w:p>
    <w:p w:rsidR="006674FF" w:rsidRPr="00DD526B" w:rsidRDefault="00714EB0" w:rsidP="00016C37">
      <w:pPr>
        <w:keepNext/>
        <w:spacing w:line="360" w:lineRule="auto"/>
        <w:ind w:left="0" w:firstLine="709"/>
        <w:rPr>
          <w:sz w:val="28"/>
          <w:szCs w:val="24"/>
        </w:rPr>
      </w:pPr>
      <w:r>
        <w:rPr>
          <w:sz w:val="28"/>
          <w:szCs w:val="24"/>
        </w:rPr>
        <w:t>в) при этом,</w:t>
      </w:r>
      <w:r w:rsidR="006674FF" w:rsidRPr="00DD526B">
        <w:rPr>
          <w:sz w:val="28"/>
          <w:szCs w:val="24"/>
        </w:rPr>
        <w:t xml:space="preserve"> безусловно</w:t>
      </w:r>
      <w:r>
        <w:rPr>
          <w:sz w:val="28"/>
          <w:szCs w:val="24"/>
        </w:rPr>
        <w:t>,</w:t>
      </w:r>
      <w:r w:rsidR="006674FF" w:rsidRPr="00DD526B">
        <w:rPr>
          <w:sz w:val="28"/>
          <w:szCs w:val="24"/>
        </w:rPr>
        <w:t xml:space="preserve"> исполняются долговые обязательства.</w:t>
      </w:r>
    </w:p>
    <w:p w:rsidR="006674FF" w:rsidRPr="00DD526B" w:rsidRDefault="006674FF" w:rsidP="00016C37">
      <w:pPr>
        <w:keepNext/>
        <w:spacing w:line="360" w:lineRule="auto"/>
        <w:ind w:left="0" w:firstLine="709"/>
        <w:rPr>
          <w:sz w:val="28"/>
          <w:szCs w:val="24"/>
        </w:rPr>
      </w:pPr>
      <w:r w:rsidRPr="00DD526B">
        <w:rPr>
          <w:sz w:val="28"/>
          <w:szCs w:val="24"/>
        </w:rPr>
        <w:t>3) Для достижения ГМСС, каждому главному распорядителю, распорядителю бюджетных средств и бюджетному учреждению устанавливаются задания по предоставлению услуг в зависимости от их функций.</w:t>
      </w:r>
    </w:p>
    <w:p w:rsidR="006674FF" w:rsidRPr="00DD526B" w:rsidRDefault="006674FF" w:rsidP="00016C37">
      <w:pPr>
        <w:keepNext/>
        <w:spacing w:line="360" w:lineRule="auto"/>
        <w:ind w:left="0" w:firstLine="709"/>
        <w:rPr>
          <w:sz w:val="28"/>
          <w:szCs w:val="24"/>
        </w:rPr>
      </w:pPr>
      <w:r w:rsidRPr="00DD526B">
        <w:rPr>
          <w:sz w:val="28"/>
          <w:szCs w:val="24"/>
        </w:rPr>
        <w:t>4) Главный распорядитель бюджетных средств определяет задания по предоставлению услуг для подведомственных распорядителей бюджетных средств и бюджетных учреждений.</w:t>
      </w:r>
    </w:p>
    <w:p w:rsidR="006674FF" w:rsidRPr="00DD526B" w:rsidRDefault="006674FF" w:rsidP="00016C37">
      <w:pPr>
        <w:keepNext/>
        <w:spacing w:line="360" w:lineRule="auto"/>
        <w:ind w:left="0" w:firstLine="709"/>
        <w:rPr>
          <w:sz w:val="28"/>
          <w:szCs w:val="24"/>
        </w:rPr>
      </w:pPr>
      <w:r w:rsidRPr="00DD526B">
        <w:rPr>
          <w:sz w:val="28"/>
          <w:szCs w:val="24"/>
        </w:rPr>
        <w:t>5) Распорядитель бюджетных средств определяет задания по предоставлению услуг для бюджетных учреждений.</w:t>
      </w:r>
    </w:p>
    <w:p w:rsidR="006674FF" w:rsidRPr="00DD526B" w:rsidRDefault="006674FF" w:rsidP="00016C37">
      <w:pPr>
        <w:keepNext/>
        <w:spacing w:line="360" w:lineRule="auto"/>
        <w:ind w:left="0" w:firstLine="709"/>
        <w:rPr>
          <w:sz w:val="28"/>
          <w:szCs w:val="24"/>
        </w:rPr>
      </w:pPr>
      <w:r w:rsidRPr="00DD526B">
        <w:rPr>
          <w:sz w:val="28"/>
          <w:szCs w:val="24"/>
        </w:rPr>
        <w:t>6) Бюджетное учреждение на основе заданий по предоставлению услуг и НФЗ на их предоставление составляет см</w:t>
      </w:r>
      <w:r w:rsidR="000D7DE4" w:rsidRPr="00DD526B">
        <w:rPr>
          <w:sz w:val="28"/>
          <w:szCs w:val="24"/>
        </w:rPr>
        <w:t>ету на очередной финансовый год</w:t>
      </w:r>
      <w:r w:rsidRPr="00DD526B">
        <w:rPr>
          <w:sz w:val="28"/>
          <w:szCs w:val="24"/>
        </w:rPr>
        <w:t>.</w:t>
      </w:r>
    </w:p>
    <w:p w:rsidR="006674FF" w:rsidRPr="00DD526B" w:rsidRDefault="006674FF" w:rsidP="00016C37">
      <w:pPr>
        <w:keepNext/>
        <w:spacing w:line="360" w:lineRule="auto"/>
        <w:ind w:left="0" w:firstLine="709"/>
        <w:rPr>
          <w:sz w:val="28"/>
          <w:szCs w:val="24"/>
        </w:rPr>
      </w:pPr>
      <w:r w:rsidRPr="00DD526B">
        <w:rPr>
          <w:sz w:val="28"/>
          <w:szCs w:val="24"/>
        </w:rPr>
        <w:t>7) Выделение бюджетных средств конкретному главному распорядителю, распорядителю бюджетных средств, бюджетному учреждению осуществляется с учетом задания на предоставление услуг и НФЗ.</w:t>
      </w:r>
    </w:p>
    <w:p w:rsidR="006674FF" w:rsidRPr="00DD526B" w:rsidRDefault="006674FF" w:rsidP="00016C37">
      <w:pPr>
        <w:keepNext/>
        <w:spacing w:line="360" w:lineRule="auto"/>
        <w:ind w:left="0" w:firstLine="709"/>
        <w:rPr>
          <w:sz w:val="28"/>
          <w:szCs w:val="24"/>
        </w:rPr>
      </w:pPr>
      <w:r w:rsidRPr="00DD526B">
        <w:rPr>
          <w:sz w:val="28"/>
          <w:szCs w:val="24"/>
        </w:rPr>
        <w:t>8) Органы государственного и муниципального финансового контроля отслеживают соблюдение НФЗ. По всей видимости соблюдение НФЗ предоставление государственных или муниципальных услуг с затратами не выше НФЗ, хотя это не указано в кодексе.</w:t>
      </w:r>
    </w:p>
    <w:p w:rsidR="006674FF" w:rsidRPr="00DD526B" w:rsidRDefault="006674FF" w:rsidP="00016C37">
      <w:pPr>
        <w:keepNext/>
        <w:spacing w:line="360" w:lineRule="auto"/>
        <w:ind w:left="0" w:firstLine="709"/>
        <w:rPr>
          <w:sz w:val="28"/>
          <w:szCs w:val="24"/>
        </w:rPr>
      </w:pPr>
      <w:r w:rsidRPr="00DD526B">
        <w:rPr>
          <w:sz w:val="28"/>
          <w:szCs w:val="24"/>
        </w:rPr>
        <w:t>Новая система управления финансами обеспечивают прозрачность финансового планирования и дает возможность задавать темп снижения затрат (через нормативное определение НФЗ). Однако на ее функционировании отрицательно может сказаться высокая степень дифференциации регионов по различным факторам, оказывающим значимое влияние на формирование расходной части бюджета.</w:t>
      </w:r>
    </w:p>
    <w:p w:rsidR="00714EB0" w:rsidRDefault="006674FF" w:rsidP="00016C37">
      <w:pPr>
        <w:keepNext/>
        <w:spacing w:line="360" w:lineRule="auto"/>
        <w:ind w:left="0" w:firstLine="709"/>
        <w:rPr>
          <w:sz w:val="28"/>
          <w:szCs w:val="24"/>
        </w:rPr>
      </w:pPr>
      <w:r w:rsidRPr="00DD526B">
        <w:rPr>
          <w:sz w:val="28"/>
          <w:szCs w:val="24"/>
        </w:rPr>
        <w:t>Сомнительно, что даже дифференцированная по субъектам Российской Федерации и муниципальным образованиям система нормативов финансовых затрат сможет адекватно отражать реальны</w:t>
      </w:r>
      <w:r w:rsidR="00714EB0">
        <w:rPr>
          <w:sz w:val="28"/>
          <w:szCs w:val="24"/>
        </w:rPr>
        <w:t>е затраты бюджетных учреждений.</w:t>
      </w:r>
    </w:p>
    <w:p w:rsidR="006674FF" w:rsidRPr="00DD526B" w:rsidRDefault="00714EB0" w:rsidP="00016C37">
      <w:pPr>
        <w:keepNext/>
        <w:spacing w:line="360" w:lineRule="auto"/>
        <w:ind w:left="0" w:firstLine="709"/>
        <w:rPr>
          <w:sz w:val="28"/>
          <w:szCs w:val="24"/>
        </w:rPr>
      </w:pPr>
      <w:r>
        <w:rPr>
          <w:sz w:val="28"/>
          <w:szCs w:val="24"/>
        </w:rPr>
        <w:t>В</w:t>
      </w:r>
      <w:r w:rsidR="006674FF" w:rsidRPr="00DD526B">
        <w:rPr>
          <w:sz w:val="28"/>
          <w:szCs w:val="24"/>
        </w:rPr>
        <w:t xml:space="preserve"> то время как натуральные показатели системы ГМСС практически не должны иметь различий между территориями, поскольку именно в предоставлении равного объема общественных услуг на всей территори</w:t>
      </w:r>
      <w:r>
        <w:rPr>
          <w:sz w:val="28"/>
          <w:szCs w:val="24"/>
        </w:rPr>
        <w:t>и страны и заключается их смысл</w:t>
      </w:r>
      <w:r w:rsidR="006674FF" w:rsidRPr="00DD526B">
        <w:rPr>
          <w:sz w:val="28"/>
          <w:szCs w:val="24"/>
        </w:rPr>
        <w:t>.</w:t>
      </w:r>
    </w:p>
    <w:p w:rsidR="006674FF" w:rsidRPr="00DD526B" w:rsidRDefault="006674FF" w:rsidP="00016C37">
      <w:pPr>
        <w:keepNext/>
        <w:spacing w:line="360" w:lineRule="auto"/>
        <w:ind w:left="0" w:firstLine="709"/>
        <w:rPr>
          <w:sz w:val="28"/>
          <w:szCs w:val="24"/>
        </w:rPr>
      </w:pPr>
      <w:r w:rsidRPr="00DD526B">
        <w:rPr>
          <w:sz w:val="28"/>
          <w:szCs w:val="24"/>
        </w:rPr>
        <w:t>Проблему адекватности механизма нормативов финансовых затрат российским условиям можно рассмотреть на примере разработки федеральных (условных) нормативов финансирования различных бюджетных отраслей (используются исключительно для распределения Фонда финансовой поддержки регионов). Эти нормативы учитывают региональную дифференциацию и корректируются в соответствии с перечисленными выше факторами, влияющими на расходную часть бюджета. На основе нормативов и сведений о контингентах потребителей бюджетных услуг рассчитываются нормативно-бюджетные расходы, обеспечивающие одинаковый уровень предоставления государственных и муниципальных услуг, по нескольким бюджетным отраслям (образование, здравоохранение, культура и искусство, физкультура и спорт, жилищно-коммунальное хозяйство, социальная политика, транспорт, правоохранительная деятельность, управление).</w:t>
      </w:r>
    </w:p>
    <w:p w:rsidR="006674FF" w:rsidRPr="00DD526B" w:rsidRDefault="006674FF" w:rsidP="00016C37">
      <w:pPr>
        <w:keepNext/>
        <w:spacing w:line="360" w:lineRule="auto"/>
        <w:ind w:left="0" w:firstLine="709"/>
        <w:rPr>
          <w:sz w:val="28"/>
          <w:szCs w:val="24"/>
        </w:rPr>
      </w:pPr>
      <w:r w:rsidRPr="00DD526B">
        <w:rPr>
          <w:sz w:val="28"/>
          <w:szCs w:val="24"/>
        </w:rPr>
        <w:t>В 200</w:t>
      </w:r>
      <w:r w:rsidR="000D7DE4" w:rsidRPr="00DD526B">
        <w:rPr>
          <w:sz w:val="28"/>
          <w:szCs w:val="24"/>
        </w:rPr>
        <w:t>6</w:t>
      </w:r>
      <w:r w:rsidRPr="00DD526B">
        <w:rPr>
          <w:sz w:val="28"/>
          <w:szCs w:val="24"/>
        </w:rPr>
        <w:t xml:space="preserve"> году суммарные нормативно-бюджетные расходы на душу населения колеблются от 6 653,6 (Корякский АО) до 7 872,1 руб. (г. Санкт-Петербург). По Сибирскому федеральному округу — от 5 495,0 (Эвенкийский АО) до 9 983,9 руб. (Омская область).</w:t>
      </w:r>
    </w:p>
    <w:p w:rsidR="006674FF" w:rsidRPr="00DD526B" w:rsidRDefault="006674FF" w:rsidP="00016C37">
      <w:pPr>
        <w:keepNext/>
        <w:spacing w:line="360" w:lineRule="auto"/>
        <w:ind w:left="0" w:firstLine="709"/>
        <w:rPr>
          <w:sz w:val="28"/>
          <w:szCs w:val="24"/>
        </w:rPr>
      </w:pPr>
      <w:r w:rsidRPr="00DD526B">
        <w:rPr>
          <w:sz w:val="28"/>
          <w:szCs w:val="24"/>
        </w:rPr>
        <w:t>Сравнив нормативно-бюджетные расходы бюджетных отраслей для 200</w:t>
      </w:r>
      <w:r w:rsidR="000D7DE4" w:rsidRPr="00DD526B">
        <w:rPr>
          <w:sz w:val="28"/>
          <w:szCs w:val="24"/>
        </w:rPr>
        <w:t>5</w:t>
      </w:r>
      <w:r w:rsidRPr="00DD526B">
        <w:rPr>
          <w:sz w:val="28"/>
          <w:szCs w:val="24"/>
        </w:rPr>
        <w:t xml:space="preserve"> года с отчетными данными об исполнении консолидированных бюджетов субъектов Российской Федерации за тот же год, можно сделать вывод о возможности использования метода нормативов финансовых затрат для управления финансами бюджетных учреждений.</w:t>
      </w:r>
    </w:p>
    <w:p w:rsidR="006674FF" w:rsidRPr="00DD526B" w:rsidRDefault="006674FF" w:rsidP="00016C37">
      <w:pPr>
        <w:keepNext/>
        <w:spacing w:line="360" w:lineRule="auto"/>
        <w:ind w:left="0" w:firstLine="709"/>
        <w:rPr>
          <w:sz w:val="28"/>
          <w:szCs w:val="24"/>
        </w:rPr>
      </w:pPr>
      <w:r w:rsidRPr="00DD526B">
        <w:rPr>
          <w:sz w:val="28"/>
          <w:szCs w:val="24"/>
        </w:rPr>
        <w:t>Если компенсировать завышен</w:t>
      </w:r>
      <w:r w:rsidR="000D7DE4" w:rsidRPr="00DD526B">
        <w:rPr>
          <w:sz w:val="28"/>
          <w:szCs w:val="24"/>
        </w:rPr>
        <w:t>н</w:t>
      </w:r>
      <w:r w:rsidRPr="00DD526B">
        <w:rPr>
          <w:sz w:val="28"/>
          <w:szCs w:val="24"/>
        </w:rPr>
        <w:t>ость федеральных стандартов и уменьшить душевые нормативные бюджетные расходы субъектов федерации в 0,7 раза, то полученная величина компенсированных нормативных расходов будет более точно отражать реальные расходы.</w:t>
      </w:r>
    </w:p>
    <w:p w:rsidR="006674FF" w:rsidRPr="00DD526B" w:rsidRDefault="006674FF" w:rsidP="00016C37">
      <w:pPr>
        <w:keepNext/>
        <w:spacing w:line="360" w:lineRule="auto"/>
        <w:ind w:left="0" w:firstLine="709"/>
        <w:rPr>
          <w:sz w:val="28"/>
          <w:szCs w:val="24"/>
        </w:rPr>
      </w:pPr>
      <w:r w:rsidRPr="00DD526B">
        <w:rPr>
          <w:sz w:val="28"/>
          <w:szCs w:val="24"/>
        </w:rPr>
        <w:t>Из анализа федеральных нормативов финансирования бюджетных отраслей можно сделать вывод, что нормативы финансовых затрат не смогут стать адекватным механизмом управления финансами. Федеральные стандарты, не смотря на большое число учитываемых факторов, не обеспечивают необходимую для финансового планирования точность — погрешность не более 10-20%. Лишь по нескольким бюджетным отраслям (образование, здравоохранение, культура и искусство, управление) обеспечивается достаточная точность для 40-45 субъектов федерации с наименьшей дифференциацией. Причем для разных отраслей этот набор субъектов разный, что исключает ограниченное использование механизма для части федерации. Наибольшая точность достигнута для начального и среднего образования, как для наиболее стандартизированной и унифицированной отрасли. По другим отраслям методика фактически не способна отразить динамику реальных расходов. Скорее всего, даже при увеличении точности методики подобные нормативы смогут выполнять лишь функцию ориентира максимально возможного уровня расходов по бюджетной отрасли (дополнительно к их использованию при распределении финансовой помощи). Эта функция увеличит прозрачность бюджетного процесса для его участников и общественных структур, но главная цель — совершенствование финансового планирования и управления в бюджетных учреждениях — не будет достигнута. Система нормативов финансовых затрат не сможет функционировать в качестве основы для финансового планирования и управления без механизма автоматической корректировки объема расходов в зависимости от местных условий. Но в этом случае она становится очень близкой к модели софинансирования, при которой обеспечивается определенный уровень расходов, а недостающие средства изыскиваются самостоятельно (например, за счет территориальных бюджетов или средств населения).</w:t>
      </w:r>
    </w:p>
    <w:p w:rsidR="006674FF" w:rsidRPr="00DD526B" w:rsidRDefault="006674FF" w:rsidP="00016C37">
      <w:pPr>
        <w:keepNext/>
        <w:spacing w:line="360" w:lineRule="auto"/>
        <w:ind w:left="0" w:firstLine="709"/>
        <w:rPr>
          <w:sz w:val="28"/>
          <w:szCs w:val="24"/>
        </w:rPr>
      </w:pPr>
      <w:r w:rsidRPr="00DD526B">
        <w:rPr>
          <w:sz w:val="28"/>
          <w:szCs w:val="24"/>
        </w:rPr>
        <w:t xml:space="preserve">Сама система сметного финансирования, основанная на затратном принципе и очень централизованная, является ограничителем на пути совершенствования управления финансами бюджетных учреждений. Государство или крупный муниципалитет как собственники большого числа учреждений не имеют возможностей для эффективного управления всеми аспектами их деятельности (хотя это подразумевается самим статусом учреждения). Возможно, стоит обратить внимание на зарубежный опыт, где сметный принцип финансирование применяется в общине, имеющей считанные единицы учреждений (как правило, по одной </w:t>
      </w:r>
      <w:r w:rsidR="000F7DAB" w:rsidRPr="00DD526B">
        <w:rPr>
          <w:sz w:val="28"/>
          <w:szCs w:val="24"/>
        </w:rPr>
        <w:t>Лицее</w:t>
      </w:r>
      <w:r w:rsidRPr="00DD526B">
        <w:rPr>
          <w:sz w:val="28"/>
          <w:szCs w:val="24"/>
        </w:rPr>
        <w:t>, больнице и т.п.) и совершенно самостоятельно определяющей объемы и статьи расходов (региональные и федеральные центры лишь предоставляют помощь за выполнение определенных стандартов). Учреждения, имеющие значение не только для муниципалитетов, не находятся в собственности государства или муниципалитета и используют принцип самофинансирования (с возможной помощью государства на тех же условиях).</w:t>
      </w:r>
    </w:p>
    <w:p w:rsidR="006674FF" w:rsidRPr="00DD526B" w:rsidRDefault="006674FF" w:rsidP="00016C37">
      <w:pPr>
        <w:keepNext/>
        <w:spacing w:line="360" w:lineRule="auto"/>
        <w:ind w:left="0" w:firstLine="709"/>
        <w:rPr>
          <w:sz w:val="28"/>
          <w:szCs w:val="24"/>
        </w:rPr>
      </w:pPr>
      <w:r w:rsidRPr="00DD526B">
        <w:rPr>
          <w:sz w:val="28"/>
          <w:szCs w:val="24"/>
        </w:rPr>
        <w:t>Общий вектор совершенствования системы управления финансами бюджетных учреждений направлен на повышение самостоятельности и ответственности учреждений, создание конкуренции между ними, внесение механизмов софинансирования и саморегулирования на местах.</w:t>
      </w:r>
    </w:p>
    <w:p w:rsidR="006674FF" w:rsidRPr="00DD526B" w:rsidRDefault="006674FF" w:rsidP="00016C37">
      <w:pPr>
        <w:keepNext/>
        <w:spacing w:line="360" w:lineRule="auto"/>
        <w:ind w:left="0" w:firstLine="709"/>
        <w:rPr>
          <w:sz w:val="28"/>
          <w:szCs w:val="24"/>
        </w:rPr>
      </w:pPr>
      <w:r w:rsidRPr="00DD526B">
        <w:rPr>
          <w:sz w:val="28"/>
          <w:szCs w:val="24"/>
        </w:rPr>
        <w:t>Все расходы государства, покрываемые бюджетными средствами, подразделяются на две группы: повторяющиеся ежегодно (например, на содержание функционирующих школ, вузов, больниц и т.д.) и новые, вводимые в предстоящий бюджетный период (на предстоящее строительство новых корпусов больниц, окончание строительства, начатого ранее, и т.п.).</w:t>
      </w:r>
    </w:p>
    <w:p w:rsidR="006674FF" w:rsidRPr="00DD526B" w:rsidRDefault="006674FF" w:rsidP="00016C37">
      <w:pPr>
        <w:keepNext/>
        <w:spacing w:line="360" w:lineRule="auto"/>
        <w:ind w:left="0" w:firstLine="709"/>
        <w:rPr>
          <w:sz w:val="28"/>
          <w:szCs w:val="24"/>
        </w:rPr>
      </w:pPr>
      <w:r w:rsidRPr="00DD526B">
        <w:rPr>
          <w:sz w:val="28"/>
          <w:szCs w:val="24"/>
        </w:rPr>
        <w:t xml:space="preserve">В условиях структурной перестройки народного хозяйства в практику финансирования вошло выделение денежных средств из бюджета на основах </w:t>
      </w:r>
      <w:r w:rsidR="000D7DE4" w:rsidRPr="00DD526B">
        <w:rPr>
          <w:sz w:val="28"/>
          <w:szCs w:val="24"/>
        </w:rPr>
        <w:t>без</w:t>
      </w:r>
      <w:r w:rsidRPr="00DD526B">
        <w:rPr>
          <w:sz w:val="28"/>
          <w:szCs w:val="24"/>
        </w:rPr>
        <w:t xml:space="preserve">возвратности и безвозмездности. В значительной степени финансирование осуществляется на прежних принципах безвозвратности и безвозмездности, но в случаях необходимости получения бюджетных ассигнований и невозможности выделения средств на этих принципах участники финансирования в соответствии с законодательством могут получать денежные средства из бюджета на возвратной и возмездной основе. </w:t>
      </w:r>
    </w:p>
    <w:p w:rsidR="006674FF" w:rsidRPr="00DD526B" w:rsidRDefault="006674FF" w:rsidP="00016C37">
      <w:pPr>
        <w:keepNext/>
        <w:spacing w:line="360" w:lineRule="auto"/>
        <w:ind w:left="0" w:firstLine="709"/>
        <w:rPr>
          <w:sz w:val="28"/>
          <w:szCs w:val="24"/>
        </w:rPr>
      </w:pPr>
      <w:r w:rsidRPr="00DD526B">
        <w:rPr>
          <w:sz w:val="28"/>
          <w:szCs w:val="24"/>
        </w:rPr>
        <w:t>Финансирование бюджетных учреждений образования состоит в предоставлении им средств бюджета на текущее содержание. Расходы на образование ежегодно предусматривают в бюджетах всех уровней: в федеральном, субъектов Федерации, местных. Принципиально важным для оценки предусматриваемых объемов расходов на образование является переход к планированию расходов не на основе заявленных потребностей ведомства, а исходя из реальных возможностей бюджета. Основную нагрузку по финансированию массовой сети образовательных учреждений и проведению мероприятий в области образования несут субъекты Федерации. Бюджет субъекта Федерации в соответствующем финансовом году должен обеспечить функционирование учреждений образования, выполнение государственных целевых программ и мероприятий. Формирование расходов бюджета на образование каждым субъектом Федерации осуществляется самостоятельно.</w:t>
      </w:r>
    </w:p>
    <w:p w:rsidR="006674FF" w:rsidRPr="00DD526B" w:rsidRDefault="006674FF" w:rsidP="00016C37">
      <w:pPr>
        <w:keepNext/>
        <w:spacing w:line="360" w:lineRule="auto"/>
        <w:ind w:left="0" w:firstLine="709"/>
        <w:rPr>
          <w:sz w:val="28"/>
          <w:szCs w:val="24"/>
        </w:rPr>
      </w:pPr>
      <w:r w:rsidRPr="00DD526B">
        <w:rPr>
          <w:sz w:val="28"/>
          <w:szCs w:val="24"/>
        </w:rPr>
        <w:t xml:space="preserve">Действующий механизм финансирования обеспечивает широкую самостоятельность учреждениям образования в использовании дополнительных финансовых источников. </w:t>
      </w:r>
    </w:p>
    <w:p w:rsidR="006674FF" w:rsidRPr="00DD526B" w:rsidRDefault="006674FF" w:rsidP="00016C37">
      <w:pPr>
        <w:keepNext/>
        <w:spacing w:line="360" w:lineRule="auto"/>
        <w:ind w:left="0" w:firstLine="709"/>
        <w:rPr>
          <w:sz w:val="28"/>
          <w:szCs w:val="24"/>
        </w:rPr>
      </w:pPr>
      <w:r w:rsidRPr="00DD526B">
        <w:rPr>
          <w:sz w:val="28"/>
          <w:szCs w:val="24"/>
        </w:rPr>
        <w:t>Расходование средств производится в строгом соответствии с показателями, утвержденными по смете учреждения.</w:t>
      </w:r>
    </w:p>
    <w:p w:rsidR="006674FF" w:rsidRPr="00DD526B" w:rsidRDefault="006674FF" w:rsidP="00016C37">
      <w:pPr>
        <w:keepNext/>
        <w:spacing w:line="360" w:lineRule="auto"/>
        <w:ind w:left="0" w:firstLine="709"/>
        <w:rPr>
          <w:sz w:val="28"/>
          <w:szCs w:val="24"/>
        </w:rPr>
      </w:pPr>
      <w:r w:rsidRPr="00DD526B">
        <w:rPr>
          <w:sz w:val="28"/>
          <w:szCs w:val="24"/>
        </w:rPr>
        <w:t xml:space="preserve">Финансирование статей сметы в основном должно идти за счет </w:t>
      </w:r>
      <w:r w:rsidR="000D7DE4" w:rsidRPr="00DD526B">
        <w:rPr>
          <w:sz w:val="28"/>
          <w:szCs w:val="24"/>
        </w:rPr>
        <w:t>областного бюджета.</w:t>
      </w:r>
    </w:p>
    <w:p w:rsidR="006674FF" w:rsidRPr="00DD526B" w:rsidRDefault="006674FF" w:rsidP="00016C37">
      <w:pPr>
        <w:pStyle w:val="21"/>
        <w:keepNext/>
        <w:widowControl w:val="0"/>
        <w:ind w:right="0" w:firstLine="709"/>
      </w:pPr>
    </w:p>
    <w:p w:rsidR="006674FF" w:rsidRDefault="006674FF" w:rsidP="00016C37">
      <w:pPr>
        <w:pStyle w:val="2"/>
        <w:widowControl w:val="0"/>
        <w:spacing w:before="0" w:after="0" w:line="360" w:lineRule="auto"/>
        <w:ind w:left="0" w:firstLine="709"/>
        <w:jc w:val="both"/>
        <w:rPr>
          <w:color w:val="auto"/>
        </w:rPr>
      </w:pPr>
      <w:bookmarkStart w:id="17" w:name="_Toc97543210"/>
      <w:bookmarkStart w:id="18" w:name="_Toc189361269"/>
      <w:r w:rsidRPr="00DD526B">
        <w:rPr>
          <w:color w:val="auto"/>
        </w:rPr>
        <w:t>2.</w:t>
      </w:r>
      <w:r w:rsidR="006C6062" w:rsidRPr="00DD526B">
        <w:rPr>
          <w:color w:val="auto"/>
        </w:rPr>
        <w:t>5</w:t>
      </w:r>
      <w:r w:rsidRPr="00DD526B">
        <w:rPr>
          <w:color w:val="auto"/>
        </w:rPr>
        <w:t xml:space="preserve"> </w:t>
      </w:r>
      <w:r w:rsidR="00945AA3" w:rsidRPr="00DD526B">
        <w:rPr>
          <w:color w:val="auto"/>
        </w:rPr>
        <w:t>П</w:t>
      </w:r>
      <w:r w:rsidRPr="00DD526B">
        <w:rPr>
          <w:color w:val="auto"/>
        </w:rPr>
        <w:t xml:space="preserve">ланирования бюджетных </w:t>
      </w:r>
      <w:r w:rsidR="000D7DE4" w:rsidRPr="00DD526B">
        <w:rPr>
          <w:color w:val="auto"/>
        </w:rPr>
        <w:t xml:space="preserve">и внебюджетных </w:t>
      </w:r>
      <w:r w:rsidRPr="00DD526B">
        <w:rPr>
          <w:color w:val="auto"/>
        </w:rPr>
        <w:t>средств образовательных учреждени</w:t>
      </w:r>
      <w:bookmarkEnd w:id="17"/>
      <w:r w:rsidR="000D7DE4" w:rsidRPr="00DD526B">
        <w:rPr>
          <w:color w:val="auto"/>
        </w:rPr>
        <w:t>й</w:t>
      </w:r>
      <w:bookmarkEnd w:id="18"/>
    </w:p>
    <w:p w:rsidR="0079406B" w:rsidRPr="0079406B" w:rsidRDefault="0079406B" w:rsidP="00016C37">
      <w:pPr>
        <w:keepNext/>
        <w:spacing w:line="360" w:lineRule="auto"/>
        <w:ind w:left="0" w:firstLine="709"/>
        <w:rPr>
          <w:sz w:val="24"/>
          <w:szCs w:val="24"/>
        </w:rPr>
      </w:pPr>
    </w:p>
    <w:p w:rsidR="006674FF" w:rsidRPr="00DD526B" w:rsidRDefault="009D22A9" w:rsidP="00016C37">
      <w:pPr>
        <w:keepNext/>
        <w:spacing w:line="360" w:lineRule="auto"/>
        <w:ind w:left="0" w:firstLine="709"/>
        <w:rPr>
          <w:snapToGrid w:val="0"/>
          <w:sz w:val="28"/>
          <w:szCs w:val="28"/>
        </w:rPr>
      </w:pPr>
      <w:r w:rsidRPr="00DD526B">
        <w:rPr>
          <w:snapToGrid w:val="0"/>
          <w:sz w:val="28"/>
          <w:szCs w:val="28"/>
        </w:rPr>
        <w:t>Образовательным</w:t>
      </w:r>
      <w:r w:rsidR="00016C37">
        <w:rPr>
          <w:snapToGrid w:val="0"/>
          <w:sz w:val="28"/>
          <w:szCs w:val="28"/>
        </w:rPr>
        <w:t xml:space="preserve"> </w:t>
      </w:r>
      <w:r w:rsidRPr="00DD526B">
        <w:rPr>
          <w:snapToGrid w:val="0"/>
          <w:sz w:val="28"/>
          <w:szCs w:val="28"/>
        </w:rPr>
        <w:t>является</w:t>
      </w:r>
      <w:r w:rsidR="00016C37">
        <w:rPr>
          <w:snapToGrid w:val="0"/>
          <w:sz w:val="28"/>
          <w:szCs w:val="28"/>
        </w:rPr>
        <w:t xml:space="preserve"> </w:t>
      </w:r>
      <w:r w:rsidRPr="00DD526B">
        <w:rPr>
          <w:snapToGrid w:val="0"/>
          <w:sz w:val="28"/>
          <w:szCs w:val="28"/>
        </w:rPr>
        <w:t>учреждение,</w:t>
      </w:r>
      <w:r w:rsidR="00016C37">
        <w:rPr>
          <w:snapToGrid w:val="0"/>
          <w:sz w:val="28"/>
          <w:szCs w:val="28"/>
        </w:rPr>
        <w:t xml:space="preserve"> </w:t>
      </w:r>
      <w:r w:rsidRPr="00DD526B">
        <w:rPr>
          <w:snapToGrid w:val="0"/>
          <w:sz w:val="28"/>
          <w:szCs w:val="28"/>
        </w:rPr>
        <w:t>осуществляющее</w:t>
      </w:r>
    </w:p>
    <w:p w:rsidR="006674FF" w:rsidRPr="00DD526B" w:rsidRDefault="006674FF" w:rsidP="00016C37">
      <w:pPr>
        <w:keepNext/>
        <w:spacing w:line="360" w:lineRule="auto"/>
        <w:ind w:left="0" w:firstLine="709"/>
        <w:rPr>
          <w:snapToGrid w:val="0"/>
          <w:sz w:val="28"/>
          <w:szCs w:val="24"/>
        </w:rPr>
      </w:pPr>
      <w:r w:rsidRPr="00DD526B">
        <w:rPr>
          <w:snapToGrid w:val="0"/>
          <w:sz w:val="28"/>
          <w:szCs w:val="24"/>
        </w:rPr>
        <w:t>образовательный процесс, т.е. реализующее одну или несколько образовательных программ и (или) обеспечивающее содержание и воспитание обучающихся, воспитанников.</w:t>
      </w:r>
    </w:p>
    <w:p w:rsidR="006674FF" w:rsidRPr="00DD526B" w:rsidRDefault="006674FF" w:rsidP="00016C37">
      <w:pPr>
        <w:keepNext/>
        <w:spacing w:line="360" w:lineRule="auto"/>
        <w:ind w:left="0" w:firstLine="709"/>
        <w:rPr>
          <w:snapToGrid w:val="0"/>
          <w:sz w:val="28"/>
          <w:szCs w:val="24"/>
        </w:rPr>
      </w:pPr>
      <w:r w:rsidRPr="00DD526B">
        <w:rPr>
          <w:snapToGrid w:val="0"/>
          <w:sz w:val="28"/>
          <w:szCs w:val="24"/>
        </w:rPr>
        <w:t>К образовательным</w:t>
      </w:r>
      <w:r w:rsidR="00714EB0">
        <w:rPr>
          <w:snapToGrid w:val="0"/>
          <w:sz w:val="28"/>
          <w:szCs w:val="24"/>
        </w:rPr>
        <w:t xml:space="preserve"> учреждениям</w:t>
      </w:r>
      <w:r w:rsidRPr="00DD526B">
        <w:rPr>
          <w:snapToGrid w:val="0"/>
          <w:sz w:val="28"/>
          <w:szCs w:val="24"/>
        </w:rPr>
        <w:t xml:space="preserve"> относятся учреждения следующих типов:</w:t>
      </w:r>
    </w:p>
    <w:p w:rsidR="006674FF" w:rsidRPr="00DD526B" w:rsidRDefault="006674FF" w:rsidP="00016C37">
      <w:pPr>
        <w:keepNext/>
        <w:numPr>
          <w:ilvl w:val="0"/>
          <w:numId w:val="2"/>
        </w:numPr>
        <w:spacing w:line="360" w:lineRule="auto"/>
        <w:ind w:left="0" w:firstLine="709"/>
        <w:rPr>
          <w:sz w:val="28"/>
          <w:szCs w:val="24"/>
        </w:rPr>
      </w:pPr>
      <w:r w:rsidRPr="00DD526B">
        <w:rPr>
          <w:sz w:val="28"/>
          <w:szCs w:val="24"/>
        </w:rPr>
        <w:t>дошкольные;</w:t>
      </w:r>
    </w:p>
    <w:p w:rsidR="006674FF" w:rsidRPr="00DD526B" w:rsidRDefault="006674FF" w:rsidP="00016C37">
      <w:pPr>
        <w:keepNext/>
        <w:numPr>
          <w:ilvl w:val="0"/>
          <w:numId w:val="2"/>
        </w:numPr>
        <w:spacing w:line="360" w:lineRule="auto"/>
        <w:ind w:left="0" w:firstLine="709"/>
        <w:rPr>
          <w:sz w:val="28"/>
          <w:szCs w:val="24"/>
        </w:rPr>
      </w:pPr>
      <w:r w:rsidRPr="00DD526B">
        <w:rPr>
          <w:sz w:val="28"/>
          <w:szCs w:val="24"/>
        </w:rPr>
        <w:t>общеобразовательные (начального общего, основного общего, среднего (полного) общего образования);</w:t>
      </w:r>
    </w:p>
    <w:p w:rsidR="006674FF" w:rsidRPr="00DD526B" w:rsidRDefault="006674FF" w:rsidP="00016C37">
      <w:pPr>
        <w:keepNext/>
        <w:numPr>
          <w:ilvl w:val="0"/>
          <w:numId w:val="2"/>
        </w:numPr>
        <w:spacing w:line="360" w:lineRule="auto"/>
        <w:ind w:left="0" w:firstLine="709"/>
        <w:rPr>
          <w:sz w:val="28"/>
          <w:szCs w:val="24"/>
        </w:rPr>
      </w:pPr>
      <w:r w:rsidRPr="00DD526B">
        <w:rPr>
          <w:sz w:val="28"/>
          <w:szCs w:val="24"/>
        </w:rPr>
        <w:t>учреждения начального профессионального, среднего профессионального, высшего профессионального и послевузовского профессионального образования;</w:t>
      </w:r>
    </w:p>
    <w:p w:rsidR="006674FF" w:rsidRPr="00DD526B" w:rsidRDefault="006674FF" w:rsidP="00016C37">
      <w:pPr>
        <w:keepNext/>
        <w:numPr>
          <w:ilvl w:val="0"/>
          <w:numId w:val="2"/>
        </w:numPr>
        <w:spacing w:line="360" w:lineRule="auto"/>
        <w:ind w:left="0" w:firstLine="709"/>
        <w:rPr>
          <w:sz w:val="28"/>
          <w:szCs w:val="24"/>
        </w:rPr>
      </w:pPr>
      <w:r w:rsidRPr="00DD526B">
        <w:rPr>
          <w:sz w:val="28"/>
          <w:szCs w:val="24"/>
        </w:rPr>
        <w:t>учреждения дополнительного образования взрослых;</w:t>
      </w:r>
    </w:p>
    <w:p w:rsidR="006674FF" w:rsidRPr="00DD526B" w:rsidRDefault="006674FF" w:rsidP="00016C37">
      <w:pPr>
        <w:keepNext/>
        <w:numPr>
          <w:ilvl w:val="0"/>
          <w:numId w:val="2"/>
        </w:numPr>
        <w:spacing w:line="360" w:lineRule="auto"/>
        <w:ind w:left="0" w:firstLine="709"/>
        <w:rPr>
          <w:sz w:val="28"/>
          <w:szCs w:val="24"/>
        </w:rPr>
      </w:pPr>
      <w:r w:rsidRPr="00DD526B">
        <w:rPr>
          <w:sz w:val="28"/>
          <w:szCs w:val="24"/>
        </w:rPr>
        <w:t>специальные (коррекционные) для обучающихся, воспитанников с отклонениями в развитии;</w:t>
      </w:r>
    </w:p>
    <w:p w:rsidR="006674FF" w:rsidRPr="00DD526B" w:rsidRDefault="006674FF" w:rsidP="00016C37">
      <w:pPr>
        <w:keepNext/>
        <w:numPr>
          <w:ilvl w:val="0"/>
          <w:numId w:val="2"/>
        </w:numPr>
        <w:spacing w:line="360" w:lineRule="auto"/>
        <w:ind w:left="0" w:firstLine="709"/>
        <w:rPr>
          <w:sz w:val="28"/>
          <w:szCs w:val="24"/>
        </w:rPr>
      </w:pPr>
      <w:r w:rsidRPr="00DD526B">
        <w:rPr>
          <w:sz w:val="28"/>
          <w:szCs w:val="24"/>
        </w:rPr>
        <w:t>учреждения дополнительного образования;</w:t>
      </w:r>
    </w:p>
    <w:p w:rsidR="006674FF" w:rsidRPr="00DD526B" w:rsidRDefault="006674FF" w:rsidP="00016C37">
      <w:pPr>
        <w:keepNext/>
        <w:numPr>
          <w:ilvl w:val="0"/>
          <w:numId w:val="2"/>
        </w:numPr>
        <w:spacing w:line="360" w:lineRule="auto"/>
        <w:ind w:left="0" w:firstLine="709"/>
        <w:rPr>
          <w:sz w:val="28"/>
          <w:szCs w:val="24"/>
        </w:rPr>
      </w:pPr>
      <w:r w:rsidRPr="00DD526B">
        <w:rPr>
          <w:sz w:val="28"/>
          <w:szCs w:val="24"/>
        </w:rPr>
        <w:t>учреждения для детей-сирот и детей, оставшихся без попечения родителей (законных представителей);</w:t>
      </w:r>
    </w:p>
    <w:p w:rsidR="006674FF" w:rsidRPr="00DD526B" w:rsidRDefault="006674FF" w:rsidP="00016C37">
      <w:pPr>
        <w:keepNext/>
        <w:numPr>
          <w:ilvl w:val="0"/>
          <w:numId w:val="2"/>
        </w:numPr>
        <w:spacing w:line="360" w:lineRule="auto"/>
        <w:ind w:left="0" w:firstLine="709"/>
        <w:rPr>
          <w:sz w:val="28"/>
          <w:szCs w:val="24"/>
        </w:rPr>
      </w:pPr>
      <w:r w:rsidRPr="00DD526B">
        <w:rPr>
          <w:sz w:val="28"/>
          <w:szCs w:val="24"/>
        </w:rPr>
        <w:t>учреждения дополнительного образования детей;</w:t>
      </w:r>
    </w:p>
    <w:p w:rsidR="006674FF" w:rsidRPr="00DD526B" w:rsidRDefault="006674FF" w:rsidP="00016C37">
      <w:pPr>
        <w:keepNext/>
        <w:numPr>
          <w:ilvl w:val="0"/>
          <w:numId w:val="2"/>
        </w:numPr>
        <w:spacing w:line="360" w:lineRule="auto"/>
        <w:ind w:left="0" w:firstLine="709"/>
        <w:rPr>
          <w:sz w:val="28"/>
          <w:szCs w:val="24"/>
        </w:rPr>
      </w:pPr>
      <w:r w:rsidRPr="00DD526B">
        <w:rPr>
          <w:sz w:val="28"/>
          <w:szCs w:val="24"/>
        </w:rPr>
        <w:t>другие учреждения, осуществляющие образовательный процесс.</w:t>
      </w:r>
    </w:p>
    <w:p w:rsidR="006674FF" w:rsidRPr="00DD526B" w:rsidRDefault="006674FF" w:rsidP="00016C37">
      <w:pPr>
        <w:keepNext/>
        <w:spacing w:line="360" w:lineRule="auto"/>
        <w:ind w:left="0" w:firstLine="709"/>
        <w:rPr>
          <w:sz w:val="28"/>
          <w:szCs w:val="24"/>
        </w:rPr>
      </w:pPr>
      <w:r w:rsidRPr="00DD526B">
        <w:rPr>
          <w:sz w:val="28"/>
          <w:szCs w:val="24"/>
        </w:rPr>
        <w:t xml:space="preserve">В 90-е годы экономическое положение системы образования было относительно благополучным. Хотя реальные бюджетные расходы на образование и сокращались, но медленнее, чем по другим видам непроцентных расходов; в результате доля расходов на образование в консолидированном бюджете увеличилась с 11,9% в </w:t>
      </w:r>
      <w:smartTag w:uri="urn:schemas-microsoft-com:office:smarttags" w:element="metricconverter">
        <w:smartTagPr>
          <w:attr w:name="ProductID" w:val="1994 г"/>
        </w:smartTagPr>
        <w:r w:rsidRPr="00DD526B">
          <w:rPr>
            <w:sz w:val="28"/>
            <w:szCs w:val="24"/>
          </w:rPr>
          <w:t>1994 г</w:t>
        </w:r>
      </w:smartTag>
      <w:r w:rsidRPr="00DD526B">
        <w:rPr>
          <w:sz w:val="28"/>
          <w:szCs w:val="24"/>
        </w:rPr>
        <w:t xml:space="preserve">. до 13,4% в </w:t>
      </w:r>
      <w:smartTag w:uri="urn:schemas-microsoft-com:office:smarttags" w:element="metricconverter">
        <w:smartTagPr>
          <w:attr w:name="ProductID" w:val="1997 г"/>
        </w:smartTagPr>
        <w:r w:rsidRPr="00DD526B">
          <w:rPr>
            <w:sz w:val="28"/>
            <w:szCs w:val="24"/>
          </w:rPr>
          <w:t>1997 г</w:t>
        </w:r>
      </w:smartTag>
      <w:r w:rsidRPr="00DD526B">
        <w:rPr>
          <w:sz w:val="28"/>
          <w:szCs w:val="24"/>
        </w:rPr>
        <w:t xml:space="preserve">. и даже в </w:t>
      </w:r>
      <w:smartTag w:uri="urn:schemas-microsoft-com:office:smarttags" w:element="metricconverter">
        <w:smartTagPr>
          <w:attr w:name="ProductID" w:val="1998 г"/>
        </w:smartTagPr>
        <w:r w:rsidRPr="00DD526B">
          <w:rPr>
            <w:sz w:val="28"/>
            <w:szCs w:val="24"/>
          </w:rPr>
          <w:t>1998 г</w:t>
        </w:r>
      </w:smartTag>
      <w:r w:rsidRPr="00DD526B">
        <w:rPr>
          <w:sz w:val="28"/>
          <w:szCs w:val="24"/>
        </w:rPr>
        <w:t xml:space="preserve">. составила около 13% общей суммы расходов. Сохранялся высокий спрос на образовательные услуги, который был сформирован еще при советской власти. После некоторого спада в первой половине 90-х, начиная с </w:t>
      </w:r>
      <w:smartTag w:uri="urn:schemas-microsoft-com:office:smarttags" w:element="metricconverter">
        <w:smartTagPr>
          <w:attr w:name="ProductID" w:val="1995 г"/>
        </w:smartTagPr>
        <w:r w:rsidRPr="00DD526B">
          <w:rPr>
            <w:sz w:val="28"/>
            <w:szCs w:val="24"/>
          </w:rPr>
          <w:t>1995 г</w:t>
        </w:r>
      </w:smartTag>
      <w:r w:rsidRPr="00DD526B">
        <w:rPr>
          <w:sz w:val="28"/>
          <w:szCs w:val="24"/>
        </w:rPr>
        <w:t>. спрос на образование (прежде всего профессиональное) стал резко возрастать, что выражается в быстром увеличении всех количественных показателей, характеризующих состояние этой сферы, – в частности, численности учебных заведений, учащихся и преподавателей. В результате довольно значительно возросли расходы населения на образование (опять-таки в первую очередь профессиональное), что во многом, если не полностью, компенсировало сокращение бюджетного финансирования этой сферы.</w:t>
      </w:r>
    </w:p>
    <w:p w:rsidR="006674FF" w:rsidRPr="00DD526B" w:rsidRDefault="006674FF" w:rsidP="00016C37">
      <w:pPr>
        <w:keepNext/>
        <w:spacing w:line="360" w:lineRule="auto"/>
        <w:ind w:left="0" w:firstLine="709"/>
        <w:rPr>
          <w:sz w:val="28"/>
          <w:szCs w:val="24"/>
        </w:rPr>
      </w:pPr>
      <w:r w:rsidRPr="00DD526B">
        <w:rPr>
          <w:sz w:val="28"/>
          <w:szCs w:val="24"/>
        </w:rPr>
        <w:t xml:space="preserve">По данным Программы международных сопоставлений, проводимой Госкомстатом под эгидой ООН, в </w:t>
      </w:r>
      <w:smartTag w:uri="urn:schemas-microsoft-com:office:smarttags" w:element="metricconverter">
        <w:smartTagPr>
          <w:attr w:name="ProductID" w:val="2003 г"/>
        </w:smartTagPr>
        <w:r w:rsidRPr="00DD526B">
          <w:rPr>
            <w:sz w:val="28"/>
            <w:szCs w:val="24"/>
          </w:rPr>
          <w:t>2003 г</w:t>
        </w:r>
      </w:smartTag>
      <w:r w:rsidRPr="00DD526B">
        <w:rPr>
          <w:sz w:val="28"/>
          <w:szCs w:val="24"/>
        </w:rPr>
        <w:t>. фактическое потребление образовательных услуг на душу населения в России, оцененное по паритету покупательной способно</w:t>
      </w:r>
      <w:r w:rsidR="00714EB0">
        <w:rPr>
          <w:sz w:val="28"/>
          <w:szCs w:val="24"/>
        </w:rPr>
        <w:t>сти (т.е. в сопоставимых ценах). Оно</w:t>
      </w:r>
      <w:r w:rsidRPr="00DD526B">
        <w:rPr>
          <w:sz w:val="28"/>
          <w:szCs w:val="24"/>
        </w:rPr>
        <w:t xml:space="preserve"> составляло поч</w:t>
      </w:r>
      <w:r w:rsidR="00714EB0">
        <w:rPr>
          <w:sz w:val="28"/>
          <w:szCs w:val="24"/>
        </w:rPr>
        <w:t>ти 90% от уровня США (притом</w:t>
      </w:r>
      <w:r w:rsidRPr="00DD526B">
        <w:rPr>
          <w:sz w:val="28"/>
          <w:szCs w:val="24"/>
        </w:rPr>
        <w:t xml:space="preserve"> что, например, потребление медицинских услуг на душу населения составляло лишь 26% от американского уровня).</w:t>
      </w:r>
    </w:p>
    <w:p w:rsidR="006674FF" w:rsidRPr="00DD526B" w:rsidRDefault="006674FF" w:rsidP="00016C37">
      <w:pPr>
        <w:keepNext/>
        <w:spacing w:line="360" w:lineRule="auto"/>
        <w:ind w:left="0" w:firstLine="709"/>
        <w:rPr>
          <w:sz w:val="28"/>
          <w:szCs w:val="24"/>
        </w:rPr>
      </w:pPr>
      <w:r w:rsidRPr="00DD526B">
        <w:rPr>
          <w:sz w:val="28"/>
          <w:szCs w:val="24"/>
        </w:rPr>
        <w:t>Все это не означает, естественно, что экономическая ситуация в системе образования является идеальной и не нуждается в улучшении. Достаточно вспомнить про такие проблемы, как мизерная, даже по российским меркам, оплата труда работников образования, постоянные задержки с выплатой зарплаты учителям, износ учебного и лабораторного оборудования в вузах, хроническую задолженность образовательных учреждений по коммунальным платежам и многое другое. Кроме того, существует целый ряд более глубоких, хотя и не столь очевидных проблем. Все это наглядно свидетельствует о необходимости осуществления реформ в сфере экономики образования, прежде всего путем совершенствования механизмов финансирования и повышения эффективности использования имеющихся финансовых ресурсов.</w:t>
      </w:r>
    </w:p>
    <w:p w:rsidR="006674FF" w:rsidRPr="00DD526B" w:rsidRDefault="006674FF" w:rsidP="00016C37">
      <w:pPr>
        <w:keepNext/>
        <w:spacing w:line="360" w:lineRule="auto"/>
        <w:ind w:left="0" w:firstLine="709"/>
        <w:rPr>
          <w:sz w:val="28"/>
          <w:szCs w:val="24"/>
        </w:rPr>
      </w:pPr>
      <w:r w:rsidRPr="00DD526B">
        <w:rPr>
          <w:sz w:val="28"/>
          <w:szCs w:val="24"/>
        </w:rPr>
        <w:t>Идеи реформирования системы финансирования образовательной сферы начали обсуждаться уже с конца 80-х годов, и вплоть до настоящего времени они концентрируются вокруг трех основных направлений.</w:t>
      </w:r>
    </w:p>
    <w:p w:rsidR="006674FF" w:rsidRPr="00DD526B" w:rsidRDefault="006674FF" w:rsidP="00016C37">
      <w:pPr>
        <w:keepNext/>
        <w:spacing w:line="360" w:lineRule="auto"/>
        <w:ind w:left="0" w:firstLine="709"/>
        <w:rPr>
          <w:sz w:val="28"/>
          <w:szCs w:val="24"/>
        </w:rPr>
      </w:pPr>
      <w:r w:rsidRPr="00DD526B">
        <w:rPr>
          <w:sz w:val="28"/>
          <w:szCs w:val="24"/>
        </w:rPr>
        <w:t xml:space="preserve">Первое – это борьба за увеличение бюджетного финансирования системы образования. В частности, речь шла об отказе от пресловутого “остаточного принципа финансирования”, признании приоритетности финансирования образовательной сферы, а также повышении относительной зарплаты работников образования. Одним из наиболее ярких проявлений этой борьбы стал подписанный в </w:t>
      </w:r>
      <w:smartTag w:uri="urn:schemas-microsoft-com:office:smarttags" w:element="metricconverter">
        <w:smartTagPr>
          <w:attr w:name="ProductID" w:val="1991 г"/>
        </w:smartTagPr>
        <w:r w:rsidRPr="00DD526B">
          <w:rPr>
            <w:sz w:val="28"/>
            <w:szCs w:val="24"/>
          </w:rPr>
          <w:t>1991 г</w:t>
        </w:r>
      </w:smartTag>
      <w:r w:rsidRPr="00DD526B">
        <w:rPr>
          <w:sz w:val="28"/>
          <w:szCs w:val="24"/>
        </w:rPr>
        <w:t xml:space="preserve">. Указ № 1 Президента Российской Федерации от </w:t>
      </w:r>
      <w:smartTag w:uri="urn:schemas-microsoft-com:office:smarttags" w:element="date">
        <w:smartTagPr>
          <w:attr w:name="Year" w:val="91"/>
          <w:attr w:name="Day" w:val="11"/>
          <w:attr w:name="Month" w:val="07"/>
          <w:attr w:name="ls" w:val="trans"/>
        </w:smartTagPr>
        <w:r w:rsidRPr="00DD526B">
          <w:rPr>
            <w:sz w:val="28"/>
            <w:szCs w:val="24"/>
          </w:rPr>
          <w:t>11.07.91</w:t>
        </w:r>
      </w:smartTag>
      <w:r w:rsidRPr="00DD526B">
        <w:rPr>
          <w:sz w:val="28"/>
          <w:szCs w:val="24"/>
        </w:rPr>
        <w:t xml:space="preserve"> г., гарантирующий поддержание заработной платы в сфере образования на уровне, превышающем среднюю зарплату в промышленности.</w:t>
      </w:r>
    </w:p>
    <w:p w:rsidR="006674FF" w:rsidRPr="006E7F4E" w:rsidRDefault="006674FF" w:rsidP="006E7F4E">
      <w:pPr>
        <w:keepNext/>
        <w:spacing w:line="360" w:lineRule="auto"/>
        <w:ind w:left="0" w:firstLine="709"/>
        <w:rPr>
          <w:sz w:val="28"/>
          <w:szCs w:val="24"/>
        </w:rPr>
      </w:pPr>
      <w:r w:rsidRPr="00DD526B">
        <w:rPr>
          <w:sz w:val="28"/>
          <w:szCs w:val="24"/>
        </w:rPr>
        <w:t xml:space="preserve">Второе направление – это попытки создания нового механизма бюджетного финансирования образования, основанного на идее нормативного </w:t>
      </w:r>
      <w:r w:rsidRPr="006E7F4E">
        <w:rPr>
          <w:sz w:val="28"/>
          <w:szCs w:val="24"/>
        </w:rPr>
        <w:t>финансирования в расчете на 1 обучающегося в данном учебном заведении с учетом качества обучения. В целом за этим направлением реформирования стояло стремление рационализировать использование бюджетных средств, побудить образовательные учреждения к формированию активной позиции по отношению к формируемому контингенту учащихся.</w:t>
      </w:r>
    </w:p>
    <w:p w:rsidR="006674FF" w:rsidRPr="006E7F4E" w:rsidRDefault="006674FF" w:rsidP="006E7F4E">
      <w:pPr>
        <w:keepNext/>
        <w:spacing w:line="360" w:lineRule="auto"/>
        <w:ind w:left="0" w:firstLine="709"/>
        <w:rPr>
          <w:sz w:val="28"/>
          <w:szCs w:val="24"/>
        </w:rPr>
      </w:pPr>
      <w:r w:rsidRPr="006E7F4E">
        <w:rPr>
          <w:sz w:val="28"/>
          <w:szCs w:val="24"/>
        </w:rPr>
        <w:t>Наконец, третье направление реформирования связано с обсуждением вопроса об оплате (по крайней мере</w:t>
      </w:r>
      <w:r w:rsidR="00714EB0" w:rsidRPr="006E7F4E">
        <w:rPr>
          <w:sz w:val="28"/>
          <w:szCs w:val="24"/>
        </w:rPr>
        <w:t>,</w:t>
      </w:r>
      <w:r w:rsidRPr="006E7F4E">
        <w:rPr>
          <w:sz w:val="28"/>
          <w:szCs w:val="24"/>
        </w:rPr>
        <w:t xml:space="preserve"> частичной) населением образовательных услуг, а также различных вариантов привлечения иных внебюджетных источников финансирования и связанных с этим проблемы экономической (а тем самым и юридической) самостоятельности образовательных учреждений.</w:t>
      </w:r>
    </w:p>
    <w:p w:rsidR="006674FF" w:rsidRPr="006E7F4E" w:rsidRDefault="006674FF" w:rsidP="006E7F4E">
      <w:pPr>
        <w:keepNext/>
        <w:spacing w:line="360" w:lineRule="auto"/>
        <w:ind w:left="0" w:firstLine="709"/>
        <w:rPr>
          <w:sz w:val="28"/>
          <w:szCs w:val="24"/>
        </w:rPr>
      </w:pPr>
      <w:r w:rsidRPr="006E7F4E">
        <w:rPr>
          <w:sz w:val="28"/>
          <w:szCs w:val="24"/>
        </w:rPr>
        <w:t>Реформирование экономики образования по каждому из этих направлений шло с разной степенью успешности и весьма неодинаково в сферах общего (прежде всего школьного) и профессионального (прежде всего высшего) образования.</w:t>
      </w:r>
    </w:p>
    <w:p w:rsidR="006674FF" w:rsidRPr="006E7F4E" w:rsidRDefault="006674FF" w:rsidP="006E7F4E">
      <w:pPr>
        <w:keepNext/>
        <w:spacing w:line="360" w:lineRule="auto"/>
        <w:ind w:left="0" w:firstLine="709"/>
        <w:rPr>
          <w:sz w:val="28"/>
          <w:szCs w:val="24"/>
        </w:rPr>
      </w:pPr>
      <w:r w:rsidRPr="006E7F4E">
        <w:rPr>
          <w:sz w:val="28"/>
          <w:szCs w:val="24"/>
        </w:rPr>
        <w:t xml:space="preserve">По первому направлению – величине бюджетных расходов на образование – ситуация складывалась следующим образом. При </w:t>
      </w:r>
      <w:r w:rsidR="00714EB0" w:rsidRPr="006E7F4E">
        <w:rPr>
          <w:sz w:val="28"/>
          <w:szCs w:val="24"/>
        </w:rPr>
        <w:t>всех расхождениях</w:t>
      </w:r>
      <w:r w:rsidRPr="006E7F4E">
        <w:rPr>
          <w:sz w:val="28"/>
          <w:szCs w:val="24"/>
        </w:rPr>
        <w:t xml:space="preserve"> представлений об ухудшении финансирования школьного образования сокращение бюджетного финансирования было намного ярче выражено для системы профессионального образования (табл</w:t>
      </w:r>
      <w:r w:rsidR="007E4F24" w:rsidRPr="006E7F4E">
        <w:rPr>
          <w:sz w:val="28"/>
          <w:szCs w:val="24"/>
        </w:rPr>
        <w:t>ица</w:t>
      </w:r>
      <w:r w:rsidRPr="006E7F4E">
        <w:rPr>
          <w:sz w:val="28"/>
          <w:szCs w:val="24"/>
        </w:rPr>
        <w:t xml:space="preserve"> </w:t>
      </w:r>
      <w:r w:rsidR="007E4F24" w:rsidRPr="006E7F4E">
        <w:rPr>
          <w:sz w:val="28"/>
          <w:szCs w:val="24"/>
        </w:rPr>
        <w:t>4</w:t>
      </w:r>
      <w:r w:rsidRPr="006E7F4E">
        <w:rPr>
          <w:sz w:val="28"/>
          <w:szCs w:val="24"/>
        </w:rPr>
        <w:t xml:space="preserve">). Напомним, что статья “общее образование” включает расходы на школьное образование (включая гимназии и лицеи), а также на дошкольные, внешкольные детские учреждения. Статья “профессиональное образование” включает расходы на высшее образование, </w:t>
      </w:r>
      <w:r w:rsidR="00A53E89" w:rsidRPr="006E7F4E">
        <w:rPr>
          <w:sz w:val="28"/>
          <w:szCs w:val="24"/>
        </w:rPr>
        <w:t>среднее специальное</w:t>
      </w:r>
      <w:r w:rsidR="00016C37" w:rsidRPr="006E7F4E">
        <w:rPr>
          <w:sz w:val="28"/>
          <w:szCs w:val="24"/>
        </w:rPr>
        <w:t xml:space="preserve"> </w:t>
      </w:r>
      <w:r w:rsidRPr="006E7F4E">
        <w:rPr>
          <w:sz w:val="28"/>
          <w:szCs w:val="24"/>
        </w:rPr>
        <w:t>и начальное профессионально. Основными источниками финансирования каждого вида образования я</w:t>
      </w:r>
      <w:r w:rsidR="00A53E89" w:rsidRPr="006E7F4E">
        <w:rPr>
          <w:sz w:val="28"/>
          <w:szCs w:val="24"/>
        </w:rPr>
        <w:t xml:space="preserve">вляются бюджеты разных уровней (высшее образование - федеральный бюджет, </w:t>
      </w:r>
      <w:r w:rsidR="00714EB0" w:rsidRPr="006E7F4E">
        <w:rPr>
          <w:sz w:val="28"/>
          <w:szCs w:val="24"/>
        </w:rPr>
        <w:t>школьное</w:t>
      </w:r>
      <w:r w:rsidRPr="006E7F4E">
        <w:rPr>
          <w:sz w:val="28"/>
          <w:szCs w:val="24"/>
        </w:rPr>
        <w:t xml:space="preserve"> обра</w:t>
      </w:r>
      <w:r w:rsidR="00714EB0" w:rsidRPr="006E7F4E">
        <w:rPr>
          <w:sz w:val="28"/>
          <w:szCs w:val="24"/>
        </w:rPr>
        <w:t>зование</w:t>
      </w:r>
      <w:r w:rsidRPr="006E7F4E">
        <w:rPr>
          <w:sz w:val="28"/>
          <w:szCs w:val="24"/>
        </w:rPr>
        <w:t xml:space="preserve"> – региональные и муниципальные бюджеты,</w:t>
      </w:r>
      <w:r w:rsidR="00016C37" w:rsidRPr="006E7F4E">
        <w:rPr>
          <w:sz w:val="28"/>
          <w:szCs w:val="24"/>
        </w:rPr>
        <w:t xml:space="preserve"> </w:t>
      </w:r>
      <w:r w:rsidR="00714EB0" w:rsidRPr="006E7F4E">
        <w:rPr>
          <w:sz w:val="28"/>
          <w:szCs w:val="24"/>
        </w:rPr>
        <w:t>дошкольные</w:t>
      </w:r>
      <w:r w:rsidRPr="006E7F4E">
        <w:rPr>
          <w:sz w:val="28"/>
          <w:szCs w:val="24"/>
        </w:rPr>
        <w:t xml:space="preserve"> – муниципальные</w:t>
      </w:r>
      <w:r w:rsidR="00A53E89" w:rsidRPr="006E7F4E">
        <w:rPr>
          <w:sz w:val="28"/>
          <w:szCs w:val="24"/>
        </w:rPr>
        <w:t>)</w:t>
      </w:r>
      <w:r w:rsidRPr="006E7F4E">
        <w:rPr>
          <w:sz w:val="28"/>
          <w:szCs w:val="24"/>
        </w:rPr>
        <w:t>.</w:t>
      </w:r>
    </w:p>
    <w:p w:rsidR="00BC4427" w:rsidRPr="006E7F4E" w:rsidRDefault="00BC4427" w:rsidP="006E7F4E">
      <w:pPr>
        <w:pStyle w:val="8"/>
        <w:widowControl w:val="0"/>
        <w:ind w:right="0" w:firstLine="709"/>
        <w:jc w:val="both"/>
      </w:pPr>
    </w:p>
    <w:p w:rsidR="006674FF" w:rsidRPr="006E7F4E" w:rsidRDefault="006E7F4E" w:rsidP="006E7F4E">
      <w:pPr>
        <w:pStyle w:val="8"/>
        <w:widowControl w:val="0"/>
        <w:ind w:right="0" w:firstLine="709"/>
        <w:jc w:val="both"/>
      </w:pPr>
      <w:r>
        <w:br w:type="page"/>
      </w:r>
      <w:r w:rsidR="006674FF" w:rsidRPr="006E7F4E">
        <w:t xml:space="preserve">Таблица </w:t>
      </w:r>
      <w:r w:rsidR="0054570E" w:rsidRPr="006E7F4E">
        <w:t>4</w:t>
      </w:r>
    </w:p>
    <w:p w:rsidR="006674FF" w:rsidRPr="006E7F4E" w:rsidRDefault="006674FF" w:rsidP="006E7F4E">
      <w:pPr>
        <w:keepNext/>
        <w:spacing w:line="360" w:lineRule="auto"/>
        <w:ind w:left="0" w:firstLine="709"/>
        <w:rPr>
          <w:sz w:val="28"/>
          <w:szCs w:val="24"/>
        </w:rPr>
      </w:pPr>
      <w:r w:rsidRPr="006E7F4E">
        <w:rPr>
          <w:sz w:val="28"/>
          <w:szCs w:val="24"/>
        </w:rPr>
        <w:t>Доля в ВВП бюджетных расходов на общее и профессиональное образование*</w:t>
      </w:r>
    </w:p>
    <w:tbl>
      <w:tblPr>
        <w:tblW w:w="0" w:type="auto"/>
        <w:tblInd w:w="1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3147"/>
        <w:gridCol w:w="680"/>
        <w:gridCol w:w="680"/>
        <w:gridCol w:w="680"/>
        <w:gridCol w:w="680"/>
        <w:gridCol w:w="680"/>
        <w:gridCol w:w="680"/>
        <w:gridCol w:w="1845"/>
      </w:tblGrid>
      <w:tr w:rsidR="006674FF" w:rsidRPr="006E7F4E" w:rsidTr="006E7F4E">
        <w:tc>
          <w:tcPr>
            <w:tcW w:w="3147" w:type="dxa"/>
          </w:tcPr>
          <w:p w:rsidR="006674FF" w:rsidRPr="006E7F4E" w:rsidRDefault="006674FF" w:rsidP="006E7F4E">
            <w:pPr>
              <w:pStyle w:val="-"/>
              <w:keepNext/>
              <w:widowControl w:val="0"/>
              <w:spacing w:line="360" w:lineRule="auto"/>
              <w:jc w:val="both"/>
              <w:rPr>
                <w:sz w:val="20"/>
              </w:rPr>
            </w:pPr>
            <w:r w:rsidRPr="006E7F4E">
              <w:rPr>
                <w:sz w:val="20"/>
              </w:rPr>
              <w:t>Вид расходов</w:t>
            </w:r>
          </w:p>
        </w:tc>
        <w:tc>
          <w:tcPr>
            <w:tcW w:w="680" w:type="dxa"/>
          </w:tcPr>
          <w:p w:rsidR="006674FF" w:rsidRPr="006E7F4E" w:rsidRDefault="006674FF" w:rsidP="006E7F4E">
            <w:pPr>
              <w:pStyle w:val="-"/>
              <w:keepNext/>
              <w:widowControl w:val="0"/>
              <w:spacing w:line="360" w:lineRule="auto"/>
              <w:jc w:val="both"/>
              <w:rPr>
                <w:sz w:val="20"/>
              </w:rPr>
            </w:pPr>
            <w:r w:rsidRPr="006E7F4E">
              <w:rPr>
                <w:sz w:val="20"/>
              </w:rPr>
              <w:t>199</w:t>
            </w:r>
            <w:r w:rsidR="007E4F24" w:rsidRPr="006E7F4E">
              <w:rPr>
                <w:sz w:val="20"/>
              </w:rPr>
              <w:t>6</w:t>
            </w:r>
          </w:p>
        </w:tc>
        <w:tc>
          <w:tcPr>
            <w:tcW w:w="680" w:type="dxa"/>
          </w:tcPr>
          <w:p w:rsidR="006674FF" w:rsidRPr="006E7F4E" w:rsidRDefault="007E4F24" w:rsidP="006E7F4E">
            <w:pPr>
              <w:pStyle w:val="-"/>
              <w:keepNext/>
              <w:widowControl w:val="0"/>
              <w:spacing w:line="360" w:lineRule="auto"/>
              <w:jc w:val="both"/>
              <w:rPr>
                <w:sz w:val="20"/>
              </w:rPr>
            </w:pPr>
            <w:r w:rsidRPr="006E7F4E">
              <w:rPr>
                <w:sz w:val="20"/>
              </w:rPr>
              <w:t>1998</w:t>
            </w:r>
          </w:p>
        </w:tc>
        <w:tc>
          <w:tcPr>
            <w:tcW w:w="680" w:type="dxa"/>
          </w:tcPr>
          <w:p w:rsidR="006674FF" w:rsidRPr="006E7F4E" w:rsidRDefault="007E4F24" w:rsidP="006E7F4E">
            <w:pPr>
              <w:pStyle w:val="-"/>
              <w:keepNext/>
              <w:widowControl w:val="0"/>
              <w:spacing w:line="360" w:lineRule="auto"/>
              <w:jc w:val="both"/>
              <w:rPr>
                <w:sz w:val="20"/>
              </w:rPr>
            </w:pPr>
            <w:r w:rsidRPr="006E7F4E">
              <w:rPr>
                <w:sz w:val="20"/>
              </w:rPr>
              <w:t>2000</w:t>
            </w:r>
          </w:p>
        </w:tc>
        <w:tc>
          <w:tcPr>
            <w:tcW w:w="680" w:type="dxa"/>
          </w:tcPr>
          <w:p w:rsidR="006674FF" w:rsidRPr="006E7F4E" w:rsidRDefault="007E4F24" w:rsidP="006E7F4E">
            <w:pPr>
              <w:pStyle w:val="-"/>
              <w:keepNext/>
              <w:widowControl w:val="0"/>
              <w:spacing w:line="360" w:lineRule="auto"/>
              <w:jc w:val="both"/>
              <w:rPr>
                <w:sz w:val="20"/>
              </w:rPr>
            </w:pPr>
            <w:r w:rsidRPr="006E7F4E">
              <w:rPr>
                <w:sz w:val="20"/>
              </w:rPr>
              <w:t>2002</w:t>
            </w:r>
          </w:p>
        </w:tc>
        <w:tc>
          <w:tcPr>
            <w:tcW w:w="680" w:type="dxa"/>
          </w:tcPr>
          <w:p w:rsidR="006674FF" w:rsidRPr="006E7F4E" w:rsidRDefault="006674FF" w:rsidP="006E7F4E">
            <w:pPr>
              <w:pStyle w:val="-"/>
              <w:keepNext/>
              <w:widowControl w:val="0"/>
              <w:spacing w:line="360" w:lineRule="auto"/>
              <w:jc w:val="both"/>
              <w:rPr>
                <w:sz w:val="20"/>
              </w:rPr>
            </w:pPr>
            <w:r w:rsidRPr="006E7F4E">
              <w:rPr>
                <w:sz w:val="20"/>
              </w:rPr>
              <w:t>200</w:t>
            </w:r>
            <w:r w:rsidR="007E4F24" w:rsidRPr="006E7F4E">
              <w:rPr>
                <w:sz w:val="20"/>
              </w:rPr>
              <w:t>4</w:t>
            </w:r>
          </w:p>
        </w:tc>
        <w:tc>
          <w:tcPr>
            <w:tcW w:w="680" w:type="dxa"/>
          </w:tcPr>
          <w:p w:rsidR="006674FF" w:rsidRPr="006E7F4E" w:rsidRDefault="006674FF" w:rsidP="006E7F4E">
            <w:pPr>
              <w:pStyle w:val="-"/>
              <w:keepNext/>
              <w:widowControl w:val="0"/>
              <w:spacing w:line="360" w:lineRule="auto"/>
              <w:jc w:val="both"/>
              <w:rPr>
                <w:sz w:val="20"/>
              </w:rPr>
            </w:pPr>
            <w:r w:rsidRPr="006E7F4E">
              <w:rPr>
                <w:sz w:val="20"/>
              </w:rPr>
              <w:t>200</w:t>
            </w:r>
            <w:r w:rsidR="007E4F24" w:rsidRPr="006E7F4E">
              <w:rPr>
                <w:sz w:val="20"/>
              </w:rPr>
              <w:t>6</w:t>
            </w:r>
          </w:p>
        </w:tc>
        <w:tc>
          <w:tcPr>
            <w:tcW w:w="1845" w:type="dxa"/>
          </w:tcPr>
          <w:p w:rsidR="006674FF" w:rsidRPr="006E7F4E" w:rsidRDefault="006674FF" w:rsidP="006E7F4E">
            <w:pPr>
              <w:pStyle w:val="-"/>
              <w:keepNext/>
              <w:widowControl w:val="0"/>
              <w:spacing w:line="360" w:lineRule="auto"/>
              <w:jc w:val="both"/>
              <w:rPr>
                <w:sz w:val="20"/>
              </w:rPr>
            </w:pPr>
            <w:r w:rsidRPr="006E7F4E">
              <w:rPr>
                <w:sz w:val="20"/>
              </w:rPr>
              <w:t>200</w:t>
            </w:r>
            <w:r w:rsidR="007E4F24" w:rsidRPr="006E7F4E">
              <w:rPr>
                <w:sz w:val="20"/>
              </w:rPr>
              <w:t>7</w:t>
            </w:r>
            <w:r w:rsidRPr="006E7F4E">
              <w:rPr>
                <w:sz w:val="20"/>
              </w:rPr>
              <w:t xml:space="preserve"> (оценка)</w:t>
            </w:r>
          </w:p>
        </w:tc>
      </w:tr>
      <w:tr w:rsidR="006674FF" w:rsidRPr="006E7F4E" w:rsidTr="006E7F4E">
        <w:tc>
          <w:tcPr>
            <w:tcW w:w="3147" w:type="dxa"/>
          </w:tcPr>
          <w:p w:rsidR="006674FF" w:rsidRPr="006E7F4E" w:rsidRDefault="006674FF" w:rsidP="006E7F4E">
            <w:pPr>
              <w:pStyle w:val="-"/>
              <w:keepNext/>
              <w:widowControl w:val="0"/>
              <w:spacing w:line="360" w:lineRule="auto"/>
              <w:jc w:val="both"/>
              <w:rPr>
                <w:sz w:val="20"/>
              </w:rPr>
            </w:pPr>
            <w:r w:rsidRPr="006E7F4E">
              <w:rPr>
                <w:sz w:val="20"/>
              </w:rPr>
              <w:t>Всего</w:t>
            </w:r>
          </w:p>
        </w:tc>
        <w:tc>
          <w:tcPr>
            <w:tcW w:w="680" w:type="dxa"/>
          </w:tcPr>
          <w:p w:rsidR="006674FF" w:rsidRPr="006E7F4E" w:rsidRDefault="006674FF" w:rsidP="006E7F4E">
            <w:pPr>
              <w:pStyle w:val="-"/>
              <w:keepNext/>
              <w:widowControl w:val="0"/>
              <w:spacing w:line="360" w:lineRule="auto"/>
              <w:jc w:val="both"/>
              <w:rPr>
                <w:sz w:val="20"/>
              </w:rPr>
            </w:pPr>
            <w:r w:rsidRPr="006E7F4E">
              <w:rPr>
                <w:sz w:val="20"/>
              </w:rPr>
              <w:t>3.58</w:t>
            </w:r>
          </w:p>
        </w:tc>
        <w:tc>
          <w:tcPr>
            <w:tcW w:w="680" w:type="dxa"/>
          </w:tcPr>
          <w:p w:rsidR="006674FF" w:rsidRPr="006E7F4E" w:rsidRDefault="006674FF" w:rsidP="006E7F4E">
            <w:pPr>
              <w:pStyle w:val="-"/>
              <w:keepNext/>
              <w:widowControl w:val="0"/>
              <w:spacing w:line="360" w:lineRule="auto"/>
              <w:jc w:val="both"/>
              <w:rPr>
                <w:sz w:val="20"/>
              </w:rPr>
            </w:pPr>
            <w:r w:rsidRPr="006E7F4E">
              <w:rPr>
                <w:sz w:val="20"/>
              </w:rPr>
              <w:t>4,03</w:t>
            </w:r>
          </w:p>
        </w:tc>
        <w:tc>
          <w:tcPr>
            <w:tcW w:w="680" w:type="dxa"/>
          </w:tcPr>
          <w:p w:rsidR="006674FF" w:rsidRPr="006E7F4E" w:rsidRDefault="006674FF" w:rsidP="006E7F4E">
            <w:pPr>
              <w:pStyle w:val="-"/>
              <w:keepNext/>
              <w:widowControl w:val="0"/>
              <w:spacing w:line="360" w:lineRule="auto"/>
              <w:jc w:val="both"/>
              <w:rPr>
                <w:sz w:val="20"/>
              </w:rPr>
            </w:pPr>
            <w:r w:rsidRPr="006E7F4E">
              <w:rPr>
                <w:sz w:val="20"/>
              </w:rPr>
              <w:t>4,36</w:t>
            </w:r>
          </w:p>
        </w:tc>
        <w:tc>
          <w:tcPr>
            <w:tcW w:w="680" w:type="dxa"/>
          </w:tcPr>
          <w:p w:rsidR="006674FF" w:rsidRPr="006E7F4E" w:rsidRDefault="006674FF" w:rsidP="006E7F4E">
            <w:pPr>
              <w:pStyle w:val="-"/>
              <w:keepNext/>
              <w:widowControl w:val="0"/>
              <w:spacing w:line="360" w:lineRule="auto"/>
              <w:jc w:val="both"/>
              <w:rPr>
                <w:sz w:val="20"/>
              </w:rPr>
            </w:pPr>
            <w:r w:rsidRPr="006E7F4E">
              <w:rPr>
                <w:sz w:val="20"/>
              </w:rPr>
              <w:t>3,40</w:t>
            </w:r>
          </w:p>
        </w:tc>
        <w:tc>
          <w:tcPr>
            <w:tcW w:w="680" w:type="dxa"/>
          </w:tcPr>
          <w:p w:rsidR="006674FF" w:rsidRPr="006E7F4E" w:rsidRDefault="006674FF" w:rsidP="006E7F4E">
            <w:pPr>
              <w:pStyle w:val="-"/>
              <w:keepNext/>
              <w:widowControl w:val="0"/>
              <w:spacing w:line="360" w:lineRule="auto"/>
              <w:jc w:val="both"/>
              <w:rPr>
                <w:sz w:val="20"/>
              </w:rPr>
            </w:pPr>
            <w:r w:rsidRPr="006E7F4E">
              <w:rPr>
                <w:sz w:val="20"/>
              </w:rPr>
              <w:t>3,49</w:t>
            </w:r>
          </w:p>
        </w:tc>
        <w:tc>
          <w:tcPr>
            <w:tcW w:w="680" w:type="dxa"/>
          </w:tcPr>
          <w:p w:rsidR="006674FF" w:rsidRPr="006E7F4E" w:rsidRDefault="006674FF" w:rsidP="006E7F4E">
            <w:pPr>
              <w:pStyle w:val="-"/>
              <w:keepNext/>
              <w:widowControl w:val="0"/>
              <w:spacing w:line="360" w:lineRule="auto"/>
              <w:jc w:val="both"/>
              <w:rPr>
                <w:sz w:val="20"/>
              </w:rPr>
            </w:pPr>
            <w:r w:rsidRPr="006E7F4E">
              <w:rPr>
                <w:sz w:val="20"/>
              </w:rPr>
              <w:t>3,48</w:t>
            </w:r>
          </w:p>
        </w:tc>
        <w:tc>
          <w:tcPr>
            <w:tcW w:w="1845" w:type="dxa"/>
          </w:tcPr>
          <w:p w:rsidR="006674FF" w:rsidRPr="006E7F4E" w:rsidRDefault="006674FF" w:rsidP="006E7F4E">
            <w:pPr>
              <w:pStyle w:val="-"/>
              <w:keepNext/>
              <w:widowControl w:val="0"/>
              <w:spacing w:line="360" w:lineRule="auto"/>
              <w:jc w:val="both"/>
              <w:rPr>
                <w:sz w:val="20"/>
              </w:rPr>
            </w:pPr>
            <w:r w:rsidRPr="006E7F4E">
              <w:rPr>
                <w:sz w:val="20"/>
              </w:rPr>
              <w:t>3,33</w:t>
            </w:r>
          </w:p>
        </w:tc>
      </w:tr>
      <w:tr w:rsidR="006674FF" w:rsidRPr="006E7F4E" w:rsidTr="006E7F4E">
        <w:tc>
          <w:tcPr>
            <w:tcW w:w="3147" w:type="dxa"/>
          </w:tcPr>
          <w:p w:rsidR="006674FF" w:rsidRPr="006E7F4E" w:rsidRDefault="006674FF" w:rsidP="006E7F4E">
            <w:pPr>
              <w:pStyle w:val="-"/>
              <w:keepNext/>
              <w:widowControl w:val="0"/>
              <w:spacing w:line="360" w:lineRule="auto"/>
              <w:jc w:val="both"/>
              <w:rPr>
                <w:sz w:val="20"/>
              </w:rPr>
            </w:pPr>
            <w:r w:rsidRPr="006E7F4E">
              <w:rPr>
                <w:sz w:val="20"/>
              </w:rPr>
              <w:t>Общее</w:t>
            </w:r>
          </w:p>
        </w:tc>
        <w:tc>
          <w:tcPr>
            <w:tcW w:w="680" w:type="dxa"/>
          </w:tcPr>
          <w:p w:rsidR="006674FF" w:rsidRPr="006E7F4E" w:rsidRDefault="006674FF" w:rsidP="006E7F4E">
            <w:pPr>
              <w:pStyle w:val="-"/>
              <w:keepNext/>
              <w:widowControl w:val="0"/>
              <w:spacing w:line="360" w:lineRule="auto"/>
              <w:jc w:val="both"/>
              <w:rPr>
                <w:sz w:val="20"/>
              </w:rPr>
            </w:pPr>
            <w:r w:rsidRPr="006E7F4E">
              <w:rPr>
                <w:sz w:val="20"/>
              </w:rPr>
              <w:t>2,37</w:t>
            </w:r>
          </w:p>
        </w:tc>
        <w:tc>
          <w:tcPr>
            <w:tcW w:w="680" w:type="dxa"/>
          </w:tcPr>
          <w:p w:rsidR="006674FF" w:rsidRPr="006E7F4E" w:rsidRDefault="006674FF" w:rsidP="006E7F4E">
            <w:pPr>
              <w:pStyle w:val="-"/>
              <w:keepNext/>
              <w:widowControl w:val="0"/>
              <w:spacing w:line="360" w:lineRule="auto"/>
              <w:jc w:val="both"/>
              <w:rPr>
                <w:sz w:val="20"/>
              </w:rPr>
            </w:pPr>
            <w:r w:rsidRPr="006E7F4E">
              <w:rPr>
                <w:sz w:val="20"/>
              </w:rPr>
              <w:t>3,27</w:t>
            </w:r>
          </w:p>
        </w:tc>
        <w:tc>
          <w:tcPr>
            <w:tcW w:w="680" w:type="dxa"/>
          </w:tcPr>
          <w:p w:rsidR="006674FF" w:rsidRPr="006E7F4E" w:rsidRDefault="006674FF" w:rsidP="006E7F4E">
            <w:pPr>
              <w:pStyle w:val="-"/>
              <w:keepNext/>
              <w:widowControl w:val="0"/>
              <w:spacing w:line="360" w:lineRule="auto"/>
              <w:jc w:val="both"/>
              <w:rPr>
                <w:sz w:val="20"/>
              </w:rPr>
            </w:pPr>
            <w:r w:rsidRPr="006E7F4E">
              <w:rPr>
                <w:sz w:val="20"/>
              </w:rPr>
              <w:t>3,49</w:t>
            </w:r>
          </w:p>
        </w:tc>
        <w:tc>
          <w:tcPr>
            <w:tcW w:w="680" w:type="dxa"/>
          </w:tcPr>
          <w:p w:rsidR="006674FF" w:rsidRPr="006E7F4E" w:rsidRDefault="006674FF" w:rsidP="006E7F4E">
            <w:pPr>
              <w:pStyle w:val="-"/>
              <w:keepNext/>
              <w:widowControl w:val="0"/>
              <w:spacing w:line="360" w:lineRule="auto"/>
              <w:jc w:val="both"/>
              <w:rPr>
                <w:sz w:val="20"/>
              </w:rPr>
            </w:pPr>
            <w:r w:rsidRPr="006E7F4E">
              <w:rPr>
                <w:sz w:val="20"/>
              </w:rPr>
              <w:t>2,88</w:t>
            </w:r>
          </w:p>
        </w:tc>
        <w:tc>
          <w:tcPr>
            <w:tcW w:w="680" w:type="dxa"/>
          </w:tcPr>
          <w:p w:rsidR="006674FF" w:rsidRPr="006E7F4E" w:rsidRDefault="006674FF" w:rsidP="006E7F4E">
            <w:pPr>
              <w:pStyle w:val="-"/>
              <w:keepNext/>
              <w:widowControl w:val="0"/>
              <w:spacing w:line="360" w:lineRule="auto"/>
              <w:jc w:val="both"/>
              <w:rPr>
                <w:sz w:val="20"/>
              </w:rPr>
            </w:pPr>
            <w:r w:rsidRPr="006E7F4E">
              <w:rPr>
                <w:sz w:val="20"/>
              </w:rPr>
              <w:t>3,01</w:t>
            </w:r>
          </w:p>
        </w:tc>
        <w:tc>
          <w:tcPr>
            <w:tcW w:w="680" w:type="dxa"/>
          </w:tcPr>
          <w:p w:rsidR="006674FF" w:rsidRPr="006E7F4E" w:rsidRDefault="006674FF" w:rsidP="006E7F4E">
            <w:pPr>
              <w:pStyle w:val="-"/>
              <w:keepNext/>
              <w:widowControl w:val="0"/>
              <w:spacing w:line="360" w:lineRule="auto"/>
              <w:jc w:val="both"/>
              <w:rPr>
                <w:sz w:val="20"/>
              </w:rPr>
            </w:pPr>
            <w:r w:rsidRPr="006E7F4E">
              <w:rPr>
                <w:sz w:val="20"/>
              </w:rPr>
              <w:t>2,89</w:t>
            </w:r>
          </w:p>
        </w:tc>
        <w:tc>
          <w:tcPr>
            <w:tcW w:w="1845" w:type="dxa"/>
          </w:tcPr>
          <w:p w:rsidR="006674FF" w:rsidRPr="006E7F4E" w:rsidRDefault="006674FF" w:rsidP="006E7F4E">
            <w:pPr>
              <w:pStyle w:val="-"/>
              <w:keepNext/>
              <w:widowControl w:val="0"/>
              <w:spacing w:line="360" w:lineRule="auto"/>
              <w:jc w:val="both"/>
              <w:rPr>
                <w:sz w:val="20"/>
              </w:rPr>
            </w:pPr>
            <w:r w:rsidRPr="006E7F4E">
              <w:rPr>
                <w:sz w:val="20"/>
              </w:rPr>
              <w:t>2,93</w:t>
            </w:r>
          </w:p>
        </w:tc>
      </w:tr>
      <w:tr w:rsidR="006674FF" w:rsidRPr="006E7F4E" w:rsidTr="006E7F4E">
        <w:tc>
          <w:tcPr>
            <w:tcW w:w="3147" w:type="dxa"/>
          </w:tcPr>
          <w:p w:rsidR="006674FF" w:rsidRPr="006E7F4E" w:rsidRDefault="006674FF" w:rsidP="006E7F4E">
            <w:pPr>
              <w:pStyle w:val="-"/>
              <w:keepNext/>
              <w:widowControl w:val="0"/>
              <w:spacing w:line="360" w:lineRule="auto"/>
              <w:jc w:val="both"/>
              <w:rPr>
                <w:sz w:val="20"/>
              </w:rPr>
            </w:pPr>
            <w:r w:rsidRPr="006E7F4E">
              <w:rPr>
                <w:sz w:val="20"/>
              </w:rPr>
              <w:t>Профессиональное</w:t>
            </w:r>
          </w:p>
        </w:tc>
        <w:tc>
          <w:tcPr>
            <w:tcW w:w="680" w:type="dxa"/>
          </w:tcPr>
          <w:p w:rsidR="006674FF" w:rsidRPr="006E7F4E" w:rsidRDefault="006674FF" w:rsidP="006E7F4E">
            <w:pPr>
              <w:pStyle w:val="-"/>
              <w:keepNext/>
              <w:widowControl w:val="0"/>
              <w:spacing w:line="360" w:lineRule="auto"/>
              <w:jc w:val="both"/>
              <w:rPr>
                <w:sz w:val="20"/>
              </w:rPr>
            </w:pPr>
            <w:r w:rsidRPr="006E7F4E">
              <w:rPr>
                <w:sz w:val="20"/>
              </w:rPr>
              <w:t>1,21</w:t>
            </w:r>
          </w:p>
        </w:tc>
        <w:tc>
          <w:tcPr>
            <w:tcW w:w="680" w:type="dxa"/>
          </w:tcPr>
          <w:p w:rsidR="006674FF" w:rsidRPr="006E7F4E" w:rsidRDefault="006674FF" w:rsidP="006E7F4E">
            <w:pPr>
              <w:pStyle w:val="-"/>
              <w:keepNext/>
              <w:widowControl w:val="0"/>
              <w:spacing w:line="360" w:lineRule="auto"/>
              <w:jc w:val="both"/>
              <w:rPr>
                <w:sz w:val="20"/>
              </w:rPr>
            </w:pPr>
            <w:r w:rsidRPr="006E7F4E">
              <w:rPr>
                <w:sz w:val="20"/>
              </w:rPr>
              <w:t>0,76</w:t>
            </w:r>
          </w:p>
        </w:tc>
        <w:tc>
          <w:tcPr>
            <w:tcW w:w="680" w:type="dxa"/>
          </w:tcPr>
          <w:p w:rsidR="006674FF" w:rsidRPr="006E7F4E" w:rsidRDefault="006674FF" w:rsidP="006E7F4E">
            <w:pPr>
              <w:pStyle w:val="-"/>
              <w:keepNext/>
              <w:widowControl w:val="0"/>
              <w:spacing w:line="360" w:lineRule="auto"/>
              <w:jc w:val="both"/>
              <w:rPr>
                <w:sz w:val="20"/>
              </w:rPr>
            </w:pPr>
            <w:r w:rsidRPr="006E7F4E">
              <w:rPr>
                <w:sz w:val="20"/>
              </w:rPr>
              <w:t>0,87</w:t>
            </w:r>
          </w:p>
        </w:tc>
        <w:tc>
          <w:tcPr>
            <w:tcW w:w="680" w:type="dxa"/>
          </w:tcPr>
          <w:p w:rsidR="006674FF" w:rsidRPr="006E7F4E" w:rsidRDefault="006674FF" w:rsidP="006E7F4E">
            <w:pPr>
              <w:pStyle w:val="-"/>
              <w:keepNext/>
              <w:widowControl w:val="0"/>
              <w:spacing w:line="360" w:lineRule="auto"/>
              <w:jc w:val="both"/>
              <w:rPr>
                <w:sz w:val="20"/>
              </w:rPr>
            </w:pPr>
            <w:r w:rsidRPr="006E7F4E">
              <w:rPr>
                <w:sz w:val="20"/>
              </w:rPr>
              <w:t>0,52</w:t>
            </w:r>
          </w:p>
        </w:tc>
        <w:tc>
          <w:tcPr>
            <w:tcW w:w="680" w:type="dxa"/>
          </w:tcPr>
          <w:p w:rsidR="006674FF" w:rsidRPr="006E7F4E" w:rsidRDefault="006674FF" w:rsidP="006E7F4E">
            <w:pPr>
              <w:pStyle w:val="-"/>
              <w:keepNext/>
              <w:widowControl w:val="0"/>
              <w:spacing w:line="360" w:lineRule="auto"/>
              <w:jc w:val="both"/>
              <w:rPr>
                <w:sz w:val="20"/>
              </w:rPr>
            </w:pPr>
            <w:r w:rsidRPr="006E7F4E">
              <w:rPr>
                <w:sz w:val="20"/>
              </w:rPr>
              <w:t>0,48</w:t>
            </w:r>
          </w:p>
        </w:tc>
        <w:tc>
          <w:tcPr>
            <w:tcW w:w="680" w:type="dxa"/>
          </w:tcPr>
          <w:p w:rsidR="006674FF" w:rsidRPr="006E7F4E" w:rsidRDefault="006674FF" w:rsidP="006E7F4E">
            <w:pPr>
              <w:pStyle w:val="-"/>
              <w:keepNext/>
              <w:widowControl w:val="0"/>
              <w:spacing w:line="360" w:lineRule="auto"/>
              <w:jc w:val="both"/>
              <w:rPr>
                <w:sz w:val="20"/>
              </w:rPr>
            </w:pPr>
            <w:r w:rsidRPr="006E7F4E">
              <w:rPr>
                <w:sz w:val="20"/>
              </w:rPr>
              <w:t>0,59</w:t>
            </w:r>
          </w:p>
        </w:tc>
        <w:tc>
          <w:tcPr>
            <w:tcW w:w="1845" w:type="dxa"/>
          </w:tcPr>
          <w:p w:rsidR="006674FF" w:rsidRPr="006E7F4E" w:rsidRDefault="006674FF" w:rsidP="006E7F4E">
            <w:pPr>
              <w:pStyle w:val="-"/>
              <w:keepNext/>
              <w:widowControl w:val="0"/>
              <w:spacing w:line="360" w:lineRule="auto"/>
              <w:jc w:val="both"/>
              <w:rPr>
                <w:sz w:val="20"/>
              </w:rPr>
            </w:pPr>
            <w:r w:rsidRPr="006E7F4E">
              <w:rPr>
                <w:sz w:val="20"/>
              </w:rPr>
              <w:t>0,40</w:t>
            </w:r>
          </w:p>
        </w:tc>
      </w:tr>
    </w:tbl>
    <w:p w:rsidR="006674FF" w:rsidRPr="006E7F4E" w:rsidRDefault="006674FF" w:rsidP="006E7F4E">
      <w:pPr>
        <w:keepNext/>
        <w:spacing w:line="360" w:lineRule="auto"/>
        <w:ind w:left="0" w:firstLine="709"/>
        <w:rPr>
          <w:sz w:val="28"/>
          <w:szCs w:val="24"/>
        </w:rPr>
      </w:pPr>
      <w:r w:rsidRPr="006E7F4E">
        <w:rPr>
          <w:sz w:val="28"/>
          <w:szCs w:val="24"/>
        </w:rPr>
        <w:t>* Приведены данные о фактическом исполнении бюджета. Недофинансирование относительно бюджетных назначений в среднем составляет 20–25% от принимаемых бюджетов. Источники: Госкомстат, Минфин.</w:t>
      </w:r>
    </w:p>
    <w:p w:rsidR="00AC4645" w:rsidRDefault="00AC4645" w:rsidP="006E7F4E">
      <w:pPr>
        <w:keepNext/>
        <w:spacing w:line="360" w:lineRule="auto"/>
        <w:ind w:left="0" w:firstLine="709"/>
        <w:rPr>
          <w:sz w:val="28"/>
          <w:szCs w:val="24"/>
        </w:rPr>
      </w:pPr>
    </w:p>
    <w:p w:rsidR="006674FF" w:rsidRPr="006E7F4E" w:rsidRDefault="006674FF" w:rsidP="006E7F4E">
      <w:pPr>
        <w:keepNext/>
        <w:spacing w:line="360" w:lineRule="auto"/>
        <w:ind w:left="0" w:firstLine="709"/>
        <w:rPr>
          <w:sz w:val="28"/>
          <w:szCs w:val="24"/>
        </w:rPr>
      </w:pPr>
      <w:r w:rsidRPr="006E7F4E">
        <w:rPr>
          <w:sz w:val="28"/>
          <w:szCs w:val="24"/>
        </w:rPr>
        <w:t>Как видно из табл</w:t>
      </w:r>
      <w:r w:rsidR="007E4F24" w:rsidRPr="006E7F4E">
        <w:rPr>
          <w:sz w:val="28"/>
          <w:szCs w:val="24"/>
        </w:rPr>
        <w:t>ицы</w:t>
      </w:r>
      <w:r w:rsidRPr="006E7F4E">
        <w:rPr>
          <w:sz w:val="28"/>
          <w:szCs w:val="24"/>
        </w:rPr>
        <w:t xml:space="preserve"> </w:t>
      </w:r>
      <w:r w:rsidR="007E4F24" w:rsidRPr="006E7F4E">
        <w:rPr>
          <w:sz w:val="28"/>
          <w:szCs w:val="24"/>
        </w:rPr>
        <w:t>4</w:t>
      </w:r>
      <w:r w:rsidRPr="006E7F4E">
        <w:rPr>
          <w:sz w:val="28"/>
          <w:szCs w:val="24"/>
        </w:rPr>
        <w:t xml:space="preserve">, резкое сокращение бюджетных расходов на общее (школьное) образование как доли ВВП происходит лишь в </w:t>
      </w:r>
      <w:smartTag w:uri="urn:schemas-microsoft-com:office:smarttags" w:element="metricconverter">
        <w:smartTagPr>
          <w:attr w:name="ProductID" w:val="2002 г"/>
        </w:smartTagPr>
        <w:r w:rsidR="007E4F24" w:rsidRPr="006E7F4E">
          <w:rPr>
            <w:sz w:val="28"/>
            <w:szCs w:val="24"/>
          </w:rPr>
          <w:t>2002</w:t>
        </w:r>
        <w:r w:rsidRPr="006E7F4E">
          <w:rPr>
            <w:sz w:val="28"/>
            <w:szCs w:val="24"/>
          </w:rPr>
          <w:t xml:space="preserve"> г</w:t>
        </w:r>
      </w:smartTag>
      <w:r w:rsidRPr="006E7F4E">
        <w:rPr>
          <w:sz w:val="28"/>
          <w:szCs w:val="24"/>
        </w:rPr>
        <w:t xml:space="preserve">. Правда, в реальном выражении ситуация выглядит значительно хуже. В частности, к </w:t>
      </w:r>
      <w:smartTag w:uri="urn:schemas-microsoft-com:office:smarttags" w:element="metricconverter">
        <w:smartTagPr>
          <w:attr w:name="ProductID" w:val="2006 г"/>
        </w:smartTagPr>
        <w:r w:rsidRPr="006E7F4E">
          <w:rPr>
            <w:sz w:val="28"/>
            <w:szCs w:val="24"/>
          </w:rPr>
          <w:t>200</w:t>
        </w:r>
        <w:r w:rsidR="007E4F24" w:rsidRPr="006E7F4E">
          <w:rPr>
            <w:sz w:val="28"/>
            <w:szCs w:val="24"/>
          </w:rPr>
          <w:t>6</w:t>
        </w:r>
        <w:r w:rsidRPr="006E7F4E">
          <w:rPr>
            <w:sz w:val="28"/>
            <w:szCs w:val="24"/>
          </w:rPr>
          <w:t xml:space="preserve"> г</w:t>
        </w:r>
      </w:smartTag>
      <w:r w:rsidRPr="006E7F4E">
        <w:rPr>
          <w:sz w:val="28"/>
          <w:szCs w:val="24"/>
        </w:rPr>
        <w:t xml:space="preserve">. по сравнению с </w:t>
      </w:r>
      <w:smartTag w:uri="urn:schemas-microsoft-com:office:smarttags" w:element="metricconverter">
        <w:smartTagPr>
          <w:attr w:name="ProductID" w:val="1990 г"/>
        </w:smartTagPr>
        <w:r w:rsidRPr="006E7F4E">
          <w:rPr>
            <w:sz w:val="28"/>
            <w:szCs w:val="24"/>
          </w:rPr>
          <w:t>1990 г</w:t>
        </w:r>
      </w:smartTag>
      <w:r w:rsidRPr="006E7F4E">
        <w:rPr>
          <w:sz w:val="28"/>
          <w:szCs w:val="24"/>
        </w:rPr>
        <w:t xml:space="preserve">. удельные бюджетные расходы на 1 учащегося общеобразовательной </w:t>
      </w:r>
      <w:r w:rsidR="000F7DAB" w:rsidRPr="006E7F4E">
        <w:rPr>
          <w:sz w:val="28"/>
          <w:szCs w:val="24"/>
        </w:rPr>
        <w:t>Лицея</w:t>
      </w:r>
      <w:r w:rsidRPr="006E7F4E">
        <w:rPr>
          <w:sz w:val="28"/>
          <w:szCs w:val="24"/>
        </w:rPr>
        <w:t xml:space="preserve"> в неизменных ценах снизились в среднем на 38%, а на 1 студента вуза – на 70%.</w:t>
      </w:r>
    </w:p>
    <w:p w:rsidR="006674FF" w:rsidRPr="006E7F4E" w:rsidRDefault="006674FF" w:rsidP="006E7F4E">
      <w:pPr>
        <w:keepNext/>
        <w:spacing w:line="360" w:lineRule="auto"/>
        <w:ind w:left="0" w:firstLine="709"/>
        <w:rPr>
          <w:sz w:val="28"/>
          <w:szCs w:val="24"/>
        </w:rPr>
      </w:pPr>
      <w:r w:rsidRPr="006E7F4E">
        <w:rPr>
          <w:sz w:val="28"/>
          <w:szCs w:val="24"/>
        </w:rPr>
        <w:t xml:space="preserve">Кроме того, с </w:t>
      </w:r>
      <w:smartTag w:uri="urn:schemas-microsoft-com:office:smarttags" w:element="metricconverter">
        <w:smartTagPr>
          <w:attr w:name="ProductID" w:val="1998 г"/>
        </w:smartTagPr>
        <w:r w:rsidRPr="006E7F4E">
          <w:rPr>
            <w:sz w:val="28"/>
            <w:szCs w:val="24"/>
          </w:rPr>
          <w:t>1998 г</w:t>
        </w:r>
      </w:smartTag>
      <w:r w:rsidRPr="006E7F4E">
        <w:rPr>
          <w:sz w:val="28"/>
          <w:szCs w:val="24"/>
        </w:rPr>
        <w:t>. наблюдается хроническая задолженность учреждений системы образования по оплате коммунальных услуг. Оценка этого явления может быть двоякой – с одной стороны, оно ярко свидетельствует о дефиците бюджетных средств, выделяемых образовательной сфере, и порождении “плохих долгов”, а с другой стороны, может быть интерпретировано как своеобразное кредитование естественными монополиями системы образования. Такого рода кредиты позволяют системе образования выживать, но не позволяют наладить нормальный экономический механизм (часть реально поступающих в нее средств неизбежно уходит в “тень”, чтобы не быть “описанной” за долги).</w:t>
      </w:r>
    </w:p>
    <w:p w:rsidR="006674FF" w:rsidRPr="00DD526B" w:rsidRDefault="006674FF" w:rsidP="006E7F4E">
      <w:pPr>
        <w:keepNext/>
        <w:spacing w:line="360" w:lineRule="auto"/>
        <w:ind w:left="0" w:firstLine="709"/>
        <w:rPr>
          <w:sz w:val="28"/>
          <w:szCs w:val="24"/>
        </w:rPr>
      </w:pPr>
      <w:r w:rsidRPr="006E7F4E">
        <w:rPr>
          <w:sz w:val="28"/>
          <w:szCs w:val="24"/>
        </w:rPr>
        <w:t>Что касается уровня оплаты труда, то здесь складывались следующие тенденции. С точки зрения относительной величины зарплаты, то по этому</w:t>
      </w:r>
      <w:r w:rsidRPr="00DD526B">
        <w:rPr>
          <w:sz w:val="28"/>
          <w:szCs w:val="24"/>
        </w:rPr>
        <w:t xml:space="preserve"> показателю (несмотря на упомянутый Указ Президента РФ № 1) ситуация в целом менялась к худшему. В </w:t>
      </w:r>
      <w:smartTag w:uri="urn:schemas-microsoft-com:office:smarttags" w:element="metricconverter">
        <w:smartTagPr>
          <w:attr w:name="ProductID" w:val="1990 г"/>
        </w:smartTagPr>
        <w:r w:rsidRPr="00DD526B">
          <w:rPr>
            <w:sz w:val="28"/>
            <w:szCs w:val="24"/>
          </w:rPr>
          <w:t>1990 г</w:t>
        </w:r>
      </w:smartTag>
      <w:r w:rsidRPr="00DD526B">
        <w:rPr>
          <w:sz w:val="28"/>
          <w:szCs w:val="24"/>
        </w:rPr>
        <w:t xml:space="preserve">. зарплата работников образования составляла 67% от среднероссийской, в </w:t>
      </w:r>
      <w:smartTag w:uri="urn:schemas-microsoft-com:office:smarttags" w:element="metricconverter">
        <w:smartTagPr>
          <w:attr w:name="ProductID" w:val="1998 г"/>
        </w:smartTagPr>
        <w:r w:rsidRPr="00DD526B">
          <w:rPr>
            <w:sz w:val="28"/>
            <w:szCs w:val="24"/>
          </w:rPr>
          <w:t>1998 г</w:t>
        </w:r>
      </w:smartTag>
      <w:r w:rsidRPr="00DD526B">
        <w:rPr>
          <w:sz w:val="28"/>
          <w:szCs w:val="24"/>
        </w:rPr>
        <w:t xml:space="preserve">. – 65%, а в </w:t>
      </w:r>
      <w:smartTag w:uri="urn:schemas-microsoft-com:office:smarttags" w:element="metricconverter">
        <w:smartTagPr>
          <w:attr w:name="ProductID" w:val="2004 г"/>
        </w:smartTagPr>
        <w:r w:rsidRPr="00DD526B">
          <w:rPr>
            <w:sz w:val="28"/>
            <w:szCs w:val="24"/>
          </w:rPr>
          <w:t>2004 г</w:t>
        </w:r>
      </w:smartTag>
      <w:r w:rsidRPr="00DD526B">
        <w:rPr>
          <w:sz w:val="28"/>
          <w:szCs w:val="24"/>
        </w:rPr>
        <w:t xml:space="preserve">. – 61%. Еще одна проблема – регулярные задержки по выплате заработной платы, начавшиеся с </w:t>
      </w:r>
      <w:smartTag w:uri="urn:schemas-microsoft-com:office:smarttags" w:element="metricconverter">
        <w:smartTagPr>
          <w:attr w:name="ProductID" w:val="1995 г"/>
        </w:smartTagPr>
        <w:r w:rsidRPr="00DD526B">
          <w:rPr>
            <w:sz w:val="28"/>
            <w:szCs w:val="24"/>
          </w:rPr>
          <w:t>1995 г</w:t>
        </w:r>
      </w:smartTag>
      <w:r w:rsidRPr="00DD526B">
        <w:rPr>
          <w:sz w:val="28"/>
          <w:szCs w:val="24"/>
        </w:rPr>
        <w:t xml:space="preserve">. В первую очередь эта проблема затрагивает работников школ, средства на выплату зарплаты которым выплачиваются из местных бюджетов. На </w:t>
      </w:r>
      <w:smartTag w:uri="urn:schemas-microsoft-com:office:smarttags" w:element="metricconverter">
        <w:smartTagPr>
          <w:attr w:name="ProductID" w:val="2004 г"/>
        </w:smartTagPr>
        <w:r w:rsidRPr="00DD526B">
          <w:rPr>
            <w:sz w:val="28"/>
            <w:szCs w:val="24"/>
          </w:rPr>
          <w:t>2004 г</w:t>
        </w:r>
      </w:smartTag>
      <w:r w:rsidRPr="00DD526B">
        <w:rPr>
          <w:sz w:val="28"/>
          <w:szCs w:val="24"/>
        </w:rPr>
        <w:t xml:space="preserve">. 53 субъекта Федерации из 89 имели задолженность по выплате заработной платы работникам образования, которая суммарно составляет 15,7 </w:t>
      </w:r>
      <w:r w:rsidR="00A53E89" w:rsidRPr="00DD526B">
        <w:rPr>
          <w:sz w:val="28"/>
          <w:szCs w:val="24"/>
        </w:rPr>
        <w:t>млрд.</w:t>
      </w:r>
      <w:r w:rsidRPr="00DD526B">
        <w:rPr>
          <w:sz w:val="28"/>
          <w:szCs w:val="24"/>
        </w:rPr>
        <w:t xml:space="preserve"> руб.</w:t>
      </w:r>
    </w:p>
    <w:p w:rsidR="006674FF" w:rsidRPr="00DD526B" w:rsidRDefault="006674FF" w:rsidP="00016C37">
      <w:pPr>
        <w:keepNext/>
        <w:spacing w:line="360" w:lineRule="auto"/>
        <w:ind w:left="0" w:firstLine="709"/>
        <w:rPr>
          <w:sz w:val="28"/>
          <w:szCs w:val="24"/>
        </w:rPr>
      </w:pPr>
      <w:r w:rsidRPr="00DD526B">
        <w:rPr>
          <w:sz w:val="28"/>
          <w:szCs w:val="24"/>
        </w:rPr>
        <w:t xml:space="preserve">По второму направлению – изменению механизма бюджетного финансирования, в 90-е годы также особого прогресса достигнуто не было. Дело в том, что в рамках этого подхода мгновенно возник и породил массу споров вопрос о расчете нормативов по типам, видам и категориям образовательных учреждений, в том числе в территориальном разрезе (кстати, он не решен до сих пор). Нормативное подушевое финансирование осуществлялось лишь в нескольких регионах страны в качестве эксперимента, в основном в общеобразовательных </w:t>
      </w:r>
      <w:r w:rsidR="00A53E89">
        <w:rPr>
          <w:sz w:val="28"/>
          <w:szCs w:val="24"/>
        </w:rPr>
        <w:t>школах</w:t>
      </w:r>
      <w:r w:rsidRPr="00DD526B">
        <w:rPr>
          <w:sz w:val="28"/>
          <w:szCs w:val="24"/>
        </w:rPr>
        <w:t>.</w:t>
      </w:r>
    </w:p>
    <w:p w:rsidR="006674FF" w:rsidRPr="00DD526B" w:rsidRDefault="006674FF" w:rsidP="00016C37">
      <w:pPr>
        <w:keepNext/>
        <w:spacing w:line="360" w:lineRule="auto"/>
        <w:ind w:left="0" w:firstLine="709"/>
        <w:rPr>
          <w:sz w:val="28"/>
          <w:szCs w:val="24"/>
        </w:rPr>
      </w:pPr>
      <w:r w:rsidRPr="00DD526B">
        <w:rPr>
          <w:sz w:val="28"/>
          <w:szCs w:val="24"/>
        </w:rPr>
        <w:t>Наконец, в том, что касается третьего направления реформ – развития платности образования и расширения хозяйственной самостоятельности образовательных учреждений, изменения происходили наиболее динамично, но в основном носили стихийный характер. Прежде всего, стали существенно увеличиваться объемы средств, поступающих из внебюджетных источников. В первую очередь это относится к профессиональному образованию (высшему и среднему специальному), где плата за обучение и доходы от сдачи помещений в аренду стали составлять значительную часть общего объема финансирования, но отчасти эти процессы захватили и сферу общего образования.</w:t>
      </w:r>
    </w:p>
    <w:p w:rsidR="006674FF" w:rsidRPr="00DD526B" w:rsidRDefault="006674FF" w:rsidP="00016C37">
      <w:pPr>
        <w:keepNext/>
        <w:spacing w:line="360" w:lineRule="auto"/>
        <w:ind w:left="0" w:firstLine="709"/>
        <w:rPr>
          <w:sz w:val="28"/>
          <w:szCs w:val="24"/>
        </w:rPr>
      </w:pPr>
      <w:r w:rsidRPr="00DD526B">
        <w:rPr>
          <w:sz w:val="28"/>
          <w:szCs w:val="24"/>
        </w:rPr>
        <w:t>Что касается юридической и экономической самостоятельности, то в сфере высшего образования эта проблема к настоящему моменту более или менее решена, хотя увеличение автономии вузов не сопровождалось созданием новых механизмов негосударствен</w:t>
      </w:r>
      <w:r w:rsidR="00A53E89">
        <w:rPr>
          <w:sz w:val="28"/>
          <w:szCs w:val="24"/>
        </w:rPr>
        <w:t>ного (общественного) контроля</w:t>
      </w:r>
      <w:r w:rsidR="00016C37">
        <w:rPr>
          <w:sz w:val="28"/>
          <w:szCs w:val="24"/>
        </w:rPr>
        <w:t xml:space="preserve"> </w:t>
      </w:r>
      <w:r w:rsidRPr="00DD526B">
        <w:rPr>
          <w:sz w:val="28"/>
          <w:szCs w:val="24"/>
        </w:rPr>
        <w:t xml:space="preserve">их деятельностью. В сфере общего образования процесс усиления самостоятельности образовательных учреждений идет гораздо медленнее. Хотя возможность получения </w:t>
      </w:r>
      <w:r w:rsidR="0054570E" w:rsidRPr="00DD526B">
        <w:rPr>
          <w:sz w:val="28"/>
          <w:szCs w:val="24"/>
        </w:rPr>
        <w:t>Лицеями</w:t>
      </w:r>
      <w:r w:rsidRPr="00DD526B">
        <w:rPr>
          <w:sz w:val="28"/>
          <w:szCs w:val="24"/>
        </w:rPr>
        <w:t xml:space="preserve"> статуса юридического лица была сформулирована еще в Законе Российской Федерации “Об образовании” </w:t>
      </w:r>
      <w:smartTag w:uri="urn:schemas-microsoft-com:office:smarttags" w:element="metricconverter">
        <w:smartTagPr>
          <w:attr w:name="ProductID" w:val="1992 г"/>
        </w:smartTagPr>
        <w:r w:rsidRPr="00DD526B">
          <w:rPr>
            <w:sz w:val="28"/>
            <w:szCs w:val="24"/>
          </w:rPr>
          <w:t>1992 г</w:t>
        </w:r>
      </w:smartTag>
      <w:r w:rsidRPr="00DD526B">
        <w:rPr>
          <w:sz w:val="28"/>
          <w:szCs w:val="24"/>
        </w:rPr>
        <w:t xml:space="preserve">., к лету </w:t>
      </w:r>
      <w:smartTag w:uri="urn:schemas-microsoft-com:office:smarttags" w:element="metricconverter">
        <w:smartTagPr>
          <w:attr w:name="ProductID" w:val="2004 г"/>
        </w:smartTagPr>
        <w:r w:rsidRPr="00DD526B">
          <w:rPr>
            <w:sz w:val="28"/>
            <w:szCs w:val="24"/>
          </w:rPr>
          <w:t>2004 г</w:t>
        </w:r>
      </w:smartTag>
      <w:r w:rsidRPr="00DD526B">
        <w:rPr>
          <w:sz w:val="28"/>
          <w:szCs w:val="24"/>
        </w:rPr>
        <w:t>. подобный статус имели лишь около 18% общеобразовательных школ. В некоторых регионах общеобразовательным учреждениям придают статус юридического лица без открытия расчетных счетов или открывают расчетных счета для поступления на них внебюджетных средств.</w:t>
      </w:r>
    </w:p>
    <w:p w:rsidR="006674FF" w:rsidRPr="00DD526B" w:rsidRDefault="006674FF" w:rsidP="00016C37">
      <w:pPr>
        <w:keepNext/>
        <w:spacing w:line="360" w:lineRule="auto"/>
        <w:ind w:left="0" w:firstLine="709"/>
        <w:rPr>
          <w:sz w:val="28"/>
          <w:szCs w:val="24"/>
        </w:rPr>
      </w:pPr>
      <w:r w:rsidRPr="00DD526B">
        <w:rPr>
          <w:sz w:val="28"/>
          <w:szCs w:val="24"/>
        </w:rPr>
        <w:t xml:space="preserve">Развитие целого ряда негативных или неконтролируемых процессов в сфере экономики образования обусловило активизацию усилий по ее реформированию. В начале </w:t>
      </w:r>
      <w:smartTag w:uri="urn:schemas-microsoft-com:office:smarttags" w:element="metricconverter">
        <w:smartTagPr>
          <w:attr w:name="ProductID" w:val="1997 г"/>
        </w:smartTagPr>
        <w:r w:rsidRPr="00DD526B">
          <w:rPr>
            <w:sz w:val="28"/>
            <w:szCs w:val="24"/>
          </w:rPr>
          <w:t>1997 г</w:t>
        </w:r>
      </w:smartTag>
      <w:r w:rsidRPr="00DD526B">
        <w:rPr>
          <w:sz w:val="28"/>
          <w:szCs w:val="24"/>
        </w:rPr>
        <w:t>. правительство приняло решение о необходимости выработки концепции реформирования системы образования. Это делалось в общем контексте пересмотра принципов функционирования и развития социальной сферы в новых условиях. Наметившаяся в это время относительная макроэкономическая стабилизация и ожидание начала экономического роста требовали изменения принципов организации деятельности социальной сферы, ее большей увязки с формирующимся рыночным окружением.</w:t>
      </w:r>
    </w:p>
    <w:p w:rsidR="006674FF" w:rsidRPr="00DD526B" w:rsidRDefault="006674FF" w:rsidP="00016C37">
      <w:pPr>
        <w:keepNext/>
        <w:spacing w:line="360" w:lineRule="auto"/>
        <w:ind w:left="0" w:firstLine="709"/>
        <w:rPr>
          <w:sz w:val="28"/>
          <w:szCs w:val="24"/>
        </w:rPr>
      </w:pPr>
      <w:r w:rsidRPr="00DD526B">
        <w:rPr>
          <w:sz w:val="28"/>
          <w:szCs w:val="24"/>
        </w:rPr>
        <w:t>Особое значение в этом контексте приобретала реформа системы профессионального образования в силу ее как прямого, так и косвенного воздействия на рынки труда и, соответственно, технологий. Вместе с тем перестройка профессионального образования, структуры выпуска специалистов, соотношения объемов подготовки на различных уровнях образования (начальное – среднее, а также среднее – высшее профессиональное образование), переориентация на региональные потребности в кадрах не могли не затрагивать в той или иной степени систему общего образования. Одновременно вставал вопрос о роли государства в организации деятельности образовательной сферы, включая и его бюджетные обязательства.</w:t>
      </w:r>
    </w:p>
    <w:p w:rsidR="006674FF" w:rsidRPr="00DD526B" w:rsidRDefault="006674FF" w:rsidP="00016C37">
      <w:pPr>
        <w:keepNext/>
        <w:spacing w:line="360" w:lineRule="auto"/>
        <w:ind w:left="0" w:firstLine="709"/>
        <w:rPr>
          <w:sz w:val="28"/>
          <w:szCs w:val="24"/>
        </w:rPr>
      </w:pPr>
      <w:r w:rsidRPr="00DD526B">
        <w:rPr>
          <w:sz w:val="28"/>
          <w:szCs w:val="24"/>
        </w:rPr>
        <w:t xml:space="preserve">К осени </w:t>
      </w:r>
      <w:smartTag w:uri="urn:schemas-microsoft-com:office:smarttags" w:element="metricconverter">
        <w:smartTagPr>
          <w:attr w:name="ProductID" w:val="1997 г"/>
        </w:smartTagPr>
        <w:r w:rsidRPr="00DD526B">
          <w:rPr>
            <w:sz w:val="28"/>
            <w:szCs w:val="24"/>
          </w:rPr>
          <w:t>1997 г</w:t>
        </w:r>
      </w:smartTag>
      <w:r w:rsidRPr="00DD526B">
        <w:rPr>
          <w:sz w:val="28"/>
          <w:szCs w:val="24"/>
        </w:rPr>
        <w:t>. были подготовлены два проекта концепции реформирования системы образования. Разработку первой концепции осуществляла группа экспертов под руководством министра образования В.Г.</w:t>
      </w:r>
      <w:r w:rsidR="00B85E05">
        <w:rPr>
          <w:sz w:val="28"/>
          <w:szCs w:val="24"/>
        </w:rPr>
        <w:t xml:space="preserve"> </w:t>
      </w:r>
      <w:r w:rsidRPr="00DD526B">
        <w:rPr>
          <w:sz w:val="28"/>
          <w:szCs w:val="24"/>
        </w:rPr>
        <w:t>Кинелева, работой второй группы руководил первый заместитель министра А. Н. Тихонов. Обсуждение этих двух альтернативных концепций реформы образования вызвало острую полемику в образовательном сообществе.</w:t>
      </w:r>
    </w:p>
    <w:p w:rsidR="006674FF" w:rsidRPr="00DD526B" w:rsidRDefault="006674FF" w:rsidP="00016C37">
      <w:pPr>
        <w:keepNext/>
        <w:spacing w:line="360" w:lineRule="auto"/>
        <w:ind w:left="0" w:firstLine="709"/>
        <w:rPr>
          <w:sz w:val="28"/>
          <w:szCs w:val="24"/>
        </w:rPr>
      </w:pPr>
      <w:r w:rsidRPr="00DD526B">
        <w:rPr>
          <w:sz w:val="28"/>
          <w:szCs w:val="24"/>
        </w:rPr>
        <w:t>Первая концепция имела более общий характер и была в большей мере ориентирована на совершенствование деятельности системы образования в целом, включая перестройку ее структуры, повышение качества образования и одновременно микроэкономической эффективности функционирования ее отдельных звеньев, а также решение текущих финансовых проблем. По сути дела эта концепция выражала ту линию в реформировании системы образования, которая утверждала целевой подход в противовес “остаточному принципу финансирования” данной сферы.</w:t>
      </w:r>
    </w:p>
    <w:p w:rsidR="006674FF" w:rsidRPr="00DD526B" w:rsidRDefault="006674FF" w:rsidP="00016C37">
      <w:pPr>
        <w:keepNext/>
        <w:spacing w:line="360" w:lineRule="auto"/>
        <w:ind w:left="0" w:firstLine="709"/>
        <w:rPr>
          <w:sz w:val="28"/>
          <w:szCs w:val="24"/>
        </w:rPr>
      </w:pPr>
      <w:r w:rsidRPr="00DD526B">
        <w:rPr>
          <w:sz w:val="28"/>
          <w:szCs w:val="24"/>
        </w:rPr>
        <w:t>Вместе с тем критики этой концепции в качестве ее недостатков отмечали размытость, вневременность поставленных целей; отсутствие внятного механизма их реализации; декларативность предлагаемых решений насущных проблем системы образования, в первую очередь таких “горящих” вопросов, как своевременность выплат заработной платы работникам образовательной сферы и погашение задолженности по коммунальным платежам.</w:t>
      </w:r>
    </w:p>
    <w:p w:rsidR="006674FF" w:rsidRPr="00DD526B" w:rsidRDefault="006674FF" w:rsidP="00016C37">
      <w:pPr>
        <w:keepNext/>
        <w:spacing w:line="360" w:lineRule="auto"/>
        <w:ind w:left="0" w:firstLine="709"/>
        <w:rPr>
          <w:sz w:val="28"/>
          <w:szCs w:val="24"/>
        </w:rPr>
      </w:pPr>
      <w:r w:rsidRPr="00DD526B">
        <w:rPr>
          <w:sz w:val="28"/>
          <w:szCs w:val="24"/>
        </w:rPr>
        <w:t xml:space="preserve">Во второй концепции, более узкой по степени охвата обсуждаемых проблем, основное внимание уделялось реформированию организационно-экономических условий деятельности как системы образования в целом, так и образовательных учреждений, в особенности при разграничении компетенций и ответственности бюджетов всех уровней, а также всех уровней управления образованием. Авторы этой концепции </w:t>
      </w:r>
      <w:r w:rsidR="00746EAD" w:rsidRPr="00DD526B">
        <w:rPr>
          <w:sz w:val="28"/>
          <w:szCs w:val="24"/>
        </w:rPr>
        <w:t>исходили,</w:t>
      </w:r>
      <w:r w:rsidRPr="00DD526B">
        <w:rPr>
          <w:sz w:val="28"/>
          <w:szCs w:val="24"/>
        </w:rPr>
        <w:t xml:space="preserve"> прежде </w:t>
      </w:r>
      <w:r w:rsidR="00746EAD" w:rsidRPr="00DD526B">
        <w:rPr>
          <w:sz w:val="28"/>
          <w:szCs w:val="24"/>
        </w:rPr>
        <w:t>всего,</w:t>
      </w:r>
      <w:r w:rsidRPr="00DD526B">
        <w:rPr>
          <w:sz w:val="28"/>
          <w:szCs w:val="24"/>
        </w:rPr>
        <w:t xml:space="preserve"> из ресурсных возможностей, которыми в новых условиях реально располагала или в потенциале могла располагать система образования.</w:t>
      </w:r>
    </w:p>
    <w:p w:rsidR="006674FF" w:rsidRPr="00DD526B" w:rsidRDefault="006674FF" w:rsidP="00016C37">
      <w:pPr>
        <w:keepNext/>
        <w:spacing w:line="360" w:lineRule="auto"/>
        <w:ind w:left="0" w:firstLine="709"/>
        <w:rPr>
          <w:sz w:val="28"/>
          <w:szCs w:val="24"/>
        </w:rPr>
      </w:pPr>
      <w:r w:rsidRPr="00DD526B">
        <w:rPr>
          <w:sz w:val="28"/>
          <w:szCs w:val="24"/>
        </w:rPr>
        <w:t>Вместе с тем, по мнению критиков, данная концепция не решала остро стоящей перед системой образования задачи сохранения и повышения качества образования, т.е. страдала отсутствием внимания к конечным результатам деятельности и, следовательно, в ней утрачивались как целевая ориентация, так и акцент на социальную значимость развития образовательной сферы.</w:t>
      </w:r>
    </w:p>
    <w:p w:rsidR="006674FF" w:rsidRPr="00DD526B" w:rsidRDefault="006674FF" w:rsidP="00016C37">
      <w:pPr>
        <w:keepNext/>
        <w:spacing w:line="360" w:lineRule="auto"/>
        <w:ind w:left="0" w:firstLine="709"/>
        <w:rPr>
          <w:sz w:val="28"/>
          <w:szCs w:val="24"/>
        </w:rPr>
      </w:pPr>
      <w:r w:rsidRPr="00DD526B">
        <w:rPr>
          <w:sz w:val="28"/>
          <w:szCs w:val="24"/>
        </w:rPr>
        <w:t xml:space="preserve">В октябре </w:t>
      </w:r>
      <w:smartTag w:uri="urn:schemas-microsoft-com:office:smarttags" w:element="metricconverter">
        <w:smartTagPr>
          <w:attr w:name="ProductID" w:val="1997 г"/>
        </w:smartTagPr>
        <w:r w:rsidRPr="00DD526B">
          <w:rPr>
            <w:sz w:val="28"/>
            <w:szCs w:val="24"/>
          </w:rPr>
          <w:t>1997 г</w:t>
        </w:r>
      </w:smartTag>
      <w:r w:rsidRPr="00DD526B">
        <w:rPr>
          <w:sz w:val="28"/>
          <w:szCs w:val="24"/>
        </w:rPr>
        <w:t xml:space="preserve">. правительственная Комиссии по экономической реформе одобрила вторую концепцию, но это решение не было поддержано Комиссией по разработке очередного этапа реформы системы образования Российской Федерации. В конце </w:t>
      </w:r>
      <w:smartTag w:uri="urn:schemas-microsoft-com:office:smarttags" w:element="metricconverter">
        <w:smartTagPr>
          <w:attr w:name="ProductID" w:val="1997 г"/>
        </w:smartTagPr>
        <w:r w:rsidRPr="00DD526B">
          <w:rPr>
            <w:sz w:val="28"/>
            <w:szCs w:val="24"/>
          </w:rPr>
          <w:t>1997 г</w:t>
        </w:r>
      </w:smartTag>
      <w:r w:rsidRPr="00DD526B">
        <w:rPr>
          <w:sz w:val="28"/>
          <w:szCs w:val="24"/>
        </w:rPr>
        <w:t>. был</w:t>
      </w:r>
      <w:r w:rsidR="00B85E05">
        <w:rPr>
          <w:sz w:val="28"/>
          <w:szCs w:val="24"/>
        </w:rPr>
        <w:t xml:space="preserve">а предпринята попытка слияния </w:t>
      </w:r>
      <w:r w:rsidRPr="00DD526B">
        <w:rPr>
          <w:sz w:val="28"/>
          <w:szCs w:val="24"/>
        </w:rPr>
        <w:t xml:space="preserve">в целях достижения компромисса – обеих концепций. Получившийся в результате конгломерат двух подходов, не вполне внутренне согласованный и во многом противоречивый, был в декабре </w:t>
      </w:r>
      <w:smartTag w:uri="urn:schemas-microsoft-com:office:smarttags" w:element="metricconverter">
        <w:smartTagPr>
          <w:attr w:name="ProductID" w:val="1997 г"/>
        </w:smartTagPr>
        <w:r w:rsidRPr="00DD526B">
          <w:rPr>
            <w:sz w:val="28"/>
            <w:szCs w:val="24"/>
          </w:rPr>
          <w:t>1997 г</w:t>
        </w:r>
      </w:smartTag>
      <w:r w:rsidRPr="00DD526B">
        <w:rPr>
          <w:sz w:val="28"/>
          <w:szCs w:val="24"/>
        </w:rPr>
        <w:t xml:space="preserve">. все же одобрен правительственной Комиссией по разработке концепции очередного этапа реформы системы образования Российской Федерации. Но в начале </w:t>
      </w:r>
      <w:smartTag w:uri="urn:schemas-microsoft-com:office:smarttags" w:element="metricconverter">
        <w:smartTagPr>
          <w:attr w:name="ProductID" w:val="1998 г"/>
        </w:smartTagPr>
        <w:r w:rsidRPr="00DD526B">
          <w:rPr>
            <w:sz w:val="28"/>
            <w:szCs w:val="24"/>
          </w:rPr>
          <w:t>1998 г</w:t>
        </w:r>
      </w:smartTag>
      <w:r w:rsidRPr="00DD526B">
        <w:rPr>
          <w:sz w:val="28"/>
          <w:szCs w:val="24"/>
        </w:rPr>
        <w:t>. это решение в свою очередь не получило поддержки Комитета по образованию Государственной Думы.</w:t>
      </w:r>
    </w:p>
    <w:p w:rsidR="006674FF" w:rsidRPr="00DD526B" w:rsidRDefault="006674FF" w:rsidP="00016C37">
      <w:pPr>
        <w:keepNext/>
        <w:spacing w:line="360" w:lineRule="auto"/>
        <w:ind w:left="0" w:firstLine="709"/>
        <w:rPr>
          <w:sz w:val="28"/>
          <w:szCs w:val="24"/>
        </w:rPr>
      </w:pPr>
      <w:r w:rsidRPr="00DD526B">
        <w:rPr>
          <w:sz w:val="28"/>
          <w:szCs w:val="24"/>
        </w:rPr>
        <w:t xml:space="preserve">В июле </w:t>
      </w:r>
      <w:smartTag w:uri="urn:schemas-microsoft-com:office:smarttags" w:element="metricconverter">
        <w:smartTagPr>
          <w:attr w:name="ProductID" w:val="1998 г"/>
        </w:smartTagPr>
        <w:r w:rsidRPr="00DD526B">
          <w:rPr>
            <w:sz w:val="28"/>
            <w:szCs w:val="24"/>
          </w:rPr>
          <w:t>1998 г</w:t>
        </w:r>
      </w:smartTag>
      <w:r w:rsidRPr="00DD526B">
        <w:rPr>
          <w:sz w:val="28"/>
          <w:szCs w:val="24"/>
        </w:rPr>
        <w:t>. Министерством общего и профессионального образования в Правительство были переданы три проекта правительственных постановлений, из которых напрямую к концепции относился только один – о проведении широкомасштабного эксперимента по реализации нормативного бюджетного финансирования образовательных учреждений системы общего образования. Затем все они были отозваны, и процесс активного реформирования системы образования приостановился.</w:t>
      </w:r>
    </w:p>
    <w:p w:rsidR="006674FF" w:rsidRPr="00DD526B" w:rsidRDefault="006674FF" w:rsidP="00016C37">
      <w:pPr>
        <w:keepNext/>
        <w:spacing w:line="360" w:lineRule="auto"/>
        <w:ind w:left="0" w:firstLine="709"/>
        <w:rPr>
          <w:sz w:val="28"/>
          <w:szCs w:val="24"/>
        </w:rPr>
      </w:pPr>
      <w:r w:rsidRPr="00DD526B">
        <w:rPr>
          <w:sz w:val="28"/>
          <w:szCs w:val="24"/>
        </w:rPr>
        <w:t>Вместе с тем, поскольку проблемы в сфере экономики образования сохраняются и даже усиливаются, можно рассчитывать на то, что работа по реформированию этой сферы будет возобновлена. С учетом этого представляется целесообразным рассмотреть основные тенденции развития системы образования, которые следует учитывать при проведении реформ в этой области. Не менее важно попытаться, опираясь на опыт предыдущей неудачной попытки реформирования системы образования, выделить главные препятствия, возникающие на этом пути.</w:t>
      </w:r>
    </w:p>
    <w:p w:rsidR="006674FF" w:rsidRPr="00DD526B" w:rsidRDefault="006674FF" w:rsidP="00016C37">
      <w:pPr>
        <w:keepNext/>
        <w:spacing w:line="360" w:lineRule="auto"/>
        <w:ind w:left="0" w:firstLine="709"/>
        <w:rPr>
          <w:sz w:val="28"/>
          <w:szCs w:val="28"/>
        </w:rPr>
      </w:pPr>
      <w:r w:rsidRPr="00DD526B">
        <w:rPr>
          <w:sz w:val="28"/>
          <w:szCs w:val="28"/>
        </w:rPr>
        <w:t>Обеспечивая выполнение своих задач и функций, государство распределяет и использует финансовые ресурсы. Значительная часть расходов государства фиксируется в федеральном бюджете, бюджетах субъектов Федерации, а также в финансовых планах и сметах министерств, ведомств, предприятий и организаций. Централизованные государственные расходы осуществляются также за счет государственных внебюджетных фондов. Помимо этого расходы производят и органы местного самоуправления за счет находящихся в их распоряжении средств.</w:t>
      </w:r>
    </w:p>
    <w:p w:rsidR="006674FF" w:rsidRPr="00DD526B" w:rsidRDefault="006674FF" w:rsidP="00016C37">
      <w:pPr>
        <w:keepNext/>
        <w:spacing w:line="360" w:lineRule="auto"/>
        <w:ind w:left="0" w:firstLine="709"/>
        <w:rPr>
          <w:sz w:val="28"/>
          <w:szCs w:val="28"/>
        </w:rPr>
      </w:pPr>
      <w:r w:rsidRPr="00DD526B">
        <w:rPr>
          <w:sz w:val="28"/>
          <w:szCs w:val="28"/>
        </w:rPr>
        <w:t xml:space="preserve">Экономическая роль государства проявляется в том, что оно оказывает финансовую поддержку отраслям народного хозяйства, финансирует социально-культурные мероприятия и науку, национальную оборону, правоохранительную деятельность, судебную систему, систему государственных органов управления, которые практически воплощают его функции. Совокупность всех видов расходов государства составляет систему его расходов. Расходы государственного бюджета являются объективной экономической категорией и имеют двойственный характер. С одной стороны - это затраты государства на финансирование отраслей народного хозяйства; с другой - это доходы предприятий, учреждений и организаций, за счет которых они образуют целевые денежные фонды, необходимые для их функционирования. </w:t>
      </w:r>
    </w:p>
    <w:p w:rsidR="006674FF" w:rsidRPr="00DD526B" w:rsidRDefault="006674FF" w:rsidP="00016C37">
      <w:pPr>
        <w:keepNext/>
        <w:spacing w:line="360" w:lineRule="auto"/>
        <w:ind w:left="0" w:firstLine="709"/>
        <w:rPr>
          <w:sz w:val="28"/>
          <w:szCs w:val="24"/>
        </w:rPr>
      </w:pPr>
      <w:r w:rsidRPr="00DD526B">
        <w:rPr>
          <w:sz w:val="28"/>
          <w:szCs w:val="24"/>
        </w:rPr>
        <w:t>Одним из важнейших положений планирования расходов является соблюдение пропорций в распределении ден</w:t>
      </w:r>
      <w:r w:rsidR="00AC4645">
        <w:rPr>
          <w:sz w:val="28"/>
          <w:szCs w:val="24"/>
        </w:rPr>
        <w:t xml:space="preserve">ежных средств. Нормы расходов </w:t>
      </w:r>
      <w:r w:rsidRPr="00DD526B">
        <w:rPr>
          <w:sz w:val="28"/>
          <w:szCs w:val="24"/>
        </w:rPr>
        <w:t>это установленный компетентным органом размер затрат на расчетную единицу (ребенок в детском саду, студент в университете). По юридическим свойствам нормы подразделяются на обязательные (устанавливаемые актами органов государственного управления и не подлежащие изменению - ставки зарплаты, нормы расходов на питание и т.д.) и расчетные (средние затраты на расчетную единицу).</w:t>
      </w:r>
    </w:p>
    <w:p w:rsidR="006674FF" w:rsidRPr="00DD526B" w:rsidRDefault="006674FF" w:rsidP="00016C37">
      <w:pPr>
        <w:keepNext/>
        <w:spacing w:line="360" w:lineRule="auto"/>
        <w:ind w:left="0" w:firstLine="709"/>
        <w:rPr>
          <w:sz w:val="28"/>
          <w:szCs w:val="24"/>
        </w:rPr>
      </w:pPr>
      <w:r w:rsidRPr="00DD526B">
        <w:rPr>
          <w:sz w:val="28"/>
          <w:szCs w:val="24"/>
        </w:rPr>
        <w:t>При бюджетном нормировании расходов Правительство устанавливает нормативы - размеры расходов, которые не связаны с единицей нормирования (например, проценты начисления на заработную плату). Фонд заработной платы для бюджетного учреждения исчисляется исходя из штата сотрудников (количество должностей по установленному для учреждения перечню) и ставок заработной платы по установленному нормативу в зависимости от стажа, образования и т.д. Формирование и исполнение сметы расходов бюджетных учреждений осуществляется на основании нормативных актов. Деятельность государственных организаций и учреждений по формированию и исполнению смет расходов неотрывна от стадий бюджетного процесса и носит название сметного процесса.</w:t>
      </w:r>
    </w:p>
    <w:p w:rsidR="006674FF" w:rsidRPr="00DD526B" w:rsidRDefault="006674FF" w:rsidP="00016C37">
      <w:pPr>
        <w:keepNext/>
        <w:spacing w:line="360" w:lineRule="auto"/>
        <w:ind w:left="0" w:firstLine="709"/>
        <w:rPr>
          <w:sz w:val="28"/>
          <w:szCs w:val="24"/>
        </w:rPr>
      </w:pPr>
      <w:r w:rsidRPr="00DD526B">
        <w:rPr>
          <w:sz w:val="28"/>
          <w:szCs w:val="24"/>
        </w:rPr>
        <w:t xml:space="preserve">Составление смет - это часть составления проекта бюджета. Лишь после утверждения бюджета, из которого будут финансироваться расходы по смете, смета приобретает юридическую силу. Проект сметы составляется во время разработки проекта бюджета. Конкретные сроки составления смет для каждого учреждения устанавливаются вышестоящей организацией. При определении расходов по смете бюджетные учреждения руководствуются законами, постановлениями правительства, решениями местных органов, вышестоящей организации, нормами расходов, нормативами, тарифами на электроэнергию, воду, коммунальные услуги и т.д. Каждое учреждение обязано обеспечить строгий режим экономии материальных и финансовых ресурсов. Проекты смет рассматриваются в сроки, установленные министерствами, ведомствами, управлениями и отделами местных органов самоуправления, с </w:t>
      </w:r>
      <w:r w:rsidR="00FE6C21" w:rsidRPr="00DD526B">
        <w:rPr>
          <w:sz w:val="28"/>
          <w:szCs w:val="24"/>
        </w:rPr>
        <w:t>тем,</w:t>
      </w:r>
      <w:r w:rsidRPr="00DD526B">
        <w:rPr>
          <w:sz w:val="28"/>
          <w:szCs w:val="24"/>
        </w:rPr>
        <w:t xml:space="preserve"> чтобы сводные итоги рассмотрения могли быть включены в проекты соответствующих бюджетов, из которых финансируются учреждения.</w:t>
      </w:r>
    </w:p>
    <w:p w:rsidR="006674FF" w:rsidRPr="00DD526B" w:rsidRDefault="006674FF" w:rsidP="00016C37">
      <w:pPr>
        <w:keepNext/>
        <w:spacing w:line="360" w:lineRule="auto"/>
        <w:ind w:left="0" w:firstLine="709"/>
        <w:rPr>
          <w:sz w:val="28"/>
          <w:szCs w:val="24"/>
        </w:rPr>
      </w:pPr>
      <w:r w:rsidRPr="00DD526B">
        <w:rPr>
          <w:sz w:val="28"/>
          <w:szCs w:val="24"/>
        </w:rPr>
        <w:t>В двухнедельный срок после утверждения соответствующими органами бюджетов на уровне Федерации, субъектов Федерации и административно-территориальных образований вышестоящие распорядители бюджетных кредитов утверждают сметы расходов учреждений и сметы на централизованные мероприятия.</w:t>
      </w:r>
    </w:p>
    <w:p w:rsidR="006674FF" w:rsidRPr="00DD526B" w:rsidRDefault="006674FF" w:rsidP="00016C37">
      <w:pPr>
        <w:keepNext/>
        <w:spacing w:line="360" w:lineRule="auto"/>
        <w:ind w:left="0" w:firstLine="709"/>
        <w:rPr>
          <w:sz w:val="28"/>
          <w:szCs w:val="24"/>
        </w:rPr>
      </w:pPr>
      <w:r w:rsidRPr="00DD526B">
        <w:rPr>
          <w:sz w:val="28"/>
          <w:szCs w:val="24"/>
        </w:rPr>
        <w:t>Смету расходов в разрезе статей классификации расходов для бюджетных учреждений утверждает и подписывает, поставив печать на всех экземплярах сметы, руководитель организации. Сметы расходов бюджетных учреждений, непосредственно не подчиненных министерствам и ведомствам, утверждаются вышестоящими организациями, которым они подчинены. Распределение бюджетных ассигнований в смете по кварталам производится в соответствии с поквартальной разбивкой соответствующего бюджета. К смете прилагается пояснительная записка, в которой содержатся подробные обоснования и расчеты по каждому виду расходов и их объему в целом.</w:t>
      </w:r>
    </w:p>
    <w:p w:rsidR="006674FF" w:rsidRPr="00DD526B" w:rsidRDefault="006674FF" w:rsidP="00016C37">
      <w:pPr>
        <w:keepNext/>
        <w:spacing w:line="360" w:lineRule="auto"/>
        <w:ind w:left="0" w:firstLine="709"/>
        <w:rPr>
          <w:sz w:val="28"/>
          <w:szCs w:val="24"/>
        </w:rPr>
      </w:pPr>
      <w:r w:rsidRPr="00DD526B">
        <w:rPr>
          <w:sz w:val="28"/>
          <w:szCs w:val="24"/>
        </w:rPr>
        <w:t>В течение двух месяцев после утверждения бюджетов финансовые органы контролируют правильность составления и утверждения смет расходов бюджетных учреждений.</w:t>
      </w:r>
    </w:p>
    <w:p w:rsidR="006674FF" w:rsidRPr="00DD526B" w:rsidRDefault="006674FF" w:rsidP="00016C37">
      <w:pPr>
        <w:keepNext/>
        <w:spacing w:line="360" w:lineRule="auto"/>
        <w:ind w:left="0" w:firstLine="709"/>
        <w:rPr>
          <w:sz w:val="28"/>
          <w:szCs w:val="24"/>
        </w:rPr>
      </w:pPr>
      <w:r w:rsidRPr="00DD526B">
        <w:rPr>
          <w:sz w:val="28"/>
          <w:szCs w:val="24"/>
        </w:rPr>
        <w:t>Наряду с ассигнованиями из бюджета бюджетные учреждения имеют источники доходов, которые они получают не из бюджета, а от разных предприятий, организаций, учреждений, граждан, объединений граждан за выполненные для них работы или услуги (специальные средства) в зависимости от профиля бюджетного учреждения (вуз, больница, детские сады</w:t>
      </w:r>
      <w:r w:rsidR="00016C37">
        <w:rPr>
          <w:sz w:val="28"/>
          <w:szCs w:val="24"/>
        </w:rPr>
        <w:t xml:space="preserve"> </w:t>
      </w:r>
      <w:r w:rsidRPr="00DD526B">
        <w:rPr>
          <w:sz w:val="28"/>
          <w:szCs w:val="24"/>
        </w:rPr>
        <w:t>и т.п.).</w:t>
      </w:r>
    </w:p>
    <w:p w:rsidR="006674FF" w:rsidRPr="00DD526B" w:rsidRDefault="006674FF" w:rsidP="00016C37">
      <w:pPr>
        <w:keepNext/>
        <w:spacing w:line="360" w:lineRule="auto"/>
        <w:ind w:left="0" w:firstLine="709"/>
        <w:rPr>
          <w:sz w:val="28"/>
          <w:szCs w:val="24"/>
        </w:rPr>
      </w:pPr>
      <w:r w:rsidRPr="00DD526B">
        <w:rPr>
          <w:sz w:val="28"/>
          <w:szCs w:val="24"/>
        </w:rPr>
        <w:t>На счета бюджетных учреждений поступают суммы для временного хранения (депозитные суммы), для выплат по целевому назначению определенным юридическим лицам или гражданам (суммы по поручениям). Таким образом, внебюджетные средства бюджетных учреждений объединяются в три вида: специальные, депозитные и суммы по поручениям. К специальным средствам относятся: доходы от эксплуатации транспорта; арендная и квартирная плата и друг</w:t>
      </w:r>
      <w:r w:rsidR="00CE077C">
        <w:rPr>
          <w:sz w:val="28"/>
          <w:szCs w:val="24"/>
        </w:rPr>
        <w:t>ие доходы от зданий и помещений.</w:t>
      </w:r>
      <w:r w:rsidRPr="00DD526B">
        <w:rPr>
          <w:sz w:val="28"/>
          <w:szCs w:val="24"/>
        </w:rPr>
        <w:t xml:space="preserve"> </w:t>
      </w:r>
      <w:r w:rsidR="00CE077C">
        <w:rPr>
          <w:sz w:val="28"/>
          <w:szCs w:val="24"/>
        </w:rPr>
        <w:t>Так же относят</w:t>
      </w:r>
      <w:r w:rsidRPr="00DD526B">
        <w:rPr>
          <w:sz w:val="28"/>
          <w:szCs w:val="24"/>
        </w:rPr>
        <w:t xml:space="preserve"> поступления от субарендаторов за объединенное хозяйственное обслуживание (отопление, уборка помещений, телефон и т.д.), т.е. средства, получаемые в результате выполнения однотипных форм деятельности бюджетными учреждениями независимо от профиля их основной деятельности. Специальные средства получают бюджетные учреждения и в результате проведения мероприятий, которые соответствуют характеру их основной деятельности: например, средства, поступающие от родителей за обучение детей в музыкальных </w:t>
      </w:r>
      <w:r w:rsidR="00CE077C">
        <w:rPr>
          <w:sz w:val="28"/>
          <w:szCs w:val="24"/>
        </w:rPr>
        <w:t xml:space="preserve">школах </w:t>
      </w:r>
      <w:r w:rsidRPr="00DD526B">
        <w:rPr>
          <w:sz w:val="28"/>
          <w:szCs w:val="24"/>
        </w:rPr>
        <w:t>, за содержание детей в дошкольных: и образовательных бюджетных учреждениях; плата за обязательные осмотры медицинскими учреждениями лиц, работающих в пищевой промышленности, и т.д. В современных условиях перехода к рыночным отношениям большое значение приобрели внебюджетные средства, получаемые бюджетными учреждениями от выполнения работ, услуг, предпринимательской деятельности как дополнительный источник финансирования деятельности этих учреждений.</w:t>
      </w:r>
    </w:p>
    <w:p w:rsidR="006674FF" w:rsidRPr="00DD526B" w:rsidRDefault="006674FF" w:rsidP="00016C37">
      <w:pPr>
        <w:keepNext/>
        <w:spacing w:line="360" w:lineRule="auto"/>
        <w:ind w:left="0" w:firstLine="709"/>
        <w:rPr>
          <w:sz w:val="28"/>
          <w:szCs w:val="24"/>
        </w:rPr>
      </w:pPr>
      <w:r w:rsidRPr="00DD526B">
        <w:rPr>
          <w:sz w:val="28"/>
          <w:szCs w:val="24"/>
        </w:rPr>
        <w:t>Депозитные суммы - это средства, поступающие на временное хранение бюджетным учреждениям с обязательством возврата по требованию владельца. К ним относятся залоги, денежные средства больных, находящихся на стационарном лечении в лечебных учреждениях, и т.д.</w:t>
      </w:r>
    </w:p>
    <w:p w:rsidR="006674FF" w:rsidRPr="00DD526B" w:rsidRDefault="006674FF" w:rsidP="00016C37">
      <w:pPr>
        <w:keepNext/>
        <w:spacing w:line="360" w:lineRule="auto"/>
        <w:ind w:left="0" w:firstLine="709"/>
        <w:rPr>
          <w:sz w:val="28"/>
          <w:szCs w:val="24"/>
        </w:rPr>
      </w:pPr>
      <w:r w:rsidRPr="00DD526B">
        <w:rPr>
          <w:sz w:val="28"/>
          <w:szCs w:val="24"/>
        </w:rPr>
        <w:t>Суммы по поручениям - денежные средства, которые переводятся предприятиями, учреждениями и организациями на выполнение конкретных заданий в соответствии с действующим законодательством (например, суммы единовременной помощи, выделяемые работникам подведомственных учреждений из централизованного фонда министерства).</w:t>
      </w:r>
    </w:p>
    <w:p w:rsidR="006674FF" w:rsidRDefault="006674FF" w:rsidP="00016C37">
      <w:pPr>
        <w:keepNext/>
        <w:spacing w:line="360" w:lineRule="auto"/>
        <w:ind w:left="0" w:firstLine="709"/>
        <w:rPr>
          <w:sz w:val="28"/>
          <w:szCs w:val="24"/>
        </w:rPr>
      </w:pPr>
      <w:r w:rsidRPr="00DD526B">
        <w:rPr>
          <w:sz w:val="28"/>
          <w:szCs w:val="24"/>
        </w:rPr>
        <w:t>В отношении этих видов внебюджетных средств бюджетных учреждений права их руководителей ограниченны. Так, распорядители бюджетных кредитов не имеют права даже временно использовать денежные средства из сумм по поручениям и депозитов на потребности своего учреждения. Депозитные средства возвращаются по первому требованию владельца. Суммы по поручениям выдаются лицам, указанным в поручении. В бюджетных учреждениях, переведенных на новые условия хозяйствования, средства, полученные из бюджета и других источников, образуют единый фонд финансовых средств. Бюджетные средства, выделенные по долгосрочным экономическим нормативам, поступления по договорам за выполненные работы (услуги), поступления от оказания услуг населению, добровольные взносы юридических лиц и граждан в виде денежных средств поступают в Единый фонд финансовых средств бюджетных учреждений, если сделавшие взносы не определили их.</w:t>
      </w:r>
    </w:p>
    <w:p w:rsidR="00C06627" w:rsidRPr="00DD526B" w:rsidRDefault="00C06627" w:rsidP="00016C37">
      <w:pPr>
        <w:keepNext/>
        <w:spacing w:line="360" w:lineRule="auto"/>
        <w:ind w:left="0" w:firstLine="709"/>
        <w:rPr>
          <w:sz w:val="28"/>
          <w:szCs w:val="24"/>
        </w:rPr>
      </w:pPr>
    </w:p>
    <w:p w:rsidR="00FE6C21" w:rsidRPr="00DD526B" w:rsidRDefault="006C6062" w:rsidP="00016C37">
      <w:pPr>
        <w:keepNext/>
        <w:spacing w:line="360" w:lineRule="auto"/>
        <w:ind w:left="0" w:firstLine="709"/>
        <w:rPr>
          <w:sz w:val="28"/>
          <w:szCs w:val="24"/>
        </w:rPr>
      </w:pPr>
      <w:bookmarkStart w:id="19" w:name="_Toc189361270"/>
      <w:r w:rsidRPr="00DD526B">
        <w:rPr>
          <w:sz w:val="28"/>
          <w:szCs w:val="24"/>
        </w:rPr>
        <w:t>2.6</w:t>
      </w:r>
      <w:r w:rsidR="00FE6C21" w:rsidRPr="00DD526B">
        <w:rPr>
          <w:sz w:val="28"/>
          <w:szCs w:val="24"/>
        </w:rPr>
        <w:t xml:space="preserve"> </w:t>
      </w:r>
      <w:bookmarkEnd w:id="19"/>
      <w:r w:rsidR="00F522B6" w:rsidRPr="00DD526B">
        <w:rPr>
          <w:sz w:val="28"/>
          <w:szCs w:val="24"/>
        </w:rPr>
        <w:t>Проблемы финансирования деятельности бюджетных учреждений</w:t>
      </w:r>
    </w:p>
    <w:p w:rsidR="00AC4645" w:rsidRDefault="00AC4645" w:rsidP="00016C37">
      <w:pPr>
        <w:keepNext/>
        <w:spacing w:line="360" w:lineRule="auto"/>
        <w:ind w:left="0" w:firstLine="709"/>
        <w:rPr>
          <w:sz w:val="28"/>
          <w:szCs w:val="24"/>
        </w:rPr>
      </w:pPr>
    </w:p>
    <w:p w:rsidR="005B126D" w:rsidRPr="00DD526B" w:rsidRDefault="005B126D" w:rsidP="00016C37">
      <w:pPr>
        <w:keepNext/>
        <w:spacing w:line="360" w:lineRule="auto"/>
        <w:ind w:left="0" w:firstLine="709"/>
        <w:rPr>
          <w:sz w:val="28"/>
          <w:szCs w:val="24"/>
        </w:rPr>
      </w:pPr>
      <w:r w:rsidRPr="00DD526B">
        <w:rPr>
          <w:sz w:val="28"/>
          <w:szCs w:val="24"/>
        </w:rPr>
        <w:t>В наше время большинство бюджетных учреждений финансируется по нормативному принципу, то есть им выделяются средства, исходя из затрат и количественных показателей.</w:t>
      </w:r>
      <w:r w:rsidR="001B59F3" w:rsidRPr="00DD526B">
        <w:rPr>
          <w:sz w:val="28"/>
          <w:szCs w:val="24"/>
        </w:rPr>
        <w:t xml:space="preserve"> При этом уровень образования может снижаться. Ведь на зарплату педагогов влияет число учеников в классе, а не отметки получаемые ими. Поэтому необходимо сделать так чтобы в расчет брались качественные показатели, например, одним из главных показателей для оценки работы учителя, может служить удельный вес школьников, сдавших Единый государственный экзамен на </w:t>
      </w:r>
      <w:r w:rsidR="00BD2868" w:rsidRPr="00DD526B">
        <w:rPr>
          <w:sz w:val="28"/>
          <w:szCs w:val="24"/>
        </w:rPr>
        <w:t>«</w:t>
      </w:r>
      <w:r w:rsidR="001B59F3" w:rsidRPr="00DD526B">
        <w:rPr>
          <w:sz w:val="28"/>
          <w:szCs w:val="24"/>
        </w:rPr>
        <w:t>хорошо</w:t>
      </w:r>
      <w:r w:rsidR="00BD2868" w:rsidRPr="00DD526B">
        <w:rPr>
          <w:sz w:val="28"/>
          <w:szCs w:val="24"/>
        </w:rPr>
        <w:t>»</w:t>
      </w:r>
      <w:r w:rsidR="001B59F3" w:rsidRPr="00DD526B">
        <w:rPr>
          <w:sz w:val="28"/>
          <w:szCs w:val="24"/>
        </w:rPr>
        <w:t xml:space="preserve"> и </w:t>
      </w:r>
      <w:r w:rsidR="00BD2868" w:rsidRPr="00DD526B">
        <w:rPr>
          <w:sz w:val="28"/>
          <w:szCs w:val="24"/>
        </w:rPr>
        <w:t>«</w:t>
      </w:r>
      <w:r w:rsidR="001B59F3" w:rsidRPr="00DD526B">
        <w:rPr>
          <w:sz w:val="28"/>
          <w:szCs w:val="24"/>
        </w:rPr>
        <w:t>отлично</w:t>
      </w:r>
      <w:r w:rsidR="00BD2868" w:rsidRPr="00DD526B">
        <w:rPr>
          <w:sz w:val="28"/>
          <w:szCs w:val="24"/>
        </w:rPr>
        <w:t>»</w:t>
      </w:r>
      <w:r w:rsidR="001B59F3" w:rsidRPr="00DD526B">
        <w:rPr>
          <w:sz w:val="28"/>
          <w:szCs w:val="24"/>
        </w:rPr>
        <w:t xml:space="preserve">. И в </w:t>
      </w:r>
      <w:r w:rsidR="000F7DAB" w:rsidRPr="00DD526B">
        <w:rPr>
          <w:sz w:val="28"/>
          <w:szCs w:val="24"/>
        </w:rPr>
        <w:t>Лицее</w:t>
      </w:r>
      <w:r w:rsidR="001B59F3" w:rsidRPr="00DD526B">
        <w:rPr>
          <w:sz w:val="28"/>
          <w:szCs w:val="24"/>
        </w:rPr>
        <w:t>, где большинство выпускников сдали государственный экзамен на двойки и тройки, педагогам не стоит рассчитывать на хорошую зарплату.</w:t>
      </w:r>
    </w:p>
    <w:p w:rsidR="001B59F3" w:rsidRPr="00DD526B" w:rsidRDefault="001B59F3" w:rsidP="00016C37">
      <w:pPr>
        <w:keepNext/>
        <w:spacing w:line="360" w:lineRule="auto"/>
        <w:ind w:left="0" w:firstLine="709"/>
        <w:rPr>
          <w:sz w:val="28"/>
          <w:szCs w:val="24"/>
        </w:rPr>
      </w:pPr>
      <w:r w:rsidRPr="00DD526B">
        <w:rPr>
          <w:sz w:val="28"/>
          <w:szCs w:val="24"/>
        </w:rPr>
        <w:t>На языке специалистов такая планируемая система финансирования будет называться бюджет, ориентированный на результат.</w:t>
      </w:r>
    </w:p>
    <w:p w:rsidR="001B59F3" w:rsidRPr="00DD526B" w:rsidRDefault="001B59F3" w:rsidP="00016C37">
      <w:pPr>
        <w:keepNext/>
        <w:spacing w:line="360" w:lineRule="auto"/>
        <w:ind w:left="0" w:firstLine="709"/>
        <w:rPr>
          <w:sz w:val="28"/>
          <w:szCs w:val="24"/>
        </w:rPr>
      </w:pPr>
      <w:r w:rsidRPr="00DD526B">
        <w:rPr>
          <w:sz w:val="28"/>
          <w:szCs w:val="24"/>
        </w:rPr>
        <w:t>Правительство Российской Федерации наметило ряд первоочередных мер в реформировании системы финансирования бюджетных учреждений. Можно выделить четыре основных направления:</w:t>
      </w:r>
    </w:p>
    <w:p w:rsidR="001B59F3" w:rsidRPr="00DD526B" w:rsidRDefault="001B59F3" w:rsidP="00016C37">
      <w:pPr>
        <w:keepNext/>
        <w:numPr>
          <w:ilvl w:val="0"/>
          <w:numId w:val="21"/>
        </w:numPr>
        <w:spacing w:line="360" w:lineRule="auto"/>
        <w:ind w:left="0" w:firstLine="709"/>
        <w:rPr>
          <w:sz w:val="28"/>
          <w:szCs w:val="24"/>
        </w:rPr>
      </w:pPr>
      <w:r w:rsidRPr="00DD526B">
        <w:rPr>
          <w:sz w:val="28"/>
          <w:szCs w:val="24"/>
        </w:rPr>
        <w:t>Оптимизация действующей сети получателей бюджетных средств;</w:t>
      </w:r>
    </w:p>
    <w:p w:rsidR="001B59F3" w:rsidRPr="00DD526B" w:rsidRDefault="001B59F3" w:rsidP="00016C37">
      <w:pPr>
        <w:keepNext/>
        <w:numPr>
          <w:ilvl w:val="0"/>
          <w:numId w:val="21"/>
        </w:numPr>
        <w:spacing w:line="360" w:lineRule="auto"/>
        <w:ind w:left="0" w:firstLine="709"/>
        <w:rPr>
          <w:sz w:val="28"/>
          <w:szCs w:val="24"/>
        </w:rPr>
      </w:pPr>
      <w:r w:rsidRPr="00DD526B">
        <w:rPr>
          <w:sz w:val="28"/>
          <w:szCs w:val="24"/>
        </w:rPr>
        <w:t>Уточнение правового статуса и реорганизации бюджетных учреждений;</w:t>
      </w:r>
    </w:p>
    <w:p w:rsidR="001B59F3" w:rsidRPr="00DD526B" w:rsidRDefault="001B59F3" w:rsidP="00016C37">
      <w:pPr>
        <w:keepNext/>
        <w:numPr>
          <w:ilvl w:val="0"/>
          <w:numId w:val="21"/>
        </w:numPr>
        <w:spacing w:line="360" w:lineRule="auto"/>
        <w:ind w:left="0" w:firstLine="709"/>
        <w:rPr>
          <w:sz w:val="28"/>
          <w:szCs w:val="24"/>
        </w:rPr>
      </w:pPr>
      <w:r w:rsidRPr="00DD526B">
        <w:rPr>
          <w:sz w:val="28"/>
          <w:szCs w:val="24"/>
        </w:rPr>
        <w:t>Переход к новым формам финансового обеспечения предоставления государственных (муниципальных) услуг;</w:t>
      </w:r>
    </w:p>
    <w:p w:rsidR="001B59F3" w:rsidRPr="00DD526B" w:rsidRDefault="00CC6025" w:rsidP="00016C37">
      <w:pPr>
        <w:keepNext/>
        <w:numPr>
          <w:ilvl w:val="0"/>
          <w:numId w:val="21"/>
        </w:numPr>
        <w:spacing w:line="360" w:lineRule="auto"/>
        <w:ind w:left="0" w:firstLine="709"/>
        <w:rPr>
          <w:sz w:val="28"/>
          <w:szCs w:val="24"/>
        </w:rPr>
      </w:pPr>
      <w:r w:rsidRPr="00DD526B">
        <w:rPr>
          <w:sz w:val="28"/>
          <w:szCs w:val="24"/>
        </w:rPr>
        <w:t>Внедрение методов формирования бюджета, ориентированного на результат.</w:t>
      </w:r>
    </w:p>
    <w:p w:rsidR="00CC6025" w:rsidRPr="00DD526B" w:rsidRDefault="00CC6025" w:rsidP="00016C37">
      <w:pPr>
        <w:keepNext/>
        <w:spacing w:line="360" w:lineRule="auto"/>
        <w:ind w:left="0" w:firstLine="709"/>
        <w:rPr>
          <w:sz w:val="28"/>
          <w:szCs w:val="24"/>
        </w:rPr>
      </w:pPr>
      <w:r w:rsidRPr="00DD526B">
        <w:rPr>
          <w:sz w:val="28"/>
          <w:szCs w:val="24"/>
        </w:rPr>
        <w:t>Под оптимизацией действующей сети получателей бюджетных средств подразумевается проведение инвентаризации всех бюджетных учреждений и реестров получателей бюджетных средств по главным распорядителям</w:t>
      </w:r>
      <w:r w:rsidR="00CE077C">
        <w:rPr>
          <w:sz w:val="28"/>
          <w:szCs w:val="24"/>
        </w:rPr>
        <w:t>. Это делается</w:t>
      </w:r>
      <w:r w:rsidRPr="00DD526B">
        <w:rPr>
          <w:sz w:val="28"/>
          <w:szCs w:val="24"/>
        </w:rPr>
        <w:t xml:space="preserve"> с целью административного и финансового переподчинения ряда получателей бюджетных средств соответствующим профильным министерствам и ведомствам; ликвидации «лишних» бюджетных учреждений, чья деятельность дублируется; устранения ситуации, при которой распорядителями средств бюджета одного уровня власти являются органы другого уровня власти.</w:t>
      </w:r>
      <w:r w:rsidR="00D56FCE" w:rsidRPr="00DD526B">
        <w:rPr>
          <w:sz w:val="28"/>
          <w:szCs w:val="24"/>
        </w:rPr>
        <w:t xml:space="preserve"> </w:t>
      </w:r>
    </w:p>
    <w:p w:rsidR="00BD2868" w:rsidRPr="00DD526B" w:rsidRDefault="00BD2868" w:rsidP="00016C37">
      <w:pPr>
        <w:keepNext/>
        <w:spacing w:line="360" w:lineRule="auto"/>
        <w:ind w:left="0" w:firstLine="709"/>
        <w:rPr>
          <w:sz w:val="28"/>
          <w:szCs w:val="24"/>
        </w:rPr>
      </w:pPr>
      <w:r w:rsidRPr="00DD526B">
        <w:rPr>
          <w:sz w:val="28"/>
          <w:szCs w:val="24"/>
        </w:rPr>
        <w:t>В городе Качканаре такая инвентаризация бюджетных учреждений произошла, после чего был расформирован Качканарский межшкольный компьютерный центр. В него входили все школьные педагоги по информатике, у них было отдельное здание, которое нужно было обслуживать и ремонтировать. Был директор этого центра, его заместители и обслуживающий персонал, которые при реорганизации были сокращены, тем самым сокращены и расходы на выплату им заработной платы. Сейчас же все</w:t>
      </w:r>
      <w:r w:rsidR="00B17CFE" w:rsidRPr="00DD526B">
        <w:rPr>
          <w:sz w:val="28"/>
          <w:szCs w:val="24"/>
        </w:rPr>
        <w:t xml:space="preserve"> педагоги</w:t>
      </w:r>
      <w:r w:rsidRPr="00DD526B">
        <w:rPr>
          <w:sz w:val="28"/>
          <w:szCs w:val="24"/>
        </w:rPr>
        <w:t xml:space="preserve"> расформирова</w:t>
      </w:r>
      <w:r w:rsidR="00B17CFE" w:rsidRPr="00DD526B">
        <w:rPr>
          <w:sz w:val="28"/>
          <w:szCs w:val="24"/>
        </w:rPr>
        <w:t>ны</w:t>
      </w:r>
      <w:r w:rsidRPr="00DD526B">
        <w:rPr>
          <w:sz w:val="28"/>
          <w:szCs w:val="24"/>
        </w:rPr>
        <w:t xml:space="preserve"> по </w:t>
      </w:r>
      <w:r w:rsidR="00CE077C">
        <w:rPr>
          <w:sz w:val="28"/>
          <w:szCs w:val="24"/>
        </w:rPr>
        <w:t>школам</w:t>
      </w:r>
      <w:r w:rsidR="00B17CFE" w:rsidRPr="00DD526B">
        <w:rPr>
          <w:sz w:val="28"/>
          <w:szCs w:val="24"/>
        </w:rPr>
        <w:t xml:space="preserve">, оборудование так же распределено между </w:t>
      </w:r>
      <w:r w:rsidR="00CE077C">
        <w:rPr>
          <w:sz w:val="28"/>
          <w:szCs w:val="24"/>
        </w:rPr>
        <w:t>МОУ</w:t>
      </w:r>
      <w:r w:rsidR="00B17CFE" w:rsidRPr="00DD526B">
        <w:rPr>
          <w:sz w:val="28"/>
          <w:szCs w:val="24"/>
        </w:rPr>
        <w:t xml:space="preserve"> и другими бюджетными учреждениями.</w:t>
      </w:r>
    </w:p>
    <w:p w:rsidR="00FD2B74" w:rsidRPr="00DD526B" w:rsidRDefault="00FD2B74" w:rsidP="00016C37">
      <w:pPr>
        <w:keepNext/>
        <w:spacing w:line="360" w:lineRule="auto"/>
        <w:ind w:left="0" w:firstLine="709"/>
        <w:rPr>
          <w:sz w:val="28"/>
          <w:szCs w:val="28"/>
        </w:rPr>
      </w:pPr>
      <w:r w:rsidRPr="00DD526B">
        <w:rPr>
          <w:sz w:val="28"/>
          <w:szCs w:val="28"/>
        </w:rPr>
        <w:t>Второе направление реформирования направлено на уточнение статуса учреждений и внедрение новых организационно-правовых форм бюджетных организаций, способных наиболее эффективно предоставлять государственные (муниципальные) услуги, оплачиваемые за счет бюджетных средств.</w:t>
      </w:r>
      <w:r w:rsidR="00D56FCE" w:rsidRPr="00DD526B">
        <w:rPr>
          <w:sz w:val="28"/>
        </w:rPr>
        <w:t xml:space="preserve"> На данном этапе возможно проведение сравнительной оценки потребности в предоставлении бюджетных услуг и их фактического предоставления. При этом может возникнуть ситуация, при которой окажется, что часть бюджетных услуг вообще не востребована, а другой не хватает. Вот и получается, что бюджетные средства уходят не туда куда, хотелось бы.</w:t>
      </w:r>
    </w:p>
    <w:p w:rsidR="00FD2B74" w:rsidRPr="00DD526B" w:rsidRDefault="00FD2B74" w:rsidP="00016C37">
      <w:pPr>
        <w:keepNext/>
        <w:spacing w:line="360" w:lineRule="auto"/>
        <w:ind w:left="0" w:firstLine="709"/>
        <w:rPr>
          <w:sz w:val="28"/>
          <w:szCs w:val="28"/>
        </w:rPr>
      </w:pPr>
      <w:r w:rsidRPr="00DD526B">
        <w:rPr>
          <w:sz w:val="28"/>
          <w:szCs w:val="28"/>
        </w:rPr>
        <w:t>Переход к новым формам финансового обеспечения предоставления государственных (муниципальных) услуг предусматривает постепенный отказ от сметного финансирования бюджетных учреждений; широкое использование механизма государственного (муниципального) социального заказа; применение конкурентных способов распределения бюджетных средств (проектный метод); финансовую привлекательность выполнения государственных заданий.</w:t>
      </w:r>
      <w:r w:rsidR="00B17CFE" w:rsidRPr="00DD526B">
        <w:rPr>
          <w:sz w:val="28"/>
          <w:szCs w:val="28"/>
        </w:rPr>
        <w:t xml:space="preserve"> Учреждение должно не просто получать бюджетные средства в виде финансирования, но и прикладывать какие то усилия, бороться, для того чтобы получить</w:t>
      </w:r>
      <w:r w:rsidR="000E4F68" w:rsidRPr="00DD526B">
        <w:rPr>
          <w:sz w:val="28"/>
          <w:szCs w:val="28"/>
        </w:rPr>
        <w:t xml:space="preserve"> дополнительные средства на развитие деятельности.</w:t>
      </w:r>
    </w:p>
    <w:p w:rsidR="00B17CFE" w:rsidRPr="00DD526B" w:rsidRDefault="00B17CFE" w:rsidP="00016C37">
      <w:pPr>
        <w:keepNext/>
        <w:spacing w:line="360" w:lineRule="auto"/>
        <w:ind w:left="0" w:firstLine="709"/>
        <w:rPr>
          <w:sz w:val="28"/>
          <w:szCs w:val="28"/>
        </w:rPr>
      </w:pPr>
      <w:r w:rsidRPr="00DD526B">
        <w:rPr>
          <w:sz w:val="28"/>
          <w:szCs w:val="28"/>
        </w:rPr>
        <w:t xml:space="preserve">Примером новой формы финансирования может послужить участие учреждения в приоритетном национальном проекте «Образование», в котором победители получают дополнительные средства. Так в 2006 году МОУ </w:t>
      </w:r>
      <w:r w:rsidR="000C4F44" w:rsidRPr="00DD526B">
        <w:rPr>
          <w:sz w:val="28"/>
          <w:szCs w:val="28"/>
        </w:rPr>
        <w:t>ЛИЦЕЙ</w:t>
      </w:r>
      <w:r w:rsidRPr="00DD526B">
        <w:rPr>
          <w:sz w:val="28"/>
          <w:szCs w:val="28"/>
        </w:rPr>
        <w:t xml:space="preserve"> № 6 решила принять участие в национальном проекте и попробовать выиграть его. Для этого руководство учреждения составило план развития </w:t>
      </w:r>
      <w:r w:rsidR="000F7DAB" w:rsidRPr="00DD526B">
        <w:rPr>
          <w:sz w:val="28"/>
          <w:szCs w:val="28"/>
        </w:rPr>
        <w:t>Лицея</w:t>
      </w:r>
      <w:r w:rsidRPr="00DD526B">
        <w:rPr>
          <w:sz w:val="28"/>
          <w:szCs w:val="28"/>
        </w:rPr>
        <w:t xml:space="preserve"> на ближайшие 5 лет. В нем было указана для чего это все делается и приведет ли это к какому-нибудь результату. В процессе подготовки было сделано не мало работы по составлению необходимой документации, но по итогам конкурса </w:t>
      </w:r>
      <w:r w:rsidR="000C4F44" w:rsidRPr="00DD526B">
        <w:rPr>
          <w:sz w:val="28"/>
          <w:szCs w:val="28"/>
        </w:rPr>
        <w:t>Лицей</w:t>
      </w:r>
      <w:r w:rsidRPr="00DD526B">
        <w:rPr>
          <w:sz w:val="28"/>
          <w:szCs w:val="28"/>
        </w:rPr>
        <w:t xml:space="preserve"> победила в национальном проекте, и получила миллион рублей, которые в дальнейшем использовала на обновление материальной базы учреждения.</w:t>
      </w:r>
    </w:p>
    <w:p w:rsidR="00190673" w:rsidRPr="00DD526B" w:rsidRDefault="00190673" w:rsidP="00016C37">
      <w:pPr>
        <w:keepNext/>
        <w:spacing w:line="360" w:lineRule="auto"/>
        <w:ind w:left="0" w:firstLine="709"/>
        <w:rPr>
          <w:sz w:val="28"/>
          <w:szCs w:val="28"/>
        </w:rPr>
      </w:pPr>
      <w:r w:rsidRPr="00DD526B">
        <w:rPr>
          <w:sz w:val="28"/>
          <w:szCs w:val="28"/>
        </w:rPr>
        <w:t xml:space="preserve">Бюджетные учреждения могут неоднократно принимать участие в национальном проекте, для получения дополнительного финансирования. В 2008 году МОУ </w:t>
      </w:r>
      <w:r w:rsidR="000C4F44" w:rsidRPr="00DD526B">
        <w:rPr>
          <w:sz w:val="28"/>
          <w:szCs w:val="28"/>
        </w:rPr>
        <w:t>ЛИЦЕЙ</w:t>
      </w:r>
      <w:r w:rsidRPr="00DD526B">
        <w:rPr>
          <w:sz w:val="28"/>
          <w:szCs w:val="28"/>
        </w:rPr>
        <w:t xml:space="preserve"> № 6 проходит лицензирование и претендует на звание «Лицей». Новый вид образовательного учреждения подразумевает под собой разработку новых программ развития, в том числе и профильного. Но для полной реализации и воплощения этих программ необходима материальная база, которую обновить за счет выделяемого сметного финансирования не возможно. Поэтому директор принял решение об участии в национальном проекте и в 2008 году. Для этого сейчас собирается необходимый для участия пакет документов.</w:t>
      </w:r>
    </w:p>
    <w:p w:rsidR="003B2E8B" w:rsidRPr="00DD526B" w:rsidRDefault="00FD2B74" w:rsidP="00016C37">
      <w:pPr>
        <w:keepNext/>
        <w:spacing w:line="360" w:lineRule="auto"/>
        <w:ind w:left="0" w:firstLine="709"/>
        <w:rPr>
          <w:sz w:val="28"/>
          <w:szCs w:val="28"/>
        </w:rPr>
      </w:pPr>
      <w:r w:rsidRPr="00DD526B">
        <w:rPr>
          <w:sz w:val="28"/>
          <w:szCs w:val="28"/>
        </w:rPr>
        <w:t xml:space="preserve">Методы формирования бюджета, ориентированного на результат, - это, прежде всего, повышение ответственности министерств и ведомств за достижение поставленных целей и эффективное использование бюджетных средств; внедрение механизмов бюджетирования, ориентированного на результат; переход на контрактную систему </w:t>
      </w:r>
      <w:r w:rsidR="003B2E8B" w:rsidRPr="00DD526B">
        <w:rPr>
          <w:sz w:val="28"/>
          <w:szCs w:val="28"/>
        </w:rPr>
        <w:t>финансирования бюджетных услуг.</w:t>
      </w:r>
    </w:p>
    <w:p w:rsidR="003B2E8B" w:rsidRPr="00DD526B" w:rsidRDefault="00FD2B74" w:rsidP="00016C37">
      <w:pPr>
        <w:keepNext/>
        <w:spacing w:line="360" w:lineRule="auto"/>
        <w:ind w:left="0" w:firstLine="709"/>
        <w:rPr>
          <w:sz w:val="28"/>
          <w:szCs w:val="28"/>
        </w:rPr>
      </w:pPr>
      <w:r w:rsidRPr="00DD526B">
        <w:rPr>
          <w:sz w:val="28"/>
          <w:szCs w:val="28"/>
        </w:rPr>
        <w:t xml:space="preserve">Как оценить результативность работы учреждений </w:t>
      </w:r>
      <w:r w:rsidR="003B2E8B" w:rsidRPr="00DD526B">
        <w:rPr>
          <w:sz w:val="28"/>
          <w:szCs w:val="28"/>
        </w:rPr>
        <w:t>образования? Сфе</w:t>
      </w:r>
      <w:r w:rsidRPr="00DD526B">
        <w:rPr>
          <w:sz w:val="28"/>
          <w:szCs w:val="28"/>
        </w:rPr>
        <w:t xml:space="preserve">ра </w:t>
      </w:r>
      <w:r w:rsidR="003B2E8B" w:rsidRPr="00DD526B">
        <w:rPr>
          <w:sz w:val="28"/>
          <w:szCs w:val="28"/>
        </w:rPr>
        <w:t xml:space="preserve">образования </w:t>
      </w:r>
      <w:r w:rsidRPr="00DD526B">
        <w:rPr>
          <w:sz w:val="28"/>
          <w:szCs w:val="28"/>
        </w:rPr>
        <w:t xml:space="preserve">и связанные с ней финансовые потоки – одна из самых сложных </w:t>
      </w:r>
      <w:r w:rsidR="003B2E8B" w:rsidRPr="00DD526B">
        <w:rPr>
          <w:sz w:val="28"/>
          <w:szCs w:val="28"/>
        </w:rPr>
        <w:t>сфер,</w:t>
      </w:r>
      <w:r w:rsidRPr="00DD526B">
        <w:rPr>
          <w:sz w:val="28"/>
          <w:szCs w:val="28"/>
        </w:rPr>
        <w:t xml:space="preserve"> как для экономистов, так и для юристов. В большинстве случаев к ней невозможно применить стандартные понятия финансового анализа: рентабельность, ликвидность и другие. Однако какие-то критерии</w:t>
      </w:r>
      <w:r w:rsidRPr="00DD526B">
        <w:rPr>
          <w:rFonts w:ascii="sans-serif" w:hAnsi="sans-serif"/>
          <w:sz w:val="20"/>
        </w:rPr>
        <w:t xml:space="preserve"> </w:t>
      </w:r>
      <w:r w:rsidRPr="00DD526B">
        <w:rPr>
          <w:sz w:val="28"/>
          <w:szCs w:val="28"/>
        </w:rPr>
        <w:t xml:space="preserve">результативности нужны и здесь. Среди прочего, работники </w:t>
      </w:r>
      <w:r w:rsidR="003B2E8B" w:rsidRPr="00DD526B">
        <w:rPr>
          <w:sz w:val="28"/>
          <w:szCs w:val="28"/>
        </w:rPr>
        <w:t>образования</w:t>
      </w:r>
      <w:r w:rsidRPr="00DD526B">
        <w:rPr>
          <w:sz w:val="28"/>
          <w:szCs w:val="28"/>
        </w:rPr>
        <w:t xml:space="preserve"> также должны быть материально заинтересованы в результатах своего труда, как и работники других отраслей. В этой связи интересна попытка установить и описать критерии результативности деятельности муниципальных учреждений </w:t>
      </w:r>
      <w:r w:rsidR="003B2E8B" w:rsidRPr="00DD526B">
        <w:rPr>
          <w:sz w:val="28"/>
          <w:szCs w:val="28"/>
        </w:rPr>
        <w:t>образования</w:t>
      </w:r>
      <w:r w:rsidRPr="00DD526B">
        <w:rPr>
          <w:sz w:val="28"/>
          <w:szCs w:val="28"/>
        </w:rPr>
        <w:t>.</w:t>
      </w:r>
    </w:p>
    <w:p w:rsidR="003B2E8B" w:rsidRPr="00DD526B" w:rsidRDefault="00FD2B74" w:rsidP="00016C37">
      <w:pPr>
        <w:keepNext/>
        <w:spacing w:line="360" w:lineRule="auto"/>
        <w:ind w:left="0" w:firstLine="709"/>
        <w:rPr>
          <w:sz w:val="28"/>
          <w:szCs w:val="28"/>
        </w:rPr>
      </w:pPr>
      <w:r w:rsidRPr="00DD526B">
        <w:rPr>
          <w:sz w:val="28"/>
          <w:szCs w:val="28"/>
        </w:rPr>
        <w:t>Общие критерии:</w:t>
      </w:r>
    </w:p>
    <w:p w:rsidR="00BD1AC1" w:rsidRPr="00DD526B" w:rsidRDefault="00CE077C" w:rsidP="00016C37">
      <w:pPr>
        <w:keepNext/>
        <w:spacing w:line="360" w:lineRule="auto"/>
        <w:ind w:left="0" w:firstLine="709"/>
        <w:rPr>
          <w:sz w:val="28"/>
          <w:szCs w:val="28"/>
        </w:rPr>
      </w:pPr>
      <w:r>
        <w:rPr>
          <w:sz w:val="28"/>
          <w:szCs w:val="28"/>
        </w:rPr>
        <w:t>1.1. Участие в городских</w:t>
      </w:r>
      <w:r w:rsidR="00FD2B74" w:rsidRPr="00DD526B">
        <w:rPr>
          <w:sz w:val="28"/>
          <w:szCs w:val="28"/>
        </w:rPr>
        <w:t xml:space="preserve"> областных, региональных, всероссийских, международных программах, конкурсах, фестивалях, выставках, научно-практических конф</w:t>
      </w:r>
      <w:r w:rsidR="00BD1AC1" w:rsidRPr="00DD526B">
        <w:rPr>
          <w:sz w:val="28"/>
          <w:szCs w:val="28"/>
        </w:rPr>
        <w:t>еренциях и других мероприятиях.</w:t>
      </w:r>
    </w:p>
    <w:p w:rsidR="00BD1AC1" w:rsidRPr="00DD526B" w:rsidRDefault="00FD2B74" w:rsidP="00016C37">
      <w:pPr>
        <w:keepNext/>
        <w:spacing w:line="360" w:lineRule="auto"/>
        <w:ind w:left="0" w:firstLine="709"/>
        <w:rPr>
          <w:sz w:val="28"/>
          <w:szCs w:val="28"/>
        </w:rPr>
      </w:pPr>
      <w:r w:rsidRPr="00DD526B">
        <w:rPr>
          <w:sz w:val="28"/>
          <w:szCs w:val="28"/>
        </w:rPr>
        <w:t>1.2. Поддержание и улучшение материально-технической базы учреждения, сохранение и увеличение основных фондов.</w:t>
      </w:r>
    </w:p>
    <w:p w:rsidR="00BD1AC1" w:rsidRPr="00DD526B" w:rsidRDefault="00FD2B74" w:rsidP="00016C37">
      <w:pPr>
        <w:keepNext/>
        <w:spacing w:line="360" w:lineRule="auto"/>
        <w:ind w:left="0" w:firstLine="709"/>
        <w:rPr>
          <w:sz w:val="28"/>
          <w:szCs w:val="28"/>
        </w:rPr>
      </w:pPr>
      <w:r w:rsidRPr="00DD526B">
        <w:rPr>
          <w:sz w:val="28"/>
          <w:szCs w:val="28"/>
        </w:rPr>
        <w:t>1.3. Методическая деятельность.</w:t>
      </w:r>
    </w:p>
    <w:p w:rsidR="00BD1AC1" w:rsidRPr="00DD526B" w:rsidRDefault="00FD2B74" w:rsidP="00016C37">
      <w:pPr>
        <w:keepNext/>
        <w:spacing w:line="360" w:lineRule="auto"/>
        <w:ind w:left="0" w:firstLine="709"/>
        <w:rPr>
          <w:sz w:val="28"/>
          <w:szCs w:val="28"/>
        </w:rPr>
      </w:pPr>
      <w:r w:rsidRPr="00DD526B">
        <w:rPr>
          <w:sz w:val="28"/>
          <w:szCs w:val="28"/>
        </w:rPr>
        <w:t xml:space="preserve">1.4. Взаимодействие с другими учреждениями </w:t>
      </w:r>
      <w:r w:rsidR="00BD1AC1" w:rsidRPr="00DD526B">
        <w:rPr>
          <w:sz w:val="28"/>
          <w:szCs w:val="28"/>
        </w:rPr>
        <w:t>образования</w:t>
      </w:r>
      <w:r w:rsidRPr="00DD526B">
        <w:rPr>
          <w:sz w:val="28"/>
          <w:szCs w:val="28"/>
        </w:rPr>
        <w:t>, общественными организациями по осуществлению образовательных и социально-экономических прог</w:t>
      </w:r>
      <w:r w:rsidR="00BD1AC1" w:rsidRPr="00DD526B">
        <w:rPr>
          <w:sz w:val="28"/>
          <w:szCs w:val="28"/>
        </w:rPr>
        <w:t>рамм и задач.</w:t>
      </w:r>
    </w:p>
    <w:p w:rsidR="00BD1AC1" w:rsidRPr="00DD526B" w:rsidRDefault="00FD2B74" w:rsidP="00016C37">
      <w:pPr>
        <w:keepNext/>
        <w:spacing w:line="360" w:lineRule="auto"/>
        <w:ind w:left="0" w:firstLine="709"/>
        <w:rPr>
          <w:sz w:val="28"/>
          <w:szCs w:val="28"/>
        </w:rPr>
      </w:pPr>
      <w:r w:rsidRPr="00DD526B">
        <w:rPr>
          <w:sz w:val="28"/>
          <w:szCs w:val="28"/>
        </w:rPr>
        <w:t>1.</w:t>
      </w:r>
      <w:r w:rsidR="00BD1AC1" w:rsidRPr="00DD526B">
        <w:rPr>
          <w:sz w:val="28"/>
          <w:szCs w:val="28"/>
        </w:rPr>
        <w:t>5</w:t>
      </w:r>
      <w:r w:rsidRPr="00DD526B">
        <w:rPr>
          <w:sz w:val="28"/>
          <w:szCs w:val="28"/>
        </w:rPr>
        <w:t>. Повышение квалификации работников. Создание условий для творческого роста персонала.</w:t>
      </w:r>
    </w:p>
    <w:p w:rsidR="00BD1AC1" w:rsidRPr="00DD526B" w:rsidRDefault="00FD2B74" w:rsidP="00016C37">
      <w:pPr>
        <w:keepNext/>
        <w:spacing w:line="360" w:lineRule="auto"/>
        <w:ind w:left="0" w:firstLine="709"/>
        <w:rPr>
          <w:sz w:val="28"/>
          <w:szCs w:val="28"/>
        </w:rPr>
      </w:pPr>
      <w:r w:rsidRPr="00DD526B">
        <w:rPr>
          <w:sz w:val="28"/>
          <w:szCs w:val="28"/>
        </w:rPr>
        <w:t>1.</w:t>
      </w:r>
      <w:r w:rsidR="00BD1AC1" w:rsidRPr="00DD526B">
        <w:rPr>
          <w:sz w:val="28"/>
          <w:szCs w:val="28"/>
        </w:rPr>
        <w:t>6</w:t>
      </w:r>
      <w:r w:rsidRPr="00DD526B">
        <w:rPr>
          <w:sz w:val="28"/>
          <w:szCs w:val="28"/>
        </w:rPr>
        <w:t>. Правильная расстановка и рациональное использование трудовых ресурсов учреждения, поддержание благоприятного морально-психологического климата в коллективе.</w:t>
      </w:r>
    </w:p>
    <w:p w:rsidR="00BD1AC1" w:rsidRPr="00DD526B" w:rsidRDefault="00FD2B74" w:rsidP="00016C37">
      <w:pPr>
        <w:keepNext/>
        <w:spacing w:line="360" w:lineRule="auto"/>
        <w:ind w:left="0" w:firstLine="709"/>
        <w:rPr>
          <w:sz w:val="28"/>
          <w:szCs w:val="28"/>
        </w:rPr>
      </w:pPr>
      <w:r w:rsidRPr="00DD526B">
        <w:rPr>
          <w:sz w:val="28"/>
          <w:szCs w:val="28"/>
        </w:rPr>
        <w:t>1.</w:t>
      </w:r>
      <w:r w:rsidR="00BD1AC1" w:rsidRPr="00DD526B">
        <w:rPr>
          <w:sz w:val="28"/>
          <w:szCs w:val="28"/>
        </w:rPr>
        <w:t>7</w:t>
      </w:r>
      <w:r w:rsidRPr="00DD526B">
        <w:rPr>
          <w:sz w:val="28"/>
          <w:szCs w:val="28"/>
        </w:rPr>
        <w:t>. Выполнение плана поступления доходов, получаемых от предпринимательской и иной</w:t>
      </w:r>
      <w:r w:rsidR="00BD1AC1" w:rsidRPr="00DD526B">
        <w:rPr>
          <w:sz w:val="28"/>
          <w:szCs w:val="28"/>
        </w:rPr>
        <w:t xml:space="preserve"> приносящей доход деятельности.</w:t>
      </w:r>
    </w:p>
    <w:p w:rsidR="00BD1AC1" w:rsidRPr="00DD526B" w:rsidRDefault="00FD2B74" w:rsidP="00016C37">
      <w:pPr>
        <w:keepNext/>
        <w:spacing w:line="360" w:lineRule="auto"/>
        <w:ind w:left="0" w:firstLine="709"/>
        <w:rPr>
          <w:sz w:val="28"/>
          <w:szCs w:val="28"/>
        </w:rPr>
      </w:pPr>
      <w:r w:rsidRPr="00DD526B">
        <w:rPr>
          <w:sz w:val="28"/>
          <w:szCs w:val="28"/>
        </w:rPr>
        <w:t>1.</w:t>
      </w:r>
      <w:r w:rsidR="00BD1AC1" w:rsidRPr="00DD526B">
        <w:rPr>
          <w:sz w:val="28"/>
          <w:szCs w:val="28"/>
        </w:rPr>
        <w:t>8</w:t>
      </w:r>
      <w:r w:rsidRPr="00DD526B">
        <w:rPr>
          <w:sz w:val="28"/>
          <w:szCs w:val="28"/>
        </w:rPr>
        <w:t>. Применение различных форм платных услуг населению, привлечение внебюджетных средств, работа</w:t>
      </w:r>
      <w:r w:rsidR="00BD1AC1" w:rsidRPr="00DD526B">
        <w:rPr>
          <w:sz w:val="28"/>
          <w:szCs w:val="28"/>
        </w:rPr>
        <w:t xml:space="preserve"> со спонсорами.</w:t>
      </w:r>
    </w:p>
    <w:p w:rsidR="00BD1AC1" w:rsidRPr="00DD526B" w:rsidRDefault="00FD2B74" w:rsidP="00016C37">
      <w:pPr>
        <w:keepNext/>
        <w:spacing w:line="360" w:lineRule="auto"/>
        <w:ind w:left="0" w:firstLine="709"/>
        <w:rPr>
          <w:sz w:val="28"/>
          <w:szCs w:val="28"/>
        </w:rPr>
      </w:pPr>
      <w:r w:rsidRPr="00DD526B">
        <w:rPr>
          <w:sz w:val="28"/>
          <w:szCs w:val="28"/>
        </w:rPr>
        <w:t>1.</w:t>
      </w:r>
      <w:r w:rsidR="00BD1AC1" w:rsidRPr="00DD526B">
        <w:rPr>
          <w:sz w:val="28"/>
          <w:szCs w:val="28"/>
        </w:rPr>
        <w:t>9</w:t>
      </w:r>
      <w:r w:rsidRPr="00DD526B">
        <w:rPr>
          <w:sz w:val="28"/>
          <w:szCs w:val="28"/>
        </w:rPr>
        <w:t xml:space="preserve">. Нравственное и эстетическое воспитание </w:t>
      </w:r>
      <w:r w:rsidR="00BD1AC1" w:rsidRPr="00DD526B">
        <w:rPr>
          <w:sz w:val="28"/>
          <w:szCs w:val="28"/>
        </w:rPr>
        <w:t>учащихся</w:t>
      </w:r>
      <w:r w:rsidRPr="00DD526B">
        <w:rPr>
          <w:sz w:val="28"/>
          <w:szCs w:val="28"/>
        </w:rPr>
        <w:t xml:space="preserve"> и иная деятельность, в результате которой сохраняются, создаются, распространяются и осваиваются культурные ценности.</w:t>
      </w:r>
    </w:p>
    <w:p w:rsidR="00BD1AC1" w:rsidRPr="00DD526B" w:rsidRDefault="00FD2B74" w:rsidP="00016C37">
      <w:pPr>
        <w:keepNext/>
        <w:spacing w:line="360" w:lineRule="auto"/>
        <w:ind w:left="0" w:firstLine="709"/>
        <w:rPr>
          <w:sz w:val="28"/>
          <w:szCs w:val="28"/>
        </w:rPr>
      </w:pPr>
      <w:r w:rsidRPr="00DD526B">
        <w:rPr>
          <w:sz w:val="28"/>
          <w:szCs w:val="28"/>
        </w:rPr>
        <w:t>1.1</w:t>
      </w:r>
      <w:r w:rsidR="00BD1AC1" w:rsidRPr="00DD526B">
        <w:rPr>
          <w:sz w:val="28"/>
          <w:szCs w:val="28"/>
        </w:rPr>
        <w:t>0</w:t>
      </w:r>
      <w:r w:rsidRPr="00DD526B">
        <w:rPr>
          <w:sz w:val="28"/>
          <w:szCs w:val="28"/>
        </w:rPr>
        <w:t xml:space="preserve">. Использование новых технологий, методов и форм в </w:t>
      </w:r>
      <w:r w:rsidR="00BD1AC1" w:rsidRPr="00DD526B">
        <w:rPr>
          <w:sz w:val="28"/>
          <w:szCs w:val="28"/>
        </w:rPr>
        <w:t>образовательном процессе</w:t>
      </w:r>
      <w:r w:rsidRPr="00DD526B">
        <w:rPr>
          <w:sz w:val="28"/>
          <w:szCs w:val="28"/>
        </w:rPr>
        <w:t>.</w:t>
      </w:r>
    </w:p>
    <w:p w:rsidR="00BD1AC1" w:rsidRPr="00DD526B" w:rsidRDefault="00FD2B74" w:rsidP="00016C37">
      <w:pPr>
        <w:keepNext/>
        <w:spacing w:line="360" w:lineRule="auto"/>
        <w:ind w:left="0" w:firstLine="709"/>
        <w:rPr>
          <w:sz w:val="28"/>
          <w:szCs w:val="28"/>
        </w:rPr>
      </w:pPr>
      <w:r w:rsidRPr="00DD526B">
        <w:rPr>
          <w:sz w:val="28"/>
          <w:szCs w:val="28"/>
        </w:rPr>
        <w:t>1.1</w:t>
      </w:r>
      <w:r w:rsidR="00BD1AC1" w:rsidRPr="00DD526B">
        <w:rPr>
          <w:sz w:val="28"/>
          <w:szCs w:val="28"/>
        </w:rPr>
        <w:t>1</w:t>
      </w:r>
      <w:r w:rsidRPr="00DD526B">
        <w:rPr>
          <w:sz w:val="28"/>
          <w:szCs w:val="28"/>
        </w:rPr>
        <w:t xml:space="preserve">. Культурно-просветительская деятельность среди </w:t>
      </w:r>
      <w:r w:rsidR="00BD1AC1" w:rsidRPr="00DD526B">
        <w:rPr>
          <w:sz w:val="28"/>
          <w:szCs w:val="28"/>
        </w:rPr>
        <w:t xml:space="preserve">учащихся </w:t>
      </w:r>
      <w:r w:rsidR="000F7DAB" w:rsidRPr="00DD526B">
        <w:rPr>
          <w:sz w:val="28"/>
          <w:szCs w:val="28"/>
        </w:rPr>
        <w:t>Лицея</w:t>
      </w:r>
      <w:r w:rsidRPr="00DD526B">
        <w:rPr>
          <w:sz w:val="28"/>
          <w:szCs w:val="28"/>
        </w:rPr>
        <w:t xml:space="preserve">, направленная на удовлетворение духовных и культурных потребностей каждого </w:t>
      </w:r>
      <w:r w:rsidR="00BD1AC1" w:rsidRPr="00DD526B">
        <w:rPr>
          <w:sz w:val="28"/>
          <w:szCs w:val="28"/>
        </w:rPr>
        <w:t>школьника</w:t>
      </w:r>
      <w:r w:rsidRPr="00DD526B">
        <w:rPr>
          <w:sz w:val="28"/>
          <w:szCs w:val="28"/>
        </w:rPr>
        <w:t>.</w:t>
      </w:r>
    </w:p>
    <w:p w:rsidR="00BD1AC1" w:rsidRPr="00DD526B" w:rsidRDefault="00FD2B74" w:rsidP="00016C37">
      <w:pPr>
        <w:keepNext/>
        <w:spacing w:line="360" w:lineRule="auto"/>
        <w:ind w:left="0" w:firstLine="709"/>
        <w:rPr>
          <w:sz w:val="28"/>
          <w:szCs w:val="28"/>
        </w:rPr>
      </w:pPr>
      <w:r w:rsidRPr="00DD526B">
        <w:rPr>
          <w:sz w:val="28"/>
          <w:szCs w:val="28"/>
        </w:rPr>
        <w:t>1.1</w:t>
      </w:r>
      <w:r w:rsidR="00BD1AC1" w:rsidRPr="00DD526B">
        <w:rPr>
          <w:sz w:val="28"/>
          <w:szCs w:val="28"/>
        </w:rPr>
        <w:t>2</w:t>
      </w:r>
      <w:r w:rsidRPr="00DD526B">
        <w:rPr>
          <w:sz w:val="28"/>
          <w:szCs w:val="28"/>
        </w:rPr>
        <w:t>. О</w:t>
      </w:r>
      <w:r w:rsidR="00BD1AC1" w:rsidRPr="00DD526B">
        <w:rPr>
          <w:sz w:val="28"/>
          <w:szCs w:val="28"/>
        </w:rPr>
        <w:t>рганизация</w:t>
      </w:r>
      <w:r w:rsidRPr="00DD526B">
        <w:rPr>
          <w:sz w:val="28"/>
          <w:szCs w:val="28"/>
        </w:rPr>
        <w:t xml:space="preserve"> досуг</w:t>
      </w:r>
      <w:r w:rsidR="00BD1AC1" w:rsidRPr="00DD526B">
        <w:rPr>
          <w:sz w:val="28"/>
          <w:szCs w:val="28"/>
        </w:rPr>
        <w:t>а</w:t>
      </w:r>
      <w:r w:rsidRPr="00DD526B">
        <w:rPr>
          <w:sz w:val="28"/>
          <w:szCs w:val="28"/>
        </w:rPr>
        <w:t xml:space="preserve"> и методов работы, способствующих формированию позитивного мировоззрения и повышению культурного уровня </w:t>
      </w:r>
      <w:r w:rsidR="00BD1AC1" w:rsidRPr="00DD526B">
        <w:rPr>
          <w:sz w:val="28"/>
          <w:szCs w:val="28"/>
        </w:rPr>
        <w:t>школьников</w:t>
      </w:r>
      <w:r w:rsidRPr="00DD526B">
        <w:rPr>
          <w:sz w:val="28"/>
          <w:szCs w:val="28"/>
        </w:rPr>
        <w:t>.</w:t>
      </w:r>
    </w:p>
    <w:p w:rsidR="00FD2B74" w:rsidRPr="00DD526B" w:rsidRDefault="00FD2B74" w:rsidP="00016C37">
      <w:pPr>
        <w:keepNext/>
        <w:spacing w:line="360" w:lineRule="auto"/>
        <w:ind w:left="0" w:firstLine="709"/>
        <w:rPr>
          <w:sz w:val="28"/>
          <w:szCs w:val="28"/>
        </w:rPr>
      </w:pPr>
      <w:r w:rsidRPr="00DD526B">
        <w:rPr>
          <w:sz w:val="28"/>
          <w:szCs w:val="28"/>
        </w:rPr>
        <w:t>1.1</w:t>
      </w:r>
      <w:r w:rsidR="00BD1AC1" w:rsidRPr="00DD526B">
        <w:rPr>
          <w:sz w:val="28"/>
          <w:szCs w:val="28"/>
        </w:rPr>
        <w:t>3</w:t>
      </w:r>
      <w:r w:rsidRPr="00DD526B">
        <w:rPr>
          <w:sz w:val="28"/>
          <w:szCs w:val="28"/>
        </w:rPr>
        <w:t>. Отсутствие необоснованной кредиторской задолженности.</w:t>
      </w:r>
    </w:p>
    <w:p w:rsidR="005B126D" w:rsidRPr="00DD526B" w:rsidRDefault="00DD5360" w:rsidP="00016C37">
      <w:pPr>
        <w:keepNext/>
        <w:spacing w:line="360" w:lineRule="auto"/>
        <w:ind w:left="0" w:firstLine="709"/>
        <w:rPr>
          <w:sz w:val="28"/>
          <w:szCs w:val="24"/>
        </w:rPr>
      </w:pPr>
      <w:r w:rsidRPr="00DD526B">
        <w:rPr>
          <w:sz w:val="28"/>
          <w:szCs w:val="24"/>
        </w:rPr>
        <w:t>Совершенствование бюджетирования предполагает повышение самостоятельности бюджетных учреждений, поскольку отсутствие у многих из них в настоящее время права самостоятельного распоряжения бюджетными средствами имеет последствием значительные финансовые издержки.</w:t>
      </w:r>
    </w:p>
    <w:p w:rsidR="005B126D" w:rsidRPr="00DD526B" w:rsidRDefault="005B126D" w:rsidP="00016C37">
      <w:pPr>
        <w:keepNext/>
        <w:spacing w:line="360" w:lineRule="auto"/>
        <w:ind w:left="0" w:firstLine="709"/>
        <w:rPr>
          <w:sz w:val="28"/>
          <w:szCs w:val="24"/>
        </w:rPr>
      </w:pPr>
    </w:p>
    <w:p w:rsidR="0098097D" w:rsidRPr="00DD526B" w:rsidRDefault="004F14BF" w:rsidP="00016C37">
      <w:pPr>
        <w:keepNext/>
        <w:spacing w:line="360" w:lineRule="auto"/>
        <w:ind w:left="0" w:firstLine="709"/>
        <w:rPr>
          <w:caps/>
          <w:sz w:val="28"/>
          <w:szCs w:val="28"/>
        </w:rPr>
      </w:pPr>
      <w:r w:rsidRPr="00DD526B">
        <w:rPr>
          <w:sz w:val="24"/>
          <w:szCs w:val="24"/>
        </w:rPr>
        <w:br w:type="page"/>
      </w:r>
      <w:bookmarkStart w:id="20" w:name="_Toc97543217"/>
      <w:bookmarkStart w:id="21" w:name="_Toc189361271"/>
      <w:r w:rsidR="0098097D" w:rsidRPr="00DD526B">
        <w:rPr>
          <w:caps/>
          <w:sz w:val="28"/>
          <w:szCs w:val="28"/>
        </w:rPr>
        <w:t xml:space="preserve">3. </w:t>
      </w:r>
      <w:bookmarkEnd w:id="20"/>
      <w:bookmarkEnd w:id="21"/>
      <w:r w:rsidR="00A7001F" w:rsidRPr="00DD526B">
        <w:rPr>
          <w:caps/>
          <w:sz w:val="28"/>
          <w:szCs w:val="28"/>
        </w:rPr>
        <w:t>Анализ финансирования деятельности МОУ «лицей» и пути решения проблем финансирования его деятельности</w:t>
      </w:r>
    </w:p>
    <w:p w:rsidR="00AC4645" w:rsidRDefault="00AC4645" w:rsidP="00016C37">
      <w:pPr>
        <w:pStyle w:val="2"/>
        <w:widowControl w:val="0"/>
        <w:spacing w:before="0" w:after="0" w:line="360" w:lineRule="auto"/>
        <w:ind w:left="0" w:firstLine="709"/>
        <w:jc w:val="both"/>
        <w:rPr>
          <w:color w:val="auto"/>
        </w:rPr>
      </w:pPr>
    </w:p>
    <w:p w:rsidR="00266F34" w:rsidRPr="00DD526B" w:rsidRDefault="00AC4645" w:rsidP="00016C37">
      <w:pPr>
        <w:pStyle w:val="2"/>
        <w:widowControl w:val="0"/>
        <w:spacing w:before="0" w:after="0" w:line="360" w:lineRule="auto"/>
        <w:ind w:left="0" w:firstLine="709"/>
        <w:jc w:val="both"/>
        <w:rPr>
          <w:snapToGrid w:val="0"/>
          <w:color w:val="auto"/>
        </w:rPr>
      </w:pPr>
      <w:r>
        <w:rPr>
          <w:color w:val="auto"/>
        </w:rPr>
        <w:t>3.1</w:t>
      </w:r>
      <w:r w:rsidR="00266F34" w:rsidRPr="00DD526B">
        <w:rPr>
          <w:color w:val="auto"/>
        </w:rPr>
        <w:t xml:space="preserve"> Анализ бюджетных и внебюджетных средств МОУ</w:t>
      </w:r>
    </w:p>
    <w:p w:rsidR="00266F34" w:rsidRPr="00DD526B" w:rsidRDefault="00266F34" w:rsidP="00016C37">
      <w:pPr>
        <w:pStyle w:val="a3"/>
        <w:keepNext/>
        <w:ind w:firstLine="709"/>
        <w:rPr>
          <w:color w:val="auto"/>
        </w:rPr>
      </w:pPr>
    </w:p>
    <w:p w:rsidR="00266F34" w:rsidRPr="00DD526B" w:rsidRDefault="00266F34" w:rsidP="00016C37">
      <w:pPr>
        <w:keepNext/>
        <w:spacing w:line="360" w:lineRule="auto"/>
        <w:ind w:left="0" w:firstLine="709"/>
        <w:rPr>
          <w:sz w:val="28"/>
          <w:szCs w:val="28"/>
        </w:rPr>
      </w:pPr>
      <w:r w:rsidRPr="00DD526B">
        <w:rPr>
          <w:sz w:val="28"/>
          <w:szCs w:val="28"/>
        </w:rPr>
        <w:t>Деятельность МОУ «Лицей №6» осуществляется на основе смешанного финансирования. Основная часть средств на покрытие расходов лицея поступает в порядке сметного финансирования из бюджета, и небольшая часть – из внебюджетных источников, основным из которых является родительская плата за летний оздоровительный лагерь на организацию досуга детей и благотворительные и безвозмездные поступления.</w:t>
      </w:r>
    </w:p>
    <w:p w:rsidR="00266F34" w:rsidRPr="00DD526B" w:rsidRDefault="00266F34" w:rsidP="00016C37">
      <w:pPr>
        <w:keepNext/>
        <w:spacing w:line="360" w:lineRule="auto"/>
        <w:ind w:left="0" w:firstLine="709"/>
        <w:rPr>
          <w:sz w:val="28"/>
          <w:szCs w:val="28"/>
        </w:rPr>
      </w:pPr>
      <w:r w:rsidRPr="00DD526B">
        <w:rPr>
          <w:sz w:val="28"/>
          <w:szCs w:val="28"/>
        </w:rPr>
        <w:t>Поступление средств из бюджета осуществляется на основании утвержденной сметы расходов. Смета на 2007 год была представлена в декабре 2006 года Управлению образованием Качканарского городского округа.</w:t>
      </w:r>
    </w:p>
    <w:p w:rsidR="00266F34" w:rsidRPr="00DD526B" w:rsidRDefault="00266F34" w:rsidP="00016C37">
      <w:pPr>
        <w:keepNext/>
        <w:spacing w:line="360" w:lineRule="auto"/>
        <w:ind w:left="0" w:firstLine="709"/>
        <w:rPr>
          <w:sz w:val="28"/>
          <w:szCs w:val="28"/>
        </w:rPr>
      </w:pPr>
      <w:r w:rsidRPr="00DD526B">
        <w:rPr>
          <w:sz w:val="28"/>
          <w:szCs w:val="28"/>
        </w:rPr>
        <w:t>Анализ финансирования предполагает изучение обеспеченности учреждения бюджетными средствами, а также полноты их использования. Для этого плановое финансирование сравнивается с фактическим</w:t>
      </w:r>
      <w:r w:rsidR="00CE077C">
        <w:rPr>
          <w:sz w:val="28"/>
          <w:szCs w:val="28"/>
        </w:rPr>
        <w:t xml:space="preserve"> финансированием</w:t>
      </w:r>
      <w:r w:rsidRPr="00DD526B">
        <w:rPr>
          <w:sz w:val="28"/>
          <w:szCs w:val="28"/>
        </w:rPr>
        <w:t>, и производится сравнение поступивших сумм бюджетных с кассовыми расходами учреждения. Основным источником информации при этом является «Отчет об исполнении сметы доходов и расходов по бюджетным средствам» форма 127.</w:t>
      </w:r>
    </w:p>
    <w:p w:rsidR="00266F34" w:rsidRPr="00DD526B" w:rsidRDefault="00266F34" w:rsidP="00016C37">
      <w:pPr>
        <w:keepNext/>
        <w:spacing w:line="360" w:lineRule="auto"/>
        <w:ind w:left="0" w:firstLine="709"/>
        <w:rPr>
          <w:sz w:val="28"/>
          <w:szCs w:val="28"/>
        </w:rPr>
      </w:pPr>
      <w:r w:rsidRPr="00DD526B">
        <w:rPr>
          <w:sz w:val="28"/>
          <w:szCs w:val="28"/>
        </w:rPr>
        <w:t>В таблице 5 отражены данные по финансированию школы на конец 2007 года нарастающим итогом с начала года. В графе 3 показаны суммы планового финансирования в разрезе статей экономической классификации расходов. Графа 4 показывает удельный вес каждой статьи в общей сумме расходов учреждения. Таким образом, из таблицы видно, что незначительный вес в общей сумме расходов занимают прочие расходы, услуги связи, транспортные расходы и прочие выплаты. Их удельный вес составляет не больше 1% по каждой позиции.</w:t>
      </w:r>
    </w:p>
    <w:p w:rsidR="00266F34" w:rsidRPr="00DD526B" w:rsidRDefault="00266F34" w:rsidP="00016C37">
      <w:pPr>
        <w:keepNext/>
        <w:spacing w:line="360" w:lineRule="auto"/>
        <w:ind w:left="0" w:firstLine="709"/>
        <w:rPr>
          <w:sz w:val="28"/>
          <w:szCs w:val="28"/>
        </w:rPr>
      </w:pPr>
      <w:r w:rsidRPr="00DD526B">
        <w:rPr>
          <w:sz w:val="28"/>
          <w:szCs w:val="28"/>
        </w:rPr>
        <w:t>Среди расходов наибольший удельный вес занимает статья «Заработная плата» - 60,0%, что характерно для большинства бюджетных учреждений. Анализ структуры расходов позволяет оценить соответствие направления использования бюджетных средств</w:t>
      </w:r>
      <w:r w:rsidR="00CE077C">
        <w:rPr>
          <w:sz w:val="28"/>
          <w:szCs w:val="28"/>
        </w:rPr>
        <w:t xml:space="preserve"> по</w:t>
      </w:r>
      <w:r w:rsidRPr="00DD526B">
        <w:rPr>
          <w:sz w:val="28"/>
          <w:szCs w:val="28"/>
        </w:rPr>
        <w:t xml:space="preserve"> профилю деятельности учреждения.</w:t>
      </w:r>
    </w:p>
    <w:p w:rsidR="00266F34" w:rsidRPr="00DD526B" w:rsidRDefault="00266F34" w:rsidP="00016C37">
      <w:pPr>
        <w:keepNext/>
        <w:spacing w:line="360" w:lineRule="auto"/>
        <w:ind w:left="0" w:firstLine="709"/>
        <w:rPr>
          <w:sz w:val="28"/>
          <w:szCs w:val="28"/>
        </w:rPr>
      </w:pPr>
      <w:r w:rsidRPr="00DD526B">
        <w:rPr>
          <w:sz w:val="28"/>
          <w:szCs w:val="28"/>
        </w:rPr>
        <w:t>Графа 5 содержит суммы фактического финансирования, предоставленного МОУ, а графа 6 показывает процент исполнения плана финансирования по каждой статье. По большинству статей отклонение фактических данных финансирования от плановых отсутствует, что говорит о достоверности планирования показ</w:t>
      </w:r>
      <w:r w:rsidR="00E200CC">
        <w:rPr>
          <w:sz w:val="28"/>
          <w:szCs w:val="28"/>
        </w:rPr>
        <w:t>ателей сметы. За исключением не</w:t>
      </w:r>
      <w:r w:rsidRPr="00DD526B">
        <w:rPr>
          <w:sz w:val="28"/>
          <w:szCs w:val="28"/>
        </w:rPr>
        <w:t>которых статей, таких как транспортные расходы. Неисполнение составило 0,</w:t>
      </w:r>
      <w:r w:rsidR="00E200CC">
        <w:rPr>
          <w:sz w:val="28"/>
          <w:szCs w:val="28"/>
        </w:rPr>
        <w:t>2%. Это связано с тем, что лицею</w:t>
      </w:r>
      <w:r w:rsidRPr="00DD526B">
        <w:rPr>
          <w:sz w:val="28"/>
          <w:szCs w:val="28"/>
        </w:rPr>
        <w:t xml:space="preserve"> были выделены целевые средства на оплату проезда детей сирот и опекаемых к месту учебы и обратно. Но так как город маленький и делится на районы, а в каждом из них есть своя школа, то ученики практически все живут около школы и ездят только в редких случаях, и потребности в выделенных денежных средствах не возникло.</w:t>
      </w:r>
    </w:p>
    <w:p w:rsidR="00AC4645" w:rsidRDefault="00AC4645" w:rsidP="00016C37">
      <w:pPr>
        <w:keepNext/>
        <w:spacing w:line="360" w:lineRule="auto"/>
        <w:ind w:left="0" w:firstLine="709"/>
        <w:rPr>
          <w:sz w:val="24"/>
          <w:szCs w:val="24"/>
        </w:rPr>
      </w:pPr>
    </w:p>
    <w:p w:rsidR="00266F34" w:rsidRPr="00AC4645" w:rsidRDefault="00266F34" w:rsidP="00016C37">
      <w:pPr>
        <w:keepNext/>
        <w:spacing w:line="360" w:lineRule="auto"/>
        <w:ind w:left="0" w:firstLine="709"/>
        <w:rPr>
          <w:sz w:val="28"/>
          <w:szCs w:val="24"/>
        </w:rPr>
      </w:pPr>
      <w:r w:rsidRPr="00AC4645">
        <w:rPr>
          <w:sz w:val="28"/>
          <w:szCs w:val="24"/>
        </w:rPr>
        <w:t>Таблица 5</w:t>
      </w:r>
    </w:p>
    <w:p w:rsidR="00266F34" w:rsidRPr="00AC4645" w:rsidRDefault="00266F34" w:rsidP="00016C37">
      <w:pPr>
        <w:keepNext/>
        <w:spacing w:line="360" w:lineRule="auto"/>
        <w:ind w:left="0" w:firstLine="709"/>
        <w:rPr>
          <w:sz w:val="28"/>
          <w:szCs w:val="24"/>
        </w:rPr>
      </w:pPr>
      <w:r w:rsidRPr="00AC4645">
        <w:rPr>
          <w:sz w:val="28"/>
          <w:szCs w:val="24"/>
        </w:rPr>
        <w:t xml:space="preserve">Сметные назначения и финансирование МОУ </w:t>
      </w:r>
      <w:r w:rsidR="00BA605B" w:rsidRPr="00AC4645">
        <w:rPr>
          <w:sz w:val="28"/>
          <w:szCs w:val="24"/>
        </w:rPr>
        <w:t>Лицей</w:t>
      </w:r>
      <w:r w:rsidR="00016C37" w:rsidRPr="00AC4645">
        <w:rPr>
          <w:sz w:val="28"/>
          <w:szCs w:val="24"/>
        </w:rPr>
        <w:t xml:space="preserve"> </w:t>
      </w:r>
      <w:r w:rsidRPr="00AC4645">
        <w:rPr>
          <w:sz w:val="28"/>
          <w:szCs w:val="24"/>
        </w:rPr>
        <w:t>за 2007г.</w:t>
      </w: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391"/>
        <w:gridCol w:w="1296"/>
        <w:gridCol w:w="1260"/>
        <w:gridCol w:w="1260"/>
        <w:gridCol w:w="1080"/>
      </w:tblGrid>
      <w:tr w:rsidR="00266F34" w:rsidRPr="006E001B" w:rsidTr="006E001B">
        <w:tc>
          <w:tcPr>
            <w:tcW w:w="828" w:type="dxa"/>
            <w:shd w:val="clear" w:color="auto" w:fill="auto"/>
          </w:tcPr>
          <w:p w:rsidR="00266F34" w:rsidRPr="006E001B" w:rsidRDefault="00266F34" w:rsidP="006E001B">
            <w:pPr>
              <w:keepNext/>
              <w:spacing w:line="360" w:lineRule="auto"/>
              <w:ind w:left="0" w:firstLine="0"/>
              <w:rPr>
                <w:sz w:val="20"/>
              </w:rPr>
            </w:pPr>
            <w:r w:rsidRPr="006E001B">
              <w:rPr>
                <w:sz w:val="20"/>
              </w:rPr>
              <w:t>Код статьи</w:t>
            </w:r>
          </w:p>
        </w:tc>
        <w:tc>
          <w:tcPr>
            <w:tcW w:w="3391" w:type="dxa"/>
            <w:shd w:val="clear" w:color="auto" w:fill="auto"/>
          </w:tcPr>
          <w:p w:rsidR="00266F34" w:rsidRPr="006E001B" w:rsidRDefault="00266F34" w:rsidP="006E001B">
            <w:pPr>
              <w:keepNext/>
              <w:spacing w:line="360" w:lineRule="auto"/>
              <w:ind w:left="0" w:firstLine="0"/>
              <w:rPr>
                <w:sz w:val="20"/>
              </w:rPr>
            </w:pPr>
            <w:r w:rsidRPr="006E001B">
              <w:rPr>
                <w:sz w:val="20"/>
              </w:rPr>
              <w:t>Наименование статьи</w:t>
            </w:r>
          </w:p>
        </w:tc>
        <w:tc>
          <w:tcPr>
            <w:tcW w:w="1296" w:type="dxa"/>
            <w:shd w:val="clear" w:color="auto" w:fill="auto"/>
          </w:tcPr>
          <w:p w:rsidR="00266F34" w:rsidRPr="006E001B" w:rsidRDefault="00266F34" w:rsidP="006E001B">
            <w:pPr>
              <w:keepNext/>
              <w:spacing w:line="360" w:lineRule="auto"/>
              <w:ind w:left="0" w:firstLine="0"/>
              <w:rPr>
                <w:sz w:val="20"/>
              </w:rPr>
            </w:pPr>
            <w:r w:rsidRPr="006E001B">
              <w:rPr>
                <w:sz w:val="20"/>
              </w:rPr>
              <w:t>Утверждено по смете на год, тыс. руб.</w:t>
            </w:r>
          </w:p>
        </w:tc>
        <w:tc>
          <w:tcPr>
            <w:tcW w:w="1260" w:type="dxa"/>
            <w:shd w:val="clear" w:color="auto" w:fill="auto"/>
          </w:tcPr>
          <w:p w:rsidR="00266F34" w:rsidRPr="006E001B" w:rsidRDefault="00266F34" w:rsidP="006E001B">
            <w:pPr>
              <w:keepNext/>
              <w:spacing w:line="360" w:lineRule="auto"/>
              <w:ind w:left="0" w:firstLine="0"/>
              <w:rPr>
                <w:sz w:val="20"/>
              </w:rPr>
            </w:pPr>
            <w:r w:rsidRPr="006E001B">
              <w:rPr>
                <w:sz w:val="20"/>
              </w:rPr>
              <w:t>Удельный вес от общей суммы расходов, %</w:t>
            </w:r>
          </w:p>
        </w:tc>
        <w:tc>
          <w:tcPr>
            <w:tcW w:w="1260" w:type="dxa"/>
            <w:shd w:val="clear" w:color="auto" w:fill="auto"/>
          </w:tcPr>
          <w:p w:rsidR="00266F34" w:rsidRPr="006E001B" w:rsidRDefault="00266F34" w:rsidP="006E001B">
            <w:pPr>
              <w:keepNext/>
              <w:spacing w:line="360" w:lineRule="auto"/>
              <w:ind w:left="0" w:firstLine="0"/>
              <w:rPr>
                <w:sz w:val="20"/>
              </w:rPr>
            </w:pPr>
            <w:r w:rsidRPr="006E001B">
              <w:rPr>
                <w:sz w:val="20"/>
              </w:rPr>
              <w:t>Профинан-сировано за год, тыс. руб.</w:t>
            </w:r>
          </w:p>
        </w:tc>
        <w:tc>
          <w:tcPr>
            <w:tcW w:w="1080" w:type="dxa"/>
            <w:shd w:val="clear" w:color="auto" w:fill="auto"/>
          </w:tcPr>
          <w:p w:rsidR="00266F34" w:rsidRPr="006E001B" w:rsidRDefault="00266F34" w:rsidP="006E001B">
            <w:pPr>
              <w:keepNext/>
              <w:spacing w:line="360" w:lineRule="auto"/>
              <w:ind w:left="0" w:firstLine="0"/>
              <w:rPr>
                <w:sz w:val="20"/>
              </w:rPr>
            </w:pPr>
            <w:r w:rsidRPr="006E001B">
              <w:rPr>
                <w:sz w:val="20"/>
              </w:rPr>
              <w:t>Удельный вес факта от плана, %</w:t>
            </w:r>
          </w:p>
        </w:tc>
      </w:tr>
      <w:tr w:rsidR="00266F34" w:rsidRPr="006E001B" w:rsidTr="006E001B">
        <w:tc>
          <w:tcPr>
            <w:tcW w:w="828" w:type="dxa"/>
            <w:shd w:val="clear" w:color="auto" w:fill="auto"/>
          </w:tcPr>
          <w:p w:rsidR="00266F34" w:rsidRPr="006E001B" w:rsidRDefault="00266F34" w:rsidP="006E001B">
            <w:pPr>
              <w:keepNext/>
              <w:spacing w:line="360" w:lineRule="auto"/>
              <w:ind w:left="0" w:firstLine="0"/>
              <w:rPr>
                <w:sz w:val="20"/>
              </w:rPr>
            </w:pPr>
            <w:r w:rsidRPr="006E001B">
              <w:rPr>
                <w:sz w:val="20"/>
              </w:rPr>
              <w:t>1</w:t>
            </w:r>
          </w:p>
        </w:tc>
        <w:tc>
          <w:tcPr>
            <w:tcW w:w="3391" w:type="dxa"/>
            <w:shd w:val="clear" w:color="auto" w:fill="auto"/>
          </w:tcPr>
          <w:p w:rsidR="00266F34" w:rsidRPr="006E001B" w:rsidRDefault="00266F34" w:rsidP="006E001B">
            <w:pPr>
              <w:keepNext/>
              <w:spacing w:line="360" w:lineRule="auto"/>
              <w:ind w:left="0" w:firstLine="0"/>
              <w:rPr>
                <w:sz w:val="20"/>
              </w:rPr>
            </w:pPr>
            <w:r w:rsidRPr="006E001B">
              <w:rPr>
                <w:sz w:val="20"/>
              </w:rPr>
              <w:t>2</w:t>
            </w:r>
          </w:p>
        </w:tc>
        <w:tc>
          <w:tcPr>
            <w:tcW w:w="1296" w:type="dxa"/>
            <w:shd w:val="clear" w:color="auto" w:fill="auto"/>
          </w:tcPr>
          <w:p w:rsidR="00266F34" w:rsidRPr="006E001B" w:rsidRDefault="00266F34" w:rsidP="006E001B">
            <w:pPr>
              <w:keepNext/>
              <w:spacing w:line="360" w:lineRule="auto"/>
              <w:ind w:left="0" w:firstLine="0"/>
              <w:rPr>
                <w:sz w:val="20"/>
              </w:rPr>
            </w:pPr>
            <w:r w:rsidRPr="006E001B">
              <w:rPr>
                <w:sz w:val="20"/>
              </w:rPr>
              <w:t>3</w:t>
            </w:r>
          </w:p>
        </w:tc>
        <w:tc>
          <w:tcPr>
            <w:tcW w:w="1260" w:type="dxa"/>
            <w:shd w:val="clear" w:color="auto" w:fill="auto"/>
          </w:tcPr>
          <w:p w:rsidR="00266F34" w:rsidRPr="006E001B" w:rsidRDefault="00266F34" w:rsidP="006E001B">
            <w:pPr>
              <w:keepNext/>
              <w:spacing w:line="360" w:lineRule="auto"/>
              <w:ind w:left="0" w:firstLine="0"/>
              <w:rPr>
                <w:sz w:val="20"/>
              </w:rPr>
            </w:pPr>
            <w:r w:rsidRPr="006E001B">
              <w:rPr>
                <w:sz w:val="20"/>
              </w:rPr>
              <w:t>4</w:t>
            </w:r>
          </w:p>
        </w:tc>
        <w:tc>
          <w:tcPr>
            <w:tcW w:w="1260" w:type="dxa"/>
            <w:shd w:val="clear" w:color="auto" w:fill="auto"/>
          </w:tcPr>
          <w:p w:rsidR="00266F34" w:rsidRPr="006E001B" w:rsidRDefault="00266F34" w:rsidP="006E001B">
            <w:pPr>
              <w:keepNext/>
              <w:spacing w:line="360" w:lineRule="auto"/>
              <w:ind w:left="0" w:firstLine="0"/>
              <w:rPr>
                <w:sz w:val="20"/>
              </w:rPr>
            </w:pPr>
            <w:r w:rsidRPr="006E001B">
              <w:rPr>
                <w:sz w:val="20"/>
              </w:rPr>
              <w:t>5</w:t>
            </w:r>
          </w:p>
        </w:tc>
        <w:tc>
          <w:tcPr>
            <w:tcW w:w="1080" w:type="dxa"/>
            <w:shd w:val="clear" w:color="auto" w:fill="auto"/>
          </w:tcPr>
          <w:p w:rsidR="00266F34" w:rsidRPr="006E001B" w:rsidRDefault="00266F34" w:rsidP="006E001B">
            <w:pPr>
              <w:keepNext/>
              <w:spacing w:line="360" w:lineRule="auto"/>
              <w:ind w:left="0" w:firstLine="0"/>
              <w:rPr>
                <w:sz w:val="20"/>
              </w:rPr>
            </w:pPr>
            <w:r w:rsidRPr="006E001B">
              <w:rPr>
                <w:sz w:val="20"/>
              </w:rPr>
              <w:t>6</w:t>
            </w:r>
          </w:p>
        </w:tc>
      </w:tr>
      <w:tr w:rsidR="00266F34" w:rsidRPr="006E001B" w:rsidTr="006E001B">
        <w:tc>
          <w:tcPr>
            <w:tcW w:w="828" w:type="dxa"/>
            <w:shd w:val="clear" w:color="auto" w:fill="auto"/>
          </w:tcPr>
          <w:p w:rsidR="00266F34" w:rsidRPr="006E001B" w:rsidRDefault="00266F34" w:rsidP="006E001B">
            <w:pPr>
              <w:keepNext/>
              <w:spacing w:line="360" w:lineRule="auto"/>
              <w:ind w:left="0" w:firstLine="0"/>
              <w:rPr>
                <w:sz w:val="20"/>
              </w:rPr>
            </w:pPr>
            <w:r w:rsidRPr="006E001B">
              <w:rPr>
                <w:sz w:val="20"/>
              </w:rPr>
              <w:t>211</w:t>
            </w:r>
          </w:p>
        </w:tc>
        <w:tc>
          <w:tcPr>
            <w:tcW w:w="3391" w:type="dxa"/>
            <w:shd w:val="clear" w:color="auto" w:fill="auto"/>
          </w:tcPr>
          <w:p w:rsidR="00266F34" w:rsidRPr="006E001B" w:rsidRDefault="00266F34" w:rsidP="006E001B">
            <w:pPr>
              <w:keepNext/>
              <w:spacing w:line="360" w:lineRule="auto"/>
              <w:ind w:left="0" w:firstLine="0"/>
              <w:rPr>
                <w:sz w:val="20"/>
              </w:rPr>
            </w:pPr>
            <w:r w:rsidRPr="006E001B">
              <w:rPr>
                <w:sz w:val="20"/>
              </w:rPr>
              <w:t>Заработная плата</w:t>
            </w:r>
          </w:p>
        </w:tc>
        <w:tc>
          <w:tcPr>
            <w:tcW w:w="1296" w:type="dxa"/>
            <w:shd w:val="clear" w:color="auto" w:fill="auto"/>
          </w:tcPr>
          <w:p w:rsidR="00266F34" w:rsidRPr="006E001B" w:rsidRDefault="00266F34" w:rsidP="006E001B">
            <w:pPr>
              <w:keepNext/>
              <w:spacing w:line="360" w:lineRule="auto"/>
              <w:ind w:left="0" w:firstLine="0"/>
              <w:rPr>
                <w:sz w:val="20"/>
              </w:rPr>
            </w:pPr>
            <w:r w:rsidRPr="006E001B">
              <w:rPr>
                <w:sz w:val="20"/>
              </w:rPr>
              <w:t>10667,9</w:t>
            </w:r>
          </w:p>
        </w:tc>
        <w:tc>
          <w:tcPr>
            <w:tcW w:w="1260" w:type="dxa"/>
            <w:shd w:val="clear" w:color="auto" w:fill="auto"/>
          </w:tcPr>
          <w:p w:rsidR="00266F34" w:rsidRPr="006E001B" w:rsidRDefault="00266F34" w:rsidP="006E001B">
            <w:pPr>
              <w:keepNext/>
              <w:spacing w:line="360" w:lineRule="auto"/>
              <w:ind w:left="0" w:firstLine="0"/>
              <w:rPr>
                <w:sz w:val="20"/>
              </w:rPr>
            </w:pPr>
            <w:r w:rsidRPr="006E001B">
              <w:rPr>
                <w:sz w:val="20"/>
              </w:rPr>
              <w:t>60,0</w:t>
            </w:r>
          </w:p>
        </w:tc>
        <w:tc>
          <w:tcPr>
            <w:tcW w:w="1260" w:type="dxa"/>
            <w:shd w:val="clear" w:color="auto" w:fill="auto"/>
          </w:tcPr>
          <w:p w:rsidR="00266F34" w:rsidRPr="006E001B" w:rsidRDefault="00266F34" w:rsidP="006E001B">
            <w:pPr>
              <w:keepNext/>
              <w:spacing w:line="360" w:lineRule="auto"/>
              <w:ind w:left="0" w:firstLine="0"/>
              <w:rPr>
                <w:sz w:val="20"/>
              </w:rPr>
            </w:pPr>
            <w:r w:rsidRPr="006E001B">
              <w:rPr>
                <w:sz w:val="20"/>
              </w:rPr>
              <w:t>10667,9</w:t>
            </w:r>
          </w:p>
        </w:tc>
        <w:tc>
          <w:tcPr>
            <w:tcW w:w="1080" w:type="dxa"/>
            <w:shd w:val="clear" w:color="auto" w:fill="auto"/>
          </w:tcPr>
          <w:p w:rsidR="00266F34" w:rsidRPr="006E001B" w:rsidRDefault="00266F34" w:rsidP="006E001B">
            <w:pPr>
              <w:keepNext/>
              <w:spacing w:line="360" w:lineRule="auto"/>
              <w:ind w:left="0" w:firstLine="0"/>
              <w:rPr>
                <w:sz w:val="20"/>
              </w:rPr>
            </w:pPr>
            <w:r w:rsidRPr="006E001B">
              <w:rPr>
                <w:sz w:val="20"/>
              </w:rPr>
              <w:t>60,2</w:t>
            </w:r>
          </w:p>
        </w:tc>
      </w:tr>
      <w:tr w:rsidR="00266F34" w:rsidRPr="006E001B" w:rsidTr="006E001B">
        <w:tc>
          <w:tcPr>
            <w:tcW w:w="828" w:type="dxa"/>
            <w:shd w:val="clear" w:color="auto" w:fill="auto"/>
          </w:tcPr>
          <w:p w:rsidR="00266F34" w:rsidRPr="006E001B" w:rsidRDefault="00266F34" w:rsidP="006E001B">
            <w:pPr>
              <w:keepNext/>
              <w:spacing w:line="360" w:lineRule="auto"/>
              <w:ind w:left="0" w:firstLine="0"/>
              <w:rPr>
                <w:sz w:val="20"/>
              </w:rPr>
            </w:pPr>
            <w:r w:rsidRPr="006E001B">
              <w:rPr>
                <w:sz w:val="20"/>
              </w:rPr>
              <w:t>212</w:t>
            </w:r>
          </w:p>
        </w:tc>
        <w:tc>
          <w:tcPr>
            <w:tcW w:w="3391" w:type="dxa"/>
            <w:shd w:val="clear" w:color="auto" w:fill="auto"/>
          </w:tcPr>
          <w:p w:rsidR="00266F34" w:rsidRPr="006E001B" w:rsidRDefault="00266F34" w:rsidP="006E001B">
            <w:pPr>
              <w:keepNext/>
              <w:spacing w:line="360" w:lineRule="auto"/>
              <w:ind w:left="0" w:firstLine="0"/>
              <w:rPr>
                <w:sz w:val="20"/>
              </w:rPr>
            </w:pPr>
            <w:r w:rsidRPr="006E001B">
              <w:rPr>
                <w:sz w:val="20"/>
              </w:rPr>
              <w:t>Прочие выплаты</w:t>
            </w:r>
          </w:p>
        </w:tc>
        <w:tc>
          <w:tcPr>
            <w:tcW w:w="1296" w:type="dxa"/>
            <w:shd w:val="clear" w:color="auto" w:fill="auto"/>
          </w:tcPr>
          <w:p w:rsidR="00266F34" w:rsidRPr="006E001B" w:rsidRDefault="00266F34" w:rsidP="006E001B">
            <w:pPr>
              <w:keepNext/>
              <w:spacing w:line="360" w:lineRule="auto"/>
              <w:ind w:left="0" w:firstLine="0"/>
              <w:rPr>
                <w:sz w:val="20"/>
              </w:rPr>
            </w:pPr>
            <w:r w:rsidRPr="006E001B">
              <w:rPr>
                <w:sz w:val="20"/>
              </w:rPr>
              <w:t>83,1</w:t>
            </w:r>
          </w:p>
        </w:tc>
        <w:tc>
          <w:tcPr>
            <w:tcW w:w="1260" w:type="dxa"/>
            <w:shd w:val="clear" w:color="auto" w:fill="auto"/>
          </w:tcPr>
          <w:p w:rsidR="00266F34" w:rsidRPr="006E001B" w:rsidRDefault="00266F34" w:rsidP="006E001B">
            <w:pPr>
              <w:keepNext/>
              <w:spacing w:line="360" w:lineRule="auto"/>
              <w:ind w:left="0" w:firstLine="0"/>
              <w:rPr>
                <w:sz w:val="20"/>
              </w:rPr>
            </w:pPr>
            <w:r w:rsidRPr="006E001B">
              <w:rPr>
                <w:sz w:val="20"/>
              </w:rPr>
              <w:t>0,5</w:t>
            </w:r>
          </w:p>
        </w:tc>
        <w:tc>
          <w:tcPr>
            <w:tcW w:w="1260" w:type="dxa"/>
            <w:shd w:val="clear" w:color="auto" w:fill="auto"/>
          </w:tcPr>
          <w:p w:rsidR="00266F34" w:rsidRPr="006E001B" w:rsidRDefault="00266F34" w:rsidP="006E001B">
            <w:pPr>
              <w:keepNext/>
              <w:spacing w:line="360" w:lineRule="auto"/>
              <w:ind w:left="0" w:firstLine="0"/>
              <w:rPr>
                <w:sz w:val="20"/>
              </w:rPr>
            </w:pPr>
            <w:r w:rsidRPr="006E001B">
              <w:rPr>
                <w:sz w:val="20"/>
              </w:rPr>
              <w:t>80,1</w:t>
            </w:r>
          </w:p>
        </w:tc>
        <w:tc>
          <w:tcPr>
            <w:tcW w:w="1080" w:type="dxa"/>
            <w:shd w:val="clear" w:color="auto" w:fill="auto"/>
          </w:tcPr>
          <w:p w:rsidR="00266F34" w:rsidRPr="006E001B" w:rsidRDefault="00266F34" w:rsidP="006E001B">
            <w:pPr>
              <w:keepNext/>
              <w:spacing w:line="360" w:lineRule="auto"/>
              <w:ind w:left="0" w:firstLine="0"/>
              <w:rPr>
                <w:sz w:val="20"/>
              </w:rPr>
            </w:pPr>
            <w:r w:rsidRPr="006E001B">
              <w:rPr>
                <w:sz w:val="20"/>
              </w:rPr>
              <w:t>0,5</w:t>
            </w:r>
          </w:p>
        </w:tc>
      </w:tr>
      <w:tr w:rsidR="00266F34" w:rsidRPr="006E001B" w:rsidTr="006E001B">
        <w:tc>
          <w:tcPr>
            <w:tcW w:w="828" w:type="dxa"/>
            <w:shd w:val="clear" w:color="auto" w:fill="auto"/>
          </w:tcPr>
          <w:p w:rsidR="00266F34" w:rsidRPr="006E001B" w:rsidRDefault="00266F34" w:rsidP="006E001B">
            <w:pPr>
              <w:keepNext/>
              <w:spacing w:line="360" w:lineRule="auto"/>
              <w:ind w:left="0" w:firstLine="0"/>
              <w:rPr>
                <w:sz w:val="20"/>
              </w:rPr>
            </w:pPr>
            <w:r w:rsidRPr="006E001B">
              <w:rPr>
                <w:sz w:val="20"/>
              </w:rPr>
              <w:t>213</w:t>
            </w:r>
          </w:p>
        </w:tc>
        <w:tc>
          <w:tcPr>
            <w:tcW w:w="3391" w:type="dxa"/>
            <w:shd w:val="clear" w:color="auto" w:fill="auto"/>
          </w:tcPr>
          <w:p w:rsidR="00266F34" w:rsidRPr="006E001B" w:rsidRDefault="00266F34" w:rsidP="006E001B">
            <w:pPr>
              <w:keepNext/>
              <w:spacing w:line="360" w:lineRule="auto"/>
              <w:ind w:left="0" w:firstLine="0"/>
              <w:rPr>
                <w:sz w:val="20"/>
              </w:rPr>
            </w:pPr>
            <w:r w:rsidRPr="006E001B">
              <w:rPr>
                <w:sz w:val="20"/>
              </w:rPr>
              <w:t>Начисления на заработную плату</w:t>
            </w:r>
          </w:p>
        </w:tc>
        <w:tc>
          <w:tcPr>
            <w:tcW w:w="1296" w:type="dxa"/>
            <w:shd w:val="clear" w:color="auto" w:fill="auto"/>
          </w:tcPr>
          <w:p w:rsidR="00266F34" w:rsidRPr="006E001B" w:rsidRDefault="00266F34" w:rsidP="006E001B">
            <w:pPr>
              <w:keepNext/>
              <w:spacing w:line="360" w:lineRule="auto"/>
              <w:ind w:left="0" w:firstLine="0"/>
              <w:rPr>
                <w:sz w:val="20"/>
              </w:rPr>
            </w:pPr>
            <w:r w:rsidRPr="006E001B">
              <w:rPr>
                <w:sz w:val="20"/>
              </w:rPr>
              <w:t>2788,6</w:t>
            </w:r>
          </w:p>
        </w:tc>
        <w:tc>
          <w:tcPr>
            <w:tcW w:w="1260" w:type="dxa"/>
            <w:shd w:val="clear" w:color="auto" w:fill="auto"/>
          </w:tcPr>
          <w:p w:rsidR="00266F34" w:rsidRPr="006E001B" w:rsidRDefault="00266F34" w:rsidP="006E001B">
            <w:pPr>
              <w:keepNext/>
              <w:spacing w:line="360" w:lineRule="auto"/>
              <w:ind w:left="0" w:firstLine="0"/>
              <w:rPr>
                <w:sz w:val="20"/>
              </w:rPr>
            </w:pPr>
            <w:r w:rsidRPr="006E001B">
              <w:rPr>
                <w:sz w:val="20"/>
              </w:rPr>
              <w:t>15,7</w:t>
            </w:r>
          </w:p>
        </w:tc>
        <w:tc>
          <w:tcPr>
            <w:tcW w:w="1260" w:type="dxa"/>
            <w:shd w:val="clear" w:color="auto" w:fill="auto"/>
          </w:tcPr>
          <w:p w:rsidR="00266F34" w:rsidRPr="006E001B" w:rsidRDefault="00266F34" w:rsidP="006E001B">
            <w:pPr>
              <w:keepNext/>
              <w:spacing w:line="360" w:lineRule="auto"/>
              <w:ind w:left="0" w:firstLine="0"/>
              <w:rPr>
                <w:sz w:val="20"/>
              </w:rPr>
            </w:pPr>
            <w:r w:rsidRPr="006E001B">
              <w:rPr>
                <w:sz w:val="20"/>
              </w:rPr>
              <w:t>2788,6</w:t>
            </w:r>
          </w:p>
        </w:tc>
        <w:tc>
          <w:tcPr>
            <w:tcW w:w="1080" w:type="dxa"/>
            <w:shd w:val="clear" w:color="auto" w:fill="auto"/>
          </w:tcPr>
          <w:p w:rsidR="00266F34" w:rsidRPr="006E001B" w:rsidRDefault="00266F34" w:rsidP="006E001B">
            <w:pPr>
              <w:keepNext/>
              <w:spacing w:line="360" w:lineRule="auto"/>
              <w:ind w:left="0" w:firstLine="0"/>
              <w:rPr>
                <w:sz w:val="20"/>
              </w:rPr>
            </w:pPr>
            <w:r w:rsidRPr="006E001B">
              <w:rPr>
                <w:sz w:val="20"/>
              </w:rPr>
              <w:t>15,7</w:t>
            </w:r>
          </w:p>
        </w:tc>
      </w:tr>
      <w:tr w:rsidR="00266F34" w:rsidRPr="006E001B" w:rsidTr="006E001B">
        <w:tc>
          <w:tcPr>
            <w:tcW w:w="828" w:type="dxa"/>
            <w:shd w:val="clear" w:color="auto" w:fill="auto"/>
          </w:tcPr>
          <w:p w:rsidR="00266F34" w:rsidRPr="006E001B" w:rsidRDefault="00266F34" w:rsidP="006E001B">
            <w:pPr>
              <w:keepNext/>
              <w:spacing w:line="360" w:lineRule="auto"/>
              <w:ind w:left="0" w:firstLine="0"/>
              <w:rPr>
                <w:sz w:val="20"/>
              </w:rPr>
            </w:pPr>
            <w:r w:rsidRPr="006E001B">
              <w:rPr>
                <w:sz w:val="20"/>
              </w:rPr>
              <w:t>221</w:t>
            </w:r>
          </w:p>
        </w:tc>
        <w:tc>
          <w:tcPr>
            <w:tcW w:w="3391" w:type="dxa"/>
            <w:shd w:val="clear" w:color="auto" w:fill="auto"/>
          </w:tcPr>
          <w:p w:rsidR="00266F34" w:rsidRPr="006E001B" w:rsidRDefault="00266F34" w:rsidP="006E001B">
            <w:pPr>
              <w:keepNext/>
              <w:spacing w:line="360" w:lineRule="auto"/>
              <w:ind w:left="0" w:firstLine="0"/>
              <w:rPr>
                <w:sz w:val="20"/>
              </w:rPr>
            </w:pPr>
            <w:r w:rsidRPr="006E001B">
              <w:rPr>
                <w:sz w:val="20"/>
              </w:rPr>
              <w:t>Услуги связи</w:t>
            </w:r>
          </w:p>
        </w:tc>
        <w:tc>
          <w:tcPr>
            <w:tcW w:w="1296" w:type="dxa"/>
            <w:shd w:val="clear" w:color="auto" w:fill="auto"/>
          </w:tcPr>
          <w:p w:rsidR="00266F34" w:rsidRPr="006E001B" w:rsidRDefault="00266F34" w:rsidP="006E001B">
            <w:pPr>
              <w:keepNext/>
              <w:spacing w:line="360" w:lineRule="auto"/>
              <w:ind w:left="0" w:firstLine="0"/>
              <w:rPr>
                <w:sz w:val="20"/>
              </w:rPr>
            </w:pPr>
            <w:r w:rsidRPr="006E001B">
              <w:rPr>
                <w:sz w:val="20"/>
              </w:rPr>
              <w:t>45,0</w:t>
            </w:r>
          </w:p>
        </w:tc>
        <w:tc>
          <w:tcPr>
            <w:tcW w:w="1260" w:type="dxa"/>
            <w:shd w:val="clear" w:color="auto" w:fill="auto"/>
          </w:tcPr>
          <w:p w:rsidR="00266F34" w:rsidRPr="006E001B" w:rsidRDefault="00266F34" w:rsidP="006E001B">
            <w:pPr>
              <w:keepNext/>
              <w:spacing w:line="360" w:lineRule="auto"/>
              <w:ind w:left="0" w:firstLine="0"/>
              <w:rPr>
                <w:sz w:val="20"/>
              </w:rPr>
            </w:pPr>
            <w:r w:rsidRPr="006E001B">
              <w:rPr>
                <w:sz w:val="20"/>
              </w:rPr>
              <w:t>0,3</w:t>
            </w:r>
          </w:p>
        </w:tc>
        <w:tc>
          <w:tcPr>
            <w:tcW w:w="1260" w:type="dxa"/>
            <w:shd w:val="clear" w:color="auto" w:fill="auto"/>
          </w:tcPr>
          <w:p w:rsidR="00266F34" w:rsidRPr="006E001B" w:rsidRDefault="00266F34" w:rsidP="006E001B">
            <w:pPr>
              <w:keepNext/>
              <w:spacing w:line="360" w:lineRule="auto"/>
              <w:ind w:left="0" w:firstLine="0"/>
              <w:rPr>
                <w:sz w:val="20"/>
              </w:rPr>
            </w:pPr>
            <w:r w:rsidRPr="006E001B">
              <w:rPr>
                <w:sz w:val="20"/>
              </w:rPr>
              <w:t>45,0</w:t>
            </w:r>
          </w:p>
        </w:tc>
        <w:tc>
          <w:tcPr>
            <w:tcW w:w="1080" w:type="dxa"/>
            <w:shd w:val="clear" w:color="auto" w:fill="auto"/>
          </w:tcPr>
          <w:p w:rsidR="00266F34" w:rsidRPr="006E001B" w:rsidRDefault="00266F34" w:rsidP="006E001B">
            <w:pPr>
              <w:keepNext/>
              <w:spacing w:line="360" w:lineRule="auto"/>
              <w:ind w:left="0" w:firstLine="0"/>
              <w:rPr>
                <w:sz w:val="20"/>
              </w:rPr>
            </w:pPr>
            <w:r w:rsidRPr="006E001B">
              <w:rPr>
                <w:sz w:val="20"/>
              </w:rPr>
              <w:t>0,3</w:t>
            </w:r>
          </w:p>
        </w:tc>
      </w:tr>
      <w:tr w:rsidR="00266F34" w:rsidRPr="006E001B" w:rsidTr="006E001B">
        <w:tc>
          <w:tcPr>
            <w:tcW w:w="828" w:type="dxa"/>
            <w:shd w:val="clear" w:color="auto" w:fill="auto"/>
          </w:tcPr>
          <w:p w:rsidR="00266F34" w:rsidRPr="006E001B" w:rsidRDefault="00266F34" w:rsidP="006E001B">
            <w:pPr>
              <w:keepNext/>
              <w:spacing w:line="360" w:lineRule="auto"/>
              <w:ind w:left="0" w:firstLine="0"/>
              <w:rPr>
                <w:sz w:val="20"/>
              </w:rPr>
            </w:pPr>
            <w:r w:rsidRPr="006E001B">
              <w:rPr>
                <w:sz w:val="20"/>
              </w:rPr>
              <w:t>222</w:t>
            </w:r>
          </w:p>
        </w:tc>
        <w:tc>
          <w:tcPr>
            <w:tcW w:w="3391" w:type="dxa"/>
            <w:shd w:val="clear" w:color="auto" w:fill="auto"/>
          </w:tcPr>
          <w:p w:rsidR="00266F34" w:rsidRPr="006E001B" w:rsidRDefault="00266F34" w:rsidP="006E001B">
            <w:pPr>
              <w:keepNext/>
              <w:spacing w:line="360" w:lineRule="auto"/>
              <w:ind w:left="0" w:firstLine="0"/>
              <w:rPr>
                <w:sz w:val="20"/>
              </w:rPr>
            </w:pPr>
            <w:r w:rsidRPr="006E001B">
              <w:rPr>
                <w:sz w:val="20"/>
              </w:rPr>
              <w:t>Транспортные расходы</w:t>
            </w:r>
          </w:p>
        </w:tc>
        <w:tc>
          <w:tcPr>
            <w:tcW w:w="1296" w:type="dxa"/>
            <w:shd w:val="clear" w:color="auto" w:fill="auto"/>
          </w:tcPr>
          <w:p w:rsidR="00266F34" w:rsidRPr="006E001B" w:rsidRDefault="00266F34" w:rsidP="006E001B">
            <w:pPr>
              <w:keepNext/>
              <w:spacing w:line="360" w:lineRule="auto"/>
              <w:ind w:left="0" w:firstLine="0"/>
              <w:rPr>
                <w:sz w:val="20"/>
              </w:rPr>
            </w:pPr>
            <w:r w:rsidRPr="006E001B">
              <w:rPr>
                <w:sz w:val="20"/>
              </w:rPr>
              <w:t>71,0</w:t>
            </w:r>
          </w:p>
        </w:tc>
        <w:tc>
          <w:tcPr>
            <w:tcW w:w="1260" w:type="dxa"/>
            <w:shd w:val="clear" w:color="auto" w:fill="auto"/>
          </w:tcPr>
          <w:p w:rsidR="00266F34" w:rsidRPr="006E001B" w:rsidRDefault="00266F34" w:rsidP="006E001B">
            <w:pPr>
              <w:keepNext/>
              <w:spacing w:line="360" w:lineRule="auto"/>
              <w:ind w:left="0" w:firstLine="0"/>
              <w:rPr>
                <w:sz w:val="20"/>
              </w:rPr>
            </w:pPr>
            <w:r w:rsidRPr="006E001B">
              <w:rPr>
                <w:sz w:val="20"/>
              </w:rPr>
              <w:t>0,4</w:t>
            </w:r>
          </w:p>
        </w:tc>
        <w:tc>
          <w:tcPr>
            <w:tcW w:w="1260" w:type="dxa"/>
            <w:shd w:val="clear" w:color="auto" w:fill="auto"/>
          </w:tcPr>
          <w:p w:rsidR="00266F34" w:rsidRPr="006E001B" w:rsidRDefault="00266F34" w:rsidP="006E001B">
            <w:pPr>
              <w:keepNext/>
              <w:spacing w:line="360" w:lineRule="auto"/>
              <w:ind w:left="0" w:firstLine="0"/>
              <w:rPr>
                <w:sz w:val="20"/>
              </w:rPr>
            </w:pPr>
            <w:r w:rsidRPr="006E001B">
              <w:rPr>
                <w:sz w:val="20"/>
              </w:rPr>
              <w:t>14,1</w:t>
            </w:r>
          </w:p>
        </w:tc>
        <w:tc>
          <w:tcPr>
            <w:tcW w:w="1080" w:type="dxa"/>
            <w:shd w:val="clear" w:color="auto" w:fill="auto"/>
          </w:tcPr>
          <w:p w:rsidR="00266F34" w:rsidRPr="006E001B" w:rsidRDefault="00266F34" w:rsidP="006E001B">
            <w:pPr>
              <w:keepNext/>
              <w:spacing w:line="360" w:lineRule="auto"/>
              <w:ind w:left="0" w:firstLine="0"/>
              <w:rPr>
                <w:sz w:val="20"/>
              </w:rPr>
            </w:pPr>
            <w:r w:rsidRPr="006E001B">
              <w:rPr>
                <w:sz w:val="20"/>
              </w:rPr>
              <w:t>0,2</w:t>
            </w:r>
          </w:p>
        </w:tc>
      </w:tr>
      <w:tr w:rsidR="00266F34" w:rsidRPr="006E001B" w:rsidTr="006E001B">
        <w:tc>
          <w:tcPr>
            <w:tcW w:w="828" w:type="dxa"/>
            <w:shd w:val="clear" w:color="auto" w:fill="auto"/>
          </w:tcPr>
          <w:p w:rsidR="00266F34" w:rsidRPr="006E001B" w:rsidRDefault="00266F34" w:rsidP="006E001B">
            <w:pPr>
              <w:keepNext/>
              <w:spacing w:line="360" w:lineRule="auto"/>
              <w:ind w:left="0" w:firstLine="0"/>
              <w:rPr>
                <w:sz w:val="20"/>
              </w:rPr>
            </w:pPr>
            <w:r w:rsidRPr="006E001B">
              <w:rPr>
                <w:sz w:val="20"/>
              </w:rPr>
              <w:t>223</w:t>
            </w:r>
          </w:p>
        </w:tc>
        <w:tc>
          <w:tcPr>
            <w:tcW w:w="3391" w:type="dxa"/>
            <w:shd w:val="clear" w:color="auto" w:fill="auto"/>
          </w:tcPr>
          <w:p w:rsidR="00266F34" w:rsidRPr="006E001B" w:rsidRDefault="00266F34" w:rsidP="006E001B">
            <w:pPr>
              <w:keepNext/>
              <w:spacing w:line="360" w:lineRule="auto"/>
              <w:ind w:left="0" w:firstLine="0"/>
              <w:rPr>
                <w:sz w:val="20"/>
              </w:rPr>
            </w:pPr>
            <w:r w:rsidRPr="006E001B">
              <w:rPr>
                <w:sz w:val="20"/>
              </w:rPr>
              <w:t>Коммунальные услуги</w:t>
            </w:r>
          </w:p>
        </w:tc>
        <w:tc>
          <w:tcPr>
            <w:tcW w:w="1296" w:type="dxa"/>
            <w:shd w:val="clear" w:color="auto" w:fill="auto"/>
          </w:tcPr>
          <w:p w:rsidR="00266F34" w:rsidRPr="006E001B" w:rsidRDefault="00266F34" w:rsidP="006E001B">
            <w:pPr>
              <w:keepNext/>
              <w:spacing w:line="360" w:lineRule="auto"/>
              <w:ind w:left="0" w:firstLine="0"/>
              <w:rPr>
                <w:sz w:val="20"/>
              </w:rPr>
            </w:pPr>
            <w:r w:rsidRPr="006E001B">
              <w:rPr>
                <w:sz w:val="20"/>
              </w:rPr>
              <w:t>1357,0</w:t>
            </w:r>
          </w:p>
        </w:tc>
        <w:tc>
          <w:tcPr>
            <w:tcW w:w="1260" w:type="dxa"/>
            <w:shd w:val="clear" w:color="auto" w:fill="auto"/>
          </w:tcPr>
          <w:p w:rsidR="00266F34" w:rsidRPr="006E001B" w:rsidRDefault="00266F34" w:rsidP="006E001B">
            <w:pPr>
              <w:keepNext/>
              <w:spacing w:line="360" w:lineRule="auto"/>
              <w:ind w:left="0" w:firstLine="0"/>
              <w:rPr>
                <w:sz w:val="20"/>
              </w:rPr>
            </w:pPr>
            <w:r w:rsidRPr="006E001B">
              <w:rPr>
                <w:sz w:val="20"/>
              </w:rPr>
              <w:t>7,6</w:t>
            </w:r>
          </w:p>
        </w:tc>
        <w:tc>
          <w:tcPr>
            <w:tcW w:w="1260" w:type="dxa"/>
            <w:shd w:val="clear" w:color="auto" w:fill="auto"/>
          </w:tcPr>
          <w:p w:rsidR="00266F34" w:rsidRPr="006E001B" w:rsidRDefault="00266F34" w:rsidP="006E001B">
            <w:pPr>
              <w:keepNext/>
              <w:spacing w:line="360" w:lineRule="auto"/>
              <w:ind w:left="0" w:firstLine="0"/>
              <w:rPr>
                <w:sz w:val="20"/>
              </w:rPr>
            </w:pPr>
            <w:r w:rsidRPr="006E001B">
              <w:rPr>
                <w:sz w:val="20"/>
              </w:rPr>
              <w:t>1357,0</w:t>
            </w:r>
          </w:p>
        </w:tc>
        <w:tc>
          <w:tcPr>
            <w:tcW w:w="1080" w:type="dxa"/>
            <w:shd w:val="clear" w:color="auto" w:fill="auto"/>
          </w:tcPr>
          <w:p w:rsidR="00266F34" w:rsidRPr="006E001B" w:rsidRDefault="00266F34" w:rsidP="006E001B">
            <w:pPr>
              <w:keepNext/>
              <w:spacing w:line="360" w:lineRule="auto"/>
              <w:ind w:left="0" w:firstLine="0"/>
              <w:rPr>
                <w:sz w:val="20"/>
              </w:rPr>
            </w:pPr>
            <w:r w:rsidRPr="006E001B">
              <w:rPr>
                <w:sz w:val="20"/>
              </w:rPr>
              <w:t>7,6</w:t>
            </w:r>
          </w:p>
        </w:tc>
      </w:tr>
      <w:tr w:rsidR="00266F34" w:rsidRPr="006E001B" w:rsidTr="006E001B">
        <w:tc>
          <w:tcPr>
            <w:tcW w:w="828" w:type="dxa"/>
            <w:shd w:val="clear" w:color="auto" w:fill="auto"/>
          </w:tcPr>
          <w:p w:rsidR="00266F34" w:rsidRPr="006E001B" w:rsidRDefault="00266F34" w:rsidP="006E001B">
            <w:pPr>
              <w:keepNext/>
              <w:spacing w:line="360" w:lineRule="auto"/>
              <w:ind w:left="0" w:firstLine="0"/>
              <w:rPr>
                <w:sz w:val="20"/>
              </w:rPr>
            </w:pPr>
            <w:r w:rsidRPr="006E001B">
              <w:rPr>
                <w:sz w:val="20"/>
              </w:rPr>
              <w:t>225</w:t>
            </w:r>
          </w:p>
        </w:tc>
        <w:tc>
          <w:tcPr>
            <w:tcW w:w="3391" w:type="dxa"/>
            <w:shd w:val="clear" w:color="auto" w:fill="auto"/>
          </w:tcPr>
          <w:p w:rsidR="00266F34" w:rsidRPr="006E001B" w:rsidRDefault="00266F34" w:rsidP="006E001B">
            <w:pPr>
              <w:keepNext/>
              <w:spacing w:line="360" w:lineRule="auto"/>
              <w:ind w:left="0" w:firstLine="0"/>
              <w:rPr>
                <w:sz w:val="20"/>
              </w:rPr>
            </w:pPr>
            <w:r w:rsidRPr="006E001B">
              <w:rPr>
                <w:sz w:val="20"/>
              </w:rPr>
              <w:t>Услуги по содержанию имущества</w:t>
            </w:r>
          </w:p>
        </w:tc>
        <w:tc>
          <w:tcPr>
            <w:tcW w:w="1296" w:type="dxa"/>
            <w:shd w:val="clear" w:color="auto" w:fill="auto"/>
          </w:tcPr>
          <w:p w:rsidR="00266F34" w:rsidRPr="006E001B" w:rsidRDefault="00266F34" w:rsidP="006E001B">
            <w:pPr>
              <w:keepNext/>
              <w:spacing w:line="360" w:lineRule="auto"/>
              <w:ind w:left="0" w:firstLine="0"/>
              <w:rPr>
                <w:sz w:val="20"/>
              </w:rPr>
            </w:pPr>
            <w:r w:rsidRPr="006E001B">
              <w:rPr>
                <w:sz w:val="20"/>
              </w:rPr>
              <w:t>487,4</w:t>
            </w:r>
          </w:p>
        </w:tc>
        <w:tc>
          <w:tcPr>
            <w:tcW w:w="1260" w:type="dxa"/>
            <w:shd w:val="clear" w:color="auto" w:fill="auto"/>
          </w:tcPr>
          <w:p w:rsidR="00266F34" w:rsidRPr="006E001B" w:rsidRDefault="00266F34" w:rsidP="006E001B">
            <w:pPr>
              <w:keepNext/>
              <w:spacing w:line="360" w:lineRule="auto"/>
              <w:ind w:left="0" w:firstLine="0"/>
              <w:rPr>
                <w:sz w:val="20"/>
              </w:rPr>
            </w:pPr>
            <w:r w:rsidRPr="006E001B">
              <w:rPr>
                <w:sz w:val="20"/>
              </w:rPr>
              <w:t>2,7</w:t>
            </w:r>
          </w:p>
        </w:tc>
        <w:tc>
          <w:tcPr>
            <w:tcW w:w="1260" w:type="dxa"/>
            <w:shd w:val="clear" w:color="auto" w:fill="auto"/>
          </w:tcPr>
          <w:p w:rsidR="00266F34" w:rsidRPr="006E001B" w:rsidRDefault="00266F34" w:rsidP="006E001B">
            <w:pPr>
              <w:keepNext/>
              <w:spacing w:line="360" w:lineRule="auto"/>
              <w:ind w:left="0" w:firstLine="0"/>
              <w:rPr>
                <w:sz w:val="20"/>
              </w:rPr>
            </w:pPr>
            <w:r w:rsidRPr="006E001B">
              <w:rPr>
                <w:sz w:val="20"/>
              </w:rPr>
              <w:t>487,4</w:t>
            </w:r>
          </w:p>
        </w:tc>
        <w:tc>
          <w:tcPr>
            <w:tcW w:w="1080" w:type="dxa"/>
            <w:shd w:val="clear" w:color="auto" w:fill="auto"/>
          </w:tcPr>
          <w:p w:rsidR="00266F34" w:rsidRPr="006E001B" w:rsidRDefault="00266F34" w:rsidP="006E001B">
            <w:pPr>
              <w:keepNext/>
              <w:spacing w:line="360" w:lineRule="auto"/>
              <w:ind w:left="0" w:firstLine="0"/>
              <w:rPr>
                <w:sz w:val="20"/>
              </w:rPr>
            </w:pPr>
            <w:r w:rsidRPr="006E001B">
              <w:rPr>
                <w:sz w:val="20"/>
              </w:rPr>
              <w:t>2,7</w:t>
            </w:r>
          </w:p>
        </w:tc>
      </w:tr>
      <w:tr w:rsidR="00266F34" w:rsidRPr="006E001B" w:rsidTr="006E001B">
        <w:tc>
          <w:tcPr>
            <w:tcW w:w="828" w:type="dxa"/>
            <w:shd w:val="clear" w:color="auto" w:fill="auto"/>
          </w:tcPr>
          <w:p w:rsidR="00266F34" w:rsidRPr="006E001B" w:rsidRDefault="00266F34" w:rsidP="006E001B">
            <w:pPr>
              <w:keepNext/>
              <w:spacing w:line="360" w:lineRule="auto"/>
              <w:ind w:left="0" w:firstLine="0"/>
              <w:rPr>
                <w:sz w:val="20"/>
              </w:rPr>
            </w:pPr>
            <w:r w:rsidRPr="006E001B">
              <w:rPr>
                <w:sz w:val="20"/>
              </w:rPr>
              <w:t>226</w:t>
            </w:r>
          </w:p>
        </w:tc>
        <w:tc>
          <w:tcPr>
            <w:tcW w:w="3391" w:type="dxa"/>
            <w:shd w:val="clear" w:color="auto" w:fill="auto"/>
          </w:tcPr>
          <w:p w:rsidR="00266F34" w:rsidRPr="006E001B" w:rsidRDefault="00266F34" w:rsidP="006E001B">
            <w:pPr>
              <w:keepNext/>
              <w:spacing w:line="360" w:lineRule="auto"/>
              <w:ind w:left="0" w:firstLine="0"/>
              <w:rPr>
                <w:sz w:val="20"/>
              </w:rPr>
            </w:pPr>
            <w:r w:rsidRPr="006E001B">
              <w:rPr>
                <w:sz w:val="20"/>
              </w:rPr>
              <w:t>Прочие услуги</w:t>
            </w:r>
          </w:p>
        </w:tc>
        <w:tc>
          <w:tcPr>
            <w:tcW w:w="1296" w:type="dxa"/>
            <w:shd w:val="clear" w:color="auto" w:fill="auto"/>
          </w:tcPr>
          <w:p w:rsidR="00266F34" w:rsidRPr="006E001B" w:rsidRDefault="00266F34" w:rsidP="006E001B">
            <w:pPr>
              <w:keepNext/>
              <w:spacing w:line="360" w:lineRule="auto"/>
              <w:ind w:left="0" w:firstLine="0"/>
              <w:rPr>
                <w:sz w:val="20"/>
              </w:rPr>
            </w:pPr>
            <w:r w:rsidRPr="006E001B">
              <w:rPr>
                <w:sz w:val="20"/>
              </w:rPr>
              <w:t>10,0</w:t>
            </w:r>
          </w:p>
        </w:tc>
        <w:tc>
          <w:tcPr>
            <w:tcW w:w="1260" w:type="dxa"/>
            <w:shd w:val="clear" w:color="auto" w:fill="auto"/>
          </w:tcPr>
          <w:p w:rsidR="00266F34" w:rsidRPr="006E001B" w:rsidRDefault="00266F34" w:rsidP="006E001B">
            <w:pPr>
              <w:keepNext/>
              <w:spacing w:line="360" w:lineRule="auto"/>
              <w:ind w:left="0" w:firstLine="0"/>
              <w:rPr>
                <w:sz w:val="20"/>
              </w:rPr>
            </w:pPr>
            <w:r w:rsidRPr="006E001B">
              <w:rPr>
                <w:sz w:val="20"/>
              </w:rPr>
              <w:t>0,1</w:t>
            </w:r>
          </w:p>
        </w:tc>
        <w:tc>
          <w:tcPr>
            <w:tcW w:w="1260" w:type="dxa"/>
            <w:shd w:val="clear" w:color="auto" w:fill="auto"/>
          </w:tcPr>
          <w:p w:rsidR="00266F34" w:rsidRPr="006E001B" w:rsidRDefault="00266F34" w:rsidP="006E001B">
            <w:pPr>
              <w:keepNext/>
              <w:spacing w:line="360" w:lineRule="auto"/>
              <w:ind w:left="0" w:firstLine="0"/>
              <w:rPr>
                <w:sz w:val="20"/>
              </w:rPr>
            </w:pPr>
            <w:r w:rsidRPr="006E001B">
              <w:rPr>
                <w:sz w:val="20"/>
              </w:rPr>
              <w:t>10,0</w:t>
            </w:r>
          </w:p>
        </w:tc>
        <w:tc>
          <w:tcPr>
            <w:tcW w:w="1080" w:type="dxa"/>
            <w:shd w:val="clear" w:color="auto" w:fill="auto"/>
          </w:tcPr>
          <w:p w:rsidR="00266F34" w:rsidRPr="006E001B" w:rsidRDefault="00266F34" w:rsidP="006E001B">
            <w:pPr>
              <w:keepNext/>
              <w:spacing w:line="360" w:lineRule="auto"/>
              <w:ind w:left="0" w:firstLine="0"/>
              <w:rPr>
                <w:sz w:val="20"/>
              </w:rPr>
            </w:pPr>
            <w:r w:rsidRPr="006E001B">
              <w:rPr>
                <w:sz w:val="20"/>
              </w:rPr>
              <w:t>0,1</w:t>
            </w:r>
          </w:p>
        </w:tc>
      </w:tr>
      <w:tr w:rsidR="00266F34" w:rsidRPr="006E001B" w:rsidTr="006E001B">
        <w:tc>
          <w:tcPr>
            <w:tcW w:w="828" w:type="dxa"/>
            <w:shd w:val="clear" w:color="auto" w:fill="auto"/>
          </w:tcPr>
          <w:p w:rsidR="00266F34" w:rsidRPr="006E001B" w:rsidRDefault="00266F34" w:rsidP="006E001B">
            <w:pPr>
              <w:keepNext/>
              <w:spacing w:line="360" w:lineRule="auto"/>
              <w:ind w:left="0" w:firstLine="0"/>
              <w:rPr>
                <w:sz w:val="20"/>
              </w:rPr>
            </w:pPr>
            <w:r w:rsidRPr="006E001B">
              <w:rPr>
                <w:sz w:val="20"/>
              </w:rPr>
              <w:t>290</w:t>
            </w:r>
          </w:p>
        </w:tc>
        <w:tc>
          <w:tcPr>
            <w:tcW w:w="3391" w:type="dxa"/>
            <w:shd w:val="clear" w:color="auto" w:fill="auto"/>
          </w:tcPr>
          <w:p w:rsidR="00266F34" w:rsidRPr="006E001B" w:rsidRDefault="00266F34" w:rsidP="006E001B">
            <w:pPr>
              <w:keepNext/>
              <w:spacing w:line="360" w:lineRule="auto"/>
              <w:ind w:left="0" w:firstLine="0"/>
              <w:rPr>
                <w:sz w:val="20"/>
              </w:rPr>
            </w:pPr>
            <w:r w:rsidRPr="006E001B">
              <w:rPr>
                <w:sz w:val="20"/>
              </w:rPr>
              <w:t>Прочие расходы</w:t>
            </w:r>
          </w:p>
        </w:tc>
        <w:tc>
          <w:tcPr>
            <w:tcW w:w="1296" w:type="dxa"/>
            <w:shd w:val="clear" w:color="auto" w:fill="auto"/>
          </w:tcPr>
          <w:p w:rsidR="00266F34" w:rsidRPr="006E001B" w:rsidRDefault="00266F34" w:rsidP="006E001B">
            <w:pPr>
              <w:keepNext/>
              <w:spacing w:line="360" w:lineRule="auto"/>
              <w:ind w:left="0" w:firstLine="0"/>
              <w:rPr>
                <w:sz w:val="20"/>
              </w:rPr>
            </w:pPr>
            <w:r w:rsidRPr="006E001B">
              <w:rPr>
                <w:sz w:val="20"/>
              </w:rPr>
              <w:t>596,7</w:t>
            </w:r>
          </w:p>
        </w:tc>
        <w:tc>
          <w:tcPr>
            <w:tcW w:w="1260" w:type="dxa"/>
            <w:shd w:val="clear" w:color="auto" w:fill="auto"/>
          </w:tcPr>
          <w:p w:rsidR="00266F34" w:rsidRPr="006E001B" w:rsidRDefault="00266F34" w:rsidP="006E001B">
            <w:pPr>
              <w:keepNext/>
              <w:spacing w:line="360" w:lineRule="auto"/>
              <w:ind w:left="0" w:firstLine="0"/>
              <w:rPr>
                <w:sz w:val="20"/>
              </w:rPr>
            </w:pPr>
            <w:r w:rsidRPr="006E001B">
              <w:rPr>
                <w:sz w:val="20"/>
              </w:rPr>
              <w:t>3,4</w:t>
            </w:r>
          </w:p>
        </w:tc>
        <w:tc>
          <w:tcPr>
            <w:tcW w:w="1260" w:type="dxa"/>
            <w:shd w:val="clear" w:color="auto" w:fill="auto"/>
          </w:tcPr>
          <w:p w:rsidR="00266F34" w:rsidRPr="006E001B" w:rsidRDefault="00266F34" w:rsidP="006E001B">
            <w:pPr>
              <w:keepNext/>
              <w:spacing w:line="360" w:lineRule="auto"/>
              <w:ind w:left="0" w:firstLine="0"/>
              <w:rPr>
                <w:sz w:val="20"/>
              </w:rPr>
            </w:pPr>
            <w:r w:rsidRPr="006E001B">
              <w:rPr>
                <w:sz w:val="20"/>
              </w:rPr>
              <w:t>596,7</w:t>
            </w:r>
          </w:p>
        </w:tc>
        <w:tc>
          <w:tcPr>
            <w:tcW w:w="1080" w:type="dxa"/>
            <w:shd w:val="clear" w:color="auto" w:fill="auto"/>
          </w:tcPr>
          <w:p w:rsidR="00266F34" w:rsidRPr="006E001B" w:rsidRDefault="00266F34" w:rsidP="006E001B">
            <w:pPr>
              <w:keepNext/>
              <w:spacing w:line="360" w:lineRule="auto"/>
              <w:ind w:left="0" w:firstLine="0"/>
              <w:rPr>
                <w:sz w:val="20"/>
              </w:rPr>
            </w:pPr>
            <w:r w:rsidRPr="006E001B">
              <w:rPr>
                <w:sz w:val="20"/>
              </w:rPr>
              <w:t>3,4</w:t>
            </w:r>
          </w:p>
        </w:tc>
      </w:tr>
      <w:tr w:rsidR="00266F34" w:rsidRPr="006E001B" w:rsidTr="006E001B">
        <w:tc>
          <w:tcPr>
            <w:tcW w:w="828" w:type="dxa"/>
            <w:shd w:val="clear" w:color="auto" w:fill="auto"/>
          </w:tcPr>
          <w:p w:rsidR="00266F34" w:rsidRPr="006E001B" w:rsidRDefault="00266F34" w:rsidP="006E001B">
            <w:pPr>
              <w:keepNext/>
              <w:spacing w:line="360" w:lineRule="auto"/>
              <w:ind w:left="0" w:firstLine="0"/>
              <w:rPr>
                <w:sz w:val="20"/>
              </w:rPr>
            </w:pPr>
            <w:r w:rsidRPr="006E001B">
              <w:rPr>
                <w:sz w:val="20"/>
              </w:rPr>
              <w:t>310</w:t>
            </w:r>
          </w:p>
        </w:tc>
        <w:tc>
          <w:tcPr>
            <w:tcW w:w="3391" w:type="dxa"/>
            <w:shd w:val="clear" w:color="auto" w:fill="auto"/>
          </w:tcPr>
          <w:p w:rsidR="00266F34" w:rsidRPr="006E001B" w:rsidRDefault="00266F34" w:rsidP="006E001B">
            <w:pPr>
              <w:keepNext/>
              <w:spacing w:line="360" w:lineRule="auto"/>
              <w:ind w:left="0" w:firstLine="0"/>
              <w:rPr>
                <w:sz w:val="20"/>
              </w:rPr>
            </w:pPr>
            <w:r w:rsidRPr="006E001B">
              <w:rPr>
                <w:sz w:val="20"/>
              </w:rPr>
              <w:t>Увеличение стоимости основных средств</w:t>
            </w:r>
          </w:p>
        </w:tc>
        <w:tc>
          <w:tcPr>
            <w:tcW w:w="1296" w:type="dxa"/>
            <w:shd w:val="clear" w:color="auto" w:fill="auto"/>
          </w:tcPr>
          <w:p w:rsidR="00266F34" w:rsidRPr="006E001B" w:rsidRDefault="00266F34" w:rsidP="006E001B">
            <w:pPr>
              <w:keepNext/>
              <w:spacing w:line="360" w:lineRule="auto"/>
              <w:ind w:left="0" w:firstLine="0"/>
              <w:rPr>
                <w:sz w:val="20"/>
              </w:rPr>
            </w:pPr>
            <w:r w:rsidRPr="006E001B">
              <w:rPr>
                <w:sz w:val="20"/>
              </w:rPr>
              <w:t>1548,1</w:t>
            </w:r>
          </w:p>
        </w:tc>
        <w:tc>
          <w:tcPr>
            <w:tcW w:w="1260" w:type="dxa"/>
            <w:shd w:val="clear" w:color="auto" w:fill="auto"/>
          </w:tcPr>
          <w:p w:rsidR="00266F34" w:rsidRPr="006E001B" w:rsidRDefault="00266F34" w:rsidP="006E001B">
            <w:pPr>
              <w:keepNext/>
              <w:spacing w:line="360" w:lineRule="auto"/>
              <w:ind w:left="0" w:firstLine="0"/>
              <w:rPr>
                <w:sz w:val="20"/>
              </w:rPr>
            </w:pPr>
            <w:r w:rsidRPr="006E001B">
              <w:rPr>
                <w:sz w:val="20"/>
              </w:rPr>
              <w:t>8,7</w:t>
            </w:r>
          </w:p>
        </w:tc>
        <w:tc>
          <w:tcPr>
            <w:tcW w:w="1260" w:type="dxa"/>
            <w:shd w:val="clear" w:color="auto" w:fill="auto"/>
          </w:tcPr>
          <w:p w:rsidR="00266F34" w:rsidRPr="006E001B" w:rsidRDefault="00266F34" w:rsidP="006E001B">
            <w:pPr>
              <w:keepNext/>
              <w:spacing w:line="360" w:lineRule="auto"/>
              <w:ind w:left="0" w:firstLine="0"/>
              <w:rPr>
                <w:sz w:val="20"/>
              </w:rPr>
            </w:pPr>
            <w:r w:rsidRPr="006E001B">
              <w:rPr>
                <w:sz w:val="20"/>
              </w:rPr>
              <w:t>1548,1</w:t>
            </w:r>
          </w:p>
        </w:tc>
        <w:tc>
          <w:tcPr>
            <w:tcW w:w="1080" w:type="dxa"/>
            <w:shd w:val="clear" w:color="auto" w:fill="auto"/>
          </w:tcPr>
          <w:p w:rsidR="00266F34" w:rsidRPr="006E001B" w:rsidRDefault="00266F34" w:rsidP="006E001B">
            <w:pPr>
              <w:keepNext/>
              <w:spacing w:line="360" w:lineRule="auto"/>
              <w:ind w:left="0" w:firstLine="0"/>
              <w:rPr>
                <w:sz w:val="20"/>
              </w:rPr>
            </w:pPr>
            <w:r w:rsidRPr="006E001B">
              <w:rPr>
                <w:sz w:val="20"/>
              </w:rPr>
              <w:t>8,7</w:t>
            </w:r>
          </w:p>
        </w:tc>
      </w:tr>
      <w:tr w:rsidR="00266F34" w:rsidRPr="006E001B" w:rsidTr="006E001B">
        <w:tc>
          <w:tcPr>
            <w:tcW w:w="828" w:type="dxa"/>
            <w:shd w:val="clear" w:color="auto" w:fill="auto"/>
          </w:tcPr>
          <w:p w:rsidR="00266F34" w:rsidRPr="006E001B" w:rsidRDefault="00266F34" w:rsidP="006E001B">
            <w:pPr>
              <w:keepNext/>
              <w:spacing w:line="360" w:lineRule="auto"/>
              <w:ind w:left="0" w:firstLine="0"/>
              <w:rPr>
                <w:sz w:val="20"/>
              </w:rPr>
            </w:pPr>
            <w:r w:rsidRPr="006E001B">
              <w:rPr>
                <w:sz w:val="20"/>
              </w:rPr>
              <w:t>340</w:t>
            </w:r>
          </w:p>
        </w:tc>
        <w:tc>
          <w:tcPr>
            <w:tcW w:w="3391" w:type="dxa"/>
            <w:shd w:val="clear" w:color="auto" w:fill="auto"/>
          </w:tcPr>
          <w:p w:rsidR="00266F34" w:rsidRPr="006E001B" w:rsidRDefault="00266F34" w:rsidP="006E001B">
            <w:pPr>
              <w:keepNext/>
              <w:spacing w:line="360" w:lineRule="auto"/>
              <w:ind w:left="0" w:firstLine="0"/>
              <w:rPr>
                <w:sz w:val="20"/>
              </w:rPr>
            </w:pPr>
            <w:r w:rsidRPr="006E001B">
              <w:rPr>
                <w:sz w:val="20"/>
              </w:rPr>
              <w:t>Увеличение стоимости материальных запасов</w:t>
            </w:r>
          </w:p>
        </w:tc>
        <w:tc>
          <w:tcPr>
            <w:tcW w:w="1296" w:type="dxa"/>
            <w:shd w:val="clear" w:color="auto" w:fill="auto"/>
          </w:tcPr>
          <w:p w:rsidR="00266F34" w:rsidRPr="006E001B" w:rsidRDefault="00266F34" w:rsidP="006E001B">
            <w:pPr>
              <w:keepNext/>
              <w:spacing w:line="360" w:lineRule="auto"/>
              <w:ind w:left="0" w:firstLine="0"/>
              <w:rPr>
                <w:sz w:val="20"/>
              </w:rPr>
            </w:pPr>
            <w:r w:rsidRPr="006E001B">
              <w:rPr>
                <w:sz w:val="20"/>
              </w:rPr>
              <w:t>109,0</w:t>
            </w:r>
          </w:p>
        </w:tc>
        <w:tc>
          <w:tcPr>
            <w:tcW w:w="1260" w:type="dxa"/>
            <w:shd w:val="clear" w:color="auto" w:fill="auto"/>
          </w:tcPr>
          <w:p w:rsidR="00266F34" w:rsidRPr="006E001B" w:rsidRDefault="00266F34" w:rsidP="006E001B">
            <w:pPr>
              <w:keepNext/>
              <w:spacing w:line="360" w:lineRule="auto"/>
              <w:ind w:left="0" w:firstLine="0"/>
              <w:rPr>
                <w:sz w:val="20"/>
              </w:rPr>
            </w:pPr>
            <w:r w:rsidRPr="006E001B">
              <w:rPr>
                <w:sz w:val="20"/>
              </w:rPr>
              <w:t>0,6</w:t>
            </w:r>
          </w:p>
        </w:tc>
        <w:tc>
          <w:tcPr>
            <w:tcW w:w="1260" w:type="dxa"/>
            <w:shd w:val="clear" w:color="auto" w:fill="auto"/>
          </w:tcPr>
          <w:p w:rsidR="00266F34" w:rsidRPr="006E001B" w:rsidRDefault="00266F34" w:rsidP="006E001B">
            <w:pPr>
              <w:keepNext/>
              <w:spacing w:line="360" w:lineRule="auto"/>
              <w:ind w:left="0" w:firstLine="0"/>
              <w:rPr>
                <w:sz w:val="20"/>
              </w:rPr>
            </w:pPr>
            <w:r w:rsidRPr="006E001B">
              <w:rPr>
                <w:sz w:val="20"/>
              </w:rPr>
              <w:t>109,0</w:t>
            </w:r>
          </w:p>
        </w:tc>
        <w:tc>
          <w:tcPr>
            <w:tcW w:w="1080" w:type="dxa"/>
            <w:shd w:val="clear" w:color="auto" w:fill="auto"/>
          </w:tcPr>
          <w:p w:rsidR="00266F34" w:rsidRPr="006E001B" w:rsidRDefault="00266F34" w:rsidP="006E001B">
            <w:pPr>
              <w:keepNext/>
              <w:spacing w:line="360" w:lineRule="auto"/>
              <w:ind w:left="0" w:firstLine="0"/>
              <w:rPr>
                <w:sz w:val="20"/>
              </w:rPr>
            </w:pPr>
            <w:r w:rsidRPr="006E001B">
              <w:rPr>
                <w:sz w:val="20"/>
              </w:rPr>
              <w:t>0,6</w:t>
            </w:r>
          </w:p>
        </w:tc>
      </w:tr>
      <w:tr w:rsidR="00266F34" w:rsidRPr="006E001B" w:rsidTr="006E001B">
        <w:tc>
          <w:tcPr>
            <w:tcW w:w="828" w:type="dxa"/>
            <w:shd w:val="clear" w:color="auto" w:fill="auto"/>
          </w:tcPr>
          <w:p w:rsidR="00266F34" w:rsidRPr="006E001B" w:rsidRDefault="00266F34" w:rsidP="006E001B">
            <w:pPr>
              <w:keepNext/>
              <w:spacing w:line="360" w:lineRule="auto"/>
              <w:ind w:left="0" w:firstLine="0"/>
              <w:rPr>
                <w:sz w:val="20"/>
              </w:rPr>
            </w:pPr>
          </w:p>
        </w:tc>
        <w:tc>
          <w:tcPr>
            <w:tcW w:w="3391" w:type="dxa"/>
            <w:shd w:val="clear" w:color="auto" w:fill="auto"/>
          </w:tcPr>
          <w:p w:rsidR="00266F34" w:rsidRPr="006E001B" w:rsidRDefault="00266F34" w:rsidP="006E001B">
            <w:pPr>
              <w:keepNext/>
              <w:spacing w:line="360" w:lineRule="auto"/>
              <w:ind w:left="0" w:firstLine="0"/>
              <w:rPr>
                <w:sz w:val="20"/>
              </w:rPr>
            </w:pPr>
            <w:r w:rsidRPr="006E001B">
              <w:rPr>
                <w:sz w:val="20"/>
              </w:rPr>
              <w:t>ИТОГО</w:t>
            </w:r>
          </w:p>
        </w:tc>
        <w:tc>
          <w:tcPr>
            <w:tcW w:w="1296" w:type="dxa"/>
            <w:shd w:val="clear" w:color="auto" w:fill="auto"/>
          </w:tcPr>
          <w:p w:rsidR="00266F34" w:rsidRPr="006E001B" w:rsidRDefault="00266F34" w:rsidP="006E001B">
            <w:pPr>
              <w:keepNext/>
              <w:spacing w:line="360" w:lineRule="auto"/>
              <w:ind w:left="0" w:firstLine="0"/>
              <w:rPr>
                <w:sz w:val="20"/>
              </w:rPr>
            </w:pPr>
            <w:r w:rsidRPr="006E001B">
              <w:rPr>
                <w:sz w:val="20"/>
              </w:rPr>
              <w:t>17763,8</w:t>
            </w:r>
          </w:p>
        </w:tc>
        <w:tc>
          <w:tcPr>
            <w:tcW w:w="1260" w:type="dxa"/>
            <w:shd w:val="clear" w:color="auto" w:fill="auto"/>
          </w:tcPr>
          <w:p w:rsidR="00266F34" w:rsidRPr="006E001B" w:rsidRDefault="00266F34" w:rsidP="006E001B">
            <w:pPr>
              <w:keepNext/>
              <w:spacing w:line="360" w:lineRule="auto"/>
              <w:ind w:left="0" w:firstLine="0"/>
              <w:rPr>
                <w:sz w:val="20"/>
              </w:rPr>
            </w:pPr>
            <w:r w:rsidRPr="006E001B">
              <w:rPr>
                <w:sz w:val="20"/>
              </w:rPr>
              <w:t>100</w:t>
            </w:r>
          </w:p>
        </w:tc>
        <w:tc>
          <w:tcPr>
            <w:tcW w:w="1260" w:type="dxa"/>
            <w:shd w:val="clear" w:color="auto" w:fill="auto"/>
          </w:tcPr>
          <w:p w:rsidR="00266F34" w:rsidRPr="006E001B" w:rsidRDefault="00266F34" w:rsidP="006E001B">
            <w:pPr>
              <w:keepNext/>
              <w:spacing w:line="360" w:lineRule="auto"/>
              <w:ind w:left="0" w:firstLine="0"/>
              <w:rPr>
                <w:sz w:val="20"/>
              </w:rPr>
            </w:pPr>
            <w:r w:rsidRPr="006E001B">
              <w:rPr>
                <w:noProof/>
                <w:sz w:val="20"/>
              </w:rPr>
              <w:t>17703</w:t>
            </w:r>
            <w:r w:rsidRPr="006E001B">
              <w:rPr>
                <w:sz w:val="20"/>
              </w:rPr>
              <w:t>,9</w:t>
            </w:r>
          </w:p>
        </w:tc>
        <w:tc>
          <w:tcPr>
            <w:tcW w:w="1080" w:type="dxa"/>
            <w:shd w:val="clear" w:color="auto" w:fill="auto"/>
          </w:tcPr>
          <w:p w:rsidR="00266F34" w:rsidRPr="006E001B" w:rsidRDefault="00266F34" w:rsidP="006E001B">
            <w:pPr>
              <w:keepNext/>
              <w:spacing w:line="360" w:lineRule="auto"/>
              <w:ind w:left="0" w:firstLine="0"/>
              <w:rPr>
                <w:sz w:val="20"/>
              </w:rPr>
            </w:pPr>
            <w:r w:rsidRPr="006E001B">
              <w:rPr>
                <w:sz w:val="20"/>
              </w:rPr>
              <w:t>100</w:t>
            </w:r>
          </w:p>
        </w:tc>
      </w:tr>
    </w:tbl>
    <w:p w:rsidR="00AC4645" w:rsidRDefault="00AC4645" w:rsidP="00016C37">
      <w:pPr>
        <w:keepNext/>
        <w:spacing w:line="360" w:lineRule="auto"/>
        <w:ind w:left="0" w:firstLine="709"/>
        <w:rPr>
          <w:sz w:val="28"/>
          <w:szCs w:val="28"/>
        </w:rPr>
      </w:pPr>
    </w:p>
    <w:p w:rsidR="00266F34" w:rsidRPr="00DD526B" w:rsidRDefault="00266F34" w:rsidP="00016C37">
      <w:pPr>
        <w:keepNext/>
        <w:spacing w:line="360" w:lineRule="auto"/>
        <w:ind w:left="0" w:firstLine="709"/>
        <w:rPr>
          <w:sz w:val="28"/>
          <w:szCs w:val="28"/>
        </w:rPr>
      </w:pPr>
      <w:r w:rsidRPr="00DD526B">
        <w:rPr>
          <w:sz w:val="28"/>
          <w:szCs w:val="28"/>
        </w:rPr>
        <w:t xml:space="preserve">В связи с новым порядком финансирования через казначейство суммы в графе «Профинансировано за год» отражают не средства на счете учреждения, а средства, перечисленные со счета в казначействе на покрытие расходов МОУ. Соответственно, так как на покрытие расходов </w:t>
      </w:r>
      <w:r w:rsidR="00BA605B" w:rsidRPr="00DD526B">
        <w:rPr>
          <w:sz w:val="28"/>
          <w:szCs w:val="28"/>
        </w:rPr>
        <w:t>Лицея</w:t>
      </w:r>
      <w:r w:rsidRPr="00DD526B">
        <w:rPr>
          <w:sz w:val="28"/>
          <w:szCs w:val="28"/>
        </w:rPr>
        <w:t xml:space="preserve"> были перечислены приблизительно такие суммы, какие указаны в смете, то смета отражает реальную потребность в средствах.</w:t>
      </w:r>
    </w:p>
    <w:p w:rsidR="00266F34" w:rsidRPr="00DD526B" w:rsidRDefault="00266F34" w:rsidP="00016C37">
      <w:pPr>
        <w:keepNext/>
        <w:spacing w:line="360" w:lineRule="auto"/>
        <w:ind w:left="0" w:firstLine="709"/>
        <w:rPr>
          <w:sz w:val="28"/>
          <w:szCs w:val="28"/>
        </w:rPr>
      </w:pPr>
      <w:r w:rsidRPr="00DD526B">
        <w:rPr>
          <w:sz w:val="28"/>
          <w:szCs w:val="28"/>
        </w:rPr>
        <w:t>В таблице 6 содержатся данные о кассовых расходах учреждения и плановом финансировании.</w:t>
      </w:r>
    </w:p>
    <w:p w:rsidR="00266F34" w:rsidRPr="00DD526B" w:rsidRDefault="00266F34" w:rsidP="00016C37">
      <w:pPr>
        <w:keepNext/>
        <w:spacing w:line="360" w:lineRule="auto"/>
        <w:ind w:left="0" w:firstLine="709"/>
        <w:rPr>
          <w:sz w:val="28"/>
          <w:szCs w:val="28"/>
        </w:rPr>
      </w:pPr>
      <w:r w:rsidRPr="00DD526B">
        <w:rPr>
          <w:sz w:val="28"/>
          <w:szCs w:val="28"/>
        </w:rPr>
        <w:t>Плановые данные приведены из сметы расходов учреждения, а уточненные – из отчета об исполнении сметы расходов. В течение года производится неоднократное уточнение сметных назначений. Изменение сметы оформляется специальной справкой, которая поступает в учреждение от Управления образованием Качканарского городского округа. В справке дается ссылка на нормативный документ, на основании которого производится уточнение, а также приводятся уточненные суммы в разрезе статей экономической классификации расходов. В большинстве случаев уточнения сметы связаны с изменениями заработной платы, тарифов на оплату коммунальных услуг и т.п. С увеличением тарифов (тарифных ставок) возникает потребность в дополнительных средствах. Для получения дополнительных средств учреждение делает запрос в Управление образованием Качканарского городского округа с приблизительным расчетом требуемой суммы (перерасчет фонда заработной платы с учетом новых ставок и т.д.).</w:t>
      </w:r>
    </w:p>
    <w:p w:rsidR="00266F34" w:rsidRPr="00AC4645" w:rsidRDefault="00266F34" w:rsidP="00016C37">
      <w:pPr>
        <w:keepNext/>
        <w:spacing w:line="360" w:lineRule="auto"/>
        <w:ind w:left="0" w:firstLine="709"/>
        <w:rPr>
          <w:sz w:val="28"/>
          <w:szCs w:val="24"/>
        </w:rPr>
      </w:pPr>
      <w:r w:rsidRPr="00AC4645">
        <w:rPr>
          <w:sz w:val="28"/>
          <w:szCs w:val="24"/>
        </w:rPr>
        <w:t>Таблица 6</w:t>
      </w:r>
    </w:p>
    <w:p w:rsidR="00266F34" w:rsidRPr="00AC4645" w:rsidRDefault="00266F34" w:rsidP="00016C37">
      <w:pPr>
        <w:keepNext/>
        <w:spacing w:line="360" w:lineRule="auto"/>
        <w:ind w:left="0" w:firstLine="709"/>
        <w:rPr>
          <w:sz w:val="28"/>
          <w:szCs w:val="24"/>
        </w:rPr>
      </w:pPr>
      <w:r w:rsidRPr="00AC4645">
        <w:rPr>
          <w:sz w:val="28"/>
          <w:szCs w:val="24"/>
        </w:rPr>
        <w:t>Сметные назна</w:t>
      </w:r>
      <w:r w:rsidR="00442951" w:rsidRPr="00AC4645">
        <w:rPr>
          <w:sz w:val="28"/>
          <w:szCs w:val="24"/>
        </w:rPr>
        <w:t>чения и кассовые расходы МОУ Лицей</w:t>
      </w:r>
      <w:r w:rsidRPr="00AC4645">
        <w:rPr>
          <w:sz w:val="28"/>
          <w:szCs w:val="24"/>
        </w:rPr>
        <w:t xml:space="preserve"> № 6 за 2007 год</w:t>
      </w:r>
    </w:p>
    <w:tbl>
      <w:tblPr>
        <w:tblW w:w="88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108"/>
        <w:gridCol w:w="1296"/>
        <w:gridCol w:w="1188"/>
        <w:gridCol w:w="1080"/>
        <w:gridCol w:w="1330"/>
      </w:tblGrid>
      <w:tr w:rsidR="00266F34" w:rsidRPr="006E001B" w:rsidTr="006E001B">
        <w:tc>
          <w:tcPr>
            <w:tcW w:w="828" w:type="dxa"/>
            <w:shd w:val="clear" w:color="auto" w:fill="auto"/>
          </w:tcPr>
          <w:p w:rsidR="00266F34" w:rsidRPr="006E001B" w:rsidRDefault="00266F34" w:rsidP="006E001B">
            <w:pPr>
              <w:keepNext/>
              <w:spacing w:line="360" w:lineRule="auto"/>
              <w:ind w:left="0" w:firstLine="0"/>
              <w:rPr>
                <w:sz w:val="20"/>
              </w:rPr>
            </w:pPr>
            <w:r w:rsidRPr="006E001B">
              <w:rPr>
                <w:sz w:val="20"/>
              </w:rPr>
              <w:t>Код статьи</w:t>
            </w:r>
          </w:p>
        </w:tc>
        <w:tc>
          <w:tcPr>
            <w:tcW w:w="3108" w:type="dxa"/>
            <w:shd w:val="clear" w:color="auto" w:fill="auto"/>
          </w:tcPr>
          <w:p w:rsidR="00266F34" w:rsidRPr="006E001B" w:rsidRDefault="00266F34" w:rsidP="006E001B">
            <w:pPr>
              <w:keepNext/>
              <w:spacing w:line="360" w:lineRule="auto"/>
              <w:ind w:left="0" w:firstLine="0"/>
              <w:rPr>
                <w:sz w:val="20"/>
              </w:rPr>
            </w:pPr>
            <w:r w:rsidRPr="006E001B">
              <w:rPr>
                <w:sz w:val="20"/>
              </w:rPr>
              <w:t>Наименование статьи</w:t>
            </w:r>
          </w:p>
        </w:tc>
        <w:tc>
          <w:tcPr>
            <w:tcW w:w="1296" w:type="dxa"/>
            <w:shd w:val="clear" w:color="auto" w:fill="auto"/>
          </w:tcPr>
          <w:p w:rsidR="00266F34" w:rsidRPr="006E001B" w:rsidRDefault="00266F34" w:rsidP="006E001B">
            <w:pPr>
              <w:keepNext/>
              <w:spacing w:line="360" w:lineRule="auto"/>
              <w:ind w:left="0" w:firstLine="0"/>
              <w:rPr>
                <w:sz w:val="20"/>
              </w:rPr>
            </w:pPr>
            <w:r w:rsidRPr="006E001B">
              <w:rPr>
                <w:sz w:val="20"/>
              </w:rPr>
              <w:t>Утверждено по смете в начале года на год, тыс. руб.</w:t>
            </w:r>
          </w:p>
        </w:tc>
        <w:tc>
          <w:tcPr>
            <w:tcW w:w="1188" w:type="dxa"/>
            <w:shd w:val="clear" w:color="auto" w:fill="auto"/>
          </w:tcPr>
          <w:p w:rsidR="00266F34" w:rsidRPr="006E001B" w:rsidRDefault="00266F34" w:rsidP="006E001B">
            <w:pPr>
              <w:keepNext/>
              <w:spacing w:line="360" w:lineRule="auto"/>
              <w:ind w:left="0" w:firstLine="0"/>
              <w:rPr>
                <w:sz w:val="20"/>
              </w:rPr>
            </w:pPr>
            <w:r w:rsidRPr="006E001B">
              <w:rPr>
                <w:sz w:val="20"/>
              </w:rPr>
              <w:t>Уточненный план на конец года за год, тыс. руб.</w:t>
            </w:r>
          </w:p>
        </w:tc>
        <w:tc>
          <w:tcPr>
            <w:tcW w:w="1080" w:type="dxa"/>
            <w:shd w:val="clear" w:color="auto" w:fill="auto"/>
          </w:tcPr>
          <w:p w:rsidR="00266F34" w:rsidRPr="006E001B" w:rsidRDefault="00266F34" w:rsidP="006E001B">
            <w:pPr>
              <w:keepNext/>
              <w:spacing w:line="360" w:lineRule="auto"/>
              <w:ind w:left="0" w:firstLine="0"/>
              <w:rPr>
                <w:sz w:val="20"/>
              </w:rPr>
            </w:pPr>
            <w:r w:rsidRPr="006E001B">
              <w:rPr>
                <w:sz w:val="20"/>
              </w:rPr>
              <w:t>Кассовый расход</w:t>
            </w:r>
          </w:p>
        </w:tc>
        <w:tc>
          <w:tcPr>
            <w:tcW w:w="1330" w:type="dxa"/>
            <w:shd w:val="clear" w:color="auto" w:fill="auto"/>
          </w:tcPr>
          <w:p w:rsidR="00266F34" w:rsidRPr="006E001B" w:rsidRDefault="00266F34" w:rsidP="006E001B">
            <w:pPr>
              <w:keepNext/>
              <w:spacing w:line="360" w:lineRule="auto"/>
              <w:ind w:left="0" w:firstLine="0"/>
              <w:rPr>
                <w:sz w:val="20"/>
              </w:rPr>
            </w:pPr>
            <w:r w:rsidRPr="006E001B">
              <w:rPr>
                <w:sz w:val="20"/>
              </w:rPr>
              <w:t>Отклонение кассового расхода от уточненного плана (+, -)</w:t>
            </w:r>
          </w:p>
        </w:tc>
      </w:tr>
      <w:tr w:rsidR="00266F34" w:rsidRPr="006E001B" w:rsidTr="006E001B">
        <w:tc>
          <w:tcPr>
            <w:tcW w:w="828" w:type="dxa"/>
            <w:shd w:val="clear" w:color="auto" w:fill="auto"/>
          </w:tcPr>
          <w:p w:rsidR="00266F34" w:rsidRPr="006E001B" w:rsidRDefault="00266F34" w:rsidP="006E001B">
            <w:pPr>
              <w:keepNext/>
              <w:spacing w:line="360" w:lineRule="auto"/>
              <w:ind w:left="0" w:firstLine="0"/>
              <w:rPr>
                <w:sz w:val="20"/>
              </w:rPr>
            </w:pPr>
            <w:r w:rsidRPr="006E001B">
              <w:rPr>
                <w:sz w:val="20"/>
              </w:rPr>
              <w:t>211</w:t>
            </w:r>
          </w:p>
        </w:tc>
        <w:tc>
          <w:tcPr>
            <w:tcW w:w="3108" w:type="dxa"/>
            <w:shd w:val="clear" w:color="auto" w:fill="auto"/>
          </w:tcPr>
          <w:p w:rsidR="00266F34" w:rsidRPr="006E001B" w:rsidRDefault="00266F34" w:rsidP="006E001B">
            <w:pPr>
              <w:keepNext/>
              <w:spacing w:line="360" w:lineRule="auto"/>
              <w:ind w:left="0" w:firstLine="0"/>
              <w:rPr>
                <w:sz w:val="20"/>
              </w:rPr>
            </w:pPr>
            <w:r w:rsidRPr="006E001B">
              <w:rPr>
                <w:sz w:val="20"/>
              </w:rPr>
              <w:t>Заработная плата</w:t>
            </w:r>
          </w:p>
        </w:tc>
        <w:tc>
          <w:tcPr>
            <w:tcW w:w="1296" w:type="dxa"/>
            <w:shd w:val="clear" w:color="auto" w:fill="auto"/>
          </w:tcPr>
          <w:p w:rsidR="00266F34" w:rsidRPr="006E001B" w:rsidRDefault="00266F34" w:rsidP="006E001B">
            <w:pPr>
              <w:keepNext/>
              <w:spacing w:line="360" w:lineRule="auto"/>
              <w:ind w:left="0" w:firstLine="0"/>
              <w:rPr>
                <w:sz w:val="20"/>
              </w:rPr>
            </w:pPr>
            <w:r w:rsidRPr="006E001B">
              <w:rPr>
                <w:sz w:val="20"/>
              </w:rPr>
              <w:t>9860,0</w:t>
            </w:r>
          </w:p>
        </w:tc>
        <w:tc>
          <w:tcPr>
            <w:tcW w:w="1188" w:type="dxa"/>
            <w:shd w:val="clear" w:color="auto" w:fill="auto"/>
          </w:tcPr>
          <w:p w:rsidR="00266F34" w:rsidRPr="006E001B" w:rsidRDefault="00266F34" w:rsidP="006E001B">
            <w:pPr>
              <w:keepNext/>
              <w:spacing w:line="360" w:lineRule="auto"/>
              <w:ind w:left="0" w:firstLine="0"/>
              <w:rPr>
                <w:sz w:val="20"/>
              </w:rPr>
            </w:pPr>
            <w:r w:rsidRPr="006E001B">
              <w:rPr>
                <w:sz w:val="20"/>
              </w:rPr>
              <w:t>10667,9</w:t>
            </w:r>
          </w:p>
        </w:tc>
        <w:tc>
          <w:tcPr>
            <w:tcW w:w="1080" w:type="dxa"/>
            <w:shd w:val="clear" w:color="auto" w:fill="auto"/>
          </w:tcPr>
          <w:p w:rsidR="00266F34" w:rsidRPr="006E001B" w:rsidRDefault="00266F34" w:rsidP="006E001B">
            <w:pPr>
              <w:keepNext/>
              <w:spacing w:line="360" w:lineRule="auto"/>
              <w:ind w:left="0" w:firstLine="0"/>
              <w:rPr>
                <w:sz w:val="20"/>
              </w:rPr>
            </w:pPr>
            <w:r w:rsidRPr="006E001B">
              <w:rPr>
                <w:sz w:val="20"/>
              </w:rPr>
              <w:t>10667,9</w:t>
            </w:r>
          </w:p>
        </w:tc>
        <w:tc>
          <w:tcPr>
            <w:tcW w:w="1330" w:type="dxa"/>
            <w:shd w:val="clear" w:color="auto" w:fill="auto"/>
          </w:tcPr>
          <w:p w:rsidR="00266F34" w:rsidRPr="006E001B" w:rsidRDefault="00266F34" w:rsidP="006E001B">
            <w:pPr>
              <w:keepNext/>
              <w:spacing w:line="360" w:lineRule="auto"/>
              <w:ind w:left="0" w:firstLine="0"/>
              <w:rPr>
                <w:sz w:val="20"/>
              </w:rPr>
            </w:pPr>
            <w:r w:rsidRPr="006E001B">
              <w:rPr>
                <w:sz w:val="20"/>
              </w:rPr>
              <w:t>-</w:t>
            </w:r>
          </w:p>
        </w:tc>
      </w:tr>
      <w:tr w:rsidR="00266F34" w:rsidRPr="006E001B" w:rsidTr="006E001B">
        <w:tc>
          <w:tcPr>
            <w:tcW w:w="828" w:type="dxa"/>
            <w:shd w:val="clear" w:color="auto" w:fill="auto"/>
          </w:tcPr>
          <w:p w:rsidR="00266F34" w:rsidRPr="006E001B" w:rsidRDefault="00266F34" w:rsidP="006E001B">
            <w:pPr>
              <w:keepNext/>
              <w:spacing w:line="360" w:lineRule="auto"/>
              <w:ind w:left="0" w:firstLine="0"/>
              <w:rPr>
                <w:sz w:val="20"/>
              </w:rPr>
            </w:pPr>
            <w:r w:rsidRPr="006E001B">
              <w:rPr>
                <w:sz w:val="20"/>
              </w:rPr>
              <w:t>212</w:t>
            </w:r>
          </w:p>
        </w:tc>
        <w:tc>
          <w:tcPr>
            <w:tcW w:w="3108" w:type="dxa"/>
            <w:shd w:val="clear" w:color="auto" w:fill="auto"/>
          </w:tcPr>
          <w:p w:rsidR="00266F34" w:rsidRPr="006E001B" w:rsidRDefault="00266F34" w:rsidP="006E001B">
            <w:pPr>
              <w:keepNext/>
              <w:spacing w:line="360" w:lineRule="auto"/>
              <w:ind w:left="0" w:firstLine="0"/>
              <w:rPr>
                <w:sz w:val="20"/>
              </w:rPr>
            </w:pPr>
            <w:r w:rsidRPr="006E001B">
              <w:rPr>
                <w:sz w:val="20"/>
              </w:rPr>
              <w:t>Прочие выплаты</w:t>
            </w:r>
          </w:p>
        </w:tc>
        <w:tc>
          <w:tcPr>
            <w:tcW w:w="1296" w:type="dxa"/>
            <w:shd w:val="clear" w:color="auto" w:fill="auto"/>
          </w:tcPr>
          <w:p w:rsidR="00266F34" w:rsidRPr="006E001B" w:rsidRDefault="00266F34" w:rsidP="006E001B">
            <w:pPr>
              <w:keepNext/>
              <w:spacing w:line="360" w:lineRule="auto"/>
              <w:ind w:left="0" w:firstLine="0"/>
              <w:rPr>
                <w:sz w:val="20"/>
              </w:rPr>
            </w:pPr>
            <w:r w:rsidRPr="006E001B">
              <w:rPr>
                <w:sz w:val="20"/>
              </w:rPr>
              <w:t>83,1</w:t>
            </w:r>
          </w:p>
        </w:tc>
        <w:tc>
          <w:tcPr>
            <w:tcW w:w="1188" w:type="dxa"/>
            <w:shd w:val="clear" w:color="auto" w:fill="auto"/>
          </w:tcPr>
          <w:p w:rsidR="00266F34" w:rsidRPr="006E001B" w:rsidRDefault="00266F34" w:rsidP="006E001B">
            <w:pPr>
              <w:keepNext/>
              <w:spacing w:line="360" w:lineRule="auto"/>
              <w:ind w:left="0" w:firstLine="0"/>
              <w:rPr>
                <w:sz w:val="20"/>
              </w:rPr>
            </w:pPr>
            <w:r w:rsidRPr="006E001B">
              <w:rPr>
                <w:sz w:val="20"/>
              </w:rPr>
              <w:t>83,1</w:t>
            </w:r>
          </w:p>
        </w:tc>
        <w:tc>
          <w:tcPr>
            <w:tcW w:w="1080" w:type="dxa"/>
            <w:shd w:val="clear" w:color="auto" w:fill="auto"/>
          </w:tcPr>
          <w:p w:rsidR="00266F34" w:rsidRPr="006E001B" w:rsidRDefault="00266F34" w:rsidP="006E001B">
            <w:pPr>
              <w:keepNext/>
              <w:spacing w:line="360" w:lineRule="auto"/>
              <w:ind w:left="0" w:firstLine="0"/>
              <w:rPr>
                <w:sz w:val="20"/>
              </w:rPr>
            </w:pPr>
            <w:r w:rsidRPr="006E001B">
              <w:rPr>
                <w:sz w:val="20"/>
              </w:rPr>
              <w:t>80,1</w:t>
            </w:r>
          </w:p>
        </w:tc>
        <w:tc>
          <w:tcPr>
            <w:tcW w:w="1330" w:type="dxa"/>
            <w:shd w:val="clear" w:color="auto" w:fill="auto"/>
          </w:tcPr>
          <w:p w:rsidR="00266F34" w:rsidRPr="006E001B" w:rsidRDefault="00266F34" w:rsidP="006E001B">
            <w:pPr>
              <w:keepNext/>
              <w:spacing w:line="360" w:lineRule="auto"/>
              <w:ind w:left="0" w:firstLine="0"/>
              <w:rPr>
                <w:sz w:val="20"/>
              </w:rPr>
            </w:pPr>
            <w:r w:rsidRPr="006E001B">
              <w:rPr>
                <w:sz w:val="20"/>
              </w:rPr>
              <w:t>3,0</w:t>
            </w:r>
          </w:p>
        </w:tc>
      </w:tr>
      <w:tr w:rsidR="00266F34" w:rsidRPr="006E001B" w:rsidTr="006E001B">
        <w:tc>
          <w:tcPr>
            <w:tcW w:w="828" w:type="dxa"/>
            <w:shd w:val="clear" w:color="auto" w:fill="auto"/>
          </w:tcPr>
          <w:p w:rsidR="00266F34" w:rsidRPr="006E001B" w:rsidRDefault="00266F34" w:rsidP="006E001B">
            <w:pPr>
              <w:keepNext/>
              <w:spacing w:line="360" w:lineRule="auto"/>
              <w:ind w:left="0" w:firstLine="0"/>
              <w:rPr>
                <w:sz w:val="20"/>
              </w:rPr>
            </w:pPr>
            <w:r w:rsidRPr="006E001B">
              <w:rPr>
                <w:sz w:val="20"/>
              </w:rPr>
              <w:t>213</w:t>
            </w:r>
          </w:p>
        </w:tc>
        <w:tc>
          <w:tcPr>
            <w:tcW w:w="3108" w:type="dxa"/>
            <w:shd w:val="clear" w:color="auto" w:fill="auto"/>
          </w:tcPr>
          <w:p w:rsidR="00266F34" w:rsidRPr="006E001B" w:rsidRDefault="00266F34" w:rsidP="006E001B">
            <w:pPr>
              <w:keepNext/>
              <w:spacing w:line="360" w:lineRule="auto"/>
              <w:ind w:left="0" w:firstLine="0"/>
              <w:rPr>
                <w:sz w:val="20"/>
              </w:rPr>
            </w:pPr>
            <w:r w:rsidRPr="006E001B">
              <w:rPr>
                <w:sz w:val="20"/>
              </w:rPr>
              <w:t>Начисления на заработную плату</w:t>
            </w:r>
          </w:p>
        </w:tc>
        <w:tc>
          <w:tcPr>
            <w:tcW w:w="1296" w:type="dxa"/>
            <w:shd w:val="clear" w:color="auto" w:fill="auto"/>
          </w:tcPr>
          <w:p w:rsidR="00266F34" w:rsidRPr="006E001B" w:rsidRDefault="00266F34" w:rsidP="006E001B">
            <w:pPr>
              <w:keepNext/>
              <w:spacing w:line="360" w:lineRule="auto"/>
              <w:ind w:left="0" w:firstLine="0"/>
              <w:rPr>
                <w:sz w:val="20"/>
              </w:rPr>
            </w:pPr>
            <w:r w:rsidRPr="006E001B">
              <w:rPr>
                <w:sz w:val="20"/>
              </w:rPr>
              <w:t>1850,0</w:t>
            </w:r>
          </w:p>
        </w:tc>
        <w:tc>
          <w:tcPr>
            <w:tcW w:w="1188" w:type="dxa"/>
            <w:shd w:val="clear" w:color="auto" w:fill="auto"/>
          </w:tcPr>
          <w:p w:rsidR="00266F34" w:rsidRPr="006E001B" w:rsidRDefault="00266F34" w:rsidP="006E001B">
            <w:pPr>
              <w:keepNext/>
              <w:spacing w:line="360" w:lineRule="auto"/>
              <w:ind w:left="0" w:firstLine="0"/>
              <w:rPr>
                <w:sz w:val="20"/>
              </w:rPr>
            </w:pPr>
            <w:r w:rsidRPr="006E001B">
              <w:rPr>
                <w:sz w:val="20"/>
              </w:rPr>
              <w:t>2788,6</w:t>
            </w:r>
          </w:p>
        </w:tc>
        <w:tc>
          <w:tcPr>
            <w:tcW w:w="1080" w:type="dxa"/>
            <w:shd w:val="clear" w:color="auto" w:fill="auto"/>
          </w:tcPr>
          <w:p w:rsidR="00266F34" w:rsidRPr="006E001B" w:rsidRDefault="00266F34" w:rsidP="006E001B">
            <w:pPr>
              <w:keepNext/>
              <w:spacing w:line="360" w:lineRule="auto"/>
              <w:ind w:left="0" w:firstLine="0"/>
              <w:rPr>
                <w:sz w:val="20"/>
              </w:rPr>
            </w:pPr>
            <w:r w:rsidRPr="006E001B">
              <w:rPr>
                <w:sz w:val="20"/>
              </w:rPr>
              <w:t>2788,6</w:t>
            </w:r>
          </w:p>
        </w:tc>
        <w:tc>
          <w:tcPr>
            <w:tcW w:w="1330" w:type="dxa"/>
            <w:shd w:val="clear" w:color="auto" w:fill="auto"/>
          </w:tcPr>
          <w:p w:rsidR="00266F34" w:rsidRPr="006E001B" w:rsidRDefault="00266F34" w:rsidP="006E001B">
            <w:pPr>
              <w:keepNext/>
              <w:spacing w:line="360" w:lineRule="auto"/>
              <w:ind w:left="0" w:firstLine="0"/>
              <w:rPr>
                <w:sz w:val="20"/>
              </w:rPr>
            </w:pPr>
            <w:r w:rsidRPr="006E001B">
              <w:rPr>
                <w:sz w:val="20"/>
              </w:rPr>
              <w:t>-</w:t>
            </w:r>
          </w:p>
        </w:tc>
      </w:tr>
      <w:tr w:rsidR="00266F34" w:rsidRPr="006E001B" w:rsidTr="006E001B">
        <w:tc>
          <w:tcPr>
            <w:tcW w:w="828" w:type="dxa"/>
            <w:shd w:val="clear" w:color="auto" w:fill="auto"/>
          </w:tcPr>
          <w:p w:rsidR="00266F34" w:rsidRPr="006E001B" w:rsidRDefault="00266F34" w:rsidP="006E001B">
            <w:pPr>
              <w:keepNext/>
              <w:spacing w:line="360" w:lineRule="auto"/>
              <w:ind w:left="0" w:firstLine="0"/>
              <w:rPr>
                <w:sz w:val="20"/>
              </w:rPr>
            </w:pPr>
            <w:r w:rsidRPr="006E001B">
              <w:rPr>
                <w:sz w:val="20"/>
              </w:rPr>
              <w:t>221</w:t>
            </w:r>
          </w:p>
        </w:tc>
        <w:tc>
          <w:tcPr>
            <w:tcW w:w="3108" w:type="dxa"/>
            <w:shd w:val="clear" w:color="auto" w:fill="auto"/>
          </w:tcPr>
          <w:p w:rsidR="00266F34" w:rsidRPr="006E001B" w:rsidRDefault="00266F34" w:rsidP="006E001B">
            <w:pPr>
              <w:keepNext/>
              <w:spacing w:line="360" w:lineRule="auto"/>
              <w:ind w:left="0" w:firstLine="0"/>
              <w:rPr>
                <w:sz w:val="20"/>
              </w:rPr>
            </w:pPr>
            <w:r w:rsidRPr="006E001B">
              <w:rPr>
                <w:sz w:val="20"/>
              </w:rPr>
              <w:t>Услуги связи</w:t>
            </w:r>
          </w:p>
        </w:tc>
        <w:tc>
          <w:tcPr>
            <w:tcW w:w="1296" w:type="dxa"/>
            <w:shd w:val="clear" w:color="auto" w:fill="auto"/>
          </w:tcPr>
          <w:p w:rsidR="00266F34" w:rsidRPr="006E001B" w:rsidRDefault="00266F34" w:rsidP="006E001B">
            <w:pPr>
              <w:keepNext/>
              <w:spacing w:line="360" w:lineRule="auto"/>
              <w:ind w:left="0" w:firstLine="0"/>
              <w:rPr>
                <w:sz w:val="20"/>
              </w:rPr>
            </w:pPr>
            <w:r w:rsidRPr="006E001B">
              <w:rPr>
                <w:sz w:val="20"/>
              </w:rPr>
              <w:t>45,0</w:t>
            </w:r>
          </w:p>
        </w:tc>
        <w:tc>
          <w:tcPr>
            <w:tcW w:w="1188" w:type="dxa"/>
            <w:shd w:val="clear" w:color="auto" w:fill="auto"/>
          </w:tcPr>
          <w:p w:rsidR="00266F34" w:rsidRPr="006E001B" w:rsidRDefault="00266F34" w:rsidP="006E001B">
            <w:pPr>
              <w:keepNext/>
              <w:spacing w:line="360" w:lineRule="auto"/>
              <w:ind w:left="0" w:firstLine="0"/>
              <w:rPr>
                <w:sz w:val="20"/>
              </w:rPr>
            </w:pPr>
            <w:r w:rsidRPr="006E001B">
              <w:rPr>
                <w:sz w:val="20"/>
              </w:rPr>
              <w:t>45,0</w:t>
            </w:r>
          </w:p>
        </w:tc>
        <w:tc>
          <w:tcPr>
            <w:tcW w:w="1080" w:type="dxa"/>
            <w:shd w:val="clear" w:color="auto" w:fill="auto"/>
          </w:tcPr>
          <w:p w:rsidR="00266F34" w:rsidRPr="006E001B" w:rsidRDefault="00266F34" w:rsidP="006E001B">
            <w:pPr>
              <w:keepNext/>
              <w:spacing w:line="360" w:lineRule="auto"/>
              <w:ind w:left="0" w:firstLine="0"/>
              <w:rPr>
                <w:sz w:val="20"/>
              </w:rPr>
            </w:pPr>
            <w:r w:rsidRPr="006E001B">
              <w:rPr>
                <w:sz w:val="20"/>
              </w:rPr>
              <w:t>45,0</w:t>
            </w:r>
          </w:p>
        </w:tc>
        <w:tc>
          <w:tcPr>
            <w:tcW w:w="1330" w:type="dxa"/>
            <w:shd w:val="clear" w:color="auto" w:fill="auto"/>
          </w:tcPr>
          <w:p w:rsidR="00266F34" w:rsidRPr="006E001B" w:rsidRDefault="00266F34" w:rsidP="006E001B">
            <w:pPr>
              <w:keepNext/>
              <w:spacing w:line="360" w:lineRule="auto"/>
              <w:ind w:left="0" w:firstLine="0"/>
              <w:rPr>
                <w:sz w:val="20"/>
              </w:rPr>
            </w:pPr>
            <w:r w:rsidRPr="006E001B">
              <w:rPr>
                <w:sz w:val="20"/>
              </w:rPr>
              <w:t>-</w:t>
            </w:r>
          </w:p>
        </w:tc>
      </w:tr>
      <w:tr w:rsidR="00442951" w:rsidRPr="006E001B" w:rsidTr="006E001B">
        <w:tc>
          <w:tcPr>
            <w:tcW w:w="8830" w:type="dxa"/>
            <w:gridSpan w:val="6"/>
            <w:tcBorders>
              <w:top w:val="nil"/>
              <w:left w:val="nil"/>
              <w:right w:val="nil"/>
            </w:tcBorders>
            <w:shd w:val="clear" w:color="auto" w:fill="auto"/>
          </w:tcPr>
          <w:p w:rsidR="00442951" w:rsidRPr="006E001B" w:rsidRDefault="00442951" w:rsidP="006E001B">
            <w:pPr>
              <w:keepNext/>
              <w:spacing w:line="360" w:lineRule="auto"/>
              <w:ind w:left="0" w:firstLine="0"/>
              <w:rPr>
                <w:sz w:val="20"/>
              </w:rPr>
            </w:pPr>
            <w:r w:rsidRPr="006E001B">
              <w:rPr>
                <w:sz w:val="20"/>
              </w:rPr>
              <w:t>Продолжение таблицы 6</w:t>
            </w:r>
          </w:p>
        </w:tc>
      </w:tr>
      <w:tr w:rsidR="00266F34" w:rsidRPr="006E001B" w:rsidTr="006E001B">
        <w:tc>
          <w:tcPr>
            <w:tcW w:w="828" w:type="dxa"/>
            <w:shd w:val="clear" w:color="auto" w:fill="auto"/>
          </w:tcPr>
          <w:p w:rsidR="00266F34" w:rsidRPr="006E001B" w:rsidRDefault="00266F34" w:rsidP="006E001B">
            <w:pPr>
              <w:keepNext/>
              <w:spacing w:line="360" w:lineRule="auto"/>
              <w:ind w:left="0" w:firstLine="0"/>
              <w:rPr>
                <w:sz w:val="20"/>
              </w:rPr>
            </w:pPr>
            <w:r w:rsidRPr="006E001B">
              <w:rPr>
                <w:sz w:val="20"/>
              </w:rPr>
              <w:t>222</w:t>
            </w:r>
          </w:p>
        </w:tc>
        <w:tc>
          <w:tcPr>
            <w:tcW w:w="3108" w:type="dxa"/>
            <w:shd w:val="clear" w:color="auto" w:fill="auto"/>
          </w:tcPr>
          <w:p w:rsidR="00266F34" w:rsidRPr="006E001B" w:rsidRDefault="00266F34" w:rsidP="006E001B">
            <w:pPr>
              <w:keepNext/>
              <w:spacing w:line="360" w:lineRule="auto"/>
              <w:ind w:left="0" w:firstLine="0"/>
              <w:rPr>
                <w:sz w:val="20"/>
              </w:rPr>
            </w:pPr>
            <w:r w:rsidRPr="006E001B">
              <w:rPr>
                <w:sz w:val="20"/>
              </w:rPr>
              <w:t>Транспортные расходы</w:t>
            </w:r>
          </w:p>
        </w:tc>
        <w:tc>
          <w:tcPr>
            <w:tcW w:w="1296" w:type="dxa"/>
            <w:shd w:val="clear" w:color="auto" w:fill="auto"/>
          </w:tcPr>
          <w:p w:rsidR="00266F34" w:rsidRPr="006E001B" w:rsidRDefault="00266F34" w:rsidP="006E001B">
            <w:pPr>
              <w:keepNext/>
              <w:spacing w:line="360" w:lineRule="auto"/>
              <w:ind w:left="0" w:firstLine="0"/>
              <w:rPr>
                <w:sz w:val="20"/>
              </w:rPr>
            </w:pPr>
            <w:r w:rsidRPr="006E001B">
              <w:rPr>
                <w:sz w:val="20"/>
              </w:rPr>
              <w:t>20,0</w:t>
            </w:r>
          </w:p>
        </w:tc>
        <w:tc>
          <w:tcPr>
            <w:tcW w:w="1188" w:type="dxa"/>
            <w:shd w:val="clear" w:color="auto" w:fill="auto"/>
          </w:tcPr>
          <w:p w:rsidR="00266F34" w:rsidRPr="006E001B" w:rsidRDefault="00266F34" w:rsidP="006E001B">
            <w:pPr>
              <w:keepNext/>
              <w:spacing w:line="360" w:lineRule="auto"/>
              <w:ind w:left="0" w:firstLine="0"/>
              <w:rPr>
                <w:sz w:val="20"/>
              </w:rPr>
            </w:pPr>
            <w:r w:rsidRPr="006E001B">
              <w:rPr>
                <w:sz w:val="20"/>
              </w:rPr>
              <w:t>71,0</w:t>
            </w:r>
          </w:p>
        </w:tc>
        <w:tc>
          <w:tcPr>
            <w:tcW w:w="1080" w:type="dxa"/>
            <w:shd w:val="clear" w:color="auto" w:fill="auto"/>
          </w:tcPr>
          <w:p w:rsidR="00266F34" w:rsidRPr="006E001B" w:rsidRDefault="00266F34" w:rsidP="006E001B">
            <w:pPr>
              <w:keepNext/>
              <w:spacing w:line="360" w:lineRule="auto"/>
              <w:ind w:left="0" w:firstLine="0"/>
              <w:rPr>
                <w:sz w:val="20"/>
              </w:rPr>
            </w:pPr>
            <w:r w:rsidRPr="006E001B">
              <w:rPr>
                <w:sz w:val="20"/>
              </w:rPr>
              <w:t>14,1</w:t>
            </w:r>
          </w:p>
        </w:tc>
        <w:tc>
          <w:tcPr>
            <w:tcW w:w="1330" w:type="dxa"/>
            <w:shd w:val="clear" w:color="auto" w:fill="auto"/>
          </w:tcPr>
          <w:p w:rsidR="00266F34" w:rsidRPr="006E001B" w:rsidRDefault="00266F34" w:rsidP="006E001B">
            <w:pPr>
              <w:keepNext/>
              <w:spacing w:line="360" w:lineRule="auto"/>
              <w:ind w:left="0" w:firstLine="0"/>
              <w:rPr>
                <w:sz w:val="20"/>
              </w:rPr>
            </w:pPr>
            <w:r w:rsidRPr="006E001B">
              <w:rPr>
                <w:sz w:val="20"/>
              </w:rPr>
              <w:t>56,9</w:t>
            </w:r>
          </w:p>
        </w:tc>
      </w:tr>
      <w:tr w:rsidR="00266F34" w:rsidRPr="006E001B" w:rsidTr="006E001B">
        <w:tc>
          <w:tcPr>
            <w:tcW w:w="828" w:type="dxa"/>
            <w:shd w:val="clear" w:color="auto" w:fill="auto"/>
          </w:tcPr>
          <w:p w:rsidR="00266F34" w:rsidRPr="006E001B" w:rsidRDefault="00266F34" w:rsidP="006E001B">
            <w:pPr>
              <w:keepNext/>
              <w:spacing w:line="360" w:lineRule="auto"/>
              <w:ind w:left="0" w:firstLine="0"/>
              <w:rPr>
                <w:sz w:val="20"/>
              </w:rPr>
            </w:pPr>
            <w:r w:rsidRPr="006E001B">
              <w:rPr>
                <w:sz w:val="20"/>
              </w:rPr>
              <w:t>223</w:t>
            </w:r>
          </w:p>
        </w:tc>
        <w:tc>
          <w:tcPr>
            <w:tcW w:w="3108" w:type="dxa"/>
            <w:shd w:val="clear" w:color="auto" w:fill="auto"/>
          </w:tcPr>
          <w:p w:rsidR="00266F34" w:rsidRPr="006E001B" w:rsidRDefault="00266F34" w:rsidP="006E001B">
            <w:pPr>
              <w:keepNext/>
              <w:spacing w:line="360" w:lineRule="auto"/>
              <w:ind w:left="0" w:firstLine="0"/>
              <w:rPr>
                <w:sz w:val="20"/>
              </w:rPr>
            </w:pPr>
            <w:r w:rsidRPr="006E001B">
              <w:rPr>
                <w:sz w:val="20"/>
              </w:rPr>
              <w:t>Коммунальные услуги</w:t>
            </w:r>
          </w:p>
        </w:tc>
        <w:tc>
          <w:tcPr>
            <w:tcW w:w="1296" w:type="dxa"/>
            <w:shd w:val="clear" w:color="auto" w:fill="auto"/>
          </w:tcPr>
          <w:p w:rsidR="00266F34" w:rsidRPr="006E001B" w:rsidRDefault="00266F34" w:rsidP="006E001B">
            <w:pPr>
              <w:keepNext/>
              <w:spacing w:line="360" w:lineRule="auto"/>
              <w:ind w:left="0" w:firstLine="0"/>
              <w:rPr>
                <w:sz w:val="20"/>
              </w:rPr>
            </w:pPr>
            <w:r w:rsidRPr="006E001B">
              <w:rPr>
                <w:sz w:val="20"/>
              </w:rPr>
              <w:t>1357,0</w:t>
            </w:r>
          </w:p>
        </w:tc>
        <w:tc>
          <w:tcPr>
            <w:tcW w:w="1188" w:type="dxa"/>
            <w:shd w:val="clear" w:color="auto" w:fill="auto"/>
          </w:tcPr>
          <w:p w:rsidR="00266F34" w:rsidRPr="006E001B" w:rsidRDefault="00266F34" w:rsidP="006E001B">
            <w:pPr>
              <w:keepNext/>
              <w:spacing w:line="360" w:lineRule="auto"/>
              <w:ind w:left="0" w:firstLine="0"/>
              <w:rPr>
                <w:sz w:val="20"/>
              </w:rPr>
            </w:pPr>
            <w:r w:rsidRPr="006E001B">
              <w:rPr>
                <w:sz w:val="20"/>
              </w:rPr>
              <w:t>1357,0</w:t>
            </w:r>
          </w:p>
        </w:tc>
        <w:tc>
          <w:tcPr>
            <w:tcW w:w="1080" w:type="dxa"/>
            <w:shd w:val="clear" w:color="auto" w:fill="auto"/>
          </w:tcPr>
          <w:p w:rsidR="00266F34" w:rsidRPr="006E001B" w:rsidRDefault="00266F34" w:rsidP="006E001B">
            <w:pPr>
              <w:keepNext/>
              <w:spacing w:line="360" w:lineRule="auto"/>
              <w:ind w:left="0" w:firstLine="0"/>
              <w:rPr>
                <w:sz w:val="20"/>
              </w:rPr>
            </w:pPr>
            <w:r w:rsidRPr="006E001B">
              <w:rPr>
                <w:sz w:val="20"/>
              </w:rPr>
              <w:t>1357,0</w:t>
            </w:r>
          </w:p>
        </w:tc>
        <w:tc>
          <w:tcPr>
            <w:tcW w:w="1330" w:type="dxa"/>
            <w:shd w:val="clear" w:color="auto" w:fill="auto"/>
          </w:tcPr>
          <w:p w:rsidR="00266F34" w:rsidRPr="006E001B" w:rsidRDefault="00266F34" w:rsidP="006E001B">
            <w:pPr>
              <w:keepNext/>
              <w:spacing w:line="360" w:lineRule="auto"/>
              <w:ind w:left="0" w:firstLine="0"/>
              <w:rPr>
                <w:sz w:val="20"/>
              </w:rPr>
            </w:pPr>
            <w:r w:rsidRPr="006E001B">
              <w:rPr>
                <w:sz w:val="20"/>
              </w:rPr>
              <w:t>-</w:t>
            </w:r>
          </w:p>
        </w:tc>
      </w:tr>
      <w:tr w:rsidR="00266F34" w:rsidRPr="006E001B" w:rsidTr="006E001B">
        <w:tc>
          <w:tcPr>
            <w:tcW w:w="828" w:type="dxa"/>
            <w:shd w:val="clear" w:color="auto" w:fill="auto"/>
          </w:tcPr>
          <w:p w:rsidR="00266F34" w:rsidRPr="006E001B" w:rsidRDefault="00266F34" w:rsidP="006E001B">
            <w:pPr>
              <w:keepNext/>
              <w:spacing w:line="360" w:lineRule="auto"/>
              <w:ind w:left="0" w:firstLine="0"/>
              <w:rPr>
                <w:sz w:val="20"/>
              </w:rPr>
            </w:pPr>
            <w:r w:rsidRPr="006E001B">
              <w:rPr>
                <w:sz w:val="20"/>
              </w:rPr>
              <w:t>225</w:t>
            </w:r>
          </w:p>
        </w:tc>
        <w:tc>
          <w:tcPr>
            <w:tcW w:w="3108" w:type="dxa"/>
            <w:shd w:val="clear" w:color="auto" w:fill="auto"/>
          </w:tcPr>
          <w:p w:rsidR="00266F34" w:rsidRPr="006E001B" w:rsidRDefault="00266F34" w:rsidP="006E001B">
            <w:pPr>
              <w:keepNext/>
              <w:spacing w:line="360" w:lineRule="auto"/>
              <w:ind w:left="0" w:firstLine="0"/>
              <w:rPr>
                <w:sz w:val="20"/>
              </w:rPr>
            </w:pPr>
            <w:r w:rsidRPr="006E001B">
              <w:rPr>
                <w:sz w:val="20"/>
              </w:rPr>
              <w:t>Услуги по содержанию имущества</w:t>
            </w:r>
          </w:p>
        </w:tc>
        <w:tc>
          <w:tcPr>
            <w:tcW w:w="1296" w:type="dxa"/>
            <w:shd w:val="clear" w:color="auto" w:fill="auto"/>
          </w:tcPr>
          <w:p w:rsidR="00266F34" w:rsidRPr="006E001B" w:rsidRDefault="00266F34" w:rsidP="006E001B">
            <w:pPr>
              <w:keepNext/>
              <w:spacing w:line="360" w:lineRule="auto"/>
              <w:ind w:left="0" w:firstLine="0"/>
              <w:rPr>
                <w:sz w:val="20"/>
              </w:rPr>
            </w:pPr>
            <w:r w:rsidRPr="006E001B">
              <w:rPr>
                <w:sz w:val="20"/>
              </w:rPr>
              <w:t>487,4</w:t>
            </w:r>
          </w:p>
        </w:tc>
        <w:tc>
          <w:tcPr>
            <w:tcW w:w="1188" w:type="dxa"/>
            <w:shd w:val="clear" w:color="auto" w:fill="auto"/>
          </w:tcPr>
          <w:p w:rsidR="00266F34" w:rsidRPr="006E001B" w:rsidRDefault="00266F34" w:rsidP="006E001B">
            <w:pPr>
              <w:keepNext/>
              <w:spacing w:line="360" w:lineRule="auto"/>
              <w:ind w:left="0" w:firstLine="0"/>
              <w:rPr>
                <w:sz w:val="20"/>
              </w:rPr>
            </w:pPr>
            <w:r w:rsidRPr="006E001B">
              <w:rPr>
                <w:sz w:val="20"/>
              </w:rPr>
              <w:t>487,4</w:t>
            </w:r>
          </w:p>
        </w:tc>
        <w:tc>
          <w:tcPr>
            <w:tcW w:w="1080" w:type="dxa"/>
            <w:shd w:val="clear" w:color="auto" w:fill="auto"/>
          </w:tcPr>
          <w:p w:rsidR="00266F34" w:rsidRPr="006E001B" w:rsidRDefault="00266F34" w:rsidP="006E001B">
            <w:pPr>
              <w:keepNext/>
              <w:spacing w:line="360" w:lineRule="auto"/>
              <w:ind w:left="0" w:firstLine="0"/>
              <w:rPr>
                <w:sz w:val="20"/>
              </w:rPr>
            </w:pPr>
            <w:r w:rsidRPr="006E001B">
              <w:rPr>
                <w:sz w:val="20"/>
              </w:rPr>
              <w:t>487,4</w:t>
            </w:r>
          </w:p>
        </w:tc>
        <w:tc>
          <w:tcPr>
            <w:tcW w:w="1330" w:type="dxa"/>
            <w:shd w:val="clear" w:color="auto" w:fill="auto"/>
          </w:tcPr>
          <w:p w:rsidR="00266F34" w:rsidRPr="006E001B" w:rsidRDefault="00266F34" w:rsidP="006E001B">
            <w:pPr>
              <w:keepNext/>
              <w:spacing w:line="360" w:lineRule="auto"/>
              <w:ind w:left="0" w:firstLine="0"/>
              <w:rPr>
                <w:sz w:val="20"/>
              </w:rPr>
            </w:pPr>
            <w:r w:rsidRPr="006E001B">
              <w:rPr>
                <w:sz w:val="20"/>
              </w:rPr>
              <w:t>-</w:t>
            </w:r>
          </w:p>
        </w:tc>
      </w:tr>
      <w:tr w:rsidR="00266F34" w:rsidRPr="006E001B" w:rsidTr="006E001B">
        <w:tc>
          <w:tcPr>
            <w:tcW w:w="828" w:type="dxa"/>
            <w:shd w:val="clear" w:color="auto" w:fill="auto"/>
          </w:tcPr>
          <w:p w:rsidR="00266F34" w:rsidRPr="006E001B" w:rsidRDefault="00266F34" w:rsidP="006E001B">
            <w:pPr>
              <w:keepNext/>
              <w:spacing w:line="360" w:lineRule="auto"/>
              <w:ind w:left="0" w:firstLine="0"/>
              <w:rPr>
                <w:sz w:val="20"/>
              </w:rPr>
            </w:pPr>
            <w:r w:rsidRPr="006E001B">
              <w:rPr>
                <w:sz w:val="20"/>
              </w:rPr>
              <w:t>226</w:t>
            </w:r>
          </w:p>
        </w:tc>
        <w:tc>
          <w:tcPr>
            <w:tcW w:w="3108" w:type="dxa"/>
            <w:shd w:val="clear" w:color="auto" w:fill="auto"/>
          </w:tcPr>
          <w:p w:rsidR="00266F34" w:rsidRPr="006E001B" w:rsidRDefault="00266F34" w:rsidP="006E001B">
            <w:pPr>
              <w:keepNext/>
              <w:spacing w:line="360" w:lineRule="auto"/>
              <w:ind w:left="0" w:firstLine="0"/>
              <w:rPr>
                <w:sz w:val="20"/>
              </w:rPr>
            </w:pPr>
            <w:r w:rsidRPr="006E001B">
              <w:rPr>
                <w:sz w:val="20"/>
              </w:rPr>
              <w:t>Прочие услуги</w:t>
            </w:r>
          </w:p>
        </w:tc>
        <w:tc>
          <w:tcPr>
            <w:tcW w:w="1296" w:type="dxa"/>
            <w:shd w:val="clear" w:color="auto" w:fill="auto"/>
          </w:tcPr>
          <w:p w:rsidR="00266F34" w:rsidRPr="006E001B" w:rsidRDefault="00266F34" w:rsidP="006E001B">
            <w:pPr>
              <w:keepNext/>
              <w:spacing w:line="360" w:lineRule="auto"/>
              <w:ind w:left="0" w:firstLine="0"/>
              <w:rPr>
                <w:sz w:val="20"/>
              </w:rPr>
            </w:pPr>
            <w:r w:rsidRPr="006E001B">
              <w:rPr>
                <w:sz w:val="20"/>
              </w:rPr>
              <w:t>10,0</w:t>
            </w:r>
          </w:p>
        </w:tc>
        <w:tc>
          <w:tcPr>
            <w:tcW w:w="1188" w:type="dxa"/>
            <w:shd w:val="clear" w:color="auto" w:fill="auto"/>
          </w:tcPr>
          <w:p w:rsidR="00266F34" w:rsidRPr="006E001B" w:rsidRDefault="00266F34" w:rsidP="006E001B">
            <w:pPr>
              <w:keepNext/>
              <w:spacing w:line="360" w:lineRule="auto"/>
              <w:ind w:left="0" w:firstLine="0"/>
              <w:rPr>
                <w:sz w:val="20"/>
              </w:rPr>
            </w:pPr>
            <w:r w:rsidRPr="006E001B">
              <w:rPr>
                <w:sz w:val="20"/>
              </w:rPr>
              <w:t>10,0</w:t>
            </w:r>
          </w:p>
        </w:tc>
        <w:tc>
          <w:tcPr>
            <w:tcW w:w="1080" w:type="dxa"/>
            <w:shd w:val="clear" w:color="auto" w:fill="auto"/>
          </w:tcPr>
          <w:p w:rsidR="00266F34" w:rsidRPr="006E001B" w:rsidRDefault="00266F34" w:rsidP="006E001B">
            <w:pPr>
              <w:keepNext/>
              <w:spacing w:line="360" w:lineRule="auto"/>
              <w:ind w:left="0" w:firstLine="0"/>
              <w:rPr>
                <w:sz w:val="20"/>
              </w:rPr>
            </w:pPr>
            <w:r w:rsidRPr="006E001B">
              <w:rPr>
                <w:sz w:val="20"/>
              </w:rPr>
              <w:t>10,0</w:t>
            </w:r>
          </w:p>
        </w:tc>
        <w:tc>
          <w:tcPr>
            <w:tcW w:w="1330" w:type="dxa"/>
            <w:shd w:val="clear" w:color="auto" w:fill="auto"/>
          </w:tcPr>
          <w:p w:rsidR="00266F34" w:rsidRPr="006E001B" w:rsidRDefault="00266F34" w:rsidP="006E001B">
            <w:pPr>
              <w:keepNext/>
              <w:spacing w:line="360" w:lineRule="auto"/>
              <w:ind w:left="0" w:firstLine="0"/>
              <w:rPr>
                <w:sz w:val="20"/>
              </w:rPr>
            </w:pPr>
            <w:r w:rsidRPr="006E001B">
              <w:rPr>
                <w:sz w:val="20"/>
              </w:rPr>
              <w:t>-</w:t>
            </w:r>
          </w:p>
        </w:tc>
      </w:tr>
      <w:tr w:rsidR="00266F34" w:rsidRPr="006E001B" w:rsidTr="006E001B">
        <w:tc>
          <w:tcPr>
            <w:tcW w:w="828" w:type="dxa"/>
            <w:shd w:val="clear" w:color="auto" w:fill="auto"/>
          </w:tcPr>
          <w:p w:rsidR="00266F34" w:rsidRPr="006E001B" w:rsidRDefault="00266F34" w:rsidP="006E001B">
            <w:pPr>
              <w:keepNext/>
              <w:spacing w:line="360" w:lineRule="auto"/>
              <w:ind w:left="0" w:firstLine="0"/>
              <w:rPr>
                <w:sz w:val="20"/>
              </w:rPr>
            </w:pPr>
            <w:r w:rsidRPr="006E001B">
              <w:rPr>
                <w:sz w:val="20"/>
              </w:rPr>
              <w:t>290</w:t>
            </w:r>
          </w:p>
        </w:tc>
        <w:tc>
          <w:tcPr>
            <w:tcW w:w="3108" w:type="dxa"/>
            <w:shd w:val="clear" w:color="auto" w:fill="auto"/>
          </w:tcPr>
          <w:p w:rsidR="00266F34" w:rsidRPr="006E001B" w:rsidRDefault="00266F34" w:rsidP="006E001B">
            <w:pPr>
              <w:keepNext/>
              <w:spacing w:line="360" w:lineRule="auto"/>
              <w:ind w:left="0" w:firstLine="0"/>
              <w:rPr>
                <w:sz w:val="20"/>
              </w:rPr>
            </w:pPr>
            <w:r w:rsidRPr="006E001B">
              <w:rPr>
                <w:sz w:val="20"/>
              </w:rPr>
              <w:t>Прочие расходы</w:t>
            </w:r>
          </w:p>
        </w:tc>
        <w:tc>
          <w:tcPr>
            <w:tcW w:w="1296" w:type="dxa"/>
            <w:shd w:val="clear" w:color="auto" w:fill="auto"/>
          </w:tcPr>
          <w:p w:rsidR="00266F34" w:rsidRPr="006E001B" w:rsidRDefault="00266F34" w:rsidP="006E001B">
            <w:pPr>
              <w:keepNext/>
              <w:spacing w:line="360" w:lineRule="auto"/>
              <w:ind w:left="0" w:firstLine="0"/>
              <w:rPr>
                <w:sz w:val="20"/>
              </w:rPr>
            </w:pPr>
            <w:r w:rsidRPr="006E001B">
              <w:rPr>
                <w:sz w:val="20"/>
              </w:rPr>
              <w:t>596,7</w:t>
            </w:r>
          </w:p>
        </w:tc>
        <w:tc>
          <w:tcPr>
            <w:tcW w:w="1188" w:type="dxa"/>
            <w:shd w:val="clear" w:color="auto" w:fill="auto"/>
          </w:tcPr>
          <w:p w:rsidR="00266F34" w:rsidRPr="006E001B" w:rsidRDefault="00266F34" w:rsidP="006E001B">
            <w:pPr>
              <w:keepNext/>
              <w:spacing w:line="360" w:lineRule="auto"/>
              <w:ind w:left="0" w:firstLine="0"/>
              <w:rPr>
                <w:sz w:val="20"/>
              </w:rPr>
            </w:pPr>
            <w:r w:rsidRPr="006E001B">
              <w:rPr>
                <w:sz w:val="20"/>
              </w:rPr>
              <w:t>596,7</w:t>
            </w:r>
          </w:p>
        </w:tc>
        <w:tc>
          <w:tcPr>
            <w:tcW w:w="1080" w:type="dxa"/>
            <w:shd w:val="clear" w:color="auto" w:fill="auto"/>
          </w:tcPr>
          <w:p w:rsidR="00266F34" w:rsidRPr="006E001B" w:rsidRDefault="00266F34" w:rsidP="006E001B">
            <w:pPr>
              <w:keepNext/>
              <w:spacing w:line="360" w:lineRule="auto"/>
              <w:ind w:left="0" w:firstLine="0"/>
              <w:rPr>
                <w:sz w:val="20"/>
              </w:rPr>
            </w:pPr>
            <w:r w:rsidRPr="006E001B">
              <w:rPr>
                <w:sz w:val="20"/>
              </w:rPr>
              <w:t>596,7</w:t>
            </w:r>
          </w:p>
        </w:tc>
        <w:tc>
          <w:tcPr>
            <w:tcW w:w="1330" w:type="dxa"/>
            <w:shd w:val="clear" w:color="auto" w:fill="auto"/>
          </w:tcPr>
          <w:p w:rsidR="00266F34" w:rsidRPr="006E001B" w:rsidRDefault="00266F34" w:rsidP="006E001B">
            <w:pPr>
              <w:keepNext/>
              <w:spacing w:line="360" w:lineRule="auto"/>
              <w:ind w:left="0" w:firstLine="0"/>
              <w:rPr>
                <w:sz w:val="20"/>
              </w:rPr>
            </w:pPr>
            <w:r w:rsidRPr="006E001B">
              <w:rPr>
                <w:sz w:val="20"/>
              </w:rPr>
              <w:t>-</w:t>
            </w:r>
          </w:p>
        </w:tc>
      </w:tr>
      <w:tr w:rsidR="00266F34" w:rsidRPr="006E001B" w:rsidTr="006E001B">
        <w:tc>
          <w:tcPr>
            <w:tcW w:w="828" w:type="dxa"/>
            <w:shd w:val="clear" w:color="auto" w:fill="auto"/>
          </w:tcPr>
          <w:p w:rsidR="00266F34" w:rsidRPr="006E001B" w:rsidRDefault="00266F34" w:rsidP="006E001B">
            <w:pPr>
              <w:keepNext/>
              <w:spacing w:line="360" w:lineRule="auto"/>
              <w:ind w:left="0" w:firstLine="0"/>
              <w:rPr>
                <w:sz w:val="20"/>
              </w:rPr>
            </w:pPr>
            <w:r w:rsidRPr="006E001B">
              <w:rPr>
                <w:sz w:val="20"/>
              </w:rPr>
              <w:t>310</w:t>
            </w:r>
          </w:p>
        </w:tc>
        <w:tc>
          <w:tcPr>
            <w:tcW w:w="3108" w:type="dxa"/>
            <w:shd w:val="clear" w:color="auto" w:fill="auto"/>
          </w:tcPr>
          <w:p w:rsidR="00266F34" w:rsidRPr="006E001B" w:rsidRDefault="00266F34" w:rsidP="006E001B">
            <w:pPr>
              <w:keepNext/>
              <w:spacing w:line="360" w:lineRule="auto"/>
              <w:ind w:left="0" w:firstLine="0"/>
              <w:rPr>
                <w:sz w:val="20"/>
              </w:rPr>
            </w:pPr>
            <w:r w:rsidRPr="006E001B">
              <w:rPr>
                <w:sz w:val="20"/>
              </w:rPr>
              <w:t>Увеличение стоимости основных средств</w:t>
            </w:r>
          </w:p>
        </w:tc>
        <w:tc>
          <w:tcPr>
            <w:tcW w:w="1296" w:type="dxa"/>
            <w:shd w:val="clear" w:color="auto" w:fill="auto"/>
          </w:tcPr>
          <w:p w:rsidR="00266F34" w:rsidRPr="006E001B" w:rsidRDefault="00266F34" w:rsidP="006E001B">
            <w:pPr>
              <w:keepNext/>
              <w:spacing w:line="360" w:lineRule="auto"/>
              <w:ind w:left="0" w:firstLine="0"/>
              <w:rPr>
                <w:sz w:val="20"/>
              </w:rPr>
            </w:pPr>
            <w:r w:rsidRPr="006E001B">
              <w:rPr>
                <w:sz w:val="20"/>
              </w:rPr>
              <w:t>1548,1</w:t>
            </w:r>
          </w:p>
        </w:tc>
        <w:tc>
          <w:tcPr>
            <w:tcW w:w="1188" w:type="dxa"/>
            <w:shd w:val="clear" w:color="auto" w:fill="auto"/>
          </w:tcPr>
          <w:p w:rsidR="00266F34" w:rsidRPr="006E001B" w:rsidRDefault="00266F34" w:rsidP="006E001B">
            <w:pPr>
              <w:keepNext/>
              <w:spacing w:line="360" w:lineRule="auto"/>
              <w:ind w:left="0" w:firstLine="0"/>
              <w:rPr>
                <w:sz w:val="20"/>
              </w:rPr>
            </w:pPr>
            <w:r w:rsidRPr="006E001B">
              <w:rPr>
                <w:sz w:val="20"/>
              </w:rPr>
              <w:t>1548,1</w:t>
            </w:r>
          </w:p>
        </w:tc>
        <w:tc>
          <w:tcPr>
            <w:tcW w:w="1080" w:type="dxa"/>
            <w:shd w:val="clear" w:color="auto" w:fill="auto"/>
          </w:tcPr>
          <w:p w:rsidR="00266F34" w:rsidRPr="006E001B" w:rsidRDefault="00266F34" w:rsidP="006E001B">
            <w:pPr>
              <w:keepNext/>
              <w:spacing w:line="360" w:lineRule="auto"/>
              <w:ind w:left="0" w:firstLine="0"/>
              <w:rPr>
                <w:sz w:val="20"/>
              </w:rPr>
            </w:pPr>
            <w:r w:rsidRPr="006E001B">
              <w:rPr>
                <w:sz w:val="20"/>
              </w:rPr>
              <w:t>1548,1</w:t>
            </w:r>
          </w:p>
        </w:tc>
        <w:tc>
          <w:tcPr>
            <w:tcW w:w="1330" w:type="dxa"/>
            <w:shd w:val="clear" w:color="auto" w:fill="auto"/>
          </w:tcPr>
          <w:p w:rsidR="00266F34" w:rsidRPr="006E001B" w:rsidRDefault="00266F34" w:rsidP="006E001B">
            <w:pPr>
              <w:keepNext/>
              <w:spacing w:line="360" w:lineRule="auto"/>
              <w:ind w:left="0" w:firstLine="0"/>
              <w:rPr>
                <w:sz w:val="20"/>
              </w:rPr>
            </w:pPr>
            <w:r w:rsidRPr="006E001B">
              <w:rPr>
                <w:sz w:val="20"/>
              </w:rPr>
              <w:t>-</w:t>
            </w:r>
          </w:p>
        </w:tc>
      </w:tr>
      <w:tr w:rsidR="00266F34" w:rsidRPr="006E001B" w:rsidTr="006E001B">
        <w:tc>
          <w:tcPr>
            <w:tcW w:w="828" w:type="dxa"/>
            <w:shd w:val="clear" w:color="auto" w:fill="auto"/>
          </w:tcPr>
          <w:p w:rsidR="00266F34" w:rsidRPr="006E001B" w:rsidRDefault="00266F34" w:rsidP="006E001B">
            <w:pPr>
              <w:keepNext/>
              <w:spacing w:line="360" w:lineRule="auto"/>
              <w:ind w:left="0" w:firstLine="0"/>
              <w:rPr>
                <w:sz w:val="20"/>
              </w:rPr>
            </w:pPr>
            <w:r w:rsidRPr="006E001B">
              <w:rPr>
                <w:sz w:val="20"/>
              </w:rPr>
              <w:t>340</w:t>
            </w:r>
          </w:p>
        </w:tc>
        <w:tc>
          <w:tcPr>
            <w:tcW w:w="3108" w:type="dxa"/>
            <w:shd w:val="clear" w:color="auto" w:fill="auto"/>
          </w:tcPr>
          <w:p w:rsidR="00266F34" w:rsidRPr="006E001B" w:rsidRDefault="00266F34" w:rsidP="006E001B">
            <w:pPr>
              <w:keepNext/>
              <w:spacing w:line="360" w:lineRule="auto"/>
              <w:ind w:left="0" w:firstLine="0"/>
              <w:rPr>
                <w:sz w:val="20"/>
              </w:rPr>
            </w:pPr>
            <w:r w:rsidRPr="006E001B">
              <w:rPr>
                <w:sz w:val="20"/>
              </w:rPr>
              <w:t>Увеличение стоимости материальных запасов</w:t>
            </w:r>
          </w:p>
        </w:tc>
        <w:tc>
          <w:tcPr>
            <w:tcW w:w="1296" w:type="dxa"/>
            <w:shd w:val="clear" w:color="auto" w:fill="auto"/>
          </w:tcPr>
          <w:p w:rsidR="00266F34" w:rsidRPr="006E001B" w:rsidRDefault="00266F34" w:rsidP="006E001B">
            <w:pPr>
              <w:keepNext/>
              <w:spacing w:line="360" w:lineRule="auto"/>
              <w:ind w:left="0" w:firstLine="0"/>
              <w:rPr>
                <w:sz w:val="20"/>
              </w:rPr>
            </w:pPr>
            <w:r w:rsidRPr="006E001B">
              <w:rPr>
                <w:sz w:val="20"/>
              </w:rPr>
              <w:t>109,0</w:t>
            </w:r>
          </w:p>
        </w:tc>
        <w:tc>
          <w:tcPr>
            <w:tcW w:w="1188" w:type="dxa"/>
            <w:shd w:val="clear" w:color="auto" w:fill="auto"/>
          </w:tcPr>
          <w:p w:rsidR="00266F34" w:rsidRPr="006E001B" w:rsidRDefault="00266F34" w:rsidP="006E001B">
            <w:pPr>
              <w:keepNext/>
              <w:spacing w:line="360" w:lineRule="auto"/>
              <w:ind w:left="0" w:firstLine="0"/>
              <w:rPr>
                <w:sz w:val="20"/>
              </w:rPr>
            </w:pPr>
            <w:r w:rsidRPr="006E001B">
              <w:rPr>
                <w:sz w:val="20"/>
              </w:rPr>
              <w:t>109,0</w:t>
            </w:r>
          </w:p>
        </w:tc>
        <w:tc>
          <w:tcPr>
            <w:tcW w:w="1080" w:type="dxa"/>
            <w:shd w:val="clear" w:color="auto" w:fill="auto"/>
          </w:tcPr>
          <w:p w:rsidR="00266F34" w:rsidRPr="006E001B" w:rsidRDefault="00266F34" w:rsidP="006E001B">
            <w:pPr>
              <w:keepNext/>
              <w:spacing w:line="360" w:lineRule="auto"/>
              <w:ind w:left="0" w:firstLine="0"/>
              <w:rPr>
                <w:sz w:val="20"/>
              </w:rPr>
            </w:pPr>
            <w:r w:rsidRPr="006E001B">
              <w:rPr>
                <w:sz w:val="20"/>
              </w:rPr>
              <w:t>109,0</w:t>
            </w:r>
          </w:p>
        </w:tc>
        <w:tc>
          <w:tcPr>
            <w:tcW w:w="1330" w:type="dxa"/>
            <w:shd w:val="clear" w:color="auto" w:fill="auto"/>
          </w:tcPr>
          <w:p w:rsidR="00266F34" w:rsidRPr="006E001B" w:rsidRDefault="00266F34" w:rsidP="006E001B">
            <w:pPr>
              <w:keepNext/>
              <w:spacing w:line="360" w:lineRule="auto"/>
              <w:ind w:left="0" w:firstLine="0"/>
              <w:rPr>
                <w:sz w:val="20"/>
              </w:rPr>
            </w:pPr>
            <w:r w:rsidRPr="006E001B">
              <w:rPr>
                <w:sz w:val="20"/>
              </w:rPr>
              <w:t>-</w:t>
            </w:r>
          </w:p>
        </w:tc>
      </w:tr>
      <w:tr w:rsidR="00266F34" w:rsidRPr="006E001B" w:rsidTr="006E001B">
        <w:tc>
          <w:tcPr>
            <w:tcW w:w="828" w:type="dxa"/>
            <w:shd w:val="clear" w:color="auto" w:fill="auto"/>
          </w:tcPr>
          <w:p w:rsidR="00266F34" w:rsidRPr="006E001B" w:rsidRDefault="00266F34" w:rsidP="006E001B">
            <w:pPr>
              <w:keepNext/>
              <w:spacing w:line="360" w:lineRule="auto"/>
              <w:ind w:left="0" w:firstLine="0"/>
              <w:rPr>
                <w:sz w:val="20"/>
              </w:rPr>
            </w:pPr>
          </w:p>
        </w:tc>
        <w:tc>
          <w:tcPr>
            <w:tcW w:w="3108" w:type="dxa"/>
            <w:shd w:val="clear" w:color="auto" w:fill="auto"/>
          </w:tcPr>
          <w:p w:rsidR="00266F34" w:rsidRPr="006E001B" w:rsidRDefault="00266F34" w:rsidP="006E001B">
            <w:pPr>
              <w:keepNext/>
              <w:spacing w:line="360" w:lineRule="auto"/>
              <w:ind w:left="0" w:firstLine="0"/>
              <w:rPr>
                <w:sz w:val="20"/>
              </w:rPr>
            </w:pPr>
            <w:r w:rsidRPr="006E001B">
              <w:rPr>
                <w:sz w:val="20"/>
              </w:rPr>
              <w:t>ИТОГО</w:t>
            </w:r>
          </w:p>
        </w:tc>
        <w:tc>
          <w:tcPr>
            <w:tcW w:w="1296" w:type="dxa"/>
            <w:shd w:val="clear" w:color="auto" w:fill="auto"/>
          </w:tcPr>
          <w:p w:rsidR="00266F34" w:rsidRPr="006E001B" w:rsidRDefault="00266F34" w:rsidP="006E001B">
            <w:pPr>
              <w:keepNext/>
              <w:spacing w:line="360" w:lineRule="auto"/>
              <w:ind w:left="0" w:firstLine="0"/>
              <w:rPr>
                <w:sz w:val="20"/>
              </w:rPr>
            </w:pPr>
            <w:r w:rsidRPr="006E001B">
              <w:rPr>
                <w:noProof/>
                <w:sz w:val="20"/>
              </w:rPr>
              <w:t>15966,3</w:t>
            </w:r>
          </w:p>
        </w:tc>
        <w:tc>
          <w:tcPr>
            <w:tcW w:w="1188" w:type="dxa"/>
            <w:shd w:val="clear" w:color="auto" w:fill="auto"/>
          </w:tcPr>
          <w:p w:rsidR="00266F34" w:rsidRPr="006E001B" w:rsidRDefault="00266F34" w:rsidP="006E001B">
            <w:pPr>
              <w:keepNext/>
              <w:spacing w:line="360" w:lineRule="auto"/>
              <w:ind w:left="0" w:firstLine="0"/>
              <w:rPr>
                <w:sz w:val="20"/>
              </w:rPr>
            </w:pPr>
            <w:r w:rsidRPr="006E001B">
              <w:rPr>
                <w:sz w:val="20"/>
              </w:rPr>
              <w:t>17763,8</w:t>
            </w:r>
          </w:p>
        </w:tc>
        <w:tc>
          <w:tcPr>
            <w:tcW w:w="1080" w:type="dxa"/>
            <w:shd w:val="clear" w:color="auto" w:fill="auto"/>
          </w:tcPr>
          <w:p w:rsidR="00266F34" w:rsidRPr="006E001B" w:rsidRDefault="00266F34" w:rsidP="006E001B">
            <w:pPr>
              <w:keepNext/>
              <w:spacing w:line="360" w:lineRule="auto"/>
              <w:ind w:left="0" w:firstLine="0"/>
              <w:rPr>
                <w:sz w:val="20"/>
              </w:rPr>
            </w:pPr>
            <w:r w:rsidRPr="006E001B">
              <w:rPr>
                <w:noProof/>
                <w:sz w:val="20"/>
              </w:rPr>
              <w:t>17703</w:t>
            </w:r>
            <w:r w:rsidRPr="006E001B">
              <w:rPr>
                <w:sz w:val="20"/>
              </w:rPr>
              <w:t>,9</w:t>
            </w:r>
          </w:p>
        </w:tc>
        <w:tc>
          <w:tcPr>
            <w:tcW w:w="1330" w:type="dxa"/>
            <w:shd w:val="clear" w:color="auto" w:fill="auto"/>
          </w:tcPr>
          <w:p w:rsidR="00266F34" w:rsidRPr="006E001B" w:rsidRDefault="00266F34" w:rsidP="006E001B">
            <w:pPr>
              <w:keepNext/>
              <w:spacing w:line="360" w:lineRule="auto"/>
              <w:ind w:left="0" w:firstLine="0"/>
              <w:rPr>
                <w:sz w:val="20"/>
              </w:rPr>
            </w:pPr>
            <w:r w:rsidRPr="006E001B">
              <w:rPr>
                <w:sz w:val="20"/>
              </w:rPr>
              <w:t>59,9</w:t>
            </w:r>
          </w:p>
        </w:tc>
      </w:tr>
    </w:tbl>
    <w:p w:rsidR="00AC4645" w:rsidRDefault="00AC4645" w:rsidP="00016C37">
      <w:pPr>
        <w:keepNext/>
        <w:spacing w:line="360" w:lineRule="auto"/>
        <w:ind w:left="0" w:firstLine="709"/>
        <w:rPr>
          <w:sz w:val="28"/>
          <w:szCs w:val="28"/>
        </w:rPr>
      </w:pPr>
    </w:p>
    <w:p w:rsidR="00266F34" w:rsidRPr="00DD526B" w:rsidRDefault="00266F34" w:rsidP="00016C37">
      <w:pPr>
        <w:keepNext/>
        <w:spacing w:line="360" w:lineRule="auto"/>
        <w:ind w:left="0" w:firstLine="709"/>
        <w:rPr>
          <w:sz w:val="28"/>
          <w:szCs w:val="28"/>
        </w:rPr>
      </w:pPr>
      <w:r w:rsidRPr="00DD526B">
        <w:rPr>
          <w:sz w:val="28"/>
          <w:szCs w:val="28"/>
        </w:rPr>
        <w:t>Из таблицы видно, что в течение года в смете произошли большие изменения. Это связано с увеличением заработной платы и выделением дополнительных средств на проезд детей сирот и опекаемых.</w:t>
      </w:r>
    </w:p>
    <w:p w:rsidR="00266F34" w:rsidRPr="00DD526B" w:rsidRDefault="00266F34" w:rsidP="00016C37">
      <w:pPr>
        <w:keepNext/>
        <w:spacing w:line="360" w:lineRule="auto"/>
        <w:ind w:left="0" w:firstLine="709"/>
        <w:rPr>
          <w:sz w:val="28"/>
          <w:szCs w:val="28"/>
        </w:rPr>
      </w:pPr>
      <w:r w:rsidRPr="00DD526B">
        <w:rPr>
          <w:sz w:val="28"/>
          <w:szCs w:val="28"/>
        </w:rPr>
        <w:t>Утвержденная сумма финансирования по смете на начало года меньше суммы с</w:t>
      </w:r>
      <w:r w:rsidR="00E446AE">
        <w:rPr>
          <w:sz w:val="28"/>
          <w:szCs w:val="28"/>
        </w:rPr>
        <w:t>меты на конец года на 10,1% (1596</w:t>
      </w:r>
      <w:r w:rsidR="00DD02F9">
        <w:rPr>
          <w:sz w:val="28"/>
          <w:szCs w:val="28"/>
        </w:rPr>
        <w:t>6</w:t>
      </w:r>
      <w:r w:rsidRPr="00DD526B">
        <w:rPr>
          <w:sz w:val="28"/>
          <w:szCs w:val="28"/>
        </w:rPr>
        <w:t>,3 / 17763,8 * 100), что свидетельствует о дополнительном выделении средств из бюджета на расходы учреждения.</w:t>
      </w:r>
    </w:p>
    <w:p w:rsidR="00266F34" w:rsidRPr="00DD526B" w:rsidRDefault="00266F34" w:rsidP="00016C37">
      <w:pPr>
        <w:keepNext/>
        <w:spacing w:line="360" w:lineRule="auto"/>
        <w:ind w:left="0" w:firstLine="709"/>
        <w:rPr>
          <w:sz w:val="28"/>
          <w:szCs w:val="28"/>
        </w:rPr>
      </w:pPr>
      <w:r w:rsidRPr="00DD526B">
        <w:rPr>
          <w:sz w:val="28"/>
          <w:szCs w:val="28"/>
        </w:rPr>
        <w:t>Кассовые расходы незначительно отличаются от утвержденного плана на конец года, они составляют 99,66%. Это связано с тем, что финансирование осуществляется через систему казначейства и все суммы выделенного бюджетного финансирования непосредственно перечисляются на оплату расходов учреждения.</w:t>
      </w:r>
    </w:p>
    <w:p w:rsidR="00266F34" w:rsidRPr="00DD526B" w:rsidRDefault="00266F34" w:rsidP="00016C37">
      <w:pPr>
        <w:keepNext/>
        <w:spacing w:line="360" w:lineRule="auto"/>
        <w:ind w:left="0" w:firstLine="709"/>
        <w:rPr>
          <w:sz w:val="28"/>
          <w:szCs w:val="28"/>
        </w:rPr>
      </w:pPr>
      <w:r w:rsidRPr="00DD526B">
        <w:rPr>
          <w:sz w:val="28"/>
          <w:szCs w:val="28"/>
        </w:rPr>
        <w:t>В целом после перехода на казначейскую систему роль анализа финансирования несколько снизился в силу того, что значительно сократилась самостоятельность учреждения при распоряжении выделенными средствами, а значит, и возможность влиять на эффективность их использования.</w:t>
      </w:r>
    </w:p>
    <w:p w:rsidR="00266F34" w:rsidRPr="00DD526B" w:rsidRDefault="00266F34" w:rsidP="00016C37">
      <w:pPr>
        <w:keepNext/>
        <w:spacing w:line="360" w:lineRule="auto"/>
        <w:ind w:left="0" w:firstLine="709"/>
        <w:rPr>
          <w:sz w:val="28"/>
          <w:szCs w:val="28"/>
        </w:rPr>
      </w:pPr>
      <w:r w:rsidRPr="00DD526B">
        <w:rPr>
          <w:sz w:val="28"/>
          <w:szCs w:val="28"/>
        </w:rPr>
        <w:t>В условиях развития рыночных отношений и сокращения государственного финансирования бюджетные учреждения вынуждены вести поиск дополнительных источников доходов за счет оказания платных услуг по основной деятельности (обучение, переподготовка, репетиторство).</w:t>
      </w:r>
    </w:p>
    <w:p w:rsidR="00266F34" w:rsidRPr="00DD526B" w:rsidRDefault="00266F34" w:rsidP="00016C37">
      <w:pPr>
        <w:keepNext/>
        <w:spacing w:line="360" w:lineRule="auto"/>
        <w:ind w:left="0" w:firstLine="709"/>
        <w:rPr>
          <w:sz w:val="28"/>
          <w:szCs w:val="28"/>
        </w:rPr>
      </w:pPr>
      <w:r w:rsidRPr="00DD526B">
        <w:rPr>
          <w:sz w:val="28"/>
          <w:szCs w:val="28"/>
        </w:rPr>
        <w:t>Объектами анализа внебюджетных средств в системе образования являются следующие показатели:</w:t>
      </w:r>
    </w:p>
    <w:p w:rsidR="00266F34" w:rsidRPr="00DD526B" w:rsidRDefault="00BA605B" w:rsidP="00016C37">
      <w:pPr>
        <w:keepNext/>
        <w:spacing w:line="360" w:lineRule="auto"/>
        <w:ind w:left="0" w:firstLine="709"/>
        <w:rPr>
          <w:sz w:val="28"/>
          <w:szCs w:val="28"/>
        </w:rPr>
      </w:pPr>
      <w:r w:rsidRPr="00DD526B">
        <w:rPr>
          <w:sz w:val="28"/>
          <w:szCs w:val="28"/>
        </w:rPr>
        <w:t xml:space="preserve">- </w:t>
      </w:r>
      <w:r w:rsidR="00266F34" w:rsidRPr="00DD526B">
        <w:rPr>
          <w:sz w:val="28"/>
          <w:szCs w:val="28"/>
        </w:rPr>
        <w:t>Доходы и расходы по видам деятельности и в разрезе структурных подразделений учреждения, их состав, структура и динамика за анализируемый период по сравнению с планом (сметой).</w:t>
      </w:r>
    </w:p>
    <w:p w:rsidR="00266F34" w:rsidRPr="00DD526B" w:rsidRDefault="00BA605B" w:rsidP="00016C37">
      <w:pPr>
        <w:keepNext/>
        <w:spacing w:line="360" w:lineRule="auto"/>
        <w:ind w:left="0" w:firstLine="709"/>
        <w:rPr>
          <w:sz w:val="28"/>
          <w:szCs w:val="28"/>
        </w:rPr>
      </w:pPr>
      <w:r w:rsidRPr="00DD526B">
        <w:rPr>
          <w:sz w:val="28"/>
          <w:szCs w:val="28"/>
        </w:rPr>
        <w:t xml:space="preserve">- </w:t>
      </w:r>
      <w:r w:rsidR="00266F34" w:rsidRPr="00DD526B">
        <w:rPr>
          <w:sz w:val="28"/>
          <w:szCs w:val="28"/>
        </w:rPr>
        <w:t>Расходы по видам деятельности в разрезе статей, подстатей и элементов бюджетной классификации, их структура и динамика за анализируемый период по сравнению с планом (сметой);</w:t>
      </w:r>
    </w:p>
    <w:p w:rsidR="00266F34" w:rsidRPr="00DD526B" w:rsidRDefault="00BA605B" w:rsidP="00016C37">
      <w:pPr>
        <w:keepNext/>
        <w:spacing w:line="360" w:lineRule="auto"/>
        <w:ind w:left="0" w:firstLine="709"/>
        <w:rPr>
          <w:sz w:val="28"/>
          <w:szCs w:val="28"/>
        </w:rPr>
      </w:pPr>
      <w:r w:rsidRPr="00DD526B">
        <w:rPr>
          <w:sz w:val="28"/>
          <w:szCs w:val="28"/>
        </w:rPr>
        <w:t xml:space="preserve">- </w:t>
      </w:r>
      <w:r w:rsidR="00266F34" w:rsidRPr="00DD526B">
        <w:rPr>
          <w:sz w:val="28"/>
          <w:szCs w:val="28"/>
        </w:rPr>
        <w:t>Соотношение доходов и расходов от внебюджетной деятельности.</w:t>
      </w:r>
    </w:p>
    <w:p w:rsidR="00266F34" w:rsidRPr="00DD526B" w:rsidRDefault="00266F34" w:rsidP="00016C37">
      <w:pPr>
        <w:keepNext/>
        <w:spacing w:line="360" w:lineRule="auto"/>
        <w:ind w:left="0" w:firstLine="709"/>
        <w:rPr>
          <w:sz w:val="28"/>
          <w:szCs w:val="24"/>
        </w:rPr>
      </w:pPr>
      <w:r w:rsidRPr="00DD526B">
        <w:rPr>
          <w:sz w:val="28"/>
          <w:szCs w:val="24"/>
        </w:rPr>
        <w:t xml:space="preserve">Анализируя внебюджетную деятельность МОУ </w:t>
      </w:r>
      <w:r w:rsidR="00BA605B" w:rsidRPr="00DD526B">
        <w:rPr>
          <w:sz w:val="28"/>
          <w:szCs w:val="24"/>
        </w:rPr>
        <w:t>«Лицей №6»</w:t>
      </w:r>
      <w:r w:rsidRPr="00DD526B">
        <w:rPr>
          <w:sz w:val="28"/>
          <w:szCs w:val="24"/>
        </w:rPr>
        <w:t xml:space="preserve"> можно сказать следующее. Платных услуг </w:t>
      </w:r>
      <w:r w:rsidR="00BA605B" w:rsidRPr="00DD526B">
        <w:rPr>
          <w:sz w:val="28"/>
          <w:szCs w:val="24"/>
        </w:rPr>
        <w:t>Лицей</w:t>
      </w:r>
      <w:r w:rsidRPr="00DD526B">
        <w:rPr>
          <w:sz w:val="28"/>
          <w:szCs w:val="24"/>
        </w:rPr>
        <w:t xml:space="preserve"> не оказывает, так как в районе, где она расположена, функционирует много дополнительных организаций и секций, в которые дети ходят бесплатно. Единственной услугой такого характера является организация лагеря дневного пребывания. Плату за такой вид услуги устанавливают выше стоящие организации, такие как Управление образованием и администрация г</w:t>
      </w:r>
      <w:r w:rsidR="00BA605B" w:rsidRPr="00DD526B">
        <w:rPr>
          <w:sz w:val="28"/>
          <w:szCs w:val="24"/>
        </w:rPr>
        <w:t>орода. Эта плата составляет не б</w:t>
      </w:r>
      <w:r w:rsidRPr="00DD526B">
        <w:rPr>
          <w:sz w:val="28"/>
          <w:szCs w:val="24"/>
        </w:rPr>
        <w:t xml:space="preserve">олее 120 рублей за три недели нахождения ребенка в лагере. Эта сумма ничтожно мала и все средства, полученные от родителей, идут на организацию досуга детей в лагере. И никакой прибыли </w:t>
      </w:r>
      <w:r w:rsidR="003C5820" w:rsidRPr="00DD526B">
        <w:rPr>
          <w:sz w:val="28"/>
          <w:szCs w:val="24"/>
        </w:rPr>
        <w:t>Лицей</w:t>
      </w:r>
      <w:r w:rsidRPr="00DD526B">
        <w:rPr>
          <w:sz w:val="28"/>
          <w:szCs w:val="24"/>
        </w:rPr>
        <w:t xml:space="preserve"> от этого не имеет.</w:t>
      </w:r>
    </w:p>
    <w:p w:rsidR="00266F34" w:rsidRPr="00DD526B" w:rsidRDefault="00266F34" w:rsidP="00016C37">
      <w:pPr>
        <w:keepNext/>
        <w:spacing w:line="360" w:lineRule="auto"/>
        <w:ind w:left="0" w:firstLine="709"/>
        <w:rPr>
          <w:sz w:val="28"/>
          <w:szCs w:val="24"/>
        </w:rPr>
      </w:pPr>
      <w:r w:rsidRPr="00DD526B">
        <w:rPr>
          <w:sz w:val="28"/>
          <w:szCs w:val="24"/>
        </w:rPr>
        <w:t xml:space="preserve">Помимо этого </w:t>
      </w:r>
      <w:r w:rsidR="003C5820" w:rsidRPr="00DD526B">
        <w:rPr>
          <w:sz w:val="28"/>
          <w:szCs w:val="24"/>
        </w:rPr>
        <w:t>МОУ</w:t>
      </w:r>
      <w:r w:rsidRPr="00DD526B">
        <w:rPr>
          <w:sz w:val="28"/>
          <w:szCs w:val="24"/>
        </w:rPr>
        <w:t xml:space="preserve"> имеет безвозмездные поступления в натуральном выражении от Управления образованием в виде учебников.</w:t>
      </w:r>
    </w:p>
    <w:p w:rsidR="00266F34" w:rsidRPr="00DD526B" w:rsidRDefault="00266F34" w:rsidP="00016C37">
      <w:pPr>
        <w:keepNext/>
        <w:spacing w:line="360" w:lineRule="auto"/>
        <w:ind w:left="0" w:firstLine="709"/>
        <w:rPr>
          <w:sz w:val="28"/>
          <w:szCs w:val="24"/>
        </w:rPr>
      </w:pPr>
      <w:r w:rsidRPr="00DD526B">
        <w:rPr>
          <w:sz w:val="28"/>
          <w:szCs w:val="24"/>
        </w:rPr>
        <w:t>Анализируя выше изложенное можно сделать выводы, что внебюджетная деятельность школы не развита и основным источником покрытия расходов учреждения является бюджетное финансирование.</w:t>
      </w:r>
    </w:p>
    <w:p w:rsidR="00194F66" w:rsidRPr="00DD526B" w:rsidRDefault="00194F66" w:rsidP="00016C37">
      <w:pPr>
        <w:pStyle w:val="2"/>
        <w:widowControl w:val="0"/>
        <w:spacing w:before="0" w:after="0" w:line="360" w:lineRule="auto"/>
        <w:ind w:left="0" w:firstLine="709"/>
        <w:jc w:val="both"/>
        <w:rPr>
          <w:color w:val="auto"/>
        </w:rPr>
      </w:pPr>
      <w:bookmarkStart w:id="22" w:name="_Toc189361273"/>
    </w:p>
    <w:p w:rsidR="00194F66" w:rsidRPr="00DD526B" w:rsidRDefault="00AC4645" w:rsidP="00016C37">
      <w:pPr>
        <w:pStyle w:val="2"/>
        <w:widowControl w:val="0"/>
        <w:spacing w:before="0" w:after="0" w:line="360" w:lineRule="auto"/>
        <w:ind w:left="0" w:firstLine="709"/>
        <w:jc w:val="both"/>
        <w:rPr>
          <w:color w:val="auto"/>
        </w:rPr>
      </w:pPr>
      <w:r w:rsidRPr="00AC4645">
        <w:rPr>
          <w:color w:val="auto"/>
        </w:rPr>
        <w:t>3.2</w:t>
      </w:r>
      <w:r>
        <w:rPr>
          <w:color w:val="FF0000"/>
        </w:rPr>
        <w:t xml:space="preserve"> </w:t>
      </w:r>
      <w:r w:rsidR="00194F66" w:rsidRPr="00DD526B">
        <w:rPr>
          <w:color w:val="auto"/>
        </w:rPr>
        <w:t>Анализ баланса, сметы доходов и расходов и учет финансовых результатов деятельности</w:t>
      </w:r>
      <w:bookmarkEnd w:id="22"/>
      <w:r w:rsidR="00194F66" w:rsidRPr="00DD526B">
        <w:rPr>
          <w:color w:val="auto"/>
        </w:rPr>
        <w:t>.</w:t>
      </w:r>
    </w:p>
    <w:p w:rsidR="00194F66" w:rsidRPr="00DD526B" w:rsidRDefault="00194F66" w:rsidP="00016C37">
      <w:pPr>
        <w:keepNext/>
        <w:spacing w:line="360" w:lineRule="auto"/>
        <w:ind w:left="0" w:firstLine="709"/>
        <w:rPr>
          <w:sz w:val="24"/>
          <w:szCs w:val="24"/>
        </w:rPr>
      </w:pPr>
    </w:p>
    <w:p w:rsidR="00194F66" w:rsidRPr="00DD526B" w:rsidRDefault="00194F66" w:rsidP="00016C37">
      <w:pPr>
        <w:pStyle w:val="a3"/>
        <w:keepNext/>
        <w:ind w:firstLine="709"/>
        <w:rPr>
          <w:color w:val="auto"/>
        </w:rPr>
      </w:pPr>
      <w:r w:rsidRPr="00DD526B">
        <w:rPr>
          <w:color w:val="auto"/>
        </w:rPr>
        <w:t>Для проведения анализа баланса используем баланс МОУ «Лицей №6»</w:t>
      </w:r>
      <w:r w:rsidR="00016C37">
        <w:rPr>
          <w:color w:val="auto"/>
        </w:rPr>
        <w:t xml:space="preserve"> </w:t>
      </w:r>
      <w:r w:rsidRPr="00DD526B">
        <w:rPr>
          <w:color w:val="auto"/>
        </w:rPr>
        <w:t>за 2006 и 2007 года. Основные показатели представим в таблице 7.</w:t>
      </w:r>
    </w:p>
    <w:p w:rsidR="00AC4645" w:rsidRDefault="00AC4645" w:rsidP="00016C37">
      <w:pPr>
        <w:pStyle w:val="a3"/>
        <w:keepNext/>
        <w:ind w:firstLine="709"/>
        <w:rPr>
          <w:color w:val="auto"/>
        </w:rPr>
      </w:pPr>
    </w:p>
    <w:p w:rsidR="00194F66" w:rsidRPr="00DD526B" w:rsidRDefault="00194F66" w:rsidP="00016C37">
      <w:pPr>
        <w:pStyle w:val="a3"/>
        <w:keepNext/>
        <w:ind w:firstLine="709"/>
        <w:rPr>
          <w:color w:val="auto"/>
        </w:rPr>
      </w:pPr>
      <w:r w:rsidRPr="00DD526B">
        <w:rPr>
          <w:color w:val="auto"/>
        </w:rPr>
        <w:t>Таблица 7</w:t>
      </w:r>
    </w:p>
    <w:p w:rsidR="00194F66" w:rsidRPr="00DD526B" w:rsidRDefault="00194F66" w:rsidP="00016C37">
      <w:pPr>
        <w:pStyle w:val="a3"/>
        <w:keepNext/>
        <w:ind w:firstLine="709"/>
        <w:rPr>
          <w:color w:val="auto"/>
        </w:rPr>
      </w:pPr>
      <w:r w:rsidRPr="00DD526B">
        <w:rPr>
          <w:color w:val="auto"/>
        </w:rPr>
        <w:t>Сведения о динамике и структуре баланса</w:t>
      </w:r>
      <w:r w:rsidR="00AC4645">
        <w:rPr>
          <w:color w:val="auto"/>
        </w:rPr>
        <w:t xml:space="preserve"> </w:t>
      </w:r>
      <w:r w:rsidRPr="00DD526B">
        <w:rPr>
          <w:color w:val="auto"/>
        </w:rPr>
        <w:t>Тыс.руб.</w:t>
      </w:r>
    </w:p>
    <w:tbl>
      <w:tblPr>
        <w:tblW w:w="89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427"/>
        <w:gridCol w:w="1276"/>
        <w:gridCol w:w="2160"/>
      </w:tblGrid>
      <w:tr w:rsidR="00194F66" w:rsidRPr="006E001B" w:rsidTr="006E001B">
        <w:tc>
          <w:tcPr>
            <w:tcW w:w="4068" w:type="dxa"/>
            <w:shd w:val="clear" w:color="auto" w:fill="auto"/>
          </w:tcPr>
          <w:p w:rsidR="00194F66" w:rsidRPr="006E001B" w:rsidRDefault="00194F66" w:rsidP="006E001B">
            <w:pPr>
              <w:pStyle w:val="a3"/>
              <w:keepNext/>
              <w:ind w:firstLine="0"/>
              <w:rPr>
                <w:color w:val="auto"/>
                <w:sz w:val="20"/>
              </w:rPr>
            </w:pPr>
            <w:r w:rsidRPr="006E001B">
              <w:rPr>
                <w:color w:val="auto"/>
                <w:sz w:val="20"/>
              </w:rPr>
              <w:t>Наименование показателя</w:t>
            </w:r>
          </w:p>
        </w:tc>
        <w:tc>
          <w:tcPr>
            <w:tcW w:w="1427" w:type="dxa"/>
            <w:shd w:val="clear" w:color="auto" w:fill="auto"/>
          </w:tcPr>
          <w:p w:rsidR="00194F66" w:rsidRPr="006E001B" w:rsidRDefault="00194F66" w:rsidP="006E001B">
            <w:pPr>
              <w:pStyle w:val="a3"/>
              <w:keepNext/>
              <w:ind w:firstLine="0"/>
              <w:rPr>
                <w:color w:val="auto"/>
                <w:sz w:val="20"/>
              </w:rPr>
            </w:pPr>
            <w:r w:rsidRPr="006E001B">
              <w:rPr>
                <w:color w:val="auto"/>
                <w:sz w:val="20"/>
              </w:rPr>
              <w:t>2006 год</w:t>
            </w:r>
          </w:p>
        </w:tc>
        <w:tc>
          <w:tcPr>
            <w:tcW w:w="1276" w:type="dxa"/>
            <w:shd w:val="clear" w:color="auto" w:fill="auto"/>
          </w:tcPr>
          <w:p w:rsidR="00194F66" w:rsidRPr="006E001B" w:rsidRDefault="00194F66" w:rsidP="006E001B">
            <w:pPr>
              <w:pStyle w:val="a3"/>
              <w:keepNext/>
              <w:ind w:firstLine="0"/>
              <w:rPr>
                <w:color w:val="auto"/>
                <w:sz w:val="20"/>
              </w:rPr>
            </w:pPr>
            <w:r w:rsidRPr="006E001B">
              <w:rPr>
                <w:color w:val="auto"/>
                <w:sz w:val="20"/>
              </w:rPr>
              <w:t>2007 год</w:t>
            </w:r>
          </w:p>
        </w:tc>
        <w:tc>
          <w:tcPr>
            <w:tcW w:w="2160" w:type="dxa"/>
            <w:shd w:val="clear" w:color="auto" w:fill="auto"/>
          </w:tcPr>
          <w:p w:rsidR="00194F66" w:rsidRPr="006E001B" w:rsidRDefault="00194F66" w:rsidP="006E001B">
            <w:pPr>
              <w:pStyle w:val="a3"/>
              <w:keepNext/>
              <w:ind w:firstLine="0"/>
              <w:rPr>
                <w:color w:val="auto"/>
                <w:sz w:val="20"/>
              </w:rPr>
            </w:pPr>
            <w:r w:rsidRPr="006E001B">
              <w:rPr>
                <w:color w:val="auto"/>
                <w:sz w:val="20"/>
              </w:rPr>
              <w:t>Изменение</w:t>
            </w:r>
          </w:p>
        </w:tc>
      </w:tr>
      <w:tr w:rsidR="00194F66" w:rsidRPr="006E001B" w:rsidTr="006E001B">
        <w:tc>
          <w:tcPr>
            <w:tcW w:w="4068" w:type="dxa"/>
            <w:shd w:val="clear" w:color="auto" w:fill="auto"/>
          </w:tcPr>
          <w:p w:rsidR="00194F66" w:rsidRPr="006E001B" w:rsidRDefault="00194F66" w:rsidP="006E001B">
            <w:pPr>
              <w:pStyle w:val="a3"/>
              <w:keepNext/>
              <w:ind w:firstLine="0"/>
              <w:rPr>
                <w:color w:val="auto"/>
                <w:sz w:val="20"/>
              </w:rPr>
            </w:pPr>
            <w:r w:rsidRPr="006E001B">
              <w:rPr>
                <w:color w:val="auto"/>
                <w:sz w:val="20"/>
              </w:rPr>
              <w:t>Основные средства (первоначальная стоимость)</w:t>
            </w:r>
          </w:p>
        </w:tc>
        <w:tc>
          <w:tcPr>
            <w:tcW w:w="1427" w:type="dxa"/>
            <w:shd w:val="clear" w:color="auto" w:fill="auto"/>
          </w:tcPr>
          <w:p w:rsidR="00194F66" w:rsidRPr="006E001B" w:rsidRDefault="00194F66" w:rsidP="006E001B">
            <w:pPr>
              <w:pStyle w:val="a3"/>
              <w:keepNext/>
              <w:ind w:firstLine="0"/>
              <w:rPr>
                <w:color w:val="auto"/>
                <w:sz w:val="20"/>
              </w:rPr>
            </w:pPr>
            <w:r w:rsidRPr="006E001B">
              <w:rPr>
                <w:color w:val="auto"/>
                <w:sz w:val="20"/>
              </w:rPr>
              <w:t>22 146,6</w:t>
            </w:r>
          </w:p>
        </w:tc>
        <w:tc>
          <w:tcPr>
            <w:tcW w:w="1276" w:type="dxa"/>
            <w:shd w:val="clear" w:color="auto" w:fill="auto"/>
          </w:tcPr>
          <w:p w:rsidR="00194F66" w:rsidRPr="006E001B" w:rsidRDefault="00194F66" w:rsidP="006E001B">
            <w:pPr>
              <w:pStyle w:val="a3"/>
              <w:keepNext/>
              <w:ind w:firstLine="0"/>
              <w:rPr>
                <w:color w:val="auto"/>
                <w:sz w:val="20"/>
              </w:rPr>
            </w:pPr>
            <w:r w:rsidRPr="006E001B">
              <w:rPr>
                <w:color w:val="auto"/>
                <w:sz w:val="20"/>
              </w:rPr>
              <w:t>34 650,3</w:t>
            </w:r>
          </w:p>
        </w:tc>
        <w:tc>
          <w:tcPr>
            <w:tcW w:w="2160" w:type="dxa"/>
            <w:shd w:val="clear" w:color="auto" w:fill="auto"/>
          </w:tcPr>
          <w:p w:rsidR="00194F66" w:rsidRPr="006E001B" w:rsidRDefault="00194F66" w:rsidP="006E001B">
            <w:pPr>
              <w:pStyle w:val="a3"/>
              <w:keepNext/>
              <w:ind w:firstLine="0"/>
              <w:rPr>
                <w:color w:val="auto"/>
                <w:sz w:val="20"/>
              </w:rPr>
            </w:pPr>
            <w:r w:rsidRPr="006E001B">
              <w:rPr>
                <w:color w:val="auto"/>
                <w:sz w:val="20"/>
              </w:rPr>
              <w:t>+12 503,7</w:t>
            </w:r>
          </w:p>
        </w:tc>
      </w:tr>
      <w:tr w:rsidR="00194F66" w:rsidRPr="006E001B" w:rsidTr="006E001B">
        <w:tc>
          <w:tcPr>
            <w:tcW w:w="4068" w:type="dxa"/>
            <w:shd w:val="clear" w:color="auto" w:fill="auto"/>
          </w:tcPr>
          <w:p w:rsidR="00194F66" w:rsidRPr="006E001B" w:rsidRDefault="00194F66" w:rsidP="006E001B">
            <w:pPr>
              <w:pStyle w:val="a3"/>
              <w:keepNext/>
              <w:ind w:firstLine="0"/>
              <w:rPr>
                <w:color w:val="auto"/>
                <w:sz w:val="20"/>
              </w:rPr>
            </w:pPr>
            <w:r w:rsidRPr="006E001B">
              <w:rPr>
                <w:color w:val="auto"/>
                <w:sz w:val="20"/>
              </w:rPr>
              <w:t>Амортизация основных средств</w:t>
            </w:r>
          </w:p>
        </w:tc>
        <w:tc>
          <w:tcPr>
            <w:tcW w:w="1427" w:type="dxa"/>
            <w:shd w:val="clear" w:color="auto" w:fill="auto"/>
          </w:tcPr>
          <w:p w:rsidR="00194F66" w:rsidRPr="006E001B" w:rsidRDefault="00194F66" w:rsidP="006E001B">
            <w:pPr>
              <w:pStyle w:val="a3"/>
              <w:keepNext/>
              <w:ind w:firstLine="0"/>
              <w:rPr>
                <w:color w:val="auto"/>
                <w:sz w:val="20"/>
              </w:rPr>
            </w:pPr>
            <w:r w:rsidRPr="006E001B">
              <w:rPr>
                <w:color w:val="auto"/>
                <w:sz w:val="20"/>
              </w:rPr>
              <w:t>7 221,2</w:t>
            </w:r>
          </w:p>
        </w:tc>
        <w:tc>
          <w:tcPr>
            <w:tcW w:w="1276" w:type="dxa"/>
            <w:shd w:val="clear" w:color="auto" w:fill="auto"/>
          </w:tcPr>
          <w:p w:rsidR="00194F66" w:rsidRPr="006E001B" w:rsidRDefault="00194F66" w:rsidP="006E001B">
            <w:pPr>
              <w:pStyle w:val="a3"/>
              <w:keepNext/>
              <w:ind w:firstLine="0"/>
              <w:rPr>
                <w:color w:val="auto"/>
                <w:sz w:val="20"/>
              </w:rPr>
            </w:pPr>
            <w:r w:rsidRPr="006E001B">
              <w:rPr>
                <w:color w:val="auto"/>
                <w:sz w:val="20"/>
              </w:rPr>
              <w:t>11 551,8</w:t>
            </w:r>
          </w:p>
        </w:tc>
        <w:tc>
          <w:tcPr>
            <w:tcW w:w="2160" w:type="dxa"/>
            <w:shd w:val="clear" w:color="auto" w:fill="auto"/>
          </w:tcPr>
          <w:p w:rsidR="00194F66" w:rsidRPr="006E001B" w:rsidRDefault="00194F66" w:rsidP="006E001B">
            <w:pPr>
              <w:pStyle w:val="a3"/>
              <w:keepNext/>
              <w:ind w:firstLine="0"/>
              <w:rPr>
                <w:color w:val="auto"/>
                <w:sz w:val="20"/>
              </w:rPr>
            </w:pPr>
            <w:r w:rsidRPr="006E001B">
              <w:rPr>
                <w:color w:val="auto"/>
                <w:sz w:val="20"/>
              </w:rPr>
              <w:t>+4 330,6</w:t>
            </w:r>
          </w:p>
        </w:tc>
      </w:tr>
      <w:tr w:rsidR="00194F66" w:rsidRPr="006E001B" w:rsidTr="006E001B">
        <w:tc>
          <w:tcPr>
            <w:tcW w:w="4068" w:type="dxa"/>
            <w:shd w:val="clear" w:color="auto" w:fill="auto"/>
          </w:tcPr>
          <w:p w:rsidR="00194F66" w:rsidRPr="006E001B" w:rsidRDefault="00194F66" w:rsidP="006E001B">
            <w:pPr>
              <w:pStyle w:val="a3"/>
              <w:keepNext/>
              <w:ind w:firstLine="0"/>
              <w:rPr>
                <w:color w:val="auto"/>
                <w:sz w:val="20"/>
              </w:rPr>
            </w:pPr>
            <w:r w:rsidRPr="006E001B">
              <w:rPr>
                <w:color w:val="auto"/>
                <w:sz w:val="20"/>
              </w:rPr>
              <w:t>Основные средства (остаточная стоимость)</w:t>
            </w:r>
          </w:p>
        </w:tc>
        <w:tc>
          <w:tcPr>
            <w:tcW w:w="1427" w:type="dxa"/>
            <w:shd w:val="clear" w:color="auto" w:fill="auto"/>
          </w:tcPr>
          <w:p w:rsidR="00194F66" w:rsidRPr="006E001B" w:rsidRDefault="00194F66" w:rsidP="006E001B">
            <w:pPr>
              <w:pStyle w:val="a3"/>
              <w:keepNext/>
              <w:ind w:firstLine="0"/>
              <w:rPr>
                <w:color w:val="auto"/>
                <w:sz w:val="20"/>
              </w:rPr>
            </w:pPr>
            <w:r w:rsidRPr="006E001B">
              <w:rPr>
                <w:color w:val="auto"/>
                <w:sz w:val="20"/>
              </w:rPr>
              <w:t>14 925,4</w:t>
            </w:r>
          </w:p>
        </w:tc>
        <w:tc>
          <w:tcPr>
            <w:tcW w:w="1276" w:type="dxa"/>
            <w:shd w:val="clear" w:color="auto" w:fill="auto"/>
          </w:tcPr>
          <w:p w:rsidR="00194F66" w:rsidRPr="006E001B" w:rsidRDefault="00194F66" w:rsidP="006E001B">
            <w:pPr>
              <w:pStyle w:val="a3"/>
              <w:keepNext/>
              <w:ind w:firstLine="0"/>
              <w:rPr>
                <w:color w:val="auto"/>
                <w:sz w:val="20"/>
              </w:rPr>
            </w:pPr>
            <w:r w:rsidRPr="006E001B">
              <w:rPr>
                <w:color w:val="auto"/>
                <w:sz w:val="20"/>
              </w:rPr>
              <w:t>23 098,5</w:t>
            </w:r>
          </w:p>
        </w:tc>
        <w:tc>
          <w:tcPr>
            <w:tcW w:w="2160" w:type="dxa"/>
            <w:shd w:val="clear" w:color="auto" w:fill="auto"/>
          </w:tcPr>
          <w:p w:rsidR="00194F66" w:rsidRPr="006E001B" w:rsidRDefault="00194F66" w:rsidP="006E001B">
            <w:pPr>
              <w:pStyle w:val="a3"/>
              <w:keepNext/>
              <w:ind w:firstLine="0"/>
              <w:rPr>
                <w:color w:val="auto"/>
                <w:sz w:val="20"/>
              </w:rPr>
            </w:pPr>
            <w:r w:rsidRPr="006E001B">
              <w:rPr>
                <w:color w:val="auto"/>
                <w:sz w:val="20"/>
              </w:rPr>
              <w:t>+8 173,1</w:t>
            </w:r>
          </w:p>
        </w:tc>
      </w:tr>
      <w:tr w:rsidR="00194F66" w:rsidRPr="006E001B" w:rsidTr="006E001B">
        <w:tc>
          <w:tcPr>
            <w:tcW w:w="4068" w:type="dxa"/>
            <w:shd w:val="clear" w:color="auto" w:fill="auto"/>
          </w:tcPr>
          <w:p w:rsidR="00194F66" w:rsidRPr="006E001B" w:rsidRDefault="00194F66" w:rsidP="006E001B">
            <w:pPr>
              <w:pStyle w:val="a3"/>
              <w:keepNext/>
              <w:ind w:firstLine="0"/>
              <w:rPr>
                <w:color w:val="auto"/>
                <w:sz w:val="20"/>
              </w:rPr>
            </w:pPr>
            <w:r w:rsidRPr="006E001B">
              <w:rPr>
                <w:color w:val="auto"/>
                <w:sz w:val="20"/>
              </w:rPr>
              <w:t>Расчеты по выданным авансам</w:t>
            </w:r>
          </w:p>
        </w:tc>
        <w:tc>
          <w:tcPr>
            <w:tcW w:w="1427" w:type="dxa"/>
            <w:shd w:val="clear" w:color="auto" w:fill="auto"/>
          </w:tcPr>
          <w:p w:rsidR="00194F66" w:rsidRPr="006E001B" w:rsidRDefault="00194F66" w:rsidP="006E001B">
            <w:pPr>
              <w:pStyle w:val="a3"/>
              <w:keepNext/>
              <w:ind w:firstLine="0"/>
              <w:rPr>
                <w:color w:val="auto"/>
                <w:sz w:val="20"/>
              </w:rPr>
            </w:pPr>
            <w:r w:rsidRPr="006E001B">
              <w:rPr>
                <w:color w:val="auto"/>
                <w:sz w:val="20"/>
              </w:rPr>
              <w:t>82,6</w:t>
            </w:r>
          </w:p>
        </w:tc>
        <w:tc>
          <w:tcPr>
            <w:tcW w:w="1276" w:type="dxa"/>
            <w:shd w:val="clear" w:color="auto" w:fill="auto"/>
          </w:tcPr>
          <w:p w:rsidR="00194F66" w:rsidRPr="006E001B" w:rsidRDefault="00194F66" w:rsidP="006E001B">
            <w:pPr>
              <w:pStyle w:val="a3"/>
              <w:keepNext/>
              <w:ind w:firstLine="0"/>
              <w:rPr>
                <w:color w:val="auto"/>
                <w:sz w:val="20"/>
              </w:rPr>
            </w:pPr>
            <w:r w:rsidRPr="006E001B">
              <w:rPr>
                <w:color w:val="auto"/>
                <w:sz w:val="20"/>
              </w:rPr>
              <w:t>208,5</w:t>
            </w:r>
          </w:p>
        </w:tc>
        <w:tc>
          <w:tcPr>
            <w:tcW w:w="2160" w:type="dxa"/>
            <w:shd w:val="clear" w:color="auto" w:fill="auto"/>
          </w:tcPr>
          <w:p w:rsidR="00194F66" w:rsidRPr="006E001B" w:rsidRDefault="00194F66" w:rsidP="006E001B">
            <w:pPr>
              <w:pStyle w:val="a3"/>
              <w:keepNext/>
              <w:ind w:firstLine="0"/>
              <w:rPr>
                <w:color w:val="auto"/>
                <w:sz w:val="20"/>
              </w:rPr>
            </w:pPr>
            <w:r w:rsidRPr="006E001B">
              <w:rPr>
                <w:color w:val="auto"/>
                <w:sz w:val="20"/>
              </w:rPr>
              <w:t>+125,9</w:t>
            </w:r>
          </w:p>
        </w:tc>
      </w:tr>
      <w:tr w:rsidR="00194F66" w:rsidRPr="006E001B" w:rsidTr="006E001B">
        <w:tc>
          <w:tcPr>
            <w:tcW w:w="4068" w:type="dxa"/>
            <w:shd w:val="clear" w:color="auto" w:fill="auto"/>
          </w:tcPr>
          <w:p w:rsidR="00194F66" w:rsidRPr="006E001B" w:rsidRDefault="00194F66" w:rsidP="006E001B">
            <w:pPr>
              <w:pStyle w:val="a3"/>
              <w:keepNext/>
              <w:ind w:firstLine="0"/>
              <w:rPr>
                <w:color w:val="auto"/>
                <w:sz w:val="20"/>
              </w:rPr>
            </w:pPr>
            <w:r w:rsidRPr="006E001B">
              <w:rPr>
                <w:color w:val="auto"/>
                <w:sz w:val="20"/>
              </w:rPr>
              <w:t>Расчеты с поставщиками и подрядчиками</w:t>
            </w:r>
          </w:p>
        </w:tc>
        <w:tc>
          <w:tcPr>
            <w:tcW w:w="1427" w:type="dxa"/>
            <w:shd w:val="clear" w:color="auto" w:fill="auto"/>
          </w:tcPr>
          <w:p w:rsidR="00194F66" w:rsidRPr="006E001B" w:rsidRDefault="00194F66" w:rsidP="006E001B">
            <w:pPr>
              <w:pStyle w:val="a3"/>
              <w:keepNext/>
              <w:ind w:firstLine="0"/>
              <w:rPr>
                <w:color w:val="auto"/>
                <w:sz w:val="20"/>
              </w:rPr>
            </w:pPr>
            <w:r w:rsidRPr="006E001B">
              <w:rPr>
                <w:color w:val="auto"/>
                <w:sz w:val="20"/>
              </w:rPr>
              <w:t>6,0</w:t>
            </w:r>
          </w:p>
        </w:tc>
        <w:tc>
          <w:tcPr>
            <w:tcW w:w="1276" w:type="dxa"/>
            <w:shd w:val="clear" w:color="auto" w:fill="auto"/>
          </w:tcPr>
          <w:p w:rsidR="00194F66" w:rsidRPr="006E001B" w:rsidRDefault="00194F66" w:rsidP="006E001B">
            <w:pPr>
              <w:pStyle w:val="a3"/>
              <w:keepNext/>
              <w:ind w:firstLine="0"/>
              <w:rPr>
                <w:color w:val="auto"/>
                <w:sz w:val="20"/>
              </w:rPr>
            </w:pPr>
            <w:r w:rsidRPr="006E001B">
              <w:rPr>
                <w:color w:val="auto"/>
                <w:sz w:val="20"/>
              </w:rPr>
              <w:t>135,6</w:t>
            </w:r>
          </w:p>
        </w:tc>
        <w:tc>
          <w:tcPr>
            <w:tcW w:w="2160" w:type="dxa"/>
            <w:shd w:val="clear" w:color="auto" w:fill="auto"/>
          </w:tcPr>
          <w:p w:rsidR="00194F66" w:rsidRPr="006E001B" w:rsidRDefault="00194F66" w:rsidP="006E001B">
            <w:pPr>
              <w:pStyle w:val="a3"/>
              <w:keepNext/>
              <w:ind w:firstLine="0"/>
              <w:rPr>
                <w:color w:val="auto"/>
                <w:sz w:val="20"/>
              </w:rPr>
            </w:pPr>
            <w:r w:rsidRPr="006E001B">
              <w:rPr>
                <w:color w:val="auto"/>
                <w:sz w:val="20"/>
              </w:rPr>
              <w:t>+129,6</w:t>
            </w:r>
          </w:p>
        </w:tc>
      </w:tr>
      <w:tr w:rsidR="00194F66" w:rsidRPr="006E001B" w:rsidTr="006E001B">
        <w:tc>
          <w:tcPr>
            <w:tcW w:w="4068" w:type="dxa"/>
            <w:shd w:val="clear" w:color="auto" w:fill="auto"/>
          </w:tcPr>
          <w:p w:rsidR="00194F66" w:rsidRPr="006E001B" w:rsidRDefault="00194F66" w:rsidP="006E001B">
            <w:pPr>
              <w:pStyle w:val="a3"/>
              <w:keepNext/>
              <w:ind w:firstLine="0"/>
              <w:rPr>
                <w:color w:val="auto"/>
                <w:sz w:val="20"/>
              </w:rPr>
            </w:pPr>
            <w:r w:rsidRPr="006E001B">
              <w:rPr>
                <w:color w:val="auto"/>
                <w:sz w:val="20"/>
              </w:rPr>
              <w:t>Финансовый результат</w:t>
            </w:r>
          </w:p>
        </w:tc>
        <w:tc>
          <w:tcPr>
            <w:tcW w:w="1427" w:type="dxa"/>
            <w:shd w:val="clear" w:color="auto" w:fill="auto"/>
          </w:tcPr>
          <w:p w:rsidR="00194F66" w:rsidRPr="006E001B" w:rsidRDefault="00194F66" w:rsidP="006E001B">
            <w:pPr>
              <w:pStyle w:val="a3"/>
              <w:keepNext/>
              <w:ind w:firstLine="0"/>
              <w:rPr>
                <w:color w:val="auto"/>
                <w:sz w:val="20"/>
              </w:rPr>
            </w:pPr>
            <w:r w:rsidRPr="006E001B">
              <w:rPr>
                <w:color w:val="auto"/>
                <w:sz w:val="20"/>
              </w:rPr>
              <w:t>15 239,1</w:t>
            </w:r>
          </w:p>
        </w:tc>
        <w:tc>
          <w:tcPr>
            <w:tcW w:w="1276" w:type="dxa"/>
            <w:shd w:val="clear" w:color="auto" w:fill="auto"/>
          </w:tcPr>
          <w:p w:rsidR="00194F66" w:rsidRPr="006E001B" w:rsidRDefault="00194F66" w:rsidP="006E001B">
            <w:pPr>
              <w:pStyle w:val="a3"/>
              <w:keepNext/>
              <w:ind w:firstLine="0"/>
              <w:rPr>
                <w:color w:val="auto"/>
                <w:sz w:val="20"/>
              </w:rPr>
            </w:pPr>
            <w:r w:rsidRPr="006E001B">
              <w:rPr>
                <w:color w:val="auto"/>
                <w:sz w:val="20"/>
              </w:rPr>
              <w:t>23 264,1</w:t>
            </w:r>
          </w:p>
        </w:tc>
        <w:tc>
          <w:tcPr>
            <w:tcW w:w="2160" w:type="dxa"/>
            <w:shd w:val="clear" w:color="auto" w:fill="auto"/>
          </w:tcPr>
          <w:p w:rsidR="00194F66" w:rsidRPr="006E001B" w:rsidRDefault="00194F66" w:rsidP="006E001B">
            <w:pPr>
              <w:pStyle w:val="a3"/>
              <w:keepNext/>
              <w:ind w:firstLine="0"/>
              <w:rPr>
                <w:color w:val="auto"/>
                <w:sz w:val="20"/>
              </w:rPr>
            </w:pPr>
            <w:r w:rsidRPr="006E001B">
              <w:rPr>
                <w:color w:val="auto"/>
                <w:sz w:val="20"/>
              </w:rPr>
              <w:t>+8 025,0</w:t>
            </w:r>
          </w:p>
        </w:tc>
      </w:tr>
    </w:tbl>
    <w:p w:rsidR="00AC4645" w:rsidRDefault="00AC4645" w:rsidP="00016C37">
      <w:pPr>
        <w:pStyle w:val="a3"/>
        <w:keepNext/>
        <w:ind w:firstLine="709"/>
        <w:rPr>
          <w:color w:val="auto"/>
        </w:rPr>
      </w:pPr>
    </w:p>
    <w:p w:rsidR="00194F66" w:rsidRPr="00DD526B" w:rsidRDefault="00194F66" w:rsidP="00016C37">
      <w:pPr>
        <w:pStyle w:val="a3"/>
        <w:keepNext/>
        <w:ind w:firstLine="709"/>
        <w:rPr>
          <w:color w:val="auto"/>
        </w:rPr>
      </w:pPr>
      <w:r w:rsidRPr="00DD526B">
        <w:rPr>
          <w:color w:val="auto"/>
        </w:rPr>
        <w:t>Анализируя активы баланса школы, можно сказать, что Лицей за последние два года, стали выделять больше финансирования на приобретение основных средств. Значительным в увеличении и обновлении основных средств</w:t>
      </w:r>
      <w:r w:rsidR="007F7AAE">
        <w:rPr>
          <w:color w:val="auto"/>
        </w:rPr>
        <w:t>,</w:t>
      </w:r>
      <w:r w:rsidRPr="00DD526B">
        <w:rPr>
          <w:color w:val="auto"/>
        </w:rPr>
        <w:t xml:space="preserve"> стало получение в 2006 году гранта в размере одного миллиона рублей. За 2007 год первоначальная стоимость основных средств увеличилась на 56%, из них 46% увеличение стоимость в результате переоценки проведенной на 01.01.2007 года. Но, не смотря</w:t>
      </w:r>
      <w:r w:rsidR="007F7AAE">
        <w:rPr>
          <w:color w:val="auto"/>
        </w:rPr>
        <w:t xml:space="preserve"> на это, основные средства Лицея</w:t>
      </w:r>
      <w:r w:rsidRPr="00DD526B">
        <w:rPr>
          <w:color w:val="auto"/>
        </w:rPr>
        <w:t xml:space="preserve"> находятс</w:t>
      </w:r>
      <w:r w:rsidR="007F7AAE">
        <w:rPr>
          <w:color w:val="auto"/>
        </w:rPr>
        <w:t>я в</w:t>
      </w:r>
      <w:r w:rsidR="00016C37">
        <w:rPr>
          <w:color w:val="auto"/>
        </w:rPr>
        <w:t xml:space="preserve"> </w:t>
      </w:r>
      <w:r w:rsidR="007F7AAE">
        <w:rPr>
          <w:color w:val="auto"/>
        </w:rPr>
        <w:t>неплохом состоянии. И</w:t>
      </w:r>
      <w:r w:rsidRPr="00DD526B">
        <w:rPr>
          <w:color w:val="auto"/>
        </w:rPr>
        <w:t xml:space="preserve">х износ в среднем за </w:t>
      </w:r>
      <w:r w:rsidR="007F7AAE">
        <w:rPr>
          <w:color w:val="auto"/>
        </w:rPr>
        <w:t>два года составляет всего 33%.</w:t>
      </w:r>
      <w:r w:rsidR="00016C37">
        <w:rPr>
          <w:color w:val="auto"/>
        </w:rPr>
        <w:t xml:space="preserve"> </w:t>
      </w:r>
      <w:r w:rsidR="007F7AAE">
        <w:rPr>
          <w:color w:val="auto"/>
        </w:rPr>
        <w:t>Е</w:t>
      </w:r>
      <w:r w:rsidRPr="00DD526B">
        <w:rPr>
          <w:color w:val="auto"/>
        </w:rPr>
        <w:t>сли финансиро</w:t>
      </w:r>
      <w:r w:rsidR="007F7AAE">
        <w:rPr>
          <w:color w:val="auto"/>
        </w:rPr>
        <w:t>вание на материальную базу МОУ</w:t>
      </w:r>
      <w:r w:rsidRPr="00DD526B">
        <w:rPr>
          <w:color w:val="auto"/>
        </w:rPr>
        <w:t xml:space="preserve"> в последующие годы не будет снижаться и учреждение будет стремиться дополнительно зарабатывать средства путем участия в национальном проекте, ситуация с основными средствами улучшится.</w:t>
      </w:r>
    </w:p>
    <w:p w:rsidR="00194F66" w:rsidRPr="00DD526B" w:rsidRDefault="00194F66" w:rsidP="00016C37">
      <w:pPr>
        <w:pStyle w:val="a3"/>
        <w:keepNext/>
        <w:ind w:firstLine="709"/>
        <w:rPr>
          <w:color w:val="auto"/>
        </w:rPr>
      </w:pPr>
      <w:r w:rsidRPr="00DD526B">
        <w:rPr>
          <w:color w:val="auto"/>
        </w:rPr>
        <w:t xml:space="preserve">Анализ дебиторская и кредиторская задолженности приводит к мнению, что задолженности не являются просроченными и возможны к взысканию, что свидетельствует о том, что </w:t>
      </w:r>
      <w:r w:rsidR="003C5820" w:rsidRPr="00DD526B">
        <w:rPr>
          <w:color w:val="auto"/>
        </w:rPr>
        <w:t>Лицей</w:t>
      </w:r>
      <w:r w:rsidRPr="00DD526B">
        <w:rPr>
          <w:color w:val="auto"/>
        </w:rPr>
        <w:t xml:space="preserve"> работает только с известными и добросовестными организациями и поставщиками.</w:t>
      </w:r>
    </w:p>
    <w:p w:rsidR="00194F66" w:rsidRPr="00DD526B" w:rsidRDefault="00194F66" w:rsidP="00016C37">
      <w:pPr>
        <w:pStyle w:val="a3"/>
        <w:keepNext/>
        <w:ind w:firstLine="709"/>
        <w:rPr>
          <w:color w:val="auto"/>
        </w:rPr>
      </w:pPr>
      <w:r w:rsidRPr="00DD526B">
        <w:rPr>
          <w:color w:val="auto"/>
        </w:rPr>
        <w:t>На начало 2008 года дебиторская задолженность в большом объеме возникла по предоплате за коммунальные услуги, а кредиторская задолженность в большом объеме присутствует только по оплате за продукты питания. Это связано с тем, что последние платежи в 2007 году осуществлялись до 25 декабря. А плата за продукты питания осуществляется по фактической поставке продукции. Вот и накопилась задолженность за поставку продукции с 24 декабря по 29, когда дети ушли на каникулы, и не возникало потребности в продуктах питания.</w:t>
      </w:r>
    </w:p>
    <w:p w:rsidR="00194F66" w:rsidRPr="00DD526B" w:rsidRDefault="00194F66" w:rsidP="00016C37">
      <w:pPr>
        <w:pStyle w:val="a3"/>
        <w:keepNext/>
        <w:ind w:firstLine="709"/>
        <w:rPr>
          <w:color w:val="auto"/>
        </w:rPr>
      </w:pPr>
      <w:r w:rsidRPr="00DD526B">
        <w:rPr>
          <w:color w:val="auto"/>
        </w:rPr>
        <w:t>Так же из баланса видно, что МОУ не имеет никаких доходов и поэтому ее финансовый результат с каждым годом увеличивается в отрицательную сторону.</w:t>
      </w:r>
    </w:p>
    <w:p w:rsidR="00194F66" w:rsidRPr="00DD526B" w:rsidRDefault="00194F66" w:rsidP="00016C37">
      <w:pPr>
        <w:pStyle w:val="a3"/>
        <w:keepNext/>
        <w:ind w:firstLine="709"/>
        <w:rPr>
          <w:color w:val="auto"/>
        </w:rPr>
      </w:pPr>
      <w:r w:rsidRPr="00DD526B">
        <w:rPr>
          <w:color w:val="auto"/>
        </w:rPr>
        <w:t>Для подтверждения проведенного анализа баланса, проанализирует еще один отчет, сдаваемый учреждением .Основные показатели отчета представим в таблице 8.</w:t>
      </w:r>
    </w:p>
    <w:p w:rsidR="00AC4645" w:rsidRDefault="00AC4645" w:rsidP="00016C37">
      <w:pPr>
        <w:pStyle w:val="a3"/>
        <w:keepNext/>
        <w:ind w:firstLine="709"/>
        <w:rPr>
          <w:color w:val="auto"/>
        </w:rPr>
      </w:pPr>
    </w:p>
    <w:p w:rsidR="00194F66" w:rsidRPr="00DD526B" w:rsidRDefault="00194F66" w:rsidP="00016C37">
      <w:pPr>
        <w:pStyle w:val="a3"/>
        <w:keepNext/>
        <w:ind w:firstLine="709"/>
        <w:rPr>
          <w:color w:val="auto"/>
        </w:rPr>
      </w:pPr>
      <w:r w:rsidRPr="00DD526B">
        <w:rPr>
          <w:color w:val="auto"/>
        </w:rPr>
        <w:t>Таблица 8</w:t>
      </w:r>
    </w:p>
    <w:p w:rsidR="00194F66" w:rsidRPr="00DD526B" w:rsidRDefault="00194F66" w:rsidP="00016C37">
      <w:pPr>
        <w:pStyle w:val="a3"/>
        <w:keepNext/>
        <w:ind w:firstLine="709"/>
        <w:rPr>
          <w:color w:val="auto"/>
        </w:rPr>
      </w:pPr>
      <w:r w:rsidRPr="00DD526B">
        <w:rPr>
          <w:color w:val="auto"/>
        </w:rPr>
        <w:t>Сведения о динамике финансовых результатов деятельности учреждения</w:t>
      </w:r>
    </w:p>
    <w:tbl>
      <w:tblPr>
        <w:tblW w:w="878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2"/>
        <w:gridCol w:w="785"/>
        <w:gridCol w:w="668"/>
        <w:gridCol w:w="1437"/>
        <w:gridCol w:w="1535"/>
        <w:gridCol w:w="1440"/>
      </w:tblGrid>
      <w:tr w:rsidR="00194F66" w:rsidRPr="00AC4645" w:rsidTr="00AC4645">
        <w:trPr>
          <w:trHeight w:val="432"/>
        </w:trPr>
        <w:tc>
          <w:tcPr>
            <w:tcW w:w="2922" w:type="dxa"/>
            <w:noWrap/>
            <w:vAlign w:val="bottom"/>
          </w:tcPr>
          <w:p w:rsidR="00194F66" w:rsidRPr="00AC4645" w:rsidRDefault="00194F66" w:rsidP="00AC4645">
            <w:pPr>
              <w:keepNext/>
              <w:spacing w:line="360" w:lineRule="auto"/>
              <w:ind w:left="0" w:firstLine="0"/>
              <w:rPr>
                <w:sz w:val="20"/>
              </w:rPr>
            </w:pPr>
            <w:r w:rsidRPr="00AC4645">
              <w:rPr>
                <w:sz w:val="20"/>
              </w:rPr>
              <w:t>Наименование показателя</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строк</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ЭКР</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2006 год</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2007 год</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Изменение, %</w:t>
            </w:r>
          </w:p>
        </w:tc>
      </w:tr>
      <w:tr w:rsidR="00194F66" w:rsidRPr="00AC4645" w:rsidTr="00AC4645">
        <w:trPr>
          <w:trHeight w:val="222"/>
        </w:trPr>
        <w:tc>
          <w:tcPr>
            <w:tcW w:w="2922" w:type="dxa"/>
            <w:noWrap/>
            <w:vAlign w:val="center"/>
          </w:tcPr>
          <w:p w:rsidR="00194F66" w:rsidRPr="00AC4645" w:rsidRDefault="00194F66" w:rsidP="00AC4645">
            <w:pPr>
              <w:keepNext/>
              <w:spacing w:line="360" w:lineRule="auto"/>
              <w:ind w:left="0" w:firstLine="0"/>
              <w:rPr>
                <w:sz w:val="20"/>
              </w:rPr>
            </w:pPr>
            <w:r w:rsidRPr="00AC4645">
              <w:rPr>
                <w:sz w:val="20"/>
              </w:rPr>
              <w:t>1</w:t>
            </w:r>
          </w:p>
        </w:tc>
        <w:tc>
          <w:tcPr>
            <w:tcW w:w="785" w:type="dxa"/>
            <w:noWrap/>
            <w:vAlign w:val="center"/>
          </w:tcPr>
          <w:p w:rsidR="00194F66" w:rsidRPr="00AC4645" w:rsidRDefault="00194F66" w:rsidP="00AC4645">
            <w:pPr>
              <w:keepNext/>
              <w:spacing w:line="360" w:lineRule="auto"/>
              <w:ind w:left="0" w:firstLine="0"/>
              <w:rPr>
                <w:sz w:val="20"/>
              </w:rPr>
            </w:pPr>
            <w:r w:rsidRPr="00AC4645">
              <w:rPr>
                <w:sz w:val="20"/>
              </w:rPr>
              <w:t>2</w:t>
            </w:r>
          </w:p>
        </w:tc>
        <w:tc>
          <w:tcPr>
            <w:tcW w:w="668" w:type="dxa"/>
            <w:noWrap/>
            <w:vAlign w:val="center"/>
          </w:tcPr>
          <w:p w:rsidR="00194F66" w:rsidRPr="00AC4645" w:rsidRDefault="00194F66" w:rsidP="00AC4645">
            <w:pPr>
              <w:keepNext/>
              <w:spacing w:line="360" w:lineRule="auto"/>
              <w:ind w:left="0" w:firstLine="0"/>
              <w:rPr>
                <w:sz w:val="20"/>
              </w:rPr>
            </w:pPr>
            <w:r w:rsidRPr="00AC4645">
              <w:rPr>
                <w:sz w:val="20"/>
              </w:rPr>
              <w:t>3</w:t>
            </w:r>
          </w:p>
        </w:tc>
        <w:tc>
          <w:tcPr>
            <w:tcW w:w="1437" w:type="dxa"/>
            <w:noWrap/>
            <w:vAlign w:val="center"/>
          </w:tcPr>
          <w:p w:rsidR="00194F66" w:rsidRPr="00AC4645" w:rsidRDefault="00194F66" w:rsidP="00AC4645">
            <w:pPr>
              <w:keepNext/>
              <w:spacing w:line="360" w:lineRule="auto"/>
              <w:ind w:left="0" w:firstLine="0"/>
              <w:rPr>
                <w:sz w:val="20"/>
              </w:rPr>
            </w:pPr>
            <w:r w:rsidRPr="00AC4645">
              <w:rPr>
                <w:sz w:val="20"/>
              </w:rPr>
              <w:t>4</w:t>
            </w:r>
          </w:p>
        </w:tc>
        <w:tc>
          <w:tcPr>
            <w:tcW w:w="1535" w:type="dxa"/>
          </w:tcPr>
          <w:p w:rsidR="00194F66" w:rsidRPr="00AC4645" w:rsidRDefault="00194F66" w:rsidP="00AC4645">
            <w:pPr>
              <w:keepNext/>
              <w:spacing w:line="360" w:lineRule="auto"/>
              <w:ind w:left="0" w:firstLine="0"/>
              <w:rPr>
                <w:sz w:val="20"/>
              </w:rPr>
            </w:pPr>
            <w:r w:rsidRPr="00AC4645">
              <w:rPr>
                <w:sz w:val="20"/>
              </w:rPr>
              <w:t>5</w:t>
            </w:r>
          </w:p>
        </w:tc>
        <w:tc>
          <w:tcPr>
            <w:tcW w:w="1440" w:type="dxa"/>
          </w:tcPr>
          <w:p w:rsidR="00194F66" w:rsidRPr="00AC4645" w:rsidRDefault="00194F66" w:rsidP="00AC4645">
            <w:pPr>
              <w:keepNext/>
              <w:spacing w:line="360" w:lineRule="auto"/>
              <w:ind w:left="0" w:firstLine="0"/>
              <w:rPr>
                <w:sz w:val="20"/>
              </w:rPr>
            </w:pPr>
            <w:r w:rsidRPr="00AC4645">
              <w:rPr>
                <w:sz w:val="20"/>
              </w:rPr>
              <w:t>6</w:t>
            </w:r>
          </w:p>
        </w:tc>
      </w:tr>
      <w:tr w:rsidR="00194F66" w:rsidRPr="00AC4645" w:rsidTr="00AC4645">
        <w:trPr>
          <w:trHeight w:val="213"/>
        </w:trPr>
        <w:tc>
          <w:tcPr>
            <w:tcW w:w="2922" w:type="dxa"/>
            <w:vAlign w:val="bottom"/>
          </w:tcPr>
          <w:p w:rsidR="00194F66" w:rsidRPr="00AC4645" w:rsidRDefault="00194F66" w:rsidP="00AC4645">
            <w:pPr>
              <w:keepNext/>
              <w:spacing w:line="360" w:lineRule="auto"/>
              <w:ind w:left="0" w:firstLine="0"/>
              <w:rPr>
                <w:b/>
                <w:bCs/>
                <w:sz w:val="20"/>
              </w:rPr>
            </w:pPr>
            <w:r w:rsidRPr="00AC4645">
              <w:rPr>
                <w:b/>
                <w:bCs/>
                <w:sz w:val="20"/>
              </w:rPr>
              <w:t>Расходы</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150</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200</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14980215,27</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20 868 383,71</w:t>
            </w:r>
          </w:p>
        </w:tc>
        <w:tc>
          <w:tcPr>
            <w:tcW w:w="1440" w:type="dxa"/>
          </w:tcPr>
          <w:p w:rsidR="00194F66" w:rsidRPr="00AC4645" w:rsidRDefault="00194F66" w:rsidP="00AC4645">
            <w:pPr>
              <w:keepNext/>
              <w:spacing w:line="360" w:lineRule="auto"/>
              <w:ind w:left="0" w:firstLine="0"/>
              <w:rPr>
                <w:sz w:val="20"/>
              </w:rPr>
            </w:pPr>
            <w:r w:rsidRPr="00AC4645">
              <w:rPr>
                <w:sz w:val="20"/>
              </w:rPr>
              <w:t>+39,3</w:t>
            </w:r>
          </w:p>
        </w:tc>
      </w:tr>
      <w:tr w:rsidR="00194F66" w:rsidRPr="00AC4645" w:rsidTr="00AC4645">
        <w:trPr>
          <w:trHeight w:val="300"/>
        </w:trPr>
        <w:tc>
          <w:tcPr>
            <w:tcW w:w="2922" w:type="dxa"/>
            <w:vAlign w:val="bottom"/>
          </w:tcPr>
          <w:p w:rsidR="00194F66" w:rsidRPr="00AC4645" w:rsidRDefault="00194F66" w:rsidP="00AC4645">
            <w:pPr>
              <w:keepNext/>
              <w:spacing w:line="360" w:lineRule="auto"/>
              <w:ind w:left="0" w:firstLine="0"/>
              <w:rPr>
                <w:i/>
                <w:iCs/>
                <w:sz w:val="20"/>
              </w:rPr>
            </w:pPr>
            <w:r w:rsidRPr="00AC4645">
              <w:rPr>
                <w:i/>
                <w:iCs/>
                <w:sz w:val="20"/>
              </w:rPr>
              <w:t>Оплата труда и начисления на оплату труда</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160</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210</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9902306,19</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14 035 030,81</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+41,7</w:t>
            </w:r>
          </w:p>
        </w:tc>
      </w:tr>
      <w:tr w:rsidR="00194F66" w:rsidRPr="00AC4645" w:rsidTr="00AC4645">
        <w:trPr>
          <w:trHeight w:val="255"/>
        </w:trPr>
        <w:tc>
          <w:tcPr>
            <w:tcW w:w="2922" w:type="dxa"/>
            <w:vAlign w:val="bottom"/>
          </w:tcPr>
          <w:p w:rsidR="00194F66" w:rsidRPr="00AC4645" w:rsidRDefault="00194F66" w:rsidP="00AC4645">
            <w:pPr>
              <w:keepNext/>
              <w:spacing w:line="360" w:lineRule="auto"/>
              <w:ind w:left="0" w:firstLine="0"/>
              <w:rPr>
                <w:sz w:val="20"/>
              </w:rPr>
            </w:pPr>
            <w:r w:rsidRPr="00AC4645">
              <w:rPr>
                <w:sz w:val="20"/>
              </w:rPr>
              <w:t>в том числе:</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 </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 </w:t>
            </w:r>
          </w:p>
        </w:tc>
        <w:tc>
          <w:tcPr>
            <w:tcW w:w="1437" w:type="dxa"/>
            <w:noWrap/>
            <w:vAlign w:val="bottom"/>
          </w:tcPr>
          <w:p w:rsidR="00194F66" w:rsidRPr="00AC4645" w:rsidRDefault="00194F66" w:rsidP="00AC4645">
            <w:pPr>
              <w:keepNext/>
              <w:spacing w:line="360" w:lineRule="auto"/>
              <w:ind w:left="0" w:firstLine="0"/>
              <w:rPr>
                <w:sz w:val="20"/>
              </w:rPr>
            </w:pPr>
          </w:p>
        </w:tc>
        <w:tc>
          <w:tcPr>
            <w:tcW w:w="1535" w:type="dxa"/>
            <w:vAlign w:val="bottom"/>
          </w:tcPr>
          <w:p w:rsidR="00194F66" w:rsidRPr="00AC4645" w:rsidRDefault="00194F66" w:rsidP="00AC4645">
            <w:pPr>
              <w:keepNext/>
              <w:spacing w:line="360" w:lineRule="auto"/>
              <w:ind w:left="0" w:firstLine="0"/>
              <w:rPr>
                <w:sz w:val="20"/>
              </w:rPr>
            </w:pPr>
            <w:r w:rsidRPr="00AC4645">
              <w:rPr>
                <w:sz w:val="20"/>
              </w:rPr>
              <w:t> </w:t>
            </w:r>
          </w:p>
        </w:tc>
        <w:tc>
          <w:tcPr>
            <w:tcW w:w="1440" w:type="dxa"/>
          </w:tcPr>
          <w:p w:rsidR="00194F66" w:rsidRPr="00AC4645" w:rsidRDefault="00194F66" w:rsidP="00AC4645">
            <w:pPr>
              <w:keepNext/>
              <w:spacing w:line="360" w:lineRule="auto"/>
              <w:ind w:left="0" w:firstLine="0"/>
              <w:rPr>
                <w:sz w:val="20"/>
              </w:rPr>
            </w:pPr>
          </w:p>
        </w:tc>
      </w:tr>
      <w:tr w:rsidR="00194F66" w:rsidRPr="00AC4645" w:rsidTr="00AC4645">
        <w:trPr>
          <w:trHeight w:val="255"/>
        </w:trPr>
        <w:tc>
          <w:tcPr>
            <w:tcW w:w="2922" w:type="dxa"/>
            <w:vAlign w:val="bottom"/>
          </w:tcPr>
          <w:p w:rsidR="00194F66" w:rsidRPr="00AC4645" w:rsidRDefault="00194F66" w:rsidP="00AC4645">
            <w:pPr>
              <w:keepNext/>
              <w:spacing w:line="360" w:lineRule="auto"/>
              <w:ind w:left="0" w:firstLine="0"/>
              <w:rPr>
                <w:sz w:val="20"/>
              </w:rPr>
            </w:pPr>
            <w:r w:rsidRPr="00AC4645">
              <w:rPr>
                <w:sz w:val="20"/>
              </w:rPr>
              <w:t>заработная плата</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161</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211</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7832799,81</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11 140 482,74</w:t>
            </w:r>
          </w:p>
        </w:tc>
        <w:tc>
          <w:tcPr>
            <w:tcW w:w="1440" w:type="dxa"/>
          </w:tcPr>
          <w:p w:rsidR="00194F66" w:rsidRPr="00AC4645" w:rsidRDefault="00194F66" w:rsidP="00AC4645">
            <w:pPr>
              <w:keepNext/>
              <w:spacing w:line="360" w:lineRule="auto"/>
              <w:ind w:left="0" w:firstLine="0"/>
              <w:rPr>
                <w:sz w:val="20"/>
              </w:rPr>
            </w:pPr>
            <w:r w:rsidRPr="00AC4645">
              <w:rPr>
                <w:sz w:val="20"/>
              </w:rPr>
              <w:t>+42,2</w:t>
            </w:r>
          </w:p>
        </w:tc>
      </w:tr>
      <w:tr w:rsidR="00194F66" w:rsidRPr="00AC4645" w:rsidTr="00AC4645">
        <w:trPr>
          <w:trHeight w:val="300"/>
        </w:trPr>
        <w:tc>
          <w:tcPr>
            <w:tcW w:w="2922" w:type="dxa"/>
            <w:vAlign w:val="bottom"/>
          </w:tcPr>
          <w:p w:rsidR="00194F66" w:rsidRPr="00AC4645" w:rsidRDefault="00194F66" w:rsidP="00AC4645">
            <w:pPr>
              <w:keepNext/>
              <w:spacing w:line="360" w:lineRule="auto"/>
              <w:ind w:left="0" w:firstLine="0"/>
              <w:rPr>
                <w:sz w:val="20"/>
              </w:rPr>
            </w:pPr>
            <w:r w:rsidRPr="00AC4645">
              <w:rPr>
                <w:sz w:val="20"/>
              </w:rPr>
              <w:t>прочие выплаты</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162</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212</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81419,72</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79 883,87</w:t>
            </w:r>
          </w:p>
        </w:tc>
        <w:tc>
          <w:tcPr>
            <w:tcW w:w="1440" w:type="dxa"/>
          </w:tcPr>
          <w:p w:rsidR="00194F66" w:rsidRPr="00AC4645" w:rsidRDefault="00194F66" w:rsidP="00AC4645">
            <w:pPr>
              <w:keepNext/>
              <w:spacing w:line="360" w:lineRule="auto"/>
              <w:ind w:left="0" w:firstLine="0"/>
              <w:rPr>
                <w:sz w:val="20"/>
              </w:rPr>
            </w:pPr>
            <w:r w:rsidRPr="00AC4645">
              <w:rPr>
                <w:sz w:val="20"/>
              </w:rPr>
              <w:t>-1,9</w:t>
            </w:r>
          </w:p>
        </w:tc>
      </w:tr>
      <w:tr w:rsidR="00194F66" w:rsidRPr="00AC4645" w:rsidTr="00AC4645">
        <w:trPr>
          <w:trHeight w:val="255"/>
        </w:trPr>
        <w:tc>
          <w:tcPr>
            <w:tcW w:w="2922" w:type="dxa"/>
            <w:vAlign w:val="bottom"/>
          </w:tcPr>
          <w:p w:rsidR="00194F66" w:rsidRPr="00AC4645" w:rsidRDefault="00194F66" w:rsidP="00AC4645">
            <w:pPr>
              <w:keepNext/>
              <w:spacing w:line="360" w:lineRule="auto"/>
              <w:ind w:left="0" w:firstLine="0"/>
              <w:rPr>
                <w:sz w:val="20"/>
              </w:rPr>
            </w:pPr>
            <w:r w:rsidRPr="00AC4645">
              <w:rPr>
                <w:sz w:val="20"/>
              </w:rPr>
              <w:t>начисления на выплаты по оплате труда</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163</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213</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1988086,66</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2 814 664,20</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+41,6</w:t>
            </w:r>
          </w:p>
        </w:tc>
      </w:tr>
      <w:tr w:rsidR="00194F66" w:rsidRPr="00AC4645" w:rsidTr="00AC4645">
        <w:trPr>
          <w:trHeight w:val="300"/>
        </w:trPr>
        <w:tc>
          <w:tcPr>
            <w:tcW w:w="2922" w:type="dxa"/>
            <w:vAlign w:val="bottom"/>
          </w:tcPr>
          <w:p w:rsidR="00194F66" w:rsidRPr="00AC4645" w:rsidRDefault="00194F66" w:rsidP="00AC4645">
            <w:pPr>
              <w:keepNext/>
              <w:spacing w:line="360" w:lineRule="auto"/>
              <w:ind w:left="0" w:firstLine="0"/>
              <w:rPr>
                <w:i/>
                <w:iCs/>
                <w:sz w:val="20"/>
              </w:rPr>
            </w:pPr>
            <w:r w:rsidRPr="00AC4645">
              <w:rPr>
                <w:i/>
                <w:iCs/>
                <w:sz w:val="20"/>
              </w:rPr>
              <w:t>Приобретение услуг</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170</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220</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2533521,06</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2 871 464,74</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+13,3</w:t>
            </w:r>
          </w:p>
        </w:tc>
      </w:tr>
      <w:tr w:rsidR="00194F66" w:rsidRPr="00AC4645" w:rsidTr="00AC4645">
        <w:trPr>
          <w:trHeight w:val="270"/>
        </w:trPr>
        <w:tc>
          <w:tcPr>
            <w:tcW w:w="2922" w:type="dxa"/>
            <w:vAlign w:val="bottom"/>
          </w:tcPr>
          <w:p w:rsidR="00194F66" w:rsidRPr="00AC4645" w:rsidRDefault="00194F66" w:rsidP="00AC4645">
            <w:pPr>
              <w:keepNext/>
              <w:spacing w:line="360" w:lineRule="auto"/>
              <w:ind w:left="0" w:firstLine="0"/>
              <w:rPr>
                <w:sz w:val="20"/>
              </w:rPr>
            </w:pPr>
            <w:r w:rsidRPr="00AC4645">
              <w:rPr>
                <w:sz w:val="20"/>
              </w:rPr>
              <w:t>в том числе:</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 </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 </w:t>
            </w:r>
          </w:p>
        </w:tc>
        <w:tc>
          <w:tcPr>
            <w:tcW w:w="1437" w:type="dxa"/>
            <w:noWrap/>
            <w:vAlign w:val="bottom"/>
          </w:tcPr>
          <w:p w:rsidR="00194F66" w:rsidRPr="00AC4645" w:rsidRDefault="00194F66" w:rsidP="00AC4645">
            <w:pPr>
              <w:keepNext/>
              <w:spacing w:line="360" w:lineRule="auto"/>
              <w:ind w:left="0" w:firstLine="0"/>
              <w:rPr>
                <w:sz w:val="20"/>
              </w:rPr>
            </w:pPr>
          </w:p>
        </w:tc>
        <w:tc>
          <w:tcPr>
            <w:tcW w:w="1535" w:type="dxa"/>
            <w:vAlign w:val="bottom"/>
          </w:tcPr>
          <w:p w:rsidR="00194F66" w:rsidRPr="00AC4645" w:rsidRDefault="00194F66" w:rsidP="00AC4645">
            <w:pPr>
              <w:keepNext/>
              <w:spacing w:line="360" w:lineRule="auto"/>
              <w:ind w:left="0" w:firstLine="0"/>
              <w:rPr>
                <w:sz w:val="20"/>
              </w:rPr>
            </w:pPr>
            <w:r w:rsidRPr="00AC4645">
              <w:rPr>
                <w:sz w:val="20"/>
              </w:rPr>
              <w:t> </w:t>
            </w:r>
          </w:p>
        </w:tc>
        <w:tc>
          <w:tcPr>
            <w:tcW w:w="1440" w:type="dxa"/>
            <w:vAlign w:val="bottom"/>
          </w:tcPr>
          <w:p w:rsidR="00194F66" w:rsidRPr="00AC4645" w:rsidRDefault="00194F66" w:rsidP="00AC4645">
            <w:pPr>
              <w:keepNext/>
              <w:spacing w:line="360" w:lineRule="auto"/>
              <w:ind w:left="0" w:firstLine="0"/>
              <w:rPr>
                <w:sz w:val="20"/>
              </w:rPr>
            </w:pPr>
          </w:p>
        </w:tc>
      </w:tr>
      <w:tr w:rsidR="00194F66" w:rsidRPr="00AC4645" w:rsidTr="00AC4645">
        <w:trPr>
          <w:trHeight w:val="225"/>
        </w:trPr>
        <w:tc>
          <w:tcPr>
            <w:tcW w:w="2922" w:type="dxa"/>
            <w:vAlign w:val="bottom"/>
          </w:tcPr>
          <w:p w:rsidR="00194F66" w:rsidRPr="00AC4645" w:rsidRDefault="00194F66" w:rsidP="00AC4645">
            <w:pPr>
              <w:keepNext/>
              <w:spacing w:line="360" w:lineRule="auto"/>
              <w:ind w:left="0" w:firstLine="0"/>
              <w:rPr>
                <w:sz w:val="20"/>
              </w:rPr>
            </w:pPr>
            <w:r w:rsidRPr="00AC4645">
              <w:rPr>
                <w:sz w:val="20"/>
              </w:rPr>
              <w:t>услуги связи</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171</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221</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25844,70</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35 205,03</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+36,2</w:t>
            </w:r>
          </w:p>
        </w:tc>
      </w:tr>
      <w:tr w:rsidR="00194F66" w:rsidRPr="00AC4645" w:rsidTr="00AC4645">
        <w:trPr>
          <w:trHeight w:val="282"/>
        </w:trPr>
        <w:tc>
          <w:tcPr>
            <w:tcW w:w="2922" w:type="dxa"/>
            <w:vAlign w:val="bottom"/>
          </w:tcPr>
          <w:p w:rsidR="00194F66" w:rsidRPr="00AC4645" w:rsidRDefault="00194F66" w:rsidP="00AC4645">
            <w:pPr>
              <w:keepNext/>
              <w:spacing w:line="360" w:lineRule="auto"/>
              <w:ind w:left="0" w:firstLine="0"/>
              <w:rPr>
                <w:sz w:val="20"/>
              </w:rPr>
            </w:pPr>
            <w:r w:rsidRPr="00AC4645">
              <w:rPr>
                <w:sz w:val="20"/>
              </w:rPr>
              <w:t>транспортные услуги</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172</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222</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15316,49</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14 132,00</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-7,7</w:t>
            </w:r>
          </w:p>
        </w:tc>
      </w:tr>
      <w:tr w:rsidR="00194F66" w:rsidRPr="00AC4645" w:rsidTr="00AC4645">
        <w:trPr>
          <w:trHeight w:val="240"/>
        </w:trPr>
        <w:tc>
          <w:tcPr>
            <w:tcW w:w="2922" w:type="dxa"/>
            <w:vAlign w:val="bottom"/>
          </w:tcPr>
          <w:p w:rsidR="00194F66" w:rsidRPr="00AC4645" w:rsidRDefault="00194F66" w:rsidP="00AC4645">
            <w:pPr>
              <w:keepNext/>
              <w:spacing w:line="360" w:lineRule="auto"/>
              <w:ind w:left="0" w:firstLine="0"/>
              <w:rPr>
                <w:sz w:val="20"/>
              </w:rPr>
            </w:pPr>
            <w:r w:rsidRPr="00AC4645">
              <w:rPr>
                <w:sz w:val="20"/>
              </w:rPr>
              <w:t>коммунальные услуги</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173</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223</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1260000,00</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1 246 054,89</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-1,1</w:t>
            </w:r>
          </w:p>
        </w:tc>
      </w:tr>
      <w:tr w:rsidR="00194F66" w:rsidRPr="00AC4645" w:rsidTr="00AC4645">
        <w:trPr>
          <w:trHeight w:val="282"/>
        </w:trPr>
        <w:tc>
          <w:tcPr>
            <w:tcW w:w="2922" w:type="dxa"/>
            <w:vAlign w:val="bottom"/>
          </w:tcPr>
          <w:p w:rsidR="00194F66" w:rsidRPr="00AC4645" w:rsidRDefault="00194F66" w:rsidP="00AC4645">
            <w:pPr>
              <w:keepNext/>
              <w:spacing w:line="360" w:lineRule="auto"/>
              <w:ind w:left="0" w:firstLine="0"/>
              <w:rPr>
                <w:sz w:val="20"/>
              </w:rPr>
            </w:pPr>
            <w:r w:rsidRPr="00AC4645">
              <w:rPr>
                <w:sz w:val="20"/>
              </w:rPr>
              <w:t>услуги по содержанию имущества</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175</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225</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790215,15</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967 386,42</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+22,4</w:t>
            </w:r>
          </w:p>
        </w:tc>
      </w:tr>
      <w:tr w:rsidR="00194F66" w:rsidRPr="00AC4645" w:rsidTr="00AC4645">
        <w:trPr>
          <w:trHeight w:val="282"/>
        </w:trPr>
        <w:tc>
          <w:tcPr>
            <w:tcW w:w="2922" w:type="dxa"/>
            <w:vAlign w:val="bottom"/>
          </w:tcPr>
          <w:p w:rsidR="00194F66" w:rsidRPr="00AC4645" w:rsidRDefault="00194F66" w:rsidP="00AC4645">
            <w:pPr>
              <w:keepNext/>
              <w:spacing w:line="360" w:lineRule="auto"/>
              <w:ind w:left="0" w:firstLine="0"/>
              <w:rPr>
                <w:sz w:val="20"/>
              </w:rPr>
            </w:pPr>
            <w:r w:rsidRPr="00AC4645">
              <w:rPr>
                <w:sz w:val="20"/>
              </w:rPr>
              <w:t>прочие услуги</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176</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226</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442144,72</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608 686,40</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+37,7</w:t>
            </w:r>
          </w:p>
        </w:tc>
      </w:tr>
      <w:tr w:rsidR="00194F66" w:rsidRPr="00AC4645" w:rsidTr="00AC4645">
        <w:trPr>
          <w:trHeight w:val="225"/>
        </w:trPr>
        <w:tc>
          <w:tcPr>
            <w:tcW w:w="2922" w:type="dxa"/>
            <w:vAlign w:val="bottom"/>
          </w:tcPr>
          <w:p w:rsidR="00194F66" w:rsidRPr="00AC4645" w:rsidRDefault="00194F66" w:rsidP="00AC4645">
            <w:pPr>
              <w:keepNext/>
              <w:spacing w:line="360" w:lineRule="auto"/>
              <w:ind w:left="0" w:firstLine="0"/>
              <w:rPr>
                <w:i/>
                <w:iCs/>
                <w:sz w:val="20"/>
              </w:rPr>
            </w:pPr>
            <w:r w:rsidRPr="00AC4645">
              <w:rPr>
                <w:i/>
                <w:iCs/>
                <w:sz w:val="20"/>
              </w:rPr>
              <w:t xml:space="preserve">Расходы по операциям с активами </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260</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270</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2488412,65</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3 854 088,16</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+54,9</w:t>
            </w:r>
          </w:p>
        </w:tc>
      </w:tr>
      <w:tr w:rsidR="00194F66" w:rsidRPr="00AC4645" w:rsidTr="00AC4645">
        <w:trPr>
          <w:trHeight w:val="210"/>
        </w:trPr>
        <w:tc>
          <w:tcPr>
            <w:tcW w:w="2922" w:type="dxa"/>
            <w:vAlign w:val="bottom"/>
          </w:tcPr>
          <w:p w:rsidR="00194F66" w:rsidRPr="00AC4645" w:rsidRDefault="00194F66" w:rsidP="00AC4645">
            <w:pPr>
              <w:keepNext/>
              <w:spacing w:line="360" w:lineRule="auto"/>
              <w:ind w:left="0" w:firstLine="0"/>
              <w:rPr>
                <w:sz w:val="20"/>
              </w:rPr>
            </w:pPr>
            <w:r w:rsidRPr="00AC4645">
              <w:rPr>
                <w:sz w:val="20"/>
              </w:rPr>
              <w:t>в том числе:</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 </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 </w:t>
            </w:r>
          </w:p>
        </w:tc>
        <w:tc>
          <w:tcPr>
            <w:tcW w:w="1437" w:type="dxa"/>
            <w:noWrap/>
            <w:vAlign w:val="bottom"/>
          </w:tcPr>
          <w:p w:rsidR="00194F66" w:rsidRPr="00AC4645" w:rsidRDefault="00194F66" w:rsidP="00AC4645">
            <w:pPr>
              <w:keepNext/>
              <w:spacing w:line="360" w:lineRule="auto"/>
              <w:ind w:left="0" w:firstLine="0"/>
              <w:rPr>
                <w:sz w:val="20"/>
              </w:rPr>
            </w:pPr>
          </w:p>
        </w:tc>
        <w:tc>
          <w:tcPr>
            <w:tcW w:w="1535" w:type="dxa"/>
            <w:vAlign w:val="bottom"/>
          </w:tcPr>
          <w:p w:rsidR="00194F66" w:rsidRPr="00AC4645" w:rsidRDefault="00194F66" w:rsidP="00AC4645">
            <w:pPr>
              <w:keepNext/>
              <w:spacing w:line="360" w:lineRule="auto"/>
              <w:ind w:left="0" w:firstLine="0"/>
              <w:rPr>
                <w:sz w:val="20"/>
              </w:rPr>
            </w:pPr>
            <w:r w:rsidRPr="00AC4645">
              <w:rPr>
                <w:sz w:val="20"/>
              </w:rPr>
              <w:t> </w:t>
            </w:r>
          </w:p>
        </w:tc>
        <w:tc>
          <w:tcPr>
            <w:tcW w:w="1440" w:type="dxa"/>
            <w:vAlign w:val="bottom"/>
          </w:tcPr>
          <w:p w:rsidR="00194F66" w:rsidRPr="00AC4645" w:rsidRDefault="00194F66" w:rsidP="00AC4645">
            <w:pPr>
              <w:keepNext/>
              <w:spacing w:line="360" w:lineRule="auto"/>
              <w:ind w:left="0" w:firstLine="0"/>
              <w:rPr>
                <w:sz w:val="20"/>
              </w:rPr>
            </w:pPr>
          </w:p>
        </w:tc>
      </w:tr>
      <w:tr w:rsidR="00194F66" w:rsidRPr="00AC4645" w:rsidTr="00AC4645">
        <w:trPr>
          <w:trHeight w:val="240"/>
        </w:trPr>
        <w:tc>
          <w:tcPr>
            <w:tcW w:w="2922" w:type="dxa"/>
            <w:vAlign w:val="bottom"/>
          </w:tcPr>
          <w:p w:rsidR="00194F66" w:rsidRPr="00AC4645" w:rsidRDefault="00194F66" w:rsidP="00AC4645">
            <w:pPr>
              <w:keepNext/>
              <w:spacing w:line="360" w:lineRule="auto"/>
              <w:ind w:left="0" w:firstLine="0"/>
              <w:rPr>
                <w:sz w:val="20"/>
              </w:rPr>
            </w:pPr>
            <w:r w:rsidRPr="00AC4645">
              <w:rPr>
                <w:sz w:val="20"/>
              </w:rPr>
              <w:t>амортизация основных средств и нематериальных активов</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261</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271</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1156014,91</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1 463 891,66</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+26,6</w:t>
            </w:r>
          </w:p>
        </w:tc>
      </w:tr>
      <w:tr w:rsidR="00194F66" w:rsidRPr="00AC4645" w:rsidTr="00AC4645">
        <w:trPr>
          <w:trHeight w:val="240"/>
        </w:trPr>
        <w:tc>
          <w:tcPr>
            <w:tcW w:w="2922" w:type="dxa"/>
            <w:vAlign w:val="bottom"/>
          </w:tcPr>
          <w:p w:rsidR="00194F66" w:rsidRPr="00AC4645" w:rsidRDefault="00194F66" w:rsidP="00AC4645">
            <w:pPr>
              <w:keepNext/>
              <w:spacing w:line="360" w:lineRule="auto"/>
              <w:ind w:left="0" w:firstLine="0"/>
              <w:rPr>
                <w:sz w:val="20"/>
              </w:rPr>
            </w:pPr>
            <w:r w:rsidRPr="00AC4645">
              <w:rPr>
                <w:sz w:val="20"/>
              </w:rPr>
              <w:t>расходование материальных запасов</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262</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272</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1332397,74</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2 390 196,50</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+79,4</w:t>
            </w:r>
          </w:p>
        </w:tc>
      </w:tr>
      <w:tr w:rsidR="00194F66" w:rsidRPr="00AC4645" w:rsidTr="00AC4645">
        <w:trPr>
          <w:trHeight w:val="259"/>
        </w:trPr>
        <w:tc>
          <w:tcPr>
            <w:tcW w:w="2922" w:type="dxa"/>
            <w:vAlign w:val="bottom"/>
          </w:tcPr>
          <w:p w:rsidR="00194F66" w:rsidRPr="00AC4645" w:rsidRDefault="00194F66" w:rsidP="00AC4645">
            <w:pPr>
              <w:keepNext/>
              <w:spacing w:line="360" w:lineRule="auto"/>
              <w:ind w:left="0" w:firstLine="0"/>
              <w:rPr>
                <w:i/>
                <w:iCs/>
                <w:sz w:val="20"/>
              </w:rPr>
            </w:pPr>
            <w:r w:rsidRPr="00AC4645">
              <w:rPr>
                <w:i/>
                <w:iCs/>
                <w:sz w:val="20"/>
              </w:rPr>
              <w:t>Прочие расходы</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280</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290</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55975,37</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107 800,00</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+92,6</w:t>
            </w:r>
          </w:p>
        </w:tc>
      </w:tr>
      <w:tr w:rsidR="00194F66" w:rsidRPr="00AC4645" w:rsidTr="00AC4645">
        <w:trPr>
          <w:trHeight w:val="420"/>
        </w:trPr>
        <w:tc>
          <w:tcPr>
            <w:tcW w:w="2922" w:type="dxa"/>
            <w:vAlign w:val="bottom"/>
          </w:tcPr>
          <w:p w:rsidR="00194F66" w:rsidRPr="00AC4645" w:rsidRDefault="00194F66" w:rsidP="00AC4645">
            <w:pPr>
              <w:keepNext/>
              <w:spacing w:line="360" w:lineRule="auto"/>
              <w:ind w:left="0" w:firstLine="0"/>
              <w:rPr>
                <w:b/>
                <w:bCs/>
                <w:sz w:val="20"/>
              </w:rPr>
            </w:pPr>
            <w:r w:rsidRPr="00AC4645">
              <w:rPr>
                <w:b/>
                <w:bCs/>
                <w:sz w:val="20"/>
              </w:rPr>
              <w:t>Чистый операционный результат(стр.291 - стр.292),</w:t>
            </w:r>
            <w:r w:rsidR="00016C37" w:rsidRPr="00AC4645">
              <w:rPr>
                <w:b/>
                <w:bCs/>
                <w:sz w:val="20"/>
              </w:rPr>
              <w:t xml:space="preserve"> </w:t>
            </w:r>
            <w:r w:rsidRPr="00AC4645">
              <w:rPr>
                <w:b/>
                <w:bCs/>
                <w:sz w:val="20"/>
              </w:rPr>
              <w:t>(стр.310 + стр.380)</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290</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 </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-14980215,27</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 xml:space="preserve"> - 20 868 383,71</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-39,3</w:t>
            </w:r>
          </w:p>
        </w:tc>
      </w:tr>
      <w:tr w:rsidR="00194F66" w:rsidRPr="00AC4645" w:rsidTr="00AC4645">
        <w:trPr>
          <w:trHeight w:val="255"/>
        </w:trPr>
        <w:tc>
          <w:tcPr>
            <w:tcW w:w="2922" w:type="dxa"/>
            <w:vAlign w:val="bottom"/>
          </w:tcPr>
          <w:p w:rsidR="00194F66" w:rsidRPr="00AC4645" w:rsidRDefault="00194F66" w:rsidP="00AC4645">
            <w:pPr>
              <w:keepNext/>
              <w:spacing w:line="360" w:lineRule="auto"/>
              <w:ind w:left="0" w:firstLine="0"/>
              <w:rPr>
                <w:sz w:val="20"/>
              </w:rPr>
            </w:pPr>
            <w:r w:rsidRPr="00AC4645">
              <w:rPr>
                <w:sz w:val="20"/>
              </w:rPr>
              <w:t>Операционный результат до налогообложения (стр.010 - стр.150)</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291</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 </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-14980215,27</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 xml:space="preserve"> - 20 868 383,71</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-39,3</w:t>
            </w:r>
          </w:p>
        </w:tc>
      </w:tr>
      <w:tr w:rsidR="00194F66" w:rsidRPr="00AC4645" w:rsidTr="00AC4645">
        <w:trPr>
          <w:trHeight w:val="420"/>
        </w:trPr>
        <w:tc>
          <w:tcPr>
            <w:tcW w:w="2922" w:type="dxa"/>
            <w:vAlign w:val="bottom"/>
          </w:tcPr>
          <w:p w:rsidR="00194F66" w:rsidRPr="00AC4645" w:rsidRDefault="00194F66" w:rsidP="00AC4645">
            <w:pPr>
              <w:keepNext/>
              <w:spacing w:line="360" w:lineRule="auto"/>
              <w:ind w:left="0" w:firstLine="0"/>
              <w:rPr>
                <w:b/>
                <w:bCs/>
                <w:sz w:val="20"/>
              </w:rPr>
            </w:pPr>
            <w:r w:rsidRPr="00AC4645">
              <w:rPr>
                <w:b/>
                <w:bCs/>
                <w:sz w:val="20"/>
              </w:rPr>
              <w:t>Операции с нефинансовыми активами (стр.320 + стр.330 + стр.350 + стр.360)</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310</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 </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1144322,35</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609 490,01</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-46,7</w:t>
            </w:r>
          </w:p>
        </w:tc>
      </w:tr>
      <w:tr w:rsidR="00194F66" w:rsidRPr="00AC4645" w:rsidTr="00AC4645">
        <w:trPr>
          <w:trHeight w:val="259"/>
        </w:trPr>
        <w:tc>
          <w:tcPr>
            <w:tcW w:w="2922" w:type="dxa"/>
            <w:vAlign w:val="bottom"/>
          </w:tcPr>
          <w:p w:rsidR="00194F66" w:rsidRPr="00AC4645" w:rsidRDefault="00194F66" w:rsidP="00AC4645">
            <w:pPr>
              <w:keepNext/>
              <w:spacing w:line="360" w:lineRule="auto"/>
              <w:ind w:left="0" w:firstLine="0"/>
              <w:rPr>
                <w:i/>
                <w:iCs/>
                <w:sz w:val="20"/>
              </w:rPr>
            </w:pPr>
            <w:r w:rsidRPr="00AC4645">
              <w:rPr>
                <w:i/>
                <w:iCs/>
                <w:sz w:val="20"/>
              </w:rPr>
              <w:t>Чистое поступление основных средств</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320</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 </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857843,35</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852 896,97</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-0,6</w:t>
            </w:r>
          </w:p>
        </w:tc>
      </w:tr>
      <w:tr w:rsidR="00194F66" w:rsidRPr="00AC4645" w:rsidTr="00AC4645">
        <w:trPr>
          <w:trHeight w:val="195"/>
        </w:trPr>
        <w:tc>
          <w:tcPr>
            <w:tcW w:w="2922" w:type="dxa"/>
            <w:vAlign w:val="bottom"/>
          </w:tcPr>
          <w:p w:rsidR="00194F66" w:rsidRPr="00AC4645" w:rsidRDefault="00194F66" w:rsidP="00AC4645">
            <w:pPr>
              <w:keepNext/>
              <w:spacing w:line="360" w:lineRule="auto"/>
              <w:ind w:left="0" w:firstLine="0"/>
              <w:rPr>
                <w:sz w:val="20"/>
              </w:rPr>
            </w:pPr>
            <w:r w:rsidRPr="00AC4645">
              <w:rPr>
                <w:sz w:val="20"/>
              </w:rPr>
              <w:t>в том числе:</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 </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 </w:t>
            </w:r>
          </w:p>
        </w:tc>
        <w:tc>
          <w:tcPr>
            <w:tcW w:w="1437" w:type="dxa"/>
            <w:noWrap/>
            <w:vAlign w:val="bottom"/>
          </w:tcPr>
          <w:p w:rsidR="00194F66" w:rsidRPr="00AC4645" w:rsidRDefault="00194F66" w:rsidP="00AC4645">
            <w:pPr>
              <w:keepNext/>
              <w:spacing w:line="360" w:lineRule="auto"/>
              <w:ind w:left="0" w:firstLine="0"/>
              <w:rPr>
                <w:sz w:val="20"/>
              </w:rPr>
            </w:pPr>
          </w:p>
        </w:tc>
        <w:tc>
          <w:tcPr>
            <w:tcW w:w="1535" w:type="dxa"/>
            <w:vAlign w:val="bottom"/>
          </w:tcPr>
          <w:p w:rsidR="00194F66" w:rsidRPr="00AC4645" w:rsidRDefault="00194F66" w:rsidP="00AC4645">
            <w:pPr>
              <w:keepNext/>
              <w:spacing w:line="360" w:lineRule="auto"/>
              <w:ind w:left="0" w:firstLine="0"/>
              <w:rPr>
                <w:sz w:val="20"/>
              </w:rPr>
            </w:pPr>
            <w:r w:rsidRPr="00AC4645">
              <w:rPr>
                <w:sz w:val="20"/>
              </w:rPr>
              <w:t> </w:t>
            </w:r>
          </w:p>
        </w:tc>
        <w:tc>
          <w:tcPr>
            <w:tcW w:w="1440" w:type="dxa"/>
            <w:vAlign w:val="bottom"/>
          </w:tcPr>
          <w:p w:rsidR="00194F66" w:rsidRPr="00AC4645" w:rsidRDefault="00194F66" w:rsidP="00AC4645">
            <w:pPr>
              <w:keepNext/>
              <w:spacing w:line="360" w:lineRule="auto"/>
              <w:ind w:left="0" w:firstLine="0"/>
              <w:rPr>
                <w:sz w:val="20"/>
              </w:rPr>
            </w:pPr>
          </w:p>
        </w:tc>
      </w:tr>
      <w:tr w:rsidR="00194F66" w:rsidRPr="00AC4645" w:rsidTr="00AC4645">
        <w:trPr>
          <w:trHeight w:val="210"/>
        </w:trPr>
        <w:tc>
          <w:tcPr>
            <w:tcW w:w="2922" w:type="dxa"/>
            <w:vAlign w:val="bottom"/>
          </w:tcPr>
          <w:p w:rsidR="00194F66" w:rsidRPr="00AC4645" w:rsidRDefault="00016C37" w:rsidP="00AC4645">
            <w:pPr>
              <w:keepNext/>
              <w:spacing w:line="360" w:lineRule="auto"/>
              <w:ind w:left="0" w:firstLine="0"/>
              <w:rPr>
                <w:sz w:val="20"/>
              </w:rPr>
            </w:pPr>
            <w:r w:rsidRPr="00AC4645">
              <w:rPr>
                <w:sz w:val="20"/>
              </w:rPr>
              <w:t xml:space="preserve"> </w:t>
            </w:r>
            <w:r w:rsidR="00194F66" w:rsidRPr="00AC4645">
              <w:rPr>
                <w:sz w:val="20"/>
              </w:rPr>
              <w:t>увеличение стоимости основных средств</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321</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310</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1749970,00</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2 316 788,63</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+32,4</w:t>
            </w:r>
          </w:p>
        </w:tc>
      </w:tr>
      <w:tr w:rsidR="00194F66" w:rsidRPr="00AC4645" w:rsidTr="00AC4645">
        <w:trPr>
          <w:trHeight w:val="255"/>
        </w:trPr>
        <w:tc>
          <w:tcPr>
            <w:tcW w:w="2922" w:type="dxa"/>
            <w:vAlign w:val="bottom"/>
          </w:tcPr>
          <w:p w:rsidR="00194F66" w:rsidRPr="00AC4645" w:rsidRDefault="00194F66" w:rsidP="00AC4645">
            <w:pPr>
              <w:keepNext/>
              <w:spacing w:line="360" w:lineRule="auto"/>
              <w:ind w:left="0" w:firstLine="0"/>
              <w:rPr>
                <w:sz w:val="20"/>
              </w:rPr>
            </w:pPr>
            <w:r w:rsidRPr="00AC4645">
              <w:rPr>
                <w:sz w:val="20"/>
              </w:rPr>
              <w:t>уменьшение стоимости основных средств</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322</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410</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892126,65</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1 463 891,66</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+64,1</w:t>
            </w:r>
          </w:p>
        </w:tc>
      </w:tr>
      <w:tr w:rsidR="00194F66" w:rsidRPr="00AC4645" w:rsidTr="00AC4645">
        <w:trPr>
          <w:trHeight w:val="285"/>
        </w:trPr>
        <w:tc>
          <w:tcPr>
            <w:tcW w:w="2922" w:type="dxa"/>
            <w:vAlign w:val="bottom"/>
          </w:tcPr>
          <w:p w:rsidR="00194F66" w:rsidRPr="00AC4645" w:rsidRDefault="00194F66" w:rsidP="00AC4645">
            <w:pPr>
              <w:keepNext/>
              <w:spacing w:line="360" w:lineRule="auto"/>
              <w:ind w:left="0" w:firstLine="0"/>
              <w:rPr>
                <w:i/>
                <w:iCs/>
                <w:sz w:val="20"/>
              </w:rPr>
            </w:pPr>
            <w:r w:rsidRPr="00AC4645">
              <w:rPr>
                <w:i/>
                <w:iCs/>
                <w:sz w:val="20"/>
              </w:rPr>
              <w:t>Чистое поступление материальных запасов</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360</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 </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286479,00</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 xml:space="preserve"> - 243 406,96</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-84,9</w:t>
            </w:r>
          </w:p>
        </w:tc>
      </w:tr>
      <w:tr w:rsidR="00194F66" w:rsidRPr="00AC4645" w:rsidTr="00AC4645">
        <w:trPr>
          <w:trHeight w:val="225"/>
        </w:trPr>
        <w:tc>
          <w:tcPr>
            <w:tcW w:w="2922" w:type="dxa"/>
            <w:vAlign w:val="bottom"/>
          </w:tcPr>
          <w:p w:rsidR="00194F66" w:rsidRPr="00AC4645" w:rsidRDefault="00194F66" w:rsidP="00AC4645">
            <w:pPr>
              <w:keepNext/>
              <w:spacing w:line="360" w:lineRule="auto"/>
              <w:ind w:left="0" w:firstLine="0"/>
              <w:rPr>
                <w:sz w:val="20"/>
              </w:rPr>
            </w:pPr>
            <w:r w:rsidRPr="00AC4645">
              <w:rPr>
                <w:sz w:val="20"/>
              </w:rPr>
              <w:t>в том числе:</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 </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 </w:t>
            </w:r>
          </w:p>
        </w:tc>
        <w:tc>
          <w:tcPr>
            <w:tcW w:w="1437" w:type="dxa"/>
            <w:noWrap/>
            <w:vAlign w:val="bottom"/>
          </w:tcPr>
          <w:p w:rsidR="00194F66" w:rsidRPr="00AC4645" w:rsidRDefault="00194F66" w:rsidP="00AC4645">
            <w:pPr>
              <w:keepNext/>
              <w:spacing w:line="360" w:lineRule="auto"/>
              <w:ind w:left="0" w:firstLine="0"/>
              <w:rPr>
                <w:sz w:val="20"/>
              </w:rPr>
            </w:pPr>
          </w:p>
        </w:tc>
        <w:tc>
          <w:tcPr>
            <w:tcW w:w="1535" w:type="dxa"/>
            <w:vAlign w:val="bottom"/>
          </w:tcPr>
          <w:p w:rsidR="00194F66" w:rsidRPr="00AC4645" w:rsidRDefault="00194F66" w:rsidP="00AC4645">
            <w:pPr>
              <w:keepNext/>
              <w:spacing w:line="360" w:lineRule="auto"/>
              <w:ind w:left="0" w:firstLine="0"/>
              <w:rPr>
                <w:sz w:val="20"/>
              </w:rPr>
            </w:pPr>
            <w:r w:rsidRPr="00AC4645">
              <w:rPr>
                <w:sz w:val="20"/>
              </w:rPr>
              <w:t> </w:t>
            </w:r>
          </w:p>
        </w:tc>
        <w:tc>
          <w:tcPr>
            <w:tcW w:w="1440" w:type="dxa"/>
            <w:vAlign w:val="bottom"/>
          </w:tcPr>
          <w:p w:rsidR="00194F66" w:rsidRPr="00AC4645" w:rsidRDefault="00194F66" w:rsidP="00AC4645">
            <w:pPr>
              <w:keepNext/>
              <w:spacing w:line="360" w:lineRule="auto"/>
              <w:ind w:left="0" w:firstLine="0"/>
              <w:rPr>
                <w:sz w:val="20"/>
              </w:rPr>
            </w:pPr>
          </w:p>
        </w:tc>
      </w:tr>
      <w:tr w:rsidR="00194F66" w:rsidRPr="00AC4645" w:rsidTr="00AC4645">
        <w:trPr>
          <w:trHeight w:val="210"/>
        </w:trPr>
        <w:tc>
          <w:tcPr>
            <w:tcW w:w="2922" w:type="dxa"/>
            <w:vAlign w:val="bottom"/>
          </w:tcPr>
          <w:p w:rsidR="00194F66" w:rsidRPr="00AC4645" w:rsidRDefault="00194F66" w:rsidP="00AC4645">
            <w:pPr>
              <w:keepNext/>
              <w:spacing w:line="360" w:lineRule="auto"/>
              <w:ind w:left="0" w:firstLine="0"/>
              <w:rPr>
                <w:sz w:val="20"/>
              </w:rPr>
            </w:pPr>
            <w:r w:rsidRPr="00AC4645">
              <w:rPr>
                <w:sz w:val="20"/>
              </w:rPr>
              <w:t>увеличение стоимости материальных запасов</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361</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340</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628894,05</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2 168 663,89</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+245,0</w:t>
            </w:r>
          </w:p>
        </w:tc>
      </w:tr>
      <w:tr w:rsidR="00194F66" w:rsidRPr="00AC4645" w:rsidTr="00AC4645">
        <w:trPr>
          <w:trHeight w:val="263"/>
        </w:trPr>
        <w:tc>
          <w:tcPr>
            <w:tcW w:w="2922" w:type="dxa"/>
            <w:vAlign w:val="bottom"/>
          </w:tcPr>
          <w:p w:rsidR="00194F66" w:rsidRPr="00AC4645" w:rsidRDefault="00194F66" w:rsidP="00AC4645">
            <w:pPr>
              <w:keepNext/>
              <w:spacing w:line="360" w:lineRule="auto"/>
              <w:ind w:left="0" w:firstLine="0"/>
              <w:rPr>
                <w:sz w:val="20"/>
              </w:rPr>
            </w:pPr>
            <w:r w:rsidRPr="00AC4645">
              <w:rPr>
                <w:sz w:val="20"/>
              </w:rPr>
              <w:t>уменьшение стоимости материальных запасов</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362</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440</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342415,05</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2 412 070,85</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+604,4</w:t>
            </w:r>
          </w:p>
        </w:tc>
      </w:tr>
      <w:tr w:rsidR="00194F66" w:rsidRPr="00AC4645" w:rsidTr="00AC4645">
        <w:trPr>
          <w:trHeight w:val="450"/>
        </w:trPr>
        <w:tc>
          <w:tcPr>
            <w:tcW w:w="2922" w:type="dxa"/>
            <w:vAlign w:val="bottom"/>
          </w:tcPr>
          <w:p w:rsidR="00194F66" w:rsidRPr="00AC4645" w:rsidRDefault="00016C37" w:rsidP="00AC4645">
            <w:pPr>
              <w:keepNext/>
              <w:spacing w:line="360" w:lineRule="auto"/>
              <w:ind w:left="0" w:firstLine="0"/>
              <w:rPr>
                <w:b/>
                <w:bCs/>
                <w:sz w:val="20"/>
              </w:rPr>
            </w:pPr>
            <w:r w:rsidRPr="00AC4645">
              <w:rPr>
                <w:b/>
                <w:bCs/>
                <w:sz w:val="20"/>
              </w:rPr>
              <w:t xml:space="preserve"> </w:t>
            </w:r>
            <w:r w:rsidR="00194F66" w:rsidRPr="00AC4645">
              <w:rPr>
                <w:b/>
                <w:bCs/>
                <w:sz w:val="20"/>
              </w:rPr>
              <w:t>Операции с финансовыми активами и обязательствами (стр.390 - стр. 510)</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380</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 </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-16124537,62</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 xml:space="preserve"> - 21 477 873,72</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-33,2</w:t>
            </w:r>
          </w:p>
        </w:tc>
      </w:tr>
      <w:tr w:rsidR="00194F66" w:rsidRPr="00AC4645" w:rsidTr="00AC4645">
        <w:trPr>
          <w:trHeight w:val="405"/>
        </w:trPr>
        <w:tc>
          <w:tcPr>
            <w:tcW w:w="2922" w:type="dxa"/>
            <w:vAlign w:val="bottom"/>
          </w:tcPr>
          <w:p w:rsidR="00194F66" w:rsidRPr="00AC4645" w:rsidRDefault="00016C37" w:rsidP="00AC4645">
            <w:pPr>
              <w:keepNext/>
              <w:spacing w:line="360" w:lineRule="auto"/>
              <w:ind w:left="0" w:firstLine="0"/>
              <w:rPr>
                <w:b/>
                <w:bCs/>
                <w:sz w:val="20"/>
              </w:rPr>
            </w:pPr>
            <w:r w:rsidRPr="00AC4645">
              <w:rPr>
                <w:b/>
                <w:bCs/>
                <w:sz w:val="20"/>
              </w:rPr>
              <w:t xml:space="preserve"> </w:t>
            </w:r>
            <w:r w:rsidR="00194F66" w:rsidRPr="00AC4645">
              <w:rPr>
                <w:b/>
                <w:bCs/>
                <w:sz w:val="20"/>
              </w:rPr>
              <w:t>Операции с финансовыми активами(стр. 410 + стр.420 + стр. 440 + стр. 460 + стр.470 + стр.480)</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390</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 </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-16075942,80</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 xml:space="preserve"> - 20 677 147,38</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-28,6</w:t>
            </w:r>
          </w:p>
        </w:tc>
      </w:tr>
      <w:tr w:rsidR="00194F66" w:rsidRPr="00AC4645" w:rsidTr="00AC4645">
        <w:trPr>
          <w:trHeight w:val="270"/>
        </w:trPr>
        <w:tc>
          <w:tcPr>
            <w:tcW w:w="2922" w:type="dxa"/>
            <w:vAlign w:val="bottom"/>
          </w:tcPr>
          <w:p w:rsidR="00194F66" w:rsidRPr="00AC4645" w:rsidRDefault="00194F66" w:rsidP="00AC4645">
            <w:pPr>
              <w:keepNext/>
              <w:spacing w:line="360" w:lineRule="auto"/>
              <w:ind w:left="0" w:firstLine="0"/>
              <w:rPr>
                <w:i/>
                <w:iCs/>
                <w:sz w:val="20"/>
              </w:rPr>
            </w:pPr>
            <w:r w:rsidRPr="00AC4645">
              <w:rPr>
                <w:i/>
                <w:iCs/>
                <w:sz w:val="20"/>
              </w:rPr>
              <w:t>Чистое поступление средств на счета бюджетов</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410</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 </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-16146219,47</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 xml:space="preserve"> - 20 803 024,37</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-28,8</w:t>
            </w:r>
          </w:p>
        </w:tc>
      </w:tr>
      <w:tr w:rsidR="00194F66" w:rsidRPr="00AC4645" w:rsidTr="00AC4645">
        <w:trPr>
          <w:trHeight w:val="195"/>
        </w:trPr>
        <w:tc>
          <w:tcPr>
            <w:tcW w:w="2922" w:type="dxa"/>
            <w:vAlign w:val="bottom"/>
          </w:tcPr>
          <w:p w:rsidR="00194F66" w:rsidRPr="00AC4645" w:rsidRDefault="00194F66" w:rsidP="00AC4645">
            <w:pPr>
              <w:keepNext/>
              <w:spacing w:line="360" w:lineRule="auto"/>
              <w:ind w:left="0" w:firstLine="0"/>
              <w:rPr>
                <w:sz w:val="20"/>
              </w:rPr>
            </w:pPr>
            <w:r w:rsidRPr="00AC4645">
              <w:rPr>
                <w:sz w:val="20"/>
              </w:rPr>
              <w:t>в том числе:</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 </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 </w:t>
            </w:r>
          </w:p>
        </w:tc>
        <w:tc>
          <w:tcPr>
            <w:tcW w:w="1437" w:type="dxa"/>
            <w:noWrap/>
            <w:vAlign w:val="bottom"/>
          </w:tcPr>
          <w:p w:rsidR="00194F66" w:rsidRPr="00AC4645" w:rsidRDefault="00194F66" w:rsidP="00AC4645">
            <w:pPr>
              <w:keepNext/>
              <w:spacing w:line="360" w:lineRule="auto"/>
              <w:ind w:left="0" w:firstLine="0"/>
              <w:rPr>
                <w:sz w:val="20"/>
              </w:rPr>
            </w:pPr>
          </w:p>
        </w:tc>
        <w:tc>
          <w:tcPr>
            <w:tcW w:w="1535" w:type="dxa"/>
            <w:vAlign w:val="bottom"/>
          </w:tcPr>
          <w:p w:rsidR="00194F66" w:rsidRPr="00AC4645" w:rsidRDefault="00194F66" w:rsidP="00AC4645">
            <w:pPr>
              <w:keepNext/>
              <w:spacing w:line="360" w:lineRule="auto"/>
              <w:ind w:left="0" w:firstLine="0"/>
              <w:rPr>
                <w:sz w:val="20"/>
              </w:rPr>
            </w:pPr>
            <w:r w:rsidRPr="00AC4645">
              <w:rPr>
                <w:sz w:val="20"/>
              </w:rPr>
              <w:t> </w:t>
            </w:r>
          </w:p>
        </w:tc>
        <w:tc>
          <w:tcPr>
            <w:tcW w:w="1440" w:type="dxa"/>
            <w:vAlign w:val="bottom"/>
          </w:tcPr>
          <w:p w:rsidR="00194F66" w:rsidRPr="00AC4645" w:rsidRDefault="00194F66" w:rsidP="00AC4645">
            <w:pPr>
              <w:keepNext/>
              <w:spacing w:line="360" w:lineRule="auto"/>
              <w:ind w:left="0" w:firstLine="0"/>
              <w:rPr>
                <w:sz w:val="20"/>
              </w:rPr>
            </w:pPr>
          </w:p>
        </w:tc>
      </w:tr>
      <w:tr w:rsidR="00194F66" w:rsidRPr="00AC4645" w:rsidTr="00AC4645">
        <w:trPr>
          <w:trHeight w:val="240"/>
        </w:trPr>
        <w:tc>
          <w:tcPr>
            <w:tcW w:w="2922" w:type="dxa"/>
            <w:vAlign w:val="bottom"/>
          </w:tcPr>
          <w:p w:rsidR="00194F66" w:rsidRPr="00AC4645" w:rsidRDefault="00194F66" w:rsidP="00AC4645">
            <w:pPr>
              <w:keepNext/>
              <w:spacing w:line="360" w:lineRule="auto"/>
              <w:ind w:left="0" w:firstLine="0"/>
              <w:rPr>
                <w:sz w:val="20"/>
              </w:rPr>
            </w:pPr>
            <w:r w:rsidRPr="00AC4645">
              <w:rPr>
                <w:sz w:val="20"/>
              </w:rPr>
              <w:t>поступление средств на счета бюджетов</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411</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510</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1423568,06</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722 200,36</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-49,3</w:t>
            </w:r>
          </w:p>
        </w:tc>
      </w:tr>
      <w:tr w:rsidR="00194F66" w:rsidRPr="00AC4645" w:rsidTr="00AC4645">
        <w:trPr>
          <w:trHeight w:val="263"/>
        </w:trPr>
        <w:tc>
          <w:tcPr>
            <w:tcW w:w="2922" w:type="dxa"/>
            <w:vAlign w:val="bottom"/>
          </w:tcPr>
          <w:p w:rsidR="00194F66" w:rsidRPr="00AC4645" w:rsidRDefault="00194F66" w:rsidP="00AC4645">
            <w:pPr>
              <w:keepNext/>
              <w:spacing w:line="360" w:lineRule="auto"/>
              <w:ind w:left="0" w:firstLine="0"/>
              <w:rPr>
                <w:sz w:val="20"/>
              </w:rPr>
            </w:pPr>
            <w:r w:rsidRPr="00AC4645">
              <w:rPr>
                <w:sz w:val="20"/>
              </w:rPr>
              <w:t>выбытия со счетов бюджетов</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412</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610</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17569787,53</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21 525 224,73</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+22,5</w:t>
            </w:r>
          </w:p>
        </w:tc>
      </w:tr>
      <w:tr w:rsidR="00194F66" w:rsidRPr="00AC4645" w:rsidTr="00AC4645">
        <w:trPr>
          <w:trHeight w:val="480"/>
        </w:trPr>
        <w:tc>
          <w:tcPr>
            <w:tcW w:w="2922" w:type="dxa"/>
            <w:vAlign w:val="bottom"/>
          </w:tcPr>
          <w:p w:rsidR="00194F66" w:rsidRPr="00AC4645" w:rsidRDefault="00194F66" w:rsidP="00AC4645">
            <w:pPr>
              <w:keepNext/>
              <w:spacing w:line="360" w:lineRule="auto"/>
              <w:ind w:left="0" w:firstLine="0"/>
              <w:rPr>
                <w:i/>
                <w:iCs/>
                <w:sz w:val="20"/>
              </w:rPr>
            </w:pPr>
            <w:r w:rsidRPr="00AC4645">
              <w:rPr>
                <w:i/>
                <w:iCs/>
                <w:sz w:val="20"/>
              </w:rPr>
              <w:t>Чистое увеличение дебиторской задолженности (кроме бюджетных кредитов)</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480</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 </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70276,67</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125 876,99</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+79,1</w:t>
            </w:r>
          </w:p>
        </w:tc>
      </w:tr>
      <w:tr w:rsidR="00194F66" w:rsidRPr="00AC4645" w:rsidTr="00AC4645">
        <w:trPr>
          <w:trHeight w:val="210"/>
        </w:trPr>
        <w:tc>
          <w:tcPr>
            <w:tcW w:w="2922" w:type="dxa"/>
            <w:vAlign w:val="bottom"/>
          </w:tcPr>
          <w:p w:rsidR="00194F66" w:rsidRPr="00AC4645" w:rsidRDefault="00194F66" w:rsidP="00AC4645">
            <w:pPr>
              <w:keepNext/>
              <w:spacing w:line="360" w:lineRule="auto"/>
              <w:ind w:left="0" w:firstLine="0"/>
              <w:rPr>
                <w:sz w:val="20"/>
              </w:rPr>
            </w:pPr>
            <w:r w:rsidRPr="00AC4645">
              <w:rPr>
                <w:sz w:val="20"/>
              </w:rPr>
              <w:t>в том числе:</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 </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 </w:t>
            </w:r>
          </w:p>
        </w:tc>
        <w:tc>
          <w:tcPr>
            <w:tcW w:w="1437" w:type="dxa"/>
            <w:noWrap/>
            <w:vAlign w:val="bottom"/>
          </w:tcPr>
          <w:p w:rsidR="00194F66" w:rsidRPr="00AC4645" w:rsidRDefault="00194F66" w:rsidP="00AC4645">
            <w:pPr>
              <w:keepNext/>
              <w:spacing w:line="360" w:lineRule="auto"/>
              <w:ind w:left="0" w:firstLine="0"/>
              <w:rPr>
                <w:sz w:val="20"/>
              </w:rPr>
            </w:pPr>
          </w:p>
        </w:tc>
        <w:tc>
          <w:tcPr>
            <w:tcW w:w="1535" w:type="dxa"/>
            <w:vAlign w:val="bottom"/>
          </w:tcPr>
          <w:p w:rsidR="00194F66" w:rsidRPr="00AC4645" w:rsidRDefault="00194F66" w:rsidP="00AC4645">
            <w:pPr>
              <w:keepNext/>
              <w:spacing w:line="360" w:lineRule="auto"/>
              <w:ind w:left="0" w:firstLine="0"/>
              <w:rPr>
                <w:sz w:val="20"/>
              </w:rPr>
            </w:pPr>
            <w:r w:rsidRPr="00AC4645">
              <w:rPr>
                <w:sz w:val="20"/>
              </w:rPr>
              <w:t> </w:t>
            </w:r>
          </w:p>
        </w:tc>
        <w:tc>
          <w:tcPr>
            <w:tcW w:w="1440" w:type="dxa"/>
            <w:vAlign w:val="bottom"/>
          </w:tcPr>
          <w:p w:rsidR="00194F66" w:rsidRPr="00AC4645" w:rsidRDefault="00194F66" w:rsidP="00AC4645">
            <w:pPr>
              <w:keepNext/>
              <w:spacing w:line="360" w:lineRule="auto"/>
              <w:ind w:left="0" w:firstLine="0"/>
              <w:rPr>
                <w:sz w:val="20"/>
              </w:rPr>
            </w:pPr>
          </w:p>
        </w:tc>
      </w:tr>
      <w:tr w:rsidR="00194F66" w:rsidRPr="00AC4645" w:rsidTr="00AC4645">
        <w:trPr>
          <w:trHeight w:val="240"/>
        </w:trPr>
        <w:tc>
          <w:tcPr>
            <w:tcW w:w="2922" w:type="dxa"/>
            <w:vAlign w:val="bottom"/>
          </w:tcPr>
          <w:p w:rsidR="00194F66" w:rsidRPr="00AC4645" w:rsidRDefault="00194F66" w:rsidP="00AC4645">
            <w:pPr>
              <w:keepNext/>
              <w:spacing w:line="360" w:lineRule="auto"/>
              <w:ind w:left="0" w:firstLine="0"/>
              <w:rPr>
                <w:sz w:val="20"/>
              </w:rPr>
            </w:pPr>
            <w:r w:rsidRPr="00AC4645">
              <w:rPr>
                <w:sz w:val="20"/>
              </w:rPr>
              <w:t>увеличение прочей дебиторской задолженности</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481</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560</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1749018,26</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3 227 786,19</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+84,5</w:t>
            </w:r>
          </w:p>
        </w:tc>
      </w:tr>
      <w:tr w:rsidR="00194F66" w:rsidRPr="00AC4645" w:rsidTr="00AC4645">
        <w:trPr>
          <w:trHeight w:val="282"/>
        </w:trPr>
        <w:tc>
          <w:tcPr>
            <w:tcW w:w="2922" w:type="dxa"/>
            <w:vAlign w:val="bottom"/>
          </w:tcPr>
          <w:p w:rsidR="00194F66" w:rsidRPr="00AC4645" w:rsidRDefault="00194F66" w:rsidP="00AC4645">
            <w:pPr>
              <w:keepNext/>
              <w:spacing w:line="360" w:lineRule="auto"/>
              <w:ind w:left="0" w:firstLine="0"/>
              <w:rPr>
                <w:sz w:val="20"/>
              </w:rPr>
            </w:pPr>
            <w:r w:rsidRPr="00AC4645">
              <w:rPr>
                <w:sz w:val="20"/>
              </w:rPr>
              <w:t>уменьшение прочей дебиторской задолженности</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482</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660</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1678741,59</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3 101 909,20</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+84,8</w:t>
            </w:r>
          </w:p>
        </w:tc>
      </w:tr>
      <w:tr w:rsidR="00194F66" w:rsidRPr="00AC4645" w:rsidTr="00AC4645">
        <w:trPr>
          <w:trHeight w:val="282"/>
        </w:trPr>
        <w:tc>
          <w:tcPr>
            <w:tcW w:w="2922" w:type="dxa"/>
            <w:vAlign w:val="bottom"/>
          </w:tcPr>
          <w:p w:rsidR="00194F66" w:rsidRPr="00AC4645" w:rsidRDefault="00194F66" w:rsidP="00AC4645">
            <w:pPr>
              <w:keepNext/>
              <w:spacing w:line="360" w:lineRule="auto"/>
              <w:ind w:left="0" w:firstLine="0"/>
              <w:rPr>
                <w:b/>
                <w:bCs/>
                <w:sz w:val="20"/>
              </w:rPr>
            </w:pPr>
            <w:r w:rsidRPr="00AC4645">
              <w:rPr>
                <w:b/>
                <w:bCs/>
                <w:sz w:val="20"/>
              </w:rPr>
              <w:t>Операции с обязательствами(стр.520 + стр.530 + стр.540)</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510</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 </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48594,82</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800 726,34</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w:t>
            </w:r>
            <w:r w:rsidR="002B28AD" w:rsidRPr="00AC4645">
              <w:rPr>
                <w:sz w:val="20"/>
              </w:rPr>
              <w:t>64,8</w:t>
            </w:r>
          </w:p>
        </w:tc>
      </w:tr>
      <w:tr w:rsidR="00194F66" w:rsidRPr="00AC4645" w:rsidTr="00AC4645">
        <w:trPr>
          <w:trHeight w:val="480"/>
        </w:trPr>
        <w:tc>
          <w:tcPr>
            <w:tcW w:w="2922" w:type="dxa"/>
            <w:vAlign w:val="bottom"/>
          </w:tcPr>
          <w:p w:rsidR="00194F66" w:rsidRPr="00AC4645" w:rsidRDefault="00194F66" w:rsidP="00AC4645">
            <w:pPr>
              <w:keepNext/>
              <w:spacing w:line="360" w:lineRule="auto"/>
              <w:ind w:left="0" w:firstLine="0"/>
              <w:rPr>
                <w:i/>
                <w:iCs/>
                <w:sz w:val="20"/>
              </w:rPr>
            </w:pPr>
            <w:r w:rsidRPr="00AC4645">
              <w:rPr>
                <w:i/>
                <w:iCs/>
                <w:sz w:val="20"/>
              </w:rPr>
              <w:t>Чистое увеличение кредиторской задолженности (кроме внутреннего и внешнего долга, обязательств)</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540</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 </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48594,82</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800 726,34</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w:t>
            </w:r>
            <w:r w:rsidR="002B28AD" w:rsidRPr="00AC4645">
              <w:rPr>
                <w:sz w:val="20"/>
              </w:rPr>
              <w:t>64,8</w:t>
            </w:r>
          </w:p>
        </w:tc>
      </w:tr>
      <w:tr w:rsidR="00194F66" w:rsidRPr="00AC4645" w:rsidTr="00AC4645">
        <w:trPr>
          <w:trHeight w:val="255"/>
        </w:trPr>
        <w:tc>
          <w:tcPr>
            <w:tcW w:w="2922" w:type="dxa"/>
            <w:vAlign w:val="bottom"/>
          </w:tcPr>
          <w:p w:rsidR="00194F66" w:rsidRPr="00AC4645" w:rsidRDefault="00194F66" w:rsidP="00AC4645">
            <w:pPr>
              <w:keepNext/>
              <w:spacing w:line="360" w:lineRule="auto"/>
              <w:ind w:left="0" w:firstLine="0"/>
              <w:rPr>
                <w:sz w:val="20"/>
              </w:rPr>
            </w:pPr>
            <w:r w:rsidRPr="00AC4645">
              <w:rPr>
                <w:sz w:val="20"/>
              </w:rPr>
              <w:t>в том числе:</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 </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 </w:t>
            </w:r>
          </w:p>
        </w:tc>
        <w:tc>
          <w:tcPr>
            <w:tcW w:w="1437" w:type="dxa"/>
            <w:noWrap/>
            <w:vAlign w:val="bottom"/>
          </w:tcPr>
          <w:p w:rsidR="00194F66" w:rsidRPr="00AC4645" w:rsidRDefault="00194F66" w:rsidP="00AC4645">
            <w:pPr>
              <w:keepNext/>
              <w:spacing w:line="360" w:lineRule="auto"/>
              <w:ind w:left="0" w:firstLine="0"/>
              <w:rPr>
                <w:sz w:val="20"/>
              </w:rPr>
            </w:pPr>
          </w:p>
        </w:tc>
        <w:tc>
          <w:tcPr>
            <w:tcW w:w="1535" w:type="dxa"/>
            <w:vAlign w:val="bottom"/>
          </w:tcPr>
          <w:p w:rsidR="00194F66" w:rsidRPr="00AC4645" w:rsidRDefault="00194F66" w:rsidP="00AC4645">
            <w:pPr>
              <w:keepNext/>
              <w:spacing w:line="360" w:lineRule="auto"/>
              <w:ind w:left="0" w:firstLine="0"/>
              <w:rPr>
                <w:sz w:val="20"/>
              </w:rPr>
            </w:pPr>
            <w:r w:rsidRPr="00AC4645">
              <w:rPr>
                <w:sz w:val="20"/>
              </w:rPr>
              <w:t> </w:t>
            </w:r>
          </w:p>
        </w:tc>
        <w:tc>
          <w:tcPr>
            <w:tcW w:w="1440" w:type="dxa"/>
            <w:vAlign w:val="bottom"/>
          </w:tcPr>
          <w:p w:rsidR="00194F66" w:rsidRPr="00AC4645" w:rsidRDefault="00194F66" w:rsidP="00AC4645">
            <w:pPr>
              <w:keepNext/>
              <w:spacing w:line="360" w:lineRule="auto"/>
              <w:ind w:left="0" w:firstLine="0"/>
              <w:rPr>
                <w:sz w:val="20"/>
              </w:rPr>
            </w:pPr>
          </w:p>
        </w:tc>
      </w:tr>
      <w:tr w:rsidR="00194F66" w:rsidRPr="00AC4645" w:rsidTr="00AC4645">
        <w:trPr>
          <w:trHeight w:val="255"/>
        </w:trPr>
        <w:tc>
          <w:tcPr>
            <w:tcW w:w="2922" w:type="dxa"/>
            <w:vAlign w:val="bottom"/>
          </w:tcPr>
          <w:p w:rsidR="00194F66" w:rsidRPr="00AC4645" w:rsidRDefault="00194F66" w:rsidP="00AC4645">
            <w:pPr>
              <w:keepNext/>
              <w:spacing w:line="360" w:lineRule="auto"/>
              <w:ind w:left="0" w:firstLine="0"/>
              <w:rPr>
                <w:sz w:val="20"/>
              </w:rPr>
            </w:pPr>
            <w:r w:rsidRPr="00AC4645">
              <w:rPr>
                <w:sz w:val="20"/>
              </w:rPr>
              <w:t>увеличение прочей кредиторской задолженности</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541</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730</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18087989,42</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23 323 307,08</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+28,9</w:t>
            </w:r>
          </w:p>
        </w:tc>
      </w:tr>
      <w:tr w:rsidR="00194F66" w:rsidRPr="00AC4645" w:rsidTr="00AC4645">
        <w:trPr>
          <w:trHeight w:val="225"/>
        </w:trPr>
        <w:tc>
          <w:tcPr>
            <w:tcW w:w="2922" w:type="dxa"/>
            <w:vAlign w:val="bottom"/>
          </w:tcPr>
          <w:p w:rsidR="00194F66" w:rsidRPr="00AC4645" w:rsidRDefault="00194F66" w:rsidP="00AC4645">
            <w:pPr>
              <w:keepNext/>
              <w:spacing w:line="360" w:lineRule="auto"/>
              <w:ind w:left="0" w:firstLine="0"/>
              <w:rPr>
                <w:sz w:val="20"/>
              </w:rPr>
            </w:pPr>
            <w:r w:rsidRPr="00AC4645">
              <w:rPr>
                <w:sz w:val="20"/>
              </w:rPr>
              <w:t>уменьшение прочей кредиторской задолженности</w:t>
            </w:r>
          </w:p>
        </w:tc>
        <w:tc>
          <w:tcPr>
            <w:tcW w:w="785" w:type="dxa"/>
            <w:noWrap/>
            <w:vAlign w:val="bottom"/>
          </w:tcPr>
          <w:p w:rsidR="00194F66" w:rsidRPr="00AC4645" w:rsidRDefault="00194F66" w:rsidP="00AC4645">
            <w:pPr>
              <w:keepNext/>
              <w:spacing w:line="360" w:lineRule="auto"/>
              <w:ind w:left="0" w:firstLine="0"/>
              <w:rPr>
                <w:sz w:val="20"/>
              </w:rPr>
            </w:pPr>
            <w:r w:rsidRPr="00AC4645">
              <w:rPr>
                <w:sz w:val="20"/>
              </w:rPr>
              <w:t>542</w:t>
            </w:r>
          </w:p>
        </w:tc>
        <w:tc>
          <w:tcPr>
            <w:tcW w:w="668" w:type="dxa"/>
            <w:noWrap/>
            <w:vAlign w:val="bottom"/>
          </w:tcPr>
          <w:p w:rsidR="00194F66" w:rsidRPr="00AC4645" w:rsidRDefault="00194F66" w:rsidP="00AC4645">
            <w:pPr>
              <w:keepNext/>
              <w:spacing w:line="360" w:lineRule="auto"/>
              <w:ind w:left="0" w:firstLine="0"/>
              <w:rPr>
                <w:sz w:val="20"/>
              </w:rPr>
            </w:pPr>
            <w:r w:rsidRPr="00AC4645">
              <w:rPr>
                <w:sz w:val="20"/>
              </w:rPr>
              <w:t>830</w:t>
            </w:r>
          </w:p>
        </w:tc>
        <w:tc>
          <w:tcPr>
            <w:tcW w:w="1437" w:type="dxa"/>
            <w:noWrap/>
            <w:vAlign w:val="bottom"/>
          </w:tcPr>
          <w:p w:rsidR="00194F66" w:rsidRPr="00AC4645" w:rsidRDefault="00194F66" w:rsidP="00AC4645">
            <w:pPr>
              <w:keepNext/>
              <w:spacing w:line="360" w:lineRule="auto"/>
              <w:ind w:left="0" w:firstLine="0"/>
              <w:rPr>
                <w:sz w:val="20"/>
              </w:rPr>
            </w:pPr>
            <w:r w:rsidRPr="00AC4645">
              <w:rPr>
                <w:sz w:val="20"/>
              </w:rPr>
              <w:t>18039394,60</w:t>
            </w:r>
          </w:p>
        </w:tc>
        <w:tc>
          <w:tcPr>
            <w:tcW w:w="1535" w:type="dxa"/>
            <w:vAlign w:val="bottom"/>
          </w:tcPr>
          <w:p w:rsidR="00194F66" w:rsidRPr="00AC4645" w:rsidRDefault="00194F66" w:rsidP="00AC4645">
            <w:pPr>
              <w:keepNext/>
              <w:spacing w:line="360" w:lineRule="auto"/>
              <w:ind w:left="0" w:firstLine="0"/>
              <w:rPr>
                <w:sz w:val="20"/>
              </w:rPr>
            </w:pPr>
            <w:r w:rsidRPr="00AC4645">
              <w:rPr>
                <w:sz w:val="20"/>
              </w:rPr>
              <w:t>22 522 580,74</w:t>
            </w:r>
          </w:p>
        </w:tc>
        <w:tc>
          <w:tcPr>
            <w:tcW w:w="1440" w:type="dxa"/>
            <w:vAlign w:val="bottom"/>
          </w:tcPr>
          <w:p w:rsidR="00194F66" w:rsidRPr="00AC4645" w:rsidRDefault="00194F66" w:rsidP="00AC4645">
            <w:pPr>
              <w:keepNext/>
              <w:spacing w:line="360" w:lineRule="auto"/>
              <w:ind w:left="0" w:firstLine="0"/>
              <w:rPr>
                <w:sz w:val="20"/>
              </w:rPr>
            </w:pPr>
            <w:r w:rsidRPr="00AC4645">
              <w:rPr>
                <w:sz w:val="20"/>
              </w:rPr>
              <w:t>+24,8</w:t>
            </w:r>
          </w:p>
        </w:tc>
      </w:tr>
    </w:tbl>
    <w:p w:rsidR="00AC4645" w:rsidRDefault="00AC4645" w:rsidP="00016C37">
      <w:pPr>
        <w:pStyle w:val="a3"/>
        <w:keepNext/>
        <w:ind w:firstLine="709"/>
        <w:rPr>
          <w:color w:val="auto"/>
        </w:rPr>
      </w:pPr>
    </w:p>
    <w:p w:rsidR="00194F66" w:rsidRPr="00DD526B" w:rsidRDefault="00194F66" w:rsidP="00016C37">
      <w:pPr>
        <w:pStyle w:val="a3"/>
        <w:keepNext/>
        <w:ind w:firstLine="709"/>
        <w:rPr>
          <w:color w:val="auto"/>
        </w:rPr>
      </w:pPr>
      <w:r w:rsidRPr="00DD526B">
        <w:rPr>
          <w:color w:val="auto"/>
        </w:rPr>
        <w:t xml:space="preserve">Из таблицы </w:t>
      </w:r>
      <w:r w:rsidR="00EC4B22" w:rsidRPr="00DD526B">
        <w:rPr>
          <w:color w:val="auto"/>
        </w:rPr>
        <w:t>8</w:t>
      </w:r>
      <w:r w:rsidRPr="00DD526B">
        <w:rPr>
          <w:color w:val="auto"/>
        </w:rPr>
        <w:t xml:space="preserve"> видно, что доходов учреждение не имеет, а вот расходы за 2007 год, по сравнению с 2006 годом, увеличились на 39,3%. Основное увеличение приходится на расходы по операциям с активами учреждения и на оплату труда. Увеличение расходов по этим позициям составило 54,9% и 41,7% соответственно. Увеличение расходов по операциям с активами связано с тем, что на начало 2007 года на балансе числились материальные средства, которые в течение 2007 года были списаны. В связи с передачей столовой учреждения на баланс школы, в обязанности учреждения стало входить и закупка продуктов питания. Списание продуктов так же привело к увеличению расходов по операциям с активами. </w:t>
      </w:r>
    </w:p>
    <w:p w:rsidR="00194F66" w:rsidRPr="00DD526B" w:rsidRDefault="00194F66" w:rsidP="00016C37">
      <w:pPr>
        <w:pStyle w:val="a3"/>
        <w:keepNext/>
        <w:ind w:firstLine="709"/>
        <w:rPr>
          <w:color w:val="auto"/>
        </w:rPr>
      </w:pPr>
      <w:r w:rsidRPr="00DD526B">
        <w:rPr>
          <w:color w:val="auto"/>
        </w:rPr>
        <w:t>Увеличение расходов на оплату труда, связано с увеличение тарифных ставок и повышением заработной платы работникам бюджета.</w:t>
      </w:r>
    </w:p>
    <w:p w:rsidR="00194F66" w:rsidRPr="00DD526B" w:rsidRDefault="00194F66" w:rsidP="00016C37">
      <w:pPr>
        <w:pStyle w:val="a3"/>
        <w:keepNext/>
        <w:ind w:firstLine="709"/>
        <w:rPr>
          <w:color w:val="auto"/>
        </w:rPr>
      </w:pPr>
      <w:r w:rsidRPr="00DD526B">
        <w:rPr>
          <w:color w:val="auto"/>
        </w:rPr>
        <w:t>Наименьшее увеличение расходов, всего на 13,3%, произошло по расходам на приобретение услуг, в частности на услуг</w:t>
      </w:r>
      <w:r w:rsidR="007F7AAE">
        <w:rPr>
          <w:color w:val="auto"/>
        </w:rPr>
        <w:t>и</w:t>
      </w:r>
      <w:r w:rsidRPr="00DD526B">
        <w:rPr>
          <w:color w:val="auto"/>
        </w:rPr>
        <w:t xml:space="preserve"> связи и прочее услуги. Увеличение по этим статьям связано с ростом цен и тарифов на оказываемые услуги учреждению и подключению школы к сети Интернет.</w:t>
      </w:r>
    </w:p>
    <w:p w:rsidR="00194F66" w:rsidRPr="00DD526B" w:rsidRDefault="00194F66" w:rsidP="00016C37">
      <w:pPr>
        <w:pStyle w:val="a3"/>
        <w:keepNext/>
        <w:ind w:firstLine="709"/>
        <w:rPr>
          <w:color w:val="auto"/>
        </w:rPr>
      </w:pPr>
      <w:r w:rsidRPr="00DD526B">
        <w:rPr>
          <w:color w:val="auto"/>
        </w:rPr>
        <w:t>Так как учреждение не имеет доходов, следовательно, чистый операционный результат его деятельности уменьшается. В 2007 году такое уменьшение составило 39,3%</w:t>
      </w:r>
      <w:r w:rsidR="007F7AAE">
        <w:rPr>
          <w:color w:val="auto"/>
        </w:rPr>
        <w:t>, то</w:t>
      </w:r>
      <w:r w:rsidRPr="00DD526B">
        <w:rPr>
          <w:color w:val="auto"/>
        </w:rPr>
        <w:t xml:space="preserve"> есть на столько же</w:t>
      </w:r>
      <w:r w:rsidR="007F7AAE">
        <w:rPr>
          <w:color w:val="auto"/>
        </w:rPr>
        <w:t xml:space="preserve"> на сколько возросли его расходы.</w:t>
      </w:r>
    </w:p>
    <w:p w:rsidR="00194F66" w:rsidRPr="00DD526B" w:rsidRDefault="00194F66" w:rsidP="00016C37">
      <w:pPr>
        <w:pStyle w:val="a3"/>
        <w:keepNext/>
        <w:ind w:firstLine="709"/>
        <w:rPr>
          <w:color w:val="auto"/>
        </w:rPr>
      </w:pPr>
      <w:r w:rsidRPr="00DD526B">
        <w:rPr>
          <w:color w:val="auto"/>
        </w:rPr>
        <w:t>Суммы операции с нефинансовыми активами уменьшились на 46,7% в связи со списанием материальных запасов числящихся на остатке</w:t>
      </w:r>
      <w:r w:rsidR="007F7AAE">
        <w:rPr>
          <w:color w:val="auto"/>
        </w:rPr>
        <w:t>,</w:t>
      </w:r>
      <w:r w:rsidRPr="00DD526B">
        <w:rPr>
          <w:color w:val="auto"/>
        </w:rPr>
        <w:t xml:space="preserve"> на начало 2007 года.</w:t>
      </w:r>
    </w:p>
    <w:p w:rsidR="00194F66" w:rsidRPr="00DD526B" w:rsidRDefault="00194F66" w:rsidP="00016C37">
      <w:pPr>
        <w:pStyle w:val="a3"/>
        <w:keepNext/>
        <w:ind w:firstLine="709"/>
        <w:rPr>
          <w:color w:val="auto"/>
        </w:rPr>
      </w:pPr>
      <w:r w:rsidRPr="00DD526B">
        <w:rPr>
          <w:color w:val="auto"/>
        </w:rPr>
        <w:t>Операции с финансовыми активами так же уменьшились за счет того, что учреждение не имеет поступлений на счета, а только бюджетное финансирование.</w:t>
      </w:r>
    </w:p>
    <w:p w:rsidR="00194F66" w:rsidRPr="00DD526B" w:rsidRDefault="00194F66" w:rsidP="00016C37">
      <w:pPr>
        <w:pStyle w:val="a3"/>
        <w:keepNext/>
        <w:ind w:firstLine="709"/>
        <w:rPr>
          <w:color w:val="auto"/>
        </w:rPr>
      </w:pPr>
      <w:r w:rsidRPr="00DD526B">
        <w:rPr>
          <w:color w:val="auto"/>
        </w:rPr>
        <w:t>Анализ изменения чистого увеличения дебиторской и кредиторской задолженности показывает, что увеличение дебиторской задолженности составляет всег</w:t>
      </w:r>
      <w:r w:rsidR="002B28AD">
        <w:rPr>
          <w:color w:val="auto"/>
        </w:rPr>
        <w:t>о 79,1%, а кредиторской 64,8%</w:t>
      </w:r>
      <w:r w:rsidR="007F7AAE">
        <w:rPr>
          <w:color w:val="auto"/>
        </w:rPr>
        <w:t>.</w:t>
      </w:r>
      <w:r w:rsidRPr="00DD526B">
        <w:rPr>
          <w:color w:val="auto"/>
        </w:rPr>
        <w:t xml:space="preserve"> Такое превышение связано с тем, что Финансовое управление Качканарского городского округа принимает к оплате только фактические расходы</w:t>
      </w:r>
      <w:r w:rsidR="007F7AAE">
        <w:rPr>
          <w:color w:val="auto"/>
        </w:rPr>
        <w:t xml:space="preserve"> учреждения. В</w:t>
      </w:r>
      <w:r w:rsidRPr="00DD526B">
        <w:rPr>
          <w:color w:val="auto"/>
        </w:rPr>
        <w:t xml:space="preserve"> редких случаях допускает предоплату за оказанные услуги, выполненные работы и поставленные товары. Такое положение учреждения благоприятно влияет на его деятельность, в результате которой </w:t>
      </w:r>
      <w:r w:rsidR="003C5820" w:rsidRPr="00DD526B">
        <w:rPr>
          <w:color w:val="auto"/>
        </w:rPr>
        <w:t>Лицей</w:t>
      </w:r>
      <w:r w:rsidRPr="00DD526B">
        <w:rPr>
          <w:color w:val="auto"/>
        </w:rPr>
        <w:t xml:space="preserve"> избегает возникновения просроченной задолженности.</w:t>
      </w:r>
    </w:p>
    <w:p w:rsidR="0098097D" w:rsidRPr="00DD526B" w:rsidRDefault="00AC4645" w:rsidP="00016C37">
      <w:pPr>
        <w:pStyle w:val="2"/>
        <w:widowControl w:val="0"/>
        <w:spacing w:before="0" w:after="0" w:line="360" w:lineRule="auto"/>
        <w:ind w:left="0" w:firstLine="709"/>
        <w:jc w:val="both"/>
        <w:rPr>
          <w:snapToGrid w:val="0"/>
          <w:color w:val="auto"/>
        </w:rPr>
      </w:pPr>
      <w:bookmarkStart w:id="23" w:name="_Toc67390650"/>
      <w:bookmarkStart w:id="24" w:name="_Toc97543221"/>
      <w:bookmarkStart w:id="25" w:name="_Toc189361274"/>
      <w:r>
        <w:rPr>
          <w:color w:val="auto"/>
        </w:rPr>
        <w:br w:type="page"/>
      </w:r>
      <w:r w:rsidR="0098097D" w:rsidRPr="00DD526B">
        <w:rPr>
          <w:color w:val="auto"/>
        </w:rPr>
        <w:t>3.</w:t>
      </w:r>
      <w:r w:rsidR="00FE6C21" w:rsidRPr="00DD526B">
        <w:rPr>
          <w:color w:val="auto"/>
        </w:rPr>
        <w:t>3</w:t>
      </w:r>
      <w:r w:rsidR="0098097D" w:rsidRPr="00DD526B">
        <w:rPr>
          <w:color w:val="auto"/>
        </w:rPr>
        <w:t xml:space="preserve"> </w:t>
      </w:r>
      <w:bookmarkEnd w:id="23"/>
      <w:r w:rsidR="0098097D" w:rsidRPr="00DD526B">
        <w:rPr>
          <w:color w:val="auto"/>
        </w:rPr>
        <w:t>Предложения</w:t>
      </w:r>
      <w:r w:rsidR="00016C37">
        <w:rPr>
          <w:color w:val="auto"/>
        </w:rPr>
        <w:t xml:space="preserve"> </w:t>
      </w:r>
      <w:r w:rsidR="0098097D" w:rsidRPr="00DD526B">
        <w:rPr>
          <w:color w:val="auto"/>
        </w:rPr>
        <w:t>по</w:t>
      </w:r>
      <w:r w:rsidR="00016C37">
        <w:rPr>
          <w:color w:val="auto"/>
        </w:rPr>
        <w:t xml:space="preserve"> </w:t>
      </w:r>
      <w:r w:rsidR="0098097D" w:rsidRPr="00DD526B">
        <w:rPr>
          <w:color w:val="auto"/>
        </w:rPr>
        <w:t>совершенствованию</w:t>
      </w:r>
      <w:r w:rsidR="00016C37">
        <w:rPr>
          <w:color w:val="auto"/>
        </w:rPr>
        <w:t xml:space="preserve"> </w:t>
      </w:r>
      <w:r w:rsidR="0098097D" w:rsidRPr="00DD526B">
        <w:rPr>
          <w:color w:val="auto"/>
        </w:rPr>
        <w:t>финансового</w:t>
      </w:r>
      <w:r w:rsidR="00016C37">
        <w:rPr>
          <w:color w:val="auto"/>
        </w:rPr>
        <w:t xml:space="preserve"> </w:t>
      </w:r>
      <w:r w:rsidR="0098097D" w:rsidRPr="00DD526B">
        <w:rPr>
          <w:color w:val="auto"/>
        </w:rPr>
        <w:t>обеспечения</w:t>
      </w:r>
      <w:r w:rsidR="00016C37">
        <w:rPr>
          <w:color w:val="auto"/>
        </w:rPr>
        <w:t xml:space="preserve"> </w:t>
      </w:r>
      <w:bookmarkEnd w:id="24"/>
      <w:r w:rsidR="00FE6C21" w:rsidRPr="00DD526B">
        <w:rPr>
          <w:color w:val="auto"/>
        </w:rPr>
        <w:t>МОУ</w:t>
      </w:r>
      <w:bookmarkEnd w:id="25"/>
      <w:r w:rsidR="003322A9" w:rsidRPr="00DD526B">
        <w:rPr>
          <w:color w:val="auto"/>
        </w:rPr>
        <w:t xml:space="preserve"> «Лицей» и пути решения проблем финансирования его деятельности</w:t>
      </w:r>
    </w:p>
    <w:p w:rsidR="0098097D" w:rsidRPr="00DD526B" w:rsidRDefault="0098097D" w:rsidP="00016C37">
      <w:pPr>
        <w:pStyle w:val="a3"/>
        <w:keepNext/>
        <w:ind w:firstLine="709"/>
        <w:rPr>
          <w:color w:val="auto"/>
        </w:rPr>
      </w:pPr>
    </w:p>
    <w:p w:rsidR="001E5252" w:rsidRPr="00DD526B" w:rsidRDefault="0098097D" w:rsidP="00016C37">
      <w:pPr>
        <w:pStyle w:val="a3"/>
        <w:keepNext/>
        <w:ind w:firstLine="709"/>
        <w:rPr>
          <w:color w:val="auto"/>
        </w:rPr>
      </w:pPr>
      <w:r w:rsidRPr="00DD526B">
        <w:rPr>
          <w:color w:val="auto"/>
        </w:rPr>
        <w:t>Платные образовательные услуги оказывают практически все образовательные организации. Коммерческие делают это с целью получения прибыли, а некоммерческие - для того, чтобы на заработанные деньги решать социальные задачи, ради которых они созданы.</w:t>
      </w:r>
    </w:p>
    <w:p w:rsidR="0098097D" w:rsidRPr="00DD526B" w:rsidRDefault="001E5252" w:rsidP="00016C37">
      <w:pPr>
        <w:pStyle w:val="a3"/>
        <w:keepNext/>
        <w:ind w:firstLine="709"/>
        <w:rPr>
          <w:color w:val="auto"/>
        </w:rPr>
      </w:pPr>
      <w:r w:rsidRPr="00DD526B">
        <w:rPr>
          <w:color w:val="auto"/>
        </w:rPr>
        <w:t xml:space="preserve">МОУ </w:t>
      </w:r>
      <w:r w:rsidR="000C4F44" w:rsidRPr="00DD526B">
        <w:rPr>
          <w:color w:val="auto"/>
        </w:rPr>
        <w:t>Лицей</w:t>
      </w:r>
      <w:r w:rsidR="00AC4645">
        <w:rPr>
          <w:color w:val="auto"/>
        </w:rPr>
        <w:t xml:space="preserve"> № 6</w:t>
      </w:r>
      <w:r w:rsidRPr="00DD526B">
        <w:rPr>
          <w:color w:val="auto"/>
        </w:rPr>
        <w:t xml:space="preserve"> не осуществляет платной деятельности, так как находится в районе, где много дополнительных образовательных организаций и секций. Но</w:t>
      </w:r>
      <w:r w:rsidR="00673D96" w:rsidRPr="00DD526B">
        <w:rPr>
          <w:color w:val="auto"/>
        </w:rPr>
        <w:t>,</w:t>
      </w:r>
      <w:r w:rsidRPr="00DD526B">
        <w:rPr>
          <w:color w:val="auto"/>
        </w:rPr>
        <w:t xml:space="preserve"> несмотря на это в городе происходит реструктуризация образовательных учреждений</w:t>
      </w:r>
      <w:r w:rsidR="00673D96" w:rsidRPr="00DD526B">
        <w:rPr>
          <w:color w:val="auto"/>
        </w:rPr>
        <w:t>,</w:t>
      </w:r>
      <w:r w:rsidRPr="00DD526B">
        <w:rPr>
          <w:color w:val="auto"/>
        </w:rPr>
        <w:t xml:space="preserve"> которые</w:t>
      </w:r>
      <w:r w:rsidR="0098097D" w:rsidRPr="00DD526B">
        <w:rPr>
          <w:color w:val="auto"/>
        </w:rPr>
        <w:t xml:space="preserve"> </w:t>
      </w:r>
      <w:r w:rsidR="00673D96" w:rsidRPr="00DD526B">
        <w:rPr>
          <w:color w:val="auto"/>
        </w:rPr>
        <w:t xml:space="preserve">в виде внебюджетной деятельности оказывали разные виды услуг, которые сейчас востребованы, но не оказываются, в связи с их закрытием и реорганизацией. Поэтому, почему бы </w:t>
      </w:r>
      <w:r w:rsidR="00492E11">
        <w:rPr>
          <w:color w:val="auto"/>
        </w:rPr>
        <w:t>Лицею</w:t>
      </w:r>
      <w:r w:rsidR="00673D96" w:rsidRPr="00DD526B">
        <w:rPr>
          <w:color w:val="auto"/>
        </w:rPr>
        <w:t xml:space="preserve"> не воспользоваться сложившейся ситуацией и начать осуществлять ряд услуг. </w:t>
      </w:r>
      <w:r w:rsidR="0098097D" w:rsidRPr="00DD526B">
        <w:rPr>
          <w:color w:val="auto"/>
        </w:rPr>
        <w:t>Прежде всего, рассмотрим основные модели дополнительных платных услуг в школьных учреждениях.</w:t>
      </w:r>
    </w:p>
    <w:p w:rsidR="0098097D" w:rsidRPr="00DD526B" w:rsidRDefault="0098097D" w:rsidP="00016C37">
      <w:pPr>
        <w:pStyle w:val="a3"/>
        <w:keepNext/>
        <w:ind w:firstLine="709"/>
        <w:rPr>
          <w:color w:val="auto"/>
        </w:rPr>
      </w:pPr>
      <w:r w:rsidRPr="00DD526B">
        <w:rPr>
          <w:color w:val="auto"/>
        </w:rPr>
        <w:t>Модель 1 (кратковременное пребывание детей в специально оборудованном групповом помещении или кабинете</w:t>
      </w:r>
      <w:r w:rsidR="00A03C1E" w:rsidRPr="00DD526B">
        <w:rPr>
          <w:color w:val="auto"/>
        </w:rPr>
        <w:t xml:space="preserve"> для прохождения адаптации к </w:t>
      </w:r>
      <w:r w:rsidR="000F7DAB" w:rsidRPr="00DD526B">
        <w:rPr>
          <w:color w:val="auto"/>
        </w:rPr>
        <w:t>Лицее</w:t>
      </w:r>
      <w:r w:rsidRPr="00DD526B">
        <w:rPr>
          <w:color w:val="auto"/>
        </w:rPr>
        <w:t xml:space="preserve">). Это может быть группа со свободным режимом пребывания: родители приводят детей в </w:t>
      </w:r>
      <w:r w:rsidR="00A03C1E" w:rsidRPr="00DD526B">
        <w:rPr>
          <w:color w:val="auto"/>
        </w:rPr>
        <w:t>летнее время</w:t>
      </w:r>
      <w:r w:rsidRPr="00DD526B">
        <w:rPr>
          <w:color w:val="auto"/>
        </w:rPr>
        <w:t xml:space="preserve"> на 2-3 часа в течение </w:t>
      </w:r>
      <w:r w:rsidR="00A03C1E" w:rsidRPr="00DD526B">
        <w:rPr>
          <w:color w:val="auto"/>
        </w:rPr>
        <w:t>шести</w:t>
      </w:r>
      <w:r w:rsidRPr="00DD526B">
        <w:rPr>
          <w:color w:val="auto"/>
        </w:rPr>
        <w:t>часового интервала, например, с 8.00 до 1</w:t>
      </w:r>
      <w:r w:rsidR="00A03C1E" w:rsidRPr="00DD526B">
        <w:rPr>
          <w:color w:val="auto"/>
        </w:rPr>
        <w:t>4</w:t>
      </w:r>
      <w:r w:rsidRPr="00DD526B">
        <w:rPr>
          <w:color w:val="auto"/>
        </w:rPr>
        <w:t xml:space="preserve">.00 или с </w:t>
      </w:r>
      <w:r w:rsidR="00A03C1E" w:rsidRPr="00DD526B">
        <w:rPr>
          <w:color w:val="auto"/>
        </w:rPr>
        <w:t>9</w:t>
      </w:r>
      <w:r w:rsidRPr="00DD526B">
        <w:rPr>
          <w:color w:val="auto"/>
        </w:rPr>
        <w:t>.00 до 1</w:t>
      </w:r>
      <w:r w:rsidR="00A03C1E" w:rsidRPr="00DD526B">
        <w:rPr>
          <w:color w:val="auto"/>
        </w:rPr>
        <w:t>5</w:t>
      </w:r>
      <w:r w:rsidRPr="00DD526B">
        <w:rPr>
          <w:color w:val="auto"/>
        </w:rPr>
        <w:t>.00.</w:t>
      </w:r>
    </w:p>
    <w:p w:rsidR="0098097D" w:rsidRPr="00DD526B" w:rsidRDefault="0098097D" w:rsidP="00016C37">
      <w:pPr>
        <w:pStyle w:val="a3"/>
        <w:keepNext/>
        <w:ind w:firstLine="709"/>
        <w:rPr>
          <w:color w:val="auto"/>
        </w:rPr>
      </w:pPr>
      <w:r w:rsidRPr="00DD526B">
        <w:rPr>
          <w:color w:val="auto"/>
        </w:rPr>
        <w:t xml:space="preserve">В такой группе воспитательно-образовательная работа с детьми проводится индивидуально, поэтому привлечение специалистов не всегда целесообразно. </w:t>
      </w:r>
      <w:r w:rsidR="00A03C1E" w:rsidRPr="00DD526B">
        <w:rPr>
          <w:color w:val="auto"/>
        </w:rPr>
        <w:t xml:space="preserve">С такими детьми будут проходить занятия и беседы на тему </w:t>
      </w:r>
      <w:r w:rsidR="000F7DAB" w:rsidRPr="00DD526B">
        <w:rPr>
          <w:color w:val="auto"/>
        </w:rPr>
        <w:t>Лицея</w:t>
      </w:r>
      <w:r w:rsidR="00A03C1E" w:rsidRPr="00DD526B">
        <w:rPr>
          <w:color w:val="auto"/>
        </w:rPr>
        <w:t xml:space="preserve"> и уроков, проводиться ролевые тренировочные занятия. Желательно, чтобы с детьми работали те педагоги, которые в дальнейшем будут их обучать в обычной </w:t>
      </w:r>
      <w:r w:rsidR="000F7DAB" w:rsidRPr="00DD526B">
        <w:rPr>
          <w:color w:val="auto"/>
        </w:rPr>
        <w:t>Лицее</w:t>
      </w:r>
      <w:r w:rsidR="00A03C1E" w:rsidRPr="00DD526B">
        <w:rPr>
          <w:color w:val="auto"/>
        </w:rPr>
        <w:t>.</w:t>
      </w:r>
    </w:p>
    <w:p w:rsidR="0098097D" w:rsidRPr="00DD526B" w:rsidRDefault="0098097D" w:rsidP="00016C37">
      <w:pPr>
        <w:pStyle w:val="a3"/>
        <w:keepNext/>
        <w:ind w:firstLine="709"/>
        <w:rPr>
          <w:color w:val="auto"/>
        </w:rPr>
      </w:pPr>
      <w:r w:rsidRPr="00DD526B">
        <w:rPr>
          <w:color w:val="auto"/>
        </w:rPr>
        <w:t xml:space="preserve">Модель 2 (организация кратковременного пребывания детей в закрепленной </w:t>
      </w:r>
      <w:r w:rsidR="00A03C1E" w:rsidRPr="00DD526B">
        <w:rPr>
          <w:color w:val="auto"/>
        </w:rPr>
        <w:t xml:space="preserve">разновозрастной </w:t>
      </w:r>
      <w:r w:rsidRPr="00DD526B">
        <w:rPr>
          <w:color w:val="auto"/>
        </w:rPr>
        <w:t>группе).</w:t>
      </w:r>
    </w:p>
    <w:p w:rsidR="0098097D" w:rsidRPr="00DD526B" w:rsidRDefault="0098097D" w:rsidP="00016C37">
      <w:pPr>
        <w:pStyle w:val="a3"/>
        <w:keepNext/>
        <w:ind w:firstLine="709"/>
        <w:rPr>
          <w:color w:val="auto"/>
        </w:rPr>
      </w:pPr>
      <w:r w:rsidRPr="00DD526B">
        <w:rPr>
          <w:color w:val="auto"/>
        </w:rPr>
        <w:t xml:space="preserve">Эта модель не требует специально </w:t>
      </w:r>
      <w:r w:rsidR="00A03C1E" w:rsidRPr="00DD526B">
        <w:rPr>
          <w:color w:val="auto"/>
        </w:rPr>
        <w:t>выделенного помещения</w:t>
      </w:r>
      <w:r w:rsidRPr="00DD526B">
        <w:rPr>
          <w:color w:val="auto"/>
        </w:rPr>
        <w:t xml:space="preserve">. </w:t>
      </w:r>
      <w:r w:rsidR="00A03C1E" w:rsidRPr="00DD526B">
        <w:rPr>
          <w:color w:val="auto"/>
        </w:rPr>
        <w:t>В</w:t>
      </w:r>
      <w:r w:rsidRPr="00DD526B">
        <w:rPr>
          <w:color w:val="auto"/>
        </w:rPr>
        <w:t xml:space="preserve"> такую группу вход</w:t>
      </w:r>
      <w:r w:rsidR="00A03C1E" w:rsidRPr="00DD526B">
        <w:rPr>
          <w:color w:val="auto"/>
        </w:rPr>
        <w:t>ят 5-10 детей разного возраста, с целью обучения общения с людьми разных поколений и возрастов. Особенно необходимо создание таких групп с детьми старшего возраста.</w:t>
      </w:r>
    </w:p>
    <w:p w:rsidR="0098097D" w:rsidRPr="00DD526B" w:rsidRDefault="0098097D" w:rsidP="00016C37">
      <w:pPr>
        <w:pStyle w:val="a3"/>
        <w:keepNext/>
        <w:ind w:firstLine="709"/>
        <w:rPr>
          <w:color w:val="auto"/>
        </w:rPr>
      </w:pPr>
      <w:r w:rsidRPr="00DD526B">
        <w:rPr>
          <w:color w:val="auto"/>
        </w:rPr>
        <w:t xml:space="preserve">Организация работы по этой модели требует предельной четкости, но при этом нет необходимости в большой экономии часов: </w:t>
      </w:r>
      <w:r w:rsidR="00A03C1E" w:rsidRPr="00DD526B">
        <w:rPr>
          <w:color w:val="auto"/>
        </w:rPr>
        <w:t>педагоги</w:t>
      </w:r>
      <w:r w:rsidRPr="00DD526B">
        <w:rPr>
          <w:color w:val="auto"/>
        </w:rPr>
        <w:t xml:space="preserve"> имеют возможность проводить занятия в свое рабочее время.</w:t>
      </w:r>
    </w:p>
    <w:p w:rsidR="00F003D9" w:rsidRPr="00DD526B" w:rsidRDefault="00F003D9" w:rsidP="00016C37">
      <w:pPr>
        <w:pStyle w:val="a3"/>
        <w:keepNext/>
        <w:ind w:firstLine="709"/>
        <w:rPr>
          <w:color w:val="auto"/>
        </w:rPr>
      </w:pPr>
      <w:r w:rsidRPr="00DD526B">
        <w:rPr>
          <w:color w:val="auto"/>
        </w:rPr>
        <w:t>Модель 3 (создание групп по углубленному изучению предметов).</w:t>
      </w:r>
    </w:p>
    <w:p w:rsidR="00F003D9" w:rsidRPr="00DD526B" w:rsidRDefault="00F003D9" w:rsidP="00016C37">
      <w:pPr>
        <w:pStyle w:val="a3"/>
        <w:keepNext/>
        <w:ind w:firstLine="709"/>
        <w:rPr>
          <w:color w:val="auto"/>
        </w:rPr>
      </w:pPr>
      <w:r w:rsidRPr="00DD526B">
        <w:rPr>
          <w:color w:val="auto"/>
        </w:rPr>
        <w:t>Модель 4 (организация секций по стрельбе в тире</w:t>
      </w:r>
      <w:r w:rsidR="00FF0C2A" w:rsidRPr="00DD526B">
        <w:rPr>
          <w:color w:val="auto"/>
        </w:rPr>
        <w:t xml:space="preserve"> </w:t>
      </w:r>
      <w:r w:rsidRPr="00DD526B">
        <w:rPr>
          <w:color w:val="auto"/>
        </w:rPr>
        <w:t xml:space="preserve">(так как в </w:t>
      </w:r>
      <w:r w:rsidR="000F7DAB" w:rsidRPr="00DD526B">
        <w:rPr>
          <w:color w:val="auto"/>
        </w:rPr>
        <w:t>Лицее</w:t>
      </w:r>
      <w:r w:rsidRPr="00DD526B">
        <w:rPr>
          <w:color w:val="auto"/>
        </w:rPr>
        <w:t xml:space="preserve"> есть тир)</w:t>
      </w:r>
      <w:r w:rsidR="00492E11">
        <w:rPr>
          <w:color w:val="auto"/>
        </w:rPr>
        <w:t>)</w:t>
      </w:r>
      <w:r w:rsidRPr="00DD526B">
        <w:rPr>
          <w:color w:val="auto"/>
        </w:rPr>
        <w:t>.</w:t>
      </w:r>
    </w:p>
    <w:p w:rsidR="0098097D" w:rsidRPr="00DD526B" w:rsidRDefault="0098097D" w:rsidP="00016C37">
      <w:pPr>
        <w:pStyle w:val="a3"/>
        <w:keepNext/>
        <w:ind w:firstLine="709"/>
        <w:rPr>
          <w:color w:val="auto"/>
        </w:rPr>
      </w:pPr>
      <w:r w:rsidRPr="00DD526B">
        <w:rPr>
          <w:color w:val="auto"/>
        </w:rPr>
        <w:t>Чтобы успешно работать в выбранном направлении, нужно уметь решать управленческие задачи. Например, определить, будет ли рентабельной новая образовательная услуга из числа предложенных выше, узнать, как увеличение или уменьшение числа детей скажется на прибыли, и тому подобные задачи.</w:t>
      </w:r>
    </w:p>
    <w:p w:rsidR="0098097D" w:rsidRPr="00DD526B" w:rsidRDefault="0098097D" w:rsidP="00016C37">
      <w:pPr>
        <w:pStyle w:val="a3"/>
        <w:keepNext/>
        <w:ind w:firstLine="709"/>
        <w:rPr>
          <w:color w:val="auto"/>
          <w:sz w:val="26"/>
          <w:szCs w:val="26"/>
        </w:rPr>
      </w:pPr>
      <w:r w:rsidRPr="00DD526B">
        <w:rPr>
          <w:color w:val="auto"/>
        </w:rPr>
        <w:t xml:space="preserve">Рассчитать все это можно на основе полного и документального </w:t>
      </w:r>
      <w:r w:rsidRPr="00DD526B">
        <w:rPr>
          <w:color w:val="auto"/>
          <w:sz w:val="26"/>
          <w:szCs w:val="26"/>
        </w:rPr>
        <w:t>бухгалтерского учета всех осуществляемых в организации хозяйственных операций.</w:t>
      </w:r>
    </w:p>
    <w:p w:rsidR="0098097D" w:rsidRPr="00DD526B" w:rsidRDefault="0098097D" w:rsidP="00016C37">
      <w:pPr>
        <w:pStyle w:val="a3"/>
        <w:keepNext/>
        <w:ind w:firstLine="709"/>
        <w:rPr>
          <w:color w:val="auto"/>
        </w:rPr>
      </w:pPr>
      <w:r w:rsidRPr="00DD526B">
        <w:rPr>
          <w:color w:val="auto"/>
        </w:rPr>
        <w:t>Но, к сожалению, назвать оперативными эти сведения будет нельзя. Оперативную же информацию можно получить с помощью бухгалтерского управленческого учета, где игнорируется принцип документальной обоснованности, а основное внимание уделяется прогнозу.</w:t>
      </w:r>
    </w:p>
    <w:p w:rsidR="00FF0C2A" w:rsidRPr="00DD526B" w:rsidRDefault="0098097D" w:rsidP="00016C37">
      <w:pPr>
        <w:pStyle w:val="a3"/>
        <w:keepNext/>
        <w:ind w:firstLine="709"/>
        <w:rPr>
          <w:color w:val="auto"/>
        </w:rPr>
      </w:pPr>
      <w:r w:rsidRPr="00DD526B">
        <w:rPr>
          <w:color w:val="auto"/>
        </w:rPr>
        <w:t>Допустим, что в 200</w:t>
      </w:r>
      <w:r w:rsidR="00F003D9" w:rsidRPr="00DD526B">
        <w:rPr>
          <w:color w:val="auto"/>
        </w:rPr>
        <w:t>8</w:t>
      </w:r>
      <w:r w:rsidRPr="00DD526B">
        <w:rPr>
          <w:color w:val="auto"/>
        </w:rPr>
        <w:t xml:space="preserve"> году </w:t>
      </w:r>
      <w:r w:rsidR="00F003D9" w:rsidRPr="00DD526B">
        <w:rPr>
          <w:color w:val="auto"/>
        </w:rPr>
        <w:t>М</w:t>
      </w:r>
      <w:r w:rsidRPr="00DD526B">
        <w:rPr>
          <w:color w:val="auto"/>
        </w:rPr>
        <w:t>ОУ</w:t>
      </w:r>
      <w:r w:rsidR="00F003D9" w:rsidRPr="00DD526B">
        <w:rPr>
          <w:color w:val="auto"/>
        </w:rPr>
        <w:t xml:space="preserve"> </w:t>
      </w:r>
      <w:r w:rsidR="000C4F44" w:rsidRPr="00DD526B">
        <w:rPr>
          <w:color w:val="auto"/>
        </w:rPr>
        <w:t>ЛИЦЕЙ</w:t>
      </w:r>
      <w:r w:rsidR="00F003D9" w:rsidRPr="00DD526B">
        <w:rPr>
          <w:color w:val="auto"/>
        </w:rPr>
        <w:t xml:space="preserve"> № 6</w:t>
      </w:r>
      <w:r w:rsidRPr="00DD526B">
        <w:rPr>
          <w:color w:val="auto"/>
        </w:rPr>
        <w:t xml:space="preserve"> планирует вести платное обучение по двум </w:t>
      </w:r>
      <w:r w:rsidR="00FF0C2A" w:rsidRPr="00DD526B">
        <w:rPr>
          <w:color w:val="auto"/>
        </w:rPr>
        <w:t>направления.</w:t>
      </w:r>
    </w:p>
    <w:p w:rsidR="00FF0C2A" w:rsidRPr="00DD526B" w:rsidRDefault="0098097D" w:rsidP="00016C37">
      <w:pPr>
        <w:pStyle w:val="a3"/>
        <w:keepNext/>
        <w:ind w:firstLine="709"/>
        <w:rPr>
          <w:color w:val="auto"/>
        </w:rPr>
      </w:pPr>
      <w:r w:rsidRPr="00DD526B">
        <w:rPr>
          <w:color w:val="auto"/>
        </w:rPr>
        <w:t>П</w:t>
      </w:r>
      <w:r w:rsidR="00FF0C2A" w:rsidRPr="00DD526B">
        <w:rPr>
          <w:color w:val="auto"/>
        </w:rPr>
        <w:t>ервое направление рассчитано на создание групп углубленного изучения английского языка,</w:t>
      </w:r>
      <w:r w:rsidRPr="00DD526B">
        <w:rPr>
          <w:color w:val="auto"/>
        </w:rPr>
        <w:t xml:space="preserve"> рассчитан</w:t>
      </w:r>
      <w:r w:rsidR="00FF0C2A" w:rsidRPr="00DD526B">
        <w:rPr>
          <w:color w:val="auto"/>
        </w:rPr>
        <w:t>н</w:t>
      </w:r>
      <w:r w:rsidRPr="00DD526B">
        <w:rPr>
          <w:color w:val="auto"/>
        </w:rPr>
        <w:t>а</w:t>
      </w:r>
      <w:r w:rsidR="00FF0C2A" w:rsidRPr="00DD526B">
        <w:rPr>
          <w:color w:val="auto"/>
        </w:rPr>
        <w:t>я</w:t>
      </w:r>
      <w:r w:rsidRPr="00DD526B">
        <w:rPr>
          <w:color w:val="auto"/>
        </w:rPr>
        <w:t xml:space="preserve"> на </w:t>
      </w:r>
      <w:r w:rsidR="00FF0C2A" w:rsidRPr="00DD526B">
        <w:rPr>
          <w:color w:val="auto"/>
        </w:rPr>
        <w:t>136</w:t>
      </w:r>
      <w:r w:rsidRPr="00DD526B">
        <w:rPr>
          <w:color w:val="auto"/>
        </w:rPr>
        <w:t xml:space="preserve"> часов в течение </w:t>
      </w:r>
      <w:r w:rsidR="00FF0C2A" w:rsidRPr="00DD526B">
        <w:rPr>
          <w:color w:val="auto"/>
        </w:rPr>
        <w:t>одного учебного года</w:t>
      </w:r>
      <w:r w:rsidR="0084004C" w:rsidRPr="00DD526B">
        <w:rPr>
          <w:color w:val="auto"/>
        </w:rPr>
        <w:t xml:space="preserve"> (по 4 часа в неделю)</w:t>
      </w:r>
      <w:r w:rsidRPr="00DD526B">
        <w:rPr>
          <w:color w:val="auto"/>
        </w:rPr>
        <w:t>.</w:t>
      </w:r>
      <w:r w:rsidR="00FF0C2A" w:rsidRPr="00DD526B">
        <w:rPr>
          <w:color w:val="auto"/>
        </w:rPr>
        <w:t xml:space="preserve"> Уроки будут вести два преподавателя, количество учеников в одной группе 10 человек, а групп всего 4.</w:t>
      </w:r>
    </w:p>
    <w:p w:rsidR="0098097D" w:rsidRPr="00DD526B" w:rsidRDefault="00FF0C2A" w:rsidP="00016C37">
      <w:pPr>
        <w:pStyle w:val="a3"/>
        <w:keepNext/>
        <w:ind w:firstLine="709"/>
        <w:rPr>
          <w:color w:val="auto"/>
        </w:rPr>
      </w:pPr>
      <w:r w:rsidRPr="00DD526B">
        <w:rPr>
          <w:color w:val="auto"/>
        </w:rPr>
        <w:t xml:space="preserve">Вторая программа </w:t>
      </w:r>
      <w:r w:rsidR="0098097D" w:rsidRPr="00DD526B">
        <w:rPr>
          <w:color w:val="auto"/>
        </w:rPr>
        <w:t xml:space="preserve">рассчитана на </w:t>
      </w:r>
      <w:r w:rsidRPr="00DD526B">
        <w:rPr>
          <w:color w:val="auto"/>
        </w:rPr>
        <w:t>открытие тира для посещения учениками других школ. Тир будет функционировать в течение 2 часов, пять дней в неделю</w:t>
      </w:r>
      <w:r w:rsidR="0098097D" w:rsidRPr="00DD526B">
        <w:rPr>
          <w:color w:val="auto"/>
        </w:rPr>
        <w:t xml:space="preserve">. </w:t>
      </w:r>
      <w:r w:rsidR="0084004C" w:rsidRPr="00DD526B">
        <w:rPr>
          <w:color w:val="auto"/>
        </w:rPr>
        <w:t>Среднее количество учащихся посещающих тир ежедневно 15 человек.</w:t>
      </w:r>
    </w:p>
    <w:p w:rsidR="0098097D" w:rsidRPr="00DD526B" w:rsidRDefault="0098097D" w:rsidP="00016C37">
      <w:pPr>
        <w:pStyle w:val="a3"/>
        <w:keepNext/>
        <w:ind w:firstLine="709"/>
        <w:rPr>
          <w:color w:val="auto"/>
        </w:rPr>
      </w:pPr>
      <w:r w:rsidRPr="00DD526B">
        <w:rPr>
          <w:color w:val="auto"/>
        </w:rPr>
        <w:t>А теперь н</w:t>
      </w:r>
      <w:r w:rsidR="0084004C" w:rsidRPr="00DD526B">
        <w:rPr>
          <w:color w:val="auto"/>
        </w:rPr>
        <w:t>ам нужно решить, какая из этих дополнительных</w:t>
      </w:r>
      <w:r w:rsidRPr="00DD526B">
        <w:rPr>
          <w:color w:val="auto"/>
        </w:rPr>
        <w:t xml:space="preserve"> услуг окажется более рентабельной, а проще говоря, выгодной для </w:t>
      </w:r>
      <w:r w:rsidR="000F7DAB" w:rsidRPr="00DD526B">
        <w:rPr>
          <w:color w:val="auto"/>
        </w:rPr>
        <w:t>Лицея</w:t>
      </w:r>
      <w:r w:rsidRPr="00DD526B">
        <w:rPr>
          <w:color w:val="auto"/>
        </w:rPr>
        <w:t>.</w:t>
      </w:r>
    </w:p>
    <w:p w:rsidR="0098097D" w:rsidRPr="00DD526B" w:rsidRDefault="0098097D" w:rsidP="00016C37">
      <w:pPr>
        <w:pStyle w:val="a3"/>
        <w:keepNext/>
        <w:ind w:firstLine="709"/>
        <w:rPr>
          <w:color w:val="auto"/>
        </w:rPr>
      </w:pPr>
      <w:r w:rsidRPr="00DD526B">
        <w:rPr>
          <w:color w:val="auto"/>
        </w:rPr>
        <w:t>Сначала воспользуемся способом калькулирования полной себестоимости этих услуг.</w:t>
      </w:r>
    </w:p>
    <w:p w:rsidR="0098097D" w:rsidRPr="00DD526B" w:rsidRDefault="0098097D" w:rsidP="00016C37">
      <w:pPr>
        <w:pStyle w:val="a3"/>
        <w:keepNext/>
        <w:ind w:firstLine="709"/>
        <w:rPr>
          <w:color w:val="auto"/>
        </w:rPr>
      </w:pPr>
      <w:r w:rsidRPr="00DD526B">
        <w:rPr>
          <w:color w:val="auto"/>
        </w:rPr>
        <w:t>Планируемые затраты разделим на прямые (они совпадают с переменными расходами, которые зависят от численности детей) и косвенные (условно совпадают с постоянными расходами).</w:t>
      </w:r>
    </w:p>
    <w:p w:rsidR="0098097D" w:rsidRPr="00DD526B" w:rsidRDefault="0098097D" w:rsidP="00016C37">
      <w:pPr>
        <w:pStyle w:val="a3"/>
        <w:keepNext/>
        <w:ind w:firstLine="709"/>
        <w:rPr>
          <w:color w:val="auto"/>
        </w:rPr>
      </w:pPr>
      <w:r w:rsidRPr="00DD526B">
        <w:rPr>
          <w:color w:val="auto"/>
        </w:rPr>
        <w:t xml:space="preserve">К прямым расходам относятся расходы на оплату труда </w:t>
      </w:r>
      <w:r w:rsidR="00F003D9" w:rsidRPr="00DD526B">
        <w:rPr>
          <w:color w:val="auto"/>
        </w:rPr>
        <w:t>педагогов</w:t>
      </w:r>
      <w:r w:rsidRPr="00DD526B">
        <w:rPr>
          <w:color w:val="auto"/>
        </w:rPr>
        <w:t>. Рассчитаем эти расходы.</w:t>
      </w:r>
    </w:p>
    <w:p w:rsidR="0084004C" w:rsidRPr="00DD526B" w:rsidRDefault="00F003D9" w:rsidP="00016C37">
      <w:pPr>
        <w:pStyle w:val="a3"/>
        <w:keepNext/>
        <w:ind w:firstLine="709"/>
        <w:rPr>
          <w:color w:val="auto"/>
        </w:rPr>
      </w:pPr>
      <w:r w:rsidRPr="00DD526B">
        <w:rPr>
          <w:color w:val="auto"/>
        </w:rPr>
        <w:t xml:space="preserve">В течение </w:t>
      </w:r>
      <w:r w:rsidR="0098097D" w:rsidRPr="00DD526B">
        <w:rPr>
          <w:color w:val="auto"/>
        </w:rPr>
        <w:t xml:space="preserve">года по </w:t>
      </w:r>
      <w:r w:rsidR="0084004C" w:rsidRPr="00DD526B">
        <w:rPr>
          <w:color w:val="auto"/>
        </w:rPr>
        <w:t>первому направлению</w:t>
      </w:r>
      <w:r w:rsidR="0098097D" w:rsidRPr="00DD526B">
        <w:rPr>
          <w:color w:val="auto"/>
        </w:rPr>
        <w:t xml:space="preserve"> в </w:t>
      </w:r>
      <w:r w:rsidR="0084004C" w:rsidRPr="00DD526B">
        <w:rPr>
          <w:color w:val="auto"/>
        </w:rPr>
        <w:t>4</w:t>
      </w:r>
      <w:r w:rsidR="0098097D" w:rsidRPr="00DD526B">
        <w:rPr>
          <w:color w:val="auto"/>
        </w:rPr>
        <w:t xml:space="preserve"> группах по </w:t>
      </w:r>
      <w:r w:rsidR="0084004C" w:rsidRPr="00DD526B">
        <w:rPr>
          <w:color w:val="auto"/>
        </w:rPr>
        <w:t>10</w:t>
      </w:r>
      <w:r w:rsidR="0098097D" w:rsidRPr="00DD526B">
        <w:rPr>
          <w:color w:val="auto"/>
        </w:rPr>
        <w:t xml:space="preserve"> человек предполагается провести всего </w:t>
      </w:r>
      <w:r w:rsidR="0084004C" w:rsidRPr="00DD526B">
        <w:rPr>
          <w:color w:val="auto"/>
        </w:rPr>
        <w:t>136</w:t>
      </w:r>
      <w:r w:rsidR="0098097D" w:rsidRPr="00DD526B">
        <w:rPr>
          <w:color w:val="auto"/>
        </w:rPr>
        <w:t xml:space="preserve"> часов занятий</w:t>
      </w:r>
      <w:r w:rsidR="0084004C" w:rsidRPr="00DD526B">
        <w:rPr>
          <w:color w:val="auto"/>
        </w:rPr>
        <w:t xml:space="preserve"> для каждой группы</w:t>
      </w:r>
      <w:r w:rsidR="0098097D" w:rsidRPr="00DD526B">
        <w:rPr>
          <w:color w:val="auto"/>
        </w:rPr>
        <w:t xml:space="preserve"> (</w:t>
      </w:r>
      <w:r w:rsidR="0084004C" w:rsidRPr="00DD526B">
        <w:rPr>
          <w:color w:val="auto"/>
        </w:rPr>
        <w:t>136</w:t>
      </w:r>
      <w:r w:rsidR="0098097D" w:rsidRPr="00DD526B">
        <w:rPr>
          <w:color w:val="auto"/>
        </w:rPr>
        <w:t xml:space="preserve"> ч</w:t>
      </w:r>
      <w:r w:rsidR="0084004C" w:rsidRPr="00DD526B">
        <w:rPr>
          <w:color w:val="auto"/>
        </w:rPr>
        <w:t>асов</w:t>
      </w:r>
      <w:r w:rsidR="0098097D" w:rsidRPr="00DD526B">
        <w:rPr>
          <w:color w:val="auto"/>
        </w:rPr>
        <w:t xml:space="preserve"> </w:t>
      </w:r>
      <w:r w:rsidR="0084004C" w:rsidRPr="00DD526B">
        <w:rPr>
          <w:color w:val="auto"/>
        </w:rPr>
        <w:t>*</w:t>
      </w:r>
      <w:r w:rsidR="0098097D" w:rsidRPr="00DD526B">
        <w:rPr>
          <w:color w:val="auto"/>
        </w:rPr>
        <w:t xml:space="preserve"> </w:t>
      </w:r>
      <w:r w:rsidR="0084004C" w:rsidRPr="00DD526B">
        <w:rPr>
          <w:color w:val="auto"/>
        </w:rPr>
        <w:t>4</w:t>
      </w:r>
      <w:r w:rsidR="0098097D" w:rsidRPr="00DD526B">
        <w:rPr>
          <w:color w:val="auto"/>
        </w:rPr>
        <w:t xml:space="preserve"> групп</w:t>
      </w:r>
      <w:r w:rsidR="0084004C" w:rsidRPr="00DD526B">
        <w:rPr>
          <w:color w:val="auto"/>
        </w:rPr>
        <w:t>ы = 544 часа). Ставка оплаты преподавательского труда за час работы 45 рублей. За весь курс работы преподаватели заработают 24480,00 рублей.</w:t>
      </w:r>
    </w:p>
    <w:p w:rsidR="0098097D" w:rsidRPr="00DD526B" w:rsidRDefault="0084004C" w:rsidP="00016C37">
      <w:pPr>
        <w:pStyle w:val="a3"/>
        <w:keepNext/>
        <w:ind w:firstLine="709"/>
        <w:rPr>
          <w:color w:val="auto"/>
        </w:rPr>
      </w:pPr>
      <w:r w:rsidRPr="00DD526B">
        <w:rPr>
          <w:color w:val="auto"/>
        </w:rPr>
        <w:t>По второму направлению преподаватель отработает 340</w:t>
      </w:r>
      <w:r w:rsidR="0098097D" w:rsidRPr="00DD526B">
        <w:rPr>
          <w:color w:val="auto"/>
        </w:rPr>
        <w:t xml:space="preserve"> часов (</w:t>
      </w:r>
      <w:r w:rsidRPr="00DD526B">
        <w:rPr>
          <w:color w:val="auto"/>
        </w:rPr>
        <w:t>2</w:t>
      </w:r>
      <w:r w:rsidR="0098097D" w:rsidRPr="00DD526B">
        <w:rPr>
          <w:color w:val="auto"/>
        </w:rPr>
        <w:t xml:space="preserve"> ч</w:t>
      </w:r>
      <w:r w:rsidRPr="00DD526B">
        <w:rPr>
          <w:color w:val="auto"/>
        </w:rPr>
        <w:t>аса</w:t>
      </w:r>
      <w:r w:rsidR="0098097D" w:rsidRPr="00DD526B">
        <w:rPr>
          <w:color w:val="auto"/>
        </w:rPr>
        <w:t xml:space="preserve"> </w:t>
      </w:r>
      <w:r w:rsidRPr="00DD526B">
        <w:rPr>
          <w:color w:val="auto"/>
        </w:rPr>
        <w:t>*</w:t>
      </w:r>
      <w:r w:rsidR="0098097D" w:rsidRPr="00DD526B">
        <w:rPr>
          <w:color w:val="auto"/>
        </w:rPr>
        <w:t xml:space="preserve"> </w:t>
      </w:r>
      <w:r w:rsidRPr="00DD526B">
        <w:rPr>
          <w:color w:val="auto"/>
        </w:rPr>
        <w:t>5 дней * 34 учебных недели</w:t>
      </w:r>
      <w:r w:rsidR="0098097D" w:rsidRPr="00DD526B">
        <w:rPr>
          <w:color w:val="auto"/>
        </w:rPr>
        <w:t xml:space="preserve">). Ставка оплаты преподавательского труда - </w:t>
      </w:r>
      <w:r w:rsidRPr="00DD526B">
        <w:rPr>
          <w:color w:val="auto"/>
        </w:rPr>
        <w:t>55</w:t>
      </w:r>
      <w:r w:rsidR="0098097D" w:rsidRPr="00DD526B">
        <w:rPr>
          <w:color w:val="auto"/>
        </w:rPr>
        <w:t xml:space="preserve"> руб</w:t>
      </w:r>
      <w:r w:rsidRPr="00DD526B">
        <w:rPr>
          <w:color w:val="auto"/>
        </w:rPr>
        <w:t>лей</w:t>
      </w:r>
      <w:r w:rsidR="0098097D" w:rsidRPr="00DD526B">
        <w:rPr>
          <w:color w:val="auto"/>
        </w:rPr>
        <w:t xml:space="preserve"> в час. </w:t>
      </w:r>
      <w:r w:rsidRPr="00DD526B">
        <w:rPr>
          <w:color w:val="auto"/>
        </w:rPr>
        <w:t>Р</w:t>
      </w:r>
      <w:r w:rsidR="0098097D" w:rsidRPr="00DD526B">
        <w:rPr>
          <w:color w:val="auto"/>
        </w:rPr>
        <w:t>асходы на оплату труда педагог</w:t>
      </w:r>
      <w:r w:rsidRPr="00DD526B">
        <w:rPr>
          <w:color w:val="auto"/>
        </w:rPr>
        <w:t>а</w:t>
      </w:r>
      <w:r w:rsidR="0098097D" w:rsidRPr="00DD526B">
        <w:rPr>
          <w:color w:val="auto"/>
        </w:rPr>
        <w:t xml:space="preserve"> </w:t>
      </w:r>
      <w:r w:rsidRPr="00DD526B">
        <w:rPr>
          <w:color w:val="auto"/>
        </w:rPr>
        <w:t>в течение всего учебного года составят 18700,00 рублей</w:t>
      </w:r>
      <w:r w:rsidR="0098097D" w:rsidRPr="00DD526B">
        <w:rPr>
          <w:color w:val="auto"/>
        </w:rPr>
        <w:t>.</w:t>
      </w:r>
    </w:p>
    <w:p w:rsidR="0098097D" w:rsidRPr="00DD526B" w:rsidRDefault="0098097D" w:rsidP="00016C37">
      <w:pPr>
        <w:pStyle w:val="a3"/>
        <w:keepNext/>
        <w:ind w:firstLine="709"/>
        <w:rPr>
          <w:color w:val="auto"/>
        </w:rPr>
      </w:pPr>
      <w:r w:rsidRPr="00DD526B">
        <w:rPr>
          <w:color w:val="auto"/>
        </w:rPr>
        <w:t xml:space="preserve">Далее рассчитаем начисления на заработную плату педагогов (единый социальный налог по ставке </w:t>
      </w:r>
      <w:r w:rsidR="00F003D9" w:rsidRPr="00DD526B">
        <w:rPr>
          <w:color w:val="auto"/>
        </w:rPr>
        <w:t>26,0</w:t>
      </w:r>
      <w:r w:rsidRPr="00DD526B">
        <w:rPr>
          <w:color w:val="auto"/>
        </w:rPr>
        <w:t xml:space="preserve">% и взносы в ФСС России от несчастных случаев и профзаболеваний по ставке 0,2%). Эти затраты по </w:t>
      </w:r>
      <w:r w:rsidR="0084004C" w:rsidRPr="00DD526B">
        <w:rPr>
          <w:color w:val="auto"/>
        </w:rPr>
        <w:t>первому направлению</w:t>
      </w:r>
      <w:r w:rsidRPr="00DD526B">
        <w:rPr>
          <w:color w:val="auto"/>
        </w:rPr>
        <w:t xml:space="preserve"> составят </w:t>
      </w:r>
      <w:r w:rsidR="0084004C" w:rsidRPr="00DD526B">
        <w:rPr>
          <w:color w:val="auto"/>
        </w:rPr>
        <w:t>6413,76</w:t>
      </w:r>
      <w:r w:rsidRPr="00DD526B">
        <w:rPr>
          <w:color w:val="auto"/>
        </w:rPr>
        <w:t xml:space="preserve"> руб</w:t>
      </w:r>
      <w:r w:rsidR="0084004C" w:rsidRPr="00DD526B">
        <w:rPr>
          <w:color w:val="auto"/>
        </w:rPr>
        <w:t>лей</w:t>
      </w:r>
      <w:r w:rsidRPr="00DD526B">
        <w:rPr>
          <w:color w:val="auto"/>
        </w:rPr>
        <w:t xml:space="preserve"> (</w:t>
      </w:r>
      <w:r w:rsidR="0084004C" w:rsidRPr="00DD526B">
        <w:rPr>
          <w:color w:val="auto"/>
        </w:rPr>
        <w:t>24480,00</w:t>
      </w:r>
      <w:r w:rsidRPr="00DD526B">
        <w:rPr>
          <w:color w:val="auto"/>
        </w:rPr>
        <w:t xml:space="preserve"> руб. </w:t>
      </w:r>
      <w:r w:rsidR="0084004C" w:rsidRPr="00DD526B">
        <w:rPr>
          <w:color w:val="auto"/>
        </w:rPr>
        <w:t>*</w:t>
      </w:r>
      <w:r w:rsidRPr="00DD526B">
        <w:rPr>
          <w:color w:val="auto"/>
        </w:rPr>
        <w:t xml:space="preserve"> (</w:t>
      </w:r>
      <w:r w:rsidR="00F003D9" w:rsidRPr="00DD526B">
        <w:rPr>
          <w:color w:val="auto"/>
        </w:rPr>
        <w:t>2</w:t>
      </w:r>
      <w:r w:rsidRPr="00DD526B">
        <w:rPr>
          <w:color w:val="auto"/>
        </w:rPr>
        <w:t xml:space="preserve">6% + 0,2%)), по </w:t>
      </w:r>
      <w:r w:rsidR="0084004C" w:rsidRPr="00DD526B">
        <w:rPr>
          <w:color w:val="auto"/>
        </w:rPr>
        <w:t>второму направлению</w:t>
      </w:r>
      <w:r w:rsidRPr="00DD526B">
        <w:rPr>
          <w:color w:val="auto"/>
        </w:rPr>
        <w:t xml:space="preserve"> </w:t>
      </w:r>
      <w:r w:rsidR="0084004C" w:rsidRPr="00DD526B">
        <w:rPr>
          <w:color w:val="auto"/>
        </w:rPr>
        <w:t>–</w:t>
      </w:r>
      <w:r w:rsidRPr="00DD526B">
        <w:rPr>
          <w:color w:val="auto"/>
        </w:rPr>
        <w:t xml:space="preserve"> </w:t>
      </w:r>
      <w:r w:rsidR="0084004C" w:rsidRPr="00DD526B">
        <w:rPr>
          <w:color w:val="auto"/>
        </w:rPr>
        <w:t>4899,40</w:t>
      </w:r>
      <w:r w:rsidRPr="00DD526B">
        <w:rPr>
          <w:color w:val="auto"/>
        </w:rPr>
        <w:t xml:space="preserve"> руб</w:t>
      </w:r>
      <w:r w:rsidR="0084004C" w:rsidRPr="00DD526B">
        <w:rPr>
          <w:color w:val="auto"/>
        </w:rPr>
        <w:t>лей</w:t>
      </w:r>
      <w:r w:rsidRPr="00DD526B">
        <w:rPr>
          <w:color w:val="auto"/>
        </w:rPr>
        <w:t xml:space="preserve"> (</w:t>
      </w:r>
      <w:r w:rsidR="0084004C" w:rsidRPr="00DD526B">
        <w:rPr>
          <w:color w:val="auto"/>
        </w:rPr>
        <w:t>18700,00</w:t>
      </w:r>
      <w:r w:rsidRPr="00DD526B">
        <w:rPr>
          <w:color w:val="auto"/>
        </w:rPr>
        <w:t xml:space="preserve"> руб. </w:t>
      </w:r>
      <w:r w:rsidR="0084004C" w:rsidRPr="00DD526B">
        <w:rPr>
          <w:color w:val="auto"/>
        </w:rPr>
        <w:t>*</w:t>
      </w:r>
      <w:r w:rsidRPr="00DD526B">
        <w:rPr>
          <w:color w:val="auto"/>
        </w:rPr>
        <w:t xml:space="preserve"> (</w:t>
      </w:r>
      <w:r w:rsidR="00F003D9" w:rsidRPr="00DD526B">
        <w:rPr>
          <w:color w:val="auto"/>
        </w:rPr>
        <w:t>2</w:t>
      </w:r>
      <w:r w:rsidRPr="00DD526B">
        <w:rPr>
          <w:color w:val="auto"/>
        </w:rPr>
        <w:t>6% + 0,2%)).</w:t>
      </w:r>
    </w:p>
    <w:p w:rsidR="0098097D" w:rsidRPr="00DD526B" w:rsidRDefault="0098097D" w:rsidP="00016C37">
      <w:pPr>
        <w:pStyle w:val="a3"/>
        <w:keepNext/>
        <w:ind w:firstLine="709"/>
        <w:rPr>
          <w:color w:val="auto"/>
        </w:rPr>
      </w:pPr>
      <w:r w:rsidRPr="00DD526B">
        <w:rPr>
          <w:color w:val="auto"/>
        </w:rPr>
        <w:t>В группу прямых расходов входят и различные материалы, необходимые для проведения учебных занятий (бумага, расходные материалы</w:t>
      </w:r>
      <w:r w:rsidR="0084004C" w:rsidRPr="00DD526B">
        <w:rPr>
          <w:color w:val="auto"/>
        </w:rPr>
        <w:t>, учебные пособия и оборудование</w:t>
      </w:r>
      <w:r w:rsidRPr="00DD526B">
        <w:rPr>
          <w:color w:val="auto"/>
        </w:rPr>
        <w:t>). Предположим, что в го</w:t>
      </w:r>
      <w:r w:rsidR="00492E11">
        <w:rPr>
          <w:color w:val="auto"/>
        </w:rPr>
        <w:t>д на одного учащегося полагаются</w:t>
      </w:r>
      <w:r w:rsidRPr="00DD526B">
        <w:rPr>
          <w:color w:val="auto"/>
        </w:rPr>
        <w:t xml:space="preserve"> расходных материалов не более чем на </w:t>
      </w:r>
      <w:r w:rsidR="00F003D9" w:rsidRPr="00DD526B">
        <w:rPr>
          <w:color w:val="auto"/>
        </w:rPr>
        <w:t>10</w:t>
      </w:r>
      <w:r w:rsidRPr="00DD526B">
        <w:rPr>
          <w:color w:val="auto"/>
        </w:rPr>
        <w:t xml:space="preserve">00 руб. Тогда данные расходы по </w:t>
      </w:r>
      <w:r w:rsidR="00791760" w:rsidRPr="00DD526B">
        <w:rPr>
          <w:color w:val="auto"/>
        </w:rPr>
        <w:t>первому направлению - 4</w:t>
      </w:r>
      <w:r w:rsidRPr="00DD526B">
        <w:rPr>
          <w:color w:val="auto"/>
        </w:rPr>
        <w:t>0 000 руб. (</w:t>
      </w:r>
      <w:r w:rsidR="00F003D9" w:rsidRPr="00DD526B">
        <w:rPr>
          <w:color w:val="auto"/>
        </w:rPr>
        <w:t>10</w:t>
      </w:r>
      <w:r w:rsidRPr="00DD526B">
        <w:rPr>
          <w:color w:val="auto"/>
        </w:rPr>
        <w:t xml:space="preserve">00 руб. </w:t>
      </w:r>
      <w:r w:rsidR="00791760" w:rsidRPr="00DD526B">
        <w:rPr>
          <w:color w:val="auto"/>
        </w:rPr>
        <w:t>*</w:t>
      </w:r>
      <w:r w:rsidRPr="00DD526B">
        <w:rPr>
          <w:color w:val="auto"/>
        </w:rPr>
        <w:t xml:space="preserve"> </w:t>
      </w:r>
      <w:r w:rsidR="00791760" w:rsidRPr="00DD526B">
        <w:rPr>
          <w:color w:val="auto"/>
        </w:rPr>
        <w:t>4</w:t>
      </w:r>
      <w:r w:rsidRPr="00DD526B">
        <w:rPr>
          <w:color w:val="auto"/>
        </w:rPr>
        <w:t xml:space="preserve">0 чел.), по </w:t>
      </w:r>
      <w:r w:rsidR="00791760" w:rsidRPr="00DD526B">
        <w:rPr>
          <w:color w:val="auto"/>
        </w:rPr>
        <w:t>второму направлению</w:t>
      </w:r>
      <w:r w:rsidRPr="00DD526B">
        <w:rPr>
          <w:color w:val="auto"/>
        </w:rPr>
        <w:t xml:space="preserve"> - </w:t>
      </w:r>
      <w:r w:rsidR="00791760" w:rsidRPr="00DD526B">
        <w:rPr>
          <w:color w:val="auto"/>
        </w:rPr>
        <w:t>15</w:t>
      </w:r>
      <w:r w:rsidRPr="00DD526B">
        <w:rPr>
          <w:color w:val="auto"/>
        </w:rPr>
        <w:t xml:space="preserve"> 000 руб. (</w:t>
      </w:r>
      <w:r w:rsidR="00F003D9" w:rsidRPr="00DD526B">
        <w:rPr>
          <w:color w:val="auto"/>
        </w:rPr>
        <w:t>10</w:t>
      </w:r>
      <w:r w:rsidRPr="00DD526B">
        <w:rPr>
          <w:color w:val="auto"/>
        </w:rPr>
        <w:t xml:space="preserve">00 руб. </w:t>
      </w:r>
      <w:r w:rsidR="00791760" w:rsidRPr="00DD526B">
        <w:rPr>
          <w:color w:val="auto"/>
        </w:rPr>
        <w:t>*</w:t>
      </w:r>
      <w:r w:rsidRPr="00DD526B">
        <w:rPr>
          <w:color w:val="auto"/>
        </w:rPr>
        <w:t xml:space="preserve"> </w:t>
      </w:r>
      <w:r w:rsidR="00791760" w:rsidRPr="00DD526B">
        <w:rPr>
          <w:color w:val="auto"/>
        </w:rPr>
        <w:t>15</w:t>
      </w:r>
      <w:r w:rsidRPr="00DD526B">
        <w:rPr>
          <w:color w:val="auto"/>
        </w:rPr>
        <w:t xml:space="preserve"> чел.).</w:t>
      </w:r>
    </w:p>
    <w:p w:rsidR="0098097D" w:rsidRPr="00DD526B" w:rsidRDefault="0098097D" w:rsidP="00016C37">
      <w:pPr>
        <w:pStyle w:val="a3"/>
        <w:keepNext/>
        <w:ind w:firstLine="709"/>
        <w:rPr>
          <w:color w:val="auto"/>
        </w:rPr>
      </w:pPr>
      <w:r w:rsidRPr="00DD526B">
        <w:rPr>
          <w:color w:val="auto"/>
        </w:rPr>
        <w:t>Косвенные (постоянные) расходы могут быть следующими.</w:t>
      </w:r>
    </w:p>
    <w:p w:rsidR="0098097D" w:rsidRPr="00DD526B" w:rsidRDefault="0098097D" w:rsidP="00016C37">
      <w:pPr>
        <w:pStyle w:val="a3"/>
        <w:keepNext/>
        <w:ind w:firstLine="709"/>
        <w:rPr>
          <w:color w:val="auto"/>
        </w:rPr>
      </w:pPr>
      <w:r w:rsidRPr="00DD526B">
        <w:rPr>
          <w:color w:val="auto"/>
        </w:rPr>
        <w:t xml:space="preserve">Во-первых, это заработная плата администрации и обслуживающего персонала. В нашем примере расходы по данной статье равны 25 процентам от прямой преподавательской заработной платы. По </w:t>
      </w:r>
      <w:r w:rsidR="00791760" w:rsidRPr="00DD526B">
        <w:rPr>
          <w:color w:val="auto"/>
        </w:rPr>
        <w:t>первому направлению</w:t>
      </w:r>
      <w:r w:rsidRPr="00DD526B">
        <w:rPr>
          <w:color w:val="auto"/>
        </w:rPr>
        <w:t xml:space="preserve"> они составляют </w:t>
      </w:r>
      <w:r w:rsidR="00791760" w:rsidRPr="00DD526B">
        <w:rPr>
          <w:color w:val="auto"/>
        </w:rPr>
        <w:t>6120,00</w:t>
      </w:r>
      <w:r w:rsidRPr="00DD526B">
        <w:rPr>
          <w:color w:val="auto"/>
        </w:rPr>
        <w:t xml:space="preserve"> руб. (</w:t>
      </w:r>
      <w:r w:rsidR="00791760" w:rsidRPr="00DD526B">
        <w:rPr>
          <w:color w:val="auto"/>
        </w:rPr>
        <w:t>24480,00</w:t>
      </w:r>
      <w:r w:rsidR="00F003D9" w:rsidRPr="00DD526B">
        <w:rPr>
          <w:color w:val="auto"/>
        </w:rPr>
        <w:t xml:space="preserve"> руб. </w:t>
      </w:r>
      <w:r w:rsidR="00791760" w:rsidRPr="00DD526B">
        <w:rPr>
          <w:color w:val="auto"/>
        </w:rPr>
        <w:t>*</w:t>
      </w:r>
      <w:r w:rsidR="00F003D9" w:rsidRPr="00DD526B">
        <w:rPr>
          <w:color w:val="auto"/>
        </w:rPr>
        <w:t xml:space="preserve"> 25%); по </w:t>
      </w:r>
      <w:r w:rsidR="00AC4645">
        <w:rPr>
          <w:color w:val="auto"/>
        </w:rPr>
        <w:t xml:space="preserve">второму направлению </w:t>
      </w:r>
      <w:r w:rsidR="00791760" w:rsidRPr="00DD526B">
        <w:rPr>
          <w:color w:val="auto"/>
        </w:rPr>
        <w:t>4675,00</w:t>
      </w:r>
      <w:r w:rsidRPr="00DD526B">
        <w:rPr>
          <w:color w:val="auto"/>
        </w:rPr>
        <w:t xml:space="preserve"> руб. (</w:t>
      </w:r>
      <w:r w:rsidR="00791760" w:rsidRPr="00DD526B">
        <w:rPr>
          <w:color w:val="auto"/>
        </w:rPr>
        <w:t>18700,00</w:t>
      </w:r>
      <w:r w:rsidRPr="00DD526B">
        <w:rPr>
          <w:color w:val="auto"/>
        </w:rPr>
        <w:t xml:space="preserve"> руб. </w:t>
      </w:r>
      <w:r w:rsidR="00791760" w:rsidRPr="00DD526B">
        <w:rPr>
          <w:color w:val="auto"/>
        </w:rPr>
        <w:t>* 25%).</w:t>
      </w:r>
    </w:p>
    <w:p w:rsidR="0098097D" w:rsidRPr="00DD526B" w:rsidRDefault="0098097D" w:rsidP="00016C37">
      <w:pPr>
        <w:pStyle w:val="a3"/>
        <w:keepNext/>
        <w:ind w:firstLine="709"/>
        <w:rPr>
          <w:color w:val="auto"/>
        </w:rPr>
      </w:pPr>
      <w:r w:rsidRPr="00DD526B">
        <w:rPr>
          <w:color w:val="auto"/>
        </w:rPr>
        <w:t xml:space="preserve">Начисления на заработную плату руководства и персонала по </w:t>
      </w:r>
      <w:r w:rsidR="00791760" w:rsidRPr="00DD526B">
        <w:rPr>
          <w:color w:val="auto"/>
        </w:rPr>
        <w:t xml:space="preserve">первому направлению </w:t>
      </w:r>
      <w:r w:rsidRPr="00DD526B">
        <w:rPr>
          <w:color w:val="auto"/>
        </w:rPr>
        <w:t xml:space="preserve">будут равны </w:t>
      </w:r>
      <w:r w:rsidR="00F003D9" w:rsidRPr="00DD526B">
        <w:rPr>
          <w:color w:val="auto"/>
        </w:rPr>
        <w:t>1</w:t>
      </w:r>
      <w:r w:rsidR="00791760" w:rsidRPr="00DD526B">
        <w:rPr>
          <w:color w:val="auto"/>
        </w:rPr>
        <w:t>603,44</w:t>
      </w:r>
      <w:r w:rsidRPr="00DD526B">
        <w:rPr>
          <w:color w:val="auto"/>
        </w:rPr>
        <w:t xml:space="preserve"> руб. (</w:t>
      </w:r>
      <w:r w:rsidR="00791760" w:rsidRPr="00DD526B">
        <w:rPr>
          <w:color w:val="auto"/>
        </w:rPr>
        <w:t>6120,00</w:t>
      </w:r>
      <w:r w:rsidR="00F003D9" w:rsidRPr="00DD526B">
        <w:rPr>
          <w:color w:val="auto"/>
        </w:rPr>
        <w:t xml:space="preserve"> руб. </w:t>
      </w:r>
      <w:r w:rsidR="00791760" w:rsidRPr="00DD526B">
        <w:rPr>
          <w:color w:val="auto"/>
        </w:rPr>
        <w:t>*</w:t>
      </w:r>
      <w:r w:rsidR="00F003D9" w:rsidRPr="00DD526B">
        <w:rPr>
          <w:color w:val="auto"/>
        </w:rPr>
        <w:t xml:space="preserve"> (2</w:t>
      </w:r>
      <w:r w:rsidRPr="00DD526B">
        <w:rPr>
          <w:color w:val="auto"/>
        </w:rPr>
        <w:t xml:space="preserve">6% + 0,2%)), а по </w:t>
      </w:r>
      <w:r w:rsidR="00791760" w:rsidRPr="00DD526B">
        <w:rPr>
          <w:color w:val="auto"/>
        </w:rPr>
        <w:t>второму</w:t>
      </w:r>
      <w:r w:rsidRPr="00DD526B">
        <w:rPr>
          <w:color w:val="auto"/>
        </w:rPr>
        <w:t xml:space="preserve"> </w:t>
      </w:r>
      <w:r w:rsidR="006767B1" w:rsidRPr="00DD526B">
        <w:rPr>
          <w:color w:val="auto"/>
        </w:rPr>
        <w:t>–</w:t>
      </w:r>
      <w:r w:rsidRPr="00DD526B">
        <w:rPr>
          <w:color w:val="auto"/>
        </w:rPr>
        <w:t xml:space="preserve"> </w:t>
      </w:r>
      <w:r w:rsidR="006767B1" w:rsidRPr="00DD526B">
        <w:rPr>
          <w:color w:val="auto"/>
        </w:rPr>
        <w:t>1</w:t>
      </w:r>
      <w:r w:rsidR="00791760" w:rsidRPr="00DD526B">
        <w:rPr>
          <w:color w:val="auto"/>
        </w:rPr>
        <w:t>224,85</w:t>
      </w:r>
      <w:r w:rsidRPr="00DD526B">
        <w:rPr>
          <w:color w:val="auto"/>
        </w:rPr>
        <w:t xml:space="preserve"> руб. х (</w:t>
      </w:r>
      <w:r w:rsidR="00791760" w:rsidRPr="00DD526B">
        <w:rPr>
          <w:color w:val="auto"/>
        </w:rPr>
        <w:t>4675,00</w:t>
      </w:r>
      <w:r w:rsidRPr="00DD526B">
        <w:rPr>
          <w:color w:val="auto"/>
        </w:rPr>
        <w:t xml:space="preserve"> руб. </w:t>
      </w:r>
      <w:r w:rsidR="00791760" w:rsidRPr="00DD526B">
        <w:rPr>
          <w:color w:val="auto"/>
        </w:rPr>
        <w:t>*</w:t>
      </w:r>
      <w:r w:rsidRPr="00DD526B">
        <w:rPr>
          <w:color w:val="auto"/>
        </w:rPr>
        <w:t xml:space="preserve"> (</w:t>
      </w:r>
      <w:r w:rsidR="006767B1" w:rsidRPr="00DD526B">
        <w:rPr>
          <w:color w:val="auto"/>
        </w:rPr>
        <w:t>2</w:t>
      </w:r>
      <w:r w:rsidRPr="00DD526B">
        <w:rPr>
          <w:color w:val="auto"/>
        </w:rPr>
        <w:t>6% + 0,2%)).</w:t>
      </w:r>
    </w:p>
    <w:p w:rsidR="0098097D" w:rsidRPr="00DD526B" w:rsidRDefault="0098097D" w:rsidP="00016C37">
      <w:pPr>
        <w:pStyle w:val="a3"/>
        <w:keepNext/>
        <w:ind w:firstLine="709"/>
        <w:rPr>
          <w:color w:val="auto"/>
        </w:rPr>
      </w:pPr>
      <w:r w:rsidRPr="00DD526B">
        <w:rPr>
          <w:color w:val="auto"/>
        </w:rPr>
        <w:t xml:space="preserve">Предположим, что в нашем примере </w:t>
      </w:r>
      <w:r w:rsidR="006767B1" w:rsidRPr="00DD526B">
        <w:rPr>
          <w:color w:val="auto"/>
        </w:rPr>
        <w:t xml:space="preserve">расходы на </w:t>
      </w:r>
      <w:r w:rsidRPr="00DD526B">
        <w:rPr>
          <w:color w:val="auto"/>
        </w:rPr>
        <w:t xml:space="preserve">стоимость </w:t>
      </w:r>
      <w:r w:rsidR="00791760" w:rsidRPr="00DD526B">
        <w:rPr>
          <w:color w:val="auto"/>
        </w:rPr>
        <w:t>коммунальных</w:t>
      </w:r>
      <w:r w:rsidRPr="00DD526B">
        <w:rPr>
          <w:color w:val="auto"/>
        </w:rPr>
        <w:t xml:space="preserve"> платеж</w:t>
      </w:r>
      <w:r w:rsidR="00791760" w:rsidRPr="00DD526B">
        <w:rPr>
          <w:color w:val="auto"/>
        </w:rPr>
        <w:t>ей</w:t>
      </w:r>
      <w:r w:rsidRPr="00DD526B">
        <w:rPr>
          <w:color w:val="auto"/>
        </w:rPr>
        <w:t xml:space="preserve"> - </w:t>
      </w:r>
      <w:r w:rsidR="00791760" w:rsidRPr="00DD526B">
        <w:rPr>
          <w:color w:val="auto"/>
        </w:rPr>
        <w:t>30</w:t>
      </w:r>
      <w:r w:rsidRPr="00DD526B">
        <w:rPr>
          <w:color w:val="auto"/>
        </w:rPr>
        <w:t xml:space="preserve"> 000 руб. Распределив эти суммы между </w:t>
      </w:r>
      <w:r w:rsidR="00791760" w:rsidRPr="00DD526B">
        <w:rPr>
          <w:color w:val="auto"/>
        </w:rPr>
        <w:t>направлениями</w:t>
      </w:r>
      <w:r w:rsidRPr="00DD526B">
        <w:rPr>
          <w:color w:val="auto"/>
        </w:rPr>
        <w:t xml:space="preserve"> пропорционально численности обучающихся, получим, что на п</w:t>
      </w:r>
      <w:r w:rsidR="00791760" w:rsidRPr="00DD526B">
        <w:rPr>
          <w:color w:val="auto"/>
        </w:rPr>
        <w:t>ервое направление</w:t>
      </w:r>
      <w:r w:rsidRPr="00DD526B">
        <w:rPr>
          <w:color w:val="auto"/>
        </w:rPr>
        <w:t xml:space="preserve"> приходится соответственно </w:t>
      </w:r>
      <w:r w:rsidR="00791760" w:rsidRPr="00DD526B">
        <w:rPr>
          <w:color w:val="auto"/>
        </w:rPr>
        <w:t>21818,18</w:t>
      </w:r>
      <w:r w:rsidRPr="00DD526B">
        <w:rPr>
          <w:color w:val="auto"/>
        </w:rPr>
        <w:t xml:space="preserve"> руб. ((</w:t>
      </w:r>
      <w:r w:rsidR="00791760" w:rsidRPr="00DD526B">
        <w:rPr>
          <w:color w:val="auto"/>
        </w:rPr>
        <w:t>30</w:t>
      </w:r>
      <w:r w:rsidRPr="00DD526B">
        <w:rPr>
          <w:color w:val="auto"/>
        </w:rPr>
        <w:t xml:space="preserve"> 00</w:t>
      </w:r>
      <w:r w:rsidR="006767B1" w:rsidRPr="00DD526B">
        <w:rPr>
          <w:color w:val="auto"/>
        </w:rPr>
        <w:t xml:space="preserve">0 руб. : </w:t>
      </w:r>
      <w:r w:rsidR="00791760" w:rsidRPr="00DD526B">
        <w:rPr>
          <w:color w:val="auto"/>
        </w:rPr>
        <w:t>55</w:t>
      </w:r>
      <w:r w:rsidR="006767B1" w:rsidRPr="00DD526B">
        <w:rPr>
          <w:color w:val="auto"/>
        </w:rPr>
        <w:t xml:space="preserve"> чел.) </w:t>
      </w:r>
      <w:r w:rsidR="00791760" w:rsidRPr="00DD526B">
        <w:rPr>
          <w:color w:val="auto"/>
        </w:rPr>
        <w:t>*</w:t>
      </w:r>
      <w:r w:rsidR="006767B1" w:rsidRPr="00DD526B">
        <w:rPr>
          <w:color w:val="auto"/>
        </w:rPr>
        <w:t xml:space="preserve"> </w:t>
      </w:r>
      <w:r w:rsidR="00791760" w:rsidRPr="00DD526B">
        <w:rPr>
          <w:color w:val="auto"/>
        </w:rPr>
        <w:t>4</w:t>
      </w:r>
      <w:r w:rsidR="006767B1" w:rsidRPr="00DD526B">
        <w:rPr>
          <w:color w:val="auto"/>
        </w:rPr>
        <w:t>0 чел.)</w:t>
      </w:r>
      <w:r w:rsidRPr="00DD526B">
        <w:rPr>
          <w:color w:val="auto"/>
        </w:rPr>
        <w:t xml:space="preserve">, а на </w:t>
      </w:r>
      <w:r w:rsidR="00791760" w:rsidRPr="00DD526B">
        <w:rPr>
          <w:color w:val="auto"/>
        </w:rPr>
        <w:t>второе</w:t>
      </w:r>
      <w:r w:rsidRPr="00DD526B">
        <w:rPr>
          <w:color w:val="auto"/>
        </w:rPr>
        <w:t xml:space="preserve"> </w:t>
      </w:r>
      <w:r w:rsidR="006767B1" w:rsidRPr="00DD526B">
        <w:rPr>
          <w:color w:val="auto"/>
        </w:rPr>
        <w:t>–</w:t>
      </w:r>
      <w:r w:rsidRPr="00DD526B">
        <w:rPr>
          <w:color w:val="auto"/>
        </w:rPr>
        <w:t xml:space="preserve"> </w:t>
      </w:r>
      <w:r w:rsidR="00791760" w:rsidRPr="00DD526B">
        <w:rPr>
          <w:color w:val="auto"/>
        </w:rPr>
        <w:t>8181,82</w:t>
      </w:r>
      <w:r w:rsidRPr="00DD526B">
        <w:rPr>
          <w:color w:val="auto"/>
        </w:rPr>
        <w:t xml:space="preserve"> руб., из общей стоимости коммунальных услуг.</w:t>
      </w:r>
    </w:p>
    <w:p w:rsidR="0098097D" w:rsidRPr="00DD526B" w:rsidRDefault="0098097D" w:rsidP="00016C37">
      <w:pPr>
        <w:pStyle w:val="a3"/>
        <w:keepNext/>
        <w:ind w:firstLine="709"/>
        <w:rPr>
          <w:color w:val="auto"/>
        </w:rPr>
      </w:pPr>
      <w:r w:rsidRPr="00DD526B">
        <w:rPr>
          <w:color w:val="auto"/>
        </w:rPr>
        <w:t>На основе этих данных составим калькуляцию платной образовательной деятельности на 200</w:t>
      </w:r>
      <w:r w:rsidR="006767B1" w:rsidRPr="00DD526B">
        <w:rPr>
          <w:color w:val="auto"/>
        </w:rPr>
        <w:t>8</w:t>
      </w:r>
      <w:r w:rsidRPr="00DD526B">
        <w:rPr>
          <w:color w:val="auto"/>
        </w:rPr>
        <w:t xml:space="preserve"> год.</w:t>
      </w:r>
    </w:p>
    <w:p w:rsidR="00AC4645" w:rsidRDefault="00AC4645" w:rsidP="00016C37">
      <w:pPr>
        <w:pStyle w:val="a3"/>
        <w:keepNext/>
        <w:ind w:firstLine="709"/>
        <w:rPr>
          <w:color w:val="auto"/>
        </w:rPr>
      </w:pPr>
    </w:p>
    <w:p w:rsidR="0098097D" w:rsidRPr="00DD526B" w:rsidRDefault="0098097D" w:rsidP="00016C37">
      <w:pPr>
        <w:pStyle w:val="a3"/>
        <w:keepNext/>
        <w:ind w:firstLine="709"/>
        <w:rPr>
          <w:color w:val="auto"/>
        </w:rPr>
      </w:pPr>
      <w:r w:rsidRPr="00DD526B">
        <w:rPr>
          <w:color w:val="auto"/>
        </w:rPr>
        <w:t xml:space="preserve">Таблица </w:t>
      </w:r>
      <w:r w:rsidR="003322A9" w:rsidRPr="00DD526B">
        <w:rPr>
          <w:color w:val="auto"/>
        </w:rPr>
        <w:t>9</w:t>
      </w:r>
    </w:p>
    <w:p w:rsidR="0098097D" w:rsidRPr="00DD526B" w:rsidRDefault="0098097D" w:rsidP="00016C37">
      <w:pPr>
        <w:pStyle w:val="a3"/>
        <w:keepNext/>
        <w:ind w:firstLine="709"/>
        <w:rPr>
          <w:color w:val="auto"/>
        </w:rPr>
      </w:pPr>
      <w:r w:rsidRPr="00DD526B">
        <w:rPr>
          <w:color w:val="auto"/>
        </w:rPr>
        <w:t>Калькуляция платной образовательной деятельности на 200</w:t>
      </w:r>
      <w:r w:rsidR="006767B1" w:rsidRPr="00DD526B">
        <w:rPr>
          <w:color w:val="auto"/>
        </w:rPr>
        <w:t>8</w:t>
      </w:r>
      <w:r w:rsidRPr="00DD526B">
        <w:rPr>
          <w:color w:val="auto"/>
        </w:rPr>
        <w:t xml:space="preserve"> год</w:t>
      </w:r>
    </w:p>
    <w:tbl>
      <w:tblPr>
        <w:tblW w:w="861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174"/>
        <w:gridCol w:w="2554"/>
      </w:tblGrid>
      <w:tr w:rsidR="00791760" w:rsidRPr="006E001B" w:rsidTr="006E001B">
        <w:trPr>
          <w:trHeight w:val="240"/>
        </w:trPr>
        <w:tc>
          <w:tcPr>
            <w:tcW w:w="3888" w:type="dxa"/>
            <w:vMerge w:val="restart"/>
            <w:shd w:val="clear" w:color="auto" w:fill="auto"/>
          </w:tcPr>
          <w:p w:rsidR="00791760" w:rsidRPr="006E001B" w:rsidRDefault="00791760" w:rsidP="006E001B">
            <w:pPr>
              <w:pStyle w:val="a3"/>
              <w:keepNext/>
              <w:ind w:firstLine="0"/>
              <w:rPr>
                <w:color w:val="auto"/>
                <w:sz w:val="20"/>
              </w:rPr>
            </w:pPr>
            <w:r w:rsidRPr="006E001B">
              <w:rPr>
                <w:color w:val="auto"/>
                <w:sz w:val="20"/>
              </w:rPr>
              <w:t>Статьи расходов</w:t>
            </w:r>
          </w:p>
        </w:tc>
        <w:tc>
          <w:tcPr>
            <w:tcW w:w="4728" w:type="dxa"/>
            <w:gridSpan w:val="2"/>
            <w:shd w:val="clear" w:color="auto" w:fill="auto"/>
          </w:tcPr>
          <w:p w:rsidR="00791760" w:rsidRPr="006E001B" w:rsidRDefault="00791760" w:rsidP="006E001B">
            <w:pPr>
              <w:pStyle w:val="a3"/>
              <w:keepNext/>
              <w:ind w:firstLine="0"/>
              <w:rPr>
                <w:color w:val="auto"/>
                <w:sz w:val="20"/>
              </w:rPr>
            </w:pPr>
            <w:r w:rsidRPr="006E001B">
              <w:rPr>
                <w:color w:val="auto"/>
                <w:sz w:val="20"/>
              </w:rPr>
              <w:t>Расходы</w:t>
            </w:r>
          </w:p>
        </w:tc>
      </w:tr>
      <w:tr w:rsidR="00791760" w:rsidRPr="006E001B" w:rsidTr="006E001B">
        <w:tc>
          <w:tcPr>
            <w:tcW w:w="3888" w:type="dxa"/>
            <w:vMerge/>
            <w:shd w:val="clear" w:color="auto" w:fill="auto"/>
          </w:tcPr>
          <w:p w:rsidR="00791760" w:rsidRPr="006E001B" w:rsidRDefault="00791760" w:rsidP="006E001B">
            <w:pPr>
              <w:pStyle w:val="a3"/>
              <w:keepNext/>
              <w:ind w:firstLine="0"/>
              <w:rPr>
                <w:color w:val="auto"/>
                <w:sz w:val="20"/>
              </w:rPr>
            </w:pPr>
          </w:p>
        </w:tc>
        <w:tc>
          <w:tcPr>
            <w:tcW w:w="2174" w:type="dxa"/>
            <w:shd w:val="clear" w:color="auto" w:fill="auto"/>
          </w:tcPr>
          <w:p w:rsidR="00791760" w:rsidRPr="006E001B" w:rsidRDefault="00791760" w:rsidP="006E001B">
            <w:pPr>
              <w:pStyle w:val="a3"/>
              <w:keepNext/>
              <w:ind w:firstLine="0"/>
              <w:rPr>
                <w:color w:val="auto"/>
                <w:sz w:val="20"/>
              </w:rPr>
            </w:pPr>
            <w:r w:rsidRPr="006E001B">
              <w:rPr>
                <w:color w:val="auto"/>
                <w:sz w:val="20"/>
              </w:rPr>
              <w:t>Первое направление (английский язык)</w:t>
            </w:r>
          </w:p>
        </w:tc>
        <w:tc>
          <w:tcPr>
            <w:tcW w:w="2554" w:type="dxa"/>
            <w:shd w:val="clear" w:color="auto" w:fill="auto"/>
          </w:tcPr>
          <w:p w:rsidR="00791760" w:rsidRPr="006E001B" w:rsidRDefault="00791760" w:rsidP="006E001B">
            <w:pPr>
              <w:pStyle w:val="a3"/>
              <w:keepNext/>
              <w:ind w:firstLine="0"/>
              <w:rPr>
                <w:color w:val="auto"/>
                <w:sz w:val="20"/>
              </w:rPr>
            </w:pPr>
            <w:r w:rsidRPr="006E001B">
              <w:rPr>
                <w:color w:val="auto"/>
                <w:sz w:val="20"/>
              </w:rPr>
              <w:t>Второе направление (тир)</w:t>
            </w:r>
          </w:p>
        </w:tc>
      </w:tr>
      <w:tr w:rsidR="00791760" w:rsidRPr="006E001B" w:rsidTr="006E001B">
        <w:tc>
          <w:tcPr>
            <w:tcW w:w="3888" w:type="dxa"/>
            <w:shd w:val="clear" w:color="auto" w:fill="auto"/>
          </w:tcPr>
          <w:p w:rsidR="00791760" w:rsidRPr="006E001B" w:rsidRDefault="00791760" w:rsidP="006E001B">
            <w:pPr>
              <w:pStyle w:val="a3"/>
              <w:keepNext/>
              <w:ind w:firstLine="0"/>
              <w:rPr>
                <w:color w:val="auto"/>
                <w:sz w:val="20"/>
              </w:rPr>
            </w:pPr>
            <w:r w:rsidRPr="006E001B">
              <w:rPr>
                <w:color w:val="auto"/>
                <w:sz w:val="20"/>
              </w:rPr>
              <w:t>Заработная плата педагогического состава</w:t>
            </w:r>
          </w:p>
        </w:tc>
        <w:tc>
          <w:tcPr>
            <w:tcW w:w="2174" w:type="dxa"/>
            <w:shd w:val="clear" w:color="auto" w:fill="auto"/>
          </w:tcPr>
          <w:p w:rsidR="00791760" w:rsidRPr="006E001B" w:rsidRDefault="00791760" w:rsidP="006E001B">
            <w:pPr>
              <w:pStyle w:val="a3"/>
              <w:keepNext/>
              <w:ind w:firstLine="0"/>
              <w:rPr>
                <w:color w:val="auto"/>
                <w:sz w:val="20"/>
              </w:rPr>
            </w:pPr>
            <w:r w:rsidRPr="006E001B">
              <w:rPr>
                <w:color w:val="auto"/>
                <w:sz w:val="20"/>
              </w:rPr>
              <w:t>24480,00</w:t>
            </w:r>
          </w:p>
        </w:tc>
        <w:tc>
          <w:tcPr>
            <w:tcW w:w="2554" w:type="dxa"/>
            <w:shd w:val="clear" w:color="auto" w:fill="auto"/>
          </w:tcPr>
          <w:p w:rsidR="00791760" w:rsidRPr="006E001B" w:rsidRDefault="00791760" w:rsidP="006E001B">
            <w:pPr>
              <w:pStyle w:val="a3"/>
              <w:keepNext/>
              <w:ind w:firstLine="0"/>
              <w:rPr>
                <w:color w:val="auto"/>
                <w:sz w:val="20"/>
              </w:rPr>
            </w:pPr>
            <w:r w:rsidRPr="006E001B">
              <w:rPr>
                <w:color w:val="auto"/>
                <w:sz w:val="20"/>
              </w:rPr>
              <w:t>18700,00</w:t>
            </w:r>
          </w:p>
        </w:tc>
      </w:tr>
      <w:tr w:rsidR="00791760" w:rsidRPr="006E001B" w:rsidTr="006E001B">
        <w:tc>
          <w:tcPr>
            <w:tcW w:w="3888" w:type="dxa"/>
            <w:shd w:val="clear" w:color="auto" w:fill="auto"/>
          </w:tcPr>
          <w:p w:rsidR="00791760" w:rsidRPr="006E001B" w:rsidRDefault="00791760" w:rsidP="006E001B">
            <w:pPr>
              <w:pStyle w:val="a3"/>
              <w:keepNext/>
              <w:ind w:firstLine="0"/>
              <w:rPr>
                <w:color w:val="auto"/>
                <w:sz w:val="20"/>
              </w:rPr>
            </w:pPr>
            <w:r w:rsidRPr="006E001B">
              <w:rPr>
                <w:color w:val="auto"/>
                <w:sz w:val="20"/>
              </w:rPr>
              <w:t>Начисления на заработную плату</w:t>
            </w:r>
          </w:p>
        </w:tc>
        <w:tc>
          <w:tcPr>
            <w:tcW w:w="2174" w:type="dxa"/>
            <w:shd w:val="clear" w:color="auto" w:fill="auto"/>
          </w:tcPr>
          <w:p w:rsidR="00791760" w:rsidRPr="006E001B" w:rsidRDefault="00791760" w:rsidP="006E001B">
            <w:pPr>
              <w:pStyle w:val="a3"/>
              <w:keepNext/>
              <w:ind w:firstLine="0"/>
              <w:rPr>
                <w:color w:val="auto"/>
                <w:sz w:val="20"/>
              </w:rPr>
            </w:pPr>
            <w:r w:rsidRPr="006E001B">
              <w:rPr>
                <w:color w:val="auto"/>
                <w:sz w:val="20"/>
              </w:rPr>
              <w:t>6413,76</w:t>
            </w:r>
          </w:p>
        </w:tc>
        <w:tc>
          <w:tcPr>
            <w:tcW w:w="2554" w:type="dxa"/>
            <w:shd w:val="clear" w:color="auto" w:fill="auto"/>
          </w:tcPr>
          <w:p w:rsidR="00791760" w:rsidRPr="006E001B" w:rsidRDefault="00791760" w:rsidP="006E001B">
            <w:pPr>
              <w:pStyle w:val="a3"/>
              <w:keepNext/>
              <w:ind w:firstLine="0"/>
              <w:rPr>
                <w:color w:val="auto"/>
                <w:sz w:val="20"/>
              </w:rPr>
            </w:pPr>
            <w:r w:rsidRPr="006E001B">
              <w:rPr>
                <w:color w:val="auto"/>
                <w:sz w:val="20"/>
              </w:rPr>
              <w:t>4899,40</w:t>
            </w:r>
          </w:p>
        </w:tc>
      </w:tr>
      <w:tr w:rsidR="00791760" w:rsidRPr="006E001B" w:rsidTr="006E001B">
        <w:tc>
          <w:tcPr>
            <w:tcW w:w="3888" w:type="dxa"/>
            <w:shd w:val="clear" w:color="auto" w:fill="auto"/>
          </w:tcPr>
          <w:p w:rsidR="00791760" w:rsidRPr="006E001B" w:rsidRDefault="00791760" w:rsidP="006E001B">
            <w:pPr>
              <w:pStyle w:val="a3"/>
              <w:keepNext/>
              <w:ind w:firstLine="0"/>
              <w:rPr>
                <w:color w:val="auto"/>
                <w:sz w:val="20"/>
              </w:rPr>
            </w:pPr>
            <w:r w:rsidRPr="006E001B">
              <w:rPr>
                <w:color w:val="auto"/>
                <w:sz w:val="20"/>
              </w:rPr>
              <w:t>Расходные материалы</w:t>
            </w:r>
          </w:p>
        </w:tc>
        <w:tc>
          <w:tcPr>
            <w:tcW w:w="2174" w:type="dxa"/>
            <w:shd w:val="clear" w:color="auto" w:fill="auto"/>
          </w:tcPr>
          <w:p w:rsidR="00791760" w:rsidRPr="006E001B" w:rsidRDefault="00791760" w:rsidP="006E001B">
            <w:pPr>
              <w:pStyle w:val="a3"/>
              <w:keepNext/>
              <w:ind w:firstLine="0"/>
              <w:rPr>
                <w:color w:val="auto"/>
                <w:sz w:val="20"/>
              </w:rPr>
            </w:pPr>
            <w:r w:rsidRPr="006E001B">
              <w:rPr>
                <w:color w:val="auto"/>
                <w:sz w:val="20"/>
              </w:rPr>
              <w:t>40000,00</w:t>
            </w:r>
          </w:p>
        </w:tc>
        <w:tc>
          <w:tcPr>
            <w:tcW w:w="2554" w:type="dxa"/>
            <w:shd w:val="clear" w:color="auto" w:fill="auto"/>
          </w:tcPr>
          <w:p w:rsidR="00791760" w:rsidRPr="006E001B" w:rsidRDefault="00791760" w:rsidP="006E001B">
            <w:pPr>
              <w:pStyle w:val="a3"/>
              <w:keepNext/>
              <w:ind w:firstLine="0"/>
              <w:rPr>
                <w:color w:val="auto"/>
                <w:sz w:val="20"/>
              </w:rPr>
            </w:pPr>
            <w:r w:rsidRPr="006E001B">
              <w:rPr>
                <w:color w:val="auto"/>
                <w:sz w:val="20"/>
              </w:rPr>
              <w:t>15000,00</w:t>
            </w:r>
          </w:p>
        </w:tc>
      </w:tr>
      <w:tr w:rsidR="00791760" w:rsidRPr="006E001B" w:rsidTr="006E001B">
        <w:tc>
          <w:tcPr>
            <w:tcW w:w="3888" w:type="dxa"/>
            <w:shd w:val="clear" w:color="auto" w:fill="auto"/>
          </w:tcPr>
          <w:p w:rsidR="00791760" w:rsidRPr="006E001B" w:rsidRDefault="00791760" w:rsidP="006E001B">
            <w:pPr>
              <w:pStyle w:val="a3"/>
              <w:keepNext/>
              <w:ind w:firstLine="0"/>
              <w:rPr>
                <w:color w:val="auto"/>
                <w:sz w:val="20"/>
              </w:rPr>
            </w:pPr>
            <w:r w:rsidRPr="006E001B">
              <w:rPr>
                <w:color w:val="auto"/>
                <w:sz w:val="20"/>
              </w:rPr>
              <w:t>Всего прямые расходы</w:t>
            </w:r>
          </w:p>
        </w:tc>
        <w:tc>
          <w:tcPr>
            <w:tcW w:w="2174" w:type="dxa"/>
            <w:shd w:val="clear" w:color="auto" w:fill="auto"/>
          </w:tcPr>
          <w:p w:rsidR="00791760" w:rsidRPr="006E001B" w:rsidRDefault="00791760" w:rsidP="006E001B">
            <w:pPr>
              <w:pStyle w:val="a3"/>
              <w:keepNext/>
              <w:ind w:firstLine="0"/>
              <w:rPr>
                <w:color w:val="auto"/>
                <w:sz w:val="20"/>
              </w:rPr>
            </w:pPr>
            <w:r w:rsidRPr="006E001B">
              <w:rPr>
                <w:color w:val="auto"/>
                <w:sz w:val="20"/>
              </w:rPr>
              <w:t>70893,76</w:t>
            </w:r>
          </w:p>
        </w:tc>
        <w:tc>
          <w:tcPr>
            <w:tcW w:w="2554" w:type="dxa"/>
            <w:shd w:val="clear" w:color="auto" w:fill="auto"/>
          </w:tcPr>
          <w:p w:rsidR="00791760" w:rsidRPr="006E001B" w:rsidRDefault="00791760" w:rsidP="006E001B">
            <w:pPr>
              <w:pStyle w:val="a3"/>
              <w:keepNext/>
              <w:ind w:firstLine="0"/>
              <w:rPr>
                <w:color w:val="auto"/>
                <w:sz w:val="20"/>
              </w:rPr>
            </w:pPr>
            <w:r w:rsidRPr="006E001B">
              <w:rPr>
                <w:color w:val="auto"/>
                <w:sz w:val="20"/>
              </w:rPr>
              <w:t>38599,40</w:t>
            </w:r>
          </w:p>
        </w:tc>
      </w:tr>
      <w:tr w:rsidR="00791760" w:rsidRPr="006E001B" w:rsidTr="006E001B">
        <w:tc>
          <w:tcPr>
            <w:tcW w:w="3888" w:type="dxa"/>
            <w:shd w:val="clear" w:color="auto" w:fill="auto"/>
          </w:tcPr>
          <w:p w:rsidR="00791760" w:rsidRPr="006E001B" w:rsidRDefault="00791760" w:rsidP="006E001B">
            <w:pPr>
              <w:pStyle w:val="a3"/>
              <w:keepNext/>
              <w:ind w:firstLine="0"/>
              <w:rPr>
                <w:color w:val="auto"/>
                <w:sz w:val="20"/>
              </w:rPr>
            </w:pPr>
            <w:r w:rsidRPr="006E001B">
              <w:rPr>
                <w:color w:val="auto"/>
                <w:sz w:val="20"/>
              </w:rPr>
              <w:t>Зарплата прочего персонала</w:t>
            </w:r>
          </w:p>
        </w:tc>
        <w:tc>
          <w:tcPr>
            <w:tcW w:w="2174" w:type="dxa"/>
            <w:shd w:val="clear" w:color="auto" w:fill="auto"/>
          </w:tcPr>
          <w:p w:rsidR="00791760" w:rsidRPr="006E001B" w:rsidRDefault="007E5AA8" w:rsidP="006E001B">
            <w:pPr>
              <w:pStyle w:val="a3"/>
              <w:keepNext/>
              <w:ind w:firstLine="0"/>
              <w:rPr>
                <w:color w:val="auto"/>
                <w:sz w:val="20"/>
              </w:rPr>
            </w:pPr>
            <w:r w:rsidRPr="006E001B">
              <w:rPr>
                <w:color w:val="auto"/>
                <w:sz w:val="20"/>
              </w:rPr>
              <w:t>6120,00</w:t>
            </w:r>
          </w:p>
        </w:tc>
        <w:tc>
          <w:tcPr>
            <w:tcW w:w="2554" w:type="dxa"/>
            <w:shd w:val="clear" w:color="auto" w:fill="auto"/>
          </w:tcPr>
          <w:p w:rsidR="00791760" w:rsidRPr="006E001B" w:rsidRDefault="007E5AA8" w:rsidP="006E001B">
            <w:pPr>
              <w:pStyle w:val="a3"/>
              <w:keepNext/>
              <w:ind w:firstLine="0"/>
              <w:rPr>
                <w:color w:val="auto"/>
                <w:sz w:val="20"/>
              </w:rPr>
            </w:pPr>
            <w:r w:rsidRPr="006E001B">
              <w:rPr>
                <w:color w:val="auto"/>
                <w:sz w:val="20"/>
              </w:rPr>
              <w:t>4675,00</w:t>
            </w:r>
          </w:p>
        </w:tc>
      </w:tr>
      <w:tr w:rsidR="00791760" w:rsidRPr="006E001B" w:rsidTr="006E001B">
        <w:tc>
          <w:tcPr>
            <w:tcW w:w="3888" w:type="dxa"/>
            <w:shd w:val="clear" w:color="auto" w:fill="auto"/>
          </w:tcPr>
          <w:p w:rsidR="00791760" w:rsidRPr="006E001B" w:rsidRDefault="00791760" w:rsidP="006E001B">
            <w:pPr>
              <w:pStyle w:val="a3"/>
              <w:keepNext/>
              <w:ind w:firstLine="0"/>
              <w:rPr>
                <w:color w:val="auto"/>
                <w:sz w:val="20"/>
              </w:rPr>
            </w:pPr>
            <w:r w:rsidRPr="006E001B">
              <w:rPr>
                <w:color w:val="auto"/>
                <w:sz w:val="20"/>
              </w:rPr>
              <w:t>Начисления на зарплату прочего персонала</w:t>
            </w:r>
          </w:p>
        </w:tc>
        <w:tc>
          <w:tcPr>
            <w:tcW w:w="2174" w:type="dxa"/>
            <w:shd w:val="clear" w:color="auto" w:fill="auto"/>
          </w:tcPr>
          <w:p w:rsidR="00791760" w:rsidRPr="006E001B" w:rsidRDefault="007E5AA8" w:rsidP="006E001B">
            <w:pPr>
              <w:pStyle w:val="a3"/>
              <w:keepNext/>
              <w:ind w:firstLine="0"/>
              <w:rPr>
                <w:color w:val="auto"/>
                <w:sz w:val="20"/>
              </w:rPr>
            </w:pPr>
            <w:r w:rsidRPr="006E001B">
              <w:rPr>
                <w:color w:val="auto"/>
                <w:sz w:val="20"/>
              </w:rPr>
              <w:t>1603,44</w:t>
            </w:r>
          </w:p>
        </w:tc>
        <w:tc>
          <w:tcPr>
            <w:tcW w:w="2554" w:type="dxa"/>
            <w:shd w:val="clear" w:color="auto" w:fill="auto"/>
          </w:tcPr>
          <w:p w:rsidR="00791760" w:rsidRPr="006E001B" w:rsidRDefault="007E5AA8" w:rsidP="006E001B">
            <w:pPr>
              <w:pStyle w:val="a3"/>
              <w:keepNext/>
              <w:ind w:firstLine="0"/>
              <w:rPr>
                <w:color w:val="auto"/>
                <w:sz w:val="20"/>
              </w:rPr>
            </w:pPr>
            <w:r w:rsidRPr="006E001B">
              <w:rPr>
                <w:color w:val="auto"/>
                <w:sz w:val="20"/>
              </w:rPr>
              <w:t>1224,85</w:t>
            </w:r>
          </w:p>
        </w:tc>
      </w:tr>
      <w:tr w:rsidR="00791760" w:rsidRPr="006E001B" w:rsidTr="006E001B">
        <w:tc>
          <w:tcPr>
            <w:tcW w:w="3888" w:type="dxa"/>
            <w:shd w:val="clear" w:color="auto" w:fill="auto"/>
          </w:tcPr>
          <w:p w:rsidR="00791760" w:rsidRPr="006E001B" w:rsidRDefault="00791760" w:rsidP="006E001B">
            <w:pPr>
              <w:pStyle w:val="a3"/>
              <w:keepNext/>
              <w:ind w:firstLine="0"/>
              <w:rPr>
                <w:color w:val="auto"/>
                <w:sz w:val="20"/>
              </w:rPr>
            </w:pPr>
            <w:r w:rsidRPr="006E001B">
              <w:rPr>
                <w:color w:val="auto"/>
                <w:sz w:val="20"/>
              </w:rPr>
              <w:t>Оплата коммунальных услуг</w:t>
            </w:r>
          </w:p>
        </w:tc>
        <w:tc>
          <w:tcPr>
            <w:tcW w:w="2174" w:type="dxa"/>
            <w:shd w:val="clear" w:color="auto" w:fill="auto"/>
          </w:tcPr>
          <w:p w:rsidR="00791760" w:rsidRPr="006E001B" w:rsidRDefault="007E5AA8" w:rsidP="006E001B">
            <w:pPr>
              <w:pStyle w:val="a3"/>
              <w:keepNext/>
              <w:ind w:firstLine="0"/>
              <w:rPr>
                <w:color w:val="auto"/>
                <w:sz w:val="20"/>
              </w:rPr>
            </w:pPr>
            <w:r w:rsidRPr="006E001B">
              <w:rPr>
                <w:color w:val="auto"/>
                <w:sz w:val="20"/>
              </w:rPr>
              <w:t>21818,18</w:t>
            </w:r>
          </w:p>
        </w:tc>
        <w:tc>
          <w:tcPr>
            <w:tcW w:w="2554" w:type="dxa"/>
            <w:shd w:val="clear" w:color="auto" w:fill="auto"/>
          </w:tcPr>
          <w:p w:rsidR="00791760" w:rsidRPr="006E001B" w:rsidRDefault="007E5AA8" w:rsidP="006E001B">
            <w:pPr>
              <w:pStyle w:val="a3"/>
              <w:keepNext/>
              <w:ind w:firstLine="0"/>
              <w:rPr>
                <w:color w:val="auto"/>
                <w:sz w:val="20"/>
              </w:rPr>
            </w:pPr>
            <w:r w:rsidRPr="006E001B">
              <w:rPr>
                <w:color w:val="auto"/>
                <w:sz w:val="20"/>
              </w:rPr>
              <w:t>8181,82</w:t>
            </w:r>
          </w:p>
        </w:tc>
      </w:tr>
      <w:tr w:rsidR="00791760" w:rsidRPr="006E001B" w:rsidTr="006E001B">
        <w:tc>
          <w:tcPr>
            <w:tcW w:w="3888" w:type="dxa"/>
            <w:shd w:val="clear" w:color="auto" w:fill="auto"/>
          </w:tcPr>
          <w:p w:rsidR="00791760" w:rsidRPr="006E001B" w:rsidRDefault="00791760" w:rsidP="006E001B">
            <w:pPr>
              <w:pStyle w:val="a3"/>
              <w:keepNext/>
              <w:ind w:firstLine="0"/>
              <w:rPr>
                <w:color w:val="auto"/>
                <w:sz w:val="20"/>
              </w:rPr>
            </w:pPr>
            <w:r w:rsidRPr="006E001B">
              <w:rPr>
                <w:color w:val="auto"/>
                <w:sz w:val="20"/>
              </w:rPr>
              <w:t>Всего косвенные расходы</w:t>
            </w:r>
          </w:p>
        </w:tc>
        <w:tc>
          <w:tcPr>
            <w:tcW w:w="2174" w:type="dxa"/>
            <w:shd w:val="clear" w:color="auto" w:fill="auto"/>
          </w:tcPr>
          <w:p w:rsidR="00791760" w:rsidRPr="006E001B" w:rsidRDefault="007E5AA8" w:rsidP="006E001B">
            <w:pPr>
              <w:pStyle w:val="a3"/>
              <w:keepNext/>
              <w:ind w:firstLine="0"/>
              <w:rPr>
                <w:color w:val="auto"/>
                <w:sz w:val="20"/>
              </w:rPr>
            </w:pPr>
            <w:r w:rsidRPr="006E001B">
              <w:rPr>
                <w:color w:val="auto"/>
                <w:sz w:val="20"/>
              </w:rPr>
              <w:t>29541,62</w:t>
            </w:r>
          </w:p>
        </w:tc>
        <w:tc>
          <w:tcPr>
            <w:tcW w:w="2554" w:type="dxa"/>
            <w:shd w:val="clear" w:color="auto" w:fill="auto"/>
          </w:tcPr>
          <w:p w:rsidR="00791760" w:rsidRPr="006E001B" w:rsidRDefault="007E5AA8" w:rsidP="006E001B">
            <w:pPr>
              <w:pStyle w:val="a3"/>
              <w:keepNext/>
              <w:ind w:firstLine="0"/>
              <w:rPr>
                <w:color w:val="auto"/>
                <w:sz w:val="20"/>
              </w:rPr>
            </w:pPr>
            <w:r w:rsidRPr="006E001B">
              <w:rPr>
                <w:color w:val="auto"/>
                <w:sz w:val="20"/>
              </w:rPr>
              <w:t>14081,67</w:t>
            </w:r>
          </w:p>
        </w:tc>
      </w:tr>
      <w:tr w:rsidR="00791760" w:rsidRPr="006E001B" w:rsidTr="006E001B">
        <w:tc>
          <w:tcPr>
            <w:tcW w:w="3888" w:type="dxa"/>
            <w:shd w:val="clear" w:color="auto" w:fill="auto"/>
          </w:tcPr>
          <w:p w:rsidR="00791760" w:rsidRPr="006E001B" w:rsidRDefault="00791760" w:rsidP="006E001B">
            <w:pPr>
              <w:pStyle w:val="a3"/>
              <w:keepNext/>
              <w:ind w:firstLine="0"/>
              <w:rPr>
                <w:color w:val="auto"/>
                <w:sz w:val="20"/>
              </w:rPr>
            </w:pPr>
            <w:r w:rsidRPr="006E001B">
              <w:rPr>
                <w:color w:val="auto"/>
                <w:sz w:val="20"/>
              </w:rPr>
              <w:t>ИТОГО расходы</w:t>
            </w:r>
          </w:p>
        </w:tc>
        <w:tc>
          <w:tcPr>
            <w:tcW w:w="2174" w:type="dxa"/>
            <w:shd w:val="clear" w:color="auto" w:fill="auto"/>
          </w:tcPr>
          <w:p w:rsidR="00791760" w:rsidRPr="006E001B" w:rsidRDefault="007E5AA8" w:rsidP="006E001B">
            <w:pPr>
              <w:pStyle w:val="a3"/>
              <w:keepNext/>
              <w:ind w:firstLine="0"/>
              <w:rPr>
                <w:color w:val="auto"/>
                <w:sz w:val="20"/>
              </w:rPr>
            </w:pPr>
            <w:r w:rsidRPr="006E001B">
              <w:rPr>
                <w:color w:val="auto"/>
                <w:sz w:val="20"/>
              </w:rPr>
              <w:t>100435,38</w:t>
            </w:r>
          </w:p>
        </w:tc>
        <w:tc>
          <w:tcPr>
            <w:tcW w:w="2554" w:type="dxa"/>
            <w:shd w:val="clear" w:color="auto" w:fill="auto"/>
          </w:tcPr>
          <w:p w:rsidR="00791760" w:rsidRPr="006E001B" w:rsidRDefault="007E5AA8" w:rsidP="006E001B">
            <w:pPr>
              <w:pStyle w:val="a3"/>
              <w:keepNext/>
              <w:ind w:firstLine="0"/>
              <w:rPr>
                <w:color w:val="auto"/>
                <w:sz w:val="20"/>
              </w:rPr>
            </w:pPr>
            <w:r w:rsidRPr="006E001B">
              <w:rPr>
                <w:color w:val="auto"/>
                <w:sz w:val="20"/>
              </w:rPr>
              <w:t>52681,07</w:t>
            </w:r>
          </w:p>
        </w:tc>
      </w:tr>
      <w:tr w:rsidR="00791760" w:rsidRPr="006E001B" w:rsidTr="006E001B">
        <w:tc>
          <w:tcPr>
            <w:tcW w:w="3888" w:type="dxa"/>
            <w:shd w:val="clear" w:color="auto" w:fill="auto"/>
          </w:tcPr>
          <w:p w:rsidR="00791760" w:rsidRPr="006E001B" w:rsidRDefault="00791760" w:rsidP="006E001B">
            <w:pPr>
              <w:pStyle w:val="a3"/>
              <w:keepNext/>
              <w:ind w:firstLine="0"/>
              <w:rPr>
                <w:color w:val="auto"/>
                <w:sz w:val="20"/>
              </w:rPr>
            </w:pPr>
            <w:r w:rsidRPr="006E001B">
              <w:rPr>
                <w:color w:val="auto"/>
                <w:sz w:val="20"/>
              </w:rPr>
              <w:t>Планируемая численность контингента</w:t>
            </w:r>
          </w:p>
        </w:tc>
        <w:tc>
          <w:tcPr>
            <w:tcW w:w="2174" w:type="dxa"/>
            <w:shd w:val="clear" w:color="auto" w:fill="auto"/>
          </w:tcPr>
          <w:p w:rsidR="00791760" w:rsidRPr="006E001B" w:rsidRDefault="007E5AA8" w:rsidP="006E001B">
            <w:pPr>
              <w:pStyle w:val="a3"/>
              <w:keepNext/>
              <w:ind w:firstLine="0"/>
              <w:rPr>
                <w:color w:val="auto"/>
                <w:sz w:val="20"/>
              </w:rPr>
            </w:pPr>
            <w:r w:rsidRPr="006E001B">
              <w:rPr>
                <w:color w:val="auto"/>
                <w:sz w:val="20"/>
              </w:rPr>
              <w:t>4</w:t>
            </w:r>
            <w:r w:rsidR="00791760" w:rsidRPr="006E001B">
              <w:rPr>
                <w:color w:val="auto"/>
                <w:sz w:val="20"/>
              </w:rPr>
              <w:t>0</w:t>
            </w:r>
          </w:p>
        </w:tc>
        <w:tc>
          <w:tcPr>
            <w:tcW w:w="2554" w:type="dxa"/>
            <w:shd w:val="clear" w:color="auto" w:fill="auto"/>
          </w:tcPr>
          <w:p w:rsidR="00791760" w:rsidRPr="006E001B" w:rsidRDefault="007E5AA8" w:rsidP="006E001B">
            <w:pPr>
              <w:pStyle w:val="a3"/>
              <w:keepNext/>
              <w:ind w:firstLine="0"/>
              <w:rPr>
                <w:color w:val="auto"/>
                <w:sz w:val="20"/>
              </w:rPr>
            </w:pPr>
            <w:r w:rsidRPr="006E001B">
              <w:rPr>
                <w:color w:val="auto"/>
                <w:sz w:val="20"/>
              </w:rPr>
              <w:t>15</w:t>
            </w:r>
          </w:p>
        </w:tc>
      </w:tr>
      <w:tr w:rsidR="00791760" w:rsidRPr="006E001B" w:rsidTr="006E001B">
        <w:tc>
          <w:tcPr>
            <w:tcW w:w="3888" w:type="dxa"/>
            <w:shd w:val="clear" w:color="auto" w:fill="auto"/>
          </w:tcPr>
          <w:p w:rsidR="00791760" w:rsidRPr="006E001B" w:rsidRDefault="00791760" w:rsidP="006E001B">
            <w:pPr>
              <w:pStyle w:val="a3"/>
              <w:keepNext/>
              <w:ind w:firstLine="0"/>
              <w:rPr>
                <w:color w:val="auto"/>
                <w:sz w:val="20"/>
              </w:rPr>
            </w:pPr>
            <w:r w:rsidRPr="006E001B">
              <w:rPr>
                <w:color w:val="auto"/>
                <w:sz w:val="20"/>
              </w:rPr>
              <w:t>Фактическая себестоимость услуги</w:t>
            </w:r>
            <w:r w:rsidR="007E5AA8" w:rsidRPr="006E001B">
              <w:rPr>
                <w:color w:val="auto"/>
                <w:sz w:val="20"/>
              </w:rPr>
              <w:t xml:space="preserve"> в год</w:t>
            </w:r>
          </w:p>
        </w:tc>
        <w:tc>
          <w:tcPr>
            <w:tcW w:w="2174" w:type="dxa"/>
            <w:shd w:val="clear" w:color="auto" w:fill="auto"/>
          </w:tcPr>
          <w:p w:rsidR="00791760" w:rsidRPr="006E001B" w:rsidRDefault="007E5AA8" w:rsidP="006E001B">
            <w:pPr>
              <w:pStyle w:val="a3"/>
              <w:keepNext/>
              <w:ind w:firstLine="0"/>
              <w:rPr>
                <w:color w:val="auto"/>
                <w:sz w:val="20"/>
              </w:rPr>
            </w:pPr>
            <w:r w:rsidRPr="006E001B">
              <w:rPr>
                <w:color w:val="auto"/>
                <w:sz w:val="20"/>
              </w:rPr>
              <w:t>2510,88</w:t>
            </w:r>
          </w:p>
        </w:tc>
        <w:tc>
          <w:tcPr>
            <w:tcW w:w="2554" w:type="dxa"/>
            <w:shd w:val="clear" w:color="auto" w:fill="auto"/>
          </w:tcPr>
          <w:p w:rsidR="00791760" w:rsidRPr="006E001B" w:rsidRDefault="007E5AA8" w:rsidP="006E001B">
            <w:pPr>
              <w:pStyle w:val="a3"/>
              <w:keepNext/>
              <w:ind w:firstLine="0"/>
              <w:rPr>
                <w:color w:val="auto"/>
                <w:sz w:val="20"/>
              </w:rPr>
            </w:pPr>
            <w:r w:rsidRPr="006E001B">
              <w:rPr>
                <w:color w:val="auto"/>
                <w:sz w:val="20"/>
              </w:rPr>
              <w:t>3512,07</w:t>
            </w:r>
          </w:p>
        </w:tc>
      </w:tr>
      <w:tr w:rsidR="007E5AA8" w:rsidRPr="006E001B" w:rsidTr="006E001B">
        <w:tc>
          <w:tcPr>
            <w:tcW w:w="3888" w:type="dxa"/>
            <w:shd w:val="clear" w:color="auto" w:fill="auto"/>
          </w:tcPr>
          <w:p w:rsidR="007E5AA8" w:rsidRPr="006E001B" w:rsidRDefault="007E5AA8" w:rsidP="006E001B">
            <w:pPr>
              <w:pStyle w:val="a3"/>
              <w:keepNext/>
              <w:ind w:firstLine="0"/>
              <w:rPr>
                <w:color w:val="auto"/>
                <w:sz w:val="20"/>
              </w:rPr>
            </w:pPr>
            <w:r w:rsidRPr="006E001B">
              <w:rPr>
                <w:color w:val="auto"/>
                <w:sz w:val="20"/>
              </w:rPr>
              <w:t>Стоимость услуги в месяц</w:t>
            </w:r>
          </w:p>
        </w:tc>
        <w:tc>
          <w:tcPr>
            <w:tcW w:w="2174" w:type="dxa"/>
            <w:shd w:val="clear" w:color="auto" w:fill="auto"/>
          </w:tcPr>
          <w:p w:rsidR="007E5AA8" w:rsidRPr="006E001B" w:rsidRDefault="007E5AA8" w:rsidP="006E001B">
            <w:pPr>
              <w:pStyle w:val="a3"/>
              <w:keepNext/>
              <w:ind w:firstLine="0"/>
              <w:rPr>
                <w:color w:val="auto"/>
                <w:sz w:val="20"/>
              </w:rPr>
            </w:pPr>
            <w:r w:rsidRPr="006E001B">
              <w:rPr>
                <w:color w:val="auto"/>
                <w:sz w:val="20"/>
              </w:rPr>
              <w:t>278,99</w:t>
            </w:r>
          </w:p>
        </w:tc>
        <w:tc>
          <w:tcPr>
            <w:tcW w:w="2554" w:type="dxa"/>
            <w:shd w:val="clear" w:color="auto" w:fill="auto"/>
          </w:tcPr>
          <w:p w:rsidR="007E5AA8" w:rsidRPr="006E001B" w:rsidRDefault="007E5AA8" w:rsidP="006E001B">
            <w:pPr>
              <w:pStyle w:val="a3"/>
              <w:keepNext/>
              <w:ind w:firstLine="0"/>
              <w:rPr>
                <w:color w:val="auto"/>
                <w:sz w:val="20"/>
              </w:rPr>
            </w:pPr>
            <w:r w:rsidRPr="006E001B">
              <w:rPr>
                <w:color w:val="auto"/>
                <w:sz w:val="20"/>
              </w:rPr>
              <w:t>390,23</w:t>
            </w:r>
          </w:p>
        </w:tc>
      </w:tr>
      <w:tr w:rsidR="007E5AA8" w:rsidRPr="006E001B" w:rsidTr="006E001B">
        <w:tc>
          <w:tcPr>
            <w:tcW w:w="3888" w:type="dxa"/>
            <w:shd w:val="clear" w:color="auto" w:fill="auto"/>
          </w:tcPr>
          <w:p w:rsidR="007E5AA8" w:rsidRPr="006E001B" w:rsidRDefault="007E5AA8" w:rsidP="006E001B">
            <w:pPr>
              <w:pStyle w:val="a3"/>
              <w:keepNext/>
              <w:ind w:firstLine="0"/>
              <w:rPr>
                <w:color w:val="auto"/>
                <w:sz w:val="20"/>
              </w:rPr>
            </w:pPr>
            <w:r w:rsidRPr="006E001B">
              <w:rPr>
                <w:color w:val="auto"/>
                <w:sz w:val="20"/>
              </w:rPr>
              <w:t>Стоимость одного дня</w:t>
            </w:r>
          </w:p>
        </w:tc>
        <w:tc>
          <w:tcPr>
            <w:tcW w:w="2174" w:type="dxa"/>
            <w:shd w:val="clear" w:color="auto" w:fill="auto"/>
          </w:tcPr>
          <w:p w:rsidR="007E5AA8" w:rsidRPr="006E001B" w:rsidRDefault="007E5AA8" w:rsidP="006E001B">
            <w:pPr>
              <w:pStyle w:val="a3"/>
              <w:keepNext/>
              <w:ind w:firstLine="0"/>
              <w:rPr>
                <w:color w:val="auto"/>
                <w:sz w:val="20"/>
              </w:rPr>
            </w:pPr>
            <w:r w:rsidRPr="006E001B">
              <w:rPr>
                <w:color w:val="auto"/>
                <w:sz w:val="20"/>
              </w:rPr>
              <w:t>-</w:t>
            </w:r>
          </w:p>
        </w:tc>
        <w:tc>
          <w:tcPr>
            <w:tcW w:w="2554" w:type="dxa"/>
            <w:shd w:val="clear" w:color="auto" w:fill="auto"/>
          </w:tcPr>
          <w:p w:rsidR="007E5AA8" w:rsidRPr="006E001B" w:rsidRDefault="007E5AA8" w:rsidP="006E001B">
            <w:pPr>
              <w:pStyle w:val="a3"/>
              <w:keepNext/>
              <w:ind w:firstLine="0"/>
              <w:rPr>
                <w:color w:val="auto"/>
                <w:sz w:val="20"/>
              </w:rPr>
            </w:pPr>
            <w:r w:rsidRPr="006E001B">
              <w:rPr>
                <w:color w:val="auto"/>
                <w:sz w:val="20"/>
              </w:rPr>
              <w:t>19,51</w:t>
            </w:r>
          </w:p>
        </w:tc>
      </w:tr>
    </w:tbl>
    <w:p w:rsidR="00AC4645" w:rsidRDefault="00AC4645" w:rsidP="00016C37">
      <w:pPr>
        <w:pStyle w:val="a3"/>
        <w:keepNext/>
        <w:ind w:firstLine="709"/>
        <w:rPr>
          <w:color w:val="auto"/>
          <w:szCs w:val="28"/>
        </w:rPr>
      </w:pPr>
    </w:p>
    <w:p w:rsidR="0098097D" w:rsidRPr="00DD526B" w:rsidRDefault="0098097D" w:rsidP="00016C37">
      <w:pPr>
        <w:pStyle w:val="a3"/>
        <w:keepNext/>
        <w:ind w:firstLine="709"/>
        <w:rPr>
          <w:color w:val="auto"/>
          <w:szCs w:val="28"/>
        </w:rPr>
      </w:pPr>
      <w:r w:rsidRPr="00DD526B">
        <w:rPr>
          <w:color w:val="auto"/>
          <w:szCs w:val="28"/>
        </w:rPr>
        <w:t xml:space="preserve">Затем рассчитаем финансовый результат и рентабельность наших двух </w:t>
      </w:r>
      <w:r w:rsidR="007E5AA8" w:rsidRPr="00DD526B">
        <w:rPr>
          <w:color w:val="auto"/>
          <w:szCs w:val="28"/>
        </w:rPr>
        <w:t>дополнительных услуг</w:t>
      </w:r>
      <w:r w:rsidRPr="00DD526B">
        <w:rPr>
          <w:color w:val="auto"/>
          <w:szCs w:val="28"/>
        </w:rPr>
        <w:t>. Для этого используем результат предыдущего расчета, а также будем исходить из того, что наши образовательные услуги будут стоить</w:t>
      </w:r>
      <w:r w:rsidR="007E5AA8" w:rsidRPr="00DD526B">
        <w:rPr>
          <w:color w:val="auto"/>
          <w:szCs w:val="28"/>
        </w:rPr>
        <w:t>:</w:t>
      </w:r>
      <w:r w:rsidRPr="00DD526B">
        <w:rPr>
          <w:color w:val="auto"/>
          <w:szCs w:val="28"/>
        </w:rPr>
        <w:t xml:space="preserve"> </w:t>
      </w:r>
      <w:r w:rsidR="007E5AA8" w:rsidRPr="00DD526B">
        <w:rPr>
          <w:color w:val="auto"/>
          <w:szCs w:val="28"/>
        </w:rPr>
        <w:t>первая в месяц 350</w:t>
      </w:r>
      <w:r w:rsidR="001E5252" w:rsidRPr="00DD526B">
        <w:rPr>
          <w:color w:val="auto"/>
          <w:szCs w:val="28"/>
        </w:rPr>
        <w:t>,00 рублей; вторая в день 30,00 рублей</w:t>
      </w:r>
      <w:r w:rsidRPr="00DD526B">
        <w:rPr>
          <w:color w:val="auto"/>
          <w:szCs w:val="28"/>
        </w:rPr>
        <w:t>.</w:t>
      </w:r>
    </w:p>
    <w:p w:rsidR="00DD526B" w:rsidRPr="00DD526B" w:rsidRDefault="00DD526B" w:rsidP="00016C37">
      <w:pPr>
        <w:pStyle w:val="a3"/>
        <w:keepNext/>
        <w:ind w:firstLine="709"/>
        <w:rPr>
          <w:color w:val="auto"/>
          <w:sz w:val="27"/>
        </w:rPr>
      </w:pPr>
    </w:p>
    <w:p w:rsidR="0098097D" w:rsidRPr="00AC4645" w:rsidRDefault="0098097D" w:rsidP="00016C37">
      <w:pPr>
        <w:pStyle w:val="a3"/>
        <w:keepNext/>
        <w:ind w:firstLine="709"/>
        <w:rPr>
          <w:color w:val="auto"/>
        </w:rPr>
      </w:pPr>
      <w:r w:rsidRPr="00AC4645">
        <w:rPr>
          <w:color w:val="auto"/>
        </w:rPr>
        <w:t xml:space="preserve">Таблица </w:t>
      </w:r>
      <w:r w:rsidR="003322A9" w:rsidRPr="00AC4645">
        <w:rPr>
          <w:color w:val="auto"/>
        </w:rPr>
        <w:t>10</w:t>
      </w:r>
    </w:p>
    <w:p w:rsidR="0098097D" w:rsidRPr="00AC4645" w:rsidRDefault="0098097D" w:rsidP="00016C37">
      <w:pPr>
        <w:pStyle w:val="a3"/>
        <w:keepNext/>
        <w:ind w:firstLine="709"/>
        <w:rPr>
          <w:color w:val="auto"/>
          <w:szCs w:val="28"/>
        </w:rPr>
      </w:pPr>
      <w:r w:rsidRPr="00AC4645">
        <w:rPr>
          <w:color w:val="auto"/>
          <w:szCs w:val="28"/>
        </w:rPr>
        <w:t>Финансовый результат и рентабельность образовательных услуг</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7"/>
        <w:gridCol w:w="2196"/>
        <w:gridCol w:w="2410"/>
      </w:tblGrid>
      <w:tr w:rsidR="007449D4" w:rsidRPr="006E001B" w:rsidTr="006E001B">
        <w:tc>
          <w:tcPr>
            <w:tcW w:w="3157" w:type="dxa"/>
            <w:shd w:val="clear" w:color="auto" w:fill="auto"/>
          </w:tcPr>
          <w:p w:rsidR="007449D4" w:rsidRPr="006E001B" w:rsidRDefault="007449D4" w:rsidP="006E001B">
            <w:pPr>
              <w:pStyle w:val="a3"/>
              <w:keepNext/>
              <w:ind w:firstLine="0"/>
              <w:rPr>
                <w:color w:val="auto"/>
                <w:sz w:val="20"/>
              </w:rPr>
            </w:pPr>
            <w:r w:rsidRPr="006E001B">
              <w:rPr>
                <w:color w:val="auto"/>
                <w:sz w:val="20"/>
              </w:rPr>
              <w:t>Показатели</w:t>
            </w:r>
          </w:p>
        </w:tc>
        <w:tc>
          <w:tcPr>
            <w:tcW w:w="2196" w:type="dxa"/>
            <w:shd w:val="clear" w:color="auto" w:fill="auto"/>
          </w:tcPr>
          <w:p w:rsidR="007449D4" w:rsidRPr="006E001B" w:rsidRDefault="001E5252" w:rsidP="006E001B">
            <w:pPr>
              <w:pStyle w:val="a3"/>
              <w:keepNext/>
              <w:ind w:firstLine="0"/>
              <w:rPr>
                <w:color w:val="auto"/>
                <w:sz w:val="20"/>
              </w:rPr>
            </w:pPr>
            <w:r w:rsidRPr="006E001B">
              <w:rPr>
                <w:color w:val="auto"/>
                <w:sz w:val="20"/>
              </w:rPr>
              <w:t>Английский язык</w:t>
            </w:r>
          </w:p>
        </w:tc>
        <w:tc>
          <w:tcPr>
            <w:tcW w:w="2410" w:type="dxa"/>
            <w:shd w:val="clear" w:color="auto" w:fill="auto"/>
          </w:tcPr>
          <w:p w:rsidR="007449D4" w:rsidRPr="006E001B" w:rsidRDefault="001E5252" w:rsidP="006E001B">
            <w:pPr>
              <w:pStyle w:val="a3"/>
              <w:keepNext/>
              <w:ind w:firstLine="0"/>
              <w:rPr>
                <w:color w:val="auto"/>
                <w:sz w:val="20"/>
              </w:rPr>
            </w:pPr>
            <w:r w:rsidRPr="006E001B">
              <w:rPr>
                <w:color w:val="auto"/>
                <w:sz w:val="20"/>
              </w:rPr>
              <w:t>Тир</w:t>
            </w:r>
          </w:p>
        </w:tc>
      </w:tr>
      <w:tr w:rsidR="007449D4" w:rsidRPr="006E001B" w:rsidTr="006E001B">
        <w:tc>
          <w:tcPr>
            <w:tcW w:w="3157" w:type="dxa"/>
            <w:shd w:val="clear" w:color="auto" w:fill="auto"/>
          </w:tcPr>
          <w:p w:rsidR="007449D4" w:rsidRPr="006E001B" w:rsidRDefault="007449D4" w:rsidP="006E001B">
            <w:pPr>
              <w:pStyle w:val="a3"/>
              <w:keepNext/>
              <w:ind w:firstLine="0"/>
              <w:rPr>
                <w:color w:val="auto"/>
                <w:sz w:val="20"/>
              </w:rPr>
            </w:pPr>
            <w:r w:rsidRPr="006E001B">
              <w:rPr>
                <w:color w:val="auto"/>
                <w:sz w:val="20"/>
              </w:rPr>
              <w:t>Цена одной услуги</w:t>
            </w:r>
          </w:p>
        </w:tc>
        <w:tc>
          <w:tcPr>
            <w:tcW w:w="2196" w:type="dxa"/>
            <w:shd w:val="clear" w:color="auto" w:fill="auto"/>
          </w:tcPr>
          <w:p w:rsidR="007449D4" w:rsidRPr="006E001B" w:rsidRDefault="001E5252" w:rsidP="006E001B">
            <w:pPr>
              <w:pStyle w:val="a3"/>
              <w:keepNext/>
              <w:ind w:firstLine="0"/>
              <w:rPr>
                <w:color w:val="auto"/>
                <w:sz w:val="20"/>
              </w:rPr>
            </w:pPr>
            <w:r w:rsidRPr="006E001B">
              <w:rPr>
                <w:color w:val="auto"/>
                <w:sz w:val="20"/>
              </w:rPr>
              <w:t>350,00</w:t>
            </w:r>
          </w:p>
        </w:tc>
        <w:tc>
          <w:tcPr>
            <w:tcW w:w="2410" w:type="dxa"/>
            <w:shd w:val="clear" w:color="auto" w:fill="auto"/>
          </w:tcPr>
          <w:p w:rsidR="007449D4" w:rsidRPr="006E001B" w:rsidRDefault="001E5252" w:rsidP="006E001B">
            <w:pPr>
              <w:pStyle w:val="a3"/>
              <w:keepNext/>
              <w:ind w:firstLine="0"/>
              <w:rPr>
                <w:color w:val="auto"/>
                <w:sz w:val="20"/>
              </w:rPr>
            </w:pPr>
            <w:r w:rsidRPr="006E001B">
              <w:rPr>
                <w:color w:val="auto"/>
                <w:sz w:val="20"/>
              </w:rPr>
              <w:t>30,00</w:t>
            </w:r>
          </w:p>
        </w:tc>
      </w:tr>
      <w:tr w:rsidR="007449D4" w:rsidRPr="006E001B" w:rsidTr="006E001B">
        <w:tc>
          <w:tcPr>
            <w:tcW w:w="3157" w:type="dxa"/>
            <w:shd w:val="clear" w:color="auto" w:fill="auto"/>
          </w:tcPr>
          <w:p w:rsidR="007449D4" w:rsidRPr="006E001B" w:rsidRDefault="007449D4" w:rsidP="006E001B">
            <w:pPr>
              <w:pStyle w:val="a3"/>
              <w:keepNext/>
              <w:ind w:firstLine="0"/>
              <w:rPr>
                <w:color w:val="auto"/>
                <w:sz w:val="20"/>
              </w:rPr>
            </w:pPr>
            <w:r w:rsidRPr="006E001B">
              <w:rPr>
                <w:color w:val="auto"/>
                <w:sz w:val="20"/>
              </w:rPr>
              <w:t>Число оказанных услуг</w:t>
            </w:r>
          </w:p>
        </w:tc>
        <w:tc>
          <w:tcPr>
            <w:tcW w:w="2196" w:type="dxa"/>
            <w:shd w:val="clear" w:color="auto" w:fill="auto"/>
          </w:tcPr>
          <w:p w:rsidR="007449D4" w:rsidRPr="006E001B" w:rsidRDefault="001E5252" w:rsidP="006E001B">
            <w:pPr>
              <w:pStyle w:val="a3"/>
              <w:keepNext/>
              <w:ind w:firstLine="0"/>
              <w:rPr>
                <w:color w:val="auto"/>
                <w:sz w:val="20"/>
              </w:rPr>
            </w:pPr>
            <w:r w:rsidRPr="006E001B">
              <w:rPr>
                <w:color w:val="auto"/>
                <w:sz w:val="20"/>
              </w:rPr>
              <w:t>40</w:t>
            </w:r>
          </w:p>
        </w:tc>
        <w:tc>
          <w:tcPr>
            <w:tcW w:w="2410" w:type="dxa"/>
            <w:shd w:val="clear" w:color="auto" w:fill="auto"/>
          </w:tcPr>
          <w:p w:rsidR="007449D4" w:rsidRPr="006E001B" w:rsidRDefault="001E5252" w:rsidP="006E001B">
            <w:pPr>
              <w:pStyle w:val="a3"/>
              <w:keepNext/>
              <w:ind w:firstLine="0"/>
              <w:rPr>
                <w:color w:val="auto"/>
                <w:sz w:val="20"/>
              </w:rPr>
            </w:pPr>
            <w:r w:rsidRPr="006E001B">
              <w:rPr>
                <w:color w:val="auto"/>
                <w:sz w:val="20"/>
              </w:rPr>
              <w:t>15</w:t>
            </w:r>
          </w:p>
        </w:tc>
      </w:tr>
      <w:tr w:rsidR="007449D4" w:rsidRPr="006E001B" w:rsidTr="006E001B">
        <w:tc>
          <w:tcPr>
            <w:tcW w:w="3157" w:type="dxa"/>
            <w:shd w:val="clear" w:color="auto" w:fill="auto"/>
          </w:tcPr>
          <w:p w:rsidR="007449D4" w:rsidRPr="006E001B" w:rsidRDefault="007449D4" w:rsidP="006E001B">
            <w:pPr>
              <w:pStyle w:val="a3"/>
              <w:keepNext/>
              <w:ind w:firstLine="0"/>
              <w:rPr>
                <w:color w:val="auto"/>
                <w:sz w:val="20"/>
              </w:rPr>
            </w:pPr>
            <w:r w:rsidRPr="006E001B">
              <w:rPr>
                <w:color w:val="auto"/>
                <w:sz w:val="20"/>
              </w:rPr>
              <w:t>Выручка от реализации услуг</w:t>
            </w:r>
          </w:p>
        </w:tc>
        <w:tc>
          <w:tcPr>
            <w:tcW w:w="2196" w:type="dxa"/>
            <w:shd w:val="clear" w:color="auto" w:fill="auto"/>
          </w:tcPr>
          <w:p w:rsidR="007449D4" w:rsidRPr="006E001B" w:rsidRDefault="001E5252" w:rsidP="006E001B">
            <w:pPr>
              <w:pStyle w:val="a3"/>
              <w:keepNext/>
              <w:ind w:firstLine="0"/>
              <w:rPr>
                <w:color w:val="auto"/>
                <w:sz w:val="20"/>
              </w:rPr>
            </w:pPr>
            <w:r w:rsidRPr="006E001B">
              <w:rPr>
                <w:color w:val="auto"/>
                <w:sz w:val="20"/>
              </w:rPr>
              <w:t>126000,00</w:t>
            </w:r>
          </w:p>
        </w:tc>
        <w:tc>
          <w:tcPr>
            <w:tcW w:w="2410" w:type="dxa"/>
            <w:shd w:val="clear" w:color="auto" w:fill="auto"/>
          </w:tcPr>
          <w:p w:rsidR="007449D4" w:rsidRPr="006E001B" w:rsidRDefault="001E5252" w:rsidP="006E001B">
            <w:pPr>
              <w:pStyle w:val="a3"/>
              <w:keepNext/>
              <w:ind w:firstLine="0"/>
              <w:rPr>
                <w:color w:val="auto"/>
                <w:sz w:val="20"/>
              </w:rPr>
            </w:pPr>
            <w:r w:rsidRPr="006E001B">
              <w:rPr>
                <w:color w:val="auto"/>
                <w:sz w:val="20"/>
              </w:rPr>
              <w:t>81000,00</w:t>
            </w:r>
          </w:p>
        </w:tc>
      </w:tr>
      <w:tr w:rsidR="007449D4" w:rsidRPr="006E001B" w:rsidTr="006E001B">
        <w:tc>
          <w:tcPr>
            <w:tcW w:w="3157" w:type="dxa"/>
            <w:shd w:val="clear" w:color="auto" w:fill="auto"/>
          </w:tcPr>
          <w:p w:rsidR="007449D4" w:rsidRPr="006E001B" w:rsidRDefault="007449D4" w:rsidP="006E001B">
            <w:pPr>
              <w:pStyle w:val="a3"/>
              <w:keepNext/>
              <w:ind w:firstLine="0"/>
              <w:rPr>
                <w:color w:val="auto"/>
                <w:sz w:val="20"/>
              </w:rPr>
            </w:pPr>
            <w:r w:rsidRPr="006E001B">
              <w:rPr>
                <w:color w:val="auto"/>
                <w:sz w:val="20"/>
              </w:rPr>
              <w:t>Фактическая себестоимость</w:t>
            </w:r>
          </w:p>
        </w:tc>
        <w:tc>
          <w:tcPr>
            <w:tcW w:w="2196" w:type="dxa"/>
            <w:shd w:val="clear" w:color="auto" w:fill="auto"/>
          </w:tcPr>
          <w:p w:rsidR="007449D4" w:rsidRPr="006E001B" w:rsidRDefault="001E5252" w:rsidP="006E001B">
            <w:pPr>
              <w:pStyle w:val="a3"/>
              <w:keepNext/>
              <w:ind w:firstLine="0"/>
              <w:rPr>
                <w:color w:val="auto"/>
                <w:sz w:val="20"/>
              </w:rPr>
            </w:pPr>
            <w:r w:rsidRPr="006E001B">
              <w:rPr>
                <w:color w:val="auto"/>
                <w:sz w:val="20"/>
              </w:rPr>
              <w:t>100435,38</w:t>
            </w:r>
          </w:p>
        </w:tc>
        <w:tc>
          <w:tcPr>
            <w:tcW w:w="2410" w:type="dxa"/>
            <w:shd w:val="clear" w:color="auto" w:fill="auto"/>
          </w:tcPr>
          <w:p w:rsidR="007449D4" w:rsidRPr="006E001B" w:rsidRDefault="001E5252" w:rsidP="006E001B">
            <w:pPr>
              <w:pStyle w:val="a3"/>
              <w:keepNext/>
              <w:ind w:firstLine="0"/>
              <w:rPr>
                <w:color w:val="auto"/>
                <w:sz w:val="20"/>
              </w:rPr>
            </w:pPr>
            <w:r w:rsidRPr="006E001B">
              <w:rPr>
                <w:color w:val="auto"/>
                <w:sz w:val="20"/>
              </w:rPr>
              <w:t>52681,07</w:t>
            </w:r>
          </w:p>
        </w:tc>
      </w:tr>
      <w:tr w:rsidR="007449D4" w:rsidRPr="006E001B" w:rsidTr="006E001B">
        <w:tc>
          <w:tcPr>
            <w:tcW w:w="3157" w:type="dxa"/>
            <w:shd w:val="clear" w:color="auto" w:fill="auto"/>
          </w:tcPr>
          <w:p w:rsidR="007449D4" w:rsidRPr="006E001B" w:rsidRDefault="007449D4" w:rsidP="006E001B">
            <w:pPr>
              <w:pStyle w:val="a3"/>
              <w:keepNext/>
              <w:ind w:firstLine="0"/>
              <w:rPr>
                <w:color w:val="auto"/>
                <w:sz w:val="20"/>
              </w:rPr>
            </w:pPr>
            <w:r w:rsidRPr="006E001B">
              <w:rPr>
                <w:color w:val="auto"/>
                <w:sz w:val="20"/>
              </w:rPr>
              <w:t>Прибыль</w:t>
            </w:r>
          </w:p>
        </w:tc>
        <w:tc>
          <w:tcPr>
            <w:tcW w:w="2196" w:type="dxa"/>
            <w:shd w:val="clear" w:color="auto" w:fill="auto"/>
          </w:tcPr>
          <w:p w:rsidR="007449D4" w:rsidRPr="006E001B" w:rsidRDefault="001E5252" w:rsidP="006E001B">
            <w:pPr>
              <w:pStyle w:val="a3"/>
              <w:keepNext/>
              <w:ind w:firstLine="0"/>
              <w:rPr>
                <w:color w:val="auto"/>
                <w:sz w:val="20"/>
              </w:rPr>
            </w:pPr>
            <w:r w:rsidRPr="006E001B">
              <w:rPr>
                <w:color w:val="auto"/>
                <w:sz w:val="20"/>
              </w:rPr>
              <w:t>25564,62</w:t>
            </w:r>
          </w:p>
        </w:tc>
        <w:tc>
          <w:tcPr>
            <w:tcW w:w="2410" w:type="dxa"/>
            <w:shd w:val="clear" w:color="auto" w:fill="auto"/>
          </w:tcPr>
          <w:p w:rsidR="007449D4" w:rsidRPr="006E001B" w:rsidRDefault="001E5252" w:rsidP="006E001B">
            <w:pPr>
              <w:pStyle w:val="a3"/>
              <w:keepNext/>
              <w:ind w:firstLine="0"/>
              <w:rPr>
                <w:color w:val="auto"/>
                <w:sz w:val="20"/>
              </w:rPr>
            </w:pPr>
            <w:r w:rsidRPr="006E001B">
              <w:rPr>
                <w:color w:val="auto"/>
                <w:sz w:val="20"/>
              </w:rPr>
              <w:t>28318,93</w:t>
            </w:r>
          </w:p>
        </w:tc>
      </w:tr>
      <w:tr w:rsidR="007449D4" w:rsidRPr="006E001B" w:rsidTr="006E001B">
        <w:tc>
          <w:tcPr>
            <w:tcW w:w="3157" w:type="dxa"/>
            <w:shd w:val="clear" w:color="auto" w:fill="auto"/>
          </w:tcPr>
          <w:p w:rsidR="007449D4" w:rsidRPr="006E001B" w:rsidRDefault="007449D4" w:rsidP="006E001B">
            <w:pPr>
              <w:pStyle w:val="a3"/>
              <w:keepNext/>
              <w:ind w:firstLine="0"/>
              <w:rPr>
                <w:color w:val="auto"/>
                <w:sz w:val="20"/>
              </w:rPr>
            </w:pPr>
            <w:r w:rsidRPr="006E001B">
              <w:rPr>
                <w:color w:val="auto"/>
                <w:sz w:val="20"/>
              </w:rPr>
              <w:t>Рентабельность услуг</w:t>
            </w:r>
          </w:p>
        </w:tc>
        <w:tc>
          <w:tcPr>
            <w:tcW w:w="2196" w:type="dxa"/>
            <w:shd w:val="clear" w:color="auto" w:fill="auto"/>
          </w:tcPr>
          <w:p w:rsidR="007449D4" w:rsidRPr="006E001B" w:rsidRDefault="001E5252" w:rsidP="006E001B">
            <w:pPr>
              <w:pStyle w:val="a3"/>
              <w:keepNext/>
              <w:ind w:firstLine="0"/>
              <w:rPr>
                <w:color w:val="auto"/>
                <w:sz w:val="20"/>
              </w:rPr>
            </w:pPr>
            <w:r w:rsidRPr="006E001B">
              <w:rPr>
                <w:color w:val="auto"/>
                <w:sz w:val="20"/>
              </w:rPr>
              <w:t>25,4</w:t>
            </w:r>
          </w:p>
        </w:tc>
        <w:tc>
          <w:tcPr>
            <w:tcW w:w="2410" w:type="dxa"/>
            <w:shd w:val="clear" w:color="auto" w:fill="auto"/>
          </w:tcPr>
          <w:p w:rsidR="007449D4" w:rsidRPr="006E001B" w:rsidRDefault="001E5252" w:rsidP="006E001B">
            <w:pPr>
              <w:pStyle w:val="a3"/>
              <w:keepNext/>
              <w:ind w:firstLine="0"/>
              <w:rPr>
                <w:color w:val="auto"/>
                <w:sz w:val="20"/>
              </w:rPr>
            </w:pPr>
            <w:r w:rsidRPr="006E001B">
              <w:rPr>
                <w:color w:val="auto"/>
                <w:sz w:val="20"/>
              </w:rPr>
              <w:t>53,7</w:t>
            </w:r>
          </w:p>
        </w:tc>
      </w:tr>
    </w:tbl>
    <w:p w:rsidR="00AC4645" w:rsidRDefault="00AC4645" w:rsidP="00016C37">
      <w:pPr>
        <w:pStyle w:val="a3"/>
        <w:keepNext/>
        <w:ind w:firstLine="709"/>
        <w:rPr>
          <w:color w:val="auto"/>
        </w:rPr>
      </w:pPr>
    </w:p>
    <w:p w:rsidR="0098097D" w:rsidRPr="00DD526B" w:rsidRDefault="00EE3BB6" w:rsidP="00016C37">
      <w:pPr>
        <w:pStyle w:val="a3"/>
        <w:keepNext/>
        <w:ind w:firstLine="709"/>
        <w:rPr>
          <w:color w:val="auto"/>
        </w:rPr>
      </w:pPr>
      <w:r w:rsidRPr="00DD526B">
        <w:rPr>
          <w:color w:val="auto"/>
        </w:rPr>
        <w:t xml:space="preserve">Из полученных результатов видно, что </w:t>
      </w:r>
      <w:r w:rsidR="001E5252" w:rsidRPr="00DD526B">
        <w:rPr>
          <w:color w:val="auto"/>
        </w:rPr>
        <w:t>второе направление</w:t>
      </w:r>
      <w:r w:rsidRPr="00DD526B">
        <w:rPr>
          <w:color w:val="auto"/>
        </w:rPr>
        <w:t>, которо</w:t>
      </w:r>
      <w:r w:rsidR="001E5252" w:rsidRPr="00DD526B">
        <w:rPr>
          <w:color w:val="auto"/>
        </w:rPr>
        <w:t>е</w:t>
      </w:r>
      <w:r w:rsidRPr="00DD526B">
        <w:rPr>
          <w:color w:val="auto"/>
        </w:rPr>
        <w:t xml:space="preserve"> рассчитан</w:t>
      </w:r>
      <w:r w:rsidR="001E5252" w:rsidRPr="00DD526B">
        <w:rPr>
          <w:color w:val="auto"/>
        </w:rPr>
        <w:t>о</w:t>
      </w:r>
      <w:r w:rsidRPr="00DD526B">
        <w:rPr>
          <w:color w:val="auto"/>
        </w:rPr>
        <w:t xml:space="preserve"> на </w:t>
      </w:r>
      <w:r w:rsidR="001E5252" w:rsidRPr="00DD526B">
        <w:rPr>
          <w:color w:val="auto"/>
        </w:rPr>
        <w:t>меньшее</w:t>
      </w:r>
      <w:r w:rsidRPr="00DD526B">
        <w:rPr>
          <w:color w:val="auto"/>
        </w:rPr>
        <w:t xml:space="preserve"> количество часов</w:t>
      </w:r>
      <w:r w:rsidR="001E5252" w:rsidRPr="00DD526B">
        <w:rPr>
          <w:color w:val="auto"/>
        </w:rPr>
        <w:t>, но большее количество</w:t>
      </w:r>
      <w:r w:rsidRPr="00DD526B">
        <w:rPr>
          <w:color w:val="auto"/>
        </w:rPr>
        <w:t xml:space="preserve"> </w:t>
      </w:r>
      <w:r w:rsidR="001E5252" w:rsidRPr="00DD526B">
        <w:rPr>
          <w:color w:val="auto"/>
        </w:rPr>
        <w:t>человек</w:t>
      </w:r>
      <w:r w:rsidRPr="00DD526B">
        <w:rPr>
          <w:color w:val="auto"/>
        </w:rPr>
        <w:t xml:space="preserve"> рентабельнее </w:t>
      </w:r>
      <w:r w:rsidR="001E5252" w:rsidRPr="00DD526B">
        <w:rPr>
          <w:color w:val="auto"/>
        </w:rPr>
        <w:t>в два раза</w:t>
      </w:r>
      <w:r w:rsidRPr="00DD526B">
        <w:rPr>
          <w:color w:val="auto"/>
        </w:rPr>
        <w:t xml:space="preserve">. Поэтому выгоднее организовать два вида образовательных программ рассчитанных на </w:t>
      </w:r>
      <w:r w:rsidR="001E5252" w:rsidRPr="00DD526B">
        <w:rPr>
          <w:color w:val="auto"/>
        </w:rPr>
        <w:t>большее</w:t>
      </w:r>
      <w:r w:rsidRPr="00DD526B">
        <w:rPr>
          <w:color w:val="auto"/>
        </w:rPr>
        <w:t xml:space="preserve"> число посетителей и меньшее число часов, нежели одну, но на</w:t>
      </w:r>
      <w:r w:rsidR="001E5252" w:rsidRPr="00DD526B">
        <w:rPr>
          <w:color w:val="auto"/>
        </w:rPr>
        <w:t xml:space="preserve"> не</w:t>
      </w:r>
      <w:r w:rsidRPr="00DD526B">
        <w:rPr>
          <w:color w:val="auto"/>
        </w:rPr>
        <w:t>большую аудиторию и большое количество часов.</w:t>
      </w:r>
    </w:p>
    <w:p w:rsidR="00EE3BB6" w:rsidRPr="00DD526B" w:rsidRDefault="00EE3BB6" w:rsidP="00016C37">
      <w:pPr>
        <w:pStyle w:val="a3"/>
        <w:keepNext/>
        <w:ind w:firstLine="709"/>
        <w:rPr>
          <w:color w:val="auto"/>
        </w:rPr>
      </w:pPr>
      <w:r w:rsidRPr="00DD526B">
        <w:rPr>
          <w:color w:val="auto"/>
        </w:rPr>
        <w:t>Помимо оказания дополнительных платных услуг в деятельности учреждения не обходимо произвести ряд изменений в соответствии с современными подходами. В их число входит приобретение услуг, работ и товаров путем конкурсов, аукционов и котировок цен. Проведение таких мероприятий влечет за собой значительную экономию выделенных бюджетных средств, которые в дальнейшем можно использовать на дополнительные потребности.</w:t>
      </w:r>
    </w:p>
    <w:p w:rsidR="0098097D" w:rsidRPr="00DD526B" w:rsidRDefault="0098097D" w:rsidP="00016C37">
      <w:pPr>
        <w:pStyle w:val="a3"/>
        <w:keepNext/>
        <w:ind w:firstLine="709"/>
        <w:rPr>
          <w:color w:val="auto"/>
        </w:rPr>
      </w:pPr>
      <w:r w:rsidRPr="00DD526B">
        <w:rPr>
          <w:color w:val="auto"/>
        </w:rPr>
        <w:t>Ну</w:t>
      </w:r>
      <w:r w:rsidR="00EE3BB6" w:rsidRPr="00DD526B">
        <w:rPr>
          <w:color w:val="auto"/>
        </w:rPr>
        <w:t xml:space="preserve">жно изменить систему </w:t>
      </w:r>
      <w:r w:rsidR="001E5252" w:rsidRPr="00DD526B">
        <w:rPr>
          <w:color w:val="auto"/>
        </w:rPr>
        <w:t xml:space="preserve">централизованного </w:t>
      </w:r>
      <w:r w:rsidR="00EE3BB6" w:rsidRPr="00DD526B">
        <w:rPr>
          <w:color w:val="auto"/>
        </w:rPr>
        <w:t>снабжения М</w:t>
      </w:r>
      <w:r w:rsidRPr="00DD526B">
        <w:rPr>
          <w:color w:val="auto"/>
        </w:rPr>
        <w:t xml:space="preserve">ОУ материалами. Муниципальные заказы убрать как нерациональное использование бюджетных средств. Ввести разовые договорные отношения с поставщиками, т.к., судя по инвентаризации </w:t>
      </w:r>
      <w:r w:rsidR="00EE3BB6" w:rsidRPr="00DD526B">
        <w:rPr>
          <w:color w:val="auto"/>
        </w:rPr>
        <w:t>М</w:t>
      </w:r>
      <w:r w:rsidRPr="00DD526B">
        <w:rPr>
          <w:color w:val="auto"/>
        </w:rPr>
        <w:t xml:space="preserve">ОУ, очень много лишнего, которое не используется, например, ткани (портьеры, тюль, </w:t>
      </w:r>
      <w:r w:rsidR="00EE3BB6" w:rsidRPr="00DD526B">
        <w:rPr>
          <w:color w:val="auto"/>
        </w:rPr>
        <w:t xml:space="preserve">и т.д.). </w:t>
      </w:r>
      <w:r w:rsidR="000F7DAB" w:rsidRPr="00DD526B">
        <w:rPr>
          <w:color w:val="auto"/>
        </w:rPr>
        <w:t>Лицея</w:t>
      </w:r>
      <w:r w:rsidRPr="00DD526B">
        <w:rPr>
          <w:color w:val="auto"/>
        </w:rPr>
        <w:t xml:space="preserve"> предпочли бы вариант, когда можно самостоятельно выбрать товар и его количество. Сэкономленные за счет этого деньги можно было бы направить на материальное стимулирование работников </w:t>
      </w:r>
      <w:r w:rsidR="00EE3BB6" w:rsidRPr="00DD526B">
        <w:rPr>
          <w:color w:val="auto"/>
        </w:rPr>
        <w:t>М</w:t>
      </w:r>
      <w:r w:rsidRPr="00DD526B">
        <w:rPr>
          <w:color w:val="auto"/>
        </w:rPr>
        <w:t>ОУ, т.к. их маленькая зарплата не способствует эффективной работе.</w:t>
      </w:r>
    </w:p>
    <w:p w:rsidR="0098097D" w:rsidRPr="00DD526B" w:rsidRDefault="0098097D" w:rsidP="00016C37">
      <w:pPr>
        <w:pStyle w:val="a3"/>
        <w:keepNext/>
        <w:ind w:firstLine="709"/>
        <w:rPr>
          <w:color w:val="auto"/>
        </w:rPr>
      </w:pPr>
      <w:r w:rsidRPr="00DD526B">
        <w:rPr>
          <w:color w:val="auto"/>
        </w:rPr>
        <w:t xml:space="preserve">Таким образом, подводя итоги проведенному исследованию отметим, что </w:t>
      </w:r>
      <w:r w:rsidR="00DB4DF7" w:rsidRPr="00DD526B">
        <w:rPr>
          <w:color w:val="auto"/>
        </w:rPr>
        <w:t>основная</w:t>
      </w:r>
      <w:r w:rsidRPr="00DD526B">
        <w:rPr>
          <w:color w:val="auto"/>
        </w:rPr>
        <w:t xml:space="preserve"> проблема состоит в том, что деньги в </w:t>
      </w:r>
      <w:r w:rsidR="00EE3BB6" w:rsidRPr="00DD526B">
        <w:rPr>
          <w:color w:val="auto"/>
        </w:rPr>
        <w:t>М</w:t>
      </w:r>
      <w:r w:rsidRPr="00DD526B">
        <w:rPr>
          <w:color w:val="auto"/>
        </w:rPr>
        <w:t>ОУ используются не по нуждам учреждения</w:t>
      </w:r>
      <w:r w:rsidR="00DB4DF7" w:rsidRPr="00DD526B">
        <w:rPr>
          <w:color w:val="auto"/>
        </w:rPr>
        <w:t>, а по тем статьям, которые утверждает вышестоящая организация</w:t>
      </w:r>
      <w:r w:rsidRPr="00DD526B">
        <w:rPr>
          <w:color w:val="auto"/>
        </w:rPr>
        <w:t xml:space="preserve">, каждый год в соответствии с разнарядками тратятся на одни и те же товары, несмотря на то, что их уже достаточно в </w:t>
      </w:r>
      <w:r w:rsidR="00DB4DF7" w:rsidRPr="00DD526B">
        <w:rPr>
          <w:color w:val="auto"/>
        </w:rPr>
        <w:t>М</w:t>
      </w:r>
      <w:r w:rsidRPr="00DD526B">
        <w:rPr>
          <w:color w:val="auto"/>
        </w:rPr>
        <w:t>ОУ, к тому же закупки идут по завышенной цене. Денежные средства в результате этого расходуются не эффективно, нанося ущерб государственному бюджету и не с</w:t>
      </w:r>
      <w:r w:rsidR="00DB4DF7" w:rsidRPr="00DD526B">
        <w:rPr>
          <w:color w:val="auto"/>
        </w:rPr>
        <w:t>пособствуя улучшению положения М</w:t>
      </w:r>
      <w:r w:rsidRPr="00DD526B">
        <w:rPr>
          <w:color w:val="auto"/>
        </w:rPr>
        <w:t>ОУ.</w:t>
      </w:r>
    </w:p>
    <w:p w:rsidR="0098097D" w:rsidRPr="00DD526B" w:rsidRDefault="001E5252" w:rsidP="00016C37">
      <w:pPr>
        <w:pStyle w:val="a3"/>
        <w:keepNext/>
        <w:ind w:firstLine="709"/>
        <w:rPr>
          <w:color w:val="auto"/>
        </w:rPr>
      </w:pPr>
      <w:r w:rsidRPr="00DD526B">
        <w:rPr>
          <w:color w:val="auto"/>
        </w:rPr>
        <w:t>Так же учреждение не осуществляет платную деятельность, тем самым ущемляет себя в получении дополнительных источников.</w:t>
      </w:r>
    </w:p>
    <w:p w:rsidR="003C5820" w:rsidRPr="00DD526B" w:rsidRDefault="003C5820" w:rsidP="00016C37">
      <w:pPr>
        <w:pStyle w:val="1"/>
        <w:widowControl w:val="0"/>
        <w:tabs>
          <w:tab w:val="left" w:pos="3336"/>
        </w:tabs>
        <w:spacing w:before="0" w:after="0" w:line="360" w:lineRule="auto"/>
        <w:ind w:firstLine="709"/>
        <w:jc w:val="both"/>
        <w:rPr>
          <w:rFonts w:ascii="Times New Roman" w:hAnsi="Times New Roman" w:cs="Times New Roman"/>
          <w:b w:val="0"/>
          <w:caps/>
          <w:sz w:val="28"/>
          <w:szCs w:val="28"/>
        </w:rPr>
      </w:pPr>
      <w:bookmarkStart w:id="26" w:name="_Toc59679231"/>
      <w:bookmarkStart w:id="27" w:name="_Toc67390651"/>
      <w:bookmarkStart w:id="28" w:name="_Toc97543222"/>
      <w:bookmarkStart w:id="29" w:name="_Toc189361275"/>
    </w:p>
    <w:p w:rsidR="0098097D" w:rsidRPr="00DD526B" w:rsidRDefault="00AC4645" w:rsidP="00016C37">
      <w:pPr>
        <w:pStyle w:val="1"/>
        <w:widowControl w:val="0"/>
        <w:spacing w:before="0" w:after="0" w:line="360" w:lineRule="auto"/>
        <w:ind w:firstLine="709"/>
        <w:jc w:val="both"/>
        <w:rPr>
          <w:rFonts w:ascii="Times New Roman" w:hAnsi="Times New Roman" w:cs="Times New Roman"/>
          <w:b w:val="0"/>
          <w:caps/>
          <w:sz w:val="28"/>
          <w:szCs w:val="28"/>
        </w:rPr>
      </w:pPr>
      <w:r>
        <w:rPr>
          <w:rFonts w:ascii="Times New Roman" w:hAnsi="Times New Roman" w:cs="Times New Roman"/>
          <w:b w:val="0"/>
          <w:caps/>
          <w:sz w:val="28"/>
          <w:szCs w:val="28"/>
        </w:rPr>
        <w:br w:type="page"/>
      </w:r>
      <w:r w:rsidR="0098097D" w:rsidRPr="00DD526B">
        <w:rPr>
          <w:rFonts w:ascii="Times New Roman" w:hAnsi="Times New Roman" w:cs="Times New Roman"/>
          <w:b w:val="0"/>
          <w:caps/>
          <w:sz w:val="28"/>
          <w:szCs w:val="28"/>
        </w:rPr>
        <w:t>Заключение</w:t>
      </w:r>
      <w:bookmarkEnd w:id="26"/>
      <w:bookmarkEnd w:id="27"/>
      <w:bookmarkEnd w:id="28"/>
      <w:bookmarkEnd w:id="29"/>
    </w:p>
    <w:p w:rsidR="0098097D" w:rsidRPr="00DD526B" w:rsidRDefault="0098097D" w:rsidP="00016C37">
      <w:pPr>
        <w:pStyle w:val="a3"/>
        <w:keepNext/>
        <w:ind w:firstLine="709"/>
        <w:rPr>
          <w:color w:val="auto"/>
        </w:rPr>
      </w:pPr>
    </w:p>
    <w:p w:rsidR="0098097D" w:rsidRPr="00DD526B" w:rsidRDefault="0098097D" w:rsidP="00016C37">
      <w:pPr>
        <w:pStyle w:val="a3"/>
        <w:keepNext/>
        <w:ind w:firstLine="709"/>
        <w:rPr>
          <w:color w:val="auto"/>
        </w:rPr>
      </w:pPr>
      <w:r w:rsidRPr="00DD526B">
        <w:rPr>
          <w:color w:val="auto"/>
        </w:rPr>
        <w:t xml:space="preserve">Итак, подводя итоги проведенному исследованию, отметим, что десятилетиями школьные учреждения были привязаны к государству, к господствующей системе. В последние годы все более обострялись социальные проблемы работников школьных учреждений. </w:t>
      </w:r>
    </w:p>
    <w:p w:rsidR="0098097D" w:rsidRPr="00DD526B" w:rsidRDefault="0098097D" w:rsidP="00016C37">
      <w:pPr>
        <w:pStyle w:val="21"/>
        <w:keepNext/>
        <w:widowControl w:val="0"/>
        <w:ind w:right="0" w:firstLine="709"/>
      </w:pPr>
      <w:r w:rsidRPr="00DD526B">
        <w:t xml:space="preserve">В современных условиях школьные учреждения хотя и медленно, но становятся другими. </w:t>
      </w:r>
      <w:r w:rsidR="00DB4DF7" w:rsidRPr="00DD526B">
        <w:t>М</w:t>
      </w:r>
      <w:r w:rsidRPr="00DD526B">
        <w:t>ОУ начали переход на г</w:t>
      </w:r>
      <w:r w:rsidR="00DB4DF7" w:rsidRPr="00DD526B">
        <w:t>ибкие системы обучения. Однако М</w:t>
      </w:r>
      <w:r w:rsidRPr="00DD526B">
        <w:t xml:space="preserve">ОУ не могут жить в современных условиях без поддержки со стороны государства. </w:t>
      </w:r>
    </w:p>
    <w:p w:rsidR="0098097D" w:rsidRPr="00DD526B" w:rsidRDefault="0098097D" w:rsidP="00016C37">
      <w:pPr>
        <w:pStyle w:val="21"/>
        <w:keepNext/>
        <w:widowControl w:val="0"/>
        <w:ind w:right="0" w:firstLine="709"/>
      </w:pPr>
      <w:r w:rsidRPr="00DD526B">
        <w:t xml:space="preserve">Сегодня из государственного бюджета удовлетворяются потребности школьных образовательных учреждений в финансировании только на 60-70 процентов. Этих средств едва хватает на поддержание минимального уровня жизни </w:t>
      </w:r>
      <w:r w:rsidR="00DB4DF7" w:rsidRPr="00DD526B">
        <w:t>педагогов</w:t>
      </w:r>
      <w:r w:rsidRPr="00DD526B">
        <w:t xml:space="preserve"> и учащихся, ими лишь частично покрывается об</w:t>
      </w:r>
      <w:r w:rsidR="00DB4DF7" w:rsidRPr="00DD526B">
        <w:t>еспечение текущей деятельности школ</w:t>
      </w:r>
      <w:r w:rsidRPr="00DD526B">
        <w:t xml:space="preserve">. У школьных учреждений нет денег на покупку учебно-методической литературы, новое строительство, закупку нового оборудования. </w:t>
      </w:r>
    </w:p>
    <w:p w:rsidR="0098097D" w:rsidRPr="00DD526B" w:rsidRDefault="0098097D" w:rsidP="00016C37">
      <w:pPr>
        <w:keepNext/>
        <w:spacing w:line="360" w:lineRule="auto"/>
        <w:ind w:left="0" w:firstLine="709"/>
        <w:rPr>
          <w:sz w:val="28"/>
          <w:szCs w:val="24"/>
        </w:rPr>
      </w:pPr>
      <w:r w:rsidRPr="00DD526B">
        <w:rPr>
          <w:sz w:val="28"/>
          <w:szCs w:val="24"/>
        </w:rPr>
        <w:t>К сожалению, в нынешних условиях система финансирования образования, несмотря на декларируемость новых принципов, осталась по сути прежней, не учитывающей реального уровня потребности. Острая нехватка средств в этой ситуации приводит к тому, что образовательные учреждения ориентируются на объемы работы, обусловленные не потребностью населения в образовательных услугах, а обеспеченные финансированием. Поэтому исходя не из потребности, а на основании финансовых прогнозов планируются объемы образовательных услуг, производственные мощности, штаты и т. д.</w:t>
      </w:r>
    </w:p>
    <w:p w:rsidR="0098097D" w:rsidRPr="00DD526B" w:rsidRDefault="0098097D" w:rsidP="00016C37">
      <w:pPr>
        <w:keepNext/>
        <w:spacing w:line="360" w:lineRule="auto"/>
        <w:ind w:left="0" w:firstLine="709"/>
        <w:rPr>
          <w:sz w:val="28"/>
          <w:szCs w:val="24"/>
        </w:rPr>
      </w:pPr>
      <w:r w:rsidRPr="00DD526B">
        <w:rPr>
          <w:sz w:val="28"/>
          <w:szCs w:val="24"/>
        </w:rPr>
        <w:t xml:space="preserve">Хозяйственная деятельность </w:t>
      </w:r>
      <w:r w:rsidR="00DB4DF7" w:rsidRPr="00DD526B">
        <w:rPr>
          <w:sz w:val="28"/>
          <w:szCs w:val="24"/>
        </w:rPr>
        <w:t>М</w:t>
      </w:r>
      <w:r w:rsidRPr="00DD526B">
        <w:rPr>
          <w:sz w:val="28"/>
          <w:szCs w:val="24"/>
        </w:rPr>
        <w:t xml:space="preserve">ОУ </w:t>
      </w:r>
      <w:r w:rsidR="000C4F44" w:rsidRPr="00DD526B">
        <w:rPr>
          <w:sz w:val="28"/>
          <w:szCs w:val="24"/>
        </w:rPr>
        <w:t>ЛИЦЕЙ</w:t>
      </w:r>
      <w:r w:rsidR="00DB4DF7" w:rsidRPr="00DD526B">
        <w:rPr>
          <w:sz w:val="28"/>
          <w:szCs w:val="24"/>
        </w:rPr>
        <w:t xml:space="preserve"> № 6</w:t>
      </w:r>
      <w:r w:rsidRPr="00DD526B">
        <w:rPr>
          <w:sz w:val="28"/>
          <w:szCs w:val="24"/>
        </w:rPr>
        <w:t xml:space="preserve"> пополняет финансовые средства за счет:</w:t>
      </w:r>
    </w:p>
    <w:p w:rsidR="0098097D" w:rsidRPr="00DD526B" w:rsidRDefault="0098097D" w:rsidP="00016C37">
      <w:pPr>
        <w:keepNext/>
        <w:numPr>
          <w:ilvl w:val="0"/>
          <w:numId w:val="2"/>
        </w:numPr>
        <w:spacing w:line="360" w:lineRule="auto"/>
        <w:ind w:left="0" w:firstLine="709"/>
        <w:rPr>
          <w:sz w:val="28"/>
          <w:szCs w:val="24"/>
        </w:rPr>
      </w:pPr>
      <w:r w:rsidRPr="00DD526B">
        <w:rPr>
          <w:sz w:val="28"/>
          <w:szCs w:val="24"/>
        </w:rPr>
        <w:t>оказания платных услуг населению;</w:t>
      </w:r>
    </w:p>
    <w:p w:rsidR="0098097D" w:rsidRPr="00DD526B" w:rsidRDefault="0098097D" w:rsidP="00016C37">
      <w:pPr>
        <w:keepNext/>
        <w:numPr>
          <w:ilvl w:val="0"/>
          <w:numId w:val="2"/>
        </w:numPr>
        <w:spacing w:line="360" w:lineRule="auto"/>
        <w:ind w:left="0" w:firstLine="709"/>
        <w:rPr>
          <w:sz w:val="28"/>
          <w:szCs w:val="24"/>
        </w:rPr>
      </w:pPr>
      <w:r w:rsidRPr="00DD526B">
        <w:rPr>
          <w:sz w:val="28"/>
          <w:szCs w:val="24"/>
        </w:rPr>
        <w:t>оказания образовательных услуг по договорам с родителями, спонсорство различных организаций, предприятий.</w:t>
      </w:r>
    </w:p>
    <w:p w:rsidR="0098097D" w:rsidRPr="00DD526B" w:rsidRDefault="0098097D" w:rsidP="00016C37">
      <w:pPr>
        <w:pStyle w:val="a3"/>
        <w:keepNext/>
        <w:ind w:firstLine="709"/>
        <w:rPr>
          <w:color w:val="auto"/>
        </w:rPr>
      </w:pPr>
      <w:r w:rsidRPr="00DD526B">
        <w:rPr>
          <w:color w:val="auto"/>
        </w:rPr>
        <w:t xml:space="preserve">Эти средства, используемые </w:t>
      </w:r>
      <w:r w:rsidR="00DB4DF7" w:rsidRPr="00DD526B">
        <w:rPr>
          <w:color w:val="auto"/>
        </w:rPr>
        <w:t>М</w:t>
      </w:r>
      <w:r w:rsidRPr="00DD526B">
        <w:rPr>
          <w:color w:val="auto"/>
        </w:rPr>
        <w:t>ОУ на обеспечение учебно-воспитательного процесса, текущие хозяйственные нужды учреждения и материально-техническое развитие, являются средствами самофинансирования, поскольку поступления из основных источников составляют около 70% потребности.</w:t>
      </w:r>
    </w:p>
    <w:p w:rsidR="0098097D" w:rsidRPr="00DD526B" w:rsidRDefault="0098097D" w:rsidP="00016C37">
      <w:pPr>
        <w:keepNext/>
        <w:spacing w:line="360" w:lineRule="auto"/>
        <w:ind w:left="0" w:firstLine="709"/>
        <w:rPr>
          <w:sz w:val="28"/>
          <w:szCs w:val="24"/>
        </w:rPr>
      </w:pPr>
      <w:r w:rsidRPr="00DD526B">
        <w:rPr>
          <w:sz w:val="28"/>
          <w:szCs w:val="24"/>
        </w:rPr>
        <w:t>Прочие источники дополнительного финансирования ДОУ, разрешенные законодательством, - это дотации, благотворительные взносы и т. д.</w:t>
      </w:r>
    </w:p>
    <w:p w:rsidR="0098097D" w:rsidRPr="00DD526B" w:rsidRDefault="0098097D" w:rsidP="00016C37">
      <w:pPr>
        <w:pStyle w:val="a3"/>
        <w:keepNext/>
        <w:ind w:firstLine="709"/>
        <w:rPr>
          <w:color w:val="auto"/>
        </w:rPr>
      </w:pPr>
      <w:r w:rsidRPr="00DD526B">
        <w:rPr>
          <w:color w:val="auto"/>
        </w:rPr>
        <w:t>Финансовые управления (отделы) в городах и районах непосредственно связаны с бюджетными организациями и населением. Именно они в первую очередь выдерживают то давление, которое оказывается работниками бюджетных учреждений на финансовую систему в связи с недостатком средств по финансированию образования, здравоохранения, культуры, жилищно-коммунального хозяйства.</w:t>
      </w:r>
    </w:p>
    <w:p w:rsidR="0098097D" w:rsidRPr="00DD526B" w:rsidRDefault="0098097D" w:rsidP="00016C37">
      <w:pPr>
        <w:pStyle w:val="a3"/>
        <w:keepNext/>
        <w:ind w:firstLine="709"/>
        <w:rPr>
          <w:color w:val="auto"/>
        </w:rPr>
      </w:pPr>
      <w:r w:rsidRPr="00DD526B">
        <w:rPr>
          <w:color w:val="auto"/>
        </w:rPr>
        <w:t xml:space="preserve">На сегодняшний день разработка эффективной системы бюджетных отношений на местном уровне является одной из наиболее сложных проблем бюджетной реформы. В настоящее время у субъектов федерации появилось больше прав в бюджетно-финансовых вопросах, в то время как на уровне местного самоуправления возрастают в основном обязанности и возлагаемые на них функции. </w:t>
      </w:r>
    </w:p>
    <w:p w:rsidR="0098097D" w:rsidRPr="00DD526B" w:rsidRDefault="0098097D" w:rsidP="00016C37">
      <w:pPr>
        <w:pStyle w:val="a3"/>
        <w:keepNext/>
        <w:ind w:firstLine="709"/>
        <w:rPr>
          <w:color w:val="auto"/>
        </w:rPr>
      </w:pPr>
      <w:r w:rsidRPr="00DD526B">
        <w:rPr>
          <w:color w:val="auto"/>
        </w:rPr>
        <w:t>Платные образовательные услуги оказывают практически все образовательные организации. Коммерческие делают это с целью получения прибыли, а некоммерческие - для того, чтобы на заработанные деньги решать социальные задачи, ради которых они созданы. В дипломной работе рассмотрены основные модели дополнительных платных услуг в школьных учреждениях.</w:t>
      </w:r>
    </w:p>
    <w:p w:rsidR="0098097D" w:rsidRPr="00DD526B" w:rsidRDefault="0098097D" w:rsidP="00016C37">
      <w:pPr>
        <w:pStyle w:val="a3"/>
        <w:keepNext/>
        <w:ind w:firstLine="709"/>
        <w:rPr>
          <w:color w:val="auto"/>
        </w:rPr>
      </w:pPr>
      <w:r w:rsidRPr="00DD526B">
        <w:rPr>
          <w:color w:val="auto"/>
        </w:rPr>
        <w:t>Чтобы успешно работать в выбранном направлении, нужно уметь решать управленческие задачи. Например, определить, будет ли рентабельной новая образовательная услуга из числа предложенных выше, узнать, как увеличение или уменьшение числа детей скажется на прибыли, и тому подобные задачи.</w:t>
      </w:r>
    </w:p>
    <w:p w:rsidR="0098097D" w:rsidRPr="00DD526B" w:rsidRDefault="0098097D" w:rsidP="00016C37">
      <w:pPr>
        <w:pStyle w:val="a3"/>
        <w:keepNext/>
        <w:ind w:firstLine="709"/>
        <w:rPr>
          <w:color w:val="auto"/>
        </w:rPr>
      </w:pPr>
      <w:r w:rsidRPr="00DD526B">
        <w:rPr>
          <w:color w:val="auto"/>
        </w:rPr>
        <w:t>Рассчитать все это можно на основе полного и документального бухгалтерского учета всех осуществляемых в организации хозяйственных операций.</w:t>
      </w:r>
    </w:p>
    <w:p w:rsidR="0098097D" w:rsidRPr="00DD526B" w:rsidRDefault="0098097D" w:rsidP="00016C37">
      <w:pPr>
        <w:pStyle w:val="a3"/>
        <w:keepNext/>
        <w:ind w:firstLine="709"/>
        <w:rPr>
          <w:color w:val="auto"/>
        </w:rPr>
      </w:pPr>
      <w:r w:rsidRPr="00DD526B">
        <w:rPr>
          <w:color w:val="auto"/>
        </w:rPr>
        <w:t>Но, к сожалению, назвать оперативными эти сведения будет нельзя. Оперативную же информацию можно получить с помощью бухгалтерского управленческого учета, где игнорируется принцип документальной обоснованности, а основное внимание уделяется прогнозу.</w:t>
      </w:r>
    </w:p>
    <w:p w:rsidR="0098097D" w:rsidRPr="00DD526B" w:rsidRDefault="0098097D" w:rsidP="00016C37">
      <w:pPr>
        <w:pStyle w:val="a3"/>
        <w:keepNext/>
        <w:ind w:firstLine="709"/>
        <w:rPr>
          <w:color w:val="auto"/>
        </w:rPr>
      </w:pPr>
      <w:r w:rsidRPr="00DD526B">
        <w:rPr>
          <w:color w:val="auto"/>
        </w:rPr>
        <w:t xml:space="preserve">Важный вопрос – оптимизация бюджетных расходов и финансовая дисциплина. Сокращение и оптимизация расходов достигаются через конкурсное рассмотрение предложений о сотрудничестве в области коммунального обслуживания и закупок материальных ценностей. Целевой характер выделяемых ассигнований определяется кодом бюджетной классификации. </w:t>
      </w:r>
    </w:p>
    <w:p w:rsidR="0098097D" w:rsidRPr="00DD526B" w:rsidRDefault="0098097D" w:rsidP="00016C37">
      <w:pPr>
        <w:pStyle w:val="a3"/>
        <w:keepNext/>
        <w:ind w:firstLine="709"/>
        <w:rPr>
          <w:color w:val="auto"/>
        </w:rPr>
      </w:pPr>
      <w:r w:rsidRPr="00DD526B">
        <w:rPr>
          <w:color w:val="auto"/>
        </w:rPr>
        <w:t xml:space="preserve">Если позволить </w:t>
      </w:r>
      <w:r w:rsidR="00DB4DF7" w:rsidRPr="00DD526B">
        <w:rPr>
          <w:color w:val="auto"/>
        </w:rPr>
        <w:t>М</w:t>
      </w:r>
      <w:r w:rsidRPr="00DD526B">
        <w:rPr>
          <w:color w:val="auto"/>
        </w:rPr>
        <w:t>ОУ самостоятельно выбирать поставщиков материалов, за счет снижения стоимости поставок получилась бы значительная экономия бюджетных средств.</w:t>
      </w:r>
    </w:p>
    <w:p w:rsidR="0098097D" w:rsidRDefault="0098097D" w:rsidP="00016C37">
      <w:pPr>
        <w:pStyle w:val="a3"/>
        <w:keepNext/>
        <w:ind w:firstLine="709"/>
        <w:rPr>
          <w:color w:val="auto"/>
        </w:rPr>
      </w:pPr>
      <w:r w:rsidRPr="00DD526B">
        <w:rPr>
          <w:color w:val="auto"/>
        </w:rPr>
        <w:t>Ну</w:t>
      </w:r>
      <w:r w:rsidR="00DB4DF7" w:rsidRPr="00DD526B">
        <w:rPr>
          <w:color w:val="auto"/>
        </w:rPr>
        <w:t>жно изменить систему снабжения МО</w:t>
      </w:r>
      <w:r w:rsidRPr="00DD526B">
        <w:rPr>
          <w:color w:val="auto"/>
        </w:rPr>
        <w:t xml:space="preserve">У требуемыми материалами. Муниципальные заказы убрать как нерациональное использование бюджетных средств. Ввести разовые договорные отношения с поставщиками, т.к., судя по инвентаризации </w:t>
      </w:r>
      <w:r w:rsidR="00DB4DF7" w:rsidRPr="00DD526B">
        <w:rPr>
          <w:color w:val="auto"/>
        </w:rPr>
        <w:t>М</w:t>
      </w:r>
      <w:r w:rsidRPr="00DD526B">
        <w:rPr>
          <w:color w:val="auto"/>
        </w:rPr>
        <w:t xml:space="preserve">ОУ, очень много лишнего, которое не используется. </w:t>
      </w:r>
      <w:r w:rsidR="000F7DAB" w:rsidRPr="00DD526B">
        <w:rPr>
          <w:color w:val="auto"/>
        </w:rPr>
        <w:t>Лицея</w:t>
      </w:r>
      <w:r w:rsidRPr="00DD526B">
        <w:rPr>
          <w:color w:val="auto"/>
        </w:rPr>
        <w:t xml:space="preserve"> предпочли бы вариант, когда можно самостоятельно выбрать товар и его количество. Сэкономленные за счет этого деньги можно было бы направить на материал</w:t>
      </w:r>
      <w:r w:rsidR="00DB4DF7" w:rsidRPr="00DD526B">
        <w:rPr>
          <w:color w:val="auto"/>
        </w:rPr>
        <w:t>ьное стимулирование работников М</w:t>
      </w:r>
      <w:r w:rsidRPr="00DD526B">
        <w:rPr>
          <w:color w:val="auto"/>
        </w:rPr>
        <w:t>ОУ, т.к. их маленькая зарплата не способствует эффективной работе.</w:t>
      </w:r>
    </w:p>
    <w:p w:rsidR="00AC4645" w:rsidRPr="00DD526B" w:rsidRDefault="00AC4645" w:rsidP="00016C37">
      <w:pPr>
        <w:pStyle w:val="a3"/>
        <w:keepNext/>
        <w:ind w:firstLine="709"/>
        <w:rPr>
          <w:color w:val="auto"/>
        </w:rPr>
      </w:pPr>
    </w:p>
    <w:p w:rsidR="0098097D" w:rsidRPr="00DD526B" w:rsidRDefault="0098097D" w:rsidP="00016C37">
      <w:pPr>
        <w:keepNext/>
        <w:spacing w:line="360" w:lineRule="auto"/>
        <w:ind w:left="0" w:firstLine="709"/>
        <w:rPr>
          <w:caps/>
          <w:sz w:val="28"/>
          <w:szCs w:val="28"/>
        </w:rPr>
      </w:pPr>
      <w:r w:rsidRPr="00DD526B">
        <w:br w:type="page"/>
      </w:r>
      <w:bookmarkStart w:id="30" w:name="_Toc59679232"/>
      <w:bookmarkStart w:id="31" w:name="_Toc67390652"/>
      <w:bookmarkStart w:id="32" w:name="_Toc97543223"/>
      <w:bookmarkStart w:id="33" w:name="_Toc189361276"/>
      <w:r w:rsidRPr="00DD526B">
        <w:rPr>
          <w:caps/>
          <w:sz w:val="28"/>
          <w:szCs w:val="28"/>
        </w:rPr>
        <w:t>Список литературы</w:t>
      </w:r>
      <w:bookmarkEnd w:id="30"/>
      <w:bookmarkEnd w:id="31"/>
      <w:bookmarkEnd w:id="32"/>
      <w:bookmarkEnd w:id="33"/>
    </w:p>
    <w:p w:rsidR="0098097D" w:rsidRPr="00DD526B" w:rsidRDefault="0098097D" w:rsidP="00016C37">
      <w:pPr>
        <w:pStyle w:val="a3"/>
        <w:keepNext/>
        <w:ind w:firstLine="709"/>
        <w:rPr>
          <w:color w:val="auto"/>
        </w:rPr>
      </w:pPr>
    </w:p>
    <w:p w:rsidR="0098097D" w:rsidRPr="00DD526B" w:rsidRDefault="0062013A" w:rsidP="00AC4645">
      <w:pPr>
        <w:keepNext/>
        <w:numPr>
          <w:ilvl w:val="0"/>
          <w:numId w:val="14"/>
        </w:numPr>
        <w:spacing w:line="360" w:lineRule="auto"/>
        <w:ind w:left="0" w:firstLine="0"/>
        <w:rPr>
          <w:sz w:val="28"/>
          <w:szCs w:val="28"/>
        </w:rPr>
      </w:pPr>
      <w:r w:rsidRPr="00DD526B">
        <w:rPr>
          <w:sz w:val="28"/>
          <w:szCs w:val="28"/>
        </w:rPr>
        <w:t>Бюджетный кодекс Российской Федерации (в редакции Федерального Закона от 29.12.2004). – Екатеринбург</w:t>
      </w:r>
      <w:r w:rsidR="009E3691" w:rsidRPr="00DD526B">
        <w:rPr>
          <w:sz w:val="28"/>
          <w:szCs w:val="28"/>
        </w:rPr>
        <w:t>:</w:t>
      </w:r>
      <w:r w:rsidRPr="00DD526B">
        <w:rPr>
          <w:sz w:val="28"/>
          <w:szCs w:val="28"/>
        </w:rPr>
        <w:t xml:space="preserve"> Издательский дом Ажур, 2005</w:t>
      </w:r>
    </w:p>
    <w:p w:rsidR="0062013A" w:rsidRPr="00DD526B" w:rsidRDefault="0062013A" w:rsidP="00AC4645">
      <w:pPr>
        <w:keepNext/>
        <w:numPr>
          <w:ilvl w:val="0"/>
          <w:numId w:val="14"/>
        </w:numPr>
        <w:spacing w:line="360" w:lineRule="auto"/>
        <w:ind w:left="0" w:firstLine="0"/>
        <w:rPr>
          <w:sz w:val="28"/>
          <w:szCs w:val="28"/>
        </w:rPr>
      </w:pPr>
      <w:r w:rsidRPr="00DD526B">
        <w:rPr>
          <w:sz w:val="28"/>
          <w:szCs w:val="28"/>
        </w:rPr>
        <w:t>Налоговый кодекс Российской Федерации Часть первая и вторая. – Екатеринбург</w:t>
      </w:r>
      <w:r w:rsidR="009E3691" w:rsidRPr="00DD526B">
        <w:rPr>
          <w:sz w:val="28"/>
          <w:szCs w:val="28"/>
        </w:rPr>
        <w:t>:</w:t>
      </w:r>
      <w:r w:rsidRPr="00DD526B">
        <w:rPr>
          <w:sz w:val="28"/>
          <w:szCs w:val="28"/>
        </w:rPr>
        <w:t xml:space="preserve"> Издательский дом «Ажур», 2002.</w:t>
      </w:r>
    </w:p>
    <w:p w:rsidR="0098097D" w:rsidRPr="00DD526B" w:rsidRDefault="0098097D" w:rsidP="00AC4645">
      <w:pPr>
        <w:keepNext/>
        <w:numPr>
          <w:ilvl w:val="0"/>
          <w:numId w:val="14"/>
        </w:numPr>
        <w:spacing w:line="360" w:lineRule="auto"/>
        <w:ind w:left="0" w:firstLine="0"/>
        <w:rPr>
          <w:sz w:val="28"/>
          <w:szCs w:val="28"/>
        </w:rPr>
      </w:pPr>
      <w:r w:rsidRPr="00DD526B">
        <w:rPr>
          <w:sz w:val="28"/>
          <w:szCs w:val="28"/>
        </w:rPr>
        <w:t xml:space="preserve">Постановление Правительства РФ от 5 июля </w:t>
      </w:r>
      <w:smartTag w:uri="urn:schemas-microsoft-com:office:smarttags" w:element="metricconverter">
        <w:smartTagPr>
          <w:attr w:name="ProductID" w:val="2002 г"/>
        </w:smartTagPr>
        <w:r w:rsidRPr="00DD526B">
          <w:rPr>
            <w:sz w:val="28"/>
            <w:szCs w:val="28"/>
          </w:rPr>
          <w:t>2002 г</w:t>
        </w:r>
      </w:smartTag>
      <w:r w:rsidRPr="00DD526B">
        <w:rPr>
          <w:sz w:val="28"/>
          <w:szCs w:val="28"/>
        </w:rPr>
        <w:t>. N 505 "Об утверждении Правил оказания платных образовательных услуг в сфере дошкольного и общего образования"</w:t>
      </w:r>
      <w:r w:rsidR="009E3691" w:rsidRPr="00DD526B">
        <w:rPr>
          <w:sz w:val="28"/>
          <w:szCs w:val="28"/>
        </w:rPr>
        <w:t>.</w:t>
      </w:r>
    </w:p>
    <w:p w:rsidR="0062013A" w:rsidRPr="00DD526B" w:rsidRDefault="0062013A" w:rsidP="00AC4645">
      <w:pPr>
        <w:keepNext/>
        <w:numPr>
          <w:ilvl w:val="0"/>
          <w:numId w:val="14"/>
        </w:numPr>
        <w:spacing w:line="360" w:lineRule="auto"/>
        <w:ind w:left="0" w:firstLine="0"/>
        <w:rPr>
          <w:sz w:val="28"/>
          <w:szCs w:val="28"/>
        </w:rPr>
      </w:pPr>
      <w:r w:rsidRPr="00DD526B">
        <w:rPr>
          <w:sz w:val="28"/>
          <w:szCs w:val="28"/>
        </w:rPr>
        <w:t>Афанасьев М.П. Модернизация государственных фина</w:t>
      </w:r>
      <w:r w:rsidR="00E65A35" w:rsidRPr="00DD526B">
        <w:rPr>
          <w:sz w:val="28"/>
          <w:szCs w:val="28"/>
        </w:rPr>
        <w:t>н</w:t>
      </w:r>
      <w:r w:rsidRPr="00DD526B">
        <w:rPr>
          <w:sz w:val="28"/>
          <w:szCs w:val="28"/>
        </w:rPr>
        <w:t xml:space="preserve">сов. Учебное пособие. Высшая </w:t>
      </w:r>
      <w:r w:rsidR="003074CC">
        <w:rPr>
          <w:sz w:val="28"/>
          <w:szCs w:val="28"/>
        </w:rPr>
        <w:t>школа</w:t>
      </w:r>
      <w:r w:rsidR="009E3691" w:rsidRPr="00DD526B">
        <w:rPr>
          <w:sz w:val="28"/>
          <w:szCs w:val="28"/>
        </w:rPr>
        <w:t xml:space="preserve"> экономики 2-е издание, 2003</w:t>
      </w:r>
      <w:r w:rsidRPr="00DD526B">
        <w:rPr>
          <w:sz w:val="28"/>
          <w:szCs w:val="28"/>
        </w:rPr>
        <w:t>.</w:t>
      </w:r>
    </w:p>
    <w:p w:rsidR="0098097D" w:rsidRPr="00DD526B" w:rsidRDefault="0098097D" w:rsidP="00AC4645">
      <w:pPr>
        <w:keepNext/>
        <w:numPr>
          <w:ilvl w:val="0"/>
          <w:numId w:val="14"/>
        </w:numPr>
        <w:spacing w:line="360" w:lineRule="auto"/>
        <w:ind w:left="0" w:firstLine="0"/>
        <w:rPr>
          <w:sz w:val="28"/>
          <w:szCs w:val="28"/>
        </w:rPr>
      </w:pPr>
      <w:r w:rsidRPr="00DD526B">
        <w:rPr>
          <w:sz w:val="28"/>
          <w:szCs w:val="28"/>
        </w:rPr>
        <w:t xml:space="preserve">Возрастная и педагогическая психология. / Под редакцией А.В.Петровского. – М.: Высшая </w:t>
      </w:r>
      <w:r w:rsidR="00E200CC">
        <w:rPr>
          <w:sz w:val="28"/>
          <w:szCs w:val="28"/>
        </w:rPr>
        <w:t>школа</w:t>
      </w:r>
      <w:r w:rsidRPr="00DD526B">
        <w:rPr>
          <w:sz w:val="28"/>
          <w:szCs w:val="28"/>
        </w:rPr>
        <w:t>, 2004.</w:t>
      </w:r>
    </w:p>
    <w:p w:rsidR="0098097D" w:rsidRPr="00DD526B" w:rsidRDefault="0098097D" w:rsidP="00AC4645">
      <w:pPr>
        <w:keepNext/>
        <w:numPr>
          <w:ilvl w:val="0"/>
          <w:numId w:val="14"/>
        </w:numPr>
        <w:spacing w:line="360" w:lineRule="auto"/>
        <w:ind w:left="0" w:firstLine="0"/>
        <w:rPr>
          <w:sz w:val="28"/>
          <w:szCs w:val="28"/>
        </w:rPr>
      </w:pPr>
      <w:r w:rsidRPr="00DD526B">
        <w:rPr>
          <w:sz w:val="28"/>
          <w:szCs w:val="28"/>
        </w:rPr>
        <w:t>Возрастная психология и педагогика. / Под редакцией М.В.</w:t>
      </w:r>
      <w:r w:rsidR="00E65A35" w:rsidRPr="00DD526B">
        <w:rPr>
          <w:sz w:val="28"/>
          <w:szCs w:val="28"/>
        </w:rPr>
        <w:t xml:space="preserve"> </w:t>
      </w:r>
      <w:r w:rsidRPr="00DD526B">
        <w:rPr>
          <w:sz w:val="28"/>
          <w:szCs w:val="28"/>
        </w:rPr>
        <w:t>Гомезо, М.В.</w:t>
      </w:r>
      <w:r w:rsidR="00E65A35" w:rsidRPr="00DD526B">
        <w:rPr>
          <w:sz w:val="28"/>
          <w:szCs w:val="28"/>
        </w:rPr>
        <w:t xml:space="preserve"> </w:t>
      </w:r>
      <w:r w:rsidRPr="00DD526B">
        <w:rPr>
          <w:sz w:val="28"/>
          <w:szCs w:val="28"/>
        </w:rPr>
        <w:t>Матюхиной, Т.С. Михальчик. – М.: Просвещение, 2003.</w:t>
      </w:r>
    </w:p>
    <w:p w:rsidR="00DB4DF7" w:rsidRPr="00DD526B" w:rsidRDefault="00DB4DF7" w:rsidP="00AC4645">
      <w:pPr>
        <w:keepNext/>
        <w:numPr>
          <w:ilvl w:val="0"/>
          <w:numId w:val="14"/>
        </w:numPr>
        <w:spacing w:line="360" w:lineRule="auto"/>
        <w:ind w:left="0" w:firstLine="0"/>
        <w:rPr>
          <w:sz w:val="28"/>
          <w:szCs w:val="28"/>
        </w:rPr>
      </w:pPr>
      <w:r w:rsidRPr="00DD526B">
        <w:rPr>
          <w:sz w:val="28"/>
          <w:szCs w:val="28"/>
        </w:rPr>
        <w:t>Вострикова Л.Г. Финансовое право: Учебник для вузов. – ЗАО Юстицинформ, 2005.</w:t>
      </w:r>
    </w:p>
    <w:p w:rsidR="0098097D" w:rsidRPr="00DD526B" w:rsidRDefault="0098097D" w:rsidP="00AC4645">
      <w:pPr>
        <w:keepNext/>
        <w:numPr>
          <w:ilvl w:val="0"/>
          <w:numId w:val="14"/>
        </w:numPr>
        <w:spacing w:line="360" w:lineRule="auto"/>
        <w:ind w:left="0" w:firstLine="0"/>
        <w:rPr>
          <w:sz w:val="28"/>
          <w:szCs w:val="28"/>
        </w:rPr>
      </w:pPr>
      <w:r w:rsidRPr="00DD526B">
        <w:rPr>
          <w:sz w:val="28"/>
          <w:szCs w:val="28"/>
        </w:rPr>
        <w:t>Давыдов В.В.</w:t>
      </w:r>
      <w:r w:rsidRPr="00DD526B">
        <w:rPr>
          <w:sz w:val="28"/>
          <w:szCs w:val="28"/>
        </w:rPr>
        <w:tab/>
        <w:t>Проблемы развивающегося обучения. – М.: Просвещение, 2004.</w:t>
      </w:r>
    </w:p>
    <w:p w:rsidR="0098097D" w:rsidRPr="00DD526B" w:rsidRDefault="0098097D" w:rsidP="00AC4645">
      <w:pPr>
        <w:keepNext/>
        <w:numPr>
          <w:ilvl w:val="0"/>
          <w:numId w:val="14"/>
        </w:numPr>
        <w:spacing w:line="360" w:lineRule="auto"/>
        <w:ind w:left="0" w:firstLine="0"/>
        <w:rPr>
          <w:sz w:val="28"/>
          <w:szCs w:val="28"/>
        </w:rPr>
      </w:pPr>
      <w:r w:rsidRPr="00DD526B">
        <w:rPr>
          <w:sz w:val="28"/>
          <w:szCs w:val="28"/>
        </w:rPr>
        <w:t>Донин Ю. Бухгалтеру образовательного учреждения. Особенности налогообложения . // Финансовая газета. Региональный выпуск, N 2, январь 2004 г.</w:t>
      </w:r>
    </w:p>
    <w:p w:rsidR="0062013A" w:rsidRPr="00DD526B" w:rsidRDefault="0062013A" w:rsidP="00AC4645">
      <w:pPr>
        <w:keepNext/>
        <w:spacing w:line="360" w:lineRule="auto"/>
        <w:ind w:left="0" w:firstLine="0"/>
        <w:rPr>
          <w:sz w:val="28"/>
          <w:szCs w:val="28"/>
        </w:rPr>
      </w:pPr>
      <w:r w:rsidRPr="00DD526B">
        <w:rPr>
          <w:sz w:val="28"/>
          <w:szCs w:val="28"/>
        </w:rPr>
        <w:t>10. Бабич А.М., Павлова Л.Н. Государственные и муниципальные финансы: Учебник для вузов – 2-е изд. – М.: ЮНИТИ-ДАНА, 2002.</w:t>
      </w:r>
    </w:p>
    <w:p w:rsidR="0062013A" w:rsidRPr="00DD526B" w:rsidRDefault="0062013A" w:rsidP="00AC4645">
      <w:pPr>
        <w:keepNext/>
        <w:spacing w:line="360" w:lineRule="auto"/>
        <w:ind w:left="0" w:firstLine="0"/>
        <w:rPr>
          <w:sz w:val="28"/>
          <w:szCs w:val="28"/>
        </w:rPr>
      </w:pPr>
      <w:r w:rsidRPr="00DD526B">
        <w:rPr>
          <w:sz w:val="28"/>
          <w:szCs w:val="28"/>
        </w:rPr>
        <w:t>11. Бухалков М.И. Внутрифирменное планирование: Учебник. – М.: Инфра-М,</w:t>
      </w:r>
      <w:r w:rsidR="00016C37">
        <w:rPr>
          <w:sz w:val="28"/>
          <w:szCs w:val="28"/>
        </w:rPr>
        <w:t xml:space="preserve"> </w:t>
      </w:r>
      <w:r w:rsidRPr="00DD526B">
        <w:rPr>
          <w:sz w:val="28"/>
          <w:szCs w:val="28"/>
        </w:rPr>
        <w:t>2000.</w:t>
      </w:r>
    </w:p>
    <w:p w:rsidR="0062013A" w:rsidRPr="00DD526B" w:rsidRDefault="0062013A" w:rsidP="00AC4645">
      <w:pPr>
        <w:keepNext/>
        <w:spacing w:line="360" w:lineRule="auto"/>
        <w:ind w:left="0" w:firstLine="0"/>
        <w:rPr>
          <w:sz w:val="28"/>
          <w:szCs w:val="28"/>
        </w:rPr>
      </w:pPr>
      <w:r w:rsidRPr="00DD526B">
        <w:rPr>
          <w:sz w:val="28"/>
          <w:szCs w:val="28"/>
        </w:rPr>
        <w:t>12. Вахрин П.И., Бюджетная система Российской Федерации: Учебник. – 2-е изд. – М.</w:t>
      </w:r>
      <w:r w:rsidR="009E3691" w:rsidRPr="00DD526B">
        <w:rPr>
          <w:sz w:val="28"/>
          <w:szCs w:val="28"/>
        </w:rPr>
        <w:t>:</w:t>
      </w:r>
      <w:r w:rsidRPr="00DD526B">
        <w:rPr>
          <w:sz w:val="28"/>
          <w:szCs w:val="28"/>
        </w:rPr>
        <w:t xml:space="preserve"> Издательско-торговая корпорация «Дашков и К», 2004.</w:t>
      </w:r>
    </w:p>
    <w:p w:rsidR="0062013A" w:rsidRPr="00DD526B" w:rsidRDefault="0062013A" w:rsidP="00AC4645">
      <w:pPr>
        <w:keepNext/>
        <w:spacing w:line="360" w:lineRule="auto"/>
        <w:ind w:left="0" w:firstLine="0"/>
        <w:rPr>
          <w:sz w:val="28"/>
          <w:szCs w:val="28"/>
        </w:rPr>
      </w:pPr>
      <w:r w:rsidRPr="00DD526B">
        <w:rPr>
          <w:sz w:val="28"/>
          <w:szCs w:val="28"/>
        </w:rPr>
        <w:t>13.</w:t>
      </w:r>
      <w:r w:rsidR="00016C37">
        <w:rPr>
          <w:sz w:val="28"/>
          <w:szCs w:val="28"/>
        </w:rPr>
        <w:t xml:space="preserve"> </w:t>
      </w:r>
      <w:r w:rsidRPr="00DD526B">
        <w:rPr>
          <w:sz w:val="28"/>
          <w:szCs w:val="28"/>
        </w:rPr>
        <w:t>Годин А.М. Бюджет и бюджетная система России. – М.: ЮНИТИ, 2002.</w:t>
      </w:r>
    </w:p>
    <w:p w:rsidR="0062013A" w:rsidRPr="00DD526B" w:rsidRDefault="0062013A" w:rsidP="00AC4645">
      <w:pPr>
        <w:keepNext/>
        <w:spacing w:line="360" w:lineRule="auto"/>
        <w:ind w:left="0" w:firstLine="0"/>
        <w:rPr>
          <w:sz w:val="28"/>
          <w:szCs w:val="28"/>
        </w:rPr>
      </w:pPr>
      <w:r w:rsidRPr="00DD526B">
        <w:rPr>
          <w:sz w:val="28"/>
          <w:szCs w:val="28"/>
        </w:rPr>
        <w:t>14. Инструкция о порядке открытия и ведения органами федерального казначейства Минфина РФ лицевых счетов для учета операций по исполнению расходов федерального бюджета // Экономика и учет. Бюджетные организации – 2004г. - № 5 – 15-26с.</w:t>
      </w:r>
    </w:p>
    <w:p w:rsidR="0062013A" w:rsidRPr="00DD526B" w:rsidRDefault="0062013A" w:rsidP="00AC4645">
      <w:pPr>
        <w:keepNext/>
        <w:spacing w:line="360" w:lineRule="auto"/>
        <w:ind w:left="0" w:firstLine="0"/>
        <w:rPr>
          <w:sz w:val="28"/>
          <w:szCs w:val="28"/>
        </w:rPr>
      </w:pPr>
      <w:r w:rsidRPr="00DD526B">
        <w:rPr>
          <w:sz w:val="28"/>
          <w:szCs w:val="28"/>
        </w:rPr>
        <w:t>15. Инструкция по бюджетному учету // Экономика и учет. Бюджетные организации – 2004г. - № 10, 11.</w:t>
      </w:r>
    </w:p>
    <w:p w:rsidR="0062013A" w:rsidRPr="00DD526B" w:rsidRDefault="0062013A" w:rsidP="00AC4645">
      <w:pPr>
        <w:keepNext/>
        <w:spacing w:line="360" w:lineRule="auto"/>
        <w:ind w:left="0" w:firstLine="0"/>
        <w:rPr>
          <w:sz w:val="28"/>
          <w:szCs w:val="28"/>
        </w:rPr>
      </w:pPr>
      <w:r w:rsidRPr="00DD526B">
        <w:rPr>
          <w:sz w:val="28"/>
          <w:szCs w:val="28"/>
        </w:rPr>
        <w:t>16. Климова М.А. Заработная плата. Практическое руководство. – М.: Налоговый вестник, 2002.</w:t>
      </w:r>
    </w:p>
    <w:p w:rsidR="0062013A" w:rsidRPr="00DD526B" w:rsidRDefault="0062013A" w:rsidP="00AC4645">
      <w:pPr>
        <w:keepNext/>
        <w:spacing w:line="360" w:lineRule="auto"/>
        <w:ind w:left="0" w:firstLine="0"/>
        <w:rPr>
          <w:sz w:val="28"/>
          <w:szCs w:val="28"/>
        </w:rPr>
      </w:pPr>
      <w:r w:rsidRPr="00DD526B">
        <w:rPr>
          <w:sz w:val="28"/>
          <w:szCs w:val="28"/>
        </w:rPr>
        <w:t>17. Левицкий М.Л. Реорганизация образовательных учреждений // Справочник руководителя образовательного учреждения – 2004г. - № 1 – 35 - 42с.</w:t>
      </w:r>
    </w:p>
    <w:p w:rsidR="0062013A" w:rsidRPr="00DD526B" w:rsidRDefault="0062013A" w:rsidP="00AC4645">
      <w:pPr>
        <w:keepNext/>
        <w:spacing w:line="360" w:lineRule="auto"/>
        <w:ind w:left="0" w:firstLine="0"/>
        <w:rPr>
          <w:sz w:val="28"/>
          <w:szCs w:val="28"/>
        </w:rPr>
      </w:pPr>
      <w:r w:rsidRPr="00DD526B">
        <w:rPr>
          <w:sz w:val="28"/>
          <w:szCs w:val="28"/>
        </w:rPr>
        <w:t>18. Левицкий М.Л., Шевченко Т.Н. Организация финансово-экономической деятельности в образовательных учреждениях: Практическое пособие. – М.: Гуманитарный издательский центр ВЛАДОС, 2003.</w:t>
      </w:r>
    </w:p>
    <w:p w:rsidR="0062013A" w:rsidRPr="00DD526B" w:rsidRDefault="00C07FC5" w:rsidP="00AC4645">
      <w:pPr>
        <w:keepNext/>
        <w:spacing w:line="360" w:lineRule="auto"/>
        <w:ind w:left="0" w:firstLine="0"/>
        <w:rPr>
          <w:sz w:val="28"/>
          <w:szCs w:val="28"/>
        </w:rPr>
      </w:pPr>
      <w:r w:rsidRPr="00DD526B">
        <w:rPr>
          <w:sz w:val="28"/>
          <w:szCs w:val="28"/>
        </w:rPr>
        <w:t xml:space="preserve">19. </w:t>
      </w:r>
      <w:r w:rsidR="0062013A" w:rsidRPr="00DD526B">
        <w:rPr>
          <w:sz w:val="28"/>
          <w:szCs w:val="28"/>
        </w:rPr>
        <w:t>Панков Д.А.. Головкова Е.А. Анализ хозяйственной деятельности бюджетных организаций: Учебное пособие – 3-е изд. – М.: Новое знание, 2004.</w:t>
      </w:r>
    </w:p>
    <w:p w:rsidR="0062013A" w:rsidRPr="00DD526B" w:rsidRDefault="0062013A" w:rsidP="00AC4645">
      <w:pPr>
        <w:keepNext/>
        <w:spacing w:line="360" w:lineRule="auto"/>
        <w:ind w:left="0" w:firstLine="0"/>
        <w:rPr>
          <w:sz w:val="28"/>
          <w:szCs w:val="28"/>
        </w:rPr>
      </w:pPr>
      <w:r w:rsidRPr="00DD526B">
        <w:rPr>
          <w:sz w:val="28"/>
          <w:szCs w:val="28"/>
        </w:rPr>
        <w:t>20. Поляк Г.Б. Бюджетная система России: Учебник для вузов. – М.: ЮНИТИ-ДАНА, 2002.</w:t>
      </w:r>
    </w:p>
    <w:p w:rsidR="0062013A" w:rsidRPr="00DD526B" w:rsidRDefault="00C07FC5" w:rsidP="00AC4645">
      <w:pPr>
        <w:keepNext/>
        <w:spacing w:line="360" w:lineRule="auto"/>
        <w:ind w:left="0" w:firstLine="0"/>
        <w:rPr>
          <w:sz w:val="28"/>
          <w:szCs w:val="28"/>
        </w:rPr>
      </w:pPr>
      <w:r w:rsidRPr="00DD526B">
        <w:rPr>
          <w:sz w:val="28"/>
          <w:szCs w:val="28"/>
        </w:rPr>
        <w:t xml:space="preserve">21. </w:t>
      </w:r>
      <w:r w:rsidR="0062013A" w:rsidRPr="00DD526B">
        <w:rPr>
          <w:sz w:val="28"/>
          <w:szCs w:val="28"/>
        </w:rPr>
        <w:t>Пястолов С.М. Анализ финансово-хозяйственной деятельности предприятия, Учебник – 2-е изд. – М.: Издательский центр «Академия», 2002.</w:t>
      </w:r>
    </w:p>
    <w:p w:rsidR="0062013A" w:rsidRPr="00DD526B" w:rsidRDefault="0062013A" w:rsidP="00AC4645">
      <w:pPr>
        <w:keepNext/>
        <w:spacing w:line="360" w:lineRule="auto"/>
        <w:ind w:left="0" w:firstLine="0"/>
        <w:rPr>
          <w:sz w:val="28"/>
          <w:szCs w:val="28"/>
        </w:rPr>
      </w:pPr>
      <w:r w:rsidRPr="00DD526B">
        <w:rPr>
          <w:sz w:val="28"/>
          <w:szCs w:val="28"/>
        </w:rPr>
        <w:t>22. Романовский М.В., Врублевская О.В. Бюджетная система Российской Федерации. - М.: Юрайт, 2000.</w:t>
      </w:r>
    </w:p>
    <w:p w:rsidR="0062013A" w:rsidRPr="00DD526B" w:rsidRDefault="0062013A" w:rsidP="00AC4645">
      <w:pPr>
        <w:keepNext/>
        <w:spacing w:line="360" w:lineRule="auto"/>
        <w:ind w:left="0" w:firstLine="0"/>
        <w:rPr>
          <w:sz w:val="28"/>
          <w:szCs w:val="28"/>
        </w:rPr>
      </w:pPr>
      <w:r w:rsidRPr="00DD526B">
        <w:rPr>
          <w:sz w:val="28"/>
          <w:szCs w:val="28"/>
        </w:rPr>
        <w:t>23. Романовский М.В. Бюджетная система. – М.: Юрайт, 2001.</w:t>
      </w:r>
    </w:p>
    <w:p w:rsidR="0062013A" w:rsidRPr="00DD526B" w:rsidRDefault="0062013A" w:rsidP="00AC4645">
      <w:pPr>
        <w:keepNext/>
        <w:spacing w:line="360" w:lineRule="auto"/>
        <w:ind w:left="0" w:firstLine="0"/>
        <w:rPr>
          <w:sz w:val="28"/>
          <w:szCs w:val="28"/>
        </w:rPr>
      </w:pPr>
      <w:r w:rsidRPr="00DD526B">
        <w:rPr>
          <w:sz w:val="28"/>
          <w:szCs w:val="28"/>
        </w:rPr>
        <w:t>24. Савицкая Г.В. Анализ хозяйственной деятельности предприятия. – М.: ИНФРА-М, 2002.</w:t>
      </w:r>
    </w:p>
    <w:p w:rsidR="0062013A" w:rsidRPr="00DD526B" w:rsidRDefault="0062013A" w:rsidP="00AC4645">
      <w:pPr>
        <w:keepNext/>
        <w:spacing w:line="360" w:lineRule="auto"/>
        <w:ind w:left="0" w:firstLine="0"/>
        <w:rPr>
          <w:sz w:val="28"/>
          <w:szCs w:val="28"/>
        </w:rPr>
      </w:pPr>
      <w:r w:rsidRPr="00DD526B">
        <w:rPr>
          <w:sz w:val="28"/>
          <w:szCs w:val="28"/>
        </w:rPr>
        <w:t>25. Тарифная система оплаты труда // Экономика и учет. Бюджетные организации - 2004г. - № 2 – 26-28с.</w:t>
      </w:r>
    </w:p>
    <w:p w:rsidR="0062013A" w:rsidRPr="00DD526B" w:rsidRDefault="0062013A" w:rsidP="00AC4645">
      <w:pPr>
        <w:keepNext/>
        <w:spacing w:line="360" w:lineRule="auto"/>
        <w:ind w:left="0" w:firstLine="0"/>
        <w:rPr>
          <w:sz w:val="28"/>
          <w:szCs w:val="28"/>
        </w:rPr>
      </w:pPr>
      <w:r w:rsidRPr="00DD526B">
        <w:rPr>
          <w:sz w:val="28"/>
          <w:szCs w:val="28"/>
        </w:rPr>
        <w:t>26. Тихонова Т.Г. Роль устава учреждений образования и культуры в определении характера отдельных видов деятельности // БиНО. Бюджетные учреждения - 2000. - № 8 – 80 – 86с.</w:t>
      </w:r>
    </w:p>
    <w:p w:rsidR="0062013A" w:rsidRPr="00DD526B" w:rsidRDefault="0062013A" w:rsidP="00AC4645">
      <w:pPr>
        <w:keepNext/>
        <w:spacing w:line="360" w:lineRule="auto"/>
        <w:ind w:left="0" w:firstLine="0"/>
        <w:rPr>
          <w:sz w:val="28"/>
          <w:szCs w:val="28"/>
        </w:rPr>
      </w:pPr>
      <w:r w:rsidRPr="00DD526B">
        <w:rPr>
          <w:sz w:val="28"/>
          <w:szCs w:val="28"/>
        </w:rPr>
        <w:t>27. Хруцкий В.Е., Сизова Т.В. Гамаюнов В.В. Внутрифирменное бюджетирование: Настольная книга по постановке финансового планирования – М.: Финансы и статистика, 2002.</w:t>
      </w:r>
    </w:p>
    <w:p w:rsidR="0062013A" w:rsidRPr="00DD526B" w:rsidRDefault="0062013A" w:rsidP="00AC4645">
      <w:pPr>
        <w:keepNext/>
        <w:spacing w:line="360" w:lineRule="auto"/>
        <w:ind w:left="0" w:firstLine="0"/>
        <w:rPr>
          <w:sz w:val="28"/>
          <w:szCs w:val="28"/>
        </w:rPr>
      </w:pPr>
      <w:r w:rsidRPr="00DD526B">
        <w:rPr>
          <w:sz w:val="28"/>
          <w:szCs w:val="28"/>
        </w:rPr>
        <w:t>28. Чернюк А.А. Бухгалтерский учет в бюджетных учреждениях: Учебное пособие. - Минск, 2000.</w:t>
      </w:r>
    </w:p>
    <w:p w:rsidR="0062013A" w:rsidRPr="00DD526B" w:rsidRDefault="0062013A" w:rsidP="00AC4645">
      <w:pPr>
        <w:keepNext/>
        <w:spacing w:line="360" w:lineRule="auto"/>
        <w:ind w:left="0" w:firstLine="0"/>
        <w:rPr>
          <w:sz w:val="28"/>
          <w:szCs w:val="28"/>
        </w:rPr>
      </w:pPr>
      <w:r w:rsidRPr="00DD526B">
        <w:rPr>
          <w:sz w:val="28"/>
          <w:szCs w:val="28"/>
        </w:rPr>
        <w:t>29. Эриашвили Н.Д., Староверова О.В. Бюджетное право: Учебное пособие для вузов. – М.: ЮНИТИ-ДАНА, Закон и право, 2001.</w:t>
      </w:r>
    </w:p>
    <w:p w:rsidR="0098097D" w:rsidRPr="00DD526B" w:rsidRDefault="00C07FC5" w:rsidP="00AC4645">
      <w:pPr>
        <w:keepNext/>
        <w:spacing w:line="360" w:lineRule="auto"/>
        <w:ind w:left="0" w:firstLine="0"/>
        <w:rPr>
          <w:sz w:val="28"/>
          <w:szCs w:val="28"/>
        </w:rPr>
      </w:pPr>
      <w:r w:rsidRPr="00DD526B">
        <w:rPr>
          <w:sz w:val="28"/>
          <w:szCs w:val="28"/>
        </w:rPr>
        <w:t xml:space="preserve">30. </w:t>
      </w:r>
      <w:r w:rsidR="0098097D" w:rsidRPr="00DD526B">
        <w:rPr>
          <w:sz w:val="28"/>
          <w:szCs w:val="28"/>
        </w:rPr>
        <w:t>Елшина В.В. Нормативные документы, регулирующие образовательную деятельность. //Финансовая газета. Регио</w:t>
      </w:r>
      <w:r w:rsidR="00E200CC">
        <w:rPr>
          <w:sz w:val="28"/>
          <w:szCs w:val="28"/>
        </w:rPr>
        <w:t>нальный выпуск, N 12, март 1999</w:t>
      </w:r>
      <w:r w:rsidR="0098097D" w:rsidRPr="00DD526B">
        <w:rPr>
          <w:sz w:val="28"/>
          <w:szCs w:val="28"/>
        </w:rPr>
        <w:t>г.</w:t>
      </w:r>
    </w:p>
    <w:p w:rsidR="0038539E" w:rsidRPr="00DD526B" w:rsidRDefault="00C07FC5" w:rsidP="00AC4645">
      <w:pPr>
        <w:keepNext/>
        <w:spacing w:line="360" w:lineRule="auto"/>
        <w:ind w:left="0" w:firstLine="0"/>
        <w:rPr>
          <w:sz w:val="28"/>
          <w:szCs w:val="28"/>
        </w:rPr>
      </w:pPr>
      <w:r w:rsidRPr="00DD526B">
        <w:rPr>
          <w:sz w:val="28"/>
          <w:szCs w:val="28"/>
        </w:rPr>
        <w:t xml:space="preserve">31. </w:t>
      </w:r>
      <w:r w:rsidR="0098097D" w:rsidRPr="00DD526B">
        <w:rPr>
          <w:sz w:val="28"/>
          <w:szCs w:val="28"/>
        </w:rPr>
        <w:t xml:space="preserve">Левицкий М. Учет доходов образовательных учреждений. // Финансовая газета. Региональный выпуск, N 44, октябрь </w:t>
      </w:r>
      <w:smartTag w:uri="urn:schemas-microsoft-com:office:smarttags" w:element="metricconverter">
        <w:smartTagPr>
          <w:attr w:name="ProductID" w:val="2003 г"/>
        </w:smartTagPr>
        <w:r w:rsidR="0098097D" w:rsidRPr="00DD526B">
          <w:rPr>
            <w:sz w:val="28"/>
            <w:szCs w:val="28"/>
          </w:rPr>
          <w:t>2003 г</w:t>
        </w:r>
      </w:smartTag>
      <w:r w:rsidR="0098097D" w:rsidRPr="00DD526B">
        <w:rPr>
          <w:sz w:val="28"/>
          <w:szCs w:val="28"/>
        </w:rPr>
        <w:t>.</w:t>
      </w:r>
      <w:bookmarkStart w:id="34" w:name="_GoBack"/>
      <w:bookmarkEnd w:id="34"/>
    </w:p>
    <w:sectPr w:rsidR="0038539E" w:rsidRPr="00DD526B" w:rsidSect="00016C37">
      <w:headerReference w:type="even" r:id="rId10"/>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01B" w:rsidRDefault="006E001B">
      <w:pPr>
        <w:widowControl/>
        <w:spacing w:line="240" w:lineRule="auto"/>
        <w:ind w:left="0" w:firstLine="0"/>
        <w:jc w:val="left"/>
        <w:rPr>
          <w:sz w:val="24"/>
          <w:szCs w:val="24"/>
        </w:rPr>
      </w:pPr>
      <w:r>
        <w:rPr>
          <w:sz w:val="24"/>
          <w:szCs w:val="24"/>
        </w:rPr>
        <w:separator/>
      </w:r>
    </w:p>
  </w:endnote>
  <w:endnote w:type="continuationSeparator" w:id="0">
    <w:p w:rsidR="006E001B" w:rsidRDefault="006E001B">
      <w:pPr>
        <w:widowControl/>
        <w:spacing w:line="240" w:lineRule="auto"/>
        <w:ind w:left="0"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ans-serif">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01B" w:rsidRDefault="006E001B">
      <w:pPr>
        <w:widowControl/>
        <w:spacing w:line="240" w:lineRule="auto"/>
        <w:ind w:left="0" w:firstLine="0"/>
        <w:jc w:val="left"/>
        <w:rPr>
          <w:sz w:val="24"/>
          <w:szCs w:val="24"/>
        </w:rPr>
      </w:pPr>
      <w:r>
        <w:rPr>
          <w:sz w:val="24"/>
          <w:szCs w:val="24"/>
        </w:rPr>
        <w:separator/>
      </w:r>
    </w:p>
  </w:footnote>
  <w:footnote w:type="continuationSeparator" w:id="0">
    <w:p w:rsidR="006E001B" w:rsidRDefault="006E001B">
      <w:pPr>
        <w:widowControl/>
        <w:spacing w:line="240" w:lineRule="auto"/>
        <w:ind w:left="0" w:firstLine="0"/>
        <w:jc w:val="left"/>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81D" w:rsidRDefault="00A3781D" w:rsidP="00964F7B">
    <w:pPr>
      <w:pStyle w:val="a5"/>
      <w:framePr w:wrap="around" w:vAnchor="text" w:hAnchor="margin" w:xAlign="right" w:y="1"/>
      <w:rPr>
        <w:rStyle w:val="a8"/>
      </w:rPr>
    </w:pPr>
  </w:p>
  <w:p w:rsidR="00A3781D" w:rsidRDefault="00A3781D" w:rsidP="00A3781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564AD"/>
    <w:multiLevelType w:val="singleLevel"/>
    <w:tmpl w:val="40C89F2C"/>
    <w:lvl w:ilvl="0">
      <w:start w:val="1"/>
      <w:numFmt w:val="bullet"/>
      <w:lvlText w:val=""/>
      <w:lvlJc w:val="left"/>
      <w:pPr>
        <w:tabs>
          <w:tab w:val="num" w:pos="567"/>
        </w:tabs>
        <w:ind w:left="567" w:hanging="567"/>
      </w:pPr>
      <w:rPr>
        <w:rFonts w:ascii="Symbol" w:hAnsi="Symbol" w:hint="default"/>
      </w:rPr>
    </w:lvl>
  </w:abstractNum>
  <w:abstractNum w:abstractNumId="1">
    <w:nsid w:val="03DB2A93"/>
    <w:multiLevelType w:val="singleLevel"/>
    <w:tmpl w:val="40C89F2C"/>
    <w:lvl w:ilvl="0">
      <w:start w:val="1"/>
      <w:numFmt w:val="bullet"/>
      <w:lvlText w:val=""/>
      <w:lvlJc w:val="left"/>
      <w:pPr>
        <w:tabs>
          <w:tab w:val="num" w:pos="567"/>
        </w:tabs>
        <w:ind w:left="567" w:hanging="567"/>
      </w:pPr>
      <w:rPr>
        <w:rFonts w:ascii="Symbol" w:hAnsi="Symbol" w:hint="default"/>
      </w:rPr>
    </w:lvl>
  </w:abstractNum>
  <w:abstractNum w:abstractNumId="2">
    <w:nsid w:val="13B82DB5"/>
    <w:multiLevelType w:val="hybridMultilevel"/>
    <w:tmpl w:val="F04C38A4"/>
    <w:lvl w:ilvl="0" w:tplc="0419000F">
      <w:start w:val="30"/>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D2D6B3D"/>
    <w:multiLevelType w:val="hybridMultilevel"/>
    <w:tmpl w:val="E7904612"/>
    <w:lvl w:ilvl="0" w:tplc="64F2ED02">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4">
    <w:nsid w:val="1D5B7453"/>
    <w:multiLevelType w:val="singleLevel"/>
    <w:tmpl w:val="40C89F2C"/>
    <w:lvl w:ilvl="0">
      <w:start w:val="1"/>
      <w:numFmt w:val="bullet"/>
      <w:lvlText w:val=""/>
      <w:lvlJc w:val="left"/>
      <w:pPr>
        <w:tabs>
          <w:tab w:val="num" w:pos="567"/>
        </w:tabs>
        <w:ind w:left="567" w:hanging="567"/>
      </w:pPr>
      <w:rPr>
        <w:rFonts w:ascii="Symbol" w:hAnsi="Symbol" w:hint="default"/>
      </w:rPr>
    </w:lvl>
  </w:abstractNum>
  <w:abstractNum w:abstractNumId="5">
    <w:nsid w:val="1E67190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1F663E93"/>
    <w:multiLevelType w:val="singleLevel"/>
    <w:tmpl w:val="40C89F2C"/>
    <w:lvl w:ilvl="0">
      <w:start w:val="1"/>
      <w:numFmt w:val="bullet"/>
      <w:lvlText w:val=""/>
      <w:lvlJc w:val="left"/>
      <w:pPr>
        <w:tabs>
          <w:tab w:val="num" w:pos="567"/>
        </w:tabs>
        <w:ind w:left="567" w:hanging="567"/>
      </w:pPr>
      <w:rPr>
        <w:rFonts w:ascii="Symbol" w:hAnsi="Symbol" w:hint="default"/>
      </w:rPr>
    </w:lvl>
  </w:abstractNum>
  <w:abstractNum w:abstractNumId="7">
    <w:nsid w:val="26415005"/>
    <w:multiLevelType w:val="singleLevel"/>
    <w:tmpl w:val="40C89F2C"/>
    <w:lvl w:ilvl="0">
      <w:start w:val="1"/>
      <w:numFmt w:val="bullet"/>
      <w:lvlText w:val=""/>
      <w:lvlJc w:val="left"/>
      <w:pPr>
        <w:tabs>
          <w:tab w:val="num" w:pos="567"/>
        </w:tabs>
        <w:ind w:left="567" w:hanging="567"/>
      </w:pPr>
      <w:rPr>
        <w:rFonts w:ascii="Symbol" w:hAnsi="Symbol" w:hint="default"/>
      </w:rPr>
    </w:lvl>
  </w:abstractNum>
  <w:abstractNum w:abstractNumId="8">
    <w:nsid w:val="27841A25"/>
    <w:multiLevelType w:val="singleLevel"/>
    <w:tmpl w:val="40C89F2C"/>
    <w:lvl w:ilvl="0">
      <w:start w:val="1"/>
      <w:numFmt w:val="bullet"/>
      <w:lvlText w:val=""/>
      <w:lvlJc w:val="left"/>
      <w:pPr>
        <w:tabs>
          <w:tab w:val="num" w:pos="567"/>
        </w:tabs>
        <w:ind w:left="567" w:hanging="567"/>
      </w:pPr>
      <w:rPr>
        <w:rFonts w:ascii="Symbol" w:hAnsi="Symbol" w:hint="default"/>
      </w:rPr>
    </w:lvl>
  </w:abstractNum>
  <w:abstractNum w:abstractNumId="9">
    <w:nsid w:val="2A8A3A7F"/>
    <w:multiLevelType w:val="singleLevel"/>
    <w:tmpl w:val="40C89F2C"/>
    <w:lvl w:ilvl="0">
      <w:start w:val="1"/>
      <w:numFmt w:val="bullet"/>
      <w:lvlText w:val=""/>
      <w:lvlJc w:val="left"/>
      <w:pPr>
        <w:tabs>
          <w:tab w:val="num" w:pos="567"/>
        </w:tabs>
        <w:ind w:left="567" w:hanging="567"/>
      </w:pPr>
      <w:rPr>
        <w:rFonts w:ascii="Symbol" w:hAnsi="Symbol" w:hint="default"/>
      </w:rPr>
    </w:lvl>
  </w:abstractNum>
  <w:abstractNum w:abstractNumId="10">
    <w:nsid w:val="2D607CE1"/>
    <w:multiLevelType w:val="singleLevel"/>
    <w:tmpl w:val="40C89F2C"/>
    <w:lvl w:ilvl="0">
      <w:start w:val="1"/>
      <w:numFmt w:val="bullet"/>
      <w:lvlText w:val=""/>
      <w:lvlJc w:val="left"/>
      <w:pPr>
        <w:tabs>
          <w:tab w:val="num" w:pos="567"/>
        </w:tabs>
        <w:ind w:left="567" w:hanging="567"/>
      </w:pPr>
      <w:rPr>
        <w:rFonts w:ascii="Symbol" w:hAnsi="Symbol" w:hint="default"/>
      </w:rPr>
    </w:lvl>
  </w:abstractNum>
  <w:abstractNum w:abstractNumId="11">
    <w:nsid w:val="2F83732A"/>
    <w:multiLevelType w:val="singleLevel"/>
    <w:tmpl w:val="40C89F2C"/>
    <w:lvl w:ilvl="0">
      <w:start w:val="1"/>
      <w:numFmt w:val="bullet"/>
      <w:lvlText w:val=""/>
      <w:lvlJc w:val="left"/>
      <w:pPr>
        <w:tabs>
          <w:tab w:val="num" w:pos="567"/>
        </w:tabs>
        <w:ind w:left="567" w:hanging="567"/>
      </w:pPr>
      <w:rPr>
        <w:rFonts w:ascii="Symbol" w:hAnsi="Symbol" w:hint="default"/>
      </w:rPr>
    </w:lvl>
  </w:abstractNum>
  <w:abstractNum w:abstractNumId="12">
    <w:nsid w:val="2F906529"/>
    <w:multiLevelType w:val="hybridMultilevel"/>
    <w:tmpl w:val="5E66DBAC"/>
    <w:lvl w:ilvl="0" w:tplc="C47A369C">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3">
    <w:nsid w:val="31BC2817"/>
    <w:multiLevelType w:val="multilevel"/>
    <w:tmpl w:val="6CA431E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327"/>
        </w:tabs>
        <w:ind w:left="1327" w:hanging="720"/>
      </w:pPr>
      <w:rPr>
        <w:rFonts w:cs="Times New Roman" w:hint="default"/>
      </w:rPr>
    </w:lvl>
    <w:lvl w:ilvl="2">
      <w:start w:val="1"/>
      <w:numFmt w:val="decimal"/>
      <w:lvlText w:val="%1.%2.%3."/>
      <w:lvlJc w:val="left"/>
      <w:pPr>
        <w:tabs>
          <w:tab w:val="num" w:pos="1934"/>
        </w:tabs>
        <w:ind w:left="1934" w:hanging="720"/>
      </w:pPr>
      <w:rPr>
        <w:rFonts w:cs="Times New Roman" w:hint="default"/>
      </w:rPr>
    </w:lvl>
    <w:lvl w:ilvl="3">
      <w:start w:val="1"/>
      <w:numFmt w:val="decimal"/>
      <w:lvlText w:val="%1.%2.%3.%4."/>
      <w:lvlJc w:val="left"/>
      <w:pPr>
        <w:tabs>
          <w:tab w:val="num" w:pos="2901"/>
        </w:tabs>
        <w:ind w:left="2901" w:hanging="1080"/>
      </w:pPr>
      <w:rPr>
        <w:rFonts w:cs="Times New Roman" w:hint="default"/>
      </w:rPr>
    </w:lvl>
    <w:lvl w:ilvl="4">
      <w:start w:val="1"/>
      <w:numFmt w:val="decimal"/>
      <w:lvlText w:val="%1.%2.%3.%4.%5."/>
      <w:lvlJc w:val="left"/>
      <w:pPr>
        <w:tabs>
          <w:tab w:val="num" w:pos="3508"/>
        </w:tabs>
        <w:ind w:left="3508" w:hanging="1080"/>
      </w:pPr>
      <w:rPr>
        <w:rFonts w:cs="Times New Roman" w:hint="default"/>
      </w:rPr>
    </w:lvl>
    <w:lvl w:ilvl="5">
      <w:start w:val="1"/>
      <w:numFmt w:val="decimal"/>
      <w:lvlText w:val="%1.%2.%3.%4.%5.%6."/>
      <w:lvlJc w:val="left"/>
      <w:pPr>
        <w:tabs>
          <w:tab w:val="num" w:pos="4475"/>
        </w:tabs>
        <w:ind w:left="4475" w:hanging="1440"/>
      </w:pPr>
      <w:rPr>
        <w:rFonts w:cs="Times New Roman" w:hint="default"/>
      </w:rPr>
    </w:lvl>
    <w:lvl w:ilvl="6">
      <w:start w:val="1"/>
      <w:numFmt w:val="decimal"/>
      <w:lvlText w:val="%1.%2.%3.%4.%5.%6.%7."/>
      <w:lvlJc w:val="left"/>
      <w:pPr>
        <w:tabs>
          <w:tab w:val="num" w:pos="5442"/>
        </w:tabs>
        <w:ind w:left="5442" w:hanging="1800"/>
      </w:pPr>
      <w:rPr>
        <w:rFonts w:cs="Times New Roman" w:hint="default"/>
      </w:rPr>
    </w:lvl>
    <w:lvl w:ilvl="7">
      <w:start w:val="1"/>
      <w:numFmt w:val="decimal"/>
      <w:lvlText w:val="%1.%2.%3.%4.%5.%6.%7.%8."/>
      <w:lvlJc w:val="left"/>
      <w:pPr>
        <w:tabs>
          <w:tab w:val="num" w:pos="6049"/>
        </w:tabs>
        <w:ind w:left="6049" w:hanging="1800"/>
      </w:pPr>
      <w:rPr>
        <w:rFonts w:cs="Times New Roman" w:hint="default"/>
      </w:rPr>
    </w:lvl>
    <w:lvl w:ilvl="8">
      <w:start w:val="1"/>
      <w:numFmt w:val="decimal"/>
      <w:lvlText w:val="%1.%2.%3.%4.%5.%6.%7.%8.%9."/>
      <w:lvlJc w:val="left"/>
      <w:pPr>
        <w:tabs>
          <w:tab w:val="num" w:pos="7016"/>
        </w:tabs>
        <w:ind w:left="7016" w:hanging="2160"/>
      </w:pPr>
      <w:rPr>
        <w:rFonts w:cs="Times New Roman" w:hint="default"/>
      </w:rPr>
    </w:lvl>
  </w:abstractNum>
  <w:abstractNum w:abstractNumId="14">
    <w:nsid w:val="380D06F1"/>
    <w:multiLevelType w:val="hybridMultilevel"/>
    <w:tmpl w:val="69AC60A2"/>
    <w:lvl w:ilvl="0" w:tplc="88C46AD2">
      <w:start w:val="3"/>
      <w:numFmt w:val="bullet"/>
      <w:lvlText w:val=""/>
      <w:lvlJc w:val="left"/>
      <w:pPr>
        <w:tabs>
          <w:tab w:val="num" w:pos="1335"/>
        </w:tabs>
        <w:ind w:left="1335" w:hanging="795"/>
      </w:pPr>
      <w:rPr>
        <w:rFonts w:ascii="Symbol" w:eastAsia="Times New Roman"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5">
    <w:nsid w:val="44913D1C"/>
    <w:multiLevelType w:val="singleLevel"/>
    <w:tmpl w:val="40C89F2C"/>
    <w:lvl w:ilvl="0">
      <w:start w:val="1"/>
      <w:numFmt w:val="bullet"/>
      <w:lvlText w:val=""/>
      <w:lvlJc w:val="left"/>
      <w:pPr>
        <w:tabs>
          <w:tab w:val="num" w:pos="567"/>
        </w:tabs>
        <w:ind w:left="567" w:hanging="567"/>
      </w:pPr>
      <w:rPr>
        <w:rFonts w:ascii="Symbol" w:hAnsi="Symbol" w:hint="default"/>
      </w:rPr>
    </w:lvl>
  </w:abstractNum>
  <w:abstractNum w:abstractNumId="16">
    <w:nsid w:val="4792755D"/>
    <w:multiLevelType w:val="singleLevel"/>
    <w:tmpl w:val="349EF54A"/>
    <w:lvl w:ilvl="0">
      <w:start w:val="1"/>
      <w:numFmt w:val="bullet"/>
      <w:lvlText w:val=""/>
      <w:lvlJc w:val="left"/>
      <w:pPr>
        <w:tabs>
          <w:tab w:val="num" w:pos="567"/>
        </w:tabs>
        <w:ind w:left="567" w:hanging="567"/>
      </w:pPr>
      <w:rPr>
        <w:rFonts w:ascii="Symbol" w:hAnsi="Symbol" w:hint="default"/>
      </w:rPr>
    </w:lvl>
  </w:abstractNum>
  <w:abstractNum w:abstractNumId="17">
    <w:nsid w:val="4F663905"/>
    <w:multiLevelType w:val="singleLevel"/>
    <w:tmpl w:val="40C89F2C"/>
    <w:lvl w:ilvl="0">
      <w:start w:val="1"/>
      <w:numFmt w:val="bullet"/>
      <w:lvlText w:val=""/>
      <w:lvlJc w:val="left"/>
      <w:pPr>
        <w:tabs>
          <w:tab w:val="num" w:pos="567"/>
        </w:tabs>
        <w:ind w:left="567" w:hanging="567"/>
      </w:pPr>
      <w:rPr>
        <w:rFonts w:ascii="Symbol" w:hAnsi="Symbol" w:hint="default"/>
      </w:rPr>
    </w:lvl>
  </w:abstractNum>
  <w:abstractNum w:abstractNumId="18">
    <w:nsid w:val="66A06191"/>
    <w:multiLevelType w:val="hybridMultilevel"/>
    <w:tmpl w:val="C18EEFE2"/>
    <w:lvl w:ilvl="0" w:tplc="1396E236">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66BB6A64"/>
    <w:multiLevelType w:val="singleLevel"/>
    <w:tmpl w:val="349EF54A"/>
    <w:lvl w:ilvl="0">
      <w:start w:val="1"/>
      <w:numFmt w:val="bullet"/>
      <w:lvlText w:val=""/>
      <w:lvlJc w:val="left"/>
      <w:pPr>
        <w:tabs>
          <w:tab w:val="num" w:pos="567"/>
        </w:tabs>
        <w:ind w:left="567" w:hanging="567"/>
      </w:pPr>
      <w:rPr>
        <w:rFonts w:ascii="Symbol" w:hAnsi="Symbol" w:hint="default"/>
      </w:rPr>
    </w:lvl>
  </w:abstractNum>
  <w:abstractNum w:abstractNumId="20">
    <w:nsid w:val="69E70C97"/>
    <w:multiLevelType w:val="singleLevel"/>
    <w:tmpl w:val="40C89F2C"/>
    <w:lvl w:ilvl="0">
      <w:start w:val="1"/>
      <w:numFmt w:val="bullet"/>
      <w:lvlText w:val=""/>
      <w:lvlJc w:val="left"/>
      <w:pPr>
        <w:tabs>
          <w:tab w:val="num" w:pos="567"/>
        </w:tabs>
        <w:ind w:left="567" w:hanging="567"/>
      </w:pPr>
      <w:rPr>
        <w:rFonts w:ascii="Symbol" w:hAnsi="Symbol" w:hint="default"/>
      </w:rPr>
    </w:lvl>
  </w:abstractNum>
  <w:abstractNum w:abstractNumId="21">
    <w:nsid w:val="6FC473B3"/>
    <w:multiLevelType w:val="singleLevel"/>
    <w:tmpl w:val="349EF54A"/>
    <w:lvl w:ilvl="0">
      <w:start w:val="1"/>
      <w:numFmt w:val="bullet"/>
      <w:lvlText w:val=""/>
      <w:lvlJc w:val="left"/>
      <w:pPr>
        <w:tabs>
          <w:tab w:val="num" w:pos="567"/>
        </w:tabs>
        <w:ind w:left="567" w:hanging="567"/>
      </w:pPr>
      <w:rPr>
        <w:rFonts w:ascii="Symbol" w:hAnsi="Symbol" w:hint="default"/>
      </w:rPr>
    </w:lvl>
  </w:abstractNum>
  <w:abstractNum w:abstractNumId="22">
    <w:nsid w:val="7C201F84"/>
    <w:multiLevelType w:val="singleLevel"/>
    <w:tmpl w:val="40C89F2C"/>
    <w:lvl w:ilvl="0">
      <w:start w:val="1"/>
      <w:numFmt w:val="bullet"/>
      <w:lvlText w:val=""/>
      <w:lvlJc w:val="left"/>
      <w:pPr>
        <w:tabs>
          <w:tab w:val="num" w:pos="567"/>
        </w:tabs>
        <w:ind w:left="567" w:hanging="567"/>
      </w:pPr>
      <w:rPr>
        <w:rFonts w:ascii="Symbol" w:hAnsi="Symbol" w:hint="default"/>
      </w:rPr>
    </w:lvl>
  </w:abstractNum>
  <w:num w:numId="1">
    <w:abstractNumId w:val="13"/>
  </w:num>
  <w:num w:numId="2">
    <w:abstractNumId w:val="19"/>
  </w:num>
  <w:num w:numId="3">
    <w:abstractNumId w:val="16"/>
  </w:num>
  <w:num w:numId="4">
    <w:abstractNumId w:val="21"/>
  </w:num>
  <w:num w:numId="5">
    <w:abstractNumId w:val="6"/>
  </w:num>
  <w:num w:numId="6">
    <w:abstractNumId w:val="11"/>
  </w:num>
  <w:num w:numId="7">
    <w:abstractNumId w:val="20"/>
  </w:num>
  <w:num w:numId="8">
    <w:abstractNumId w:val="22"/>
  </w:num>
  <w:num w:numId="9">
    <w:abstractNumId w:val="8"/>
  </w:num>
  <w:num w:numId="10">
    <w:abstractNumId w:val="4"/>
  </w:num>
  <w:num w:numId="11">
    <w:abstractNumId w:val="10"/>
  </w:num>
  <w:num w:numId="12">
    <w:abstractNumId w:val="7"/>
  </w:num>
  <w:num w:numId="13">
    <w:abstractNumId w:val="15"/>
  </w:num>
  <w:num w:numId="14">
    <w:abstractNumId w:val="5"/>
  </w:num>
  <w:num w:numId="15">
    <w:abstractNumId w:val="17"/>
  </w:num>
  <w:num w:numId="16">
    <w:abstractNumId w:val="1"/>
  </w:num>
  <w:num w:numId="17">
    <w:abstractNumId w:val="0"/>
  </w:num>
  <w:num w:numId="18">
    <w:abstractNumId w:val="9"/>
  </w:num>
  <w:num w:numId="19">
    <w:abstractNumId w:val="12"/>
  </w:num>
  <w:num w:numId="20">
    <w:abstractNumId w:val="18"/>
  </w:num>
  <w:num w:numId="21">
    <w:abstractNumId w:val="3"/>
  </w:num>
  <w:num w:numId="22">
    <w:abstractNumId w:val="1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1D6B"/>
    <w:rsid w:val="0000549F"/>
    <w:rsid w:val="00005696"/>
    <w:rsid w:val="00016C2C"/>
    <w:rsid w:val="00016C37"/>
    <w:rsid w:val="00024B18"/>
    <w:rsid w:val="00030776"/>
    <w:rsid w:val="00042D9F"/>
    <w:rsid w:val="00064A34"/>
    <w:rsid w:val="000901E4"/>
    <w:rsid w:val="000A090C"/>
    <w:rsid w:val="000A7970"/>
    <w:rsid w:val="000C4F44"/>
    <w:rsid w:val="000C6197"/>
    <w:rsid w:val="000D4446"/>
    <w:rsid w:val="000D7DE4"/>
    <w:rsid w:val="000E0C34"/>
    <w:rsid w:val="000E4F68"/>
    <w:rsid w:val="000F7DAB"/>
    <w:rsid w:val="00127A56"/>
    <w:rsid w:val="00142911"/>
    <w:rsid w:val="00147EF9"/>
    <w:rsid w:val="00190673"/>
    <w:rsid w:val="00194F66"/>
    <w:rsid w:val="001A4F29"/>
    <w:rsid w:val="001B59F3"/>
    <w:rsid w:val="001B75E1"/>
    <w:rsid w:val="001E5252"/>
    <w:rsid w:val="00210FB6"/>
    <w:rsid w:val="00221B4D"/>
    <w:rsid w:val="002241C0"/>
    <w:rsid w:val="00266F34"/>
    <w:rsid w:val="0027461F"/>
    <w:rsid w:val="00276012"/>
    <w:rsid w:val="00277A9E"/>
    <w:rsid w:val="00286F71"/>
    <w:rsid w:val="00287A86"/>
    <w:rsid w:val="00294ADC"/>
    <w:rsid w:val="002B28AD"/>
    <w:rsid w:val="002C4D35"/>
    <w:rsid w:val="002D1650"/>
    <w:rsid w:val="002D38B3"/>
    <w:rsid w:val="002D41DE"/>
    <w:rsid w:val="002E4988"/>
    <w:rsid w:val="002E5B6C"/>
    <w:rsid w:val="003074CC"/>
    <w:rsid w:val="00311826"/>
    <w:rsid w:val="0032120C"/>
    <w:rsid w:val="003314B7"/>
    <w:rsid w:val="003322A9"/>
    <w:rsid w:val="00356C96"/>
    <w:rsid w:val="003742D4"/>
    <w:rsid w:val="0038539E"/>
    <w:rsid w:val="00392D01"/>
    <w:rsid w:val="003B2E8B"/>
    <w:rsid w:val="003C5820"/>
    <w:rsid w:val="00401D2C"/>
    <w:rsid w:val="004039FF"/>
    <w:rsid w:val="004072BA"/>
    <w:rsid w:val="004140BD"/>
    <w:rsid w:val="00433008"/>
    <w:rsid w:val="00442951"/>
    <w:rsid w:val="00446936"/>
    <w:rsid w:val="004470AA"/>
    <w:rsid w:val="00454DBD"/>
    <w:rsid w:val="00472599"/>
    <w:rsid w:val="00492E11"/>
    <w:rsid w:val="004B4FB2"/>
    <w:rsid w:val="004C1811"/>
    <w:rsid w:val="004E000F"/>
    <w:rsid w:val="004E1FBC"/>
    <w:rsid w:val="004F14BF"/>
    <w:rsid w:val="004F3BE9"/>
    <w:rsid w:val="004F400B"/>
    <w:rsid w:val="004F6E56"/>
    <w:rsid w:val="0052699E"/>
    <w:rsid w:val="005400A8"/>
    <w:rsid w:val="0054570E"/>
    <w:rsid w:val="00552B76"/>
    <w:rsid w:val="00553670"/>
    <w:rsid w:val="0056166B"/>
    <w:rsid w:val="00571DC2"/>
    <w:rsid w:val="005755E7"/>
    <w:rsid w:val="00586419"/>
    <w:rsid w:val="00596866"/>
    <w:rsid w:val="005B126D"/>
    <w:rsid w:val="005B23BA"/>
    <w:rsid w:val="005B42D3"/>
    <w:rsid w:val="005B6EA0"/>
    <w:rsid w:val="005C6C1D"/>
    <w:rsid w:val="005E4C72"/>
    <w:rsid w:val="005E6747"/>
    <w:rsid w:val="00614AD1"/>
    <w:rsid w:val="0062013A"/>
    <w:rsid w:val="006557DC"/>
    <w:rsid w:val="00661334"/>
    <w:rsid w:val="006650FF"/>
    <w:rsid w:val="006674FF"/>
    <w:rsid w:val="00673D96"/>
    <w:rsid w:val="0067604C"/>
    <w:rsid w:val="006767B1"/>
    <w:rsid w:val="0069023D"/>
    <w:rsid w:val="006A070D"/>
    <w:rsid w:val="006A61C7"/>
    <w:rsid w:val="006B58BD"/>
    <w:rsid w:val="006B6C5D"/>
    <w:rsid w:val="006C34F0"/>
    <w:rsid w:val="006C6062"/>
    <w:rsid w:val="006E001B"/>
    <w:rsid w:val="006E7E2C"/>
    <w:rsid w:val="006E7F4E"/>
    <w:rsid w:val="006F1311"/>
    <w:rsid w:val="00710920"/>
    <w:rsid w:val="00714EB0"/>
    <w:rsid w:val="007177C0"/>
    <w:rsid w:val="00717CDC"/>
    <w:rsid w:val="007202BB"/>
    <w:rsid w:val="00725C10"/>
    <w:rsid w:val="00732062"/>
    <w:rsid w:val="00740DA0"/>
    <w:rsid w:val="007449D4"/>
    <w:rsid w:val="00746EAD"/>
    <w:rsid w:val="0075000C"/>
    <w:rsid w:val="00750EEA"/>
    <w:rsid w:val="00770DC1"/>
    <w:rsid w:val="00774638"/>
    <w:rsid w:val="00791760"/>
    <w:rsid w:val="0079406B"/>
    <w:rsid w:val="007A7A5F"/>
    <w:rsid w:val="007B2991"/>
    <w:rsid w:val="007D262C"/>
    <w:rsid w:val="007D7137"/>
    <w:rsid w:val="007E4F24"/>
    <w:rsid w:val="007E5AA8"/>
    <w:rsid w:val="007F5C5B"/>
    <w:rsid w:val="007F7AAE"/>
    <w:rsid w:val="00810AD8"/>
    <w:rsid w:val="00835B8A"/>
    <w:rsid w:val="0084004C"/>
    <w:rsid w:val="00840507"/>
    <w:rsid w:val="00840881"/>
    <w:rsid w:val="00843288"/>
    <w:rsid w:val="00853202"/>
    <w:rsid w:val="00860968"/>
    <w:rsid w:val="008B604F"/>
    <w:rsid w:val="008D4B5A"/>
    <w:rsid w:val="008E15F3"/>
    <w:rsid w:val="008E3879"/>
    <w:rsid w:val="008E7852"/>
    <w:rsid w:val="008F096E"/>
    <w:rsid w:val="00917E2B"/>
    <w:rsid w:val="00944E76"/>
    <w:rsid w:val="00945AA3"/>
    <w:rsid w:val="00964F7B"/>
    <w:rsid w:val="00967489"/>
    <w:rsid w:val="00967B3B"/>
    <w:rsid w:val="009733B1"/>
    <w:rsid w:val="0098097D"/>
    <w:rsid w:val="00991D6B"/>
    <w:rsid w:val="009D08B4"/>
    <w:rsid w:val="009D22A9"/>
    <w:rsid w:val="009D75CA"/>
    <w:rsid w:val="009E3691"/>
    <w:rsid w:val="009E4064"/>
    <w:rsid w:val="00A00C4E"/>
    <w:rsid w:val="00A03C1E"/>
    <w:rsid w:val="00A04304"/>
    <w:rsid w:val="00A3781D"/>
    <w:rsid w:val="00A447EE"/>
    <w:rsid w:val="00A45429"/>
    <w:rsid w:val="00A53E89"/>
    <w:rsid w:val="00A554A3"/>
    <w:rsid w:val="00A62B3B"/>
    <w:rsid w:val="00A7001F"/>
    <w:rsid w:val="00A75F12"/>
    <w:rsid w:val="00A81046"/>
    <w:rsid w:val="00A949EE"/>
    <w:rsid w:val="00AA11C6"/>
    <w:rsid w:val="00AA2B53"/>
    <w:rsid w:val="00AB48E2"/>
    <w:rsid w:val="00AC4032"/>
    <w:rsid w:val="00AC4645"/>
    <w:rsid w:val="00AF2CCA"/>
    <w:rsid w:val="00B04B1E"/>
    <w:rsid w:val="00B17CFE"/>
    <w:rsid w:val="00B37FEB"/>
    <w:rsid w:val="00B85E05"/>
    <w:rsid w:val="00BA2D7D"/>
    <w:rsid w:val="00BA2F95"/>
    <w:rsid w:val="00BA597D"/>
    <w:rsid w:val="00BA605B"/>
    <w:rsid w:val="00BB0D06"/>
    <w:rsid w:val="00BC4427"/>
    <w:rsid w:val="00BD1AC1"/>
    <w:rsid w:val="00BD2868"/>
    <w:rsid w:val="00BD76F0"/>
    <w:rsid w:val="00BF175E"/>
    <w:rsid w:val="00C06627"/>
    <w:rsid w:val="00C07FC5"/>
    <w:rsid w:val="00C12E00"/>
    <w:rsid w:val="00C22FFD"/>
    <w:rsid w:val="00C36882"/>
    <w:rsid w:val="00C4575B"/>
    <w:rsid w:val="00C46566"/>
    <w:rsid w:val="00C56523"/>
    <w:rsid w:val="00C75988"/>
    <w:rsid w:val="00C879B1"/>
    <w:rsid w:val="00C93E56"/>
    <w:rsid w:val="00CB7FD3"/>
    <w:rsid w:val="00CC00C8"/>
    <w:rsid w:val="00CC6025"/>
    <w:rsid w:val="00CD3ED0"/>
    <w:rsid w:val="00CD7E64"/>
    <w:rsid w:val="00CE077C"/>
    <w:rsid w:val="00CE0B33"/>
    <w:rsid w:val="00D00CA1"/>
    <w:rsid w:val="00D126BB"/>
    <w:rsid w:val="00D20E5B"/>
    <w:rsid w:val="00D35EB3"/>
    <w:rsid w:val="00D3600D"/>
    <w:rsid w:val="00D406A6"/>
    <w:rsid w:val="00D56FCE"/>
    <w:rsid w:val="00D6192A"/>
    <w:rsid w:val="00D6641D"/>
    <w:rsid w:val="00D97315"/>
    <w:rsid w:val="00DA316D"/>
    <w:rsid w:val="00DB2BD8"/>
    <w:rsid w:val="00DB4795"/>
    <w:rsid w:val="00DB4DF7"/>
    <w:rsid w:val="00DC5C6A"/>
    <w:rsid w:val="00DD02F9"/>
    <w:rsid w:val="00DD526B"/>
    <w:rsid w:val="00DD5360"/>
    <w:rsid w:val="00E038A0"/>
    <w:rsid w:val="00E04907"/>
    <w:rsid w:val="00E0579C"/>
    <w:rsid w:val="00E200CC"/>
    <w:rsid w:val="00E228C8"/>
    <w:rsid w:val="00E23485"/>
    <w:rsid w:val="00E366C9"/>
    <w:rsid w:val="00E446AE"/>
    <w:rsid w:val="00E545FF"/>
    <w:rsid w:val="00E65A35"/>
    <w:rsid w:val="00E7180D"/>
    <w:rsid w:val="00E91BCD"/>
    <w:rsid w:val="00E93B42"/>
    <w:rsid w:val="00EA4465"/>
    <w:rsid w:val="00EA79ED"/>
    <w:rsid w:val="00EB3346"/>
    <w:rsid w:val="00EB4CE8"/>
    <w:rsid w:val="00EC4B22"/>
    <w:rsid w:val="00ED078C"/>
    <w:rsid w:val="00EE1367"/>
    <w:rsid w:val="00EE3BB6"/>
    <w:rsid w:val="00EF524F"/>
    <w:rsid w:val="00EF671D"/>
    <w:rsid w:val="00F003D9"/>
    <w:rsid w:val="00F33415"/>
    <w:rsid w:val="00F459FE"/>
    <w:rsid w:val="00F522B6"/>
    <w:rsid w:val="00F71BD4"/>
    <w:rsid w:val="00FA2031"/>
    <w:rsid w:val="00FB1542"/>
    <w:rsid w:val="00FC30B7"/>
    <w:rsid w:val="00FD2B74"/>
    <w:rsid w:val="00FE6C21"/>
    <w:rsid w:val="00FF0C2A"/>
    <w:rsid w:val="00FF3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metricconverter"/>
  <w:shapeDefaults>
    <o:shapedefaults v:ext="edit" spidmax="1037"/>
    <o:shapelayout v:ext="edit">
      <o:idmap v:ext="edit" data="1"/>
    </o:shapelayout>
  </w:shapeDefaults>
  <w:decimalSymbol w:val=","/>
  <w:listSeparator w:val=";"/>
  <w14:defaultImageDpi w14:val="0"/>
  <w15:chartTrackingRefBased/>
  <w15:docId w15:val="{1F725D5E-E4A3-4861-A7F0-697EE1F5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E0C34"/>
    <w:pPr>
      <w:widowControl w:val="0"/>
      <w:spacing w:line="260" w:lineRule="auto"/>
      <w:ind w:left="40" w:firstLine="280"/>
      <w:jc w:val="both"/>
    </w:pPr>
    <w:rPr>
      <w:sz w:val="18"/>
    </w:rPr>
  </w:style>
  <w:style w:type="paragraph" w:styleId="1">
    <w:name w:val="heading 1"/>
    <w:basedOn w:val="a"/>
    <w:next w:val="a"/>
    <w:link w:val="10"/>
    <w:uiPriority w:val="9"/>
    <w:qFormat/>
    <w:rsid w:val="0098097D"/>
    <w:pPr>
      <w:keepNext/>
      <w:widowControl/>
      <w:spacing w:before="240" w:after="60" w:line="240" w:lineRule="auto"/>
      <w:ind w:left="0" w:firstLine="0"/>
      <w:jc w:val="left"/>
      <w:outlineLvl w:val="0"/>
    </w:pPr>
    <w:rPr>
      <w:rFonts w:ascii="Arial" w:hAnsi="Arial" w:cs="Arial"/>
      <w:b/>
      <w:bCs/>
      <w:kern w:val="32"/>
      <w:sz w:val="32"/>
      <w:szCs w:val="32"/>
    </w:rPr>
  </w:style>
  <w:style w:type="paragraph" w:styleId="2">
    <w:name w:val="heading 2"/>
    <w:basedOn w:val="a"/>
    <w:next w:val="a"/>
    <w:link w:val="20"/>
    <w:uiPriority w:val="9"/>
    <w:qFormat/>
    <w:rsid w:val="006674FF"/>
    <w:pPr>
      <w:keepNext/>
      <w:widowControl/>
      <w:spacing w:before="240" w:after="60" w:line="240" w:lineRule="auto"/>
      <w:ind w:left="567" w:firstLine="0"/>
      <w:jc w:val="left"/>
      <w:outlineLvl w:val="1"/>
    </w:pPr>
    <w:rPr>
      <w:color w:val="0000FF"/>
      <w:sz w:val="28"/>
    </w:rPr>
  </w:style>
  <w:style w:type="paragraph" w:styleId="4">
    <w:name w:val="heading 4"/>
    <w:basedOn w:val="a"/>
    <w:next w:val="a"/>
    <w:link w:val="40"/>
    <w:uiPriority w:val="9"/>
    <w:qFormat/>
    <w:rsid w:val="0098097D"/>
    <w:pPr>
      <w:keepNext/>
      <w:widowControl/>
      <w:spacing w:before="240" w:after="60" w:line="240" w:lineRule="auto"/>
      <w:ind w:left="0" w:firstLine="0"/>
      <w:jc w:val="left"/>
      <w:outlineLvl w:val="3"/>
    </w:pPr>
    <w:rPr>
      <w:b/>
      <w:bCs/>
      <w:sz w:val="28"/>
      <w:szCs w:val="28"/>
    </w:rPr>
  </w:style>
  <w:style w:type="paragraph" w:styleId="8">
    <w:name w:val="heading 8"/>
    <w:basedOn w:val="a"/>
    <w:next w:val="a"/>
    <w:link w:val="80"/>
    <w:uiPriority w:val="9"/>
    <w:qFormat/>
    <w:rsid w:val="006674FF"/>
    <w:pPr>
      <w:keepNext/>
      <w:widowControl/>
      <w:spacing w:line="360" w:lineRule="auto"/>
      <w:ind w:left="0" w:right="-1" w:firstLine="567"/>
      <w:jc w:val="right"/>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Body Text Indent"/>
    <w:basedOn w:val="a"/>
    <w:link w:val="a4"/>
    <w:uiPriority w:val="99"/>
    <w:rsid w:val="000E0C34"/>
    <w:pPr>
      <w:spacing w:line="360" w:lineRule="auto"/>
      <w:ind w:left="0" w:firstLine="567"/>
    </w:pPr>
    <w:rPr>
      <w:color w:val="000000"/>
      <w:sz w:val="28"/>
    </w:rPr>
  </w:style>
  <w:style w:type="character" w:customStyle="1" w:styleId="a4">
    <w:name w:val="Основной текст с отступом Знак"/>
    <w:link w:val="a3"/>
    <w:uiPriority w:val="99"/>
    <w:semiHidden/>
    <w:rPr>
      <w:sz w:val="24"/>
      <w:szCs w:val="24"/>
    </w:rPr>
  </w:style>
  <w:style w:type="paragraph" w:styleId="21">
    <w:name w:val="Body Text Indent 2"/>
    <w:basedOn w:val="a"/>
    <w:link w:val="22"/>
    <w:uiPriority w:val="99"/>
    <w:rsid w:val="000E0C34"/>
    <w:pPr>
      <w:widowControl/>
      <w:spacing w:line="360" w:lineRule="auto"/>
      <w:ind w:left="0" w:right="-8" w:firstLine="567"/>
    </w:pPr>
    <w:rPr>
      <w:sz w:val="28"/>
    </w:rPr>
  </w:style>
  <w:style w:type="character" w:customStyle="1" w:styleId="22">
    <w:name w:val="Основной текст с отступом 2 Знак"/>
    <w:link w:val="21"/>
    <w:uiPriority w:val="99"/>
    <w:semiHidden/>
    <w:rPr>
      <w:sz w:val="24"/>
      <w:szCs w:val="24"/>
    </w:rPr>
  </w:style>
  <w:style w:type="paragraph" w:styleId="3">
    <w:name w:val="Body Text Indent 3"/>
    <w:basedOn w:val="a"/>
    <w:link w:val="30"/>
    <w:uiPriority w:val="99"/>
    <w:rsid w:val="0098097D"/>
    <w:pPr>
      <w:widowControl/>
      <w:spacing w:line="360" w:lineRule="auto"/>
      <w:ind w:left="0" w:firstLine="567"/>
    </w:pPr>
    <w:rPr>
      <w:sz w:val="28"/>
    </w:rPr>
  </w:style>
  <w:style w:type="character" w:customStyle="1" w:styleId="30">
    <w:name w:val="Основной текст с отступом 3 Знак"/>
    <w:link w:val="3"/>
    <w:uiPriority w:val="99"/>
    <w:semiHidden/>
    <w:rPr>
      <w:sz w:val="16"/>
      <w:szCs w:val="16"/>
    </w:rPr>
  </w:style>
  <w:style w:type="paragraph" w:customStyle="1" w:styleId="-">
    <w:name w:val="табл-текст"/>
    <w:basedOn w:val="a"/>
    <w:rsid w:val="006674FF"/>
    <w:pPr>
      <w:widowControl/>
      <w:spacing w:line="240" w:lineRule="auto"/>
      <w:ind w:left="0" w:firstLine="0"/>
      <w:jc w:val="left"/>
    </w:pPr>
  </w:style>
  <w:style w:type="paragraph" w:styleId="23">
    <w:name w:val="Body Text 2"/>
    <w:basedOn w:val="a"/>
    <w:link w:val="24"/>
    <w:uiPriority w:val="99"/>
    <w:rsid w:val="006674FF"/>
    <w:pPr>
      <w:widowControl/>
      <w:spacing w:after="120" w:line="480" w:lineRule="auto"/>
      <w:ind w:left="0" w:firstLine="0"/>
      <w:jc w:val="left"/>
    </w:pPr>
    <w:rPr>
      <w:sz w:val="24"/>
      <w:szCs w:val="24"/>
    </w:rPr>
  </w:style>
  <w:style w:type="character" w:customStyle="1" w:styleId="24">
    <w:name w:val="Основной текст 2 Знак"/>
    <w:link w:val="23"/>
    <w:uiPriority w:val="99"/>
    <w:semiHidden/>
    <w:rPr>
      <w:sz w:val="18"/>
    </w:rPr>
  </w:style>
  <w:style w:type="paragraph" w:styleId="a5">
    <w:name w:val="header"/>
    <w:basedOn w:val="a"/>
    <w:link w:val="a6"/>
    <w:uiPriority w:val="99"/>
    <w:rsid w:val="0098097D"/>
    <w:pPr>
      <w:widowControl/>
      <w:tabs>
        <w:tab w:val="center" w:pos="4536"/>
        <w:tab w:val="right" w:pos="9072"/>
      </w:tabs>
      <w:spacing w:line="240" w:lineRule="auto"/>
      <w:ind w:left="0" w:firstLine="0"/>
      <w:jc w:val="left"/>
    </w:pPr>
    <w:rPr>
      <w:sz w:val="20"/>
    </w:rPr>
  </w:style>
  <w:style w:type="character" w:customStyle="1" w:styleId="a6">
    <w:name w:val="Верхний колонтитул Знак"/>
    <w:link w:val="a5"/>
    <w:uiPriority w:val="99"/>
    <w:semiHidden/>
    <w:rPr>
      <w:sz w:val="18"/>
    </w:rPr>
  </w:style>
  <w:style w:type="table" w:styleId="a7">
    <w:name w:val="Table Grid"/>
    <w:basedOn w:val="a1"/>
    <w:uiPriority w:val="59"/>
    <w:rsid w:val="00392D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uiPriority w:val="99"/>
    <w:rsid w:val="00A3781D"/>
    <w:rPr>
      <w:rFonts w:cs="Times New Roman"/>
    </w:rPr>
  </w:style>
  <w:style w:type="paragraph" w:styleId="11">
    <w:name w:val="toc 1"/>
    <w:basedOn w:val="a"/>
    <w:next w:val="a"/>
    <w:autoRedefine/>
    <w:uiPriority w:val="39"/>
    <w:semiHidden/>
    <w:rsid w:val="003C5820"/>
    <w:pPr>
      <w:widowControl/>
      <w:tabs>
        <w:tab w:val="right" w:leader="dot" w:pos="9628"/>
      </w:tabs>
      <w:spacing w:line="360" w:lineRule="auto"/>
      <w:ind w:left="0" w:firstLine="0"/>
      <w:jc w:val="left"/>
    </w:pPr>
    <w:rPr>
      <w:caps/>
      <w:noProof/>
      <w:color w:val="0000FF"/>
      <w:sz w:val="28"/>
      <w:szCs w:val="28"/>
    </w:rPr>
  </w:style>
  <w:style w:type="paragraph" w:styleId="25">
    <w:name w:val="toc 2"/>
    <w:basedOn w:val="a"/>
    <w:next w:val="a"/>
    <w:autoRedefine/>
    <w:uiPriority w:val="39"/>
    <w:semiHidden/>
    <w:rsid w:val="003C5820"/>
    <w:pPr>
      <w:widowControl/>
      <w:tabs>
        <w:tab w:val="right" w:leader="dot" w:pos="9628"/>
      </w:tabs>
      <w:spacing w:line="360" w:lineRule="auto"/>
      <w:ind w:left="240" w:firstLine="0"/>
      <w:jc w:val="left"/>
    </w:pPr>
    <w:rPr>
      <w:noProof/>
      <w:color w:val="0000FF"/>
      <w:sz w:val="28"/>
      <w:szCs w:val="28"/>
    </w:rPr>
  </w:style>
  <w:style w:type="paragraph" w:styleId="a9">
    <w:name w:val="footer"/>
    <w:basedOn w:val="a"/>
    <w:link w:val="aa"/>
    <w:uiPriority w:val="99"/>
    <w:rsid w:val="00BB0D06"/>
    <w:pPr>
      <w:widowControl/>
      <w:tabs>
        <w:tab w:val="center" w:pos="4677"/>
        <w:tab w:val="right" w:pos="9355"/>
      </w:tabs>
      <w:spacing w:line="240" w:lineRule="auto"/>
      <w:ind w:left="0" w:firstLine="0"/>
      <w:jc w:val="left"/>
    </w:pPr>
    <w:rPr>
      <w:sz w:val="24"/>
      <w:szCs w:val="24"/>
    </w:rPr>
  </w:style>
  <w:style w:type="character" w:customStyle="1" w:styleId="aa">
    <w:name w:val="Нижний колонтитул Знак"/>
    <w:link w:val="a9"/>
    <w:uiPriority w:val="99"/>
    <w:semiHidden/>
    <w:rPr>
      <w:sz w:val="18"/>
    </w:rPr>
  </w:style>
  <w:style w:type="paragraph" w:customStyle="1" w:styleId="ab">
    <w:name w:val="Прижатый влево"/>
    <w:basedOn w:val="a"/>
    <w:next w:val="a"/>
    <w:rsid w:val="00454DBD"/>
    <w:pPr>
      <w:widowControl/>
      <w:autoSpaceDE w:val="0"/>
      <w:autoSpaceDN w:val="0"/>
      <w:adjustRightInd w:val="0"/>
      <w:spacing w:line="240" w:lineRule="auto"/>
      <w:ind w:left="0" w:firstLine="0"/>
      <w:jc w:val="left"/>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939765">
      <w:marLeft w:val="0"/>
      <w:marRight w:val="0"/>
      <w:marTop w:val="0"/>
      <w:marBottom w:val="0"/>
      <w:divBdr>
        <w:top w:val="none" w:sz="0" w:space="0" w:color="auto"/>
        <w:left w:val="none" w:sz="0" w:space="0" w:color="auto"/>
        <w:bottom w:val="none" w:sz="0" w:space="0" w:color="auto"/>
        <w:right w:val="none" w:sz="0" w:space="0" w:color="auto"/>
      </w:divBdr>
    </w:div>
    <w:div w:id="1255939766">
      <w:marLeft w:val="0"/>
      <w:marRight w:val="0"/>
      <w:marTop w:val="0"/>
      <w:marBottom w:val="0"/>
      <w:divBdr>
        <w:top w:val="none" w:sz="0" w:space="0" w:color="auto"/>
        <w:left w:val="none" w:sz="0" w:space="0" w:color="auto"/>
        <w:bottom w:val="none" w:sz="0" w:space="0" w:color="auto"/>
        <w:right w:val="none" w:sz="0" w:space="0" w:color="auto"/>
      </w:divBdr>
    </w:div>
    <w:div w:id="1255939767">
      <w:marLeft w:val="0"/>
      <w:marRight w:val="0"/>
      <w:marTop w:val="0"/>
      <w:marBottom w:val="0"/>
      <w:divBdr>
        <w:top w:val="none" w:sz="0" w:space="0" w:color="auto"/>
        <w:left w:val="none" w:sz="0" w:space="0" w:color="auto"/>
        <w:bottom w:val="none" w:sz="0" w:space="0" w:color="auto"/>
        <w:right w:val="none" w:sz="0" w:space="0" w:color="auto"/>
      </w:divBdr>
    </w:div>
    <w:div w:id="1255939768">
      <w:marLeft w:val="0"/>
      <w:marRight w:val="0"/>
      <w:marTop w:val="0"/>
      <w:marBottom w:val="0"/>
      <w:divBdr>
        <w:top w:val="none" w:sz="0" w:space="0" w:color="auto"/>
        <w:left w:val="none" w:sz="0" w:space="0" w:color="auto"/>
        <w:bottom w:val="none" w:sz="0" w:space="0" w:color="auto"/>
        <w:right w:val="none" w:sz="0" w:space="0" w:color="auto"/>
      </w:divBdr>
    </w:div>
    <w:div w:id="12559397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18106</Words>
  <Characters>103207</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Company>
  <LinksUpToDate>false</LinksUpToDate>
  <CharactersWithSpaces>121071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1</dc:creator>
  <cp:keywords/>
  <dc:description/>
  <cp:lastModifiedBy>admin</cp:lastModifiedBy>
  <cp:revision>2</cp:revision>
  <cp:lastPrinted>2009-01-30T15:18:00Z</cp:lastPrinted>
  <dcterms:created xsi:type="dcterms:W3CDTF">2014-03-12T20:20:00Z</dcterms:created>
  <dcterms:modified xsi:type="dcterms:W3CDTF">2014-03-12T20:20:00Z</dcterms:modified>
</cp:coreProperties>
</file>