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D69" w:rsidRPr="000D3C78" w:rsidRDefault="00796D69" w:rsidP="000D3C78">
      <w:pPr>
        <w:spacing w:line="360" w:lineRule="auto"/>
        <w:jc w:val="center"/>
        <w:rPr>
          <w:b/>
          <w:kern w:val="0"/>
          <w:sz w:val="28"/>
          <w:szCs w:val="28"/>
          <w:lang w:val="ru-RU"/>
        </w:rPr>
      </w:pPr>
      <w:r w:rsidRPr="000D3C78">
        <w:rPr>
          <w:b/>
          <w:kern w:val="0"/>
          <w:sz w:val="28"/>
          <w:szCs w:val="28"/>
          <w:lang w:val="ru-RU"/>
        </w:rPr>
        <w:t>Особенности оформления реакционного узла жидкофазного гидрирования углеводородов. Классификация реакций жидкофазного гидрирования в зависимости от формы применяемого катализатора. Влияние термодинамических факторов на выбор условий процесса. Селективность реакций гидрирования.</w:t>
      </w:r>
    </w:p>
    <w:p w:rsidR="00796D69" w:rsidRPr="00796D69" w:rsidRDefault="00796D69" w:rsidP="00796D69">
      <w:pPr>
        <w:spacing w:line="360" w:lineRule="auto"/>
        <w:rPr>
          <w:kern w:val="0"/>
          <w:sz w:val="28"/>
          <w:szCs w:val="28"/>
          <w:lang w:val="ru-RU"/>
        </w:rPr>
      </w:pPr>
    </w:p>
    <w:p w:rsidR="00796D69" w:rsidRPr="00796D69" w:rsidRDefault="00052748" w:rsidP="009446BC">
      <w:pPr>
        <w:spacing w:line="360" w:lineRule="auto"/>
        <w:jc w:val="center"/>
        <w:rPr>
          <w:kern w:val="0"/>
          <w:sz w:val="28"/>
          <w:szCs w:val="28"/>
          <w:lang w:val="ru-RU"/>
        </w:rPr>
      </w:pPr>
      <w:r>
        <w:rPr>
          <w:kern w:val="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199.5pt">
            <v:imagedata r:id="rId8" o:title=""/>
          </v:shape>
        </w:pict>
      </w:r>
    </w:p>
    <w:p w:rsidR="00796D69" w:rsidRPr="00796D69" w:rsidRDefault="00796D69" w:rsidP="00796D69">
      <w:pPr>
        <w:spacing w:line="360" w:lineRule="auto"/>
        <w:rPr>
          <w:kern w:val="0"/>
          <w:sz w:val="28"/>
          <w:szCs w:val="28"/>
          <w:lang w:val="ru-RU"/>
        </w:rPr>
      </w:pPr>
    </w:p>
    <w:p w:rsidR="00796D69" w:rsidRPr="00796D69" w:rsidRDefault="00796D69" w:rsidP="009446BC">
      <w:pPr>
        <w:spacing w:line="360" w:lineRule="auto"/>
        <w:ind w:firstLine="709"/>
        <w:rPr>
          <w:kern w:val="0"/>
          <w:sz w:val="28"/>
          <w:szCs w:val="28"/>
          <w:lang w:val="ru-RU"/>
        </w:rPr>
      </w:pPr>
      <w:r w:rsidRPr="00796D69">
        <w:rPr>
          <w:kern w:val="0"/>
          <w:sz w:val="28"/>
          <w:szCs w:val="28"/>
          <w:lang w:val="ru-RU"/>
        </w:rPr>
        <w:t>Жидкофазное гидрирование проводят путем барботирования водорода через жидкую реакционную массу. Таким способом всегда гидрируют высококипящие вещества (жиры, высшие карбоновые кислоты и их эфиры, динитросоединения), поскольку для перевода их в состояние насыщенного пара потребовались бы слишком большие затраты. Однако в жидкой фазе можно гидрировать и более летучие соединения (при высоком давлении).</w:t>
      </w:r>
    </w:p>
    <w:p w:rsidR="00796D69" w:rsidRPr="00796D69" w:rsidRDefault="00796D69" w:rsidP="009446BC">
      <w:pPr>
        <w:pStyle w:val="ae"/>
        <w:spacing w:after="0" w:line="360" w:lineRule="auto"/>
        <w:ind w:firstLine="709"/>
        <w:jc w:val="both"/>
        <w:rPr>
          <w:sz w:val="28"/>
          <w:szCs w:val="28"/>
        </w:rPr>
      </w:pPr>
      <w:r w:rsidRPr="00796D69">
        <w:rPr>
          <w:sz w:val="28"/>
          <w:szCs w:val="28"/>
        </w:rPr>
        <w:t>Процессы жидкофазного гидрирования можно классифицировать в зависимости от формы применяемого катализатора:</w:t>
      </w:r>
    </w:p>
    <w:p w:rsidR="00796D69" w:rsidRPr="00796D69" w:rsidRDefault="00796D69" w:rsidP="009446BC">
      <w:pPr>
        <w:pStyle w:val="ae"/>
        <w:numPr>
          <w:ilvl w:val="0"/>
          <w:numId w:val="14"/>
        </w:numPr>
        <w:spacing w:after="0" w:line="360" w:lineRule="auto"/>
        <w:ind w:left="0" w:firstLine="709"/>
        <w:jc w:val="both"/>
        <w:rPr>
          <w:sz w:val="28"/>
          <w:szCs w:val="28"/>
        </w:rPr>
      </w:pPr>
      <w:r w:rsidRPr="00796D69">
        <w:rPr>
          <w:sz w:val="28"/>
          <w:szCs w:val="28"/>
        </w:rPr>
        <w:t>С гомогенным катализатором, нередко получаемым непосредственно в массе гидрируемого вещества. Такой катализатор очень активен, но его трудно отделять от гидрогенизата при последующей переработке (чаще всего – комплексные металлоорганические соединения).</w:t>
      </w:r>
    </w:p>
    <w:p w:rsidR="00796D69" w:rsidRPr="00796D69" w:rsidRDefault="00796D69" w:rsidP="009446BC">
      <w:pPr>
        <w:pStyle w:val="ae"/>
        <w:numPr>
          <w:ilvl w:val="0"/>
          <w:numId w:val="14"/>
        </w:numPr>
        <w:spacing w:after="0" w:line="360" w:lineRule="auto"/>
        <w:ind w:left="0" w:firstLine="709"/>
        <w:jc w:val="both"/>
        <w:rPr>
          <w:sz w:val="28"/>
          <w:szCs w:val="28"/>
        </w:rPr>
      </w:pPr>
      <w:r w:rsidRPr="00796D69">
        <w:rPr>
          <w:sz w:val="28"/>
          <w:szCs w:val="28"/>
        </w:rPr>
        <w:t>с суспендированным в реакционной среде катализатором, который или формируется в реакционной среде, например, при разложении неустойчивых соединений или измельчается вне реактора и вводится в виде пасты в сырье. В обоих случаях достаточно сложным оказывается отделение катализатора от продуктов реакции; кроме того, возникают затруднения, связанные с эрозией аппаратов, трубопроводов, арматуры. Катализатор быстро истирается, поэтому суспендирование применяется для быстро дезактивирующихся катализаторов.</w:t>
      </w:r>
    </w:p>
    <w:p w:rsidR="00796D69" w:rsidRPr="00796D69" w:rsidRDefault="00796D69" w:rsidP="009446BC">
      <w:pPr>
        <w:pStyle w:val="ae"/>
        <w:numPr>
          <w:ilvl w:val="0"/>
          <w:numId w:val="14"/>
        </w:numPr>
        <w:spacing w:after="0" w:line="360" w:lineRule="auto"/>
        <w:ind w:left="0" w:firstLine="709"/>
        <w:jc w:val="both"/>
        <w:rPr>
          <w:sz w:val="28"/>
          <w:szCs w:val="28"/>
        </w:rPr>
      </w:pPr>
      <w:r w:rsidRPr="00796D69">
        <w:rPr>
          <w:sz w:val="28"/>
          <w:szCs w:val="28"/>
        </w:rPr>
        <w:t>Со стационарным (неподвижным) гранулированным катализатором. Гранулы должны быть достаточно крупными, чтобы их не выносили из реактора потоки продуктов реакции и водородсодержащие газы. Исключается стадия фильтрования гидрогенизата. Т.к. перегрузка катализатора – сложная операция, а простои во время перегрузки снижают технико-экономические показатели процесса, то стационарный катализатор следует применять в случае его высокой стабильности (продолжительного срока службы).</w:t>
      </w:r>
    </w:p>
    <w:p w:rsidR="00796D69" w:rsidRPr="00796D69" w:rsidRDefault="00796D69" w:rsidP="009446BC">
      <w:pPr>
        <w:pStyle w:val="ae"/>
        <w:spacing w:after="0" w:line="360" w:lineRule="auto"/>
        <w:ind w:firstLine="709"/>
        <w:jc w:val="both"/>
        <w:rPr>
          <w:sz w:val="28"/>
          <w:szCs w:val="28"/>
        </w:rPr>
      </w:pPr>
      <w:r w:rsidRPr="00796D69">
        <w:rPr>
          <w:sz w:val="28"/>
          <w:szCs w:val="28"/>
        </w:rPr>
        <w:t>Многие процессы гидрирования протекают через ряд промежуточных стадий. Так, карбоновые кислоты, альдегиды и кетоны восстанавливаются последовательно в спирты и углеводороды:</w:t>
      </w:r>
    </w:p>
    <w:p w:rsidR="00796D69" w:rsidRPr="00796D69" w:rsidRDefault="00052748" w:rsidP="009446BC">
      <w:pPr>
        <w:pStyle w:val="ae"/>
        <w:spacing w:after="0" w:line="360" w:lineRule="auto"/>
        <w:ind w:firstLine="709"/>
        <w:jc w:val="both"/>
        <w:rPr>
          <w:sz w:val="28"/>
          <w:szCs w:val="28"/>
        </w:rPr>
      </w:pPr>
      <w:r>
        <w:rPr>
          <w:noProof/>
        </w:rPr>
        <w:pict>
          <v:shape id="_x0000_s1026" type="#_x0000_t75" style="position:absolute;left:0;text-align:left;margin-left:65.15pt;margin-top:3.45pt;width:287.25pt;height:39.75pt;z-index:251654144" o:allowincell="f">
            <v:imagedata r:id="rId9" o:title=""/>
          </v:shape>
        </w:pic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а нитрилы – в имины, амины и углеводороды:</w:t>
      </w:r>
    </w:p>
    <w:p w:rsidR="00796D69" w:rsidRPr="00796D69" w:rsidRDefault="00052748" w:rsidP="009446BC">
      <w:pPr>
        <w:pStyle w:val="ae"/>
        <w:spacing w:after="0" w:line="360" w:lineRule="auto"/>
        <w:ind w:firstLine="709"/>
        <w:jc w:val="both"/>
        <w:rPr>
          <w:sz w:val="28"/>
          <w:szCs w:val="28"/>
        </w:rPr>
      </w:pPr>
      <w:r>
        <w:rPr>
          <w:noProof/>
        </w:rPr>
        <w:pict>
          <v:shape id="_x0000_s1027" type="#_x0000_t75" style="position:absolute;left:0;text-align:left;margin-left:65.9pt;margin-top:2.95pt;width:329.25pt;height:35.25pt;z-index:251655168" o:allowincell="f">
            <v:imagedata r:id="rId10" o:title=""/>
          </v:shape>
        </w:pic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При дальнейшем развитии этих реакций может произойти гидрогенолиз органического соединения с образованием нежелательных продуктов деструкции</w:t>
      </w:r>
    </w:p>
    <w:p w:rsidR="00796D69" w:rsidRPr="00796D69" w:rsidRDefault="00052748" w:rsidP="009446BC">
      <w:pPr>
        <w:pStyle w:val="ae"/>
        <w:spacing w:after="0" w:line="360" w:lineRule="auto"/>
        <w:ind w:firstLine="709"/>
        <w:jc w:val="both"/>
        <w:rPr>
          <w:sz w:val="28"/>
          <w:szCs w:val="28"/>
        </w:rPr>
      </w:pPr>
      <w:r>
        <w:rPr>
          <w:noProof/>
        </w:rPr>
        <w:pict>
          <v:shape id="_x0000_s1028" type="#_x0000_t75" style="position:absolute;left:0;text-align:left;margin-left:83.55pt;margin-top:6.65pt;width:313.5pt;height:31.5pt;z-index:251656192" o:allowincell="f">
            <v:imagedata r:id="rId11" o:title=""/>
          </v:shape>
        </w:pic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Во всех случаях всегда требуется остановить реакцию на определенной стадии, т.е. провести частичное гидрирование исходного вещества, ограничив протекание последующих превращений. С другой стороны, в молекуле органического соединения нередко находятся несколько функциональных групп, способных к гидрированию, причем должно протекать гидрирование только одной из них. Так, при гидрировании ненасыщенных кислот можно получить ненасыщенный спирт или ненасыщенную кислоту, из фенолов – спирт циклогексанового ряда или ароматический углеводород.</w:t>
      </w:r>
    </w:p>
    <w:p w:rsidR="00796D69" w:rsidRPr="00796D69" w:rsidRDefault="00052748" w:rsidP="009446BC">
      <w:pPr>
        <w:pStyle w:val="ae"/>
        <w:spacing w:after="0" w:line="360" w:lineRule="auto"/>
        <w:ind w:firstLine="709"/>
        <w:jc w:val="both"/>
        <w:rPr>
          <w:sz w:val="28"/>
          <w:szCs w:val="28"/>
        </w:rPr>
      </w:pPr>
      <w:r>
        <w:rPr>
          <w:noProof/>
        </w:rPr>
        <w:pict>
          <v:shape id="_x0000_s1029" type="#_x0000_t75" style="position:absolute;left:0;text-align:left;margin-left:50.55pt;margin-top:5.9pt;width:354pt;height:112.5pt;z-index:251657216" o:allowincell="f">
            <v:imagedata r:id="rId12" o:title=""/>
          </v:shape>
        </w:pic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p>
    <w:p w:rsidR="00796D69" w:rsidRPr="00796D69" w:rsidRDefault="00052748" w:rsidP="009446BC">
      <w:pPr>
        <w:pStyle w:val="ae"/>
        <w:spacing w:after="0" w:line="360" w:lineRule="auto"/>
        <w:ind w:firstLine="709"/>
        <w:jc w:val="both"/>
        <w:rPr>
          <w:sz w:val="28"/>
          <w:szCs w:val="28"/>
        </w:rPr>
      </w:pPr>
      <w:r>
        <w:rPr>
          <w:noProof/>
        </w:rPr>
        <w:pict>
          <v:shape id="_x0000_s1030" type="#_x0000_t75" style="position:absolute;left:0;text-align:left;margin-left:58.05pt;margin-top:8.4pt;width:210pt;height:33.75pt;z-index:251658240" o:allowincell="f">
            <v:imagedata r:id="rId13" o:title=""/>
          </v:shape>
        </w:pic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На одном и том же катализаторе селективность процесса зависит от ряда факторов, в том числе от относительной реакционной способности органических веществ или отдельных функциональных групп и от их способности адсорбироваться поверхностью катализатора (например, двойные связи арилолефинов гидрируются быстрее ароматического ядра; альдегидные группы быстрее кетонных). Но иногда хемосорбция и реакционная способность изменяются  в противоположных направлениях. Тогда вещество лучше сорбируемое вытесняет с поверхности катализатора другой реагент или промежуточный продукт и гидрируется в первую очередь. Этим объясняется то, что ацетилен и его гомологи можно селективно гидрировать в соответствующие олефин6ы, несмотря на более высокую реакционную способность образующихся олефинов.</w:t>
      </w:r>
    </w:p>
    <w:p w:rsidR="00796D69" w:rsidRPr="00796D69" w:rsidRDefault="00796D69" w:rsidP="009446BC">
      <w:pPr>
        <w:pStyle w:val="ae"/>
        <w:spacing w:after="0" w:line="360" w:lineRule="auto"/>
        <w:ind w:firstLine="709"/>
        <w:jc w:val="both"/>
        <w:rPr>
          <w:sz w:val="28"/>
          <w:szCs w:val="28"/>
        </w:rPr>
      </w:pPr>
      <w:r w:rsidRPr="00796D69">
        <w:rPr>
          <w:sz w:val="28"/>
          <w:szCs w:val="28"/>
        </w:rPr>
        <w:t>Сорбционная способность катализатора по отношению к различным веществам или функциональным группам является важным показателем, учет которого при выборе контакта служит средством повышения селективности реакции. Металлические катализаторы (особенно платина, палладий, никель) не имеют специфической способности к адсорбции полярных соединений и функциональных групп, и на поверхности их легче протекает адсорбция реагентов по С-С связи. Поэтому ненасыщенные кетоны, карбоновые кислоты и некоторые производные ароматических углеводородов гидрируются на металлических контактах главным образом по С-С связям с сохранением полярной группы.</w:t>
      </w:r>
    </w:p>
    <w:p w:rsidR="00796D69" w:rsidRPr="00796D69" w:rsidRDefault="00796D69" w:rsidP="009446BC">
      <w:pPr>
        <w:pStyle w:val="ae"/>
        <w:spacing w:after="0" w:line="360" w:lineRule="auto"/>
        <w:ind w:firstLine="709"/>
        <w:jc w:val="both"/>
        <w:rPr>
          <w:sz w:val="28"/>
          <w:szCs w:val="28"/>
        </w:rPr>
      </w:pPr>
      <w:r w:rsidRPr="00796D69">
        <w:rPr>
          <w:sz w:val="28"/>
          <w:szCs w:val="28"/>
        </w:rPr>
        <w:t xml:space="preserve">Оксидные катализаторы, имеющие полярную кристаллическую решетку, обладают специфической сорбционной способностью к полярным группам органических соединений. Полифункциональное соединение при адсорбции на поверхности оксидного катализатора оказывается ориентированным по полярной группе, в связи с чем, ненасыщенные и ароматические альдегиды, кетоны, карбоновые кислоты и другие вещества гидрируются на оксидных катализаторах преимущественно по кислородсодержащим группам с сохранением ненасыщенных связей. </w:t>
      </w:r>
    </w:p>
    <w:p w:rsidR="00796D69" w:rsidRPr="00796D69" w:rsidRDefault="00796D69" w:rsidP="009446BC">
      <w:pPr>
        <w:pStyle w:val="ae"/>
        <w:spacing w:after="0" w:line="360" w:lineRule="auto"/>
        <w:ind w:firstLine="709"/>
        <w:jc w:val="both"/>
        <w:rPr>
          <w:sz w:val="28"/>
          <w:szCs w:val="28"/>
        </w:rPr>
      </w:pPr>
      <w:r w:rsidRPr="00796D69">
        <w:rPr>
          <w:sz w:val="28"/>
          <w:szCs w:val="28"/>
        </w:rPr>
        <w:t>Независимо от выбора катализатора и других условий на селективности гидрирования сильно влияет температура. Обычно, чем ниже температура, тем селективнее можно провести процесс по более реакционно-способным группам или остановить его на определенной промежуточной стадии. Повышение температуры, соответственно, способствует более глубоким превращениям. Существенно, что нежелательные побочные реакции (гидрогенолиз, крекинг, дегидроциклизация и т.д.) имеют более высокую энергию активации, чем гидрирование. Так, для крекинга н-бутана Е</w:t>
      </w:r>
      <w:r w:rsidRPr="00796D69">
        <w:rPr>
          <w:sz w:val="28"/>
          <w:szCs w:val="28"/>
          <w:vertAlign w:val="subscript"/>
        </w:rPr>
        <w:t>акт.</w:t>
      </w:r>
      <w:r w:rsidRPr="00796D69">
        <w:rPr>
          <w:sz w:val="28"/>
          <w:szCs w:val="28"/>
        </w:rPr>
        <w:t xml:space="preserve"> = 280 кДж/моль, а для его гидрирования </w:t>
      </w:r>
      <w:r w:rsidRPr="00796D69">
        <w:rPr>
          <w:sz w:val="28"/>
          <w:szCs w:val="28"/>
        </w:rPr>
        <w:sym w:font="Symbol" w:char="F0BB"/>
      </w:r>
      <w:r w:rsidRPr="00796D69">
        <w:rPr>
          <w:sz w:val="28"/>
          <w:szCs w:val="28"/>
        </w:rPr>
        <w:t>180-190 кДж/моль, что позволяет повысить селективность путем понижения температуры. Поскольку при уменьшении температуры снижается скорость процесса и уменьшается производительность реактора, то необходимо для каждого конкретного случая найти область температур, соответствующую минимуму энергетических и экономических затрат и максимуму селективности. Ограничения на выбор этого оптимума налагает обратимость реакции гидрирования.</w:t>
      </w:r>
    </w:p>
    <w:p w:rsidR="00796D69" w:rsidRPr="00796D69" w:rsidRDefault="00796D69" w:rsidP="009446BC">
      <w:pPr>
        <w:pStyle w:val="ae"/>
        <w:spacing w:after="0" w:line="360" w:lineRule="auto"/>
        <w:ind w:firstLine="709"/>
        <w:jc w:val="both"/>
        <w:rPr>
          <w:sz w:val="28"/>
          <w:szCs w:val="28"/>
        </w:rPr>
      </w:pPr>
      <w:r w:rsidRPr="00796D69">
        <w:rPr>
          <w:sz w:val="28"/>
          <w:szCs w:val="28"/>
        </w:rPr>
        <w:t>При прочих равных условиях селективность зависит от времени контакта, определяющего фактическую степень конверсии исходного вещества. Чем ближе она к равновесной, тем значительнее развитие последовательных реакций более глубокого гидрирования. Обычно гидрирование проводят до высокой (до 90%) степени конверсии. Но для каждого процесса время контакта определяется экспериментально.</w:t>
      </w:r>
    </w:p>
    <w:p w:rsidR="00796D69" w:rsidRPr="00796D69" w:rsidRDefault="00796D69" w:rsidP="009446BC">
      <w:pPr>
        <w:pStyle w:val="ae"/>
        <w:spacing w:after="0" w:line="360" w:lineRule="auto"/>
        <w:ind w:firstLine="709"/>
        <w:jc w:val="both"/>
        <w:rPr>
          <w:sz w:val="28"/>
          <w:szCs w:val="28"/>
        </w:rPr>
      </w:pPr>
      <w:r w:rsidRPr="00796D69">
        <w:rPr>
          <w:sz w:val="28"/>
          <w:szCs w:val="28"/>
        </w:rPr>
        <w:t>Все реакции присоединения водорода являются экзотермическими и обратимыми. Теплота гидрирования алкенов с двойной связью на конце молекулы (пропилен, бутен-1) больше, чем алкенов с двойной связью, расположенной ближе к середине цепи (бутен-2).</w:t>
      </w:r>
    </w:p>
    <w:p w:rsidR="00796D69" w:rsidRPr="00796D69" w:rsidRDefault="00796D69" w:rsidP="009446BC">
      <w:pPr>
        <w:pStyle w:val="ae"/>
        <w:spacing w:after="0" w:line="360" w:lineRule="auto"/>
        <w:ind w:firstLine="709"/>
        <w:jc w:val="both"/>
        <w:rPr>
          <w:sz w:val="28"/>
          <w:szCs w:val="28"/>
        </w:rPr>
      </w:pPr>
      <w:r w:rsidRPr="00796D69">
        <w:rPr>
          <w:sz w:val="28"/>
          <w:szCs w:val="28"/>
        </w:rPr>
        <w:t>При расчете на одну молекулу присоединяющегося водорода тепловой эффект наиболее высок для соединений со связью С</w:t>
      </w:r>
      <w:r w:rsidRPr="00796D69">
        <w:rPr>
          <w:sz w:val="28"/>
          <w:szCs w:val="28"/>
        </w:rPr>
        <w:sym w:font="Symbol" w:char="F0BA"/>
      </w:r>
      <w:r w:rsidRPr="00796D69">
        <w:rPr>
          <w:sz w:val="28"/>
          <w:szCs w:val="28"/>
        </w:rPr>
        <w:t>С.</w: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СН</w:t>
      </w:r>
      <w:r w:rsidRPr="00796D69">
        <w:rPr>
          <w:sz w:val="28"/>
          <w:szCs w:val="28"/>
        </w:rPr>
        <w:sym w:font="Symbol" w:char="F0BA"/>
      </w:r>
      <w:r w:rsidRPr="00796D69">
        <w:rPr>
          <w:sz w:val="28"/>
          <w:szCs w:val="28"/>
        </w:rPr>
        <w:t>СН + 2Н</w:t>
      </w:r>
      <w:r w:rsidRPr="00796D69">
        <w:rPr>
          <w:sz w:val="28"/>
          <w:szCs w:val="28"/>
          <w:vertAlign w:val="subscript"/>
        </w:rPr>
        <w:t>2</w:t>
      </w:r>
      <w:r w:rsidRPr="00796D69">
        <w:rPr>
          <w:sz w:val="28"/>
          <w:szCs w:val="28"/>
        </w:rPr>
        <w:t xml:space="preserve"> </w:t>
      </w:r>
      <w:r w:rsidRPr="00796D69">
        <w:rPr>
          <w:sz w:val="28"/>
          <w:szCs w:val="28"/>
        </w:rPr>
        <w:sym w:font="Symbol" w:char="F0AE"/>
      </w:r>
      <w:r w:rsidRPr="00796D69">
        <w:rPr>
          <w:sz w:val="28"/>
          <w:szCs w:val="28"/>
        </w:rPr>
        <w:t xml:space="preserve"> СН</w:t>
      </w:r>
      <w:r w:rsidRPr="00796D69">
        <w:rPr>
          <w:sz w:val="28"/>
          <w:szCs w:val="28"/>
          <w:vertAlign w:val="subscript"/>
        </w:rPr>
        <w:t>3</w:t>
      </w:r>
      <w:r w:rsidRPr="00796D69">
        <w:rPr>
          <w:sz w:val="28"/>
          <w:szCs w:val="28"/>
        </w:rPr>
        <w:t>-СН</w:t>
      </w:r>
      <w:r w:rsidRPr="00796D69">
        <w:rPr>
          <w:sz w:val="28"/>
          <w:szCs w:val="28"/>
          <w:vertAlign w:val="subscript"/>
        </w:rPr>
        <w:t>3</w:t>
      </w:r>
      <w:r w:rsidRPr="00796D69">
        <w:rPr>
          <w:sz w:val="28"/>
          <w:szCs w:val="28"/>
        </w:rPr>
        <w:t xml:space="preserve"> (-</w:t>
      </w:r>
      <w:r w:rsidRPr="00796D69">
        <w:rPr>
          <w:sz w:val="28"/>
          <w:szCs w:val="28"/>
        </w:rPr>
        <w:sym w:font="Symbol" w:char="F044"/>
      </w:r>
      <w:r w:rsidRPr="00796D69">
        <w:rPr>
          <w:sz w:val="28"/>
          <w:szCs w:val="28"/>
        </w:rPr>
        <w:t>Н = 311 кДж/моль)</w: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Для ароматических систем он меньше, чем для олефинов, что может быть обусловлено нарушением устойчивости ароматической системы.</w: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С</w:t>
      </w:r>
      <w:r w:rsidRPr="00796D69">
        <w:rPr>
          <w:sz w:val="28"/>
          <w:szCs w:val="28"/>
          <w:vertAlign w:val="subscript"/>
        </w:rPr>
        <w:t>6</w:t>
      </w:r>
      <w:r w:rsidRPr="00796D69">
        <w:rPr>
          <w:sz w:val="28"/>
          <w:szCs w:val="28"/>
        </w:rPr>
        <w:t>Н</w:t>
      </w:r>
      <w:r w:rsidRPr="00796D69">
        <w:rPr>
          <w:sz w:val="28"/>
          <w:szCs w:val="28"/>
          <w:vertAlign w:val="subscript"/>
        </w:rPr>
        <w:t>6</w:t>
      </w:r>
      <w:r w:rsidRPr="00796D69">
        <w:rPr>
          <w:sz w:val="28"/>
          <w:szCs w:val="28"/>
        </w:rPr>
        <w:t xml:space="preserve"> + 3Н</w:t>
      </w:r>
      <w:r w:rsidRPr="00796D69">
        <w:rPr>
          <w:sz w:val="28"/>
          <w:szCs w:val="28"/>
          <w:vertAlign w:val="subscript"/>
        </w:rPr>
        <w:t>2</w:t>
      </w:r>
      <w:r w:rsidRPr="00796D69">
        <w:rPr>
          <w:sz w:val="28"/>
          <w:szCs w:val="28"/>
        </w:rPr>
        <w:t xml:space="preserve"> </w:t>
      </w:r>
      <w:r w:rsidRPr="00796D69">
        <w:rPr>
          <w:sz w:val="28"/>
          <w:szCs w:val="28"/>
        </w:rPr>
        <w:sym w:font="Symbol" w:char="F0AE"/>
      </w:r>
      <w:r w:rsidRPr="00796D69">
        <w:rPr>
          <w:sz w:val="28"/>
          <w:szCs w:val="28"/>
        </w:rPr>
        <w:t xml:space="preserve"> С</w:t>
      </w:r>
      <w:r w:rsidRPr="00796D69">
        <w:rPr>
          <w:sz w:val="28"/>
          <w:szCs w:val="28"/>
          <w:vertAlign w:val="subscript"/>
        </w:rPr>
        <w:t>6</w:t>
      </w:r>
      <w:r w:rsidRPr="00796D69">
        <w:rPr>
          <w:sz w:val="28"/>
          <w:szCs w:val="28"/>
        </w:rPr>
        <w:t>Н</w:t>
      </w:r>
      <w:r w:rsidRPr="00796D69">
        <w:rPr>
          <w:sz w:val="28"/>
          <w:szCs w:val="28"/>
          <w:vertAlign w:val="subscript"/>
        </w:rPr>
        <w:t>12</w:t>
      </w:r>
      <w:r w:rsidRPr="00796D69">
        <w:rPr>
          <w:sz w:val="28"/>
          <w:szCs w:val="28"/>
        </w:rPr>
        <w:t xml:space="preserve">                       (-</w:t>
      </w:r>
      <w:r w:rsidRPr="00796D69">
        <w:rPr>
          <w:sz w:val="28"/>
          <w:szCs w:val="28"/>
        </w:rPr>
        <w:sym w:font="Symbol" w:char="F044"/>
      </w:r>
      <w:r w:rsidRPr="00796D69">
        <w:rPr>
          <w:sz w:val="28"/>
          <w:szCs w:val="28"/>
        </w:rPr>
        <w:t>Н = 206 кДж/моль)</w:t>
      </w:r>
    </w:p>
    <w:p w:rsidR="00796D69" w:rsidRPr="00796D69" w:rsidRDefault="00796D69" w:rsidP="009446BC">
      <w:pPr>
        <w:pStyle w:val="ae"/>
        <w:spacing w:after="0" w:line="360" w:lineRule="auto"/>
        <w:ind w:firstLine="709"/>
        <w:jc w:val="both"/>
        <w:rPr>
          <w:sz w:val="28"/>
          <w:szCs w:val="28"/>
          <w:lang w:val="en-US"/>
        </w:rPr>
      </w:pPr>
      <w:r w:rsidRPr="00796D69">
        <w:rPr>
          <w:sz w:val="28"/>
          <w:szCs w:val="28"/>
          <w:lang w:val="en-US"/>
        </w:rPr>
        <w:t>RCH=CH</w:t>
      </w:r>
      <w:r w:rsidRPr="00796D69">
        <w:rPr>
          <w:sz w:val="28"/>
          <w:szCs w:val="28"/>
          <w:vertAlign w:val="subscript"/>
          <w:lang w:val="en-US"/>
        </w:rPr>
        <w:t>2</w:t>
      </w:r>
      <w:r w:rsidRPr="00796D69">
        <w:rPr>
          <w:sz w:val="28"/>
          <w:szCs w:val="28"/>
          <w:lang w:val="en-US"/>
        </w:rPr>
        <w:t xml:space="preserve"> + H</w:t>
      </w:r>
      <w:r w:rsidRPr="00796D69">
        <w:rPr>
          <w:sz w:val="28"/>
          <w:szCs w:val="28"/>
          <w:vertAlign w:val="subscript"/>
          <w:lang w:val="en-US"/>
        </w:rPr>
        <w:t>2</w:t>
      </w:r>
      <w:r w:rsidRPr="00796D69">
        <w:rPr>
          <w:sz w:val="28"/>
          <w:szCs w:val="28"/>
          <w:lang w:val="en-US"/>
        </w:rPr>
        <w:t xml:space="preserve"> </w:t>
      </w:r>
      <w:r w:rsidRPr="00796D69">
        <w:rPr>
          <w:sz w:val="28"/>
          <w:szCs w:val="28"/>
        </w:rPr>
        <w:sym w:font="Symbol" w:char="F0AE"/>
      </w:r>
      <w:r w:rsidRPr="00796D69">
        <w:rPr>
          <w:sz w:val="28"/>
          <w:szCs w:val="28"/>
          <w:lang w:val="en-US"/>
        </w:rPr>
        <w:t xml:space="preserve"> RCH</w:t>
      </w:r>
      <w:r w:rsidRPr="00796D69">
        <w:rPr>
          <w:sz w:val="28"/>
          <w:szCs w:val="28"/>
          <w:vertAlign w:val="subscript"/>
          <w:lang w:val="en-US"/>
        </w:rPr>
        <w:t>2</w:t>
      </w:r>
      <w:r w:rsidRPr="00796D69">
        <w:rPr>
          <w:sz w:val="28"/>
          <w:szCs w:val="28"/>
          <w:lang w:val="en-US"/>
        </w:rPr>
        <w:t>-CH</w:t>
      </w:r>
      <w:r w:rsidRPr="00796D69">
        <w:rPr>
          <w:sz w:val="28"/>
          <w:szCs w:val="28"/>
          <w:vertAlign w:val="subscript"/>
          <w:lang w:val="en-US"/>
        </w:rPr>
        <w:t>3</w:t>
      </w:r>
      <w:r w:rsidRPr="00796D69">
        <w:rPr>
          <w:sz w:val="28"/>
          <w:szCs w:val="28"/>
          <w:lang w:val="en-US"/>
        </w:rPr>
        <w:t xml:space="preserve">        (-</w:t>
      </w:r>
      <w:r w:rsidRPr="00796D69">
        <w:rPr>
          <w:sz w:val="28"/>
          <w:szCs w:val="28"/>
        </w:rPr>
        <w:sym w:font="Symbol" w:char="F044"/>
      </w:r>
      <w:r w:rsidRPr="00796D69">
        <w:rPr>
          <w:sz w:val="28"/>
          <w:szCs w:val="28"/>
        </w:rPr>
        <w:t>Н</w:t>
      </w:r>
      <w:r w:rsidRPr="00796D69">
        <w:rPr>
          <w:sz w:val="28"/>
          <w:szCs w:val="28"/>
          <w:lang w:val="en-US"/>
        </w:rPr>
        <w:t xml:space="preserve"> = 113-134 </w:t>
      </w:r>
      <w:r w:rsidRPr="00796D69">
        <w:rPr>
          <w:sz w:val="28"/>
          <w:szCs w:val="28"/>
        </w:rPr>
        <w:t>кДж</w:t>
      </w:r>
      <w:r w:rsidRPr="00796D69">
        <w:rPr>
          <w:sz w:val="28"/>
          <w:szCs w:val="28"/>
          <w:lang w:val="en-US"/>
        </w:rPr>
        <w:t>/</w:t>
      </w:r>
      <w:r w:rsidRPr="00796D69">
        <w:rPr>
          <w:sz w:val="28"/>
          <w:szCs w:val="28"/>
        </w:rPr>
        <w:t>моль</w:t>
      </w:r>
      <w:r w:rsidRPr="00796D69">
        <w:rPr>
          <w:sz w:val="28"/>
          <w:szCs w:val="28"/>
          <w:lang w:val="en-US"/>
        </w:rPr>
        <w:t>)</w:t>
      </w:r>
    </w:p>
    <w:p w:rsidR="00796D69" w:rsidRPr="00796D69" w:rsidRDefault="00796D69" w:rsidP="009446BC">
      <w:pPr>
        <w:pStyle w:val="ae"/>
        <w:spacing w:after="0" w:line="360" w:lineRule="auto"/>
        <w:ind w:firstLine="709"/>
        <w:jc w:val="both"/>
        <w:rPr>
          <w:sz w:val="28"/>
          <w:szCs w:val="28"/>
          <w:lang w:val="en-US"/>
        </w:rPr>
      </w:pPr>
    </w:p>
    <w:p w:rsidR="00796D69" w:rsidRPr="00796D69" w:rsidRDefault="00796D69" w:rsidP="009446BC">
      <w:pPr>
        <w:pStyle w:val="ae"/>
        <w:spacing w:after="0" w:line="360" w:lineRule="auto"/>
        <w:ind w:firstLine="709"/>
        <w:jc w:val="both"/>
        <w:rPr>
          <w:sz w:val="28"/>
          <w:szCs w:val="28"/>
        </w:rPr>
      </w:pPr>
      <w:r w:rsidRPr="00796D69">
        <w:rPr>
          <w:sz w:val="28"/>
          <w:szCs w:val="28"/>
        </w:rPr>
        <w:t>При гидрировании двойной связи между углеродом и кислородом в карбонильных соединениях тепловой эффект ниже, чем для двойной углерод - углеродной связи</w:t>
      </w:r>
    </w:p>
    <w:p w:rsidR="00796D69" w:rsidRPr="00796D69" w:rsidRDefault="00796D69" w:rsidP="009446BC">
      <w:pPr>
        <w:pStyle w:val="ae"/>
        <w:spacing w:after="0" w:line="360" w:lineRule="auto"/>
        <w:ind w:firstLine="709"/>
        <w:jc w:val="both"/>
        <w:rPr>
          <w:sz w:val="28"/>
          <w:szCs w:val="28"/>
        </w:rPr>
      </w:pPr>
    </w:p>
    <w:p w:rsidR="00796D69" w:rsidRPr="00796D69" w:rsidRDefault="00052748" w:rsidP="000D3C78">
      <w:pPr>
        <w:pStyle w:val="ae"/>
        <w:spacing w:after="0" w:line="360" w:lineRule="auto"/>
        <w:jc w:val="both"/>
        <w:rPr>
          <w:sz w:val="28"/>
          <w:szCs w:val="28"/>
        </w:rPr>
      </w:pPr>
      <w:r>
        <w:rPr>
          <w:noProof/>
        </w:rPr>
        <w:pict>
          <v:shape id="_x0000_s1031" type="#_x0000_t75" style="position:absolute;left:0;text-align:left;margin-left:114.65pt;margin-top:3.35pt;width:161.25pt;height:43.5pt;z-index:251659264" o:allowincell="f">
            <v:imagedata r:id="rId14" o:title=""/>
          </v:shape>
        </w:pic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w:t>
      </w:r>
      <w:r w:rsidRPr="00796D69">
        <w:rPr>
          <w:sz w:val="28"/>
          <w:szCs w:val="28"/>
        </w:rPr>
        <w:sym w:font="Symbol" w:char="F044"/>
      </w:r>
      <w:r w:rsidRPr="00796D69">
        <w:rPr>
          <w:sz w:val="28"/>
          <w:szCs w:val="28"/>
        </w:rPr>
        <w:t>Н = 67-68 кДж/моль)</w:t>
      </w:r>
    </w:p>
    <w:p w:rsidR="00796D69" w:rsidRPr="00796D69" w:rsidRDefault="00796D69" w:rsidP="009446BC">
      <w:pPr>
        <w:pStyle w:val="ae"/>
        <w:spacing w:after="0" w:line="360" w:lineRule="auto"/>
        <w:ind w:firstLine="709"/>
        <w:jc w:val="both"/>
        <w:rPr>
          <w:sz w:val="28"/>
          <w:szCs w:val="28"/>
        </w:rPr>
      </w:pPr>
      <w:r w:rsidRPr="00796D69">
        <w:rPr>
          <w:sz w:val="28"/>
          <w:szCs w:val="28"/>
        </w:rPr>
        <w:t>при этом гидрирование альдегидов более экзотермично, чем гидрирование кетонов:</w:t>
      </w:r>
    </w:p>
    <w:p w:rsidR="00796D69" w:rsidRPr="00796D69" w:rsidRDefault="00052748" w:rsidP="009446BC">
      <w:pPr>
        <w:pStyle w:val="ae"/>
        <w:spacing w:after="0" w:line="360" w:lineRule="auto"/>
        <w:ind w:firstLine="709"/>
        <w:jc w:val="both"/>
        <w:rPr>
          <w:sz w:val="28"/>
          <w:szCs w:val="28"/>
        </w:rPr>
      </w:pPr>
      <w:r>
        <w:rPr>
          <w:noProof/>
        </w:rPr>
        <w:pict>
          <v:shape id="_x0000_s1032" type="#_x0000_t75" style="position:absolute;left:0;text-align:left;margin-left:114.3pt;margin-top:4.35pt;width:175.5pt;height:50.25pt;z-index:251660288" o:allowincell="f">
            <v:imagedata r:id="rId15" o:title=""/>
          </v:shape>
        </w:pic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 xml:space="preserve"> (-</w:t>
      </w:r>
      <w:r w:rsidRPr="00796D69">
        <w:rPr>
          <w:sz w:val="28"/>
          <w:szCs w:val="28"/>
        </w:rPr>
        <w:sym w:font="Symbol" w:char="F044"/>
      </w:r>
      <w:r w:rsidRPr="00796D69">
        <w:rPr>
          <w:sz w:val="28"/>
          <w:szCs w:val="28"/>
        </w:rPr>
        <w:t>Н = 67-68 кДж/моль)</w:t>
      </w:r>
    </w:p>
    <w:p w:rsidR="00796D69" w:rsidRPr="00796D69" w:rsidRDefault="00796D69" w:rsidP="009446BC">
      <w:pPr>
        <w:pStyle w:val="ae"/>
        <w:spacing w:after="0" w:line="360" w:lineRule="auto"/>
        <w:ind w:firstLine="709"/>
        <w:jc w:val="both"/>
        <w:rPr>
          <w:sz w:val="28"/>
          <w:szCs w:val="28"/>
        </w:rPr>
      </w:pPr>
      <w:r w:rsidRPr="00796D69">
        <w:rPr>
          <w:sz w:val="28"/>
          <w:szCs w:val="28"/>
        </w:rPr>
        <w:t>Близкий к ним тепловой эффект (в расчете на одну молекулу водорода) имеет гидрирование нитрилов:</w: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lang w:val="en-US"/>
        </w:rPr>
        <w:t>RCN</w:t>
      </w:r>
      <w:r w:rsidRPr="00796D69">
        <w:rPr>
          <w:sz w:val="28"/>
          <w:szCs w:val="28"/>
        </w:rPr>
        <w:t xml:space="preserve"> + 2</w:t>
      </w:r>
      <w:r w:rsidRPr="00796D69">
        <w:rPr>
          <w:sz w:val="28"/>
          <w:szCs w:val="28"/>
          <w:lang w:val="en-US"/>
        </w:rPr>
        <w:t>H</w:t>
      </w:r>
      <w:r w:rsidRPr="00796D69">
        <w:rPr>
          <w:sz w:val="28"/>
          <w:szCs w:val="28"/>
          <w:vertAlign w:val="subscript"/>
        </w:rPr>
        <w:t>2</w:t>
      </w:r>
      <w:r w:rsidRPr="00796D69">
        <w:rPr>
          <w:sz w:val="28"/>
          <w:szCs w:val="28"/>
        </w:rPr>
        <w:t xml:space="preserve"> </w:t>
      </w:r>
      <w:r w:rsidRPr="00796D69">
        <w:rPr>
          <w:sz w:val="28"/>
          <w:szCs w:val="28"/>
          <w:lang w:val="en-US"/>
        </w:rPr>
        <w:sym w:font="Symbol" w:char="F0AE"/>
      </w:r>
      <w:r w:rsidRPr="00796D69">
        <w:rPr>
          <w:sz w:val="28"/>
          <w:szCs w:val="28"/>
        </w:rPr>
        <w:t xml:space="preserve"> </w:t>
      </w:r>
      <w:r w:rsidRPr="00796D69">
        <w:rPr>
          <w:sz w:val="28"/>
          <w:szCs w:val="28"/>
          <w:lang w:val="en-US"/>
        </w:rPr>
        <w:t>RCH</w:t>
      </w:r>
      <w:r w:rsidRPr="00796D69">
        <w:rPr>
          <w:sz w:val="28"/>
          <w:szCs w:val="28"/>
          <w:vertAlign w:val="subscript"/>
        </w:rPr>
        <w:t>2</w:t>
      </w:r>
      <w:r w:rsidRPr="00796D69">
        <w:rPr>
          <w:sz w:val="28"/>
          <w:szCs w:val="28"/>
          <w:lang w:val="en-US"/>
        </w:rPr>
        <w:t>NH</w:t>
      </w:r>
      <w:r w:rsidRPr="00796D69">
        <w:rPr>
          <w:sz w:val="28"/>
          <w:szCs w:val="28"/>
          <w:vertAlign w:val="subscript"/>
        </w:rPr>
        <w:t>2</w:t>
      </w:r>
      <w:r w:rsidRPr="00796D69">
        <w:rPr>
          <w:sz w:val="28"/>
          <w:szCs w:val="28"/>
        </w:rPr>
        <w:t xml:space="preserve">                 (-</w:t>
      </w:r>
      <w:r w:rsidRPr="00796D69">
        <w:rPr>
          <w:sz w:val="28"/>
          <w:szCs w:val="28"/>
        </w:rPr>
        <w:sym w:font="Symbol" w:char="F044"/>
      </w:r>
      <w:r w:rsidRPr="00796D69">
        <w:rPr>
          <w:sz w:val="28"/>
          <w:szCs w:val="28"/>
        </w:rPr>
        <w:t>Н = 134-159 кДж/моль).</w:t>
      </w:r>
    </w:p>
    <w:p w:rsidR="00796D69" w:rsidRPr="00796D69" w:rsidRDefault="00796D69" w:rsidP="009446BC">
      <w:pPr>
        <w:pStyle w:val="ae"/>
        <w:spacing w:after="0" w:line="360" w:lineRule="auto"/>
        <w:ind w:firstLine="709"/>
        <w:jc w:val="both"/>
        <w:rPr>
          <w:sz w:val="28"/>
          <w:szCs w:val="28"/>
        </w:rPr>
      </w:pPr>
      <w:r w:rsidRPr="00796D69">
        <w:rPr>
          <w:sz w:val="28"/>
          <w:szCs w:val="28"/>
        </w:rPr>
        <w:t>Наименьший тепловой эффект наблюдается при гидрировании кислот:</w: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lang w:val="en-US"/>
        </w:rPr>
        <w:t>RCOOH</w:t>
      </w:r>
      <w:r w:rsidRPr="00796D69">
        <w:rPr>
          <w:sz w:val="28"/>
          <w:szCs w:val="28"/>
        </w:rPr>
        <w:t xml:space="preserve"> + 2</w:t>
      </w:r>
      <w:r w:rsidRPr="00796D69">
        <w:rPr>
          <w:sz w:val="28"/>
          <w:szCs w:val="28"/>
          <w:lang w:val="en-US"/>
        </w:rPr>
        <w:t>H</w:t>
      </w:r>
      <w:r w:rsidRPr="00796D69">
        <w:rPr>
          <w:sz w:val="28"/>
          <w:szCs w:val="28"/>
          <w:vertAlign w:val="subscript"/>
        </w:rPr>
        <w:t>2</w:t>
      </w:r>
      <w:r w:rsidRPr="00796D69">
        <w:rPr>
          <w:sz w:val="28"/>
          <w:szCs w:val="28"/>
        </w:rPr>
        <w:t xml:space="preserve"> </w:t>
      </w:r>
      <w:r w:rsidRPr="00796D69">
        <w:rPr>
          <w:sz w:val="28"/>
          <w:szCs w:val="28"/>
          <w:lang w:val="en-US"/>
        </w:rPr>
        <w:sym w:font="Symbol" w:char="F0AE"/>
      </w:r>
      <w:r w:rsidRPr="00796D69">
        <w:rPr>
          <w:sz w:val="28"/>
          <w:szCs w:val="28"/>
        </w:rPr>
        <w:t xml:space="preserve"> </w:t>
      </w:r>
      <w:r w:rsidRPr="00796D69">
        <w:rPr>
          <w:sz w:val="28"/>
          <w:szCs w:val="28"/>
          <w:lang w:val="en-US"/>
        </w:rPr>
        <w:t>RCH</w:t>
      </w:r>
      <w:r w:rsidRPr="00796D69">
        <w:rPr>
          <w:sz w:val="28"/>
          <w:szCs w:val="28"/>
          <w:vertAlign w:val="subscript"/>
        </w:rPr>
        <w:t>2</w:t>
      </w:r>
      <w:r w:rsidRPr="00796D69">
        <w:rPr>
          <w:sz w:val="28"/>
          <w:szCs w:val="28"/>
          <w:lang w:val="en-US"/>
        </w:rPr>
        <w:t>OH</w:t>
      </w:r>
      <w:r w:rsidRPr="00796D69">
        <w:rPr>
          <w:sz w:val="28"/>
          <w:szCs w:val="28"/>
        </w:rPr>
        <w:t xml:space="preserve"> + </w:t>
      </w:r>
      <w:r w:rsidRPr="00796D69">
        <w:rPr>
          <w:sz w:val="28"/>
          <w:szCs w:val="28"/>
          <w:lang w:val="en-US"/>
        </w:rPr>
        <w:t>H</w:t>
      </w:r>
      <w:r w:rsidRPr="00796D69">
        <w:rPr>
          <w:sz w:val="28"/>
          <w:szCs w:val="28"/>
          <w:vertAlign w:val="subscript"/>
        </w:rPr>
        <w:t>2</w:t>
      </w:r>
      <w:r w:rsidRPr="00796D69">
        <w:rPr>
          <w:sz w:val="28"/>
          <w:szCs w:val="28"/>
          <w:lang w:val="en-US"/>
        </w:rPr>
        <w:t>O</w:t>
      </w:r>
      <w:r w:rsidRPr="00796D69">
        <w:rPr>
          <w:sz w:val="28"/>
          <w:szCs w:val="28"/>
        </w:rPr>
        <w:t xml:space="preserve">   (-</w:t>
      </w:r>
      <w:r w:rsidRPr="00796D69">
        <w:rPr>
          <w:sz w:val="28"/>
          <w:szCs w:val="28"/>
        </w:rPr>
        <w:sym w:font="Symbol" w:char="F044"/>
      </w:r>
      <w:r w:rsidRPr="00796D69">
        <w:rPr>
          <w:sz w:val="28"/>
          <w:szCs w:val="28"/>
        </w:rPr>
        <w:t>Н = 38-42 кДж/моль)</w: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и деструктивном гидрировании связи С-С</w:t>
      </w:r>
    </w:p>
    <w:p w:rsidR="00796D69" w:rsidRPr="00796D69" w:rsidRDefault="00796D69" w:rsidP="009446BC">
      <w:pPr>
        <w:pStyle w:val="ae"/>
        <w:spacing w:after="0" w:line="360" w:lineRule="auto"/>
        <w:ind w:firstLine="709"/>
        <w:jc w:val="both"/>
        <w:rPr>
          <w:sz w:val="28"/>
          <w:szCs w:val="28"/>
        </w:rPr>
      </w:pPr>
    </w:p>
    <w:p w:rsidR="00796D69" w:rsidRPr="00796D69" w:rsidRDefault="00796D69" w:rsidP="009446BC">
      <w:pPr>
        <w:pStyle w:val="ae"/>
        <w:spacing w:after="0" w:line="360" w:lineRule="auto"/>
        <w:ind w:firstLine="709"/>
        <w:jc w:val="both"/>
        <w:rPr>
          <w:sz w:val="28"/>
          <w:szCs w:val="28"/>
        </w:rPr>
      </w:pPr>
      <w:r w:rsidRPr="00796D69">
        <w:rPr>
          <w:sz w:val="28"/>
          <w:szCs w:val="28"/>
        </w:rPr>
        <w:t>-СН</w:t>
      </w:r>
      <w:r w:rsidRPr="00796D69">
        <w:rPr>
          <w:sz w:val="28"/>
          <w:szCs w:val="28"/>
          <w:vertAlign w:val="subscript"/>
        </w:rPr>
        <w:t>2</w:t>
      </w:r>
      <w:r w:rsidRPr="00796D69">
        <w:rPr>
          <w:sz w:val="28"/>
          <w:szCs w:val="28"/>
        </w:rPr>
        <w:t>-СН</w:t>
      </w:r>
      <w:r w:rsidRPr="00796D69">
        <w:rPr>
          <w:sz w:val="28"/>
          <w:szCs w:val="28"/>
          <w:vertAlign w:val="subscript"/>
        </w:rPr>
        <w:t>2</w:t>
      </w:r>
      <w:r w:rsidRPr="00796D69">
        <w:rPr>
          <w:sz w:val="28"/>
          <w:szCs w:val="28"/>
        </w:rPr>
        <w:t>- + Н</w:t>
      </w:r>
      <w:r w:rsidRPr="00796D69">
        <w:rPr>
          <w:sz w:val="28"/>
          <w:szCs w:val="28"/>
          <w:vertAlign w:val="subscript"/>
        </w:rPr>
        <w:t>2</w:t>
      </w:r>
      <w:r w:rsidRPr="00796D69">
        <w:rPr>
          <w:sz w:val="28"/>
          <w:szCs w:val="28"/>
        </w:rPr>
        <w:t xml:space="preserve"> </w:t>
      </w:r>
      <w:r w:rsidRPr="00796D69">
        <w:rPr>
          <w:sz w:val="28"/>
          <w:szCs w:val="28"/>
          <w:lang w:val="en-US"/>
        </w:rPr>
        <w:sym w:font="Symbol" w:char="F0AE"/>
      </w:r>
      <w:r w:rsidRPr="00796D69">
        <w:rPr>
          <w:sz w:val="28"/>
          <w:szCs w:val="28"/>
        </w:rPr>
        <w:t xml:space="preserve"> -СН</w:t>
      </w:r>
      <w:r w:rsidRPr="00796D69">
        <w:rPr>
          <w:sz w:val="28"/>
          <w:szCs w:val="28"/>
          <w:vertAlign w:val="subscript"/>
        </w:rPr>
        <w:t>3</w:t>
      </w:r>
      <w:r w:rsidRPr="00796D69">
        <w:rPr>
          <w:sz w:val="28"/>
          <w:szCs w:val="28"/>
        </w:rPr>
        <w:t xml:space="preserve"> + -СН</w:t>
      </w:r>
      <w:r w:rsidRPr="00796D69">
        <w:rPr>
          <w:sz w:val="28"/>
          <w:szCs w:val="28"/>
          <w:vertAlign w:val="subscript"/>
        </w:rPr>
        <w:t>3</w:t>
      </w:r>
      <w:r w:rsidRPr="00796D69">
        <w:rPr>
          <w:sz w:val="28"/>
          <w:szCs w:val="28"/>
        </w:rPr>
        <w:t xml:space="preserve">       (-</w:t>
      </w:r>
      <w:r w:rsidRPr="00796D69">
        <w:rPr>
          <w:sz w:val="28"/>
          <w:szCs w:val="28"/>
        </w:rPr>
        <w:sym w:font="Symbol" w:char="F044"/>
      </w:r>
      <w:r w:rsidRPr="00796D69">
        <w:rPr>
          <w:sz w:val="28"/>
          <w:szCs w:val="28"/>
        </w:rPr>
        <w:t>Н = 42-63 кДж/моль)</w:t>
      </w:r>
    </w:p>
    <w:p w:rsidR="00796D69" w:rsidRPr="00796D69" w:rsidRDefault="00796D69" w:rsidP="009446BC">
      <w:pPr>
        <w:spacing w:line="360" w:lineRule="auto"/>
        <w:ind w:firstLine="709"/>
        <w:rPr>
          <w:kern w:val="0"/>
          <w:sz w:val="28"/>
          <w:szCs w:val="28"/>
          <w:lang w:val="ru-RU"/>
        </w:rPr>
      </w:pPr>
    </w:p>
    <w:p w:rsidR="007F39AB" w:rsidRPr="007F39AB" w:rsidRDefault="007F39AB" w:rsidP="009446BC">
      <w:pPr>
        <w:spacing w:line="360" w:lineRule="auto"/>
        <w:ind w:firstLine="709"/>
        <w:rPr>
          <w:kern w:val="0"/>
          <w:sz w:val="28"/>
          <w:szCs w:val="28"/>
          <w:lang w:val="ru-RU"/>
        </w:rPr>
      </w:pPr>
      <w:r w:rsidRPr="007F39AB">
        <w:rPr>
          <w:b/>
          <w:i/>
          <w:kern w:val="0"/>
          <w:sz w:val="28"/>
          <w:szCs w:val="28"/>
          <w:lang w:val="ru-RU"/>
        </w:rPr>
        <w:t>Особенности оформления реакционного узла газофазного гидрирования углеводородов. Равновесие реакций гидрирования. Специфика применения катализаторов различного типа при проведении реакций гидрирования. Кинетика реакций гидрирования</w:t>
      </w:r>
      <w:r w:rsidRPr="007F39AB">
        <w:rPr>
          <w:kern w:val="0"/>
          <w:sz w:val="28"/>
          <w:szCs w:val="28"/>
          <w:lang w:val="ru-RU"/>
        </w:rPr>
        <w:t>.</w:t>
      </w:r>
    </w:p>
    <w:p w:rsidR="007F39AB" w:rsidRPr="007F39AB" w:rsidRDefault="00052748" w:rsidP="009446BC">
      <w:pPr>
        <w:spacing w:line="360" w:lineRule="auto"/>
        <w:ind w:firstLine="709"/>
        <w:rPr>
          <w:kern w:val="0"/>
          <w:sz w:val="28"/>
          <w:szCs w:val="28"/>
          <w:lang w:val="ru-RU"/>
        </w:rPr>
      </w:pPr>
      <w:r>
        <w:rPr>
          <w:kern w:val="0"/>
          <w:sz w:val="28"/>
          <w:szCs w:val="28"/>
          <w:lang w:val="ru-RU"/>
        </w:rPr>
        <w:pict>
          <v:shape id="_x0000_i1026" type="#_x0000_t75" style="width:117.75pt;height:148.5pt">
            <v:imagedata r:id="rId16" o:title=""/>
          </v:shape>
        </w:pict>
      </w:r>
    </w:p>
    <w:p w:rsidR="007F39AB" w:rsidRPr="007F39AB" w:rsidRDefault="007F39AB" w:rsidP="009446BC">
      <w:pPr>
        <w:spacing w:line="360" w:lineRule="auto"/>
        <w:ind w:firstLine="709"/>
        <w:rPr>
          <w:kern w:val="0"/>
          <w:sz w:val="28"/>
          <w:szCs w:val="28"/>
          <w:lang w:val="ru-RU"/>
        </w:rPr>
      </w:pPr>
      <w:r w:rsidRPr="007F39AB">
        <w:rPr>
          <w:kern w:val="0"/>
          <w:sz w:val="28"/>
          <w:szCs w:val="28"/>
          <w:lang w:val="ru-RU"/>
        </w:rPr>
        <w:t>Реакционные аппараты для газофазного гидрирования:</w:t>
      </w:r>
    </w:p>
    <w:p w:rsidR="007F39AB" w:rsidRPr="007F39AB" w:rsidRDefault="007F39AB" w:rsidP="009446BC">
      <w:pPr>
        <w:spacing w:line="360" w:lineRule="auto"/>
        <w:ind w:firstLine="709"/>
        <w:rPr>
          <w:kern w:val="0"/>
          <w:sz w:val="28"/>
          <w:szCs w:val="28"/>
          <w:lang w:val="ru-RU"/>
        </w:rPr>
      </w:pPr>
      <w:r w:rsidRPr="007F39AB">
        <w:rPr>
          <w:kern w:val="0"/>
          <w:sz w:val="28"/>
          <w:szCs w:val="28"/>
          <w:lang w:val="ru-RU"/>
        </w:rPr>
        <w:t>а) трубчатый реактор; б) колонна со сплошными слоями гетерогенного катализатора и охлаждением холодным водородом</w:t>
      </w:r>
    </w:p>
    <w:p w:rsidR="007F39AB" w:rsidRPr="007F39AB" w:rsidRDefault="007F39AB" w:rsidP="009446BC">
      <w:pPr>
        <w:pStyle w:val="ae"/>
        <w:spacing w:after="0" w:line="360" w:lineRule="auto"/>
        <w:ind w:firstLine="709"/>
        <w:jc w:val="both"/>
        <w:rPr>
          <w:sz w:val="28"/>
          <w:szCs w:val="28"/>
        </w:rPr>
      </w:pPr>
      <w:r w:rsidRPr="007F39AB">
        <w:rPr>
          <w:sz w:val="28"/>
          <w:szCs w:val="28"/>
        </w:rPr>
        <w:t>Реакция гидрирования обратима. Обратный процесс – дегидрирование. Вследствие экзотермичности реакций гидрирования равновесная степень превращения увеличивается при понижении температуры.</w:t>
      </w:r>
    </w:p>
    <w:p w:rsidR="007F39AB" w:rsidRPr="007F39AB" w:rsidRDefault="007F39AB" w:rsidP="009446BC">
      <w:pPr>
        <w:pStyle w:val="ae"/>
        <w:spacing w:after="0" w:line="360" w:lineRule="auto"/>
        <w:ind w:firstLine="709"/>
        <w:jc w:val="both"/>
        <w:rPr>
          <w:sz w:val="28"/>
          <w:szCs w:val="28"/>
        </w:rPr>
      </w:pPr>
      <w:r w:rsidRPr="007F39AB">
        <w:rPr>
          <w:sz w:val="28"/>
          <w:szCs w:val="28"/>
        </w:rPr>
        <w:t>Термодинамически наиболее благоприятно протекает гидрирование ацетиленовых производных, наименее – гидрирование кислот.</w:t>
      </w:r>
    </w:p>
    <w:p w:rsidR="007F39AB" w:rsidRPr="007F39AB" w:rsidRDefault="007F39AB" w:rsidP="009446BC">
      <w:pPr>
        <w:pStyle w:val="ae"/>
        <w:spacing w:after="0" w:line="360" w:lineRule="auto"/>
        <w:ind w:firstLine="709"/>
        <w:jc w:val="both"/>
        <w:rPr>
          <w:sz w:val="28"/>
          <w:szCs w:val="28"/>
        </w:rPr>
      </w:pPr>
      <w:r w:rsidRPr="007F39AB">
        <w:rPr>
          <w:sz w:val="28"/>
          <w:szCs w:val="28"/>
        </w:rPr>
        <w:t>Поскольку при гидрировании (за исключением деструктивного) всегда происходит уменьшение объема. Для увеличения равновесной степени превращения, особенно при высокой температуре, применяют повышенное давление. Другим методом повышения степени превращения является применение избытка водорода по сравнению со стехиометрическим от 5010-кратного до 100-кратного и более. Часто одновременно применяется и повышенное давление, и избыток водорода.</w:t>
      </w:r>
    </w:p>
    <w:p w:rsidR="007F39AB" w:rsidRPr="007F39AB" w:rsidRDefault="007F39AB" w:rsidP="009446BC">
      <w:pPr>
        <w:pStyle w:val="ae"/>
        <w:spacing w:after="0" w:line="360" w:lineRule="auto"/>
        <w:ind w:firstLine="709"/>
        <w:jc w:val="both"/>
        <w:rPr>
          <w:sz w:val="28"/>
          <w:szCs w:val="28"/>
        </w:rPr>
      </w:pPr>
      <w:r w:rsidRPr="007F39AB">
        <w:rPr>
          <w:sz w:val="28"/>
          <w:szCs w:val="28"/>
        </w:rPr>
        <w:t>Равновесие благоприятно для гидрирования неразветвленных углеводородов с небольшой молекулярной массой, а также для гидрирования низших олефинов, диенов и, как уже говорилось выше, для ацетиленовых углеводородов, причем наличие фенильных заместителей и разветвления углеродной цепи сказывается отрицательно. Менее выгодны условия гидрирования альдегидов, нитрилов, кетонов и ароматических ядер. Если провести сравнение для температуры, при которой К</w:t>
      </w:r>
      <w:r w:rsidRPr="007F39AB">
        <w:rPr>
          <w:sz w:val="28"/>
          <w:szCs w:val="28"/>
          <w:vertAlign w:val="subscript"/>
        </w:rPr>
        <w:t>р</w:t>
      </w:r>
      <w:r w:rsidRPr="007F39AB">
        <w:rPr>
          <w:sz w:val="28"/>
          <w:szCs w:val="28"/>
        </w:rPr>
        <w:t xml:space="preserve"> = 1, получим следующий ряд способности к гидрированию, учитывающий только термодинамические факторы:</w:t>
      </w:r>
    </w:p>
    <w:p w:rsidR="007F39AB" w:rsidRPr="007F39AB" w:rsidRDefault="00052748" w:rsidP="009446BC">
      <w:pPr>
        <w:pStyle w:val="ae"/>
        <w:spacing w:after="0" w:line="360" w:lineRule="auto"/>
        <w:ind w:firstLine="709"/>
        <w:jc w:val="both"/>
        <w:rPr>
          <w:sz w:val="28"/>
          <w:szCs w:val="28"/>
        </w:rPr>
      </w:pPr>
      <w:r>
        <w:rPr>
          <w:noProof/>
        </w:rPr>
        <w:pict>
          <v:shape id="_x0000_s1033" type="#_x0000_t75" style="position:absolute;left:0;text-align:left;margin-left:65.9pt;margin-top:1.55pt;width:282.75pt;height:57.75pt;z-index:251661312" o:allowincell="f">
            <v:imagedata r:id="rId17" o:title=""/>
          </v:shape>
        </w:pict>
      </w:r>
    </w:p>
    <w:p w:rsidR="007F39AB" w:rsidRPr="007F39AB" w:rsidRDefault="007F39AB" w:rsidP="009446BC">
      <w:pPr>
        <w:pStyle w:val="ae"/>
        <w:spacing w:after="0" w:line="360" w:lineRule="auto"/>
        <w:ind w:firstLine="709"/>
        <w:jc w:val="both"/>
        <w:rPr>
          <w:sz w:val="28"/>
          <w:szCs w:val="28"/>
        </w:rPr>
      </w:pPr>
    </w:p>
    <w:p w:rsidR="007F39AB" w:rsidRPr="007F39AB" w:rsidRDefault="007F39AB" w:rsidP="009446BC">
      <w:pPr>
        <w:pStyle w:val="ae"/>
        <w:spacing w:after="0" w:line="360" w:lineRule="auto"/>
        <w:ind w:firstLine="709"/>
        <w:jc w:val="both"/>
        <w:rPr>
          <w:sz w:val="28"/>
          <w:szCs w:val="28"/>
        </w:rPr>
      </w:pPr>
    </w:p>
    <w:p w:rsidR="007F39AB" w:rsidRPr="007F39AB" w:rsidRDefault="007F39AB" w:rsidP="009446BC">
      <w:pPr>
        <w:pStyle w:val="ae"/>
        <w:spacing w:after="0" w:line="360" w:lineRule="auto"/>
        <w:ind w:firstLine="709"/>
        <w:jc w:val="both"/>
        <w:rPr>
          <w:sz w:val="28"/>
          <w:szCs w:val="28"/>
        </w:rPr>
      </w:pPr>
      <w:r w:rsidRPr="007F39AB">
        <w:rPr>
          <w:sz w:val="28"/>
          <w:szCs w:val="28"/>
        </w:rPr>
        <w:t>В процессах гидрирования, сопровождающихся выделением воды, равновесие обычно смещено вправо в большей мере, чем в других случаях.</w:t>
      </w:r>
    </w:p>
    <w:p w:rsidR="007F39AB" w:rsidRPr="007F39AB" w:rsidRDefault="007F39AB" w:rsidP="009446BC">
      <w:pPr>
        <w:pStyle w:val="ae"/>
        <w:spacing w:after="0" w:line="360" w:lineRule="auto"/>
        <w:ind w:firstLine="709"/>
        <w:jc w:val="both"/>
        <w:rPr>
          <w:sz w:val="28"/>
          <w:szCs w:val="28"/>
          <w:vertAlign w:val="subscript"/>
        </w:rPr>
      </w:pPr>
      <w:r w:rsidRPr="007F39AB">
        <w:rPr>
          <w:sz w:val="28"/>
          <w:szCs w:val="28"/>
        </w:rPr>
        <w:t>Для гидрирования вещества К</w:t>
      </w:r>
      <w:r w:rsidRPr="007F39AB">
        <w:rPr>
          <w:sz w:val="28"/>
          <w:szCs w:val="28"/>
          <w:vertAlign w:val="subscript"/>
        </w:rPr>
        <w:t>р</w:t>
      </w:r>
      <w:r w:rsidRPr="007F39AB">
        <w:rPr>
          <w:sz w:val="28"/>
          <w:szCs w:val="28"/>
        </w:rPr>
        <w:t xml:space="preserve"> равна       А + Н</w:t>
      </w:r>
      <w:r w:rsidRPr="007F39AB">
        <w:rPr>
          <w:sz w:val="28"/>
          <w:szCs w:val="28"/>
          <w:vertAlign w:val="subscript"/>
        </w:rPr>
        <w:t>2</w:t>
      </w:r>
      <w:r w:rsidRPr="007F39AB">
        <w:rPr>
          <w:sz w:val="28"/>
          <w:szCs w:val="28"/>
        </w:rPr>
        <w:t xml:space="preserve"> </w:t>
      </w:r>
      <w:r w:rsidRPr="007F39AB">
        <w:rPr>
          <w:sz w:val="28"/>
          <w:szCs w:val="28"/>
        </w:rPr>
        <w:sym w:font="Symbol" w:char="F0AE"/>
      </w:r>
      <w:r w:rsidRPr="007F39AB">
        <w:rPr>
          <w:sz w:val="28"/>
          <w:szCs w:val="28"/>
        </w:rPr>
        <w:t xml:space="preserve"> АН</w:t>
      </w:r>
      <w:r w:rsidRPr="007F39AB">
        <w:rPr>
          <w:sz w:val="28"/>
          <w:szCs w:val="28"/>
          <w:vertAlign w:val="subscript"/>
        </w:rPr>
        <w:t>2</w:t>
      </w:r>
    </w:p>
    <w:p w:rsidR="007F39AB" w:rsidRPr="007F39AB" w:rsidRDefault="00052748" w:rsidP="009446BC">
      <w:pPr>
        <w:pStyle w:val="ae"/>
        <w:spacing w:after="0" w:line="360" w:lineRule="auto"/>
        <w:ind w:firstLine="709"/>
        <w:jc w:val="both"/>
        <w:rPr>
          <w:sz w:val="28"/>
          <w:szCs w:val="28"/>
        </w:rPr>
      </w:pPr>
      <w:r>
        <w:rPr>
          <w:position w:val="-34"/>
          <w:sz w:val="28"/>
          <w:szCs w:val="28"/>
        </w:rPr>
        <w:pict>
          <v:shape id="_x0000_i1027" type="#_x0000_t75" style="width:80.25pt;height:39pt" fillcolor="window">
            <v:imagedata r:id="rId18" o:title=""/>
          </v:shape>
        </w:pict>
      </w:r>
      <w:r w:rsidR="007F39AB" w:rsidRPr="007F39AB">
        <w:rPr>
          <w:sz w:val="28"/>
          <w:szCs w:val="28"/>
        </w:rPr>
        <w:t>.</w:t>
      </w:r>
    </w:p>
    <w:p w:rsidR="007F39AB" w:rsidRPr="007F39AB" w:rsidRDefault="007F39AB" w:rsidP="009446BC">
      <w:pPr>
        <w:pStyle w:val="ae"/>
        <w:spacing w:after="0" w:line="360" w:lineRule="auto"/>
        <w:ind w:firstLine="709"/>
        <w:jc w:val="both"/>
        <w:rPr>
          <w:sz w:val="28"/>
          <w:szCs w:val="28"/>
        </w:rPr>
      </w:pPr>
    </w:p>
    <w:p w:rsidR="007F39AB" w:rsidRPr="007F39AB" w:rsidRDefault="007F39AB" w:rsidP="009446BC">
      <w:pPr>
        <w:pStyle w:val="ae"/>
        <w:spacing w:after="0" w:line="360" w:lineRule="auto"/>
        <w:ind w:firstLine="709"/>
        <w:jc w:val="both"/>
        <w:rPr>
          <w:sz w:val="28"/>
          <w:szCs w:val="28"/>
        </w:rPr>
      </w:pPr>
      <w:r w:rsidRPr="007F39AB">
        <w:rPr>
          <w:sz w:val="28"/>
          <w:szCs w:val="28"/>
        </w:rPr>
        <w:t>Для реакций перераспределения водорода А + ВН</w:t>
      </w:r>
      <w:r w:rsidRPr="007F39AB">
        <w:rPr>
          <w:sz w:val="28"/>
          <w:szCs w:val="28"/>
          <w:vertAlign w:val="subscript"/>
        </w:rPr>
        <w:t>2</w:t>
      </w:r>
      <w:r w:rsidRPr="007F39AB">
        <w:rPr>
          <w:sz w:val="28"/>
          <w:szCs w:val="28"/>
        </w:rPr>
        <w:t xml:space="preserve"> </w:t>
      </w:r>
      <w:r w:rsidRPr="007F39AB">
        <w:rPr>
          <w:sz w:val="28"/>
          <w:szCs w:val="28"/>
        </w:rPr>
        <w:sym w:font="Symbol" w:char="F0AE"/>
      </w:r>
      <w:r w:rsidRPr="007F39AB">
        <w:rPr>
          <w:sz w:val="28"/>
          <w:szCs w:val="28"/>
        </w:rPr>
        <w:t xml:space="preserve"> АН</w:t>
      </w:r>
      <w:r w:rsidRPr="007F39AB">
        <w:rPr>
          <w:sz w:val="28"/>
          <w:szCs w:val="28"/>
          <w:vertAlign w:val="subscript"/>
        </w:rPr>
        <w:t>2</w:t>
      </w:r>
      <w:r w:rsidRPr="007F39AB">
        <w:rPr>
          <w:sz w:val="28"/>
          <w:szCs w:val="28"/>
        </w:rPr>
        <w:t xml:space="preserve"> + В</w:t>
      </w:r>
    </w:p>
    <w:p w:rsidR="007F39AB" w:rsidRPr="007F39AB" w:rsidRDefault="007F39AB" w:rsidP="009446BC">
      <w:pPr>
        <w:pStyle w:val="ae"/>
        <w:spacing w:after="0" w:line="360" w:lineRule="auto"/>
        <w:ind w:firstLine="709"/>
        <w:jc w:val="both"/>
        <w:rPr>
          <w:sz w:val="28"/>
          <w:szCs w:val="28"/>
        </w:rPr>
      </w:pPr>
    </w:p>
    <w:p w:rsidR="007F39AB" w:rsidRPr="007F39AB" w:rsidRDefault="00052748" w:rsidP="009446BC">
      <w:pPr>
        <w:pStyle w:val="ae"/>
        <w:spacing w:after="0" w:line="360" w:lineRule="auto"/>
        <w:ind w:firstLine="709"/>
        <w:jc w:val="both"/>
        <w:rPr>
          <w:sz w:val="28"/>
          <w:szCs w:val="28"/>
        </w:rPr>
      </w:pPr>
      <w:r>
        <w:rPr>
          <w:position w:val="-34"/>
          <w:sz w:val="28"/>
          <w:szCs w:val="28"/>
        </w:rPr>
        <w:pict>
          <v:shape id="_x0000_i1028" type="#_x0000_t75" style="width:89.25pt;height:39pt" fillcolor="window">
            <v:imagedata r:id="rId19" o:title=""/>
          </v:shape>
        </w:pict>
      </w:r>
    </w:p>
    <w:p w:rsidR="007F39AB" w:rsidRDefault="007F39AB" w:rsidP="009446BC">
      <w:pPr>
        <w:pStyle w:val="ae"/>
        <w:spacing w:after="0" w:line="360" w:lineRule="auto"/>
        <w:ind w:firstLine="709"/>
        <w:jc w:val="both"/>
        <w:rPr>
          <w:sz w:val="28"/>
          <w:szCs w:val="28"/>
        </w:rPr>
      </w:pPr>
      <w:r w:rsidRPr="007F39AB">
        <w:rPr>
          <w:sz w:val="28"/>
          <w:szCs w:val="28"/>
        </w:rPr>
        <w:t>Равновесие реакции перераспределения будет смещено вправо, когда в термодинамическом отношении вещество А более склонно к гидрированию, чем вещество В, например:</w:t>
      </w:r>
    </w:p>
    <w:p w:rsidR="000D3C78" w:rsidRPr="007F39AB" w:rsidRDefault="000D3C78" w:rsidP="009446BC">
      <w:pPr>
        <w:pStyle w:val="ae"/>
        <w:spacing w:after="0" w:line="360" w:lineRule="auto"/>
        <w:ind w:firstLine="709"/>
        <w:jc w:val="both"/>
        <w:rPr>
          <w:sz w:val="28"/>
          <w:szCs w:val="28"/>
        </w:rPr>
      </w:pPr>
    </w:p>
    <w:p w:rsidR="007F39AB" w:rsidRPr="007F39AB" w:rsidRDefault="007F39AB" w:rsidP="009446BC">
      <w:pPr>
        <w:pStyle w:val="ae"/>
        <w:spacing w:after="0" w:line="360" w:lineRule="auto"/>
        <w:ind w:firstLine="709"/>
        <w:jc w:val="both"/>
        <w:rPr>
          <w:sz w:val="28"/>
          <w:szCs w:val="28"/>
          <w:vertAlign w:val="subscript"/>
          <w:lang w:val="en-US"/>
        </w:rPr>
      </w:pPr>
      <w:r w:rsidRPr="007F39AB">
        <w:rPr>
          <w:sz w:val="28"/>
          <w:szCs w:val="28"/>
          <w:lang w:val="en-US"/>
        </w:rPr>
        <w:t>3RCH=CH</w:t>
      </w:r>
      <w:r w:rsidRPr="007F39AB">
        <w:rPr>
          <w:sz w:val="28"/>
          <w:szCs w:val="28"/>
          <w:vertAlign w:val="subscript"/>
          <w:lang w:val="en-US"/>
        </w:rPr>
        <w:t>2</w:t>
      </w:r>
      <w:r w:rsidRPr="007F39AB">
        <w:rPr>
          <w:sz w:val="28"/>
          <w:szCs w:val="28"/>
          <w:lang w:val="en-US"/>
        </w:rPr>
        <w:t xml:space="preserve"> + C</w:t>
      </w:r>
      <w:r w:rsidRPr="007F39AB">
        <w:rPr>
          <w:sz w:val="28"/>
          <w:szCs w:val="28"/>
          <w:vertAlign w:val="subscript"/>
          <w:lang w:val="en-US"/>
        </w:rPr>
        <w:t>6</w:t>
      </w:r>
      <w:r w:rsidRPr="007F39AB">
        <w:rPr>
          <w:sz w:val="28"/>
          <w:szCs w:val="28"/>
          <w:lang w:val="en-US"/>
        </w:rPr>
        <w:t>H</w:t>
      </w:r>
      <w:r w:rsidRPr="007F39AB">
        <w:rPr>
          <w:sz w:val="28"/>
          <w:szCs w:val="28"/>
          <w:vertAlign w:val="subscript"/>
          <w:lang w:val="en-US"/>
        </w:rPr>
        <w:t>12</w:t>
      </w:r>
      <w:r w:rsidRPr="007F39AB">
        <w:rPr>
          <w:sz w:val="28"/>
          <w:szCs w:val="28"/>
          <w:lang w:val="en-US"/>
        </w:rPr>
        <w:t xml:space="preserve"> </w:t>
      </w:r>
      <w:r w:rsidRPr="007F39AB">
        <w:rPr>
          <w:sz w:val="28"/>
          <w:szCs w:val="28"/>
        </w:rPr>
        <w:sym w:font="Symbol" w:char="F0AE"/>
      </w:r>
      <w:r w:rsidRPr="007F39AB">
        <w:rPr>
          <w:sz w:val="28"/>
          <w:szCs w:val="28"/>
          <w:lang w:val="en-US"/>
        </w:rPr>
        <w:t xml:space="preserve"> 3RCH</w:t>
      </w:r>
      <w:r w:rsidRPr="007F39AB">
        <w:rPr>
          <w:sz w:val="28"/>
          <w:szCs w:val="28"/>
          <w:vertAlign w:val="subscript"/>
          <w:lang w:val="en-US"/>
        </w:rPr>
        <w:t>2</w:t>
      </w:r>
      <w:r w:rsidRPr="007F39AB">
        <w:rPr>
          <w:sz w:val="28"/>
          <w:szCs w:val="28"/>
          <w:lang w:val="en-US"/>
        </w:rPr>
        <w:t>-CH</w:t>
      </w:r>
      <w:r w:rsidRPr="007F39AB">
        <w:rPr>
          <w:sz w:val="28"/>
          <w:szCs w:val="28"/>
          <w:vertAlign w:val="subscript"/>
          <w:lang w:val="en-US"/>
        </w:rPr>
        <w:t>3</w:t>
      </w:r>
      <w:r w:rsidRPr="007F39AB">
        <w:rPr>
          <w:sz w:val="28"/>
          <w:szCs w:val="28"/>
          <w:lang w:val="en-US"/>
        </w:rPr>
        <w:t xml:space="preserve"> + C</w:t>
      </w:r>
      <w:r w:rsidRPr="007F39AB">
        <w:rPr>
          <w:sz w:val="28"/>
          <w:szCs w:val="28"/>
          <w:vertAlign w:val="subscript"/>
          <w:lang w:val="en-US"/>
        </w:rPr>
        <w:t>6</w:t>
      </w:r>
      <w:r w:rsidRPr="007F39AB">
        <w:rPr>
          <w:sz w:val="28"/>
          <w:szCs w:val="28"/>
          <w:lang w:val="en-US"/>
        </w:rPr>
        <w:t>H</w:t>
      </w:r>
      <w:r w:rsidRPr="007F39AB">
        <w:rPr>
          <w:sz w:val="28"/>
          <w:szCs w:val="28"/>
          <w:vertAlign w:val="subscript"/>
          <w:lang w:val="en-US"/>
        </w:rPr>
        <w:t>6</w:t>
      </w:r>
    </w:p>
    <w:p w:rsidR="007F39AB" w:rsidRPr="007F39AB" w:rsidRDefault="007F39AB" w:rsidP="009446BC">
      <w:pPr>
        <w:spacing w:line="360" w:lineRule="auto"/>
        <w:ind w:firstLine="709"/>
        <w:rPr>
          <w:kern w:val="0"/>
          <w:sz w:val="28"/>
          <w:szCs w:val="28"/>
        </w:rPr>
      </w:pPr>
    </w:p>
    <w:p w:rsidR="007F39AB" w:rsidRPr="007F39AB" w:rsidRDefault="007F39AB" w:rsidP="009446BC">
      <w:pPr>
        <w:pStyle w:val="ae"/>
        <w:spacing w:after="0" w:line="360" w:lineRule="auto"/>
        <w:ind w:firstLine="709"/>
        <w:jc w:val="both"/>
        <w:rPr>
          <w:sz w:val="28"/>
          <w:szCs w:val="28"/>
        </w:rPr>
      </w:pPr>
      <w:r w:rsidRPr="007F39AB">
        <w:rPr>
          <w:sz w:val="28"/>
          <w:szCs w:val="28"/>
        </w:rPr>
        <w:t>Гидрирование может протекать в гомогенной (газовой или жидкостной), гетеро</w:t>
      </w:r>
      <w:r w:rsidR="000D3C78">
        <w:rPr>
          <w:sz w:val="28"/>
          <w:szCs w:val="28"/>
        </w:rPr>
        <w:t>генной (газ-жидкость, газтвердое тело, жидкость</w:t>
      </w:r>
      <w:r w:rsidRPr="007F39AB">
        <w:rPr>
          <w:sz w:val="28"/>
          <w:szCs w:val="28"/>
        </w:rPr>
        <w:t>твердое тело) системах в присутствии катализаторов или без них.</w:t>
      </w:r>
    </w:p>
    <w:p w:rsidR="007F39AB" w:rsidRPr="007F39AB" w:rsidRDefault="007F39AB" w:rsidP="009446BC">
      <w:pPr>
        <w:pStyle w:val="ae"/>
        <w:spacing w:after="0" w:line="360" w:lineRule="auto"/>
        <w:ind w:firstLine="709"/>
        <w:jc w:val="both"/>
        <w:rPr>
          <w:sz w:val="28"/>
          <w:szCs w:val="28"/>
        </w:rPr>
      </w:pPr>
      <w:r w:rsidRPr="007F39AB">
        <w:rPr>
          <w:sz w:val="28"/>
          <w:szCs w:val="28"/>
        </w:rPr>
        <w:t>Скорость реакций гидрирования в общем случае может зависеть от диффузионных и кинетических факторов. Первые из них играют тем меньшую роль, чем интенсивнее перемешивание и чем ниже температура. Скорость гидрирования определяется в большей степени, чем для других процессов, влиянием следующих факторов:</w:t>
      </w:r>
    </w:p>
    <w:p w:rsidR="007F39AB" w:rsidRPr="007F39AB" w:rsidRDefault="007F39AB" w:rsidP="009446BC">
      <w:pPr>
        <w:pStyle w:val="ae"/>
        <w:numPr>
          <w:ilvl w:val="0"/>
          <w:numId w:val="15"/>
        </w:numPr>
        <w:spacing w:after="0" w:line="360" w:lineRule="auto"/>
        <w:ind w:left="0" w:firstLine="709"/>
        <w:jc w:val="both"/>
        <w:rPr>
          <w:sz w:val="28"/>
          <w:szCs w:val="28"/>
        </w:rPr>
      </w:pPr>
      <w:r w:rsidRPr="007F39AB">
        <w:rPr>
          <w:sz w:val="28"/>
          <w:szCs w:val="28"/>
        </w:rPr>
        <w:t>величиной окислительно-восстановительного потенциала системы;</w:t>
      </w:r>
    </w:p>
    <w:p w:rsidR="007F39AB" w:rsidRPr="007F39AB" w:rsidRDefault="007F39AB" w:rsidP="009446BC">
      <w:pPr>
        <w:pStyle w:val="ae"/>
        <w:numPr>
          <w:ilvl w:val="0"/>
          <w:numId w:val="15"/>
        </w:numPr>
        <w:spacing w:after="0" w:line="360" w:lineRule="auto"/>
        <w:ind w:left="0" w:firstLine="709"/>
        <w:jc w:val="both"/>
        <w:rPr>
          <w:sz w:val="28"/>
          <w:szCs w:val="28"/>
        </w:rPr>
      </w:pPr>
      <w:r w:rsidRPr="007F39AB">
        <w:rPr>
          <w:sz w:val="28"/>
          <w:szCs w:val="28"/>
        </w:rPr>
        <w:t>скоростью диффузии реагентов из одной фазы в другую;</w:t>
      </w:r>
    </w:p>
    <w:p w:rsidR="007F39AB" w:rsidRPr="007F39AB" w:rsidRDefault="007F39AB" w:rsidP="009446BC">
      <w:pPr>
        <w:pStyle w:val="ae"/>
        <w:numPr>
          <w:ilvl w:val="0"/>
          <w:numId w:val="15"/>
        </w:numPr>
        <w:spacing w:after="0" w:line="360" w:lineRule="auto"/>
        <w:ind w:left="0" w:firstLine="709"/>
        <w:jc w:val="both"/>
        <w:rPr>
          <w:sz w:val="28"/>
          <w:szCs w:val="28"/>
        </w:rPr>
      </w:pPr>
      <w:r w:rsidRPr="007F39AB">
        <w:rPr>
          <w:sz w:val="28"/>
          <w:szCs w:val="28"/>
        </w:rPr>
        <w:t>скоростями адсорбции, хемосорбции и диффузии в адсорбированный слой;</w:t>
      </w:r>
    </w:p>
    <w:p w:rsidR="007F39AB" w:rsidRPr="007F39AB" w:rsidRDefault="007F39AB" w:rsidP="009446BC">
      <w:pPr>
        <w:pStyle w:val="ae"/>
        <w:numPr>
          <w:ilvl w:val="0"/>
          <w:numId w:val="15"/>
        </w:numPr>
        <w:spacing w:after="0" w:line="360" w:lineRule="auto"/>
        <w:ind w:left="0" w:firstLine="709"/>
        <w:jc w:val="both"/>
        <w:rPr>
          <w:sz w:val="28"/>
          <w:szCs w:val="28"/>
        </w:rPr>
      </w:pPr>
      <w:r w:rsidRPr="007F39AB">
        <w:rPr>
          <w:sz w:val="28"/>
          <w:szCs w:val="28"/>
        </w:rPr>
        <w:t>ориентацией адсорбированных молекул и т.д.</w:t>
      </w:r>
    </w:p>
    <w:p w:rsidR="007F39AB" w:rsidRPr="007F39AB" w:rsidRDefault="007F39AB" w:rsidP="009446BC">
      <w:pPr>
        <w:pStyle w:val="ae"/>
        <w:spacing w:after="0" w:line="360" w:lineRule="auto"/>
        <w:ind w:firstLine="709"/>
        <w:jc w:val="both"/>
        <w:rPr>
          <w:sz w:val="28"/>
          <w:szCs w:val="28"/>
        </w:rPr>
      </w:pPr>
      <w:r w:rsidRPr="007F39AB">
        <w:rPr>
          <w:sz w:val="28"/>
          <w:szCs w:val="28"/>
        </w:rPr>
        <w:t>Процессы гидрирования обычно осуществляются в условиях, когда равновесие реакции значительно смещено вправо и можно пренебречь обратной реакцией дегидрирования. Кроме того, насыщенный продукт гидрирования имеет небольшой адсорбционный коэффициент и поэтому обычно не входит в кинетическое уравнение процесса. И, наоборот, при высоком давлении становится существенной сорбция не только исходного вещества, но и водорода.</w:t>
      </w:r>
    </w:p>
    <w:p w:rsidR="007F39AB" w:rsidRPr="007F39AB" w:rsidRDefault="007F39AB" w:rsidP="009446BC">
      <w:pPr>
        <w:pStyle w:val="ae"/>
        <w:spacing w:after="0" w:line="360" w:lineRule="auto"/>
        <w:ind w:firstLine="709"/>
        <w:jc w:val="both"/>
        <w:rPr>
          <w:sz w:val="28"/>
          <w:szCs w:val="28"/>
        </w:rPr>
      </w:pPr>
    </w:p>
    <w:p w:rsidR="007F39AB" w:rsidRPr="007F39AB" w:rsidRDefault="00052748" w:rsidP="009446BC">
      <w:pPr>
        <w:pStyle w:val="ae"/>
        <w:spacing w:after="0" w:line="360" w:lineRule="auto"/>
        <w:ind w:firstLine="709"/>
        <w:jc w:val="both"/>
        <w:rPr>
          <w:sz w:val="28"/>
          <w:szCs w:val="28"/>
        </w:rPr>
      </w:pPr>
      <w:r>
        <w:rPr>
          <w:position w:val="-38"/>
          <w:sz w:val="28"/>
          <w:szCs w:val="28"/>
        </w:rPr>
        <w:pict>
          <v:shape id="_x0000_i1029" type="#_x0000_t75" style="width:143.25pt;height:44.25pt" fillcolor="window">
            <v:imagedata r:id="rId20" o:title=""/>
          </v:shape>
        </w:pict>
      </w:r>
      <w:r w:rsidR="007F39AB" w:rsidRPr="007F39AB">
        <w:rPr>
          <w:sz w:val="28"/>
          <w:szCs w:val="28"/>
        </w:rPr>
        <w:t>,</w:t>
      </w:r>
    </w:p>
    <w:p w:rsidR="007F39AB" w:rsidRPr="007F39AB" w:rsidRDefault="007F39AB" w:rsidP="009446BC">
      <w:pPr>
        <w:pStyle w:val="ae"/>
        <w:spacing w:after="0" w:line="360" w:lineRule="auto"/>
        <w:ind w:firstLine="709"/>
        <w:jc w:val="both"/>
        <w:rPr>
          <w:sz w:val="28"/>
          <w:szCs w:val="28"/>
        </w:rPr>
      </w:pPr>
    </w:p>
    <w:p w:rsidR="007F39AB" w:rsidRPr="007F39AB" w:rsidRDefault="007F39AB" w:rsidP="009446BC">
      <w:pPr>
        <w:pStyle w:val="ae"/>
        <w:spacing w:after="0" w:line="360" w:lineRule="auto"/>
        <w:ind w:firstLine="709"/>
        <w:jc w:val="both"/>
        <w:rPr>
          <w:sz w:val="28"/>
          <w:szCs w:val="28"/>
        </w:rPr>
      </w:pPr>
      <w:r w:rsidRPr="007F39AB">
        <w:rPr>
          <w:sz w:val="28"/>
          <w:szCs w:val="28"/>
        </w:rPr>
        <w:t>где Р – парциальные давления реагентов;</w:t>
      </w:r>
    </w:p>
    <w:p w:rsidR="007F39AB" w:rsidRPr="007F39AB" w:rsidRDefault="007F39AB" w:rsidP="009446BC">
      <w:pPr>
        <w:pStyle w:val="ae"/>
        <w:spacing w:after="0" w:line="360" w:lineRule="auto"/>
        <w:ind w:firstLine="709"/>
        <w:jc w:val="both"/>
        <w:rPr>
          <w:sz w:val="28"/>
          <w:szCs w:val="28"/>
        </w:rPr>
      </w:pPr>
      <w:r w:rsidRPr="007F39AB">
        <w:rPr>
          <w:sz w:val="28"/>
          <w:szCs w:val="28"/>
          <w:lang w:val="en-US"/>
        </w:rPr>
        <w:t>b</w:t>
      </w:r>
      <w:r w:rsidRPr="007F39AB">
        <w:rPr>
          <w:sz w:val="28"/>
          <w:szCs w:val="28"/>
        </w:rPr>
        <w:t xml:space="preserve"> – адсорбционные коэффициенты реагентов.</w:t>
      </w:r>
    </w:p>
    <w:p w:rsidR="007F39AB" w:rsidRPr="007F39AB" w:rsidRDefault="007F39AB" w:rsidP="009446BC">
      <w:pPr>
        <w:pStyle w:val="ae"/>
        <w:spacing w:after="0" w:line="360" w:lineRule="auto"/>
        <w:ind w:firstLine="709"/>
        <w:jc w:val="both"/>
        <w:rPr>
          <w:sz w:val="28"/>
          <w:szCs w:val="28"/>
        </w:rPr>
      </w:pPr>
      <w:r w:rsidRPr="007F39AB">
        <w:rPr>
          <w:sz w:val="28"/>
          <w:szCs w:val="28"/>
        </w:rPr>
        <w:t>С такими катализаторами, как платина, палладий, никель, энергично сорбирующими водород, скорость реакции при умеренных температурах (100</w:t>
      </w:r>
      <w:r w:rsidRPr="007F39AB">
        <w:rPr>
          <w:sz w:val="28"/>
          <w:szCs w:val="28"/>
          <w:vertAlign w:val="superscript"/>
        </w:rPr>
        <w:t>о</w:t>
      </w:r>
      <w:r w:rsidRPr="007F39AB">
        <w:rPr>
          <w:sz w:val="28"/>
          <w:szCs w:val="28"/>
        </w:rPr>
        <w:t>С) не зависит от парциального давления водорода. Оно начинает влиять на скорость только при повышении температуры - вначале незначительно, а затем пропорционально возрастанию давления. Наблюдается и отчетливое самоторможение реакции исходными ненасыщенными соединениями. Как уже говорилось, на оксидных катализаторах сорбция водорода менее значительна, чем на металлах, вследствие чего скорость обычно зависит от парциального давления водорода линейно. Этим обусловлена большая эффективность применения высоких давлений и избытка водорода при гидрировании на оксидных катализаторах.</w:t>
      </w:r>
    </w:p>
    <w:p w:rsidR="007F39AB" w:rsidRPr="007F39AB" w:rsidRDefault="007F39AB" w:rsidP="009446BC">
      <w:pPr>
        <w:pStyle w:val="ae"/>
        <w:spacing w:after="0" w:line="360" w:lineRule="auto"/>
        <w:ind w:firstLine="709"/>
        <w:jc w:val="both"/>
        <w:rPr>
          <w:sz w:val="28"/>
          <w:szCs w:val="28"/>
        </w:rPr>
      </w:pPr>
      <w:r w:rsidRPr="007F39AB">
        <w:rPr>
          <w:sz w:val="28"/>
          <w:szCs w:val="28"/>
        </w:rPr>
        <w:t>В жидкофазных процессах высокое давление оказывает дополнительное влияние, повышая растворимость водорода в реакционной массе. Возможна линейная, квадратичная и даже более сильная зависимость скорости реакции от давления. Так, при гидрировании этиллаурата в лауриловый спирт на медь – хромоксидном катализаторе скорость возрастает в 7 раз при повышении давления от 10 до 20 МПа, а с увеличением до 30 М</w:t>
      </w:r>
      <w:r w:rsidRPr="007F39AB">
        <w:rPr>
          <w:caps/>
          <w:sz w:val="28"/>
          <w:szCs w:val="28"/>
        </w:rPr>
        <w:t>п</w:t>
      </w:r>
      <w:r w:rsidRPr="007F39AB">
        <w:rPr>
          <w:sz w:val="28"/>
          <w:szCs w:val="28"/>
        </w:rPr>
        <w:t>а – в 28 раз.</w:t>
      </w:r>
    </w:p>
    <w:p w:rsidR="007F39AB" w:rsidRPr="007F39AB" w:rsidRDefault="007F39AB" w:rsidP="009446BC">
      <w:pPr>
        <w:pStyle w:val="ae"/>
        <w:spacing w:after="0" w:line="360" w:lineRule="auto"/>
        <w:ind w:firstLine="709"/>
        <w:jc w:val="both"/>
        <w:rPr>
          <w:sz w:val="28"/>
          <w:szCs w:val="28"/>
        </w:rPr>
      </w:pPr>
      <w:r w:rsidRPr="007F39AB">
        <w:rPr>
          <w:sz w:val="28"/>
          <w:szCs w:val="28"/>
          <w:u w:val="single"/>
        </w:rPr>
        <w:t xml:space="preserve">Влияние температуры. </w:t>
      </w:r>
      <w:r w:rsidRPr="007F39AB">
        <w:rPr>
          <w:sz w:val="28"/>
          <w:szCs w:val="28"/>
        </w:rPr>
        <w:t>При повышении температуры на 30-50</w:t>
      </w:r>
      <w:r w:rsidRPr="007F39AB">
        <w:rPr>
          <w:sz w:val="28"/>
          <w:szCs w:val="28"/>
          <w:vertAlign w:val="superscript"/>
        </w:rPr>
        <w:t>о</w:t>
      </w:r>
      <w:r w:rsidRPr="007F39AB">
        <w:rPr>
          <w:sz w:val="28"/>
          <w:szCs w:val="28"/>
        </w:rPr>
        <w:t xml:space="preserve">С скорость примерно удваивается, что соответствует энергии активации </w:t>
      </w:r>
      <w:r w:rsidRPr="007F39AB">
        <w:rPr>
          <w:sz w:val="28"/>
          <w:szCs w:val="28"/>
        </w:rPr>
        <w:sym w:font="Symbol" w:char="F0BB"/>
      </w:r>
      <w:r w:rsidRPr="007F39AB">
        <w:rPr>
          <w:sz w:val="28"/>
          <w:szCs w:val="28"/>
        </w:rPr>
        <w:t xml:space="preserve">21-42 кДж/моль. </w:t>
      </w:r>
    </w:p>
    <w:p w:rsidR="007F39AB" w:rsidRPr="007F39AB" w:rsidRDefault="007F39AB" w:rsidP="009446BC">
      <w:pPr>
        <w:pStyle w:val="ae"/>
        <w:spacing w:after="0" w:line="360" w:lineRule="auto"/>
        <w:ind w:firstLine="709"/>
        <w:jc w:val="both"/>
        <w:rPr>
          <w:sz w:val="28"/>
          <w:szCs w:val="28"/>
        </w:rPr>
      </w:pPr>
      <w:r w:rsidRPr="007F39AB">
        <w:rPr>
          <w:sz w:val="28"/>
          <w:szCs w:val="28"/>
        </w:rPr>
        <w:t>По способности к гидрированию разные классы соединений располагаются в следующие ряды:</w:t>
      </w:r>
    </w:p>
    <w:p w:rsidR="007F39AB" w:rsidRPr="007F39AB" w:rsidRDefault="007F39AB" w:rsidP="009446BC">
      <w:pPr>
        <w:pStyle w:val="ae"/>
        <w:numPr>
          <w:ilvl w:val="0"/>
          <w:numId w:val="16"/>
        </w:numPr>
        <w:spacing w:after="0" w:line="360" w:lineRule="auto"/>
        <w:ind w:left="0" w:firstLine="709"/>
        <w:jc w:val="both"/>
        <w:rPr>
          <w:i/>
          <w:sz w:val="28"/>
          <w:szCs w:val="28"/>
        </w:rPr>
      </w:pPr>
      <w:r w:rsidRPr="007F39AB">
        <w:rPr>
          <w:i/>
          <w:sz w:val="28"/>
          <w:szCs w:val="28"/>
        </w:rPr>
        <w:t>Олефин &gt; ацетилен и его производные &gt; ароматические углеводороды;</w:t>
      </w:r>
    </w:p>
    <w:p w:rsidR="007F39AB" w:rsidRPr="007F39AB" w:rsidRDefault="007F39AB" w:rsidP="009446BC">
      <w:pPr>
        <w:pStyle w:val="ae"/>
        <w:numPr>
          <w:ilvl w:val="0"/>
          <w:numId w:val="16"/>
        </w:numPr>
        <w:spacing w:after="0" w:line="360" w:lineRule="auto"/>
        <w:ind w:left="0" w:firstLine="709"/>
        <w:jc w:val="both"/>
        <w:rPr>
          <w:i/>
          <w:sz w:val="28"/>
          <w:szCs w:val="28"/>
        </w:rPr>
      </w:pPr>
      <w:r w:rsidRPr="007F39AB">
        <w:rPr>
          <w:i/>
          <w:sz w:val="28"/>
          <w:szCs w:val="28"/>
        </w:rPr>
        <w:t>Этилен</w:t>
      </w:r>
      <w:r w:rsidRPr="007F39AB">
        <w:rPr>
          <w:i/>
          <w:sz w:val="28"/>
          <w:szCs w:val="28"/>
          <w:lang w:val="en-US"/>
        </w:rPr>
        <w:t xml:space="preserve"> &gt; пропилен &gt; бутен-2 &gt; i-</w:t>
      </w:r>
      <w:r w:rsidRPr="007F39AB">
        <w:rPr>
          <w:i/>
          <w:sz w:val="28"/>
          <w:szCs w:val="28"/>
        </w:rPr>
        <w:t>бутилен</w:t>
      </w:r>
    </w:p>
    <w:p w:rsidR="007F39AB" w:rsidRPr="007F39AB" w:rsidRDefault="007F39AB" w:rsidP="009446BC">
      <w:pPr>
        <w:pStyle w:val="ae"/>
        <w:spacing w:after="0" w:line="360" w:lineRule="auto"/>
        <w:ind w:firstLine="709"/>
        <w:jc w:val="both"/>
        <w:rPr>
          <w:sz w:val="28"/>
          <w:szCs w:val="28"/>
        </w:rPr>
      </w:pPr>
      <w:r w:rsidRPr="007F39AB">
        <w:rPr>
          <w:i/>
          <w:sz w:val="28"/>
          <w:szCs w:val="28"/>
        </w:rPr>
        <w:t>138               11               1,3               1           Относительная скорость гидрирования</w:t>
      </w:r>
    </w:p>
    <w:p w:rsidR="007F39AB" w:rsidRPr="007F39AB" w:rsidRDefault="007F39AB" w:rsidP="009446BC">
      <w:pPr>
        <w:pStyle w:val="ae"/>
        <w:spacing w:after="0" w:line="360" w:lineRule="auto"/>
        <w:ind w:firstLine="709"/>
        <w:jc w:val="both"/>
        <w:rPr>
          <w:sz w:val="28"/>
          <w:szCs w:val="28"/>
        </w:rPr>
      </w:pPr>
      <w:r w:rsidRPr="007F39AB">
        <w:rPr>
          <w:sz w:val="28"/>
          <w:szCs w:val="28"/>
        </w:rPr>
        <w:t>Т.е. скорость уменьшается с увеличением количества и степени разветвления заместителей. Скорость зависит также и от природы катализатора (</w:t>
      </w:r>
      <w:r w:rsidRPr="007F39AB">
        <w:rPr>
          <w:sz w:val="28"/>
          <w:szCs w:val="28"/>
          <w:lang w:val="en-US"/>
        </w:rPr>
        <w:t>Pt</w:t>
      </w:r>
      <w:r w:rsidRPr="007F39AB">
        <w:rPr>
          <w:sz w:val="28"/>
          <w:szCs w:val="28"/>
        </w:rPr>
        <w:t xml:space="preserve"> &gt; </w:t>
      </w:r>
      <w:r w:rsidRPr="007F39AB">
        <w:rPr>
          <w:sz w:val="28"/>
          <w:szCs w:val="28"/>
          <w:lang w:val="en-US"/>
        </w:rPr>
        <w:t>Pd</w:t>
      </w:r>
      <w:r w:rsidRPr="007F39AB">
        <w:rPr>
          <w:sz w:val="28"/>
          <w:szCs w:val="28"/>
        </w:rPr>
        <w:t xml:space="preserve"> &gt; </w:t>
      </w:r>
      <w:r w:rsidRPr="007F39AB">
        <w:rPr>
          <w:sz w:val="28"/>
          <w:szCs w:val="28"/>
          <w:lang w:val="en-US"/>
        </w:rPr>
        <w:t>Ni</w:t>
      </w:r>
      <w:r w:rsidRPr="007F39AB">
        <w:rPr>
          <w:sz w:val="28"/>
          <w:szCs w:val="28"/>
        </w:rPr>
        <w:t>).</w:t>
      </w:r>
    </w:p>
    <w:p w:rsidR="007F39AB" w:rsidRPr="007F39AB" w:rsidRDefault="007F39AB" w:rsidP="009446BC">
      <w:pPr>
        <w:pStyle w:val="ae"/>
        <w:spacing w:after="0" w:line="360" w:lineRule="auto"/>
        <w:ind w:firstLine="709"/>
        <w:jc w:val="both"/>
        <w:rPr>
          <w:sz w:val="28"/>
          <w:szCs w:val="28"/>
        </w:rPr>
      </w:pPr>
      <w:r w:rsidRPr="007F39AB">
        <w:rPr>
          <w:sz w:val="28"/>
          <w:szCs w:val="28"/>
        </w:rPr>
        <w:t>Соотношение между скоростями, установленное для чистых углеводородов не сохраняется при гидрировании их смесей. Поэтому, несмотря на то, что скорость гидрирования чистого бутадиена в бутен и чистого бутена в бутан практически являются теми же, в смеси этих соединений (бутадиен – бутен - бутан) гидрирование бутадиена в бутен протекает намного быстрее. Возможно, это объясняется большей величиной коэффициента хемосорбции бутадиена, возможно, каким-либо возникающим в данной системе эффектом синергизма.</w:t>
      </w:r>
    </w:p>
    <w:p w:rsidR="007F39AB" w:rsidRPr="007F39AB" w:rsidRDefault="007F39AB" w:rsidP="009446BC">
      <w:pPr>
        <w:pStyle w:val="ae"/>
        <w:spacing w:after="0" w:line="360" w:lineRule="auto"/>
        <w:ind w:firstLine="709"/>
        <w:jc w:val="both"/>
        <w:rPr>
          <w:sz w:val="28"/>
          <w:szCs w:val="28"/>
        </w:rPr>
      </w:pPr>
      <w:r w:rsidRPr="007F39AB">
        <w:rPr>
          <w:sz w:val="28"/>
          <w:szCs w:val="28"/>
        </w:rPr>
        <w:t>На одном и том же катализаторе селективность процесса зависит от ряда факторов, в том числе от относительной реакционной способности органических веществ или отдельных функциональных групп и от их способности адсорбироваться поверхностью катализатора (например, двойные связи арилолефинов гидрируются быстрее ароматического ядра; альдегидные группы быстрее кетонных). Но иногда хемосорбция и реакционная способность изменяются  в противоположных направлениях. Тогда вещество лучше сорбируемое вытесняет с поверхности катализатора другой реагент или промежуточный продукт и гидрируется в первую очередь. Этим объясняется то, что ацетилен и его гомологи можно селективно гидрировать в соответствующие олефин6ы, несмотря на более высокую реакционную способность образующихся олефинов.</w:t>
      </w:r>
    </w:p>
    <w:p w:rsidR="007F39AB" w:rsidRPr="007F39AB" w:rsidRDefault="007F39AB" w:rsidP="009446BC">
      <w:pPr>
        <w:pStyle w:val="ae"/>
        <w:spacing w:after="0" w:line="360" w:lineRule="auto"/>
        <w:ind w:firstLine="709"/>
        <w:jc w:val="both"/>
        <w:rPr>
          <w:sz w:val="28"/>
          <w:szCs w:val="28"/>
        </w:rPr>
      </w:pPr>
      <w:r w:rsidRPr="007F39AB">
        <w:rPr>
          <w:sz w:val="28"/>
          <w:szCs w:val="28"/>
        </w:rPr>
        <w:t>Сорбционная способность катализатора по отношению к различным веществам или функциональным группам является важным показателем, учет которого при выборе контакта служит средством повышения селективности реакции. Металлические катализаторы (особенно платина, палладий, никель) не имеют специфической способности к адсорбции полярных соединений и функциональных групп, и на поверхности их легче протекает адсорбция реагентов по С-С связи. Поэтому ненасыщенные кетоны, карбоновые кислоты и некоторые производные ароматических углеводородов гидрируются на металлических контактах главным образом по С-С связям с сохранением полярной группы.</w:t>
      </w:r>
    </w:p>
    <w:p w:rsidR="007F39AB" w:rsidRPr="007F39AB" w:rsidRDefault="007F39AB" w:rsidP="009446BC">
      <w:pPr>
        <w:pStyle w:val="ae"/>
        <w:spacing w:after="0" w:line="360" w:lineRule="auto"/>
        <w:ind w:firstLine="709"/>
        <w:jc w:val="both"/>
        <w:rPr>
          <w:sz w:val="28"/>
          <w:szCs w:val="28"/>
        </w:rPr>
      </w:pPr>
      <w:r w:rsidRPr="007F39AB">
        <w:rPr>
          <w:sz w:val="28"/>
          <w:szCs w:val="28"/>
        </w:rPr>
        <w:t xml:space="preserve">Оксидные катализаторы, имеющие полярную кристаллическую решетку, Обладают специфической сорбционной способностью к полярным группам органических соединений. Полифункциональное соединение при адсорбции на поверхности оксидного катализатора оказывается ориентированным по полярной группе, в </w:t>
      </w:r>
      <w:r w:rsidR="000D3C78" w:rsidRPr="007F39AB">
        <w:rPr>
          <w:sz w:val="28"/>
          <w:szCs w:val="28"/>
        </w:rPr>
        <w:t>связи,</w:t>
      </w:r>
      <w:r w:rsidRPr="007F39AB">
        <w:rPr>
          <w:sz w:val="28"/>
          <w:szCs w:val="28"/>
        </w:rPr>
        <w:t xml:space="preserve"> с чем ненасыщенные и ароматические альдегиды, кетоны, карбоновые кислоты и другие вещества гидрируются на оксидных катализаторах преимущественно по кислородсодержащим группам с сохранением ненасыщенных связей. </w:t>
      </w:r>
      <w:bookmarkStart w:id="0" w:name="_GoBack"/>
      <w:bookmarkEnd w:id="0"/>
    </w:p>
    <w:sectPr w:rsidR="007F39AB" w:rsidRPr="007F39AB" w:rsidSect="009446BC">
      <w:headerReference w:type="even" r:id="rId21"/>
      <w:headerReference w:type="default" r:id="rId22"/>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7DD" w:rsidRDefault="009A37DD" w:rsidP="002B0A78">
      <w:pPr>
        <w:jc w:val="left"/>
        <w:rPr>
          <w:kern w:val="0"/>
          <w:szCs w:val="24"/>
          <w:lang w:val="ru-RU"/>
        </w:rPr>
      </w:pPr>
      <w:r>
        <w:rPr>
          <w:kern w:val="0"/>
          <w:szCs w:val="24"/>
          <w:lang w:val="ru-RU"/>
        </w:rPr>
        <w:separator/>
      </w:r>
    </w:p>
  </w:endnote>
  <w:endnote w:type="continuationSeparator" w:id="0">
    <w:p w:rsidR="009A37DD" w:rsidRDefault="009A37DD"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 Roman">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7DD" w:rsidRDefault="009A37DD" w:rsidP="002B0A78">
      <w:pPr>
        <w:jc w:val="left"/>
        <w:rPr>
          <w:kern w:val="0"/>
          <w:szCs w:val="24"/>
          <w:lang w:val="ru-RU"/>
        </w:rPr>
      </w:pPr>
      <w:r>
        <w:rPr>
          <w:kern w:val="0"/>
          <w:szCs w:val="24"/>
          <w:lang w:val="ru-RU"/>
        </w:rPr>
        <w:separator/>
      </w:r>
    </w:p>
  </w:footnote>
  <w:footnote w:type="continuationSeparator" w:id="0">
    <w:p w:rsidR="009A37DD" w:rsidRDefault="009A37DD"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5"/>
      <w:framePr w:wrap="around" w:vAnchor="text" w:hAnchor="margin" w:xAlign="center" w:y="1"/>
      <w:rPr>
        <w:rStyle w:val="a9"/>
      </w:rPr>
    </w:pPr>
  </w:p>
  <w:p w:rsidR="003229CB" w:rsidRDefault="003229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9B58258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6F1CF0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126E450C"/>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5">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6">
    <w:nsid w:val="1284080A"/>
    <w:multiLevelType w:val="hybridMultilevel"/>
    <w:tmpl w:val="38EADF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2C3940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E0D7158"/>
    <w:multiLevelType w:val="singleLevel"/>
    <w:tmpl w:val="0E2270B6"/>
    <w:lvl w:ilvl="0">
      <w:start w:val="1"/>
      <w:numFmt w:val="bullet"/>
      <w:pStyle w:val="a"/>
      <w:lvlText w:val=""/>
      <w:lvlJc w:val="left"/>
      <w:pPr>
        <w:tabs>
          <w:tab w:val="num" w:pos="360"/>
        </w:tabs>
        <w:ind w:left="284" w:hanging="284"/>
      </w:pPr>
      <w:rPr>
        <w:rFonts w:ascii="Symbol" w:hAnsi="Symbol" w:hint="default"/>
      </w:rPr>
    </w:lvl>
  </w:abstractNum>
  <w:abstractNum w:abstractNumId="9">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10">
    <w:nsid w:val="50B169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2733BC3"/>
    <w:multiLevelType w:val="hybridMultilevel"/>
    <w:tmpl w:val="C85E31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CD4307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5"/>
  </w:num>
  <w:num w:numId="8">
    <w:abstractNumId w:val="12"/>
  </w:num>
  <w:num w:numId="9">
    <w:abstractNumId w:val="4"/>
  </w:num>
  <w:num w:numId="10">
    <w:abstractNumId w:val="3"/>
  </w:num>
  <w:num w:numId="11">
    <w:abstractNumId w:val="8"/>
  </w:num>
  <w:num w:numId="12">
    <w:abstractNumId w:val="6"/>
  </w:num>
  <w:num w:numId="13">
    <w:abstractNumId w:val="11"/>
  </w:num>
  <w:num w:numId="14">
    <w:abstractNumId w:val="13"/>
  </w:num>
  <w:num w:numId="15">
    <w:abstractNumId w:val="10"/>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434"/>
    <w:rsid w:val="00002D0C"/>
    <w:rsid w:val="00004E0A"/>
    <w:rsid w:val="00011C28"/>
    <w:rsid w:val="00017611"/>
    <w:rsid w:val="000247CB"/>
    <w:rsid w:val="0003023E"/>
    <w:rsid w:val="00032E16"/>
    <w:rsid w:val="00033676"/>
    <w:rsid w:val="00033D61"/>
    <w:rsid w:val="00035940"/>
    <w:rsid w:val="00035A06"/>
    <w:rsid w:val="00036538"/>
    <w:rsid w:val="0004107B"/>
    <w:rsid w:val="000430AD"/>
    <w:rsid w:val="00045A39"/>
    <w:rsid w:val="00047733"/>
    <w:rsid w:val="00052748"/>
    <w:rsid w:val="00061484"/>
    <w:rsid w:val="00063173"/>
    <w:rsid w:val="00063F12"/>
    <w:rsid w:val="00065835"/>
    <w:rsid w:val="0006645A"/>
    <w:rsid w:val="0006703B"/>
    <w:rsid w:val="00076FA2"/>
    <w:rsid w:val="00080121"/>
    <w:rsid w:val="000808B0"/>
    <w:rsid w:val="0008191E"/>
    <w:rsid w:val="00084662"/>
    <w:rsid w:val="00087F4C"/>
    <w:rsid w:val="00097F9A"/>
    <w:rsid w:val="000B17E1"/>
    <w:rsid w:val="000B5546"/>
    <w:rsid w:val="000B67F4"/>
    <w:rsid w:val="000C3DAC"/>
    <w:rsid w:val="000D053B"/>
    <w:rsid w:val="000D3C78"/>
    <w:rsid w:val="000E130E"/>
    <w:rsid w:val="000E1A69"/>
    <w:rsid w:val="000E32D7"/>
    <w:rsid w:val="00102B0E"/>
    <w:rsid w:val="00112B0D"/>
    <w:rsid w:val="0011536B"/>
    <w:rsid w:val="00126384"/>
    <w:rsid w:val="00135713"/>
    <w:rsid w:val="00144A3B"/>
    <w:rsid w:val="00157958"/>
    <w:rsid w:val="00176ACA"/>
    <w:rsid w:val="001777FD"/>
    <w:rsid w:val="00193E0B"/>
    <w:rsid w:val="00196005"/>
    <w:rsid w:val="001A1BBB"/>
    <w:rsid w:val="001A24AD"/>
    <w:rsid w:val="001A60A4"/>
    <w:rsid w:val="001B1FBC"/>
    <w:rsid w:val="001B7E20"/>
    <w:rsid w:val="001C470B"/>
    <w:rsid w:val="001C4A42"/>
    <w:rsid w:val="001C61EA"/>
    <w:rsid w:val="001D6875"/>
    <w:rsid w:val="001E13F4"/>
    <w:rsid w:val="001F4268"/>
    <w:rsid w:val="001F570E"/>
    <w:rsid w:val="00200292"/>
    <w:rsid w:val="002019D7"/>
    <w:rsid w:val="002031D1"/>
    <w:rsid w:val="002123B0"/>
    <w:rsid w:val="0021737A"/>
    <w:rsid w:val="00223CF8"/>
    <w:rsid w:val="00227462"/>
    <w:rsid w:val="0023006E"/>
    <w:rsid w:val="00230735"/>
    <w:rsid w:val="00230C57"/>
    <w:rsid w:val="0024329D"/>
    <w:rsid w:val="0025330F"/>
    <w:rsid w:val="00272ABA"/>
    <w:rsid w:val="002740EB"/>
    <w:rsid w:val="002823A3"/>
    <w:rsid w:val="002857E5"/>
    <w:rsid w:val="00285D5B"/>
    <w:rsid w:val="0029262A"/>
    <w:rsid w:val="002966B7"/>
    <w:rsid w:val="00296816"/>
    <w:rsid w:val="00297E87"/>
    <w:rsid w:val="002A62DE"/>
    <w:rsid w:val="002A7BCF"/>
    <w:rsid w:val="002A7E80"/>
    <w:rsid w:val="002B0A78"/>
    <w:rsid w:val="002B3F13"/>
    <w:rsid w:val="002B55FB"/>
    <w:rsid w:val="002C0615"/>
    <w:rsid w:val="002C273E"/>
    <w:rsid w:val="002C276B"/>
    <w:rsid w:val="002E7938"/>
    <w:rsid w:val="002F3A40"/>
    <w:rsid w:val="003052F4"/>
    <w:rsid w:val="00313315"/>
    <w:rsid w:val="003142E0"/>
    <w:rsid w:val="00317F73"/>
    <w:rsid w:val="003229CB"/>
    <w:rsid w:val="00333686"/>
    <w:rsid w:val="00340AB5"/>
    <w:rsid w:val="003414BE"/>
    <w:rsid w:val="0034480E"/>
    <w:rsid w:val="003513E3"/>
    <w:rsid w:val="00352BB9"/>
    <w:rsid w:val="00357401"/>
    <w:rsid w:val="00362A9C"/>
    <w:rsid w:val="00366267"/>
    <w:rsid w:val="003705E8"/>
    <w:rsid w:val="00373DF9"/>
    <w:rsid w:val="00381E9C"/>
    <w:rsid w:val="0039410B"/>
    <w:rsid w:val="00397C82"/>
    <w:rsid w:val="003B0141"/>
    <w:rsid w:val="003B7BD8"/>
    <w:rsid w:val="003C2504"/>
    <w:rsid w:val="003C341D"/>
    <w:rsid w:val="003C53B3"/>
    <w:rsid w:val="003C772F"/>
    <w:rsid w:val="003D42E8"/>
    <w:rsid w:val="003D4569"/>
    <w:rsid w:val="003D49F2"/>
    <w:rsid w:val="003E3DA2"/>
    <w:rsid w:val="003E6F96"/>
    <w:rsid w:val="003F0438"/>
    <w:rsid w:val="003F1CDB"/>
    <w:rsid w:val="003F44BA"/>
    <w:rsid w:val="00406276"/>
    <w:rsid w:val="0040734C"/>
    <w:rsid w:val="004124BE"/>
    <w:rsid w:val="004165EF"/>
    <w:rsid w:val="0042335A"/>
    <w:rsid w:val="00423E68"/>
    <w:rsid w:val="00432CAA"/>
    <w:rsid w:val="0043609C"/>
    <w:rsid w:val="004369A0"/>
    <w:rsid w:val="00445E0D"/>
    <w:rsid w:val="00446347"/>
    <w:rsid w:val="00453803"/>
    <w:rsid w:val="00461B6B"/>
    <w:rsid w:val="00463AAF"/>
    <w:rsid w:val="00465321"/>
    <w:rsid w:val="0047078E"/>
    <w:rsid w:val="004713EA"/>
    <w:rsid w:val="00477782"/>
    <w:rsid w:val="00480C58"/>
    <w:rsid w:val="00483716"/>
    <w:rsid w:val="0048724B"/>
    <w:rsid w:val="004931FD"/>
    <w:rsid w:val="00494844"/>
    <w:rsid w:val="004A3EBA"/>
    <w:rsid w:val="004B3993"/>
    <w:rsid w:val="004C5992"/>
    <w:rsid w:val="004C7521"/>
    <w:rsid w:val="004D1A9D"/>
    <w:rsid w:val="004E6513"/>
    <w:rsid w:val="004F66FA"/>
    <w:rsid w:val="005022E4"/>
    <w:rsid w:val="00505293"/>
    <w:rsid w:val="005126DB"/>
    <w:rsid w:val="00517A5E"/>
    <w:rsid w:val="00523CFB"/>
    <w:rsid w:val="005251C5"/>
    <w:rsid w:val="00525A1D"/>
    <w:rsid w:val="005271E4"/>
    <w:rsid w:val="00543DA9"/>
    <w:rsid w:val="00550400"/>
    <w:rsid w:val="00550AD2"/>
    <w:rsid w:val="00556A05"/>
    <w:rsid w:val="0056258B"/>
    <w:rsid w:val="00563597"/>
    <w:rsid w:val="00564FBE"/>
    <w:rsid w:val="005652F8"/>
    <w:rsid w:val="005775AC"/>
    <w:rsid w:val="005875F6"/>
    <w:rsid w:val="00593F39"/>
    <w:rsid w:val="00594734"/>
    <w:rsid w:val="005A1778"/>
    <w:rsid w:val="005A34FE"/>
    <w:rsid w:val="005A49E8"/>
    <w:rsid w:val="005B13BA"/>
    <w:rsid w:val="005B4E8E"/>
    <w:rsid w:val="005B6157"/>
    <w:rsid w:val="005C21D7"/>
    <w:rsid w:val="005C537D"/>
    <w:rsid w:val="005C7AD2"/>
    <w:rsid w:val="005D1D30"/>
    <w:rsid w:val="005D1FA8"/>
    <w:rsid w:val="005D504D"/>
    <w:rsid w:val="005D57E6"/>
    <w:rsid w:val="005E1EA0"/>
    <w:rsid w:val="005E4BC5"/>
    <w:rsid w:val="005F1D9C"/>
    <w:rsid w:val="005F331D"/>
    <w:rsid w:val="005F3924"/>
    <w:rsid w:val="00605B21"/>
    <w:rsid w:val="00606DFD"/>
    <w:rsid w:val="00610176"/>
    <w:rsid w:val="006229DC"/>
    <w:rsid w:val="006304C1"/>
    <w:rsid w:val="006316F2"/>
    <w:rsid w:val="006511F3"/>
    <w:rsid w:val="00663130"/>
    <w:rsid w:val="00665858"/>
    <w:rsid w:val="00670E9C"/>
    <w:rsid w:val="006749DC"/>
    <w:rsid w:val="00691942"/>
    <w:rsid w:val="006931AC"/>
    <w:rsid w:val="006960AA"/>
    <w:rsid w:val="006A20BD"/>
    <w:rsid w:val="006B0F6A"/>
    <w:rsid w:val="006B181F"/>
    <w:rsid w:val="006C1E4B"/>
    <w:rsid w:val="006C60D3"/>
    <w:rsid w:val="006E3291"/>
    <w:rsid w:val="006E539C"/>
    <w:rsid w:val="006E5A3C"/>
    <w:rsid w:val="006E6572"/>
    <w:rsid w:val="007036FE"/>
    <w:rsid w:val="0070630D"/>
    <w:rsid w:val="00713B6B"/>
    <w:rsid w:val="00733588"/>
    <w:rsid w:val="00736CF6"/>
    <w:rsid w:val="00742E20"/>
    <w:rsid w:val="00746E5C"/>
    <w:rsid w:val="00747FD0"/>
    <w:rsid w:val="00757A92"/>
    <w:rsid w:val="007636C6"/>
    <w:rsid w:val="00775ABB"/>
    <w:rsid w:val="0077670D"/>
    <w:rsid w:val="007803EA"/>
    <w:rsid w:val="00780D94"/>
    <w:rsid w:val="00782508"/>
    <w:rsid w:val="00784238"/>
    <w:rsid w:val="00785CEF"/>
    <w:rsid w:val="00796D69"/>
    <w:rsid w:val="007B0015"/>
    <w:rsid w:val="007B0494"/>
    <w:rsid w:val="007B0814"/>
    <w:rsid w:val="007B6B55"/>
    <w:rsid w:val="007B7942"/>
    <w:rsid w:val="007C111F"/>
    <w:rsid w:val="007C1E54"/>
    <w:rsid w:val="007C292C"/>
    <w:rsid w:val="007C504E"/>
    <w:rsid w:val="007C7F31"/>
    <w:rsid w:val="007E134B"/>
    <w:rsid w:val="007E4EB7"/>
    <w:rsid w:val="007F3524"/>
    <w:rsid w:val="007F39AB"/>
    <w:rsid w:val="00802506"/>
    <w:rsid w:val="008058C3"/>
    <w:rsid w:val="00805EC9"/>
    <w:rsid w:val="00806A46"/>
    <w:rsid w:val="008130C2"/>
    <w:rsid w:val="008166A2"/>
    <w:rsid w:val="00817623"/>
    <w:rsid w:val="008176CF"/>
    <w:rsid w:val="0082100D"/>
    <w:rsid w:val="0083402E"/>
    <w:rsid w:val="00842711"/>
    <w:rsid w:val="0084319E"/>
    <w:rsid w:val="00846CB2"/>
    <w:rsid w:val="00847893"/>
    <w:rsid w:val="00854CEA"/>
    <w:rsid w:val="0085633E"/>
    <w:rsid w:val="00856E68"/>
    <w:rsid w:val="008570D7"/>
    <w:rsid w:val="008579DD"/>
    <w:rsid w:val="00860798"/>
    <w:rsid w:val="008670A4"/>
    <w:rsid w:val="0087734E"/>
    <w:rsid w:val="0088167C"/>
    <w:rsid w:val="0089634D"/>
    <w:rsid w:val="008963E6"/>
    <w:rsid w:val="008A1D83"/>
    <w:rsid w:val="008A2792"/>
    <w:rsid w:val="008A3377"/>
    <w:rsid w:val="008A44A4"/>
    <w:rsid w:val="008A5EAF"/>
    <w:rsid w:val="008B0402"/>
    <w:rsid w:val="008B243E"/>
    <w:rsid w:val="008B72CA"/>
    <w:rsid w:val="008C0C2F"/>
    <w:rsid w:val="008C0EF9"/>
    <w:rsid w:val="008E159F"/>
    <w:rsid w:val="008E491C"/>
    <w:rsid w:val="008F26B7"/>
    <w:rsid w:val="008F2AE1"/>
    <w:rsid w:val="008F2C58"/>
    <w:rsid w:val="008F2FCC"/>
    <w:rsid w:val="008F51C5"/>
    <w:rsid w:val="008F5ADE"/>
    <w:rsid w:val="009048B3"/>
    <w:rsid w:val="009105B6"/>
    <w:rsid w:val="00916855"/>
    <w:rsid w:val="00916C36"/>
    <w:rsid w:val="00917BCA"/>
    <w:rsid w:val="00921763"/>
    <w:rsid w:val="00926EA2"/>
    <w:rsid w:val="009305E1"/>
    <w:rsid w:val="0093730C"/>
    <w:rsid w:val="009445DF"/>
    <w:rsid w:val="009446BC"/>
    <w:rsid w:val="009458CB"/>
    <w:rsid w:val="00945DE8"/>
    <w:rsid w:val="00945F6A"/>
    <w:rsid w:val="0094679D"/>
    <w:rsid w:val="00950875"/>
    <w:rsid w:val="00951F29"/>
    <w:rsid w:val="00955DD6"/>
    <w:rsid w:val="0096586F"/>
    <w:rsid w:val="009715F6"/>
    <w:rsid w:val="00974526"/>
    <w:rsid w:val="0098011E"/>
    <w:rsid w:val="00990589"/>
    <w:rsid w:val="009A37DD"/>
    <w:rsid w:val="009A663C"/>
    <w:rsid w:val="009B79DA"/>
    <w:rsid w:val="009C20AA"/>
    <w:rsid w:val="009D0CE6"/>
    <w:rsid w:val="009D1DB5"/>
    <w:rsid w:val="009D3AC1"/>
    <w:rsid w:val="009D3B98"/>
    <w:rsid w:val="009E22A8"/>
    <w:rsid w:val="009E5FC7"/>
    <w:rsid w:val="009E7BD3"/>
    <w:rsid w:val="009F0FF0"/>
    <w:rsid w:val="009F396F"/>
    <w:rsid w:val="009F7C72"/>
    <w:rsid w:val="00A00843"/>
    <w:rsid w:val="00A017C5"/>
    <w:rsid w:val="00A06B98"/>
    <w:rsid w:val="00A1721C"/>
    <w:rsid w:val="00A24DE1"/>
    <w:rsid w:val="00A25595"/>
    <w:rsid w:val="00A259B0"/>
    <w:rsid w:val="00A31478"/>
    <w:rsid w:val="00A340A0"/>
    <w:rsid w:val="00A34FA0"/>
    <w:rsid w:val="00A35992"/>
    <w:rsid w:val="00A35FA7"/>
    <w:rsid w:val="00A36E86"/>
    <w:rsid w:val="00A37CE1"/>
    <w:rsid w:val="00A56092"/>
    <w:rsid w:val="00A6163C"/>
    <w:rsid w:val="00A67390"/>
    <w:rsid w:val="00A705B5"/>
    <w:rsid w:val="00A7165C"/>
    <w:rsid w:val="00A73277"/>
    <w:rsid w:val="00A83060"/>
    <w:rsid w:val="00AB5B60"/>
    <w:rsid w:val="00AC41E2"/>
    <w:rsid w:val="00AD175A"/>
    <w:rsid w:val="00AD2FAB"/>
    <w:rsid w:val="00AD5EFD"/>
    <w:rsid w:val="00AE0A3D"/>
    <w:rsid w:val="00AF02AC"/>
    <w:rsid w:val="00AF58D7"/>
    <w:rsid w:val="00B0604A"/>
    <w:rsid w:val="00B10341"/>
    <w:rsid w:val="00B1275F"/>
    <w:rsid w:val="00B14B68"/>
    <w:rsid w:val="00B1790C"/>
    <w:rsid w:val="00B3597D"/>
    <w:rsid w:val="00B368B1"/>
    <w:rsid w:val="00B40F96"/>
    <w:rsid w:val="00B56674"/>
    <w:rsid w:val="00B573E7"/>
    <w:rsid w:val="00B60624"/>
    <w:rsid w:val="00B60B8E"/>
    <w:rsid w:val="00B612E9"/>
    <w:rsid w:val="00B63088"/>
    <w:rsid w:val="00B6724C"/>
    <w:rsid w:val="00B8335C"/>
    <w:rsid w:val="00B872D6"/>
    <w:rsid w:val="00B8785C"/>
    <w:rsid w:val="00B97A1A"/>
    <w:rsid w:val="00BA14DD"/>
    <w:rsid w:val="00BA5B7D"/>
    <w:rsid w:val="00BA7913"/>
    <w:rsid w:val="00BB2A14"/>
    <w:rsid w:val="00BB3102"/>
    <w:rsid w:val="00BC0C37"/>
    <w:rsid w:val="00BC3EBC"/>
    <w:rsid w:val="00BC7AC0"/>
    <w:rsid w:val="00BD4519"/>
    <w:rsid w:val="00BE3806"/>
    <w:rsid w:val="00BE6164"/>
    <w:rsid w:val="00BE653F"/>
    <w:rsid w:val="00BF0497"/>
    <w:rsid w:val="00BF0DA9"/>
    <w:rsid w:val="00BF174D"/>
    <w:rsid w:val="00BF2410"/>
    <w:rsid w:val="00BF49C1"/>
    <w:rsid w:val="00C15D8D"/>
    <w:rsid w:val="00C2798E"/>
    <w:rsid w:val="00C35453"/>
    <w:rsid w:val="00C37975"/>
    <w:rsid w:val="00C40C54"/>
    <w:rsid w:val="00C42690"/>
    <w:rsid w:val="00C539DB"/>
    <w:rsid w:val="00C60E0B"/>
    <w:rsid w:val="00C6482C"/>
    <w:rsid w:val="00C64C2A"/>
    <w:rsid w:val="00C80E90"/>
    <w:rsid w:val="00C80FF6"/>
    <w:rsid w:val="00C82523"/>
    <w:rsid w:val="00C868AF"/>
    <w:rsid w:val="00C933E1"/>
    <w:rsid w:val="00C94FF3"/>
    <w:rsid w:val="00C95E9F"/>
    <w:rsid w:val="00C964B7"/>
    <w:rsid w:val="00C97505"/>
    <w:rsid w:val="00CD1ECD"/>
    <w:rsid w:val="00CD2132"/>
    <w:rsid w:val="00CD7070"/>
    <w:rsid w:val="00CE191D"/>
    <w:rsid w:val="00CE7C51"/>
    <w:rsid w:val="00CF1F9C"/>
    <w:rsid w:val="00D004BD"/>
    <w:rsid w:val="00D048F1"/>
    <w:rsid w:val="00D12C9E"/>
    <w:rsid w:val="00D16E2D"/>
    <w:rsid w:val="00D26B9F"/>
    <w:rsid w:val="00D30983"/>
    <w:rsid w:val="00D321E1"/>
    <w:rsid w:val="00D3638A"/>
    <w:rsid w:val="00D36629"/>
    <w:rsid w:val="00D46FD9"/>
    <w:rsid w:val="00D47611"/>
    <w:rsid w:val="00D53B17"/>
    <w:rsid w:val="00D646EF"/>
    <w:rsid w:val="00D74522"/>
    <w:rsid w:val="00D75F44"/>
    <w:rsid w:val="00D97896"/>
    <w:rsid w:val="00DA05DC"/>
    <w:rsid w:val="00DA1278"/>
    <w:rsid w:val="00DC1001"/>
    <w:rsid w:val="00DD1B51"/>
    <w:rsid w:val="00DD2F18"/>
    <w:rsid w:val="00DD79A6"/>
    <w:rsid w:val="00DD7D51"/>
    <w:rsid w:val="00DE125F"/>
    <w:rsid w:val="00DF1288"/>
    <w:rsid w:val="00DF5DC1"/>
    <w:rsid w:val="00E04AE1"/>
    <w:rsid w:val="00E11E06"/>
    <w:rsid w:val="00E137ED"/>
    <w:rsid w:val="00E2419E"/>
    <w:rsid w:val="00E246FB"/>
    <w:rsid w:val="00E3295E"/>
    <w:rsid w:val="00E34FE6"/>
    <w:rsid w:val="00E43CDA"/>
    <w:rsid w:val="00E44CE3"/>
    <w:rsid w:val="00E46835"/>
    <w:rsid w:val="00E62D70"/>
    <w:rsid w:val="00E643F7"/>
    <w:rsid w:val="00E66DF7"/>
    <w:rsid w:val="00E722FA"/>
    <w:rsid w:val="00E72A4F"/>
    <w:rsid w:val="00E731C7"/>
    <w:rsid w:val="00E77C02"/>
    <w:rsid w:val="00E96A40"/>
    <w:rsid w:val="00EA082E"/>
    <w:rsid w:val="00EB1203"/>
    <w:rsid w:val="00EB4641"/>
    <w:rsid w:val="00ED01B3"/>
    <w:rsid w:val="00EE2533"/>
    <w:rsid w:val="00EE37AC"/>
    <w:rsid w:val="00EF04F1"/>
    <w:rsid w:val="00EF0B73"/>
    <w:rsid w:val="00EF1B69"/>
    <w:rsid w:val="00EF4F85"/>
    <w:rsid w:val="00F00760"/>
    <w:rsid w:val="00F0429D"/>
    <w:rsid w:val="00F05D47"/>
    <w:rsid w:val="00F06CA1"/>
    <w:rsid w:val="00F06F8A"/>
    <w:rsid w:val="00F15581"/>
    <w:rsid w:val="00F157BC"/>
    <w:rsid w:val="00F172BE"/>
    <w:rsid w:val="00F20D15"/>
    <w:rsid w:val="00F24E93"/>
    <w:rsid w:val="00F25A22"/>
    <w:rsid w:val="00F32DEB"/>
    <w:rsid w:val="00F33B1C"/>
    <w:rsid w:val="00F41635"/>
    <w:rsid w:val="00F47F21"/>
    <w:rsid w:val="00F51E85"/>
    <w:rsid w:val="00F57A77"/>
    <w:rsid w:val="00F645BA"/>
    <w:rsid w:val="00F66419"/>
    <w:rsid w:val="00F70D0D"/>
    <w:rsid w:val="00F7126B"/>
    <w:rsid w:val="00F71F77"/>
    <w:rsid w:val="00F8268A"/>
    <w:rsid w:val="00F85EEB"/>
    <w:rsid w:val="00F93CDE"/>
    <w:rsid w:val="00F95D2A"/>
    <w:rsid w:val="00FA1BDD"/>
    <w:rsid w:val="00FA4230"/>
    <w:rsid w:val="00FB4168"/>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248DF63F-8200-48A4-BD75-4624567F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A37CE1"/>
    <w:pPr>
      <w:jc w:val="both"/>
    </w:pPr>
    <w:rPr>
      <w:kern w:val="24"/>
      <w:sz w:val="24"/>
      <w:lang w:val="en-US"/>
    </w:rPr>
  </w:style>
  <w:style w:type="paragraph" w:styleId="1">
    <w:name w:val="heading 1"/>
    <w:basedOn w:val="a0"/>
    <w:next w:val="a0"/>
    <w:link w:val="10"/>
    <w:uiPriority w:val="9"/>
    <w:rsid w:val="006E539C"/>
    <w:pPr>
      <w:keepNext/>
      <w:widowControl w:val="0"/>
      <w:jc w:val="left"/>
      <w:outlineLvl w:val="0"/>
    </w:pPr>
    <w:rPr>
      <w:i/>
      <w:lang w:val="ru-RU"/>
    </w:rPr>
  </w:style>
  <w:style w:type="paragraph" w:styleId="2">
    <w:name w:val="heading 2"/>
    <w:basedOn w:val="a0"/>
    <w:next w:val="a0"/>
    <w:link w:val="20"/>
    <w:uiPriority w:val="9"/>
    <w:qFormat/>
    <w:rsid w:val="003C2504"/>
    <w:pPr>
      <w:keepNext/>
      <w:ind w:left="360"/>
      <w:jc w:val="center"/>
      <w:outlineLvl w:val="1"/>
    </w:pPr>
    <w:rPr>
      <w:kern w:val="0"/>
      <w:sz w:val="36"/>
      <w:lang w:val="ru-RU"/>
    </w:rPr>
  </w:style>
  <w:style w:type="paragraph" w:styleId="30">
    <w:name w:val="heading 3"/>
    <w:basedOn w:val="a0"/>
    <w:next w:val="a0"/>
    <w:link w:val="31"/>
    <w:uiPriority w:val="9"/>
    <w:qFormat/>
    <w:rsid w:val="00A56092"/>
    <w:pPr>
      <w:keepNext/>
      <w:jc w:val="left"/>
      <w:outlineLvl w:val="2"/>
    </w:pPr>
    <w:rPr>
      <w:b/>
      <w:bCs/>
      <w:kern w:val="0"/>
      <w:lang w:val="ru-RU"/>
    </w:rPr>
  </w:style>
  <w:style w:type="paragraph" w:styleId="40">
    <w:name w:val="heading 4"/>
    <w:basedOn w:val="a0"/>
    <w:next w:val="a0"/>
    <w:link w:val="41"/>
    <w:uiPriority w:val="9"/>
    <w:qFormat/>
    <w:rsid w:val="004B3993"/>
    <w:pPr>
      <w:keepNext/>
      <w:spacing w:before="240" w:after="60"/>
      <w:jc w:val="left"/>
      <w:outlineLvl w:val="3"/>
    </w:pPr>
    <w:rPr>
      <w:rFonts w:ascii="Arial" w:hAnsi="Arial"/>
      <w:b/>
      <w:kern w:val="0"/>
      <w:lang w:val="ru-RU"/>
    </w:rPr>
  </w:style>
  <w:style w:type="paragraph" w:styleId="50">
    <w:name w:val="heading 5"/>
    <w:basedOn w:val="a0"/>
    <w:next w:val="a0"/>
    <w:link w:val="51"/>
    <w:uiPriority w:val="9"/>
    <w:qFormat/>
    <w:rsid w:val="00A56092"/>
    <w:pPr>
      <w:keepNext/>
      <w:jc w:val="left"/>
      <w:outlineLvl w:val="4"/>
    </w:pPr>
    <w:rPr>
      <w:i/>
      <w:iCs/>
      <w:kern w:val="0"/>
      <w:sz w:val="20"/>
    </w:rPr>
  </w:style>
  <w:style w:type="paragraph" w:styleId="6">
    <w:name w:val="heading 6"/>
    <w:basedOn w:val="a0"/>
    <w:next w:val="a0"/>
    <w:link w:val="60"/>
    <w:uiPriority w:val="9"/>
    <w:qFormat/>
    <w:rsid w:val="00A56092"/>
    <w:pPr>
      <w:keepNext/>
      <w:jc w:val="left"/>
      <w:outlineLvl w:val="5"/>
    </w:pPr>
    <w:rPr>
      <w:i/>
      <w:iCs/>
      <w:kern w:val="0"/>
    </w:rPr>
  </w:style>
  <w:style w:type="paragraph" w:styleId="7">
    <w:name w:val="heading 7"/>
    <w:basedOn w:val="a0"/>
    <w:next w:val="a0"/>
    <w:link w:val="70"/>
    <w:uiPriority w:val="9"/>
    <w:qFormat/>
    <w:rsid w:val="004B3993"/>
    <w:pPr>
      <w:keepNext/>
      <w:ind w:firstLine="720"/>
      <w:jc w:val="center"/>
      <w:outlineLvl w:val="6"/>
    </w:pPr>
    <w:rPr>
      <w:b/>
      <w:bCs/>
      <w:iCs/>
      <w:kern w:val="0"/>
      <w:sz w:val="28"/>
      <w:lang w:val="ru-RU"/>
    </w:rPr>
  </w:style>
  <w:style w:type="paragraph" w:styleId="8">
    <w:name w:val="heading 8"/>
    <w:basedOn w:val="a0"/>
    <w:next w:val="a0"/>
    <w:link w:val="80"/>
    <w:uiPriority w:val="9"/>
    <w:qFormat/>
    <w:rsid w:val="004B3993"/>
    <w:pPr>
      <w:keepNext/>
      <w:spacing w:line="360" w:lineRule="auto"/>
      <w:ind w:firstLine="720"/>
      <w:outlineLvl w:val="7"/>
    </w:pPr>
    <w:rPr>
      <w:b/>
      <w:bCs/>
      <w:kern w:val="0"/>
      <w:sz w:val="28"/>
      <w:lang w:val="ru-RU"/>
    </w:rPr>
  </w:style>
  <w:style w:type="paragraph" w:styleId="9">
    <w:name w:val="heading 9"/>
    <w:basedOn w:val="a0"/>
    <w:next w:val="a0"/>
    <w:link w:val="90"/>
    <w:uiPriority w:val="9"/>
    <w:qFormat/>
    <w:rsid w:val="004B3993"/>
    <w:pPr>
      <w:keepNext/>
      <w:ind w:firstLine="720"/>
      <w:jc w:val="left"/>
      <w:outlineLvl w:val="8"/>
    </w:pPr>
    <w:rPr>
      <w:kern w:val="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4B3993"/>
    <w:rPr>
      <w:rFonts w:ascii="Arial" w:hAnsi="Arial" w:cs="Times New Roman"/>
      <w:b/>
      <w:kern w:val="28"/>
      <w:sz w:val="28"/>
    </w:rPr>
  </w:style>
  <w:style w:type="character" w:customStyle="1" w:styleId="20">
    <w:name w:val="Заголовок 2 Знак"/>
    <w:link w:val="2"/>
    <w:uiPriority w:val="9"/>
    <w:locked/>
    <w:rsid w:val="005C21D7"/>
    <w:rPr>
      <w:rFonts w:cs="Times New Roman"/>
      <w:sz w:val="36"/>
    </w:rPr>
  </w:style>
  <w:style w:type="character" w:customStyle="1" w:styleId="31">
    <w:name w:val="Заголовок 3 Знак"/>
    <w:link w:val="30"/>
    <w:uiPriority w:val="9"/>
    <w:locked/>
    <w:rsid w:val="00A56092"/>
    <w:rPr>
      <w:rFonts w:cs="Times New Roman"/>
      <w:b/>
      <w:bCs/>
      <w:sz w:val="24"/>
    </w:rPr>
  </w:style>
  <w:style w:type="character" w:customStyle="1" w:styleId="41">
    <w:name w:val="Заголовок 4 Знак"/>
    <w:link w:val="40"/>
    <w:uiPriority w:val="9"/>
    <w:locked/>
    <w:rsid w:val="004B3993"/>
    <w:rPr>
      <w:rFonts w:ascii="Arial" w:hAnsi="Arial" w:cs="Times New Roman"/>
      <w:b/>
      <w:sz w:val="24"/>
    </w:rPr>
  </w:style>
  <w:style w:type="character" w:customStyle="1" w:styleId="51">
    <w:name w:val="Заголовок 5 Знак"/>
    <w:link w:val="50"/>
    <w:uiPriority w:val="9"/>
    <w:locked/>
    <w:rsid w:val="00A56092"/>
    <w:rPr>
      <w:rFonts w:cs="Times New Roman"/>
      <w:i/>
      <w:iCs/>
      <w:lang w:val="en-US" w:eastAsia="x-none"/>
    </w:rPr>
  </w:style>
  <w:style w:type="character" w:customStyle="1" w:styleId="60">
    <w:name w:val="Заголовок 6 Знак"/>
    <w:link w:val="6"/>
    <w:uiPriority w:val="9"/>
    <w:locked/>
    <w:rsid w:val="00A56092"/>
    <w:rPr>
      <w:rFonts w:cs="Times New Roman"/>
      <w:i/>
      <w:iCs/>
      <w:sz w:val="24"/>
      <w:lang w:val="en-US" w:eastAsia="x-none"/>
    </w:rPr>
  </w:style>
  <w:style w:type="character" w:customStyle="1" w:styleId="70">
    <w:name w:val="Заголовок 7 Знак"/>
    <w:link w:val="7"/>
    <w:uiPriority w:val="9"/>
    <w:locked/>
    <w:rsid w:val="004B3993"/>
    <w:rPr>
      <w:rFonts w:cs="Times New Roman"/>
      <w:b/>
      <w:bCs/>
      <w:iCs/>
      <w:sz w:val="28"/>
    </w:rPr>
  </w:style>
  <w:style w:type="character" w:customStyle="1" w:styleId="80">
    <w:name w:val="Заголовок 8 Знак"/>
    <w:link w:val="8"/>
    <w:uiPriority w:val="9"/>
    <w:locked/>
    <w:rsid w:val="004B3993"/>
    <w:rPr>
      <w:rFonts w:cs="Times New Roman"/>
      <w:b/>
      <w:bCs/>
      <w:sz w:val="28"/>
    </w:rPr>
  </w:style>
  <w:style w:type="character" w:customStyle="1" w:styleId="90">
    <w:name w:val="Заголовок 9 Знак"/>
    <w:link w:val="9"/>
    <w:uiPriority w:val="9"/>
    <w:locked/>
    <w:rsid w:val="004B3993"/>
    <w:rPr>
      <w:rFonts w:cs="Times New Roman"/>
      <w:sz w:val="24"/>
    </w:rPr>
  </w:style>
  <w:style w:type="table" w:styleId="a4">
    <w:name w:val="Table Grid"/>
    <w:basedOn w:val="a2"/>
    <w:uiPriority w:val="5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A56092"/>
    <w:pPr>
      <w:tabs>
        <w:tab w:val="center" w:pos="4677"/>
        <w:tab w:val="right" w:pos="9355"/>
      </w:tabs>
      <w:jc w:val="left"/>
    </w:pPr>
    <w:rPr>
      <w:kern w:val="0"/>
      <w:lang w:val="ru-RU"/>
    </w:rPr>
  </w:style>
  <w:style w:type="character" w:customStyle="1" w:styleId="a6">
    <w:name w:val="Верхний колонтитул Знак"/>
    <w:link w:val="a5"/>
    <w:uiPriority w:val="99"/>
    <w:locked/>
    <w:rsid w:val="00A56092"/>
    <w:rPr>
      <w:rFonts w:cs="Times New Roman"/>
      <w:sz w:val="24"/>
    </w:rPr>
  </w:style>
  <w:style w:type="paragraph" w:styleId="32">
    <w:name w:val="Body Text Indent 3"/>
    <w:basedOn w:val="a0"/>
    <w:link w:val="33"/>
    <w:uiPriority w:val="99"/>
    <w:rsid w:val="00A56092"/>
    <w:pPr>
      <w:ind w:firstLine="360"/>
    </w:pPr>
    <w:rPr>
      <w:kern w:val="0"/>
      <w:lang w:val="ru-RU"/>
    </w:rPr>
  </w:style>
  <w:style w:type="character" w:customStyle="1" w:styleId="33">
    <w:name w:val="Основной текст с отступом 3 Знак"/>
    <w:link w:val="32"/>
    <w:uiPriority w:val="99"/>
    <w:locked/>
    <w:rsid w:val="00A56092"/>
    <w:rPr>
      <w:rFonts w:cs="Times New Roman"/>
      <w:sz w:val="24"/>
    </w:rPr>
  </w:style>
  <w:style w:type="paragraph" w:styleId="a7">
    <w:name w:val="footer"/>
    <w:basedOn w:val="a0"/>
    <w:link w:val="a8"/>
    <w:uiPriority w:val="99"/>
    <w:rsid w:val="00A56092"/>
    <w:pPr>
      <w:tabs>
        <w:tab w:val="center" w:pos="4677"/>
        <w:tab w:val="right" w:pos="9355"/>
      </w:tabs>
      <w:jc w:val="left"/>
    </w:pPr>
    <w:rPr>
      <w:kern w:val="0"/>
      <w:szCs w:val="24"/>
      <w:lang w:val="ru-RU"/>
    </w:rPr>
  </w:style>
  <w:style w:type="character" w:customStyle="1" w:styleId="a8">
    <w:name w:val="Нижний колонтитул Знак"/>
    <w:link w:val="a7"/>
    <w:uiPriority w:val="99"/>
    <w:locked/>
    <w:rsid w:val="00A56092"/>
    <w:rPr>
      <w:rFonts w:cs="Times New Roman"/>
      <w:sz w:val="24"/>
      <w:szCs w:val="24"/>
    </w:rPr>
  </w:style>
  <w:style w:type="character" w:styleId="a9">
    <w:name w:val="page number"/>
    <w:uiPriority w:val="99"/>
    <w:rsid w:val="00A56092"/>
    <w:rPr>
      <w:rFonts w:cs="Times New Roman"/>
    </w:rPr>
  </w:style>
  <w:style w:type="paragraph" w:styleId="aa">
    <w:name w:val="Body Text Indent"/>
    <w:basedOn w:val="a0"/>
    <w:link w:val="ab"/>
    <w:uiPriority w:val="99"/>
    <w:rsid w:val="00A56092"/>
    <w:pPr>
      <w:ind w:firstLine="360"/>
    </w:pPr>
    <w:rPr>
      <w:kern w:val="0"/>
      <w:sz w:val="20"/>
      <w:lang w:val="ru-RU"/>
    </w:rPr>
  </w:style>
  <w:style w:type="character" w:customStyle="1" w:styleId="ab">
    <w:name w:val="Основной текст с отступом Знак"/>
    <w:link w:val="aa"/>
    <w:uiPriority w:val="99"/>
    <w:locked/>
    <w:rsid w:val="00A56092"/>
    <w:rPr>
      <w:rFonts w:cs="Times New Roman"/>
    </w:rPr>
  </w:style>
  <w:style w:type="paragraph" w:styleId="21">
    <w:name w:val="Body Text Indent 2"/>
    <w:basedOn w:val="a0"/>
    <w:link w:val="22"/>
    <w:uiPriority w:val="99"/>
    <w:rsid w:val="00A56092"/>
    <w:pPr>
      <w:ind w:firstLine="360"/>
    </w:pPr>
    <w:rPr>
      <w:iCs/>
      <w:color w:val="000000"/>
      <w:kern w:val="0"/>
      <w:sz w:val="2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c">
    <w:name w:val="Document Map"/>
    <w:basedOn w:val="a0"/>
    <w:link w:val="ad"/>
    <w:uiPriority w:val="99"/>
    <w:rsid w:val="00A56092"/>
    <w:pPr>
      <w:shd w:val="clear" w:color="auto" w:fill="000080"/>
      <w:jc w:val="left"/>
    </w:pPr>
    <w:rPr>
      <w:rFonts w:ascii="Tahoma" w:hAnsi="Tahoma" w:cs="Tahoma"/>
      <w:kern w:val="0"/>
      <w:lang w:val="ru-RU"/>
    </w:rPr>
  </w:style>
  <w:style w:type="character" w:customStyle="1" w:styleId="ad">
    <w:name w:val="Схема документа Знак"/>
    <w:link w:val="ac"/>
    <w:uiPriority w:val="99"/>
    <w:locked/>
    <w:rsid w:val="00A56092"/>
    <w:rPr>
      <w:rFonts w:ascii="Tahoma" w:hAnsi="Tahoma" w:cs="Tahoma"/>
      <w:sz w:val="24"/>
      <w:shd w:val="clear" w:color="auto" w:fill="000080"/>
    </w:rPr>
  </w:style>
  <w:style w:type="paragraph" w:styleId="ae">
    <w:name w:val="Body Text"/>
    <w:basedOn w:val="a0"/>
    <w:link w:val="af"/>
    <w:uiPriority w:val="99"/>
    <w:rsid w:val="004B3993"/>
    <w:pPr>
      <w:spacing w:after="120"/>
      <w:jc w:val="left"/>
    </w:pPr>
    <w:rPr>
      <w:kern w:val="0"/>
      <w:szCs w:val="24"/>
      <w:lang w:val="ru-RU"/>
    </w:rPr>
  </w:style>
  <w:style w:type="character" w:customStyle="1" w:styleId="af">
    <w:name w:val="Основной текст Знак"/>
    <w:link w:val="ae"/>
    <w:uiPriority w:val="99"/>
    <w:locked/>
    <w:rsid w:val="004B3993"/>
    <w:rPr>
      <w:rFonts w:cs="Times New Roman"/>
      <w:sz w:val="24"/>
      <w:szCs w:val="24"/>
    </w:rPr>
  </w:style>
  <w:style w:type="paragraph" w:styleId="23">
    <w:name w:val="Body Text 2"/>
    <w:basedOn w:val="a0"/>
    <w:link w:val="24"/>
    <w:uiPriority w:val="99"/>
    <w:rsid w:val="004B3993"/>
    <w:pPr>
      <w:spacing w:after="120" w:line="480" w:lineRule="auto"/>
      <w:jc w:val="left"/>
    </w:pPr>
    <w:rPr>
      <w:kern w:val="0"/>
      <w:szCs w:val="24"/>
      <w:lang w:val="ru-RU"/>
    </w:rPr>
  </w:style>
  <w:style w:type="character" w:customStyle="1" w:styleId="24">
    <w:name w:val="Основной текст 2 Знак"/>
    <w:link w:val="23"/>
    <w:uiPriority w:val="99"/>
    <w:locked/>
    <w:rsid w:val="004B3993"/>
    <w:rPr>
      <w:rFonts w:cs="Times New Roman"/>
      <w:sz w:val="24"/>
      <w:szCs w:val="24"/>
    </w:rPr>
  </w:style>
  <w:style w:type="paragraph" w:styleId="34">
    <w:name w:val="Body Text 3"/>
    <w:basedOn w:val="a0"/>
    <w:link w:val="35"/>
    <w:uiPriority w:val="99"/>
    <w:rsid w:val="005F331D"/>
    <w:pPr>
      <w:jc w:val="center"/>
    </w:pPr>
    <w:rPr>
      <w:kern w:val="0"/>
      <w:sz w:val="28"/>
      <w:lang w:val="ru-RU"/>
    </w:rPr>
  </w:style>
  <w:style w:type="character" w:customStyle="1" w:styleId="35">
    <w:name w:val="Основной текст 3 Знак"/>
    <w:link w:val="34"/>
    <w:uiPriority w:val="99"/>
    <w:locked/>
    <w:rsid w:val="004B3993"/>
    <w:rPr>
      <w:rFonts w:cs="Times New Roman"/>
      <w:sz w:val="16"/>
      <w:szCs w:val="16"/>
    </w:rPr>
  </w:style>
  <w:style w:type="paragraph" w:styleId="11">
    <w:name w:val="toc 1"/>
    <w:basedOn w:val="a0"/>
    <w:next w:val="a0"/>
    <w:uiPriority w:val="39"/>
    <w:rsid w:val="004B3993"/>
    <w:pPr>
      <w:tabs>
        <w:tab w:val="right" w:leader="dot" w:pos="8788"/>
      </w:tabs>
      <w:jc w:val="left"/>
    </w:pPr>
    <w:rPr>
      <w:kern w:val="0"/>
      <w:sz w:val="20"/>
      <w:lang w:val="ru-RU"/>
    </w:rPr>
  </w:style>
  <w:style w:type="paragraph" w:styleId="25">
    <w:name w:val="toc 2"/>
    <w:basedOn w:val="a0"/>
    <w:next w:val="a0"/>
    <w:uiPriority w:val="39"/>
    <w:rsid w:val="004B3993"/>
    <w:pPr>
      <w:tabs>
        <w:tab w:val="right" w:leader="dot" w:pos="8788"/>
      </w:tabs>
      <w:ind w:left="200"/>
      <w:jc w:val="left"/>
    </w:pPr>
    <w:rPr>
      <w:kern w:val="0"/>
      <w:sz w:val="20"/>
      <w:lang w:val="ru-RU"/>
    </w:rPr>
  </w:style>
  <w:style w:type="paragraph" w:styleId="36">
    <w:name w:val="toc 3"/>
    <w:basedOn w:val="a0"/>
    <w:next w:val="a0"/>
    <w:uiPriority w:val="39"/>
    <w:rsid w:val="004B3993"/>
    <w:pPr>
      <w:tabs>
        <w:tab w:val="right" w:leader="dot" w:pos="8788"/>
      </w:tabs>
      <w:ind w:left="400"/>
      <w:jc w:val="left"/>
    </w:pPr>
    <w:rPr>
      <w:kern w:val="0"/>
      <w:sz w:val="20"/>
      <w:lang w:val="ru-RU"/>
    </w:rPr>
  </w:style>
  <w:style w:type="paragraph" w:styleId="42">
    <w:name w:val="toc 4"/>
    <w:basedOn w:val="a0"/>
    <w:next w:val="a0"/>
    <w:uiPriority w:val="39"/>
    <w:rsid w:val="004B3993"/>
    <w:pPr>
      <w:tabs>
        <w:tab w:val="right" w:leader="dot" w:pos="8788"/>
      </w:tabs>
      <w:ind w:left="600"/>
      <w:jc w:val="left"/>
    </w:pPr>
    <w:rPr>
      <w:kern w:val="0"/>
      <w:sz w:val="20"/>
      <w:lang w:val="ru-RU"/>
    </w:rPr>
  </w:style>
  <w:style w:type="paragraph" w:styleId="52">
    <w:name w:val="toc 5"/>
    <w:basedOn w:val="a0"/>
    <w:next w:val="a0"/>
    <w:uiPriority w:val="39"/>
    <w:rsid w:val="004B3993"/>
    <w:pPr>
      <w:tabs>
        <w:tab w:val="right" w:leader="dot" w:pos="8788"/>
      </w:tabs>
      <w:ind w:left="800"/>
      <w:jc w:val="left"/>
    </w:pPr>
    <w:rPr>
      <w:kern w:val="0"/>
      <w:sz w:val="20"/>
      <w:lang w:val="ru-RU"/>
    </w:rPr>
  </w:style>
  <w:style w:type="paragraph" w:styleId="61">
    <w:name w:val="toc 6"/>
    <w:basedOn w:val="a0"/>
    <w:next w:val="a0"/>
    <w:uiPriority w:val="39"/>
    <w:rsid w:val="004B3993"/>
    <w:pPr>
      <w:tabs>
        <w:tab w:val="right" w:leader="dot" w:pos="8788"/>
      </w:tabs>
      <w:ind w:left="1000"/>
      <w:jc w:val="left"/>
    </w:pPr>
    <w:rPr>
      <w:kern w:val="0"/>
      <w:sz w:val="20"/>
      <w:lang w:val="ru-RU"/>
    </w:rPr>
  </w:style>
  <w:style w:type="paragraph" w:styleId="71">
    <w:name w:val="toc 7"/>
    <w:basedOn w:val="a0"/>
    <w:next w:val="a0"/>
    <w:uiPriority w:val="39"/>
    <w:rsid w:val="004B3993"/>
    <w:pPr>
      <w:tabs>
        <w:tab w:val="right" w:leader="dot" w:pos="8788"/>
      </w:tabs>
      <w:ind w:left="1200"/>
      <w:jc w:val="left"/>
    </w:pPr>
    <w:rPr>
      <w:kern w:val="0"/>
      <w:sz w:val="20"/>
      <w:lang w:val="ru-RU"/>
    </w:rPr>
  </w:style>
  <w:style w:type="paragraph" w:styleId="81">
    <w:name w:val="toc 8"/>
    <w:basedOn w:val="a0"/>
    <w:next w:val="a0"/>
    <w:uiPriority w:val="39"/>
    <w:rsid w:val="004B3993"/>
    <w:pPr>
      <w:tabs>
        <w:tab w:val="right" w:leader="dot" w:pos="8788"/>
      </w:tabs>
      <w:ind w:left="1400"/>
      <w:jc w:val="left"/>
    </w:pPr>
    <w:rPr>
      <w:kern w:val="0"/>
      <w:sz w:val="20"/>
      <w:lang w:val="ru-RU"/>
    </w:rPr>
  </w:style>
  <w:style w:type="paragraph" w:styleId="91">
    <w:name w:val="toc 9"/>
    <w:basedOn w:val="a0"/>
    <w:next w:val="a0"/>
    <w:uiPriority w:val="39"/>
    <w:rsid w:val="004B3993"/>
    <w:pPr>
      <w:tabs>
        <w:tab w:val="right" w:leader="dot" w:pos="8788"/>
      </w:tabs>
      <w:ind w:left="1600"/>
      <w:jc w:val="left"/>
    </w:pPr>
    <w:rPr>
      <w:kern w:val="0"/>
      <w:sz w:val="20"/>
      <w:lang w:val="ru-RU"/>
    </w:rPr>
  </w:style>
  <w:style w:type="paragraph" w:customStyle="1" w:styleId="12">
    <w:name w:val="заголовок 1"/>
    <w:basedOn w:val="a0"/>
    <w:next w:val="a0"/>
    <w:rsid w:val="004B3993"/>
    <w:pPr>
      <w:keepNext/>
      <w:widowControl w:val="0"/>
      <w:spacing w:line="360" w:lineRule="auto"/>
      <w:ind w:firstLine="720"/>
      <w:jc w:val="center"/>
    </w:pPr>
    <w:rPr>
      <w:b/>
      <w:kern w:val="0"/>
      <w:sz w:val="32"/>
      <w:lang w:val="ru-RU"/>
    </w:rPr>
  </w:style>
  <w:style w:type="paragraph" w:styleId="af0">
    <w:name w:val="footnote text"/>
    <w:basedOn w:val="a0"/>
    <w:link w:val="af1"/>
    <w:uiPriority w:val="99"/>
    <w:rsid w:val="004B3993"/>
    <w:pPr>
      <w:jc w:val="left"/>
    </w:pPr>
    <w:rPr>
      <w:kern w:val="0"/>
      <w:sz w:val="20"/>
      <w:lang w:val="ru-RU"/>
    </w:rPr>
  </w:style>
  <w:style w:type="character" w:customStyle="1" w:styleId="af1">
    <w:name w:val="Текст сноски Знак"/>
    <w:link w:val="af0"/>
    <w:uiPriority w:val="99"/>
    <w:locked/>
    <w:rsid w:val="004B3993"/>
    <w:rPr>
      <w:rFonts w:cs="Times New Roman"/>
    </w:rPr>
  </w:style>
  <w:style w:type="paragraph" w:customStyle="1" w:styleId="43">
    <w:name w:val="заголовок 4"/>
    <w:basedOn w:val="a0"/>
    <w:next w:val="a0"/>
    <w:rsid w:val="004B3993"/>
    <w:pPr>
      <w:keepNext/>
      <w:widowControl w:val="0"/>
      <w:ind w:firstLine="720"/>
    </w:pPr>
    <w:rPr>
      <w:kern w:val="0"/>
    </w:rPr>
  </w:style>
  <w:style w:type="paragraph" w:customStyle="1" w:styleId="53">
    <w:name w:val="заголовок 5"/>
    <w:basedOn w:val="a0"/>
    <w:next w:val="a0"/>
    <w:rsid w:val="004B3993"/>
    <w:pPr>
      <w:keepNext/>
      <w:widowControl w:val="0"/>
      <w:jc w:val="right"/>
    </w:pPr>
    <w:rPr>
      <w:kern w:val="0"/>
      <w:lang w:val="ru-RU"/>
    </w:rPr>
  </w:style>
  <w:style w:type="paragraph" w:styleId="af2">
    <w:name w:val="caption"/>
    <w:basedOn w:val="a0"/>
    <w:uiPriority w:val="35"/>
    <w:qFormat/>
    <w:rsid w:val="004B3993"/>
    <w:pPr>
      <w:widowControl w:val="0"/>
      <w:jc w:val="center"/>
    </w:pPr>
    <w:rPr>
      <w:b/>
      <w:kern w:val="0"/>
      <w:sz w:val="28"/>
      <w:lang w:val="ru-RU"/>
    </w:rPr>
  </w:style>
  <w:style w:type="paragraph" w:customStyle="1" w:styleId="af3">
    <w:name w:val="Основной текс"/>
    <w:basedOn w:val="a0"/>
    <w:rsid w:val="004B3993"/>
    <w:pPr>
      <w:widowControl w:val="0"/>
      <w:jc w:val="left"/>
    </w:pPr>
    <w:rPr>
      <w:b/>
      <w:kern w:val="0"/>
      <w:sz w:val="28"/>
      <w:lang w:val="ru-RU"/>
    </w:rPr>
  </w:style>
  <w:style w:type="paragraph" w:styleId="af4">
    <w:name w:val="Title"/>
    <w:basedOn w:val="a0"/>
    <w:link w:val="af5"/>
    <w:uiPriority w:val="10"/>
    <w:qFormat/>
    <w:rsid w:val="004B3993"/>
    <w:pPr>
      <w:jc w:val="center"/>
    </w:pPr>
    <w:rPr>
      <w:b/>
      <w:kern w:val="0"/>
      <w:sz w:val="28"/>
      <w:lang w:val="ru-RU"/>
    </w:rPr>
  </w:style>
  <w:style w:type="character" w:customStyle="1" w:styleId="af5">
    <w:name w:val="Название Знак"/>
    <w:link w:val="af4"/>
    <w:uiPriority w:val="10"/>
    <w:locked/>
    <w:rsid w:val="004B3993"/>
    <w:rPr>
      <w:rFonts w:cs="Times New Roman"/>
      <w:b/>
      <w:sz w:val="28"/>
    </w:rPr>
  </w:style>
  <w:style w:type="character" w:styleId="af6">
    <w:name w:val="footnote reference"/>
    <w:uiPriority w:val="99"/>
    <w:rsid w:val="004B3993"/>
    <w:rPr>
      <w:rFonts w:cs="Times New Roman"/>
      <w:vertAlign w:val="superscript"/>
    </w:rPr>
  </w:style>
  <w:style w:type="paragraph" w:customStyle="1" w:styleId="26">
    <w:name w:val="заголовок 2"/>
    <w:basedOn w:val="a0"/>
    <w:next w:val="a0"/>
    <w:rsid w:val="004B3993"/>
    <w:pPr>
      <w:keepNext/>
      <w:widowControl w:val="0"/>
      <w:jc w:val="center"/>
    </w:pPr>
    <w:rPr>
      <w:kern w:val="0"/>
      <w:lang w:val="ru-RU"/>
    </w:rPr>
  </w:style>
  <w:style w:type="character" w:styleId="af7">
    <w:name w:val="Hyperlink"/>
    <w:uiPriority w:val="99"/>
    <w:rsid w:val="004B3993"/>
    <w:rPr>
      <w:rFonts w:cs="Times New Roman"/>
      <w:color w:val="0000FF"/>
      <w:u w:val="single"/>
    </w:rPr>
  </w:style>
  <w:style w:type="paragraph" w:styleId="af8">
    <w:name w:val="endnote text"/>
    <w:basedOn w:val="a0"/>
    <w:link w:val="af9"/>
    <w:uiPriority w:val="99"/>
    <w:rsid w:val="004B3993"/>
    <w:pPr>
      <w:jc w:val="left"/>
    </w:pPr>
    <w:rPr>
      <w:kern w:val="0"/>
      <w:sz w:val="20"/>
      <w:lang w:val="ru-RU"/>
    </w:rPr>
  </w:style>
  <w:style w:type="character" w:customStyle="1" w:styleId="af9">
    <w:name w:val="Текст концевой сноски Знак"/>
    <w:link w:val="af8"/>
    <w:uiPriority w:val="99"/>
    <w:locked/>
    <w:rsid w:val="004B3993"/>
    <w:rPr>
      <w:rFonts w:cs="Times New Roman"/>
    </w:rPr>
  </w:style>
  <w:style w:type="character" w:styleId="afa">
    <w:name w:val="endnote reference"/>
    <w:uiPriority w:val="99"/>
    <w:rsid w:val="004B3993"/>
    <w:rPr>
      <w:rFonts w:cs="Times New Roman"/>
      <w:vertAlign w:val="superscript"/>
    </w:rPr>
  </w:style>
  <w:style w:type="paragraph" w:customStyle="1" w:styleId="afb">
    <w:name w:val="Решение"/>
    <w:basedOn w:val="a0"/>
    <w:next w:val="a0"/>
    <w:rsid w:val="004B3993"/>
    <w:pPr>
      <w:spacing w:line="360" w:lineRule="auto"/>
    </w:pPr>
    <w:rPr>
      <w:kern w:val="0"/>
      <w:lang w:val="ru-RU"/>
    </w:rPr>
  </w:style>
  <w:style w:type="paragraph" w:styleId="afc">
    <w:name w:val="Normal Indent"/>
    <w:basedOn w:val="a0"/>
    <w:uiPriority w:val="99"/>
    <w:rsid w:val="00950875"/>
    <w:pPr>
      <w:keepNext/>
      <w:autoSpaceDE w:val="0"/>
      <w:autoSpaceDN w:val="0"/>
      <w:ind w:left="567"/>
      <w:jc w:val="left"/>
    </w:pPr>
    <w:rPr>
      <w:rFonts w:eastAsia="SimSun" w:cs="TimesET"/>
      <w:spacing w:val="6"/>
      <w:kern w:val="0"/>
      <w:szCs w:val="26"/>
      <w:lang w:val="ru-RU"/>
    </w:rPr>
  </w:style>
  <w:style w:type="paragraph" w:styleId="afd">
    <w:name w:val="List Bullet"/>
    <w:basedOn w:val="a0"/>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0"/>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0"/>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0"/>
    <w:uiPriority w:val="99"/>
    <w:rsid w:val="00950875"/>
    <w:pPr>
      <w:keepNext/>
      <w:numPr>
        <w:numId w:val="9"/>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0"/>
    <w:uiPriority w:val="99"/>
    <w:rsid w:val="00950875"/>
    <w:pPr>
      <w:keepNext/>
      <w:numPr>
        <w:numId w:val="10"/>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0"/>
    <w:next w:val="a0"/>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0"/>
    <w:next w:val="a0"/>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0"/>
    <w:next w:val="a0"/>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0"/>
    <w:next w:val="a0"/>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0"/>
    <w:next w:val="a0"/>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0"/>
    <w:next w:val="a0"/>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0"/>
    <w:next w:val="a0"/>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0"/>
    <w:next w:val="a0"/>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0"/>
    <w:next w:val="a0"/>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e">
    <w:name w:val="Message Header"/>
    <w:basedOn w:val="a0"/>
    <w:link w:val="aff"/>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character" w:customStyle="1" w:styleId="aff">
    <w:name w:val="Шапка Знак"/>
    <w:link w:val="afe"/>
    <w:uiPriority w:val="99"/>
    <w:locked/>
    <w:rsid w:val="00950875"/>
    <w:rPr>
      <w:rFonts w:ascii="Arial" w:eastAsia="SimSun" w:hAnsi="Arial" w:cs="TimesET"/>
      <w:spacing w:val="6"/>
      <w:sz w:val="26"/>
      <w:szCs w:val="26"/>
      <w:shd w:val="pct20" w:color="auto" w:fill="auto"/>
    </w:rPr>
  </w:style>
  <w:style w:type="paragraph" w:customStyle="1" w:styleId="aff0">
    <w:name w:val="Рис."/>
    <w:basedOn w:val="a0"/>
    <w:next w:val="ae"/>
    <w:rsid w:val="00950875"/>
    <w:pPr>
      <w:keepNext/>
      <w:autoSpaceDE w:val="0"/>
      <w:autoSpaceDN w:val="0"/>
      <w:spacing w:before="120" w:after="120"/>
      <w:jc w:val="left"/>
    </w:pPr>
    <w:rPr>
      <w:rFonts w:eastAsia="SimSun" w:cs="TimesET"/>
      <w:spacing w:val="6"/>
      <w:kern w:val="0"/>
      <w:sz w:val="22"/>
      <w:szCs w:val="22"/>
      <w:lang w:val="ru-RU"/>
    </w:rPr>
  </w:style>
  <w:style w:type="paragraph" w:customStyle="1" w:styleId="aff1">
    <w:name w:val="Формула"/>
    <w:basedOn w:val="a0"/>
    <w:rsid w:val="00950875"/>
    <w:pPr>
      <w:keepNext/>
      <w:tabs>
        <w:tab w:val="left" w:pos="7938"/>
      </w:tabs>
      <w:spacing w:line="360" w:lineRule="auto"/>
      <w:jc w:val="left"/>
    </w:pPr>
    <w:rPr>
      <w:spacing w:val="6"/>
      <w:kern w:val="0"/>
      <w:lang w:val="ru-RU"/>
    </w:rPr>
  </w:style>
  <w:style w:type="paragraph" w:customStyle="1" w:styleId="14">
    <w:name w:val="Формула1"/>
    <w:basedOn w:val="a0"/>
    <w:rsid w:val="00B8785C"/>
    <w:pPr>
      <w:keepNext/>
      <w:tabs>
        <w:tab w:val="left" w:pos="7938"/>
      </w:tabs>
      <w:spacing w:line="360" w:lineRule="auto"/>
      <w:jc w:val="left"/>
    </w:pPr>
    <w:rPr>
      <w:spacing w:val="6"/>
      <w:kern w:val="0"/>
      <w:lang w:val="ru-RU"/>
    </w:rPr>
  </w:style>
  <w:style w:type="character" w:customStyle="1" w:styleId="aff2">
    <w:name w:val="Уравнение"/>
    <w:rsid w:val="00D12C9E"/>
    <w:rPr>
      <w:rFonts w:cs="Times New Roman"/>
      <w:position w:val="-10"/>
    </w:rPr>
  </w:style>
  <w:style w:type="paragraph" w:customStyle="1" w:styleId="Style1">
    <w:name w:val="Style1"/>
    <w:basedOn w:val="a0"/>
    <w:rsid w:val="002019D7"/>
    <w:pPr>
      <w:spacing w:after="120"/>
      <w:jc w:val="left"/>
    </w:pPr>
    <w:rPr>
      <w:rFonts w:ascii="Time Roman" w:hAnsi="Time Roman"/>
      <w:b/>
      <w:sz w:val="28"/>
      <w:u w:val="single"/>
      <w:lang w:val="ru-RU"/>
    </w:rPr>
  </w:style>
  <w:style w:type="paragraph" w:styleId="aff3">
    <w:name w:val="Balloon Text"/>
    <w:basedOn w:val="a0"/>
    <w:link w:val="aff4"/>
    <w:uiPriority w:val="99"/>
    <w:unhideWhenUsed/>
    <w:rsid w:val="00B3597D"/>
    <w:pPr>
      <w:jc w:val="left"/>
    </w:pPr>
    <w:rPr>
      <w:rFonts w:ascii="Tahoma" w:hAnsi="Tahoma" w:cs="Tahoma"/>
      <w:kern w:val="0"/>
      <w:sz w:val="16"/>
      <w:szCs w:val="16"/>
      <w:lang w:val="ru-RU"/>
    </w:rPr>
  </w:style>
  <w:style w:type="character" w:customStyle="1" w:styleId="aff4">
    <w:name w:val="Текст выноски Знак"/>
    <w:link w:val="aff3"/>
    <w:uiPriority w:val="99"/>
    <w:locked/>
    <w:rsid w:val="00B3597D"/>
    <w:rPr>
      <w:rFonts w:ascii="Tahoma" w:hAnsi="Tahoma" w:cs="Tahoma"/>
      <w:sz w:val="16"/>
      <w:szCs w:val="16"/>
    </w:rPr>
  </w:style>
  <w:style w:type="character" w:customStyle="1" w:styleId="aff5">
    <w:name w:val="Основной шрифт"/>
    <w:rsid w:val="00691942"/>
  </w:style>
  <w:style w:type="paragraph" w:styleId="aff6">
    <w:name w:val="Block Text"/>
    <w:basedOn w:val="a0"/>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rsid w:val="005022E4"/>
    <w:pPr>
      <w:snapToGrid w:val="0"/>
      <w:jc w:val="both"/>
    </w:pPr>
    <w:rPr>
      <w:kern w:val="24"/>
      <w:sz w:val="24"/>
      <w:lang w:val="en-US"/>
    </w:rPr>
  </w:style>
  <w:style w:type="paragraph" w:customStyle="1" w:styleId="15">
    <w:name w:val="Обычный1"/>
    <w:rsid w:val="006B181F"/>
    <w:pPr>
      <w:autoSpaceDE w:val="0"/>
      <w:autoSpaceDN w:val="0"/>
    </w:pPr>
  </w:style>
  <w:style w:type="paragraph" w:styleId="aff7">
    <w:name w:val="Plain Text"/>
    <w:basedOn w:val="a0"/>
    <w:link w:val="aff8"/>
    <w:uiPriority w:val="99"/>
    <w:rsid w:val="008E159F"/>
    <w:pPr>
      <w:jc w:val="left"/>
    </w:pPr>
    <w:rPr>
      <w:rFonts w:ascii="Courier New" w:hAnsi="Courier New"/>
      <w:kern w:val="0"/>
      <w:sz w:val="20"/>
      <w:lang w:val="ru-RU"/>
    </w:rPr>
  </w:style>
  <w:style w:type="character" w:customStyle="1" w:styleId="aff8">
    <w:name w:val="Текст Знак"/>
    <w:link w:val="aff7"/>
    <w:uiPriority w:val="99"/>
    <w:locked/>
    <w:rsid w:val="008E159F"/>
    <w:rPr>
      <w:rFonts w:ascii="Courier New" w:hAnsi="Courier New" w:cs="Times New Roman"/>
    </w:rPr>
  </w:style>
  <w:style w:type="paragraph" w:customStyle="1" w:styleId="93">
    <w:name w:val="заголовок 9"/>
    <w:basedOn w:val="a0"/>
    <w:next w:val="a0"/>
    <w:rsid w:val="001F570E"/>
    <w:pPr>
      <w:keepNext/>
      <w:autoSpaceDE w:val="0"/>
      <w:autoSpaceDN w:val="0"/>
      <w:ind w:firstLine="720"/>
      <w:jc w:val="left"/>
    </w:pPr>
    <w:rPr>
      <w:b/>
      <w:bCs/>
      <w:i/>
      <w:iCs/>
      <w:kern w:val="0"/>
      <w:sz w:val="28"/>
      <w:szCs w:val="28"/>
      <w:lang w:val="ru-RU"/>
    </w:rPr>
  </w:style>
  <w:style w:type="paragraph" w:customStyle="1" w:styleId="63">
    <w:name w:val="заголовок 6"/>
    <w:basedOn w:val="a0"/>
    <w:next w:val="a0"/>
    <w:rsid w:val="001F570E"/>
    <w:pPr>
      <w:keepNext/>
      <w:autoSpaceDE w:val="0"/>
      <w:autoSpaceDN w:val="0"/>
      <w:jc w:val="left"/>
    </w:pPr>
    <w:rPr>
      <w:i/>
      <w:iCs/>
      <w:kern w:val="0"/>
      <w:sz w:val="28"/>
      <w:szCs w:val="28"/>
      <w:lang w:val="ru-RU"/>
    </w:rPr>
  </w:style>
  <w:style w:type="paragraph" w:customStyle="1" w:styleId="83">
    <w:name w:val="заголовок 8"/>
    <w:basedOn w:val="a0"/>
    <w:next w:val="a0"/>
    <w:rsid w:val="001F570E"/>
    <w:pPr>
      <w:keepNext/>
      <w:autoSpaceDE w:val="0"/>
      <w:autoSpaceDN w:val="0"/>
      <w:ind w:firstLine="720"/>
      <w:jc w:val="left"/>
    </w:pPr>
    <w:rPr>
      <w:b/>
      <w:bCs/>
      <w:kern w:val="0"/>
      <w:sz w:val="28"/>
      <w:szCs w:val="28"/>
      <w:u w:val="single"/>
    </w:rPr>
  </w:style>
  <w:style w:type="paragraph" w:customStyle="1" w:styleId="210">
    <w:name w:val="Основной текст 21"/>
    <w:basedOn w:val="a0"/>
    <w:rsid w:val="001F570E"/>
    <w:pPr>
      <w:autoSpaceDE w:val="0"/>
      <w:autoSpaceDN w:val="0"/>
      <w:jc w:val="left"/>
    </w:pPr>
    <w:rPr>
      <w:kern w:val="0"/>
      <w:szCs w:val="24"/>
      <w:lang w:val="ru-RU"/>
    </w:rPr>
  </w:style>
  <w:style w:type="paragraph" w:customStyle="1" w:styleId="Title1">
    <w:name w:val="Title1"/>
    <w:basedOn w:val="Normal1"/>
    <w:rsid w:val="005D1D30"/>
    <w:pPr>
      <w:widowControl w:val="0"/>
      <w:snapToGrid/>
      <w:jc w:val="center"/>
    </w:pPr>
    <w:rPr>
      <w:b/>
      <w:i/>
      <w:kern w:val="0"/>
      <w:sz w:val="20"/>
      <w:lang w:val="ru-RU"/>
    </w:rPr>
  </w:style>
  <w:style w:type="paragraph" w:customStyle="1" w:styleId="38">
    <w:name w:val="заголовок 3"/>
    <w:basedOn w:val="a0"/>
    <w:next w:val="a0"/>
    <w:rsid w:val="00757A92"/>
    <w:pPr>
      <w:keepNext/>
      <w:autoSpaceDE w:val="0"/>
      <w:autoSpaceDN w:val="0"/>
      <w:jc w:val="left"/>
    </w:pPr>
    <w:rPr>
      <w:kern w:val="0"/>
      <w:sz w:val="28"/>
      <w:szCs w:val="28"/>
      <w:u w:val="single"/>
      <w:lang w:val="ru-RU"/>
    </w:rPr>
  </w:style>
  <w:style w:type="paragraph" w:customStyle="1" w:styleId="73">
    <w:name w:val="заголовок 7"/>
    <w:basedOn w:val="a0"/>
    <w:next w:val="a0"/>
    <w:rsid w:val="00780D94"/>
    <w:pPr>
      <w:keepNext/>
      <w:autoSpaceDE w:val="0"/>
      <w:autoSpaceDN w:val="0"/>
      <w:ind w:firstLine="720"/>
    </w:pPr>
    <w:rPr>
      <w:kern w:val="0"/>
      <w:sz w:val="28"/>
      <w:szCs w:val="28"/>
    </w:rPr>
  </w:style>
  <w:style w:type="character" w:customStyle="1" w:styleId="aff9">
    <w:name w:val="номер страницы"/>
    <w:rsid w:val="00780D94"/>
    <w:rPr>
      <w:rFonts w:cs="Times New Roman"/>
    </w:rPr>
  </w:style>
  <w:style w:type="paragraph" w:styleId="affa">
    <w:name w:val="List Paragraph"/>
    <w:basedOn w:val="a0"/>
    <w:uiPriority w:val="34"/>
    <w:qFormat/>
    <w:rsid w:val="006E3291"/>
    <w:pPr>
      <w:spacing w:after="200" w:line="276" w:lineRule="auto"/>
      <w:ind w:left="720"/>
      <w:contextualSpacing/>
      <w:jc w:val="left"/>
    </w:pPr>
    <w:rPr>
      <w:rFonts w:ascii="Calibri" w:hAnsi="Calibri"/>
      <w:kern w:val="0"/>
      <w:sz w:val="22"/>
      <w:szCs w:val="22"/>
      <w:lang w:val="ru-RU" w:eastAsia="en-US"/>
    </w:rPr>
  </w:style>
  <w:style w:type="table" w:styleId="74">
    <w:name w:val="Table Grid 7"/>
    <w:basedOn w:val="a2"/>
    <w:uiPriority w:val="99"/>
    <w:rsid w:val="006E3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affb">
    <w:name w:val="Normal (Web)"/>
    <w:basedOn w:val="a0"/>
    <w:uiPriority w:val="99"/>
    <w:rsid w:val="008A2792"/>
    <w:pPr>
      <w:spacing w:before="100" w:beforeAutospacing="1" w:after="100" w:afterAutospacing="1"/>
      <w:ind w:firstLine="360"/>
    </w:pPr>
    <w:rPr>
      <w:color w:val="000000"/>
      <w:kern w:val="0"/>
      <w:szCs w:val="24"/>
      <w:lang w:val="ru-RU"/>
    </w:rPr>
  </w:style>
  <w:style w:type="paragraph" w:customStyle="1" w:styleId="affc">
    <w:name w:val="подрисн"/>
    <w:basedOn w:val="ae"/>
    <w:rsid w:val="003C53B3"/>
    <w:pPr>
      <w:autoSpaceDE w:val="0"/>
      <w:autoSpaceDN w:val="0"/>
      <w:adjustRightInd w:val="0"/>
      <w:spacing w:after="0"/>
      <w:jc w:val="center"/>
    </w:pPr>
    <w:rPr>
      <w:sz w:val="22"/>
      <w:szCs w:val="20"/>
    </w:rPr>
  </w:style>
  <w:style w:type="paragraph" w:customStyle="1" w:styleId="affd">
    <w:name w:val="таблица"/>
    <w:basedOn w:val="ae"/>
    <w:rsid w:val="003C53B3"/>
    <w:pPr>
      <w:autoSpaceDE w:val="0"/>
      <w:autoSpaceDN w:val="0"/>
      <w:adjustRightInd w:val="0"/>
      <w:spacing w:after="0"/>
      <w:jc w:val="center"/>
    </w:pPr>
    <w:rPr>
      <w:szCs w:val="16"/>
    </w:rPr>
  </w:style>
  <w:style w:type="paragraph" w:customStyle="1" w:styleId="affe">
    <w:name w:val="программа"/>
    <w:basedOn w:val="a0"/>
    <w:rsid w:val="009D3B98"/>
    <w:pPr>
      <w:spacing w:before="80"/>
      <w:jc w:val="left"/>
    </w:pPr>
    <w:rPr>
      <w:rFonts w:ascii="Courier New" w:hAnsi="Courier New"/>
      <w:kern w:val="0"/>
      <w:sz w:val="22"/>
      <w:szCs w:val="16"/>
    </w:rPr>
  </w:style>
  <w:style w:type="paragraph" w:customStyle="1" w:styleId="FR2">
    <w:name w:val="FR2"/>
    <w:uiPriority w:val="99"/>
    <w:rsid w:val="00BC7AC0"/>
    <w:pPr>
      <w:widowControl w:val="0"/>
      <w:autoSpaceDE w:val="0"/>
      <w:autoSpaceDN w:val="0"/>
      <w:adjustRightInd w:val="0"/>
      <w:spacing w:before="60"/>
      <w:jc w:val="center"/>
    </w:pPr>
    <w:rPr>
      <w:rFonts w:ascii="Arial" w:hAnsi="Arial" w:cs="Arial"/>
      <w:b/>
      <w:bCs/>
      <w:sz w:val="16"/>
      <w:szCs w:val="16"/>
    </w:rPr>
  </w:style>
  <w:style w:type="paragraph" w:customStyle="1" w:styleId="FR5">
    <w:name w:val="FR5"/>
    <w:rsid w:val="00BC7AC0"/>
    <w:pPr>
      <w:widowControl w:val="0"/>
      <w:autoSpaceDE w:val="0"/>
      <w:autoSpaceDN w:val="0"/>
      <w:adjustRightInd w:val="0"/>
      <w:spacing w:before="120"/>
      <w:ind w:firstLine="340"/>
      <w:jc w:val="both"/>
    </w:pPr>
    <w:rPr>
      <w:rFonts w:ascii="Arial" w:hAnsi="Arial" w:cs="Arial"/>
      <w:b/>
      <w:bCs/>
      <w:sz w:val="16"/>
      <w:szCs w:val="16"/>
    </w:rPr>
  </w:style>
  <w:style w:type="paragraph" w:customStyle="1" w:styleId="FR3">
    <w:name w:val="FR3"/>
    <w:rsid w:val="00BC7AC0"/>
    <w:pPr>
      <w:widowControl w:val="0"/>
      <w:autoSpaceDE w:val="0"/>
      <w:autoSpaceDN w:val="0"/>
      <w:adjustRightInd w:val="0"/>
      <w:spacing w:before="40" w:after="140"/>
      <w:jc w:val="center"/>
    </w:pPr>
    <w:rPr>
      <w:rFonts w:ascii="Arial" w:hAnsi="Arial" w:cs="Arial"/>
      <w:b/>
      <w:bCs/>
      <w:sz w:val="12"/>
      <w:szCs w:val="12"/>
    </w:rPr>
  </w:style>
  <w:style w:type="paragraph" w:customStyle="1" w:styleId="FR4">
    <w:name w:val="FR4"/>
    <w:rsid w:val="00BC7AC0"/>
    <w:pPr>
      <w:widowControl w:val="0"/>
      <w:autoSpaceDE w:val="0"/>
      <w:autoSpaceDN w:val="0"/>
      <w:adjustRightInd w:val="0"/>
    </w:pPr>
    <w:rPr>
      <w:rFonts w:ascii="Arial" w:hAnsi="Arial" w:cs="Arial"/>
      <w:sz w:val="16"/>
      <w:szCs w:val="16"/>
      <w:lang w:val="en-US"/>
    </w:rPr>
  </w:style>
  <w:style w:type="character" w:styleId="afff">
    <w:name w:val="FollowedHyperlink"/>
    <w:uiPriority w:val="99"/>
    <w:rsid w:val="00BC7AC0"/>
    <w:rPr>
      <w:rFonts w:cs="Times New Roman"/>
      <w:color w:val="800080"/>
      <w:u w:val="single"/>
    </w:rPr>
  </w:style>
  <w:style w:type="character" w:styleId="afff0">
    <w:name w:val="annotation reference"/>
    <w:uiPriority w:val="99"/>
    <w:rsid w:val="00BC7AC0"/>
    <w:rPr>
      <w:rFonts w:cs="Times New Roman"/>
      <w:sz w:val="16"/>
    </w:rPr>
  </w:style>
  <w:style w:type="paragraph" w:styleId="afff1">
    <w:name w:val="annotation text"/>
    <w:basedOn w:val="a0"/>
    <w:link w:val="afff2"/>
    <w:uiPriority w:val="99"/>
    <w:rsid w:val="00BC7AC0"/>
    <w:pPr>
      <w:ind w:firstLine="567"/>
    </w:pPr>
    <w:rPr>
      <w:kern w:val="0"/>
      <w:sz w:val="20"/>
      <w:lang w:val="ru-RU"/>
    </w:rPr>
  </w:style>
  <w:style w:type="character" w:customStyle="1" w:styleId="afff2">
    <w:name w:val="Текст примечания Знак"/>
    <w:link w:val="afff1"/>
    <w:uiPriority w:val="99"/>
    <w:locked/>
    <w:rsid w:val="00BC7AC0"/>
    <w:rPr>
      <w:rFonts w:cs="Times New Roman"/>
    </w:rPr>
  </w:style>
  <w:style w:type="paragraph" w:customStyle="1" w:styleId="Web">
    <w:name w:val="Обычный (Web)"/>
    <w:basedOn w:val="a0"/>
    <w:rsid w:val="00CD7070"/>
    <w:pPr>
      <w:spacing w:before="100" w:beforeAutospacing="1" w:after="100" w:afterAutospacing="1"/>
      <w:jc w:val="left"/>
    </w:pPr>
    <w:rPr>
      <w:rFonts w:ascii="Arial Unicode MS" w:eastAsia="Arial Unicode MS" w:hAnsi="Arial Unicode MS" w:cs="Arial Unicode MS"/>
      <w:kern w:val="0"/>
      <w:szCs w:val="24"/>
      <w:lang w:val="ru-RU"/>
    </w:rPr>
  </w:style>
  <w:style w:type="character" w:customStyle="1" w:styleId="afff3">
    <w:name w:val="Гипертекстовая ссылка"/>
    <w:rsid w:val="00BE3806"/>
    <w:rPr>
      <w:rFonts w:cs="Times New Roman"/>
      <w:b/>
      <w:bCs/>
      <w:color w:val="008000"/>
      <w:sz w:val="20"/>
      <w:szCs w:val="20"/>
      <w:u w:val="single"/>
    </w:rPr>
  </w:style>
  <w:style w:type="paragraph" w:customStyle="1" w:styleId="afff4">
    <w:name w:val="Текст (лев. подпись)"/>
    <w:basedOn w:val="a0"/>
    <w:next w:val="a0"/>
    <w:rsid w:val="00BE3806"/>
    <w:pPr>
      <w:widowControl w:val="0"/>
      <w:autoSpaceDE w:val="0"/>
      <w:autoSpaceDN w:val="0"/>
      <w:adjustRightInd w:val="0"/>
      <w:jc w:val="left"/>
    </w:pPr>
    <w:rPr>
      <w:rFonts w:ascii="Arial" w:hAnsi="Arial" w:cs="Arial"/>
      <w:kern w:val="0"/>
      <w:sz w:val="20"/>
      <w:lang w:val="ru-RU"/>
    </w:rPr>
  </w:style>
  <w:style w:type="paragraph" w:customStyle="1" w:styleId="afff5">
    <w:name w:val="Текст (прав. подпись)"/>
    <w:basedOn w:val="a0"/>
    <w:next w:val="a0"/>
    <w:rsid w:val="00BE3806"/>
    <w:pPr>
      <w:widowControl w:val="0"/>
      <w:autoSpaceDE w:val="0"/>
      <w:autoSpaceDN w:val="0"/>
      <w:adjustRightInd w:val="0"/>
      <w:jc w:val="right"/>
    </w:pPr>
    <w:rPr>
      <w:rFonts w:ascii="Arial" w:hAnsi="Arial" w:cs="Arial"/>
      <w:kern w:val="0"/>
      <w:sz w:val="20"/>
      <w:lang w:val="ru-RU"/>
    </w:rPr>
  </w:style>
  <w:style w:type="paragraph" w:customStyle="1" w:styleId="afff6">
    <w:name w:val="Комментарий"/>
    <w:basedOn w:val="a0"/>
    <w:next w:val="a0"/>
    <w:rsid w:val="00BE3806"/>
    <w:pPr>
      <w:widowControl w:val="0"/>
      <w:autoSpaceDE w:val="0"/>
      <w:autoSpaceDN w:val="0"/>
      <w:adjustRightInd w:val="0"/>
      <w:ind w:left="170" w:hanging="170"/>
    </w:pPr>
    <w:rPr>
      <w:rFonts w:ascii="Arial" w:hAnsi="Arial" w:cs="Arial"/>
      <w:i/>
      <w:iCs/>
      <w:color w:val="800080"/>
      <w:kern w:val="0"/>
      <w:sz w:val="20"/>
      <w:lang w:val="ru-RU"/>
    </w:rPr>
  </w:style>
  <w:style w:type="paragraph" w:customStyle="1" w:styleId="afff7">
    <w:name w:val="Таблицы (моноширинный)"/>
    <w:basedOn w:val="a0"/>
    <w:next w:val="a0"/>
    <w:rsid w:val="00BE3806"/>
    <w:pPr>
      <w:widowControl w:val="0"/>
      <w:autoSpaceDE w:val="0"/>
      <w:autoSpaceDN w:val="0"/>
      <w:adjustRightInd w:val="0"/>
    </w:pPr>
    <w:rPr>
      <w:rFonts w:ascii="Courier New" w:hAnsi="Courier New" w:cs="Courier New"/>
      <w:kern w:val="0"/>
      <w:sz w:val="20"/>
      <w:lang w:val="ru-RU"/>
    </w:rPr>
  </w:style>
  <w:style w:type="character" w:customStyle="1" w:styleId="afff8">
    <w:name w:val="Цветовое выделение"/>
    <w:rsid w:val="001A24AD"/>
    <w:rPr>
      <w:b/>
      <w:color w:val="000080"/>
      <w:sz w:val="20"/>
    </w:rPr>
  </w:style>
  <w:style w:type="paragraph" w:styleId="a">
    <w:name w:val="List"/>
    <w:basedOn w:val="a0"/>
    <w:uiPriority w:val="99"/>
    <w:rsid w:val="00176ACA"/>
    <w:pPr>
      <w:numPr>
        <w:numId w:val="11"/>
      </w:numPr>
      <w:tabs>
        <w:tab w:val="clear" w:pos="360"/>
        <w:tab w:val="num" w:pos="567"/>
      </w:tabs>
      <w:spacing w:line="312" w:lineRule="exact"/>
      <w:ind w:left="0" w:firstLine="284"/>
    </w:pPr>
    <w:rPr>
      <w:kern w:val="0"/>
      <w:sz w:val="20"/>
      <w:lang w:val="ru-RU" w:eastAsia="en-US"/>
    </w:rPr>
  </w:style>
  <w:style w:type="paragraph" w:customStyle="1" w:styleId="afff9">
    <w:name w:val="Подпись рисунка"/>
    <w:basedOn w:val="a0"/>
    <w:next w:val="a0"/>
    <w:rsid w:val="00176ACA"/>
    <w:pPr>
      <w:spacing w:before="60" w:after="60"/>
      <w:jc w:val="center"/>
    </w:pPr>
    <w:rPr>
      <w:rFonts w:ascii="Arial" w:hAnsi="Arial"/>
      <w:kern w:val="0"/>
      <w:sz w:val="16"/>
      <w:lang w:val="ru-RU" w:eastAsia="en-US"/>
    </w:rPr>
  </w:style>
  <w:style w:type="paragraph" w:customStyle="1" w:styleId="29">
    <w:name w:val="Обычный (веб)2"/>
    <w:basedOn w:val="a0"/>
    <w:rsid w:val="00DD7D51"/>
    <w:pPr>
      <w:spacing w:before="100" w:beforeAutospacing="1" w:after="100" w:afterAutospacing="1"/>
      <w:ind w:firstLine="600"/>
      <w:jc w:val="left"/>
    </w:pPr>
    <w:rPr>
      <w:color w:val="000080"/>
      <w:kern w:val="0"/>
      <w:szCs w:val="24"/>
      <w:lang w:val="ru-RU"/>
    </w:rPr>
  </w:style>
  <w:style w:type="table" w:styleId="16">
    <w:name w:val="Table Classic 1"/>
    <w:basedOn w:val="a2"/>
    <w:uiPriority w:val="99"/>
    <w:rsid w:val="00DD7D51"/>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7">
    <w:name w:val="Стиль таблицы1"/>
    <w:basedOn w:val="a2"/>
    <w:rsid w:val="00DD7D51"/>
    <w:tblPr>
      <w:tblInd w:w="0" w:type="dxa"/>
      <w:tblCellMar>
        <w:top w:w="0" w:type="dxa"/>
        <w:left w:w="108" w:type="dxa"/>
        <w:bottom w:w="0" w:type="dxa"/>
        <w:right w:w="108" w:type="dxa"/>
      </w:tblCellMar>
    </w:tblPr>
  </w:style>
  <w:style w:type="table" w:styleId="18">
    <w:name w:val="Table Grid 1"/>
    <w:basedOn w:val="a2"/>
    <w:uiPriority w:val="99"/>
    <w:rsid w:val="00DD7D5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a">
    <w:name w:val="Стиль таблицы2"/>
    <w:basedOn w:val="-1"/>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
    <w:name w:val="Стиль таблицы3"/>
    <w:basedOn w:val="a2"/>
    <w:rsid w:val="00DD7D51"/>
    <w:tblPr>
      <w:tblInd w:w="0" w:type="dxa"/>
      <w:tblCellMar>
        <w:top w:w="0" w:type="dxa"/>
        <w:left w:w="108" w:type="dxa"/>
        <w:bottom w:w="0" w:type="dxa"/>
        <w:right w:w="108" w:type="dxa"/>
      </w:tblCellMar>
    </w:tblPr>
  </w:style>
  <w:style w:type="table" w:styleId="-1">
    <w:name w:val="Table Web 1"/>
    <w:basedOn w:val="a2"/>
    <w:uiPriority w:val="99"/>
    <w:rsid w:val="00DD7D5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45">
    <w:name w:val="Стиль таблицы4"/>
    <w:basedOn w:val="a2"/>
    <w:rsid w:val="00DD7D51"/>
    <w:tblPr>
      <w:tblInd w:w="0" w:type="dxa"/>
      <w:tblCellMar>
        <w:top w:w="0" w:type="dxa"/>
        <w:left w:w="108" w:type="dxa"/>
        <w:bottom w:w="0" w:type="dxa"/>
        <w:right w:w="108" w:type="dxa"/>
      </w:tblCellMar>
    </w:tblPr>
  </w:style>
  <w:style w:type="paragraph" w:customStyle="1" w:styleId="BodyText21">
    <w:name w:val="Body Text 21"/>
    <w:basedOn w:val="a0"/>
    <w:rsid w:val="005F331D"/>
    <w:pPr>
      <w:widowControl w:val="0"/>
      <w:overflowPunct w:val="0"/>
      <w:autoSpaceDE w:val="0"/>
      <w:autoSpaceDN w:val="0"/>
      <w:adjustRightInd w:val="0"/>
      <w:spacing w:before="240" w:line="260" w:lineRule="auto"/>
      <w:ind w:left="567" w:hanging="567"/>
      <w:jc w:val="left"/>
      <w:textAlignment w:val="baseline"/>
    </w:pPr>
    <w:rPr>
      <w:rFonts w:ascii="Arial" w:hAnsi="Arial"/>
      <w:kern w:val="0"/>
      <w:sz w:val="22"/>
      <w:lang w:val="ru-RU"/>
    </w:rPr>
  </w:style>
  <w:style w:type="paragraph" w:customStyle="1" w:styleId="BodyTextIndent21">
    <w:name w:val="Body Text Indent 21"/>
    <w:basedOn w:val="a0"/>
    <w:rsid w:val="005F331D"/>
    <w:pPr>
      <w:widowControl w:val="0"/>
      <w:overflowPunct w:val="0"/>
      <w:autoSpaceDE w:val="0"/>
      <w:autoSpaceDN w:val="0"/>
      <w:adjustRightInd w:val="0"/>
      <w:spacing w:after="120" w:line="259" w:lineRule="auto"/>
      <w:ind w:firstLine="567"/>
      <w:jc w:val="left"/>
      <w:textAlignment w:val="baseline"/>
    </w:pPr>
    <w:rPr>
      <w:rFonts w:ascii="Arial" w:hAnsi="Arial"/>
      <w:kern w:val="0"/>
      <w:sz w:val="22"/>
      <w:lang w:val="ru-RU"/>
    </w:rPr>
  </w:style>
  <w:style w:type="paragraph" w:customStyle="1" w:styleId="BodyTextIndent31">
    <w:name w:val="Body Text Indent 31"/>
    <w:basedOn w:val="a0"/>
    <w:rsid w:val="005F331D"/>
    <w:pPr>
      <w:overflowPunct w:val="0"/>
      <w:autoSpaceDE w:val="0"/>
      <w:autoSpaceDN w:val="0"/>
      <w:adjustRightInd w:val="0"/>
      <w:spacing w:before="240" w:after="120"/>
      <w:ind w:firstLine="567"/>
      <w:textAlignment w:val="baseline"/>
    </w:pPr>
    <w:rPr>
      <w:kern w:val="0"/>
      <w:lang w:val="ru-RU"/>
    </w:rPr>
  </w:style>
  <w:style w:type="paragraph" w:customStyle="1" w:styleId="140">
    <w:name w:val="Заголовок14 обычный"/>
    <w:autoRedefine/>
    <w:rsid w:val="005F331D"/>
    <w:pPr>
      <w:jc w:val="both"/>
    </w:pPr>
    <w:rPr>
      <w:sz w:val="28"/>
    </w:rPr>
  </w:style>
  <w:style w:type="paragraph" w:customStyle="1" w:styleId="19">
    <w:name w:val="Стиль1"/>
    <w:basedOn w:val="a0"/>
    <w:rsid w:val="005F331D"/>
    <w:rPr>
      <w:kern w:val="0"/>
      <w:lang w:val="ru-RU"/>
    </w:rPr>
  </w:style>
  <w:style w:type="paragraph" w:customStyle="1" w:styleId="141">
    <w:name w:val="Обычный14 отступ"/>
    <w:autoRedefine/>
    <w:rsid w:val="005F331D"/>
    <w:pPr>
      <w:jc w:val="center"/>
    </w:pPr>
    <w:rPr>
      <w:sz w:val="24"/>
    </w:rPr>
  </w:style>
  <w:style w:type="paragraph" w:styleId="2b">
    <w:name w:val="List 2"/>
    <w:basedOn w:val="a0"/>
    <w:uiPriority w:val="99"/>
    <w:rsid w:val="005F331D"/>
    <w:pPr>
      <w:ind w:left="566" w:hanging="283"/>
      <w:jc w:val="left"/>
    </w:pPr>
    <w:rPr>
      <w:kern w:val="0"/>
      <w:szCs w:val="24"/>
      <w:lang w:val="ru-RU"/>
    </w:rPr>
  </w:style>
  <w:style w:type="paragraph" w:styleId="afffa">
    <w:name w:val="Closing"/>
    <w:basedOn w:val="a0"/>
    <w:link w:val="afffb"/>
    <w:uiPriority w:val="99"/>
    <w:rsid w:val="005F331D"/>
    <w:pPr>
      <w:ind w:left="4252"/>
      <w:jc w:val="left"/>
    </w:pPr>
    <w:rPr>
      <w:kern w:val="0"/>
      <w:szCs w:val="24"/>
      <w:lang w:val="ru-RU"/>
    </w:rPr>
  </w:style>
  <w:style w:type="character" w:customStyle="1" w:styleId="afffb">
    <w:name w:val="Прощание Знак"/>
    <w:link w:val="afffa"/>
    <w:uiPriority w:val="99"/>
    <w:locked/>
    <w:rsid w:val="005F331D"/>
    <w:rPr>
      <w:rFonts w:cs="Times New Roman"/>
      <w:sz w:val="24"/>
      <w:szCs w:val="24"/>
    </w:rPr>
  </w:style>
  <w:style w:type="paragraph" w:styleId="afffc">
    <w:name w:val="List Continue"/>
    <w:basedOn w:val="a0"/>
    <w:uiPriority w:val="99"/>
    <w:rsid w:val="005F331D"/>
    <w:pPr>
      <w:spacing w:after="120"/>
      <w:ind w:left="283"/>
      <w:jc w:val="left"/>
    </w:pPr>
    <w:rPr>
      <w:kern w:val="0"/>
      <w:szCs w:val="24"/>
      <w:lang w:val="ru-RU"/>
    </w:rPr>
  </w:style>
  <w:style w:type="paragraph" w:styleId="2c">
    <w:name w:val="List Continue 2"/>
    <w:basedOn w:val="a0"/>
    <w:uiPriority w:val="99"/>
    <w:rsid w:val="005F331D"/>
    <w:pPr>
      <w:spacing w:after="120"/>
      <w:ind w:left="566"/>
      <w:jc w:val="left"/>
    </w:pPr>
    <w:rPr>
      <w:kern w:val="0"/>
      <w:szCs w:val="24"/>
      <w:lang w:val="ru-RU"/>
    </w:rPr>
  </w:style>
  <w:style w:type="character" w:customStyle="1" w:styleId="texthead1">
    <w:name w:val="texthead1"/>
    <w:rsid w:val="007036FE"/>
    <w:rPr>
      <w:rFonts w:ascii="Verdana" w:hAnsi="Verdana" w:cs="Times New Roman"/>
      <w:b/>
      <w:bCs/>
      <w:color w:val="B31E1E"/>
      <w:sz w:val="16"/>
      <w:szCs w:val="16"/>
    </w:rPr>
  </w:style>
  <w:style w:type="character" w:customStyle="1" w:styleId="textred1">
    <w:name w:val="textred1"/>
    <w:rsid w:val="007036FE"/>
    <w:rPr>
      <w:rFonts w:ascii="Verdana" w:hAnsi="Verdana" w:cs="Times New Roman"/>
      <w:color w:val="C12828"/>
      <w:sz w:val="16"/>
      <w:szCs w:val="16"/>
    </w:rPr>
  </w:style>
  <w:style w:type="paragraph" w:customStyle="1" w:styleId="afffd">
    <w:name w:val="Курсовик"/>
    <w:basedOn w:val="a0"/>
    <w:uiPriority w:val="99"/>
    <w:rsid w:val="00842711"/>
    <w:pPr>
      <w:spacing w:line="360" w:lineRule="auto"/>
      <w:ind w:firstLine="567"/>
    </w:pPr>
    <w:rPr>
      <w:kern w:val="28"/>
      <w:sz w:val="28"/>
      <w:szCs w:val="28"/>
      <w:lang w:val="ru-RU"/>
    </w:rPr>
  </w:style>
  <w:style w:type="paragraph" w:customStyle="1" w:styleId="font5">
    <w:name w:val="font5"/>
    <w:basedOn w:val="a0"/>
    <w:rsid w:val="0042335A"/>
    <w:pPr>
      <w:spacing w:before="100" w:beforeAutospacing="1" w:after="100" w:afterAutospacing="1"/>
      <w:jc w:val="left"/>
    </w:pPr>
    <w:rPr>
      <w:rFonts w:eastAsia="Arial Unicode MS"/>
      <w:kern w:val="0"/>
      <w:sz w:val="22"/>
      <w:szCs w:val="22"/>
      <w:lang w:val="ru-RU"/>
    </w:rPr>
  </w:style>
  <w:style w:type="paragraph" w:customStyle="1" w:styleId="font6">
    <w:name w:val="font6"/>
    <w:basedOn w:val="a0"/>
    <w:rsid w:val="0042335A"/>
    <w:pPr>
      <w:spacing w:before="100" w:beforeAutospacing="1" w:after="100" w:afterAutospacing="1"/>
      <w:jc w:val="left"/>
    </w:pPr>
    <w:rPr>
      <w:rFonts w:eastAsia="Arial Unicode MS"/>
      <w:kern w:val="0"/>
      <w:sz w:val="22"/>
      <w:szCs w:val="22"/>
      <w:lang w:val="ru-RU"/>
    </w:rPr>
  </w:style>
  <w:style w:type="paragraph" w:customStyle="1" w:styleId="xl24">
    <w:name w:val="xl24"/>
    <w:basedOn w:val="a0"/>
    <w:rsid w:val="0042335A"/>
    <w:pPr>
      <w:pBdr>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5">
    <w:name w:val="xl25"/>
    <w:basedOn w:val="a0"/>
    <w:rsid w:val="0042335A"/>
    <w:pPr>
      <w:pBdr>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26">
    <w:name w:val="xl26"/>
    <w:basedOn w:val="a0"/>
    <w:rsid w:val="0042335A"/>
    <w:pPr>
      <w:pBdr>
        <w:left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27">
    <w:name w:val="xl27"/>
    <w:basedOn w:val="a0"/>
    <w:rsid w:val="0042335A"/>
    <w:pPr>
      <w:pBdr>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28">
    <w:name w:val="xl28"/>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29">
    <w:name w:val="xl29"/>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0">
    <w:name w:val="xl30"/>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 w:val="22"/>
      <w:szCs w:val="22"/>
      <w:lang w:val="ru-RU"/>
    </w:rPr>
  </w:style>
  <w:style w:type="paragraph" w:customStyle="1" w:styleId="xl31">
    <w:name w:val="xl31"/>
    <w:basedOn w:val="a0"/>
    <w:rsid w:val="0042335A"/>
    <w:pPr>
      <w:pBdr>
        <w:right w:val="single" w:sz="4" w:space="0" w:color="auto"/>
      </w:pBdr>
      <w:spacing w:before="100" w:beforeAutospacing="1" w:after="100" w:afterAutospacing="1"/>
      <w:jc w:val="left"/>
    </w:pPr>
    <w:rPr>
      <w:rFonts w:eastAsia="Arial Unicode MS"/>
      <w:kern w:val="0"/>
      <w:szCs w:val="24"/>
      <w:lang w:val="ru-RU"/>
    </w:rPr>
  </w:style>
  <w:style w:type="paragraph" w:customStyle="1" w:styleId="xl32">
    <w:name w:val="xl32"/>
    <w:basedOn w:val="a0"/>
    <w:rsid w:val="0042335A"/>
    <w:pPr>
      <w:pBdr>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33">
    <w:name w:val="xl33"/>
    <w:basedOn w:val="a0"/>
    <w:rsid w:val="0042335A"/>
    <w:pPr>
      <w:pBdr>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34">
    <w:name w:val="xl34"/>
    <w:basedOn w:val="a0"/>
    <w:rsid w:val="0042335A"/>
    <w:pPr>
      <w:pBdr>
        <w:bottom w:val="single" w:sz="4" w:space="0" w:color="auto"/>
        <w:right w:val="single" w:sz="4" w:space="0" w:color="auto"/>
      </w:pBdr>
      <w:spacing w:before="100" w:beforeAutospacing="1" w:after="100" w:afterAutospacing="1"/>
      <w:jc w:val="center"/>
    </w:pPr>
    <w:rPr>
      <w:rFonts w:eastAsia="Arial Unicode MS"/>
      <w:b/>
      <w:bCs/>
      <w:kern w:val="0"/>
      <w:szCs w:val="24"/>
      <w:lang w:val="ru-RU"/>
    </w:rPr>
  </w:style>
  <w:style w:type="paragraph" w:customStyle="1" w:styleId="xl35">
    <w:name w:val="xl35"/>
    <w:basedOn w:val="a0"/>
    <w:rsid w:val="0042335A"/>
    <w:pPr>
      <w:pBdr>
        <w:top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36">
    <w:name w:val="xl36"/>
    <w:basedOn w:val="a0"/>
    <w:rsid w:val="0042335A"/>
    <w:pPr>
      <w:pBdr>
        <w:top w:val="single" w:sz="4" w:space="0" w:color="auto"/>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7">
    <w:name w:val="xl37"/>
    <w:basedOn w:val="a0"/>
    <w:rsid w:val="0042335A"/>
    <w:pPr>
      <w:pBdr>
        <w:left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8">
    <w:name w:val="xl38"/>
    <w:basedOn w:val="a0"/>
    <w:rsid w:val="0042335A"/>
    <w:pPr>
      <w:pBdr>
        <w:left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39">
    <w:name w:val="xl39"/>
    <w:basedOn w:val="a0"/>
    <w:rsid w:val="0042335A"/>
    <w:pPr>
      <w:pBdr>
        <w:top w:val="single" w:sz="4" w:space="0" w:color="auto"/>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0">
    <w:name w:val="xl40"/>
    <w:basedOn w:val="a0"/>
    <w:rsid w:val="0042335A"/>
    <w:pPr>
      <w:pBdr>
        <w:top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1">
    <w:name w:val="xl41"/>
    <w:basedOn w:val="a0"/>
    <w:rsid w:val="0042335A"/>
    <w:pPr>
      <w:pBdr>
        <w:lef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2">
    <w:name w:val="xl42"/>
    <w:basedOn w:val="a0"/>
    <w:rsid w:val="0042335A"/>
    <w:pPr>
      <w:pBdr>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3">
    <w:name w:val="xl43"/>
    <w:basedOn w:val="a0"/>
    <w:rsid w:val="0042335A"/>
    <w:pPr>
      <w:pBdr>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4">
    <w:name w:val="xl44"/>
    <w:basedOn w:val="a0"/>
    <w:rsid w:val="0042335A"/>
    <w:pPr>
      <w:pBdr>
        <w:top w:val="single" w:sz="4" w:space="0" w:color="auto"/>
        <w:left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5">
    <w:name w:val="xl45"/>
    <w:basedOn w:val="a0"/>
    <w:rsid w:val="0042335A"/>
    <w:pPr>
      <w:pBdr>
        <w:top w:val="single" w:sz="4" w:space="0" w:color="auto"/>
        <w:bottom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6">
    <w:name w:val="xl46"/>
    <w:basedOn w:val="a0"/>
    <w:rsid w:val="0042335A"/>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kern w:val="0"/>
      <w:szCs w:val="24"/>
      <w:lang w:val="ru-RU"/>
    </w:rPr>
  </w:style>
  <w:style w:type="paragraph" w:customStyle="1" w:styleId="xl47">
    <w:name w:val="xl47"/>
    <w:basedOn w:val="a0"/>
    <w:rsid w:val="0042335A"/>
    <w:pPr>
      <w:pBdr>
        <w:top w:val="single" w:sz="4" w:space="0" w:color="auto"/>
        <w:left w:val="single" w:sz="4" w:space="0" w:color="auto"/>
        <w:bottom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8">
    <w:name w:val="xl48"/>
    <w:basedOn w:val="a0"/>
    <w:rsid w:val="0042335A"/>
    <w:pPr>
      <w:pBdr>
        <w:top w:val="single" w:sz="4" w:space="0" w:color="auto"/>
        <w:bottom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49">
    <w:name w:val="xl49"/>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Cs w:val="24"/>
      <w:lang w:val="ru-RU"/>
    </w:rPr>
  </w:style>
  <w:style w:type="paragraph" w:customStyle="1" w:styleId="xl50">
    <w:name w:val="xl50"/>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Cs w:val="24"/>
      <w:lang w:val="ru-RU"/>
    </w:rPr>
  </w:style>
  <w:style w:type="paragraph" w:customStyle="1" w:styleId="xl51">
    <w:name w:val="xl51"/>
    <w:basedOn w:val="a0"/>
    <w:rsid w:val="0042335A"/>
    <w:pPr>
      <w:pBdr>
        <w:top w:val="single" w:sz="4" w:space="0" w:color="auto"/>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2">
    <w:name w:val="xl52"/>
    <w:basedOn w:val="a0"/>
    <w:rsid w:val="0042335A"/>
    <w:pPr>
      <w:pBdr>
        <w:top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3">
    <w:name w:val="xl53"/>
    <w:basedOn w:val="a0"/>
    <w:rsid w:val="0042335A"/>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kern w:val="0"/>
      <w:szCs w:val="24"/>
      <w:lang w:val="ru-RU"/>
    </w:rPr>
  </w:style>
  <w:style w:type="paragraph" w:customStyle="1" w:styleId="xl54">
    <w:name w:val="xl54"/>
    <w:basedOn w:val="a0"/>
    <w:rsid w:val="0042335A"/>
    <w:pPr>
      <w:pBdr>
        <w:top w:val="single" w:sz="4" w:space="0" w:color="auto"/>
        <w:lef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5">
    <w:name w:val="xl55"/>
    <w:basedOn w:val="a0"/>
    <w:rsid w:val="0042335A"/>
    <w:pPr>
      <w:pBdr>
        <w:top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6">
    <w:name w:val="xl56"/>
    <w:basedOn w:val="a0"/>
    <w:rsid w:val="0042335A"/>
    <w:pPr>
      <w:pBdr>
        <w:left w:val="single" w:sz="4" w:space="0" w:color="auto"/>
        <w:bottom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7">
    <w:name w:val="xl57"/>
    <w:basedOn w:val="a0"/>
    <w:rsid w:val="0042335A"/>
    <w:pPr>
      <w:pBdr>
        <w:top w:val="single" w:sz="4" w:space="0" w:color="auto"/>
        <w:left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8">
    <w:name w:val="xl58"/>
    <w:basedOn w:val="a0"/>
    <w:rsid w:val="0042335A"/>
    <w:pPr>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val="ru-RU"/>
    </w:rPr>
  </w:style>
  <w:style w:type="paragraph" w:customStyle="1" w:styleId="xl59">
    <w:name w:val="xl59"/>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0">
    <w:name w:val="xl60"/>
    <w:basedOn w:val="a0"/>
    <w:rsid w:val="0042335A"/>
    <w:pPr>
      <w:pBdr>
        <w:top w:val="single" w:sz="4" w:space="0" w:color="auto"/>
        <w:bottom w:val="single" w:sz="4" w:space="0" w:color="auto"/>
      </w:pBdr>
      <w:spacing w:before="100" w:beforeAutospacing="1" w:after="100" w:afterAutospacing="1"/>
      <w:jc w:val="left"/>
    </w:pPr>
    <w:rPr>
      <w:rFonts w:eastAsia="Arial Unicode MS"/>
      <w:kern w:val="0"/>
      <w:szCs w:val="24"/>
      <w:lang w:val="ru-RU"/>
    </w:rPr>
  </w:style>
  <w:style w:type="paragraph" w:customStyle="1" w:styleId="xl61">
    <w:name w:val="xl61"/>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kern w:val="0"/>
      <w:szCs w:val="24"/>
      <w:lang w:val="ru-RU"/>
    </w:rPr>
  </w:style>
  <w:style w:type="paragraph" w:customStyle="1" w:styleId="xl62">
    <w:name w:val="xl62"/>
    <w:basedOn w:val="a0"/>
    <w:rsid w:val="0042335A"/>
    <w:pPr>
      <w:pBdr>
        <w:top w:val="single" w:sz="4" w:space="0" w:color="auto"/>
        <w:left w:val="single" w:sz="4" w:space="0" w:color="auto"/>
        <w:bottom w:val="single" w:sz="4" w:space="0" w:color="auto"/>
      </w:pBdr>
      <w:spacing w:before="100" w:beforeAutospacing="1" w:after="100" w:afterAutospacing="1"/>
      <w:jc w:val="right"/>
    </w:pPr>
    <w:rPr>
      <w:rFonts w:eastAsia="Arial Unicode MS"/>
      <w:kern w:val="0"/>
      <w:szCs w:val="24"/>
      <w:lang w:val="ru-RU"/>
    </w:rPr>
  </w:style>
  <w:style w:type="paragraph" w:customStyle="1" w:styleId="xl63">
    <w:name w:val="xl63"/>
    <w:basedOn w:val="a0"/>
    <w:rsid w:val="0042335A"/>
    <w:pPr>
      <w:pBdr>
        <w:top w:val="single" w:sz="4" w:space="0" w:color="auto"/>
        <w:bottom w:val="single" w:sz="4" w:space="0" w:color="auto"/>
        <w:right w:val="single" w:sz="4" w:space="0" w:color="auto"/>
      </w:pBdr>
      <w:spacing w:before="100" w:beforeAutospacing="1" w:after="100" w:afterAutospacing="1"/>
      <w:jc w:val="right"/>
    </w:pPr>
    <w:rPr>
      <w:rFonts w:eastAsia="Arial Unicode MS"/>
      <w:kern w:val="0"/>
      <w:szCs w:val="24"/>
      <w:lang w:val="ru-RU"/>
    </w:rPr>
  </w:style>
  <w:style w:type="paragraph" w:customStyle="1" w:styleId="xl64">
    <w:name w:val="xl64"/>
    <w:basedOn w:val="a0"/>
    <w:rsid w:val="0042335A"/>
    <w:pPr>
      <w:pBdr>
        <w:top w:val="single" w:sz="4" w:space="0" w:color="auto"/>
        <w:left w:val="single" w:sz="4" w:space="0" w:color="auto"/>
        <w:bottom w:val="single" w:sz="4" w:space="0" w:color="auto"/>
      </w:pBdr>
      <w:spacing w:before="100" w:beforeAutospacing="1" w:after="100" w:afterAutospacing="1"/>
      <w:jc w:val="left"/>
    </w:pPr>
    <w:rPr>
      <w:rFonts w:eastAsia="Arial Unicode MS"/>
      <w:b/>
      <w:bCs/>
      <w:kern w:val="0"/>
      <w:szCs w:val="24"/>
      <w:lang w:val="ru-RU"/>
    </w:rPr>
  </w:style>
  <w:style w:type="paragraph" w:customStyle="1" w:styleId="xl65">
    <w:name w:val="xl65"/>
    <w:basedOn w:val="a0"/>
    <w:rsid w:val="0042335A"/>
    <w:pPr>
      <w:pBdr>
        <w:top w:val="single" w:sz="4" w:space="0" w:color="auto"/>
        <w:bottom w:val="single" w:sz="4" w:space="0" w:color="auto"/>
        <w:right w:val="single" w:sz="4" w:space="0" w:color="auto"/>
      </w:pBdr>
      <w:spacing w:before="100" w:beforeAutospacing="1" w:after="100" w:afterAutospacing="1"/>
      <w:jc w:val="left"/>
    </w:pPr>
    <w:rPr>
      <w:rFonts w:eastAsia="Arial Unicode MS"/>
      <w:b/>
      <w:bCs/>
      <w:kern w:val="0"/>
      <w:szCs w:val="24"/>
      <w:lang w:val="ru-RU"/>
    </w:rPr>
  </w:style>
  <w:style w:type="paragraph" w:customStyle="1" w:styleId="afffe">
    <w:name w:val="Программа"/>
    <w:basedOn w:val="a0"/>
    <w:next w:val="a0"/>
    <w:rsid w:val="00663130"/>
    <w:pPr>
      <w:spacing w:line="480" w:lineRule="auto"/>
      <w:ind w:firstLine="737"/>
    </w:pPr>
    <w:rPr>
      <w:rFonts w:ascii="Courier New" w:hAnsi="Courier New"/>
      <w:kern w:val="0"/>
      <w:lang w:val="ru-RU"/>
    </w:rPr>
  </w:style>
  <w:style w:type="paragraph" w:styleId="z-">
    <w:name w:val="HTML Bottom of Form"/>
    <w:basedOn w:val="a0"/>
    <w:next w:val="a0"/>
    <w:link w:val="z-0"/>
    <w:hidden/>
    <w:uiPriority w:val="99"/>
    <w:rsid w:val="003052F4"/>
    <w:pPr>
      <w:pBdr>
        <w:top w:val="single" w:sz="6" w:space="1" w:color="auto"/>
      </w:pBdr>
      <w:jc w:val="center"/>
    </w:pPr>
    <w:rPr>
      <w:rFonts w:ascii="Arial" w:hAnsi="Arial" w:cs="Arial"/>
      <w:vanish/>
      <w:kern w:val="0"/>
      <w:sz w:val="16"/>
      <w:szCs w:val="16"/>
      <w:lang w:val="ru-RU"/>
    </w:rPr>
  </w:style>
  <w:style w:type="character" w:customStyle="1" w:styleId="z-0">
    <w:name w:val="z-Конец формы Знак"/>
    <w:link w:val="z-"/>
    <w:uiPriority w:val="99"/>
    <w:locked/>
    <w:rsid w:val="003052F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899040">
      <w:marLeft w:val="0"/>
      <w:marRight w:val="0"/>
      <w:marTop w:val="0"/>
      <w:marBottom w:val="0"/>
      <w:divBdr>
        <w:top w:val="none" w:sz="0" w:space="0" w:color="auto"/>
        <w:left w:val="none" w:sz="0" w:space="0" w:color="auto"/>
        <w:bottom w:val="none" w:sz="0" w:space="0" w:color="auto"/>
        <w:right w:val="none" w:sz="0" w:space="0" w:color="auto"/>
      </w:divBdr>
    </w:div>
    <w:div w:id="1166899041">
      <w:marLeft w:val="0"/>
      <w:marRight w:val="0"/>
      <w:marTop w:val="0"/>
      <w:marBottom w:val="0"/>
      <w:divBdr>
        <w:top w:val="none" w:sz="0" w:space="0" w:color="auto"/>
        <w:left w:val="none" w:sz="0" w:space="0" w:color="auto"/>
        <w:bottom w:val="none" w:sz="0" w:space="0" w:color="auto"/>
        <w:right w:val="none" w:sz="0" w:space="0" w:color="auto"/>
      </w:divBdr>
    </w:div>
    <w:div w:id="1166899042">
      <w:marLeft w:val="0"/>
      <w:marRight w:val="0"/>
      <w:marTop w:val="0"/>
      <w:marBottom w:val="0"/>
      <w:divBdr>
        <w:top w:val="none" w:sz="0" w:space="0" w:color="auto"/>
        <w:left w:val="none" w:sz="0" w:space="0" w:color="auto"/>
        <w:bottom w:val="none" w:sz="0" w:space="0" w:color="auto"/>
        <w:right w:val="none" w:sz="0" w:space="0" w:color="auto"/>
      </w:divBdr>
    </w:div>
    <w:div w:id="1166899043">
      <w:marLeft w:val="0"/>
      <w:marRight w:val="0"/>
      <w:marTop w:val="0"/>
      <w:marBottom w:val="0"/>
      <w:divBdr>
        <w:top w:val="none" w:sz="0" w:space="0" w:color="auto"/>
        <w:left w:val="none" w:sz="0" w:space="0" w:color="auto"/>
        <w:bottom w:val="none" w:sz="0" w:space="0" w:color="auto"/>
        <w:right w:val="none" w:sz="0" w:space="0" w:color="auto"/>
      </w:divBdr>
    </w:div>
    <w:div w:id="1166899044">
      <w:marLeft w:val="0"/>
      <w:marRight w:val="0"/>
      <w:marTop w:val="0"/>
      <w:marBottom w:val="0"/>
      <w:divBdr>
        <w:top w:val="none" w:sz="0" w:space="0" w:color="auto"/>
        <w:left w:val="none" w:sz="0" w:space="0" w:color="auto"/>
        <w:bottom w:val="none" w:sz="0" w:space="0" w:color="auto"/>
        <w:right w:val="none" w:sz="0" w:space="0" w:color="auto"/>
      </w:divBdr>
    </w:div>
    <w:div w:id="1166899045">
      <w:marLeft w:val="0"/>
      <w:marRight w:val="0"/>
      <w:marTop w:val="0"/>
      <w:marBottom w:val="0"/>
      <w:divBdr>
        <w:top w:val="none" w:sz="0" w:space="0" w:color="auto"/>
        <w:left w:val="none" w:sz="0" w:space="0" w:color="auto"/>
        <w:bottom w:val="none" w:sz="0" w:space="0" w:color="auto"/>
        <w:right w:val="none" w:sz="0" w:space="0" w:color="auto"/>
      </w:divBdr>
    </w:div>
    <w:div w:id="1166899046">
      <w:marLeft w:val="0"/>
      <w:marRight w:val="0"/>
      <w:marTop w:val="0"/>
      <w:marBottom w:val="0"/>
      <w:divBdr>
        <w:top w:val="none" w:sz="0" w:space="0" w:color="auto"/>
        <w:left w:val="none" w:sz="0" w:space="0" w:color="auto"/>
        <w:bottom w:val="none" w:sz="0" w:space="0" w:color="auto"/>
        <w:right w:val="none" w:sz="0" w:space="0" w:color="auto"/>
      </w:divBdr>
    </w:div>
    <w:div w:id="1166899047">
      <w:marLeft w:val="0"/>
      <w:marRight w:val="0"/>
      <w:marTop w:val="0"/>
      <w:marBottom w:val="0"/>
      <w:divBdr>
        <w:top w:val="none" w:sz="0" w:space="0" w:color="auto"/>
        <w:left w:val="none" w:sz="0" w:space="0" w:color="auto"/>
        <w:bottom w:val="none" w:sz="0" w:space="0" w:color="auto"/>
        <w:right w:val="none" w:sz="0" w:space="0" w:color="auto"/>
      </w:divBdr>
    </w:div>
    <w:div w:id="1166899048">
      <w:marLeft w:val="0"/>
      <w:marRight w:val="0"/>
      <w:marTop w:val="0"/>
      <w:marBottom w:val="0"/>
      <w:divBdr>
        <w:top w:val="none" w:sz="0" w:space="0" w:color="auto"/>
        <w:left w:val="none" w:sz="0" w:space="0" w:color="auto"/>
        <w:bottom w:val="none" w:sz="0" w:space="0" w:color="auto"/>
        <w:right w:val="none" w:sz="0" w:space="0" w:color="auto"/>
      </w:divBdr>
    </w:div>
    <w:div w:id="1166899049">
      <w:marLeft w:val="0"/>
      <w:marRight w:val="0"/>
      <w:marTop w:val="0"/>
      <w:marBottom w:val="0"/>
      <w:divBdr>
        <w:top w:val="none" w:sz="0" w:space="0" w:color="auto"/>
        <w:left w:val="none" w:sz="0" w:space="0" w:color="auto"/>
        <w:bottom w:val="none" w:sz="0" w:space="0" w:color="auto"/>
        <w:right w:val="none" w:sz="0" w:space="0" w:color="auto"/>
      </w:divBdr>
    </w:div>
    <w:div w:id="1166899050">
      <w:marLeft w:val="0"/>
      <w:marRight w:val="0"/>
      <w:marTop w:val="0"/>
      <w:marBottom w:val="0"/>
      <w:divBdr>
        <w:top w:val="none" w:sz="0" w:space="0" w:color="auto"/>
        <w:left w:val="none" w:sz="0" w:space="0" w:color="auto"/>
        <w:bottom w:val="none" w:sz="0" w:space="0" w:color="auto"/>
        <w:right w:val="none" w:sz="0" w:space="0" w:color="auto"/>
      </w:divBdr>
    </w:div>
    <w:div w:id="1166899051">
      <w:marLeft w:val="0"/>
      <w:marRight w:val="0"/>
      <w:marTop w:val="0"/>
      <w:marBottom w:val="0"/>
      <w:divBdr>
        <w:top w:val="none" w:sz="0" w:space="0" w:color="auto"/>
        <w:left w:val="none" w:sz="0" w:space="0" w:color="auto"/>
        <w:bottom w:val="none" w:sz="0" w:space="0" w:color="auto"/>
        <w:right w:val="none" w:sz="0" w:space="0" w:color="auto"/>
      </w:divBdr>
    </w:div>
    <w:div w:id="1166899052">
      <w:marLeft w:val="0"/>
      <w:marRight w:val="0"/>
      <w:marTop w:val="0"/>
      <w:marBottom w:val="0"/>
      <w:divBdr>
        <w:top w:val="none" w:sz="0" w:space="0" w:color="auto"/>
        <w:left w:val="none" w:sz="0" w:space="0" w:color="auto"/>
        <w:bottom w:val="none" w:sz="0" w:space="0" w:color="auto"/>
        <w:right w:val="none" w:sz="0" w:space="0" w:color="auto"/>
      </w:divBdr>
    </w:div>
    <w:div w:id="1166899053">
      <w:marLeft w:val="0"/>
      <w:marRight w:val="0"/>
      <w:marTop w:val="0"/>
      <w:marBottom w:val="0"/>
      <w:divBdr>
        <w:top w:val="none" w:sz="0" w:space="0" w:color="auto"/>
        <w:left w:val="none" w:sz="0" w:space="0" w:color="auto"/>
        <w:bottom w:val="none" w:sz="0" w:space="0" w:color="auto"/>
        <w:right w:val="none" w:sz="0" w:space="0" w:color="auto"/>
      </w:divBdr>
    </w:div>
    <w:div w:id="1166899054">
      <w:marLeft w:val="0"/>
      <w:marRight w:val="0"/>
      <w:marTop w:val="0"/>
      <w:marBottom w:val="0"/>
      <w:divBdr>
        <w:top w:val="none" w:sz="0" w:space="0" w:color="auto"/>
        <w:left w:val="none" w:sz="0" w:space="0" w:color="auto"/>
        <w:bottom w:val="none" w:sz="0" w:space="0" w:color="auto"/>
        <w:right w:val="none" w:sz="0" w:space="0" w:color="auto"/>
      </w:divBdr>
    </w:div>
    <w:div w:id="1166899055">
      <w:marLeft w:val="0"/>
      <w:marRight w:val="0"/>
      <w:marTop w:val="0"/>
      <w:marBottom w:val="0"/>
      <w:divBdr>
        <w:top w:val="none" w:sz="0" w:space="0" w:color="auto"/>
        <w:left w:val="none" w:sz="0" w:space="0" w:color="auto"/>
        <w:bottom w:val="none" w:sz="0" w:space="0" w:color="auto"/>
        <w:right w:val="none" w:sz="0" w:space="0" w:color="auto"/>
      </w:divBdr>
    </w:div>
    <w:div w:id="1166899056">
      <w:marLeft w:val="0"/>
      <w:marRight w:val="0"/>
      <w:marTop w:val="0"/>
      <w:marBottom w:val="0"/>
      <w:divBdr>
        <w:top w:val="none" w:sz="0" w:space="0" w:color="auto"/>
        <w:left w:val="none" w:sz="0" w:space="0" w:color="auto"/>
        <w:bottom w:val="none" w:sz="0" w:space="0" w:color="auto"/>
        <w:right w:val="none" w:sz="0" w:space="0" w:color="auto"/>
      </w:divBdr>
    </w:div>
    <w:div w:id="1166899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043B-E702-455A-AD7B-89D43B0A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2256</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2014-02-22T07:09:00Z</dcterms:created>
  <dcterms:modified xsi:type="dcterms:W3CDTF">2014-02-22T07:09:00Z</dcterms:modified>
</cp:coreProperties>
</file>