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24" w:rsidRPr="001B3670" w:rsidRDefault="00955924" w:rsidP="00955924">
      <w:pPr>
        <w:spacing w:before="120"/>
        <w:jc w:val="center"/>
        <w:rPr>
          <w:b/>
          <w:bCs/>
          <w:sz w:val="32"/>
          <w:szCs w:val="32"/>
        </w:rPr>
      </w:pPr>
      <w:r w:rsidRPr="001B3670">
        <w:rPr>
          <w:b/>
          <w:bCs/>
          <w:sz w:val="32"/>
          <w:szCs w:val="32"/>
        </w:rPr>
        <w:t>Информационные войны</w:t>
      </w:r>
      <w:bookmarkStart w:id="0" w:name="informacionnie"/>
      <w:bookmarkEnd w:id="0"/>
    </w:p>
    <w:p w:rsidR="0049124E" w:rsidRPr="0049124E" w:rsidRDefault="0049124E" w:rsidP="0049124E">
      <w:pPr>
        <w:spacing w:before="120"/>
        <w:jc w:val="center"/>
        <w:rPr>
          <w:sz w:val="28"/>
          <w:szCs w:val="28"/>
        </w:rPr>
      </w:pPr>
      <w:r w:rsidRPr="0049124E">
        <w:rPr>
          <w:sz w:val="28"/>
          <w:szCs w:val="28"/>
        </w:rPr>
        <w:t xml:space="preserve">Марина Субботина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Организация способна успешно развиваться и функционировать только при наличии неких ресурсов: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- Капитал (Куда ж без него?).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- Материалы и технологии (То, что позволяет определить место организации существующем бизнес-пространстве).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- Человеческие ресурсы.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- Информационные ресурсы.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Все очень взаимосвязано. Без наличия капитала не купишь “крутого” специалиста, без “крутого” специалиста не обновишь технологии, устаревшие технологии не позволят увеличить прибыли и обеспечить выживаемость, а незнание законов (т.е. невладение информацией) не освободит Вас от ответственности за что-нибудь содеянное со всеми Вашими ресурсами.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Поговорим о взаимодействии двух последних ресурсов: человеческих и информационных. Люди являются искателями, создателями, носителями, хранителями, потребителями, распространителями информации. Люди бьются за информацию. Информационные войны охватили всех, кто хотел бы в сегодняшнем жестком, конкурентном мире идти в первых рядах. Чем больше Вы владеете информацией, тем больше Вы независимы, тем больше у Вас шансов оказывать влияние на окружение и определять свои правила игры. Как писал Гете “Чего вы не понимаете, то не принадлежит вам”. И был 1000 раз прав.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Но обстоятельства сегодняшнего дня складываются таким образом, что часто то, что вы прекрасно знаете и понимаете, вдруг как-то внезапно перестает Вам принадлежать. Например, в один прекрасный день (а может не совсем прекрасный) Вы вдруг обнаруживаете, что стали информационным банкротом.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Об этом много говорят и пишут. Существуют институты, организации и ассоциации, работающие над проблемами защиты информации. В основном, рассматривается техническая сторона проблемы. Посмотрим на этическую сторону вопроса. Речь пойдет о миграции персонала, а вместе с ним и об эмиграции информации, включающей разработанные технологии, продукты, клиентские базы и т.п., то есть того, что Вы некогда считали ресурсом именно Вашей организации. Вопрос очень сложный и больной. </w:t>
      </w:r>
    </w:p>
    <w:p w:rsidR="00955924" w:rsidRPr="001B3670" w:rsidRDefault="00955924" w:rsidP="00955924">
      <w:pPr>
        <w:spacing w:before="120"/>
        <w:ind w:firstLine="567"/>
        <w:jc w:val="both"/>
      </w:pPr>
      <w:r w:rsidRPr="001B3670">
        <w:t>На Руси говорят, что “рыба ищет, где глубже, а человек, где лучше”. Специалист делает карьеру только тогда, когда он способен перемещаться и обогащать свой опыт. А опыт, как известно, есть источник мудрости. Правда, источником нашего опыта часто бывает глупость. Но это уже другая история.</w:t>
      </w:r>
    </w:p>
    <w:p w:rsidR="00955924" w:rsidRPr="001B3670" w:rsidRDefault="00955924" w:rsidP="00955924">
      <w:pPr>
        <w:spacing w:before="120"/>
        <w:ind w:firstLine="567"/>
        <w:jc w:val="both"/>
      </w:pPr>
      <w:r w:rsidRPr="001B3670">
        <w:t>Можно ли получить то, что хочешь и не потерять, что имеешь?</w:t>
      </w:r>
      <w:bookmarkStart w:id="1" w:name="moshno"/>
      <w:bookmarkEnd w:id="1"/>
    </w:p>
    <w:p w:rsidR="00955924" w:rsidRDefault="00955924" w:rsidP="00955924">
      <w:pPr>
        <w:spacing w:before="120"/>
        <w:ind w:firstLine="567"/>
        <w:jc w:val="both"/>
      </w:pPr>
      <w:r w:rsidRPr="001B3670">
        <w:t>Итак, Вы - работодатель. Вы прекрасно осознаете важность привлечения в организацию профессионалов. Чем выше интеллектуальный потенциал Вашего специалиста, тем дороже он обходится. Вы доверительно обеспечиваете его важнейшей внутренней информацией, Вы создаете условия для его развития и поддерживаете все его начинания. Вы здраво рассуждаете, что, привлекая профи, вы делаете хорошие инвестиции в развитие своей компании. Естественно, хороший специалист в рамках политики компании, начинает продвигать или создавать некий продукт. Давайте представим себя в 2-х ситуациях, которые являются сторонами одной медали: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1 сторона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Продукт и информационная база уже были разработаны приглашенным Вами специалистом (на базе Ваших конкурентов или при каких-либо других обстоятельствах). Вы же, проявив смекалку и парочку шпионских приемов, завербовали этого гения в свою организацию. Теперь Вы не без основания полагаете, что имеете полное право не только на готовый продукт, но и на владение всем информационным материалом, хранящимся в “светлой” голове (и не только) Вашего протеже. Возможно при таком раскладе, Вы выигрываете бой и радостно констатируете: один – ноль в свою пользу. Возникает вопрос, а выиграете ли Вы все сражение? Ведь если Ваше “смертельное оружие” и от дедушки ушло, и от бабушки ушло, то и от Вас подавно может уйти.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2 сторона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Продукт и информационная база разрабатываются Вами с нуля. Предположим, как вариант, Вы берете молодого специалиста: перспективного, амбициозного, без опыта работы, но с наполеоновскими задатками, притом готового на первых порах работать за идею. Вы начинаете его растить и лелеять. База его знаний богатеет и крепнет за Ваш счет. Вы с умилением украдкой посматриваете на творение рук своих и тешите себя радужными перспективами. И вдруг наступает час истины, а Вы узнаете, что тот, в кого было столько вложено, кто считался сильной стороной Вашей компании, кто был генератором идей, - покидает стены родной компании.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В лучшем случае он отправляется осваивать новые территории и рубежи своих жизненных свершений, а в худшем – Ваш питомец направляется в лагерь ваших конкурентов. Понятно, что свято место пусто не бывает. Да и формально Вам оставили весь Ваш информационный ресурс: файлы, папки, массив документов с описанием технологий, разработки. Кража информации тем и отличается от кражи материальных ценностей, что потерпевшему остается ее копия.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Но это не очень утешает. Мало того, что не стало идейно - информационного носителя, так ведь еще и часть постоянных клиентов почему-то вдруг перестали подавать о себе знать. Дополнительно гложет червь сомнений, не произошла ли утечка важнейшей стратегической информации? “Во дни сомнений, во дни тягостных раздумий” единственной поддержкой и опорой может стать великий и могучий русский язык. Вы экспрессивно выскажете все, что думаете о случившемся, решительно заявите, что впредь не будете наступать на эти грабли, и, скорее всего, снова на них наступите, столкнувшись с оборотной стороной вышеупомянутой медали. Люди есть люди!</w:t>
      </w:r>
    </w:p>
    <w:p w:rsidR="00955924" w:rsidRPr="001B3670" w:rsidRDefault="00955924" w:rsidP="00955924">
      <w:pPr>
        <w:spacing w:before="120"/>
        <w:ind w:firstLine="567"/>
        <w:jc w:val="both"/>
      </w:pPr>
      <w:r w:rsidRPr="001B3670">
        <w:t xml:space="preserve">Ваши рассуждения по этичности данных ситуаций жду на e-mail: soubbotina@ftk.ru </w:t>
      </w:r>
    </w:p>
    <w:p w:rsidR="00955924" w:rsidRPr="001B3670" w:rsidRDefault="00955924" w:rsidP="00955924">
      <w:pPr>
        <w:spacing w:before="120"/>
        <w:ind w:firstLine="567"/>
        <w:jc w:val="both"/>
      </w:pPr>
      <w:r w:rsidRPr="001B3670">
        <w:t>Эффективные методы борьбы с ветряными мельницами</w:t>
      </w:r>
      <w:bookmarkStart w:id="2" w:name="efektivnie"/>
      <w:bookmarkEnd w:id="2"/>
    </w:p>
    <w:p w:rsidR="00955924" w:rsidRDefault="00955924" w:rsidP="00955924">
      <w:pPr>
        <w:spacing w:before="120"/>
        <w:ind w:firstLine="567"/>
        <w:jc w:val="both"/>
      </w:pPr>
      <w:r w:rsidRPr="001B3670">
        <w:t>Береженого бог бережет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Почему с ветряными мельницами? Потому что усилий много, а оценить, откуда исходит угроза, сложно. Существуют ли какие-либо конкретные рекомендации и методы борьбы с утечкой информации? Попробуем сформулировать некоторые моменты, которые можно использовать в борьбе с информационной чумой нового тысячелетия. Естественно, речь не идет о криминальных разборках. Продумаем цивилизованную тактику и стратегию. Например, японцы, эту проблему решили, создав и пропагандируя философию пожизненного найма.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Кстати, очень надеюсь, что Вы также сможете предложить свои варианты решения проблемы на e-mail: soubbotina@ftk.ru. 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Итак: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1. Старайтесь документально оформлять информацию. Создали продукт (в том числе интеллектуальный) – зафиксируйте его, завизируйте кем только можно и наложите возможные ограничения с указанием сроков и ответственных лиц.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Существует Федеральный Закон о защите информации от 20 февраля 1995 года. Там даны определения рассматриваемых нами понятий: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«Информация - сведения о лицах, предметах, фактах, событиях, явлениях и процессах независимо от формы их представления.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Информационные ресурсы –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системах)»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Статья 21 гласит: “Защите подлежит любая документированная информации, неправомерное обращение с которой может нанести ущерб ее собственнику, владельцу, пользователю и иному лицу”. Таким образом, если уж очень захотеть, то только имея задокументированный материал, вы сможете привлечь нарушителя спокойствия к ответственности и доказать принадлежность Информационного ресурса Вам или Вашей организации.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2. Составьте должностные инструкции. Заключите договора-обязательства со всеми Вашими сотрудниками, имеющими доступ к любой стратегически важной информации. Четко пропишите ответственность лица за несоблюдение постулатов.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3. Продумайте систему мотивации. Притом гибкую и трансформирующую. Не останавливайтесь на достигнутом. Люди меняются. И те потребности, которые для них были важны сегодня, завтра могут не сработать. Лучше маленькие непредсказуемые радости, чем что-то большое, далекое и туманное, хотя вами обещаемое.</w:t>
      </w:r>
    </w:p>
    <w:p w:rsidR="00955924" w:rsidRDefault="00955924" w:rsidP="00955924">
      <w:pPr>
        <w:spacing w:before="120"/>
        <w:ind w:firstLine="567"/>
        <w:jc w:val="both"/>
      </w:pPr>
      <w:r w:rsidRPr="001B3670">
        <w:t>4. Ротация персонала. Подумайте о карьере своих специалистов и спланируйте их перемещения. Позвольте им осваивать новые территории, не выходя за пределы вашей организации.</w:t>
      </w:r>
    </w:p>
    <w:p w:rsidR="00955924" w:rsidRPr="001B3670" w:rsidRDefault="00955924" w:rsidP="00955924">
      <w:pPr>
        <w:spacing w:before="120"/>
        <w:ind w:firstLine="567"/>
        <w:jc w:val="both"/>
      </w:pPr>
      <w:r w:rsidRPr="001B3670">
        <w:t>5. Ваши варианты: ……………….</w:t>
      </w:r>
    </w:p>
    <w:p w:rsidR="00955924" w:rsidRPr="001B3670" w:rsidRDefault="00955924" w:rsidP="00955924">
      <w:pPr>
        <w:spacing w:before="120"/>
        <w:ind w:firstLine="567"/>
        <w:jc w:val="both"/>
      </w:pPr>
      <w:r w:rsidRPr="001B3670">
        <w:t>О бедненьком профи замолвите слово….</w:t>
      </w:r>
      <w:bookmarkStart w:id="3" w:name="obednom"/>
      <w:bookmarkEnd w:id="3"/>
    </w:p>
    <w:p w:rsidR="00955924" w:rsidRDefault="00955924" w:rsidP="00955924">
      <w:pPr>
        <w:spacing w:before="120"/>
        <w:ind w:firstLine="567"/>
        <w:jc w:val="both"/>
      </w:pPr>
      <w:r w:rsidRPr="001B3670">
        <w:t xml:space="preserve">Теперь очередной парадокс. Давайте влезем в шкуру специалиста - интеллектуала. Ведь именно он когда-то заканчивал институты/университеты, питался в студенческих столовках, защищал докторские, скупал тоннами литературу, ночами сидел над поставленными задачами, разрабатывал ноу-хау в ущерб своим личным отношениям и т.д. И вдруг, кто-то покушается на его интеллектуальную собственность. Да еще ставит условия, когда надо пользоваться имеющимися у него знаниями, умениями, навыками, а когда под суд!!! Где же свобода выбора? </w:t>
      </w:r>
    </w:p>
    <w:p w:rsidR="003F3287" w:rsidRDefault="003F3287">
      <w:bookmarkStart w:id="4" w:name="_GoBack"/>
      <w:bookmarkEnd w:id="4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924"/>
    <w:rsid w:val="001B3670"/>
    <w:rsid w:val="003F3287"/>
    <w:rsid w:val="0049124E"/>
    <w:rsid w:val="00955924"/>
    <w:rsid w:val="00BB0DE0"/>
    <w:rsid w:val="00C358CD"/>
    <w:rsid w:val="00C860FA"/>
    <w:rsid w:val="00C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EF6166-1A94-4A5E-A09C-40F17A2A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2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5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5417</Words>
  <Characters>3088</Characters>
  <Application>Microsoft Office Word</Application>
  <DocSecurity>0</DocSecurity>
  <Lines>25</Lines>
  <Paragraphs>16</Paragraphs>
  <ScaleCrop>false</ScaleCrop>
  <Company>Home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войны</dc:title>
  <dc:subject/>
  <dc:creator>User</dc:creator>
  <cp:keywords/>
  <dc:description/>
  <cp:lastModifiedBy>admin</cp:lastModifiedBy>
  <cp:revision>2</cp:revision>
  <dcterms:created xsi:type="dcterms:W3CDTF">2014-01-25T20:52:00Z</dcterms:created>
  <dcterms:modified xsi:type="dcterms:W3CDTF">2014-01-25T20:52:00Z</dcterms:modified>
</cp:coreProperties>
</file>