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59F" w:rsidRDefault="00C8359F">
      <w:pPr>
        <w:pStyle w:val="a5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Содержание:</w:t>
      </w:r>
    </w:p>
    <w:p w:rsidR="00C8359F" w:rsidRDefault="00C8359F">
      <w:pPr>
        <w:pStyle w:val="a5"/>
        <w:rPr>
          <w:rFonts w:ascii="Arial" w:hAnsi="Arial"/>
          <w:b/>
          <w:sz w:val="36"/>
        </w:rPr>
      </w:pPr>
    </w:p>
    <w:p w:rsidR="00C8359F" w:rsidRDefault="00C8359F">
      <w:pPr>
        <w:pStyle w:val="10"/>
        <w:tabs>
          <w:tab w:val="right" w:leader="dot" w:pos="9344"/>
        </w:tabs>
        <w:spacing w:line="360" w:lineRule="auto"/>
        <w:rPr>
          <w:noProof/>
        </w:rPr>
      </w:pPr>
      <w:r>
        <w:rPr>
          <w:noProof/>
        </w:rPr>
        <w:t>Введение.</w:t>
      </w:r>
      <w:r>
        <w:rPr>
          <w:noProof/>
        </w:rPr>
        <w:tab/>
        <w:t>3</w:t>
      </w:r>
    </w:p>
    <w:p w:rsidR="00C8359F" w:rsidRDefault="00C8359F">
      <w:pPr>
        <w:pStyle w:val="10"/>
        <w:tabs>
          <w:tab w:val="right" w:leader="dot" w:pos="9344"/>
        </w:tabs>
        <w:spacing w:line="360" w:lineRule="auto"/>
        <w:rPr>
          <w:noProof/>
        </w:rPr>
      </w:pPr>
      <w:r>
        <w:rPr>
          <w:noProof/>
        </w:rPr>
        <w:t>Виды обработки документов.</w:t>
      </w:r>
      <w:r>
        <w:rPr>
          <w:noProof/>
        </w:rPr>
        <w:tab/>
        <w:t>4</w:t>
      </w:r>
    </w:p>
    <w:p w:rsidR="00C8359F" w:rsidRDefault="00C8359F">
      <w:pPr>
        <w:pStyle w:val="10"/>
        <w:tabs>
          <w:tab w:val="right" w:leader="dot" w:pos="9344"/>
        </w:tabs>
        <w:spacing w:line="360" w:lineRule="auto"/>
        <w:rPr>
          <w:noProof/>
        </w:rPr>
      </w:pPr>
      <w:r>
        <w:rPr>
          <w:noProof/>
        </w:rPr>
        <w:t>Докладная записка (внутренняя).</w:t>
      </w:r>
      <w:r>
        <w:rPr>
          <w:noProof/>
        </w:rPr>
        <w:tab/>
        <w:t>7</w:t>
      </w:r>
    </w:p>
    <w:p w:rsidR="00C8359F" w:rsidRDefault="00C8359F">
      <w:pPr>
        <w:pStyle w:val="10"/>
        <w:tabs>
          <w:tab w:val="right" w:leader="dot" w:pos="9344"/>
        </w:tabs>
        <w:spacing w:line="360" w:lineRule="auto"/>
        <w:rPr>
          <w:noProof/>
        </w:rPr>
      </w:pPr>
      <w:r>
        <w:rPr>
          <w:noProof/>
        </w:rPr>
        <w:t>Служебное письмо (внешнее)</w:t>
      </w:r>
      <w:r>
        <w:rPr>
          <w:noProof/>
        </w:rPr>
        <w:tab/>
        <w:t>9</w:t>
      </w:r>
    </w:p>
    <w:p w:rsidR="00C8359F" w:rsidRDefault="00C8359F">
      <w:pPr>
        <w:pStyle w:val="10"/>
        <w:tabs>
          <w:tab w:val="right" w:leader="dot" w:pos="9344"/>
        </w:tabs>
        <w:spacing w:line="360" w:lineRule="auto"/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  <w:t>11</w:t>
      </w:r>
    </w:p>
    <w:p w:rsidR="00C8359F" w:rsidRDefault="00C8359F">
      <w:pPr>
        <w:pStyle w:val="20"/>
        <w:tabs>
          <w:tab w:val="right" w:leader="dot" w:pos="9344"/>
        </w:tabs>
        <w:spacing w:line="360" w:lineRule="auto"/>
        <w:rPr>
          <w:noProof/>
        </w:rPr>
      </w:pPr>
      <w:r>
        <w:rPr>
          <w:noProof/>
        </w:rPr>
        <w:t>Список используемой литературы:</w:t>
      </w:r>
      <w:r>
        <w:rPr>
          <w:noProof/>
        </w:rPr>
        <w:tab/>
        <w:t>12</w:t>
      </w:r>
    </w:p>
    <w:p w:rsidR="00C8359F" w:rsidRDefault="00C8359F">
      <w:pPr>
        <w:pStyle w:val="a5"/>
        <w:spacing w:line="360" w:lineRule="auto"/>
      </w:pPr>
    </w:p>
    <w:p w:rsidR="00C8359F" w:rsidRDefault="00C8359F">
      <w:pPr>
        <w:pStyle w:val="1"/>
      </w:pPr>
    </w:p>
    <w:p w:rsidR="00C8359F" w:rsidRDefault="00C8359F">
      <w:pPr>
        <w:pStyle w:val="1"/>
      </w:pPr>
      <w:r>
        <w:br w:type="page"/>
      </w:r>
      <w:bookmarkStart w:id="0" w:name="_Toc482944906"/>
      <w:r>
        <w:lastRenderedPageBreak/>
        <w:t>Введение.</w:t>
      </w:r>
      <w:bookmarkEnd w:id="0"/>
    </w:p>
    <w:p w:rsidR="00C8359F" w:rsidRDefault="00C8359F"/>
    <w:p w:rsidR="00C8359F" w:rsidRDefault="00C8359F">
      <w:pPr>
        <w:spacing w:line="360" w:lineRule="auto"/>
        <w:ind w:firstLine="720"/>
        <w:jc w:val="both"/>
      </w:pPr>
      <w:r>
        <w:t>Нормативно-методическая база делопроизводства - это совокупность законов, нормативно-правовых актов и методических документов, регламентирующих технологию создания, обработки, хранения и использования документов в текущей деятельности учреждения, а также регламентирующие работу службы делопроизводства - её структуру, функции, штаты, техническое обеспечение и т.д.</w:t>
      </w:r>
    </w:p>
    <w:p w:rsidR="00C8359F" w:rsidRDefault="00C8359F">
      <w:pPr>
        <w:spacing w:line="360" w:lineRule="auto"/>
        <w:ind w:firstLine="720"/>
        <w:jc w:val="both"/>
      </w:pPr>
      <w:r>
        <w:t>Документационное обеспечение - важнейшая задача деятельности любого учреждения, организации, предприятия. Законодательство Российской Федерации регламентирует общие принципы организации документационного обеспечения деятельности физических лиц (граждан) и юридических лиц.</w:t>
      </w:r>
    </w:p>
    <w:p w:rsidR="00C8359F" w:rsidRDefault="00C8359F">
      <w:pPr>
        <w:spacing w:line="360" w:lineRule="auto"/>
        <w:ind w:firstLine="720"/>
        <w:jc w:val="both"/>
      </w:pPr>
      <w:r>
        <w:t>Регулируя гражданские правоотношения, гражданский кодекс устанавливает виды и разновидности документов, создаваемых с целях фиксации актов гражданских взаимоотношений, регистрации фактов их возникновения или прекращения, подтверждения правоотношений и др. наряду с гражданским кодексом Российской Федерации отдельные стороны работы с документацией регулируются специальными Федеральными законами. Например закон РФ "О стандартизации" от 10 июня 1943 г. №5154-1 устанавливает правовые основы стандартизации в РФ, обязательные для всех государственных органов управления, предприятий фи предпринимателей, общественных объединений, и определенные меры государственной защиты интересов потребителей и государства посредством разработки и применения нормативных документов по стандартизации.</w:t>
      </w:r>
      <w:r>
        <w:rPr>
          <w:rStyle w:val="a4"/>
        </w:rPr>
        <w:footnoteReference w:id="1"/>
      </w:r>
    </w:p>
    <w:p w:rsidR="00C8359F" w:rsidRDefault="00C8359F">
      <w:pPr>
        <w:spacing w:line="360" w:lineRule="auto"/>
        <w:ind w:firstLine="720"/>
        <w:jc w:val="both"/>
      </w:pPr>
      <w:r>
        <w:t>Цель данной работы рассмотрев лишь некоторые аспекты делопроизводства, такие как виды обработки документов, а также правила оформления докладной записки (внутренней) и служебного письма (внешнего) в соответствии с ГОСТ-ом</w:t>
      </w:r>
    </w:p>
    <w:p w:rsidR="00C8359F" w:rsidRDefault="00C8359F">
      <w:pPr>
        <w:pStyle w:val="1"/>
      </w:pPr>
      <w:r>
        <w:br w:type="page"/>
      </w:r>
      <w:bookmarkStart w:id="1" w:name="_Hlt482944857"/>
      <w:bookmarkStart w:id="2" w:name="_Toc482944907"/>
      <w:bookmarkEnd w:id="1"/>
      <w:r>
        <w:t>Виды обработки документов.</w:t>
      </w:r>
      <w:bookmarkEnd w:id="2"/>
    </w:p>
    <w:p w:rsidR="00C8359F" w:rsidRDefault="00C8359F"/>
    <w:p w:rsidR="00C8359F" w:rsidRDefault="00C8359F">
      <w:pPr>
        <w:spacing w:line="360" w:lineRule="auto"/>
        <w:ind w:firstLine="720"/>
        <w:jc w:val="both"/>
      </w:pPr>
      <w:r>
        <w:t>Установление порядка движения документов или управление документацией организации заключается в создании условий, обеспечивающих хранение необходимой документационной информации, её быстрый поиск и снабжение ею потребителей в установленный сроки с наименьшими затратами. Документооборот - это движение документов с момента их получения или создания до завершения исполнения, отправки адресату или сдачи на хранение. Документооборот можно разделить не следующие этапы:</w:t>
      </w:r>
    </w:p>
    <w:p w:rsidR="00C8359F" w:rsidRDefault="00C8359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jc w:val="both"/>
      </w:pPr>
      <w:r>
        <w:t>экспедиционная обработка документов, поступающих в организацию</w:t>
      </w:r>
    </w:p>
    <w:p w:rsidR="00C8359F" w:rsidRDefault="00C8359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jc w:val="both"/>
      </w:pPr>
      <w:r>
        <w:t>предварительное рассмотрение документов службой документационного обеспечения.</w:t>
      </w:r>
    </w:p>
    <w:p w:rsidR="00C8359F" w:rsidRDefault="00C8359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jc w:val="both"/>
      </w:pPr>
      <w:r>
        <w:t>регистрация</w:t>
      </w:r>
    </w:p>
    <w:p w:rsidR="00C8359F" w:rsidRDefault="00C8359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jc w:val="both"/>
      </w:pPr>
      <w:r>
        <w:t>рациональной движение документов внутри организации</w:t>
      </w:r>
    </w:p>
    <w:p w:rsidR="00C8359F" w:rsidRDefault="00C8359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jc w:val="both"/>
      </w:pPr>
      <w:r>
        <w:t>обработка исполненных и отправленных документов.</w:t>
      </w:r>
      <w:r>
        <w:rPr>
          <w:rStyle w:val="a4"/>
        </w:rPr>
        <w:footnoteReference w:id="2"/>
      </w:r>
    </w:p>
    <w:p w:rsidR="00C8359F" w:rsidRDefault="00C8359F">
      <w:pPr>
        <w:spacing w:line="360" w:lineRule="auto"/>
        <w:jc w:val="both"/>
      </w:pPr>
    </w:p>
    <w:p w:rsidR="00C8359F" w:rsidRDefault="00C8359F">
      <w:pPr>
        <w:spacing w:line="360" w:lineRule="auto"/>
        <w:ind w:firstLine="720"/>
        <w:jc w:val="both"/>
      </w:pPr>
      <w:r>
        <w:t>Обработка корреспонденции, поступающей в организацию должна осуществляться специально выделенным должностным лицом: секретарем фирмы, работником службы документационного обеспечения (канцелярии, общего отдела и др.).  при получении корреспонденции прежде всего должна быть проверена правильность её доставки и целостность упаковки. При необходимости с документами следует приложить перечень выявленных дефектов. Не вскрывается в экспедиции и передается адресату корреспонденция, имеющая гриф "лично", документы на машинных носителях, а также адресованные общественным организациям. На всех поступающих документах для удобства и точности нумерации корреспонденции применяют нумерационные бланки или "шахматки", вычеркивая из них использованные номера Нумерационные бланки ведут отдельно для входящих, исходящих и части внутренних документов. Если корреспонденция не вскрывается, то регистрационный штамп ставится на конвертах. Если документ является повторным, то при его получении устанавливается по информационно-поисковой системе местонахождения ранее присланного документа по данному вопросу и на поступившем документе делается соответствующая пометка. Экспедиционная обработка должна проводится в день поступления документов или в первый рабочий день при поступлении их в нерабочий дни.</w:t>
      </w:r>
      <w:r>
        <w:rPr>
          <w:rStyle w:val="a4"/>
        </w:rPr>
        <w:footnoteReference w:id="3"/>
      </w:r>
    </w:p>
    <w:p w:rsidR="00C8359F" w:rsidRDefault="00C8359F">
      <w:pPr>
        <w:spacing w:line="360" w:lineRule="auto"/>
        <w:ind w:firstLine="720"/>
        <w:jc w:val="both"/>
      </w:pPr>
      <w:r>
        <w:t>Следующий этап обработки поступивших документов - их предварительное рассмотрение, которое обычно поручается самому опытному сотруднику службы документационное обеспечение управления. При оценке поступившего документа учитывается: важность его содержания; сложность; и новизна поставленных вопросов; авторство; реальная срочность исполнения документа; вид документа; закон, распоряжения, письмо, отчет и т.д.. на стадии  предварительного рассмотрения эти документы отбираются и типовым сопроводительным письмом направляются по назначению. После установления компетенции и ответственности, необходимых для решения поставленных в документах вопросов, отбираются те из них, к рассмотрению которых и их исполнению следует привлечь руководство организации. Поступать к руководителю и возвращаться после рассмотрения документы должны в строго обусловленное время (при необходимости делают копии). Служба документационного обеспечения должна быть уведомлена: кому документ определен руководством на исполнение и какое решение руководителем принято и зафиксировано в резолюции. После введения в информационно-поисковую систему сведений о поступивших документах, т.е. регистрации, документы передаются исполнителям.</w:t>
      </w:r>
    </w:p>
    <w:p w:rsidR="00C8359F" w:rsidRDefault="00C8359F">
      <w:pPr>
        <w:spacing w:line="360" w:lineRule="auto"/>
        <w:ind w:firstLine="720"/>
        <w:jc w:val="both"/>
      </w:pPr>
      <w:r>
        <w:t>При внедрении автоматизированной системы регистрации документов должен быть оговорен способ передачи информации исполнителю: через компьютерную сеть или непосредственно сам исполняемый документ.</w:t>
      </w:r>
      <w:r>
        <w:rPr>
          <w:rStyle w:val="a4"/>
        </w:rPr>
        <w:footnoteReference w:id="4"/>
      </w:r>
    </w:p>
    <w:p w:rsidR="00C8359F" w:rsidRDefault="00C8359F">
      <w:pPr>
        <w:spacing w:line="360" w:lineRule="auto"/>
        <w:ind w:firstLine="720"/>
        <w:jc w:val="both"/>
      </w:pPr>
      <w:r>
        <w:t>Процесс регистрации - снятия с документа показателей (реквизитов) для создания базы данных о документах учреждения.</w:t>
      </w:r>
    </w:p>
    <w:p w:rsidR="00C8359F" w:rsidRDefault="00C8359F">
      <w:pPr>
        <w:spacing w:line="360" w:lineRule="auto"/>
        <w:ind w:firstLine="720"/>
        <w:jc w:val="both"/>
      </w:pPr>
      <w:r>
        <w:t xml:space="preserve">Из документа выписываются, как правило, следующие сведения: дата получения, входящий номер (индекс); дата документа, индекс документа; автор, заголовок; резолюция, срок исполнения, исполнитель, ход исполнения (фиксируются все передачи документа и как исполн), номер дела (куда помещен документ после исполнения). </w:t>
      </w:r>
    </w:p>
    <w:p w:rsidR="00C8359F" w:rsidRDefault="00C8359F">
      <w:pPr>
        <w:spacing w:line="360" w:lineRule="auto"/>
        <w:ind w:firstLine="720"/>
        <w:jc w:val="both"/>
      </w:pPr>
      <w:r>
        <w:t>Формы регистрации могут быть: журнальная, карточная, автоматизированная, электронная.</w:t>
      </w:r>
    </w:p>
    <w:p w:rsidR="00C8359F" w:rsidRDefault="00C8359F">
      <w:pPr>
        <w:spacing w:line="360" w:lineRule="auto"/>
        <w:ind w:firstLine="720"/>
        <w:jc w:val="both"/>
      </w:pPr>
      <w:r>
        <w:t>Передача документов внутри организации между структурными подразделениями производится через инспекторов (секретарей) структурных подразделений или лиц, ответственных за документационное обеспечение. Ознакомление ряда должностных лиц с одним экземпляром документа следует поручать специально выделенному сотруднику, и если это не возможно - составить график сроков и последовательности прохождения документа в организации. Такой же типовой график может быть разработан  для ознакомления с текущий информацией вместо подготовки и распространения в организации различного рода типовых приглашений не собрания, заседания.</w:t>
      </w:r>
    </w:p>
    <w:p w:rsidR="00C8359F" w:rsidRDefault="00C8359F">
      <w:pPr>
        <w:spacing w:line="360" w:lineRule="auto"/>
        <w:ind w:firstLine="720"/>
        <w:jc w:val="both"/>
      </w:pPr>
      <w:r>
        <w:t>Обработка и отправка документов проводится централизованно или секретарем-референтом или в экспедиции (экспедитором). Получив документ к отправке прежде всего проверяют правильность его оформления: наличие подписи; наличие даты; заголовок; правильность адресования (адреса), наличие всех страниц в документе. Эти элементы оформления обязательны при отправке документа как по почте, так и по факсу.</w:t>
      </w:r>
      <w:r>
        <w:rPr>
          <w:rStyle w:val="a4"/>
        </w:rPr>
        <w:footnoteReference w:id="5"/>
      </w:r>
    </w:p>
    <w:p w:rsidR="00C8359F" w:rsidRDefault="00C8359F">
      <w:pPr>
        <w:pStyle w:val="1"/>
      </w:pPr>
      <w:bookmarkStart w:id="3" w:name="_Toc482944908"/>
      <w:r>
        <w:t>Докладная записка (внутренняя).</w:t>
      </w:r>
      <w:bookmarkEnd w:id="3"/>
    </w:p>
    <w:p w:rsidR="00C8359F" w:rsidRDefault="00C8359F"/>
    <w:p w:rsidR="00C8359F" w:rsidRDefault="00C8359F">
      <w:pPr>
        <w:spacing w:line="360" w:lineRule="auto"/>
        <w:ind w:firstLine="720"/>
        <w:jc w:val="both"/>
      </w:pPr>
      <w:r>
        <w:t>Докладная записка-документ, адресованный руководителю данного или вышестоящего учреждения и информирующий его о сложившейся ситуации, имевшем место явлении или факте, о выполненной работе, а также содержащий выводы и предложения составителя. Докладная записка готовится как по инициативе самого работника, так и по указанию руководителя. Цель инициативной докладной записки - побудить руководителя принять оптимальное решение. Поэтому текст ее четко делится  на две части. В первой, констатирующей (описательный), излагаются имевшие место факты или описывается ситуация, во второй - излагаются предложения, просьбы. Докладными записками информируют руководителя о ходе работ. Такие записки представляются регулярно.</w:t>
      </w:r>
    </w:p>
    <w:p w:rsidR="00C8359F" w:rsidRDefault="00C8359F">
      <w:pPr>
        <w:spacing w:line="360" w:lineRule="auto"/>
        <w:ind w:firstLine="720"/>
        <w:jc w:val="both"/>
      </w:pPr>
      <w:r>
        <w:t>Тексту докладной записки обязательно предшествует заголовок, начинающийся с предлога "о" ("об"). Как и оформление справок, оформление этого вида документа зависит от адресата. Докладные записки (внутренние) оформляются не простом листке бумаги. Машинописным способом воспроизводятся реквизит бланка: наименование структурного подразделения, вид документа (докладная записка), дата. Подписывает внутреннюю докладную записку составитель.</w:t>
      </w:r>
      <w:r>
        <w:rPr>
          <w:rStyle w:val="a4"/>
        </w:rPr>
        <w:footnoteReference w:id="6"/>
      </w:r>
    </w:p>
    <w:p w:rsidR="00C8359F" w:rsidRDefault="00C8359F">
      <w:pPr>
        <w:spacing w:line="360" w:lineRule="auto"/>
        <w:ind w:firstLine="720"/>
        <w:jc w:val="both"/>
      </w:pPr>
      <w:r>
        <w:t>Пример оформления внутренней докладной записки.</w:t>
      </w:r>
    </w:p>
    <w:p w:rsidR="00C8359F" w:rsidRDefault="00C8359F">
      <w:pPr>
        <w:spacing w:line="360" w:lineRule="auto"/>
        <w:ind w:firstLine="720"/>
        <w:jc w:val="both"/>
      </w:pPr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2730"/>
        <w:gridCol w:w="3650"/>
      </w:tblGrid>
      <w:tr w:rsidR="00C8359F">
        <w:tc>
          <w:tcPr>
            <w:tcW w:w="3190" w:type="dxa"/>
          </w:tcPr>
          <w:p w:rsidR="00C8359F" w:rsidRDefault="00C8359F">
            <w:pPr>
              <w:spacing w:line="360" w:lineRule="auto"/>
            </w:pPr>
            <w:r>
              <w:t>Общий отдел</w:t>
            </w:r>
          </w:p>
          <w:p w:rsidR="00C8359F" w:rsidRDefault="00C8359F">
            <w:pPr>
              <w:spacing w:line="360" w:lineRule="auto"/>
            </w:pPr>
            <w:r>
              <w:t>Докладная записка</w:t>
            </w:r>
          </w:p>
          <w:p w:rsidR="00C8359F" w:rsidRDefault="00C8359F">
            <w:pPr>
              <w:spacing w:line="360" w:lineRule="auto"/>
            </w:pPr>
            <w:r>
              <w:t>10.05.99 №36</w:t>
            </w:r>
          </w:p>
          <w:p w:rsidR="00C8359F" w:rsidRDefault="00C8359F">
            <w:pPr>
              <w:spacing w:line="360" w:lineRule="auto"/>
            </w:pPr>
            <w:r>
              <w:t>г. Калуга</w:t>
            </w:r>
          </w:p>
        </w:tc>
        <w:tc>
          <w:tcPr>
            <w:tcW w:w="2730" w:type="dxa"/>
          </w:tcPr>
          <w:p w:rsidR="00C8359F" w:rsidRDefault="00C8359F">
            <w:pPr>
              <w:spacing w:line="360" w:lineRule="auto"/>
              <w:jc w:val="both"/>
            </w:pPr>
          </w:p>
        </w:tc>
        <w:tc>
          <w:tcPr>
            <w:tcW w:w="3650" w:type="dxa"/>
          </w:tcPr>
          <w:p w:rsidR="00C8359F" w:rsidRDefault="00C8359F">
            <w:pPr>
              <w:spacing w:line="360" w:lineRule="auto"/>
            </w:pPr>
            <w:r>
              <w:t>Генеральному директору объединения</w:t>
            </w:r>
          </w:p>
          <w:p w:rsidR="00C8359F" w:rsidRDefault="00C8359F">
            <w:pPr>
              <w:spacing w:line="360" w:lineRule="auto"/>
            </w:pPr>
            <w:r>
              <w:t>Иванову Н.К.</w:t>
            </w:r>
          </w:p>
        </w:tc>
      </w:tr>
    </w:tbl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center"/>
      </w:pPr>
      <w:r>
        <w:t>О замене пишущих машинок.</w:t>
      </w: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both"/>
      </w:pPr>
      <w:r>
        <w:t>Довожу до вашего сведения, что машбюро в настоящее время оснащено пишущими машинками устаревшего образца, многие из которых имеют ненадежные эксплуатационные качества.</w:t>
      </w:r>
    </w:p>
    <w:p w:rsidR="00C8359F" w:rsidRDefault="00C8359F">
      <w:pPr>
        <w:spacing w:line="360" w:lineRule="auto"/>
        <w:ind w:firstLine="720"/>
        <w:jc w:val="both"/>
      </w:pPr>
      <w:r>
        <w:t>Прошу рассмотреть вопрос о приобщении шести новых машинок и одного компьютера с принтером.</w:t>
      </w: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spacing w:line="360" w:lineRule="auto"/>
        <w:ind w:firstLine="720"/>
        <w:jc w:val="both"/>
      </w:pPr>
      <w:r>
        <w:t>Зав.машбюро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Г.Н.Колбина.</w:t>
      </w:r>
    </w:p>
    <w:p w:rsidR="00C8359F" w:rsidRDefault="00C8359F">
      <w:pPr>
        <w:pStyle w:val="1"/>
      </w:pPr>
      <w:r>
        <w:br w:type="page"/>
      </w:r>
      <w:bookmarkStart w:id="4" w:name="_Toc482944909"/>
      <w:r>
        <w:t>Служебное письмо (внешнее)</w:t>
      </w:r>
      <w:bookmarkEnd w:id="4"/>
    </w:p>
    <w:p w:rsidR="00C8359F" w:rsidRDefault="00C8359F"/>
    <w:p w:rsidR="00C8359F" w:rsidRDefault="00C8359F">
      <w:pPr>
        <w:spacing w:line="360" w:lineRule="auto"/>
        <w:ind w:firstLine="720"/>
        <w:jc w:val="both"/>
      </w:pPr>
      <w:r>
        <w:t>Письмо (синонимы: служебное письмо, деловое письмо; во множественном числе деловая корреспонденция) - общепринятое название большого числа разновидностей справочно-информационных документов, используемых для решения, главным образом, текущих задач в управлении. Основным признаком, по которому письма выделяются в группу документов является пересылка их по почте.</w:t>
      </w:r>
    </w:p>
    <w:p w:rsidR="00C8359F" w:rsidRDefault="00C8359F">
      <w:pPr>
        <w:spacing w:line="360" w:lineRule="auto"/>
        <w:ind w:firstLine="720"/>
        <w:jc w:val="both"/>
      </w:pPr>
      <w:r>
        <w:t>Различают различные виды писем: дадим краткую характеристику некоторым. Циркулярные письма: обычно выделяет вышестоящая организация и они касаются деловых вопросов и носят распорядительный характер.</w:t>
      </w:r>
    </w:p>
    <w:p w:rsidR="00C8359F" w:rsidRDefault="00C8359F">
      <w:pPr>
        <w:spacing w:line="360" w:lineRule="auto"/>
        <w:ind w:firstLine="720"/>
        <w:jc w:val="both"/>
      </w:pPr>
      <w:r>
        <w:t>Гарантийные письма направляются с целью подтверждения данных ранее обещаний или оговоренных условий.</w:t>
      </w:r>
    </w:p>
    <w:p w:rsidR="00C8359F" w:rsidRDefault="00C8359F">
      <w:pPr>
        <w:spacing w:line="360" w:lineRule="auto"/>
        <w:ind w:firstLine="720"/>
        <w:jc w:val="both"/>
      </w:pPr>
      <w:r>
        <w:t>Сопроводительные письма составляются при отправке адресату каких-либо документов или материальных ценностей.</w:t>
      </w:r>
    </w:p>
    <w:p w:rsidR="00C8359F" w:rsidRDefault="00C8359F">
      <w:pPr>
        <w:spacing w:line="360" w:lineRule="auto"/>
        <w:ind w:firstLine="720"/>
        <w:jc w:val="both"/>
      </w:pPr>
      <w:r>
        <w:t>Коммерческие письма составляют от имени юридического лица при выполнении коммерческой сделки.</w:t>
      </w:r>
    </w:p>
    <w:p w:rsidR="00C8359F" w:rsidRDefault="00C8359F">
      <w:pPr>
        <w:spacing w:line="360" w:lineRule="auto"/>
        <w:ind w:firstLine="720"/>
        <w:jc w:val="both"/>
      </w:pPr>
      <w:r>
        <w:t>Существуют также: договорные письма, письма-просьбы, письма-приглашения и т.д.</w:t>
      </w:r>
    </w:p>
    <w:p w:rsidR="00C8359F" w:rsidRDefault="00C8359F">
      <w:pPr>
        <w:spacing w:line="360" w:lineRule="auto"/>
        <w:ind w:firstLine="720"/>
        <w:jc w:val="both"/>
      </w:pPr>
      <w:r>
        <w:t>Разработчик делового письма должен построить грамотную стилистическую конструкцию.</w:t>
      </w:r>
    </w:p>
    <w:p w:rsidR="00C8359F" w:rsidRDefault="00C8359F">
      <w:pPr>
        <w:spacing w:line="360" w:lineRule="auto"/>
        <w:ind w:firstLine="720"/>
        <w:jc w:val="both"/>
      </w:pPr>
      <w:r>
        <w:t>Ряд требований  к оформлению писем отражен в данном макете письма.</w:t>
      </w:r>
    </w:p>
    <w:p w:rsidR="00C8359F" w:rsidRDefault="00C8359F">
      <w:pPr>
        <w:spacing w:line="360" w:lineRule="auto"/>
        <w:ind w:firstLine="720"/>
        <w:jc w:val="both"/>
      </w:pPr>
      <w:r>
        <w:t>Текст письма должен включать три структурных элемента: вводную часть, излагающую повод для написания письма; доказательную часть, проводящую доводу, ссылки на нормативные документы; заключительную часть, в которой излагается просьба, согласие, отказ и пр.</w:t>
      </w:r>
      <w:r>
        <w:rPr>
          <w:rStyle w:val="a4"/>
        </w:rPr>
        <w:footnoteReference w:id="7"/>
      </w:r>
    </w:p>
    <w:p w:rsidR="00C8359F" w:rsidRDefault="00C8359F">
      <w:r>
        <w:br w:type="page"/>
      </w:r>
      <w:r w:rsidR="003A5E38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0" type="#_x0000_t172" style="position:absolute;margin-left:260.3pt;margin-top:562.5pt;width:201.6pt;height:116.15pt;z-index:251659776" o:allowincell="f" adj="8352" fillcolor="black" strokeweight=".5pt">
            <v:shadow color="#868686"/>
            <v:textpath style="font-family:&quot;Times New Roman&quot;;font-size:8pt;v-text-spacing:58983f" trim="t" fitpath="t" string="Резолюция:&#10;Ф.И.О., ответственного лица,&#10;суть работы, срок исполнения.&#10;подпись, дата"/>
          </v:shape>
        </w:pict>
      </w:r>
      <w:r w:rsidR="003A5E38">
        <w:rPr>
          <w:noProof/>
        </w:rPr>
        <w:pict>
          <v:rect id="_x0000_s1028" style="position:absolute;margin-left:-20.5pt;margin-top:555.3pt;width:115.2pt;height:93.6pt;z-index:251657728" o:allowincell="f">
            <v:textbox>
              <w:txbxContent>
                <w:p w:rsidR="00C8359F" w:rsidRDefault="00C8359F">
                  <w:pPr>
                    <w:spacing w:line="360" w:lineRule="auto"/>
                    <w:jc w:val="center"/>
                  </w:pPr>
                </w:p>
                <w:p w:rsidR="00C8359F" w:rsidRDefault="00C8359F"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Показание о контроле</w:t>
                  </w:r>
                </w:p>
              </w:txbxContent>
            </v:textbox>
          </v:rect>
        </w:pict>
      </w:r>
      <w:r w:rsidR="003A5E38">
        <w:rPr>
          <w:noProof/>
        </w:rPr>
        <w:pict>
          <v:rect id="_x0000_s1029" style="position:absolute;margin-left:130.7pt;margin-top:404.1pt;width:201.6pt;height:100.8pt;z-index:251658752" o:allowincell="f" stroked="f">
            <v:textbox>
              <w:txbxContent>
                <w:p w:rsidR="00C8359F" w:rsidRDefault="00C8359F">
                  <w:pPr>
                    <w:spacing w:line="360" w:lineRule="auto"/>
                    <w:jc w:val="both"/>
                  </w:pPr>
                  <w:r>
                    <w:t xml:space="preserve">      Заголовок к тексту (отвечает на вопрос "О чем ?", начинается с предлога "О")</w:t>
                  </w:r>
                </w:p>
              </w:txbxContent>
            </v:textbox>
          </v:rect>
        </w:pict>
      </w:r>
      <w:r w:rsidR="003A5E38">
        <w:rPr>
          <w:noProof/>
        </w:rPr>
        <w:pict>
          <v:rect id="_x0000_s1027" style="position:absolute;margin-left:267.5pt;margin-top:.9pt;width:3in;height:345.6pt;z-index:251656704" o:allowincell="f" stroked="f">
            <v:textbox>
              <w:txbxContent>
                <w:p w:rsidR="00C8359F" w:rsidRDefault="00C8359F">
                  <w:pPr>
                    <w:spacing w:line="360" w:lineRule="auto"/>
                  </w:pPr>
                  <w:r>
                    <w:t>Код предприятия</w:t>
                  </w:r>
                </w:p>
                <w:p w:rsidR="00C8359F" w:rsidRDefault="00C8359F">
                  <w:pPr>
                    <w:spacing w:line="360" w:lineRule="auto"/>
                  </w:pPr>
                  <w:r>
                    <w:t>Код формы документа</w:t>
                  </w:r>
                </w:p>
                <w:p w:rsidR="00C8359F" w:rsidRDefault="00C8359F">
                  <w:pPr>
                    <w:spacing w:line="360" w:lineRule="auto"/>
                  </w:pPr>
                </w:p>
                <w:p w:rsidR="00C8359F" w:rsidRDefault="00C8359F">
                  <w:pPr>
                    <w:spacing w:line="360" w:lineRule="auto"/>
                  </w:pPr>
                </w:p>
                <w:p w:rsidR="00C8359F" w:rsidRDefault="00C8359F">
                  <w:pPr>
                    <w:spacing w:line="360" w:lineRule="auto"/>
                  </w:pPr>
                  <w:r>
                    <w:t>Гриф ограничения</w:t>
                  </w:r>
                </w:p>
                <w:p w:rsidR="00C8359F" w:rsidRDefault="00C8359F">
                  <w:pPr>
                    <w:spacing w:line="360" w:lineRule="auto"/>
                  </w:pPr>
                </w:p>
                <w:p w:rsidR="00C8359F" w:rsidRDefault="00C8359F">
                  <w:pPr>
                    <w:spacing w:line="360" w:lineRule="auto"/>
                  </w:pPr>
                </w:p>
                <w:p w:rsidR="00C8359F" w:rsidRDefault="00C8359F">
                  <w:pPr>
                    <w:spacing w:line="360" w:lineRule="auto"/>
                  </w:pPr>
                  <w:r>
                    <w:t>Адресат: наименование должности.</w:t>
                  </w:r>
                </w:p>
                <w:p w:rsidR="00C8359F" w:rsidRDefault="00C8359F">
                  <w:pPr>
                    <w:spacing w:line="360" w:lineRule="auto"/>
                  </w:pPr>
                  <w:r>
                    <w:t>Ф.И.О. (все в дательном падеже)</w:t>
                  </w:r>
                </w:p>
                <w:p w:rsidR="00C8359F" w:rsidRDefault="00C8359F">
                  <w:pPr>
                    <w:spacing w:line="360" w:lineRule="auto"/>
                  </w:pPr>
                  <w:r>
                    <w:t>Почтовый индекс, г. Город, ул. Название, номер дома</w:t>
                  </w:r>
                </w:p>
              </w:txbxContent>
            </v:textbox>
          </v:rect>
        </w:pict>
      </w:r>
      <w:r w:rsidR="003A5E38">
        <w:rPr>
          <w:noProof/>
        </w:rPr>
        <w:pict>
          <v:rect id="_x0000_s1026" style="position:absolute;margin-left:-13.3pt;margin-top:.9pt;width:223.2pt;height:388.8pt;z-index:251655680" o:allowincell="f" stroked="f">
            <v:textbox>
              <w:txbxContent>
                <w:p w:rsidR="00C8359F" w:rsidRDefault="00C8359F">
                  <w:pPr>
                    <w:spacing w:line="360" w:lineRule="auto"/>
                  </w:pPr>
                  <w:r>
                    <w:t>Эмблема: награды</w:t>
                  </w:r>
                </w:p>
                <w:p w:rsidR="00C8359F" w:rsidRDefault="00C8359F">
                  <w:pPr>
                    <w:spacing w:line="360" w:lineRule="auto"/>
                  </w:pPr>
                  <w:r>
                    <w:t>Наименование министерства</w:t>
                  </w:r>
                </w:p>
                <w:p w:rsidR="00C8359F" w:rsidRDefault="00C8359F">
                  <w:pPr>
                    <w:spacing w:line="360" w:lineRule="auto"/>
                  </w:pPr>
                  <w:r>
                    <w:t>Наименование ведомства</w:t>
                  </w:r>
                </w:p>
                <w:p w:rsidR="00C8359F" w:rsidRDefault="00C8359F">
                  <w:pPr>
                    <w:spacing w:line="360" w:lineRule="auto"/>
                  </w:pPr>
                  <w:r>
                    <w:t>Наименование структурного подразделения.</w:t>
                  </w:r>
                </w:p>
                <w:p w:rsidR="00C8359F" w:rsidRDefault="00C8359F">
                  <w:pPr>
                    <w:spacing w:line="360" w:lineRule="auto"/>
                  </w:pPr>
                </w:p>
                <w:p w:rsidR="00C8359F" w:rsidRDefault="00C8359F">
                  <w:pPr>
                    <w:spacing w:line="360" w:lineRule="auto"/>
                  </w:pPr>
                </w:p>
                <w:p w:rsidR="00C8359F" w:rsidRDefault="00C8359F">
                  <w:pPr>
                    <w:spacing w:line="360" w:lineRule="auto"/>
                  </w:pPr>
                  <w:r>
                    <w:t>Индекс предприятия связи, почтовый и телеграфный адрес, номер телефона и телетайпа, номер счета в банке.</w:t>
                  </w:r>
                </w:p>
                <w:p w:rsidR="00C8359F" w:rsidRDefault="00C8359F"/>
                <w:p w:rsidR="00C8359F" w:rsidRDefault="00C8359F"/>
                <w:p w:rsidR="00C8359F" w:rsidRDefault="00C8359F"/>
                <w:p w:rsidR="00C8359F" w:rsidRDefault="00C8359F">
                  <w:pPr>
                    <w:numPr>
                      <w:ilvl w:val="1"/>
                      <w:numId w:val="3"/>
                    </w:numPr>
                  </w:pPr>
                  <w:r>
                    <w:t>№ 00/00-00</w:t>
                  </w:r>
                </w:p>
                <w:p w:rsidR="00C8359F" w:rsidRDefault="00C8359F">
                  <w:r>
                    <w:t>на № 00</w:t>
                  </w:r>
                  <w:r>
                    <w:tab/>
                  </w:r>
                  <w:r>
                    <w:tab/>
                    <w:t>от 00.00.00</w:t>
                  </w:r>
                </w:p>
                <w:p w:rsidR="00C8359F" w:rsidRDefault="00C8359F"/>
              </w:txbxContent>
            </v:textbox>
          </v:rect>
        </w:pict>
      </w:r>
    </w:p>
    <w:p w:rsidR="00C8359F" w:rsidRDefault="00C8359F">
      <w:pPr>
        <w:spacing w:line="360" w:lineRule="auto"/>
        <w:ind w:firstLine="720"/>
        <w:jc w:val="both"/>
      </w:pPr>
    </w:p>
    <w:p w:rsidR="00C8359F" w:rsidRDefault="00C8359F">
      <w:pPr>
        <w:pStyle w:val="1"/>
      </w:pPr>
      <w:r>
        <w:br w:type="page"/>
      </w:r>
      <w:bookmarkStart w:id="5" w:name="_Toc482944910"/>
      <w:r>
        <w:t>Заключение</w:t>
      </w:r>
      <w:bookmarkEnd w:id="5"/>
    </w:p>
    <w:p w:rsidR="00C8359F" w:rsidRDefault="00C8359F"/>
    <w:p w:rsidR="00C8359F" w:rsidRDefault="00C8359F">
      <w:pPr>
        <w:spacing w:line="360" w:lineRule="auto"/>
        <w:ind w:firstLine="720"/>
        <w:jc w:val="both"/>
      </w:pPr>
      <w:r>
        <w:t>Информационно-документационное обслуживание выступает главной обеспечивающей функцией управления, выполнение которых требует специальных профессиональных знаний.</w:t>
      </w:r>
    </w:p>
    <w:p w:rsidR="00C8359F" w:rsidRDefault="00C8359F">
      <w:pPr>
        <w:spacing w:line="360" w:lineRule="auto"/>
        <w:ind w:firstLine="720"/>
        <w:jc w:val="both"/>
      </w:pPr>
      <w:r>
        <w:t>В данной работе были рассмотрена такая неотъемлемая</w:t>
      </w:r>
      <w:bookmarkStart w:id="6" w:name="_Hlt482944902"/>
      <w:bookmarkEnd w:id="6"/>
      <w:r>
        <w:t xml:space="preserve"> и важная часть документационного обеспечения управления - документооборот, в ходе которого решается важнейшая задача обработки документов организации. И лишь только централизованная система учета документов, т.е. сосредоточение всех регистрируемых операций в одном месте, создает наибольшую экономическую эффективность. Необходимо не только грамотно производить все стадии обработки документов, но и механизировать эти систему, внедряя новые технологии, что значительно усовершенствует процесс делопроизводства.</w:t>
      </w:r>
    </w:p>
    <w:p w:rsidR="00C8359F" w:rsidRDefault="00C8359F">
      <w:pPr>
        <w:spacing w:line="360" w:lineRule="auto"/>
        <w:ind w:firstLine="720"/>
        <w:jc w:val="both"/>
      </w:pPr>
      <w:r>
        <w:t>В работе были рассмотрены также такие виды документов как докладная записка (внутренняя) и служебное письмо (внешнее) и даны примеры их оформления в соответствии с требованиями ГОСТа. Но к служебному письму, в качестве примера, в работе представлен лишь макет, т.к. существует большое количество видов служебных писем и каждое имеет свои особенности, но порядок их оформления должен отвечать тому ряду требований, что приведены в макете.</w:t>
      </w:r>
    </w:p>
    <w:p w:rsidR="00C8359F" w:rsidRDefault="00C8359F">
      <w:pPr>
        <w:spacing w:line="360" w:lineRule="auto"/>
        <w:ind w:firstLine="720"/>
        <w:jc w:val="both"/>
      </w:pPr>
      <w:r>
        <w:t>В настоящее время система делопроизводства претерпевает значительные положительные изменения, связанные с использованием персональных компьютеров, что позволяет решить многие проблемы в системе делопроизводства.</w:t>
      </w:r>
    </w:p>
    <w:p w:rsidR="00C8359F" w:rsidRDefault="00C8359F">
      <w:pPr>
        <w:pStyle w:val="2"/>
      </w:pPr>
      <w:r>
        <w:br w:type="page"/>
      </w:r>
      <w:bookmarkStart w:id="7" w:name="_Toc482944911"/>
      <w:r>
        <w:t>Список используемой литературы:</w:t>
      </w:r>
      <w:bookmarkEnd w:id="7"/>
    </w:p>
    <w:p w:rsidR="00C8359F" w:rsidRDefault="00C8359F"/>
    <w:p w:rsidR="00C8359F" w:rsidRDefault="00C8359F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jc w:val="both"/>
      </w:pPr>
      <w:r>
        <w:t>Басатов М.И. Основы делопроизводства в вопросах и ответах. Ростов-на-Дону, 1997 с. 52-58.</w:t>
      </w:r>
    </w:p>
    <w:p w:rsidR="00C8359F" w:rsidRDefault="00C8359F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jc w:val="both"/>
      </w:pPr>
      <w:r>
        <w:t>Кирсанова М.В.,Аксенова М. Курс делопроизводства М.: Инфра-М, 1997 с.141-142.</w:t>
      </w:r>
    </w:p>
    <w:p w:rsidR="00C8359F" w:rsidRDefault="00C8359F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jc w:val="both"/>
      </w:pPr>
      <w:r>
        <w:t>Организация работы с документами: учебник /В.А.Кудряев и др. - М. Инфра-М, 1998. С. 44-47, с.183-186</w:t>
      </w:r>
    </w:p>
    <w:p w:rsidR="00C8359F" w:rsidRDefault="00C8359F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jc w:val="both"/>
      </w:pPr>
      <w:r>
        <w:t>Секретарское дело М., 1996 с.187-198</w:t>
      </w:r>
    </w:p>
    <w:p w:rsidR="00C8359F" w:rsidRDefault="00C8359F">
      <w:pPr>
        <w:spacing w:line="360" w:lineRule="auto"/>
        <w:jc w:val="both"/>
      </w:pPr>
      <w:bookmarkStart w:id="8" w:name="_GoBack"/>
      <w:bookmarkEnd w:id="8"/>
    </w:p>
    <w:sectPr w:rsidR="00C8359F">
      <w:headerReference w:type="even" r:id="rId7"/>
      <w:headerReference w:type="default" r:id="rId8"/>
      <w:footnotePr>
        <w:numRestart w:val="eachPage"/>
      </w:footnotePr>
      <w:pgSz w:w="11906" w:h="16838"/>
      <w:pgMar w:top="1134" w:right="1134" w:bottom="1134" w:left="1418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59F" w:rsidRDefault="00C8359F">
      <w:r>
        <w:separator/>
      </w:r>
    </w:p>
  </w:endnote>
  <w:endnote w:type="continuationSeparator" w:id="0">
    <w:p w:rsidR="00C8359F" w:rsidRDefault="00C8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59F" w:rsidRDefault="00C8359F">
      <w:r>
        <w:separator/>
      </w:r>
    </w:p>
  </w:footnote>
  <w:footnote w:type="continuationSeparator" w:id="0">
    <w:p w:rsidR="00C8359F" w:rsidRDefault="00C8359F">
      <w:r>
        <w:continuationSeparator/>
      </w:r>
    </w:p>
  </w:footnote>
  <w:footnote w:id="1">
    <w:p w:rsidR="00C8359F" w:rsidRDefault="00C8359F">
      <w:pPr>
        <w:pStyle w:val="a3"/>
      </w:pPr>
      <w:r>
        <w:rPr>
          <w:rStyle w:val="a4"/>
        </w:rPr>
        <w:footnoteRef/>
      </w:r>
      <w:r>
        <w:t xml:space="preserve"> Организация работы с документами: учебник /В.А. Кудрев и др. -М.: ИНФРА-М, 1998 - с.44-47.</w:t>
      </w:r>
    </w:p>
  </w:footnote>
  <w:footnote w:id="2">
    <w:p w:rsidR="00C8359F" w:rsidRDefault="00C8359F">
      <w:pPr>
        <w:pStyle w:val="a3"/>
      </w:pPr>
      <w:r>
        <w:rPr>
          <w:rStyle w:val="a4"/>
        </w:rPr>
        <w:footnoteRef/>
      </w:r>
      <w:r>
        <w:t xml:space="preserve"> Организация работы с документами: учебник /В.А. Кудрев и др. -М.: ИНФРА-М, 1998 - с.183-184.</w:t>
      </w:r>
    </w:p>
  </w:footnote>
  <w:footnote w:id="3">
    <w:p w:rsidR="00C8359F" w:rsidRDefault="00C8359F">
      <w:pPr>
        <w:pStyle w:val="a3"/>
      </w:pPr>
      <w:r>
        <w:rPr>
          <w:rStyle w:val="a4"/>
        </w:rPr>
        <w:footnoteRef/>
      </w:r>
      <w:r>
        <w:t xml:space="preserve"> Организация работы с документами: учебник /В.А. Кудрев и др. -М.: ИНФРА-М, 1998 - с.185-186.</w:t>
      </w:r>
    </w:p>
  </w:footnote>
  <w:footnote w:id="4">
    <w:p w:rsidR="00C8359F" w:rsidRDefault="00C8359F">
      <w:pPr>
        <w:pStyle w:val="a3"/>
      </w:pPr>
      <w:r>
        <w:rPr>
          <w:rStyle w:val="a4"/>
        </w:rPr>
        <w:footnoteRef/>
      </w:r>
      <w:r>
        <w:t xml:space="preserve"> Организация работы с документами: учебник /В.А. Кудрев и др. -М.: ИНФРА-М, 1998 - с.185-186.</w:t>
      </w:r>
    </w:p>
  </w:footnote>
  <w:footnote w:id="5">
    <w:p w:rsidR="00C8359F" w:rsidRDefault="00C8359F">
      <w:pPr>
        <w:pStyle w:val="a3"/>
      </w:pPr>
      <w:r>
        <w:rPr>
          <w:rStyle w:val="a4"/>
        </w:rPr>
        <w:footnoteRef/>
      </w:r>
      <w:r>
        <w:t xml:space="preserve"> Секретарское дело М.,1996. С.187-198</w:t>
      </w:r>
    </w:p>
  </w:footnote>
  <w:footnote w:id="6">
    <w:p w:rsidR="00C8359F" w:rsidRDefault="00C8359F">
      <w:pPr>
        <w:pStyle w:val="a3"/>
      </w:pPr>
      <w:r>
        <w:rPr>
          <w:rStyle w:val="a4"/>
        </w:rPr>
        <w:footnoteRef/>
      </w:r>
      <w:r>
        <w:t xml:space="preserve"> Кирчанова М.В.., Аксенов Ю.М. Курс делопроизводства .М.: Инфра-М.,1997 с.141.</w:t>
      </w:r>
    </w:p>
  </w:footnote>
  <w:footnote w:id="7">
    <w:p w:rsidR="00C8359F" w:rsidRDefault="00C8359F">
      <w:pPr>
        <w:pStyle w:val="a3"/>
      </w:pPr>
      <w:r>
        <w:rPr>
          <w:rStyle w:val="a4"/>
        </w:rPr>
        <w:footnoteRef/>
      </w:r>
      <w:r>
        <w:t xml:space="preserve"> Басатов М.И. Основы делопроизводства в вопросах и ответах. Ростов-на-Дону, 1997, с.52-58.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59F" w:rsidRDefault="00C8359F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C8359F" w:rsidRDefault="00C8359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59F" w:rsidRDefault="003407D1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3</w:t>
    </w:r>
  </w:p>
  <w:p w:rsidR="00C8359F" w:rsidRDefault="00C8359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14FE9"/>
    <w:multiLevelType w:val="multilevel"/>
    <w:tmpl w:val="E370EF56"/>
    <w:lvl w:ilvl="0">
      <w:numFmt w:val="decimalZero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4F24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8337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7D1"/>
    <w:rsid w:val="003407D1"/>
    <w:rsid w:val="003A5E38"/>
    <w:rsid w:val="00C8359F"/>
    <w:rsid w:val="00E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AFF88040-7BA5-4526-B38A-03AD0023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80"/>
    </w:pPr>
  </w:style>
  <w:style w:type="paragraph" w:styleId="3">
    <w:name w:val="toc 3"/>
    <w:basedOn w:val="a"/>
    <w:next w:val="a"/>
    <w:autoRedefine/>
    <w:semiHidden/>
    <w:pPr>
      <w:ind w:left="560"/>
    </w:pPr>
  </w:style>
  <w:style w:type="paragraph" w:styleId="4">
    <w:name w:val="toc 4"/>
    <w:basedOn w:val="a"/>
    <w:next w:val="a"/>
    <w:autoRedefine/>
    <w:semiHidden/>
    <w:pPr>
      <w:ind w:left="840"/>
    </w:pPr>
  </w:style>
  <w:style w:type="paragraph" w:styleId="5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УВД Московс г.Калуги</Company>
  <LinksUpToDate>false</LinksUpToDate>
  <CharactersWithSpaces>11584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Ворошилин Михаил Владимирович</dc:creator>
  <cp:keywords/>
  <cp:lastModifiedBy>admin</cp:lastModifiedBy>
  <cp:revision>2</cp:revision>
  <cp:lastPrinted>2000-05-22T16:09:00Z</cp:lastPrinted>
  <dcterms:created xsi:type="dcterms:W3CDTF">2014-02-08T09:44:00Z</dcterms:created>
  <dcterms:modified xsi:type="dcterms:W3CDTF">2014-02-08T09:44:00Z</dcterms:modified>
</cp:coreProperties>
</file>