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5F3" w:rsidRDefault="00C46696">
      <w:pPr>
        <w:ind w:right="-3283"/>
        <w:rPr>
          <w:b/>
          <w:sz w:val="40"/>
        </w:rPr>
      </w:pPr>
      <w:r>
        <w:rPr>
          <w:noProof/>
        </w:rPr>
        <w:pict>
          <v:rect id="_x0000_s1026" style="position:absolute;margin-left:-27.45pt;margin-top:-42.1pt;width:525.6pt;height:741.6pt;z-index:251657728" o:allowincell="f" filled="f"/>
        </w:pict>
      </w:r>
      <w:r w:rsidR="009A05F3">
        <w:rPr>
          <w:b/>
          <w:sz w:val="40"/>
        </w:rPr>
        <w:t xml:space="preserve">       </w:t>
      </w:r>
    </w:p>
    <w:p w:rsidR="009A05F3" w:rsidRDefault="009A05F3">
      <w:pPr>
        <w:ind w:right="-3283" w:firstLine="567"/>
        <w:jc w:val="both"/>
        <w:rPr>
          <w:b/>
          <w:sz w:val="40"/>
        </w:rPr>
      </w:pPr>
      <w:r>
        <w:rPr>
          <w:b/>
          <w:sz w:val="40"/>
        </w:rPr>
        <w:t xml:space="preserve">  Министерство Общего и Профессионального</w:t>
      </w:r>
    </w:p>
    <w:p w:rsidR="009A05F3" w:rsidRDefault="009A05F3">
      <w:pPr>
        <w:ind w:right="-3283" w:firstLine="567"/>
        <w:rPr>
          <w:b/>
          <w:sz w:val="40"/>
        </w:rPr>
      </w:pPr>
      <w:r>
        <w:rPr>
          <w:b/>
          <w:sz w:val="40"/>
        </w:rPr>
        <w:t xml:space="preserve">            Образования</w:t>
      </w:r>
      <w:r>
        <w:rPr>
          <w:b/>
          <w:sz w:val="40"/>
          <w:lang w:val="en-US"/>
        </w:rPr>
        <w:t xml:space="preserve"> </w:t>
      </w:r>
      <w:r>
        <w:rPr>
          <w:b/>
          <w:sz w:val="40"/>
        </w:rPr>
        <w:t>Российской Федерации</w:t>
      </w:r>
    </w:p>
    <w:p w:rsidR="009A05F3" w:rsidRDefault="009A05F3">
      <w:pPr>
        <w:ind w:right="-3283"/>
        <w:jc w:val="both"/>
        <w:rPr>
          <w:b/>
          <w:sz w:val="40"/>
          <w:lang w:val="en-US"/>
        </w:rPr>
      </w:pPr>
      <w:r>
        <w:rPr>
          <w:b/>
          <w:sz w:val="40"/>
        </w:rPr>
        <w:t xml:space="preserve">                                          РГРТА</w:t>
      </w:r>
    </w:p>
    <w:p w:rsidR="009A05F3" w:rsidRDefault="009A05F3">
      <w:pPr>
        <w:ind w:right="-3283"/>
        <w:jc w:val="center"/>
        <w:rPr>
          <w:b/>
          <w:sz w:val="40"/>
        </w:rPr>
      </w:pPr>
    </w:p>
    <w:p w:rsidR="009A05F3" w:rsidRDefault="009A05F3">
      <w:pPr>
        <w:ind w:right="-3283"/>
        <w:jc w:val="both"/>
        <w:rPr>
          <w:sz w:val="40"/>
          <w:lang w:val="en-US"/>
        </w:rPr>
      </w:pPr>
      <w:r>
        <w:rPr>
          <w:sz w:val="40"/>
        </w:rPr>
        <w:t xml:space="preserve">                               Кафедра </w:t>
      </w:r>
      <w:r>
        <w:rPr>
          <w:sz w:val="40"/>
          <w:lang w:val="en-US"/>
        </w:rPr>
        <w:t>"</w:t>
      </w:r>
      <w:r>
        <w:rPr>
          <w:sz w:val="40"/>
        </w:rPr>
        <w:t>Истории</w:t>
      </w:r>
      <w:r>
        <w:rPr>
          <w:sz w:val="40"/>
          <w:lang w:val="en-US"/>
        </w:rPr>
        <w:t>"</w:t>
      </w:r>
    </w:p>
    <w:p w:rsidR="009A05F3" w:rsidRDefault="009A05F3">
      <w:pPr>
        <w:ind w:right="-3283"/>
        <w:jc w:val="both"/>
        <w:rPr>
          <w:sz w:val="40"/>
        </w:rPr>
      </w:pPr>
      <w:r>
        <w:rPr>
          <w:sz w:val="40"/>
        </w:rPr>
        <w:t xml:space="preserve">                      Дисциплина </w:t>
      </w:r>
      <w:r>
        <w:rPr>
          <w:sz w:val="40"/>
          <w:lang w:val="en-US"/>
        </w:rPr>
        <w:t>"Культурология"</w:t>
      </w:r>
    </w:p>
    <w:p w:rsidR="009A05F3" w:rsidRDefault="009A05F3">
      <w:pPr>
        <w:ind w:right="-3283"/>
        <w:jc w:val="center"/>
        <w:rPr>
          <w:sz w:val="40"/>
        </w:rPr>
      </w:pPr>
    </w:p>
    <w:p w:rsidR="009A05F3" w:rsidRDefault="009A05F3">
      <w:pPr>
        <w:ind w:right="-3283"/>
        <w:jc w:val="center"/>
        <w:rPr>
          <w:sz w:val="40"/>
        </w:rPr>
      </w:pPr>
    </w:p>
    <w:p w:rsidR="009A05F3" w:rsidRDefault="009A05F3">
      <w:pPr>
        <w:ind w:right="-3283"/>
        <w:jc w:val="center"/>
        <w:rPr>
          <w:sz w:val="40"/>
        </w:rPr>
      </w:pPr>
    </w:p>
    <w:p w:rsidR="009A05F3" w:rsidRDefault="009A05F3">
      <w:pPr>
        <w:ind w:right="-3283"/>
        <w:jc w:val="center"/>
        <w:rPr>
          <w:sz w:val="40"/>
        </w:rPr>
      </w:pPr>
    </w:p>
    <w:p w:rsidR="009A05F3" w:rsidRDefault="009A05F3">
      <w:pPr>
        <w:ind w:right="-3283"/>
        <w:jc w:val="center"/>
        <w:rPr>
          <w:sz w:val="40"/>
        </w:rPr>
      </w:pPr>
    </w:p>
    <w:p w:rsidR="009A05F3" w:rsidRDefault="009A05F3">
      <w:pPr>
        <w:ind w:right="-3283"/>
        <w:jc w:val="center"/>
        <w:rPr>
          <w:sz w:val="40"/>
        </w:rPr>
      </w:pPr>
    </w:p>
    <w:p w:rsidR="009A05F3" w:rsidRDefault="009A05F3">
      <w:pPr>
        <w:ind w:right="-3283"/>
        <w:jc w:val="both"/>
        <w:rPr>
          <w:sz w:val="40"/>
        </w:rPr>
      </w:pPr>
      <w:r>
        <w:rPr>
          <w:sz w:val="40"/>
        </w:rPr>
        <w:t xml:space="preserve">                               Реферат по  теме</w:t>
      </w:r>
      <w:r>
        <w:rPr>
          <w:sz w:val="40"/>
          <w:lang w:val="en-US"/>
        </w:rPr>
        <w:t>:</w:t>
      </w:r>
    </w:p>
    <w:p w:rsidR="009A05F3" w:rsidRDefault="009A05F3">
      <w:pPr>
        <w:ind w:right="-3283"/>
        <w:jc w:val="both"/>
        <w:rPr>
          <w:b/>
          <w:sz w:val="40"/>
        </w:rPr>
      </w:pPr>
      <w:r>
        <w:rPr>
          <w:b/>
          <w:sz w:val="40"/>
        </w:rPr>
        <w:t xml:space="preserve">              "История развития письменности"</w:t>
      </w:r>
    </w:p>
    <w:p w:rsidR="009A05F3" w:rsidRDefault="009A05F3">
      <w:pPr>
        <w:ind w:right="-3283"/>
        <w:jc w:val="center"/>
        <w:rPr>
          <w:b/>
          <w:sz w:val="40"/>
        </w:rPr>
      </w:pPr>
    </w:p>
    <w:p w:rsidR="009A05F3" w:rsidRDefault="009A05F3">
      <w:pPr>
        <w:ind w:right="-3141"/>
        <w:rPr>
          <w:i/>
          <w:sz w:val="32"/>
        </w:rPr>
      </w:pPr>
      <w:r>
        <w:rPr>
          <w:i/>
          <w:sz w:val="32"/>
        </w:rPr>
        <w:t xml:space="preserve">                                                                             </w:t>
      </w:r>
    </w:p>
    <w:p w:rsidR="009A05F3" w:rsidRDefault="009A05F3">
      <w:pPr>
        <w:ind w:right="-3141"/>
        <w:rPr>
          <w:i/>
          <w:sz w:val="32"/>
        </w:rPr>
      </w:pPr>
      <w:r>
        <w:rPr>
          <w:i/>
          <w:sz w:val="32"/>
        </w:rPr>
        <w:t xml:space="preserve">            </w:t>
      </w:r>
    </w:p>
    <w:p w:rsidR="009A05F3" w:rsidRDefault="009A05F3">
      <w:pPr>
        <w:ind w:right="-3141"/>
        <w:rPr>
          <w:i/>
          <w:sz w:val="32"/>
        </w:rPr>
      </w:pPr>
      <w:r>
        <w:rPr>
          <w:i/>
          <w:sz w:val="32"/>
        </w:rPr>
        <w:t xml:space="preserve">                                                                                 </w:t>
      </w:r>
    </w:p>
    <w:p w:rsidR="009A05F3" w:rsidRDefault="009A05F3">
      <w:pPr>
        <w:ind w:right="-3141"/>
        <w:rPr>
          <w:i/>
          <w:sz w:val="32"/>
        </w:rPr>
      </w:pPr>
    </w:p>
    <w:p w:rsidR="009A05F3" w:rsidRDefault="009A05F3">
      <w:pPr>
        <w:ind w:right="-3141"/>
        <w:rPr>
          <w:i/>
          <w:sz w:val="32"/>
        </w:rPr>
      </w:pPr>
    </w:p>
    <w:p w:rsidR="009A05F3" w:rsidRDefault="009A05F3">
      <w:pPr>
        <w:ind w:right="-3141"/>
        <w:jc w:val="both"/>
        <w:rPr>
          <w:b/>
          <w:sz w:val="32"/>
        </w:rPr>
      </w:pPr>
      <w:r>
        <w:rPr>
          <w:i/>
          <w:sz w:val="32"/>
        </w:rPr>
        <w:t xml:space="preserve">                                                                                              Выполнил</w:t>
      </w:r>
      <w:r>
        <w:rPr>
          <w:i/>
          <w:sz w:val="32"/>
          <w:lang w:val="en-US"/>
        </w:rPr>
        <w:t xml:space="preserve">: </w:t>
      </w:r>
    </w:p>
    <w:p w:rsidR="009A05F3" w:rsidRDefault="009A05F3">
      <w:pPr>
        <w:ind w:right="-3141"/>
        <w:jc w:val="center"/>
        <w:rPr>
          <w:b/>
          <w:sz w:val="32"/>
        </w:rPr>
      </w:pPr>
      <w:r>
        <w:rPr>
          <w:b/>
          <w:sz w:val="32"/>
        </w:rPr>
        <w:t xml:space="preserve">                                                ст. гр. 070</w:t>
      </w:r>
    </w:p>
    <w:p w:rsidR="009A05F3" w:rsidRDefault="009A05F3">
      <w:pPr>
        <w:ind w:right="-3141"/>
        <w:jc w:val="center"/>
        <w:rPr>
          <w:b/>
          <w:sz w:val="32"/>
          <w:lang w:val="en-US"/>
        </w:rPr>
      </w:pPr>
      <w:r>
        <w:rPr>
          <w:b/>
          <w:sz w:val="32"/>
        </w:rPr>
        <w:t xml:space="preserve">                                             </w:t>
      </w:r>
      <w:r>
        <w:rPr>
          <w:b/>
          <w:sz w:val="32"/>
          <w:lang w:val="en-US"/>
        </w:rPr>
        <w:t>Ручкин Г.В.</w:t>
      </w:r>
    </w:p>
    <w:p w:rsidR="009A05F3" w:rsidRDefault="009A05F3">
      <w:pPr>
        <w:ind w:right="-3283"/>
        <w:jc w:val="center"/>
        <w:rPr>
          <w:i/>
          <w:sz w:val="32"/>
          <w:lang w:val="en-US"/>
        </w:rPr>
      </w:pPr>
      <w:r>
        <w:rPr>
          <w:i/>
          <w:sz w:val="32"/>
          <w:lang w:val="en-US"/>
        </w:rPr>
        <w:t xml:space="preserve">                                             Проверил:</w:t>
      </w:r>
    </w:p>
    <w:p w:rsidR="009A05F3" w:rsidRDefault="009A05F3">
      <w:pPr>
        <w:ind w:right="-22"/>
        <w:jc w:val="center"/>
        <w:rPr>
          <w:b/>
          <w:sz w:val="32"/>
        </w:rPr>
      </w:pPr>
      <w:r>
        <w:rPr>
          <w:i/>
          <w:sz w:val="32"/>
          <w:lang w:val="en-US"/>
        </w:rPr>
        <w:t xml:space="preserve">                                                                                   </w:t>
      </w:r>
      <w:r>
        <w:rPr>
          <w:b/>
          <w:sz w:val="32"/>
        </w:rPr>
        <w:t>Купреев А.И.</w:t>
      </w:r>
    </w:p>
    <w:p w:rsidR="009A05F3" w:rsidRDefault="009A05F3">
      <w:pPr>
        <w:ind w:right="-3283"/>
        <w:jc w:val="right"/>
        <w:rPr>
          <w:b/>
          <w:sz w:val="40"/>
          <w:lang w:val="en-US"/>
        </w:rPr>
      </w:pPr>
    </w:p>
    <w:p w:rsidR="009A05F3" w:rsidRDefault="009A05F3">
      <w:pPr>
        <w:ind w:right="-3283"/>
        <w:jc w:val="right"/>
        <w:rPr>
          <w:sz w:val="40"/>
          <w:lang w:val="en-US"/>
        </w:rPr>
      </w:pPr>
    </w:p>
    <w:p w:rsidR="009A05F3" w:rsidRDefault="009A05F3">
      <w:pPr>
        <w:ind w:right="-3283"/>
        <w:rPr>
          <w:sz w:val="40"/>
          <w:lang w:val="en-US"/>
        </w:rPr>
      </w:pPr>
      <w:r>
        <w:rPr>
          <w:sz w:val="40"/>
          <w:lang w:val="en-US"/>
        </w:rPr>
        <w:t xml:space="preserve">           </w:t>
      </w:r>
    </w:p>
    <w:p w:rsidR="009A05F3" w:rsidRDefault="009A05F3">
      <w:pPr>
        <w:ind w:right="-3283"/>
        <w:rPr>
          <w:sz w:val="40"/>
        </w:rPr>
      </w:pPr>
      <w:r>
        <w:rPr>
          <w:sz w:val="40"/>
        </w:rPr>
        <w:t xml:space="preserve">                                 Рязань 2001 г.</w:t>
      </w:r>
    </w:p>
    <w:p w:rsidR="009A05F3" w:rsidRDefault="009A05F3">
      <w:pPr>
        <w:spacing w:line="360" w:lineRule="auto"/>
        <w:jc w:val="center"/>
        <w:rPr>
          <w:rFonts w:ascii="Arial" w:hAnsi="Arial"/>
          <w:sz w:val="28"/>
          <w:lang w:val="en-US"/>
        </w:rPr>
      </w:pPr>
    </w:p>
    <w:p w:rsidR="009A05F3" w:rsidRDefault="009A05F3">
      <w:pPr>
        <w:spacing w:line="360" w:lineRule="auto"/>
        <w:jc w:val="center"/>
        <w:rPr>
          <w:rFonts w:ascii="Arial" w:hAnsi="Arial"/>
          <w:b/>
          <w:i/>
          <w:sz w:val="28"/>
        </w:rPr>
      </w:pPr>
    </w:p>
    <w:p w:rsidR="009A05F3" w:rsidRDefault="009A05F3">
      <w:pPr>
        <w:spacing w:line="360" w:lineRule="auto"/>
        <w:jc w:val="center"/>
        <w:rPr>
          <w:rFonts w:ascii="Arial" w:hAnsi="Arial"/>
          <w:b/>
          <w:i/>
          <w:sz w:val="28"/>
        </w:rPr>
      </w:pPr>
      <w:r>
        <w:rPr>
          <w:rFonts w:ascii="Arial" w:hAnsi="Arial"/>
          <w:b/>
          <w:i/>
          <w:sz w:val="28"/>
        </w:rPr>
        <w:t>ОГЛАВЛЕНИЕ</w:t>
      </w:r>
    </w:p>
    <w:p w:rsidR="009A05F3" w:rsidRDefault="009A05F3">
      <w:pPr>
        <w:spacing w:line="360" w:lineRule="auto"/>
        <w:jc w:val="both"/>
        <w:rPr>
          <w:rFonts w:ascii="Arial" w:hAnsi="Arial"/>
          <w:b/>
          <w:i/>
          <w:sz w:val="28"/>
        </w:rPr>
      </w:pPr>
    </w:p>
    <w:p w:rsidR="009A05F3" w:rsidRDefault="009A05F3">
      <w:pPr>
        <w:spacing w:line="360" w:lineRule="auto"/>
        <w:jc w:val="both"/>
        <w:rPr>
          <w:rFonts w:ascii="Arial" w:hAnsi="Arial"/>
          <w:sz w:val="28"/>
        </w:rPr>
      </w:pPr>
      <w:r>
        <w:rPr>
          <w:rFonts w:ascii="Arial" w:hAnsi="Arial"/>
          <w:sz w:val="28"/>
        </w:rPr>
        <w:t>Введение                                                                                                        3</w:t>
      </w:r>
    </w:p>
    <w:p w:rsidR="009A05F3" w:rsidRDefault="009A05F3">
      <w:pPr>
        <w:spacing w:line="360" w:lineRule="auto"/>
        <w:jc w:val="both"/>
        <w:rPr>
          <w:rFonts w:ascii="Arial" w:hAnsi="Arial"/>
          <w:i/>
          <w:sz w:val="28"/>
          <w:lang w:val="en-US"/>
        </w:rPr>
      </w:pPr>
      <w:r>
        <w:rPr>
          <w:rFonts w:ascii="Arial" w:hAnsi="Arial"/>
          <w:sz w:val="28"/>
        </w:rPr>
        <w:t xml:space="preserve">1.Узелковаяписьменность                                                                             3   </w:t>
      </w:r>
    </w:p>
    <w:p w:rsidR="009A05F3" w:rsidRDefault="009A05F3">
      <w:pPr>
        <w:spacing w:line="360" w:lineRule="auto"/>
        <w:jc w:val="both"/>
        <w:rPr>
          <w:rFonts w:ascii="Arial" w:hAnsi="Arial"/>
          <w:sz w:val="28"/>
        </w:rPr>
      </w:pPr>
      <w:r>
        <w:rPr>
          <w:rFonts w:ascii="Arial" w:hAnsi="Arial"/>
          <w:sz w:val="28"/>
        </w:rPr>
        <w:t>2.Пиктограмма                                                                                                4</w:t>
      </w:r>
    </w:p>
    <w:p w:rsidR="009A05F3" w:rsidRDefault="009A05F3">
      <w:pPr>
        <w:spacing w:line="360" w:lineRule="auto"/>
        <w:jc w:val="both"/>
        <w:rPr>
          <w:rFonts w:ascii="Arial" w:hAnsi="Arial"/>
          <w:sz w:val="28"/>
        </w:rPr>
      </w:pPr>
      <w:r>
        <w:rPr>
          <w:rFonts w:ascii="Arial" w:hAnsi="Arial"/>
          <w:sz w:val="28"/>
        </w:rPr>
        <w:t xml:space="preserve">3.Иероглиф                                                                                                     6 </w:t>
      </w:r>
    </w:p>
    <w:p w:rsidR="009A05F3" w:rsidRDefault="009A05F3">
      <w:pPr>
        <w:spacing w:line="360" w:lineRule="auto"/>
        <w:jc w:val="both"/>
        <w:rPr>
          <w:rFonts w:ascii="Arial" w:hAnsi="Arial"/>
          <w:sz w:val="28"/>
        </w:rPr>
      </w:pPr>
      <w:r>
        <w:rPr>
          <w:rFonts w:ascii="Arial" w:hAnsi="Arial"/>
          <w:sz w:val="28"/>
        </w:rPr>
        <w:t xml:space="preserve">4.Алфавит                                                                                                       7 </w:t>
      </w:r>
    </w:p>
    <w:p w:rsidR="009A05F3" w:rsidRDefault="009A05F3">
      <w:pPr>
        <w:spacing w:line="360" w:lineRule="auto"/>
        <w:jc w:val="both"/>
        <w:rPr>
          <w:rFonts w:ascii="Arial" w:hAnsi="Arial"/>
          <w:sz w:val="28"/>
          <w:lang w:val="en-US"/>
        </w:rPr>
      </w:pPr>
      <w:r>
        <w:rPr>
          <w:rFonts w:ascii="Arial" w:hAnsi="Arial"/>
          <w:sz w:val="28"/>
        </w:rPr>
        <w:t xml:space="preserve">Заключение                                                                                                     9 </w:t>
      </w:r>
    </w:p>
    <w:p w:rsidR="009A05F3" w:rsidRDefault="009A05F3">
      <w:pPr>
        <w:spacing w:line="360" w:lineRule="auto"/>
        <w:jc w:val="both"/>
        <w:rPr>
          <w:rFonts w:ascii="Arial" w:hAnsi="Arial"/>
          <w:sz w:val="28"/>
        </w:rPr>
      </w:pPr>
      <w:r>
        <w:rPr>
          <w:rFonts w:ascii="Arial" w:hAnsi="Arial"/>
          <w:sz w:val="28"/>
        </w:rPr>
        <w:t xml:space="preserve">Список литературы                                                                                       10 </w:t>
      </w: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sz w:val="28"/>
        </w:rPr>
      </w:pPr>
      <w:r>
        <w:rPr>
          <w:rFonts w:ascii="Arial" w:hAnsi="Arial"/>
          <w:sz w:val="28"/>
        </w:rPr>
        <w:t xml:space="preserve">  </w:t>
      </w:r>
    </w:p>
    <w:p w:rsidR="009A05F3" w:rsidRDefault="009A05F3">
      <w:pPr>
        <w:spacing w:line="360" w:lineRule="auto"/>
        <w:jc w:val="both"/>
        <w:rPr>
          <w:rFonts w:ascii="Arial" w:hAnsi="Arial"/>
          <w:b/>
          <w:i/>
          <w:sz w:val="28"/>
          <w:lang w:val="en-US"/>
        </w:rPr>
      </w:pP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sz w:val="28"/>
        </w:rPr>
      </w:pPr>
    </w:p>
    <w:p w:rsidR="009A05F3" w:rsidRDefault="009A05F3">
      <w:pPr>
        <w:spacing w:line="360" w:lineRule="auto"/>
        <w:jc w:val="both"/>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p>
    <w:p w:rsidR="009A05F3" w:rsidRDefault="009A05F3">
      <w:pPr>
        <w:spacing w:line="360" w:lineRule="auto"/>
        <w:jc w:val="center"/>
        <w:rPr>
          <w:rFonts w:ascii="Arial" w:hAnsi="Arial"/>
          <w:b/>
          <w:i/>
          <w:sz w:val="28"/>
          <w:lang w:val="en-US"/>
        </w:rPr>
      </w:pPr>
      <w:r>
        <w:rPr>
          <w:rFonts w:ascii="Arial" w:hAnsi="Arial"/>
          <w:b/>
          <w:i/>
          <w:sz w:val="28"/>
          <w:lang w:val="en-US"/>
        </w:rPr>
        <w:t>ПИСЬМЕННОСТЬ</w:t>
      </w:r>
    </w:p>
    <w:p w:rsidR="009A05F3" w:rsidRDefault="009A05F3">
      <w:pPr>
        <w:spacing w:line="360" w:lineRule="auto"/>
        <w:jc w:val="center"/>
        <w:rPr>
          <w:rFonts w:ascii="Arial" w:hAnsi="Arial"/>
          <w:b/>
          <w:sz w:val="28"/>
        </w:rPr>
      </w:pPr>
      <w:r>
        <w:rPr>
          <w:rFonts w:ascii="Arial" w:hAnsi="Arial"/>
          <w:b/>
          <w:sz w:val="28"/>
          <w:lang w:val="en-US"/>
        </w:rPr>
        <w:t>Введение</w:t>
      </w:r>
    </w:p>
    <w:p w:rsidR="009A05F3" w:rsidRDefault="009A05F3">
      <w:pPr>
        <w:spacing w:line="360" w:lineRule="auto"/>
        <w:ind w:firstLine="567"/>
        <w:jc w:val="both"/>
        <w:rPr>
          <w:rFonts w:ascii="Arial" w:hAnsi="Arial"/>
          <w:sz w:val="28"/>
          <w:lang w:val="en-US"/>
        </w:rPr>
      </w:pPr>
      <w:r>
        <w:rPr>
          <w:rFonts w:ascii="Arial" w:hAnsi="Arial"/>
          <w:sz w:val="28"/>
          <w:lang w:val="en-US"/>
        </w:rPr>
        <w:t xml:space="preserve">Письменность появилась примерно к 3300 г. до н.э. в Шумере, к 3000 г. до н.э. в Египте, к 2000 г. до н.э. в Китае. Во всех регионах этот процесс шел по одной схеме: </w:t>
      </w:r>
      <w:r>
        <w:rPr>
          <w:rFonts w:ascii="Arial" w:hAnsi="Arial"/>
          <w:sz w:val="28"/>
        </w:rPr>
        <w:t xml:space="preserve">рисунок - пиктограмма - иероглиф - алфавит (последний появился у финикийцев в 1 тыс. до н.э.). Иероглифическая письменность обусловила особенности  мышления </w:t>
      </w:r>
      <w:r>
        <w:rPr>
          <w:rFonts w:ascii="Arial" w:hAnsi="Arial"/>
          <w:sz w:val="28"/>
          <w:lang w:val="en-US"/>
        </w:rPr>
        <w:t>народов Востока, способность мыслить символами. Иероглиф не передает звучания слова, а условно изображает предмет или является абстрактным знаком - символом понятия. Сложный иероглиф состоит из более простых элементов, наделенных своим значением. Причем этих значений может быть несколько.</w:t>
      </w:r>
    </w:p>
    <w:p w:rsidR="009A05F3" w:rsidRDefault="009A05F3">
      <w:pPr>
        <w:spacing w:line="360" w:lineRule="auto"/>
        <w:ind w:firstLine="567"/>
        <w:jc w:val="both"/>
        <w:rPr>
          <w:rFonts w:ascii="Arial" w:hAnsi="Arial"/>
          <w:sz w:val="28"/>
          <w:lang w:val="en-US"/>
        </w:rPr>
      </w:pPr>
      <w:r>
        <w:rPr>
          <w:rFonts w:ascii="Arial" w:hAnsi="Arial"/>
          <w:sz w:val="28"/>
          <w:lang w:val="en-US"/>
        </w:rPr>
        <w:t>Надписи находят на стенах грабниц, на черепках, глиняных табличках, пергаментах. Египетские папирусы иногда достигают 30 - 40 м. длины. В развалинах древних дворцов находят целые библиотеки. При раскопках Ниневеи обнаружили 25000 клинописных табличек, принадлежащих ассирийскому царю Ашшурбанипалу. Это сборники законов, донесения лазутчиков, решения по судебным вопросам, медицинские рецепты.</w:t>
      </w:r>
    </w:p>
    <w:p w:rsidR="009A05F3" w:rsidRDefault="009A05F3">
      <w:pPr>
        <w:spacing w:line="360" w:lineRule="auto"/>
        <w:ind w:firstLine="567"/>
        <w:jc w:val="both"/>
        <w:rPr>
          <w:rFonts w:ascii="Arial" w:hAnsi="Arial"/>
          <w:sz w:val="28"/>
          <w:lang w:val="en-US"/>
        </w:rPr>
      </w:pPr>
      <w:r>
        <w:rPr>
          <w:rFonts w:ascii="Arial" w:hAnsi="Arial"/>
          <w:sz w:val="28"/>
          <w:lang w:val="en-US"/>
        </w:rPr>
        <w:t>Рассмотрим каждый шаг разывития письменности в отдельности.</w:t>
      </w:r>
    </w:p>
    <w:p w:rsidR="009A05F3" w:rsidRDefault="009A05F3">
      <w:pPr>
        <w:spacing w:line="360" w:lineRule="auto"/>
        <w:ind w:firstLine="567"/>
        <w:jc w:val="center"/>
        <w:rPr>
          <w:rFonts w:ascii="Arial" w:hAnsi="Arial"/>
          <w:b/>
          <w:sz w:val="28"/>
        </w:rPr>
      </w:pPr>
      <w:r>
        <w:rPr>
          <w:rFonts w:ascii="Arial" w:hAnsi="Arial"/>
          <w:b/>
          <w:sz w:val="28"/>
          <w:lang w:val="en-US"/>
        </w:rPr>
        <w:t xml:space="preserve">1. Узелковая пиьменность </w:t>
      </w:r>
    </w:p>
    <w:p w:rsidR="009A05F3" w:rsidRDefault="009A05F3">
      <w:pPr>
        <w:spacing w:line="360" w:lineRule="auto"/>
        <w:ind w:firstLine="567"/>
        <w:jc w:val="both"/>
        <w:rPr>
          <w:rFonts w:ascii="Arial" w:hAnsi="Arial"/>
          <w:sz w:val="28"/>
        </w:rPr>
      </w:pPr>
      <w:r>
        <w:rPr>
          <w:rFonts w:ascii="Arial" w:hAnsi="Arial"/>
          <w:sz w:val="28"/>
        </w:rPr>
        <w:t>Одним из первых ее видов была узелковая письменность. Определенное число узелков, завязанных на веревке, передавало то или иное сообщение. Одновременно с узелковым письмом возникло и рисуночное письмо, в котором записи делались с помощью рисунков.</w:t>
      </w:r>
    </w:p>
    <w:p w:rsidR="009A05F3" w:rsidRDefault="009A05F3">
      <w:pPr>
        <w:spacing w:line="360" w:lineRule="auto"/>
        <w:ind w:firstLine="567"/>
        <w:jc w:val="both"/>
        <w:rPr>
          <w:rFonts w:ascii="Arial" w:hAnsi="Arial"/>
          <w:sz w:val="28"/>
        </w:rPr>
      </w:pPr>
      <w:r>
        <w:rPr>
          <w:rFonts w:ascii="Arial" w:hAnsi="Arial"/>
          <w:sz w:val="28"/>
        </w:rPr>
        <w:t>Постепенно письменность совершенствовалась. Каждый - знак рисунок приобретал новые значения, число знаков увеличивалось, начертания их изменялись, все менее поминая изображения предметов.</w:t>
      </w:r>
    </w:p>
    <w:p w:rsidR="009A05F3" w:rsidRDefault="009A05F3">
      <w:pPr>
        <w:spacing w:line="360" w:lineRule="auto"/>
        <w:ind w:firstLine="567"/>
        <w:jc w:val="center"/>
        <w:rPr>
          <w:rFonts w:ascii="Arial" w:hAnsi="Arial"/>
          <w:b/>
          <w:sz w:val="28"/>
        </w:rPr>
      </w:pPr>
    </w:p>
    <w:p w:rsidR="009A05F3" w:rsidRDefault="009A05F3">
      <w:pPr>
        <w:spacing w:line="360" w:lineRule="auto"/>
        <w:ind w:firstLine="567"/>
        <w:jc w:val="center"/>
        <w:rPr>
          <w:rFonts w:ascii="Arial" w:hAnsi="Arial"/>
          <w:b/>
          <w:sz w:val="28"/>
          <w:lang w:val="en-US"/>
        </w:rPr>
      </w:pPr>
      <w:r>
        <w:rPr>
          <w:rFonts w:ascii="Arial" w:hAnsi="Arial"/>
          <w:b/>
          <w:sz w:val="28"/>
        </w:rPr>
        <w:t>2. ПИКТОГРАММА</w:t>
      </w:r>
    </w:p>
    <w:p w:rsidR="009A05F3" w:rsidRDefault="009A05F3">
      <w:pPr>
        <w:spacing w:line="360" w:lineRule="auto"/>
        <w:ind w:firstLine="567"/>
        <w:jc w:val="both"/>
        <w:rPr>
          <w:rFonts w:ascii="Arial" w:hAnsi="Arial"/>
          <w:sz w:val="28"/>
          <w:lang w:val="en-US"/>
        </w:rPr>
      </w:pPr>
      <w:r>
        <w:rPr>
          <w:rFonts w:ascii="Arial" w:hAnsi="Arial"/>
          <w:b/>
          <w:sz w:val="28"/>
        </w:rPr>
        <w:t xml:space="preserve">Пиктограмма - </w:t>
      </w:r>
      <w:r>
        <w:rPr>
          <w:rFonts w:ascii="Arial" w:hAnsi="Arial"/>
          <w:sz w:val="28"/>
        </w:rPr>
        <w:t>один из видов предписьма, представляющий собой рисуночное письмо, или картинопись - изображение предметов, событий и действий с помощью условных знаков.</w:t>
      </w:r>
      <w:r>
        <w:rPr>
          <w:rFonts w:ascii="Arial" w:hAnsi="Arial"/>
          <w:sz w:val="28"/>
          <w:lang w:val="en-US"/>
        </w:rPr>
        <w:t xml:space="preserve"> </w:t>
      </w:r>
      <w:r>
        <w:rPr>
          <w:rFonts w:ascii="Arial" w:hAnsi="Arial"/>
          <w:sz w:val="28"/>
        </w:rPr>
        <w:t xml:space="preserve">Например, знак, изображающий ногу может значить </w:t>
      </w:r>
      <w:r>
        <w:rPr>
          <w:rFonts w:ascii="Arial" w:hAnsi="Arial"/>
          <w:sz w:val="28"/>
          <w:lang w:val="en-US"/>
        </w:rPr>
        <w:t>"</w:t>
      </w:r>
      <w:r>
        <w:rPr>
          <w:rFonts w:ascii="Arial" w:hAnsi="Arial"/>
          <w:sz w:val="28"/>
        </w:rPr>
        <w:t>ходить</w:t>
      </w:r>
      <w:r>
        <w:rPr>
          <w:rFonts w:ascii="Arial" w:hAnsi="Arial"/>
          <w:sz w:val="28"/>
          <w:lang w:val="en-US"/>
        </w:rPr>
        <w:t>", "стоять", "приносить". Пиктографическое письмо с элементами иероглифики, которым пользовались ацтеки, известно с 14 века. Определенной системы расположения пиктограмм не существовало: они могли следовать и горизонтально и вертикально, и методом бустрофедон (противоположное направление соседних "строк", т.е. серий пиктограмм). Основные системы ацтекской письменности: знаки для передачи фонетического облика слова, для чего использовался так называемый ребусный метод (например, для написания имени Itzcoatl изображалась стрела itz-tli над змеей coatl); знаки иероглифического характера, передающие определенные понятия; собственно фонетические знаки, особенно для передачи звучания аффиксов. К моменту испанского завоевания, прервавшего процесс развития ацтекской письменности, все эти системы существовали параллельно, их употребление не было упорядочено. Материалом для письма служили кожа или бумажные полоски, складывавшиеся в виде ширмы.</w:t>
      </w:r>
    </w:p>
    <w:p w:rsidR="009A05F3" w:rsidRDefault="009A05F3">
      <w:pPr>
        <w:spacing w:line="360" w:lineRule="auto"/>
        <w:ind w:firstLine="567"/>
        <w:jc w:val="both"/>
        <w:rPr>
          <w:rFonts w:ascii="Arial" w:hAnsi="Arial"/>
          <w:sz w:val="28"/>
          <w:lang w:val="en-US"/>
        </w:rPr>
      </w:pPr>
      <w:r>
        <w:rPr>
          <w:rFonts w:ascii="Arial" w:hAnsi="Arial"/>
          <w:sz w:val="28"/>
          <w:lang w:val="en-US"/>
        </w:rPr>
        <w:t xml:space="preserve">Вместо изображения употреблялись и произвольные графические символы. Этот письменности применялся в хозяйственных записях, где число понятий ограничено самим содержанием письма и в ритуальных записях как вспомогательное средство. Самые ранние записи относят к 3000 до н.э. В древнем Египте существовали словесно - слоговые пиктограммы, которые обозначали нетолько понятия, но и чисто звуковые элементы слова или его части. Из шумерской письменности развились некоторые виды клинопись - мелкие клинообразные </w:t>
      </w:r>
      <w:r>
        <w:rPr>
          <w:rFonts w:ascii="Arial" w:hAnsi="Arial"/>
          <w:sz w:val="28"/>
        </w:rPr>
        <w:t>знаки. Каждый значок такого письма состоят из клинышков в различных сочетаниях и обозначал</w:t>
      </w:r>
      <w:r>
        <w:rPr>
          <w:rFonts w:ascii="Arial" w:hAnsi="Arial"/>
          <w:sz w:val="28"/>
          <w:lang w:val="en-US"/>
        </w:rPr>
        <w:t xml:space="preserve"> звук,</w:t>
      </w:r>
      <w:r>
        <w:rPr>
          <w:rFonts w:ascii="Arial" w:hAnsi="Arial"/>
          <w:sz w:val="28"/>
        </w:rPr>
        <w:t xml:space="preserve"> слог,</w:t>
      </w:r>
      <w:r>
        <w:rPr>
          <w:rFonts w:ascii="Arial" w:hAnsi="Arial"/>
          <w:b/>
          <w:sz w:val="28"/>
        </w:rPr>
        <w:t xml:space="preserve"> </w:t>
      </w:r>
      <w:r>
        <w:rPr>
          <w:rFonts w:ascii="Arial" w:hAnsi="Arial"/>
          <w:sz w:val="28"/>
        </w:rPr>
        <w:t>или</w:t>
      </w:r>
      <w:r>
        <w:rPr>
          <w:rFonts w:ascii="Arial" w:hAnsi="Arial"/>
          <w:b/>
          <w:sz w:val="28"/>
        </w:rPr>
        <w:t xml:space="preserve"> </w:t>
      </w:r>
      <w:r>
        <w:rPr>
          <w:rFonts w:ascii="Arial" w:hAnsi="Arial"/>
          <w:sz w:val="28"/>
        </w:rPr>
        <w:t>слово и писались слева на право на глиняных табличках. Наиболее изучена и расшифрована клинопись Двуречья.</w:t>
      </w:r>
    </w:p>
    <w:p w:rsidR="009A05F3" w:rsidRDefault="009A05F3">
      <w:pPr>
        <w:spacing w:line="360" w:lineRule="auto"/>
        <w:ind w:firstLine="720"/>
        <w:jc w:val="both"/>
        <w:rPr>
          <w:rFonts w:ascii="Arial" w:hAnsi="Arial"/>
          <w:sz w:val="28"/>
        </w:rPr>
      </w:pPr>
      <w:r>
        <w:rPr>
          <w:rFonts w:ascii="Arial" w:hAnsi="Arial"/>
          <w:sz w:val="28"/>
        </w:rPr>
        <w:t>Шумерская и вавилоно-ассирийская культуры во многом отличались от древнеегипетской. Достаточно взглянуть на египетские иероглифические или иератические тексты и сравнить их с любой клинописной системой, чтобы почувствовать всю глубину различия между двумя культурными мирами.</w:t>
      </w:r>
    </w:p>
    <w:p w:rsidR="009A05F3" w:rsidRDefault="009A05F3">
      <w:pPr>
        <w:spacing w:line="360" w:lineRule="auto"/>
        <w:ind w:firstLine="360"/>
        <w:jc w:val="both"/>
        <w:rPr>
          <w:rFonts w:ascii="Arial" w:hAnsi="Arial"/>
          <w:sz w:val="28"/>
        </w:rPr>
      </w:pPr>
      <w:r>
        <w:rPr>
          <w:rFonts w:ascii="Arial" w:hAnsi="Arial"/>
          <w:sz w:val="28"/>
        </w:rPr>
        <w:t>Письменность в греческой культуре XXII-XII вв. играла ограниченную роль. Как и многие народы мира, жители Эллады прежде всего стали делать рисуночные записи, известные уже во второй половине III тыс. Каждый знак этого пиктографического письма обозначал целое понятие. Критяне некоторые знаки, правда, немногие, создали под влиянием египетского иерографического письма, возникшего еще в IV тыс. Постепенно формы знаков упрощались, а часть стала обозначать только слоги. Такое слоговое (линейное) письмо, сложившееся уже к 1700 г., называется письмом А, которое до сих пор остается  не разгаданным.</w:t>
      </w:r>
    </w:p>
    <w:p w:rsidR="009A05F3" w:rsidRDefault="009A05F3">
      <w:pPr>
        <w:spacing w:line="360" w:lineRule="auto"/>
        <w:ind w:firstLine="360"/>
        <w:jc w:val="both"/>
        <w:rPr>
          <w:rFonts w:ascii="Arial" w:hAnsi="Arial"/>
          <w:sz w:val="28"/>
        </w:rPr>
      </w:pPr>
      <w:r>
        <w:rPr>
          <w:rFonts w:ascii="Arial" w:hAnsi="Arial"/>
          <w:sz w:val="28"/>
        </w:rPr>
        <w:t>После 1500 г. в Элладе была выработана более удобная форма письменности - слоговое письмо В. Оно включало около половины знаков слогового письма А, несколько десятков новых знаков, а также некоторые знаки древнейшего рисуночного письма. Система счета, как и раньше, основывалась на десятичном счислении. Записи слоговым письмом велись по-прежнему слева направо, однако, правила письменности стали более строгими: слова, разделенные специальным знаком или пространством, писали по горизонтальным линиям, отдельные тексты снабжали заголовками и подзаголовками. Тексты чертили на глиняных табличках, выцарапывали на камне, писали кистью или краской или чернилами на сосудах.</w:t>
      </w:r>
    </w:p>
    <w:p w:rsidR="009A05F3" w:rsidRDefault="009A05F3">
      <w:pPr>
        <w:spacing w:line="360" w:lineRule="auto"/>
        <w:ind w:firstLine="360"/>
        <w:jc w:val="both"/>
        <w:rPr>
          <w:rFonts w:ascii="Arial" w:hAnsi="Arial"/>
          <w:sz w:val="28"/>
        </w:rPr>
      </w:pPr>
      <w:r>
        <w:rPr>
          <w:rFonts w:ascii="Arial" w:hAnsi="Arial"/>
          <w:sz w:val="28"/>
        </w:rPr>
        <w:t xml:space="preserve">Ахейское письмо было доступно лишь образованным специалистам. Его знали служители в царских дворцах и какой-то слой имущих горожан. Так же шумерские пиктограммы дали начало </w:t>
      </w:r>
      <w:r>
        <w:rPr>
          <w:rFonts w:ascii="Arial" w:hAnsi="Arial"/>
          <w:b/>
          <w:sz w:val="28"/>
        </w:rPr>
        <w:t>иероглифам.</w:t>
      </w:r>
      <w:r>
        <w:rPr>
          <w:rFonts w:ascii="Arial" w:hAnsi="Arial"/>
          <w:sz w:val="28"/>
        </w:rPr>
        <w:t xml:space="preserve">  </w:t>
      </w:r>
    </w:p>
    <w:p w:rsidR="009A05F3" w:rsidRDefault="009A05F3">
      <w:pPr>
        <w:spacing w:line="360" w:lineRule="auto"/>
        <w:ind w:firstLine="360"/>
        <w:jc w:val="center"/>
        <w:rPr>
          <w:rFonts w:ascii="Arial" w:hAnsi="Arial"/>
          <w:b/>
          <w:sz w:val="28"/>
        </w:rPr>
      </w:pPr>
      <w:r>
        <w:rPr>
          <w:rFonts w:ascii="Arial" w:hAnsi="Arial"/>
          <w:b/>
          <w:sz w:val="28"/>
        </w:rPr>
        <w:t>3. ИЕРОГЛИФЫ</w:t>
      </w:r>
    </w:p>
    <w:p w:rsidR="009A05F3" w:rsidRDefault="009A05F3">
      <w:pPr>
        <w:spacing w:line="360" w:lineRule="auto"/>
        <w:ind w:firstLine="360"/>
        <w:jc w:val="both"/>
        <w:rPr>
          <w:rFonts w:ascii="Arial" w:hAnsi="Arial"/>
          <w:sz w:val="28"/>
        </w:rPr>
      </w:pPr>
      <w:r>
        <w:rPr>
          <w:rFonts w:ascii="Arial" w:hAnsi="Arial"/>
          <w:sz w:val="28"/>
        </w:rPr>
        <w:t>Основу древнеегипетской письменности составляли иерог</w:t>
      </w:r>
      <w:r>
        <w:rPr>
          <w:rFonts w:ascii="Arial" w:hAnsi="Arial"/>
          <w:sz w:val="28"/>
        </w:rPr>
        <w:softHyphen/>
        <w:t xml:space="preserve">лифы (от греч. «хиерос»-«священный» и «глифе»- «вырезанное»)-фигурным знакам, обозначающим целые понятия или отдельные слоги и звуки речи, название </w:t>
      </w:r>
      <w:r>
        <w:rPr>
          <w:rFonts w:ascii="Arial" w:hAnsi="Arial"/>
          <w:sz w:val="28"/>
          <w:lang w:val="en-US"/>
        </w:rPr>
        <w:t>"</w:t>
      </w:r>
      <w:r>
        <w:rPr>
          <w:rFonts w:ascii="Arial" w:hAnsi="Arial"/>
          <w:sz w:val="28"/>
        </w:rPr>
        <w:t>иероглиф</w:t>
      </w:r>
      <w:r>
        <w:rPr>
          <w:rFonts w:ascii="Arial" w:hAnsi="Arial"/>
          <w:sz w:val="28"/>
          <w:lang w:val="en-US"/>
        </w:rPr>
        <w:t xml:space="preserve">" первоначально обозначало "священные, высяченые на письмена". </w:t>
      </w:r>
      <w:r>
        <w:rPr>
          <w:rFonts w:ascii="Arial" w:hAnsi="Arial"/>
          <w:sz w:val="28"/>
        </w:rPr>
        <w:t>Главный писчий материал изготавливали из папируса - тропического водного растения, похожего на тростник. Из срезанных стеблей папируса выделяли сердцевину, расчленяли её на тонкие длинные полосы, выкладывали их в два слоя -вдоль и поперёк, смачивали нильской водой, выравнивали, уплотняли ударами деревянного молотка и лощили инструментом из слоновой кости, Полученный лист при складывании не мялся на сгибах и в развёрнутом виде вновь становился гладким. Листы соединяли в свитки длинной до 40 метров. Однако иероглифические надписи включали в росписи и рельефы. На них писали справа на лево тонкой тростниковой палочкой. Красной краской начинали новый абзац (отсюда и произошло выражение «</w:t>
      </w:r>
      <w:r>
        <w:rPr>
          <w:rFonts w:ascii="Arial" w:hAnsi="Arial"/>
          <w:i/>
          <w:sz w:val="28"/>
        </w:rPr>
        <w:t>красная строка</w:t>
      </w:r>
      <w:r>
        <w:rPr>
          <w:rFonts w:ascii="Arial" w:hAnsi="Arial"/>
          <w:sz w:val="28"/>
        </w:rPr>
        <w:t>»), а весь остальной текст был чёрного цвета.</w:t>
      </w:r>
      <w:r>
        <w:rPr>
          <w:rFonts w:ascii="Arial" w:hAnsi="Arial"/>
          <w:b/>
          <w:sz w:val="28"/>
        </w:rPr>
        <w:t xml:space="preserve"> </w:t>
      </w:r>
      <w:r>
        <w:rPr>
          <w:rFonts w:ascii="Arial" w:hAnsi="Arial"/>
          <w:sz w:val="28"/>
        </w:rPr>
        <w:t>Создателем письменности древние египтяне считали бога Тота. Как бог Луны, Тот является наместником Ра; как вре</w:t>
      </w:r>
      <w:r>
        <w:rPr>
          <w:rFonts w:ascii="Arial" w:hAnsi="Arial"/>
          <w:sz w:val="28"/>
        </w:rPr>
        <w:softHyphen/>
        <w:t>мени - разделил время на дни и месяцы, вёл летосчисление и писал летописи; как бог мудрости - создал письменность и счёт, которым учил людей. Он автор священных книг, покро</w:t>
      </w:r>
      <w:r>
        <w:rPr>
          <w:rFonts w:ascii="Arial" w:hAnsi="Arial"/>
          <w:sz w:val="28"/>
        </w:rPr>
        <w:softHyphen/>
        <w:t xml:space="preserve">витель учёных, писцов, архивов, библиотек. Тота обычно изображали в виде человека с головой ибиса. </w:t>
      </w:r>
    </w:p>
    <w:p w:rsidR="009A05F3" w:rsidRDefault="009A05F3">
      <w:pPr>
        <w:pStyle w:val="a3"/>
        <w:spacing w:line="360" w:lineRule="auto"/>
        <w:ind w:firstLine="567"/>
        <w:jc w:val="both"/>
        <w:rPr>
          <w:rFonts w:ascii="Arial" w:hAnsi="Arial"/>
          <w:b w:val="0"/>
          <w:sz w:val="28"/>
        </w:rPr>
      </w:pPr>
      <w:r>
        <w:rPr>
          <w:rFonts w:ascii="Arial" w:hAnsi="Arial"/>
          <w:b w:val="0"/>
          <w:sz w:val="28"/>
        </w:rPr>
        <w:t xml:space="preserve"> Эпоху Нового царства на свитках появились цветные рисунки, как например, в «Книге мёртвых».</w:t>
      </w:r>
    </w:p>
    <w:p w:rsidR="009A05F3" w:rsidRDefault="009A05F3">
      <w:pPr>
        <w:spacing w:line="360" w:lineRule="auto"/>
        <w:ind w:firstLine="567"/>
        <w:jc w:val="both"/>
        <w:rPr>
          <w:rFonts w:ascii="Arial" w:hAnsi="Arial"/>
          <w:sz w:val="28"/>
        </w:rPr>
      </w:pPr>
      <w:r>
        <w:rPr>
          <w:rFonts w:ascii="Arial" w:hAnsi="Arial"/>
          <w:sz w:val="28"/>
        </w:rPr>
        <w:t>Первоначально китайцы делали свои записи на панцирях церепах, костях животных</w:t>
      </w:r>
      <w:r>
        <w:rPr>
          <w:rFonts w:ascii="Arial" w:hAnsi="Arial"/>
          <w:sz w:val="28"/>
          <w:lang w:val="en-US"/>
        </w:rPr>
        <w:t>;</w:t>
      </w:r>
      <w:r>
        <w:rPr>
          <w:rFonts w:ascii="Arial" w:hAnsi="Arial"/>
          <w:sz w:val="28"/>
        </w:rPr>
        <w:t xml:space="preserve"> позднее на бамбуковых дощечках и шелке. Связанные дощечки были первыми книгами.</w:t>
      </w:r>
    </w:p>
    <w:p w:rsidR="009A05F3" w:rsidRDefault="009A05F3">
      <w:pPr>
        <w:spacing w:line="360" w:lineRule="auto"/>
        <w:ind w:firstLine="567"/>
        <w:jc w:val="both"/>
        <w:rPr>
          <w:rFonts w:ascii="Arial" w:hAnsi="Arial"/>
          <w:sz w:val="28"/>
        </w:rPr>
      </w:pPr>
      <w:r>
        <w:rPr>
          <w:rFonts w:ascii="Arial" w:hAnsi="Arial"/>
          <w:sz w:val="28"/>
          <w:lang w:val="en-US"/>
        </w:rPr>
        <w:t xml:space="preserve">Иероглифическая </w:t>
      </w:r>
      <w:r>
        <w:rPr>
          <w:rFonts w:ascii="Arial" w:hAnsi="Arial"/>
          <w:sz w:val="28"/>
        </w:rPr>
        <w:t>письменность имеет серьезные недостатки</w:t>
      </w:r>
      <w:r>
        <w:rPr>
          <w:rFonts w:ascii="Arial" w:hAnsi="Arial"/>
          <w:sz w:val="28"/>
          <w:lang w:val="en-US"/>
        </w:rPr>
        <w:t>:</w:t>
      </w:r>
      <w:r>
        <w:rPr>
          <w:rFonts w:ascii="Arial" w:hAnsi="Arial"/>
          <w:sz w:val="28"/>
        </w:rPr>
        <w:t xml:space="preserve"> многочисленность знаков в системе (от нескольких сотен до многих тысяч) и трудность при освоении чтения. По подсчетам китайских ученых, только в древнейших надписях 14 - 11 веках до н.э. встречается около 2000 различных иероглифов. Это была уже развитая система письма.</w:t>
      </w:r>
    </w:p>
    <w:p w:rsidR="009A05F3" w:rsidRDefault="009A05F3">
      <w:pPr>
        <w:spacing w:line="360" w:lineRule="auto"/>
        <w:ind w:firstLine="567"/>
        <w:jc w:val="center"/>
        <w:rPr>
          <w:rFonts w:ascii="Arial" w:hAnsi="Arial"/>
          <w:b/>
          <w:sz w:val="28"/>
        </w:rPr>
      </w:pPr>
      <w:r>
        <w:rPr>
          <w:rFonts w:ascii="Arial" w:hAnsi="Arial"/>
          <w:b/>
          <w:sz w:val="28"/>
        </w:rPr>
        <w:t>4. АЛФАВИТ</w:t>
      </w:r>
    </w:p>
    <w:p w:rsidR="009A05F3" w:rsidRDefault="009A05F3">
      <w:pPr>
        <w:spacing w:line="360" w:lineRule="auto"/>
        <w:ind w:firstLine="567"/>
        <w:jc w:val="both"/>
        <w:rPr>
          <w:rFonts w:ascii="Arial" w:hAnsi="Arial"/>
          <w:b/>
          <w:sz w:val="28"/>
        </w:rPr>
      </w:pPr>
      <w:r>
        <w:rPr>
          <w:rFonts w:ascii="Arial" w:hAnsi="Arial"/>
          <w:sz w:val="28"/>
        </w:rPr>
        <w:t xml:space="preserve">Все описанные выше виды письменности не выдержали конкуренции </w:t>
      </w:r>
      <w:r>
        <w:rPr>
          <w:rFonts w:ascii="Arial" w:hAnsi="Arial"/>
          <w:b/>
          <w:sz w:val="28"/>
        </w:rPr>
        <w:t>алфавита.</w:t>
      </w:r>
    </w:p>
    <w:p w:rsidR="009A05F3" w:rsidRDefault="009A05F3">
      <w:pPr>
        <w:spacing w:line="360" w:lineRule="auto"/>
        <w:ind w:firstLine="567"/>
        <w:jc w:val="both"/>
        <w:rPr>
          <w:rFonts w:ascii="Arial" w:hAnsi="Arial"/>
          <w:sz w:val="28"/>
        </w:rPr>
      </w:pPr>
      <w:r>
        <w:rPr>
          <w:rFonts w:ascii="Arial" w:hAnsi="Arial"/>
          <w:sz w:val="28"/>
        </w:rPr>
        <w:t>Финикийцам, ведшим постоянные торговые записи нужно другое, письмо простое и удобное. Они и придумали алфавит, в котором каждый знак - буква - означает лишь один определенный звук речи. Они произошли от египетских иероглифов.</w:t>
      </w:r>
    </w:p>
    <w:p w:rsidR="009A05F3" w:rsidRDefault="009A05F3">
      <w:pPr>
        <w:spacing w:line="360" w:lineRule="auto"/>
        <w:ind w:firstLine="567"/>
        <w:jc w:val="both"/>
        <w:rPr>
          <w:rFonts w:ascii="Arial" w:hAnsi="Arial"/>
          <w:sz w:val="28"/>
        </w:rPr>
      </w:pPr>
      <w:r>
        <w:rPr>
          <w:rFonts w:ascii="Arial" w:hAnsi="Arial"/>
          <w:sz w:val="28"/>
        </w:rPr>
        <w:t>Финикийский алфавит состоит из 22 простых по написанию букв.</w:t>
      </w:r>
      <w:r>
        <w:rPr>
          <w:rFonts w:ascii="Arial" w:hAnsi="Arial"/>
          <w:sz w:val="28"/>
          <w:lang w:val="en-US"/>
        </w:rPr>
        <w:t xml:space="preserve"> </w:t>
      </w:r>
      <w:r>
        <w:rPr>
          <w:rFonts w:ascii="Arial" w:hAnsi="Arial"/>
          <w:sz w:val="28"/>
        </w:rPr>
        <w:t>Все они согласные, по тому что в финикийском языке основную роль играли согласные звуки. Чтобы прочитать слово, финикийцу достаточно было видеть его костяк, состоявший из согласных букв.</w:t>
      </w:r>
    </w:p>
    <w:p w:rsidR="009A05F3" w:rsidRDefault="009A05F3">
      <w:pPr>
        <w:spacing w:line="360" w:lineRule="auto"/>
        <w:ind w:firstLine="567"/>
        <w:jc w:val="both"/>
        <w:rPr>
          <w:rFonts w:ascii="Arial" w:hAnsi="Arial"/>
          <w:sz w:val="28"/>
        </w:rPr>
      </w:pPr>
      <w:r>
        <w:rPr>
          <w:rFonts w:ascii="Arial" w:hAnsi="Arial"/>
          <w:sz w:val="28"/>
        </w:rPr>
        <w:t>Буквы в финикийском алфавите располагались в определенном порядке. Этот порядок был заимствован и греками, но в греческом языке, в отличии от финикийского большую роль играли гласные звуки.</w:t>
      </w:r>
    </w:p>
    <w:p w:rsidR="009A05F3" w:rsidRDefault="009A05F3">
      <w:pPr>
        <w:spacing w:line="360" w:lineRule="auto"/>
        <w:ind w:firstLine="567"/>
        <w:jc w:val="both"/>
        <w:rPr>
          <w:rFonts w:ascii="Arial" w:hAnsi="Arial"/>
          <w:sz w:val="28"/>
        </w:rPr>
      </w:pPr>
      <w:r>
        <w:rPr>
          <w:rFonts w:ascii="Arial" w:hAnsi="Arial"/>
          <w:sz w:val="28"/>
        </w:rPr>
        <w:t>Греческое письмо явилось исходным для развития всех западных алфавитов, первым из которых был латинский.</w:t>
      </w:r>
    </w:p>
    <w:p w:rsidR="009A05F3" w:rsidRDefault="009A05F3">
      <w:pPr>
        <w:spacing w:line="360" w:lineRule="auto"/>
        <w:ind w:firstLine="284"/>
        <w:jc w:val="both"/>
        <w:rPr>
          <w:sz w:val="28"/>
        </w:rPr>
      </w:pPr>
      <w:r>
        <w:rPr>
          <w:rFonts w:ascii="Arial" w:hAnsi="Arial"/>
          <w:sz w:val="28"/>
        </w:rPr>
        <w:t>Долгое время существовало мнение, что письмо на Русь пришло вместе с христианством, с церковными книгами и молитвами.</w:t>
      </w:r>
      <w:r>
        <w:rPr>
          <w:sz w:val="24"/>
        </w:rPr>
        <w:t xml:space="preserve"> </w:t>
      </w:r>
      <w:r>
        <w:rPr>
          <w:rFonts w:ascii="Arial" w:hAnsi="Arial"/>
          <w:sz w:val="28"/>
        </w:rPr>
        <w:t xml:space="preserve">Талантливый лингвист, Кирилл,  создавая славянское письмо взял за основу греческий алфавит, состоящий из 24 букв, дополнил его характерными для славянских языков шипящими (ж, щ, ш, ч) и несколькими другими буквами, Некоторые из них сохранились в современном алфавите - б, ь, ъ, ы, другие давно вышли из употребления - ять, юс, ижица, фита. Итак славянский алфавит первоначально состоял из 43 букв, близких по написанию греческим. Каждая из них имела свое название: А - </w:t>
      </w:r>
      <w:r>
        <w:rPr>
          <w:rFonts w:ascii="Arial" w:hAnsi="Arial"/>
          <w:sz w:val="28"/>
          <w:lang w:val="en-US"/>
        </w:rPr>
        <w:t>«</w:t>
      </w:r>
      <w:r>
        <w:rPr>
          <w:rFonts w:ascii="Arial" w:hAnsi="Arial"/>
          <w:sz w:val="28"/>
        </w:rPr>
        <w:t>аз», Б - «буки»</w:t>
      </w:r>
      <w:r>
        <w:rPr>
          <w:rFonts w:ascii="Arial" w:hAnsi="Arial"/>
          <w:sz w:val="28"/>
          <w:lang w:val="en-US"/>
        </w:rPr>
        <w:t xml:space="preserve"> </w:t>
      </w:r>
      <w:r>
        <w:rPr>
          <w:rFonts w:ascii="Arial" w:hAnsi="Arial"/>
          <w:sz w:val="28"/>
        </w:rPr>
        <w:t xml:space="preserve">(их сочетание образовало слово «азбука»), В - «веди», Г - «глаголь», Д - «добро» и так далее. Буквы на письме обозначали не только звуки, но и цифры. </w:t>
      </w:r>
      <w:r>
        <w:rPr>
          <w:rFonts w:ascii="Arial" w:hAnsi="Arial"/>
          <w:sz w:val="28"/>
          <w:lang w:val="en-US"/>
        </w:rPr>
        <w:t>«</w:t>
      </w:r>
      <w:r>
        <w:rPr>
          <w:rFonts w:ascii="Arial" w:hAnsi="Arial"/>
          <w:sz w:val="28"/>
        </w:rPr>
        <w:t xml:space="preserve">А» - цифру 1, </w:t>
      </w:r>
      <w:r>
        <w:rPr>
          <w:rFonts w:ascii="Arial" w:hAnsi="Arial"/>
          <w:sz w:val="28"/>
          <w:lang w:val="en-US"/>
        </w:rPr>
        <w:t>«</w:t>
      </w:r>
      <w:r>
        <w:rPr>
          <w:rFonts w:ascii="Arial" w:hAnsi="Arial"/>
          <w:sz w:val="28"/>
        </w:rPr>
        <w:t>В» - 2, «Р» - 100. На Руси только в XVIII в. арабские цифры вытеснили</w:t>
      </w:r>
      <w:r>
        <w:rPr>
          <w:sz w:val="28"/>
        </w:rPr>
        <w:t xml:space="preserve"> «буквенные». </w:t>
      </w:r>
    </w:p>
    <w:p w:rsidR="009A05F3" w:rsidRDefault="009A05F3">
      <w:pPr>
        <w:spacing w:line="360" w:lineRule="auto"/>
        <w:ind w:firstLine="284"/>
        <w:jc w:val="both"/>
        <w:rPr>
          <w:rFonts w:ascii="Arial" w:hAnsi="Arial"/>
          <w:sz w:val="28"/>
        </w:rPr>
      </w:pPr>
      <w:r>
        <w:rPr>
          <w:rFonts w:ascii="Arial" w:hAnsi="Arial"/>
          <w:sz w:val="28"/>
        </w:rPr>
        <w:t xml:space="preserve"> Как известно, из славянских языков первым получил литературное употребление язык церковнославянский. Некоторое время наряду с кириллицей была в употреблении и другая славянская азбука - глаголица. Она имела тот же состав букв, но с более сложным, витиеватым написанием. Видимо, эта особенность и предопределила дальнейшую судьбу глаголицы: к Х</w:t>
      </w:r>
      <w:r>
        <w:rPr>
          <w:rFonts w:ascii="Arial" w:hAnsi="Arial"/>
          <w:sz w:val="28"/>
          <w:lang w:val="en-US"/>
        </w:rPr>
        <w:t>III</w:t>
      </w:r>
      <w:r>
        <w:rPr>
          <w:rFonts w:ascii="Arial" w:hAnsi="Arial"/>
          <w:sz w:val="28"/>
        </w:rPr>
        <w:t xml:space="preserve"> в. она почти полностью исчезла. Здесь не место распространяться о том,  какому славянскому племени принадлежал этот язык болгарам или паннойцам.</w:t>
      </w:r>
    </w:p>
    <w:p w:rsidR="009A05F3" w:rsidRDefault="009A05F3">
      <w:pPr>
        <w:spacing w:line="360" w:lineRule="auto"/>
        <w:ind w:firstLine="567"/>
        <w:jc w:val="both"/>
        <w:rPr>
          <w:rFonts w:ascii="Arial" w:hAnsi="Arial"/>
          <w:sz w:val="28"/>
        </w:rPr>
      </w:pPr>
      <w:r>
        <w:rPr>
          <w:rFonts w:ascii="Arial" w:hAnsi="Arial"/>
          <w:sz w:val="28"/>
        </w:rPr>
        <w:t>Графика Кириллицы притерпивала изменения в результате которых были исключены буквы, ненужные для передачи звуков современной русской речи. Современный русский алфавит состоит из 33 букв.</w:t>
      </w:r>
    </w:p>
    <w:p w:rsidR="009A05F3" w:rsidRDefault="009A05F3">
      <w:pPr>
        <w:spacing w:line="360" w:lineRule="auto"/>
        <w:ind w:firstLine="567"/>
        <w:jc w:val="both"/>
        <w:rPr>
          <w:rFonts w:ascii="Arial" w:hAnsi="Arial"/>
          <w:sz w:val="28"/>
        </w:rPr>
      </w:pPr>
      <w:r>
        <w:rPr>
          <w:rFonts w:ascii="Arial" w:hAnsi="Arial"/>
          <w:sz w:val="28"/>
        </w:rPr>
        <w:t>В середине первого тысячелетия нашей эры тюрко-язычные народы уже</w:t>
      </w:r>
      <w:r>
        <w:rPr>
          <w:rFonts w:ascii="Arial" w:hAnsi="Arial"/>
          <w:sz w:val="28"/>
          <w:lang w:val="en-US"/>
        </w:rPr>
        <w:t xml:space="preserve"> </w:t>
      </w:r>
      <w:r>
        <w:rPr>
          <w:rFonts w:ascii="Arial" w:hAnsi="Arial"/>
          <w:sz w:val="28"/>
        </w:rPr>
        <w:t>пользовались собственной системой письма, названного рунической письменностью.</w:t>
      </w:r>
      <w:r>
        <w:rPr>
          <w:rFonts w:ascii="Arial" w:hAnsi="Arial"/>
          <w:sz w:val="28"/>
          <w:lang w:val="en-US"/>
        </w:rPr>
        <w:t xml:space="preserve"> Первые сведения о рунических надписях появляются в России в конце XVIII в. Русские и зарубежные ученые скопировали и опубликовали некоторые образцы древнетюркских рунических надписей. Согласно последним исследованиям, руническая письменность зародилась еще до нашей эры, возможно, в сакское время. В III-V в, н.э- существовало два варианта рунического письма - гуннское и восточное, бытовавшие на территории Жетысу и Монголии. В VI-VII вв. на базе последнего развивается древнетюркская письменность, названная орхоно-енисейской. Гуннское руническое письмо послужило основой для развития булгарского и хазарского письма, а также письменности кангаров и кыпчаков. Основным материалом для письма у тюрко-язычных народов были деревянные дощечки. 0</w:t>
      </w:r>
      <w:r>
        <w:rPr>
          <w:rFonts w:ascii="Arial" w:hAnsi="Arial"/>
          <w:sz w:val="28"/>
        </w:rPr>
        <w:t>б</w:t>
      </w:r>
      <w:r>
        <w:rPr>
          <w:rFonts w:ascii="Arial" w:hAnsi="Arial"/>
          <w:sz w:val="28"/>
          <w:lang w:val="en-US"/>
        </w:rPr>
        <w:t xml:space="preserve"> этом говорят кыпчакские пословицы "писал, писал, пять деревьев исписал", </w:t>
      </w:r>
      <w:r>
        <w:rPr>
          <w:rFonts w:ascii="Arial" w:hAnsi="Arial"/>
          <w:sz w:val="28"/>
        </w:rPr>
        <w:t>"Написал большую надпись на вершине высокого дерева". Эти поговорки свидетельствуют также о широком распространении письменности среди кыпчаков и других тюрко-язычных народов. Например, загадку  "Подняв глаза, без конца читаю", означавшую небо и звезды, мог придумать народ, для которого чтение было нормальным явлением. Эта загадка была широко распространена у кыпчаков. Наряду с использованием согдийского языка тюрки применяли согдийский алфавит для передачи собственной речи. Позднее этот алфавит после некоторых модификаций получил название "уйгурского", так как древние уйгуры пользовались им особенно широко в IX-XV вв.</w:t>
      </w:r>
    </w:p>
    <w:p w:rsidR="009A05F3" w:rsidRDefault="009A05F3">
      <w:pPr>
        <w:spacing w:line="360" w:lineRule="auto"/>
        <w:ind w:firstLine="567"/>
        <w:jc w:val="center"/>
        <w:rPr>
          <w:rFonts w:ascii="Arial" w:hAnsi="Arial"/>
          <w:b/>
          <w:sz w:val="28"/>
        </w:rPr>
      </w:pPr>
      <w:r>
        <w:rPr>
          <w:rFonts w:ascii="Arial" w:hAnsi="Arial"/>
          <w:b/>
          <w:sz w:val="28"/>
        </w:rPr>
        <w:t>Заключение</w:t>
      </w:r>
    </w:p>
    <w:p w:rsidR="009A05F3" w:rsidRDefault="009A05F3">
      <w:pPr>
        <w:spacing w:line="360" w:lineRule="auto"/>
        <w:ind w:firstLine="567"/>
        <w:jc w:val="both"/>
        <w:rPr>
          <w:rFonts w:ascii="Arial" w:hAnsi="Arial"/>
          <w:sz w:val="28"/>
          <w:lang w:val="en-US"/>
        </w:rPr>
      </w:pPr>
      <w:r>
        <w:rPr>
          <w:rFonts w:ascii="Arial" w:hAnsi="Arial"/>
          <w:sz w:val="28"/>
        </w:rPr>
        <w:t>Основой любой древней культуры является письменность</w:t>
      </w:r>
      <w:r>
        <w:rPr>
          <w:sz w:val="24"/>
        </w:rPr>
        <w:t xml:space="preserve">. </w:t>
      </w:r>
      <w:r>
        <w:rPr>
          <w:rFonts w:ascii="Arial" w:hAnsi="Arial"/>
          <w:sz w:val="28"/>
          <w:lang w:val="en-US"/>
        </w:rPr>
        <w:t>Родиной письменности по праву является Древний Восток. Ее возникновение были связаны с накоплением знаний, которые держать в памяти было уже невозможно, ростом культурных связей между людьми, а затем и потребностями государств. Изобретение письменности обеспечило накопление знаний и их надежную передачу потомкам. Различные народы Древнего Востока по-разному развивали и совершенствовали письменность создав, наконец, и первые виды алфавитного письма. Переработанное позднее греками алфавитное финикийское письмо легло в основу и нашей современной азбуки.</w:t>
      </w:r>
    </w:p>
    <w:p w:rsidR="009A05F3" w:rsidRDefault="009A05F3">
      <w:pPr>
        <w:spacing w:line="360" w:lineRule="auto"/>
        <w:ind w:firstLine="567"/>
        <w:jc w:val="both"/>
        <w:rPr>
          <w:rFonts w:ascii="Arial" w:hAnsi="Arial"/>
          <w:b/>
          <w:sz w:val="28"/>
        </w:rPr>
      </w:pPr>
    </w:p>
    <w:p w:rsidR="009A05F3" w:rsidRDefault="009A05F3">
      <w:pPr>
        <w:spacing w:line="360" w:lineRule="auto"/>
        <w:ind w:firstLine="567"/>
        <w:jc w:val="center"/>
        <w:rPr>
          <w:rFonts w:ascii="Arial" w:hAnsi="Arial"/>
          <w:b/>
          <w:sz w:val="28"/>
          <w:lang w:val="en-US"/>
        </w:rPr>
      </w:pPr>
      <w:r>
        <w:rPr>
          <w:rFonts w:ascii="Arial" w:hAnsi="Arial"/>
          <w:b/>
          <w:sz w:val="28"/>
        </w:rPr>
        <w:t>СПИСОК ЛИТЕРАТУРЫ</w:t>
      </w:r>
    </w:p>
    <w:p w:rsidR="009A05F3" w:rsidRDefault="009A05F3">
      <w:pPr>
        <w:spacing w:line="360" w:lineRule="auto"/>
        <w:ind w:firstLine="567"/>
        <w:jc w:val="center"/>
        <w:rPr>
          <w:rFonts w:ascii="Arial" w:hAnsi="Arial"/>
          <w:b/>
          <w:sz w:val="28"/>
          <w:lang w:val="en-US"/>
        </w:rPr>
      </w:pPr>
    </w:p>
    <w:p w:rsidR="009A05F3" w:rsidRDefault="009A05F3">
      <w:pPr>
        <w:numPr>
          <w:ilvl w:val="0"/>
          <w:numId w:val="7"/>
        </w:numPr>
        <w:tabs>
          <w:tab w:val="clear" w:pos="927"/>
          <w:tab w:val="num" w:pos="0"/>
        </w:tabs>
        <w:spacing w:line="360" w:lineRule="auto"/>
        <w:ind w:left="0" w:firstLine="567"/>
        <w:jc w:val="both"/>
        <w:rPr>
          <w:rFonts w:ascii="Arial" w:hAnsi="Arial"/>
          <w:sz w:val="28"/>
        </w:rPr>
      </w:pPr>
      <w:r>
        <w:rPr>
          <w:rFonts w:ascii="Arial" w:hAnsi="Arial"/>
          <w:sz w:val="28"/>
        </w:rPr>
        <w:t>Культурология. уч. пособие. Под редакцией Южаковой Л.В. Рязань 1999 г.</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jc w:val="both"/>
        <w:rPr>
          <w:rFonts w:ascii="Arial" w:hAnsi="Arial"/>
          <w:sz w:val="28"/>
        </w:rPr>
      </w:pPr>
      <w:r>
        <w:rPr>
          <w:rFonts w:ascii="Arial" w:hAnsi="Arial"/>
          <w:sz w:val="28"/>
        </w:rPr>
        <w:t>Вержбитская А. Культурология. Познание. М., 1996 г.</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jc w:val="both"/>
        <w:rPr>
          <w:rFonts w:ascii="Arial" w:hAnsi="Arial"/>
          <w:sz w:val="28"/>
        </w:rPr>
      </w:pPr>
      <w:r>
        <w:rPr>
          <w:rFonts w:ascii="Arial" w:hAnsi="Arial"/>
          <w:sz w:val="28"/>
        </w:rPr>
        <w:t>Звегенцев В.А. История языкознания 19 - 20 вв., М., 1965 г.</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jc w:val="both"/>
        <w:rPr>
          <w:rFonts w:ascii="Arial" w:hAnsi="Arial"/>
          <w:sz w:val="28"/>
        </w:rPr>
      </w:pPr>
      <w:r>
        <w:rPr>
          <w:rFonts w:ascii="Arial" w:hAnsi="Arial"/>
          <w:sz w:val="28"/>
        </w:rPr>
        <w:t>Реформатский А.А. Введение в языкознание. М., 1967 г.</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jc w:val="both"/>
        <w:rPr>
          <w:rFonts w:ascii="Arial" w:hAnsi="Arial"/>
          <w:sz w:val="28"/>
        </w:rPr>
      </w:pPr>
      <w:r>
        <w:rPr>
          <w:rFonts w:ascii="Arial" w:hAnsi="Arial"/>
          <w:sz w:val="28"/>
        </w:rPr>
        <w:t>Б.С.Э. том 19, стр. 571 - 576</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rPr>
          <w:rFonts w:ascii="Arial" w:hAnsi="Arial"/>
          <w:sz w:val="28"/>
          <w:lang w:val="en-US"/>
        </w:rPr>
      </w:pPr>
      <w:r>
        <w:rPr>
          <w:rFonts w:ascii="Arial" w:hAnsi="Arial"/>
          <w:sz w:val="28"/>
        </w:rPr>
        <w:t xml:space="preserve">История России с древнейших времен до конца </w:t>
      </w:r>
      <w:r>
        <w:rPr>
          <w:rFonts w:ascii="Arial" w:hAnsi="Arial"/>
          <w:sz w:val="28"/>
          <w:lang w:val="en-US"/>
        </w:rPr>
        <w:t>XVII</w:t>
      </w:r>
      <w:r>
        <w:rPr>
          <w:rFonts w:ascii="Arial" w:hAnsi="Arial"/>
          <w:sz w:val="28"/>
        </w:rPr>
        <w:t xml:space="preserve"> века</w:t>
      </w:r>
      <w:r>
        <w:rPr>
          <w:rFonts w:ascii="Arial" w:hAnsi="Arial"/>
          <w:sz w:val="28"/>
          <w:lang w:val="en-US"/>
        </w:rPr>
        <w:t xml:space="preserve"> /</w:t>
      </w:r>
      <w:r>
        <w:rPr>
          <w:rFonts w:ascii="Arial" w:hAnsi="Arial"/>
          <w:sz w:val="28"/>
        </w:rPr>
        <w:t>Под ред. А.Н.Сахарова, А.П.Новосельцева. – М., 1996</w:t>
      </w:r>
      <w:r>
        <w:rPr>
          <w:rFonts w:ascii="Arial" w:hAnsi="Arial"/>
          <w:sz w:val="28"/>
          <w:lang w:val="en-US"/>
        </w:rPr>
        <w:t>;</w:t>
      </w:r>
    </w:p>
    <w:p w:rsidR="009A05F3" w:rsidRDefault="009A05F3">
      <w:pPr>
        <w:numPr>
          <w:ilvl w:val="0"/>
          <w:numId w:val="7"/>
        </w:numPr>
        <w:tabs>
          <w:tab w:val="clear" w:pos="927"/>
          <w:tab w:val="num" w:pos="0"/>
        </w:tabs>
        <w:spacing w:line="360" w:lineRule="auto"/>
        <w:ind w:left="0" w:firstLine="567"/>
        <w:rPr>
          <w:rFonts w:ascii="Arial" w:hAnsi="Arial"/>
          <w:sz w:val="28"/>
        </w:rPr>
      </w:pPr>
      <w:r>
        <w:rPr>
          <w:rFonts w:ascii="Arial" w:hAnsi="Arial"/>
          <w:sz w:val="28"/>
          <w:lang w:val="en-US"/>
        </w:rPr>
        <w:t>Латинская Америка: энциклопедический справочник, т.I - М., Советская энциклопедия,1979;</w:t>
      </w:r>
    </w:p>
    <w:p w:rsidR="009A05F3" w:rsidRDefault="009A05F3">
      <w:pPr>
        <w:tabs>
          <w:tab w:val="num" w:pos="0"/>
        </w:tabs>
        <w:spacing w:line="360" w:lineRule="auto"/>
        <w:ind w:firstLine="567"/>
        <w:jc w:val="both"/>
        <w:rPr>
          <w:rFonts w:ascii="Arial" w:hAnsi="Arial"/>
          <w:sz w:val="28"/>
        </w:rPr>
      </w:pPr>
      <w:bookmarkStart w:id="0" w:name="_GoBack"/>
      <w:bookmarkEnd w:id="0"/>
    </w:p>
    <w:sectPr w:rsidR="009A05F3">
      <w:headerReference w:type="even" r:id="rId7"/>
      <w:headerReference w:type="default" r:id="rId8"/>
      <w:pgSz w:w="11907" w:h="16840" w:code="9"/>
      <w:pgMar w:top="1418" w:right="567" w:bottom="1418"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05F3" w:rsidRDefault="009A05F3">
      <w:r>
        <w:separator/>
      </w:r>
    </w:p>
  </w:endnote>
  <w:endnote w:type="continuationSeparator" w:id="0">
    <w:p w:rsidR="009A05F3" w:rsidRDefault="009A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05F3" w:rsidRDefault="009A05F3">
      <w:r>
        <w:separator/>
      </w:r>
    </w:p>
  </w:footnote>
  <w:footnote w:type="continuationSeparator" w:id="0">
    <w:p w:rsidR="009A05F3" w:rsidRDefault="009A05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F3" w:rsidRDefault="009A05F3">
    <w:pPr>
      <w:pStyle w:val="a4"/>
      <w:framePr w:wrap="around" w:vAnchor="text" w:hAnchor="margin" w:xAlign="center" w:y="1"/>
      <w:rPr>
        <w:rStyle w:val="a5"/>
      </w:rPr>
    </w:pPr>
    <w:r>
      <w:rPr>
        <w:rStyle w:val="a5"/>
        <w:noProof/>
      </w:rPr>
      <w:t>10</w:t>
    </w:r>
  </w:p>
  <w:p w:rsidR="009A05F3" w:rsidRDefault="009A05F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05F3" w:rsidRDefault="00AD202F">
    <w:pPr>
      <w:pStyle w:val="a4"/>
      <w:framePr w:wrap="around" w:vAnchor="text" w:hAnchor="margin" w:xAlign="center" w:y="1"/>
      <w:rPr>
        <w:rStyle w:val="a5"/>
      </w:rPr>
    </w:pPr>
    <w:r>
      <w:rPr>
        <w:rStyle w:val="a5"/>
        <w:noProof/>
      </w:rPr>
      <w:t>1</w:t>
    </w:r>
  </w:p>
  <w:p w:rsidR="009A05F3" w:rsidRDefault="009A05F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C204850"/>
    <w:multiLevelType w:val="singleLevel"/>
    <w:tmpl w:val="0419000F"/>
    <w:lvl w:ilvl="0">
      <w:start w:val="1"/>
      <w:numFmt w:val="decimal"/>
      <w:lvlText w:val="%1."/>
      <w:lvlJc w:val="left"/>
      <w:pPr>
        <w:tabs>
          <w:tab w:val="num" w:pos="360"/>
        </w:tabs>
        <w:ind w:left="360" w:hanging="360"/>
      </w:pPr>
    </w:lvl>
  </w:abstractNum>
  <w:abstractNum w:abstractNumId="2">
    <w:nsid w:val="1A10017E"/>
    <w:multiLevelType w:val="singleLevel"/>
    <w:tmpl w:val="37401952"/>
    <w:lvl w:ilvl="0">
      <w:start w:val="2"/>
      <w:numFmt w:val="decimal"/>
      <w:lvlText w:val="%1."/>
      <w:lvlJc w:val="left"/>
      <w:pPr>
        <w:tabs>
          <w:tab w:val="num" w:pos="360"/>
        </w:tabs>
        <w:ind w:left="360" w:hanging="360"/>
      </w:pPr>
      <w:rPr>
        <w:rFonts w:hint="default"/>
      </w:rPr>
    </w:lvl>
  </w:abstractNum>
  <w:abstractNum w:abstractNumId="3">
    <w:nsid w:val="1AE87488"/>
    <w:multiLevelType w:val="singleLevel"/>
    <w:tmpl w:val="B0D44D0A"/>
    <w:lvl w:ilvl="0">
      <w:start w:val="1"/>
      <w:numFmt w:val="decimal"/>
      <w:lvlText w:val="%1."/>
      <w:lvlJc w:val="left"/>
      <w:pPr>
        <w:tabs>
          <w:tab w:val="num" w:pos="927"/>
        </w:tabs>
        <w:ind w:left="927" w:hanging="360"/>
      </w:pPr>
      <w:rPr>
        <w:rFonts w:hint="default"/>
      </w:rPr>
    </w:lvl>
  </w:abstractNum>
  <w:abstractNum w:abstractNumId="4">
    <w:nsid w:val="604322ED"/>
    <w:multiLevelType w:val="singleLevel"/>
    <w:tmpl w:val="0419000F"/>
    <w:lvl w:ilvl="0">
      <w:start w:val="1"/>
      <w:numFmt w:val="decimal"/>
      <w:lvlText w:val="%1."/>
      <w:lvlJc w:val="left"/>
      <w:pPr>
        <w:tabs>
          <w:tab w:val="num" w:pos="360"/>
        </w:tabs>
        <w:ind w:left="360" w:hanging="360"/>
      </w:pPr>
    </w:lvl>
  </w:abstractNum>
  <w:abstractNum w:abstractNumId="5">
    <w:nsid w:val="6B336392"/>
    <w:multiLevelType w:val="singleLevel"/>
    <w:tmpl w:val="37401952"/>
    <w:lvl w:ilvl="0">
      <w:start w:val="2"/>
      <w:numFmt w:val="decimal"/>
      <w:lvlText w:val="%1."/>
      <w:lvlJc w:val="left"/>
      <w:pPr>
        <w:tabs>
          <w:tab w:val="num" w:pos="360"/>
        </w:tabs>
        <w:ind w:left="360" w:hanging="360"/>
      </w:pPr>
      <w:rPr>
        <w:rFonts w:hint="default"/>
      </w:rPr>
    </w:lvl>
  </w:abstractNum>
  <w:abstractNum w:abstractNumId="6">
    <w:nsid w:val="752F5CAC"/>
    <w:multiLevelType w:val="singleLevel"/>
    <w:tmpl w:val="EC1C8B8C"/>
    <w:lvl w:ilvl="0">
      <w:start w:val="1"/>
      <w:numFmt w:val="decimal"/>
      <w:lvlText w:val="%1."/>
      <w:lvlJc w:val="left"/>
      <w:pPr>
        <w:tabs>
          <w:tab w:val="num" w:pos="927"/>
        </w:tabs>
        <w:ind w:left="927" w:hanging="360"/>
      </w:pPr>
      <w:rPr>
        <w:rFonts w:hint="default"/>
      </w:rPr>
    </w:lvl>
  </w:abstractNum>
  <w:abstractNum w:abstractNumId="7">
    <w:nsid w:val="7A294D9C"/>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4"/>
  </w:num>
  <w:num w:numId="3">
    <w:abstractNumId w:val="2"/>
  </w:num>
  <w:num w:numId="4">
    <w:abstractNumId w:val="7"/>
  </w:num>
  <w:num w:numId="5">
    <w:abstractNumId w:val="5"/>
  </w:num>
  <w:num w:numId="6">
    <w:abstractNumId w:val="3"/>
  </w:num>
  <w:num w:numId="7">
    <w:abstractNumId w:val="6"/>
  </w:num>
  <w:num w:numId="8">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8" w:dllVersion="513" w:checkStyle="1"/>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202F"/>
    <w:rsid w:val="009A05F3"/>
    <w:rsid w:val="00AD202F"/>
    <w:rsid w:val="00BD1911"/>
    <w:rsid w:val="00C46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2F9B3EC-EC05-4FC5-A6E3-C67B8D460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Narrow" w:hAnsi="Arial Narrow"/>
      <w:b/>
      <w:sz w:val="32"/>
    </w:rPr>
  </w:style>
  <w:style w:type="paragraph" w:styleId="a4">
    <w:name w:val="head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2096</Words>
  <Characters>11953</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fffffff</vt:lpstr>
    </vt:vector>
  </TitlesOfParts>
  <Company>SOHO</Company>
  <LinksUpToDate>false</LinksUpToDate>
  <CharactersWithSpaces>14021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fffffff</dc:title>
  <dc:subject/>
  <dc:creator>Ручкин В. Н.</dc:creator>
  <cp:keywords/>
  <cp:lastModifiedBy>admin</cp:lastModifiedBy>
  <cp:revision>2</cp:revision>
  <dcterms:created xsi:type="dcterms:W3CDTF">2014-02-06T16:51:00Z</dcterms:created>
  <dcterms:modified xsi:type="dcterms:W3CDTF">2014-02-06T16:51:00Z</dcterms:modified>
</cp:coreProperties>
</file>