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BA5" w:rsidRDefault="00A45BA5" w:rsidP="00B02891">
      <w:pPr>
        <w:pStyle w:val="14"/>
        <w:spacing w:before="0" w:after="440" w:line="360" w:lineRule="auto"/>
        <w:jc w:val="center"/>
        <w:rPr>
          <w:rFonts w:ascii="Times New Roman" w:hAnsi="Times New Roman"/>
          <w:b w:val="0"/>
          <w:color w:val="000000"/>
          <w:sz w:val="32"/>
          <w:szCs w:val="32"/>
        </w:rPr>
      </w:pPr>
    </w:p>
    <w:p w:rsidR="00C2039B" w:rsidRPr="00345515" w:rsidRDefault="00C2039B" w:rsidP="00B02891">
      <w:pPr>
        <w:pStyle w:val="14"/>
        <w:spacing w:before="0" w:after="440" w:line="360" w:lineRule="auto"/>
        <w:jc w:val="center"/>
        <w:rPr>
          <w:rFonts w:ascii="Times New Roman" w:hAnsi="Times New Roman"/>
        </w:rPr>
      </w:pPr>
      <w:r w:rsidRPr="007705EB">
        <w:rPr>
          <w:rFonts w:ascii="Times New Roman" w:hAnsi="Times New Roman"/>
          <w:b w:val="0"/>
          <w:color w:val="000000"/>
          <w:sz w:val="32"/>
          <w:szCs w:val="32"/>
        </w:rPr>
        <w:t>Оглавление</w:t>
      </w:r>
    </w:p>
    <w:p w:rsidR="00C2039B" w:rsidRPr="00235905" w:rsidRDefault="00C2039B">
      <w:pPr>
        <w:pStyle w:val="15"/>
        <w:tabs>
          <w:tab w:val="right" w:leader="dot" w:pos="9628"/>
        </w:tabs>
        <w:rPr>
          <w:rFonts w:ascii="Times New Roman" w:hAnsi="Times New Roman"/>
          <w:noProof/>
          <w:sz w:val="28"/>
          <w:szCs w:val="28"/>
          <w:lang w:eastAsia="ru-RU"/>
        </w:rPr>
      </w:pPr>
      <w:r w:rsidRPr="00235905">
        <w:rPr>
          <w:rFonts w:ascii="Times New Roman" w:hAnsi="Times New Roman"/>
          <w:sz w:val="28"/>
          <w:szCs w:val="28"/>
        </w:rPr>
        <w:fldChar w:fldCharType="begin"/>
      </w:r>
      <w:r w:rsidRPr="00235905">
        <w:rPr>
          <w:rFonts w:ascii="Times New Roman" w:hAnsi="Times New Roman"/>
          <w:sz w:val="28"/>
          <w:szCs w:val="28"/>
        </w:rPr>
        <w:instrText xml:space="preserve"> TOC \o "1-3" \h \z \u </w:instrText>
      </w:r>
      <w:r w:rsidRPr="00235905">
        <w:rPr>
          <w:rFonts w:ascii="Times New Roman" w:hAnsi="Times New Roman"/>
          <w:sz w:val="28"/>
          <w:szCs w:val="28"/>
        </w:rPr>
        <w:fldChar w:fldCharType="separate"/>
      </w:r>
      <w:hyperlink w:anchor="_Toc230025414" w:history="1">
        <w:r w:rsidRPr="00235905">
          <w:rPr>
            <w:rStyle w:val="ab"/>
            <w:rFonts w:ascii="Times New Roman" w:hAnsi="Times New Roman"/>
            <w:noProof/>
            <w:sz w:val="28"/>
            <w:szCs w:val="28"/>
          </w:rPr>
          <w:t>Введение</w:t>
        </w:r>
        <w:r w:rsidRPr="00235905">
          <w:rPr>
            <w:rFonts w:ascii="Times New Roman" w:hAnsi="Times New Roman"/>
            <w:noProof/>
            <w:webHidden/>
            <w:sz w:val="28"/>
            <w:szCs w:val="28"/>
          </w:rPr>
          <w:tab/>
        </w:r>
        <w:r w:rsidRPr="00235905">
          <w:rPr>
            <w:rFonts w:ascii="Times New Roman" w:hAnsi="Times New Roman"/>
            <w:noProof/>
            <w:webHidden/>
            <w:sz w:val="28"/>
            <w:szCs w:val="28"/>
          </w:rPr>
          <w:fldChar w:fldCharType="begin"/>
        </w:r>
        <w:r w:rsidRPr="00235905">
          <w:rPr>
            <w:rFonts w:ascii="Times New Roman" w:hAnsi="Times New Roman"/>
            <w:noProof/>
            <w:webHidden/>
            <w:sz w:val="28"/>
            <w:szCs w:val="28"/>
          </w:rPr>
          <w:instrText xml:space="preserve"> PAGEREF _Toc230025414 \h </w:instrText>
        </w:r>
        <w:r w:rsidRPr="00235905">
          <w:rPr>
            <w:rFonts w:ascii="Times New Roman" w:hAnsi="Times New Roman"/>
            <w:noProof/>
            <w:webHidden/>
            <w:sz w:val="28"/>
            <w:szCs w:val="28"/>
          </w:rPr>
        </w:r>
        <w:r w:rsidRPr="00235905">
          <w:rPr>
            <w:rFonts w:ascii="Times New Roman" w:hAnsi="Times New Roman"/>
            <w:noProof/>
            <w:webHidden/>
            <w:sz w:val="28"/>
            <w:szCs w:val="28"/>
          </w:rPr>
          <w:fldChar w:fldCharType="separate"/>
        </w:r>
        <w:r w:rsidR="00E31709">
          <w:rPr>
            <w:rFonts w:ascii="Times New Roman" w:hAnsi="Times New Roman"/>
            <w:noProof/>
            <w:webHidden/>
            <w:sz w:val="28"/>
            <w:szCs w:val="28"/>
          </w:rPr>
          <w:t>3</w:t>
        </w:r>
        <w:r w:rsidRPr="00235905">
          <w:rPr>
            <w:rFonts w:ascii="Times New Roman" w:hAnsi="Times New Roman"/>
            <w:noProof/>
            <w:webHidden/>
            <w:sz w:val="28"/>
            <w:szCs w:val="28"/>
          </w:rPr>
          <w:fldChar w:fldCharType="end"/>
        </w:r>
      </w:hyperlink>
    </w:p>
    <w:p w:rsidR="00C2039B" w:rsidRPr="00235905" w:rsidRDefault="00071276">
      <w:pPr>
        <w:pStyle w:val="15"/>
        <w:tabs>
          <w:tab w:val="right" w:leader="dot" w:pos="9628"/>
        </w:tabs>
        <w:rPr>
          <w:rFonts w:ascii="Times New Roman" w:hAnsi="Times New Roman"/>
          <w:noProof/>
          <w:sz w:val="28"/>
          <w:szCs w:val="28"/>
          <w:lang w:eastAsia="ru-RU"/>
        </w:rPr>
      </w:pPr>
      <w:hyperlink w:anchor="_Toc230025415" w:history="1">
        <w:r w:rsidR="00C2039B" w:rsidRPr="00235905">
          <w:rPr>
            <w:rStyle w:val="ab"/>
            <w:rFonts w:ascii="Times New Roman" w:hAnsi="Times New Roman"/>
            <w:noProof/>
            <w:sz w:val="28"/>
            <w:szCs w:val="28"/>
            <w:lang w:eastAsia="ru-RU"/>
          </w:rPr>
          <w:t xml:space="preserve">Глава </w:t>
        </w:r>
        <w:r w:rsidR="00C2039B" w:rsidRPr="00235905">
          <w:rPr>
            <w:rStyle w:val="ab"/>
            <w:rFonts w:ascii="Times New Roman" w:hAnsi="Times New Roman"/>
            <w:noProof/>
            <w:sz w:val="28"/>
            <w:szCs w:val="28"/>
            <w:lang w:val="en-US" w:eastAsia="ru-RU"/>
          </w:rPr>
          <w:t>I</w:t>
        </w:r>
        <w:r w:rsidR="00C2039B" w:rsidRPr="00235905">
          <w:rPr>
            <w:rStyle w:val="ab"/>
            <w:rFonts w:ascii="Times New Roman" w:hAnsi="Times New Roman"/>
            <w:noProof/>
            <w:sz w:val="28"/>
            <w:szCs w:val="28"/>
            <w:lang w:eastAsia="ru-RU"/>
          </w:rPr>
          <w:t>. Банк России, его правовое положение и функции</w:t>
        </w:r>
        <w:r w:rsidR="00C2039B" w:rsidRPr="00235905">
          <w:rPr>
            <w:rFonts w:ascii="Times New Roman" w:hAnsi="Times New Roman"/>
            <w:noProof/>
            <w:webHidden/>
            <w:sz w:val="28"/>
            <w:szCs w:val="28"/>
          </w:rPr>
          <w:tab/>
        </w:r>
        <w:r w:rsidR="00C2039B" w:rsidRPr="00235905">
          <w:rPr>
            <w:rFonts w:ascii="Times New Roman" w:hAnsi="Times New Roman"/>
            <w:noProof/>
            <w:webHidden/>
            <w:sz w:val="28"/>
            <w:szCs w:val="28"/>
          </w:rPr>
          <w:fldChar w:fldCharType="begin"/>
        </w:r>
        <w:r w:rsidR="00C2039B" w:rsidRPr="00235905">
          <w:rPr>
            <w:rFonts w:ascii="Times New Roman" w:hAnsi="Times New Roman"/>
            <w:noProof/>
            <w:webHidden/>
            <w:sz w:val="28"/>
            <w:szCs w:val="28"/>
          </w:rPr>
          <w:instrText xml:space="preserve"> PAGEREF _Toc230025415 \h </w:instrText>
        </w:r>
        <w:r w:rsidR="00C2039B" w:rsidRPr="00235905">
          <w:rPr>
            <w:rFonts w:ascii="Times New Roman" w:hAnsi="Times New Roman"/>
            <w:noProof/>
            <w:webHidden/>
            <w:sz w:val="28"/>
            <w:szCs w:val="28"/>
          </w:rPr>
        </w:r>
        <w:r w:rsidR="00C2039B" w:rsidRPr="00235905">
          <w:rPr>
            <w:rFonts w:ascii="Times New Roman" w:hAnsi="Times New Roman"/>
            <w:noProof/>
            <w:webHidden/>
            <w:sz w:val="28"/>
            <w:szCs w:val="28"/>
          </w:rPr>
          <w:fldChar w:fldCharType="separate"/>
        </w:r>
        <w:r w:rsidR="00E31709">
          <w:rPr>
            <w:rFonts w:ascii="Times New Roman" w:hAnsi="Times New Roman"/>
            <w:noProof/>
            <w:webHidden/>
            <w:sz w:val="28"/>
            <w:szCs w:val="28"/>
          </w:rPr>
          <w:t>4</w:t>
        </w:r>
        <w:r w:rsidR="00C2039B" w:rsidRPr="00235905">
          <w:rPr>
            <w:rFonts w:ascii="Times New Roman" w:hAnsi="Times New Roman"/>
            <w:noProof/>
            <w:webHidden/>
            <w:sz w:val="28"/>
            <w:szCs w:val="28"/>
          </w:rPr>
          <w:fldChar w:fldCharType="end"/>
        </w:r>
      </w:hyperlink>
    </w:p>
    <w:p w:rsidR="00C2039B" w:rsidRPr="00235905" w:rsidRDefault="00071276">
      <w:pPr>
        <w:pStyle w:val="22"/>
        <w:tabs>
          <w:tab w:val="left" w:pos="880"/>
          <w:tab w:val="right" w:leader="dot" w:pos="9628"/>
        </w:tabs>
        <w:rPr>
          <w:rFonts w:ascii="Times New Roman" w:hAnsi="Times New Roman"/>
          <w:noProof/>
          <w:sz w:val="28"/>
          <w:szCs w:val="28"/>
          <w:lang w:eastAsia="ru-RU"/>
        </w:rPr>
      </w:pPr>
      <w:hyperlink w:anchor="_Toc230025416" w:history="1">
        <w:r w:rsidR="00C2039B" w:rsidRPr="00235905">
          <w:rPr>
            <w:rStyle w:val="ab"/>
            <w:rFonts w:ascii="Times New Roman" w:hAnsi="Times New Roman"/>
            <w:noProof/>
            <w:sz w:val="28"/>
            <w:szCs w:val="28"/>
          </w:rPr>
          <w:t>1.1.</w:t>
        </w:r>
        <w:r w:rsidR="00C2039B" w:rsidRPr="00235905">
          <w:rPr>
            <w:rFonts w:ascii="Times New Roman" w:hAnsi="Times New Roman"/>
            <w:noProof/>
            <w:sz w:val="28"/>
            <w:szCs w:val="28"/>
            <w:lang w:eastAsia="ru-RU"/>
          </w:rPr>
          <w:tab/>
        </w:r>
        <w:r w:rsidR="00C2039B" w:rsidRPr="00235905">
          <w:rPr>
            <w:rStyle w:val="ab"/>
            <w:rFonts w:ascii="Times New Roman" w:hAnsi="Times New Roman"/>
            <w:noProof/>
            <w:sz w:val="28"/>
            <w:szCs w:val="28"/>
          </w:rPr>
          <w:t>Правовое положение ЦБ РФ</w:t>
        </w:r>
        <w:r w:rsidR="00C2039B" w:rsidRPr="00235905">
          <w:rPr>
            <w:rFonts w:ascii="Times New Roman" w:hAnsi="Times New Roman"/>
            <w:noProof/>
            <w:webHidden/>
            <w:sz w:val="28"/>
            <w:szCs w:val="28"/>
          </w:rPr>
          <w:tab/>
        </w:r>
        <w:r w:rsidR="00C2039B" w:rsidRPr="00235905">
          <w:rPr>
            <w:rFonts w:ascii="Times New Roman" w:hAnsi="Times New Roman"/>
            <w:noProof/>
            <w:webHidden/>
            <w:sz w:val="28"/>
            <w:szCs w:val="28"/>
          </w:rPr>
          <w:fldChar w:fldCharType="begin"/>
        </w:r>
        <w:r w:rsidR="00C2039B" w:rsidRPr="00235905">
          <w:rPr>
            <w:rFonts w:ascii="Times New Roman" w:hAnsi="Times New Roman"/>
            <w:noProof/>
            <w:webHidden/>
            <w:sz w:val="28"/>
            <w:szCs w:val="28"/>
          </w:rPr>
          <w:instrText xml:space="preserve"> PAGEREF _Toc230025416 \h </w:instrText>
        </w:r>
        <w:r w:rsidR="00C2039B" w:rsidRPr="00235905">
          <w:rPr>
            <w:rFonts w:ascii="Times New Roman" w:hAnsi="Times New Roman"/>
            <w:noProof/>
            <w:webHidden/>
            <w:sz w:val="28"/>
            <w:szCs w:val="28"/>
          </w:rPr>
        </w:r>
        <w:r w:rsidR="00C2039B" w:rsidRPr="00235905">
          <w:rPr>
            <w:rFonts w:ascii="Times New Roman" w:hAnsi="Times New Roman"/>
            <w:noProof/>
            <w:webHidden/>
            <w:sz w:val="28"/>
            <w:szCs w:val="28"/>
          </w:rPr>
          <w:fldChar w:fldCharType="separate"/>
        </w:r>
        <w:r w:rsidR="00E31709">
          <w:rPr>
            <w:rFonts w:ascii="Times New Roman" w:hAnsi="Times New Roman"/>
            <w:noProof/>
            <w:webHidden/>
            <w:sz w:val="28"/>
            <w:szCs w:val="28"/>
          </w:rPr>
          <w:t>4</w:t>
        </w:r>
        <w:r w:rsidR="00C2039B" w:rsidRPr="00235905">
          <w:rPr>
            <w:rFonts w:ascii="Times New Roman" w:hAnsi="Times New Roman"/>
            <w:noProof/>
            <w:webHidden/>
            <w:sz w:val="28"/>
            <w:szCs w:val="28"/>
          </w:rPr>
          <w:fldChar w:fldCharType="end"/>
        </w:r>
      </w:hyperlink>
    </w:p>
    <w:p w:rsidR="00C2039B" w:rsidRPr="00235905" w:rsidRDefault="00071276">
      <w:pPr>
        <w:pStyle w:val="22"/>
        <w:tabs>
          <w:tab w:val="left" w:pos="880"/>
          <w:tab w:val="right" w:leader="dot" w:pos="9628"/>
        </w:tabs>
        <w:rPr>
          <w:rFonts w:ascii="Times New Roman" w:hAnsi="Times New Roman"/>
          <w:noProof/>
          <w:sz w:val="28"/>
          <w:szCs w:val="28"/>
          <w:lang w:eastAsia="ru-RU"/>
        </w:rPr>
      </w:pPr>
      <w:hyperlink w:anchor="_Toc230025417" w:history="1">
        <w:r w:rsidR="00C2039B" w:rsidRPr="00235905">
          <w:rPr>
            <w:rStyle w:val="ab"/>
            <w:rFonts w:ascii="Times New Roman" w:hAnsi="Times New Roman"/>
            <w:noProof/>
            <w:sz w:val="28"/>
            <w:szCs w:val="28"/>
          </w:rPr>
          <w:t>1.2.</w:t>
        </w:r>
        <w:r w:rsidR="00C2039B" w:rsidRPr="00235905">
          <w:rPr>
            <w:rFonts w:ascii="Times New Roman" w:hAnsi="Times New Roman"/>
            <w:noProof/>
            <w:sz w:val="28"/>
            <w:szCs w:val="28"/>
            <w:lang w:eastAsia="ru-RU"/>
          </w:rPr>
          <w:tab/>
        </w:r>
        <w:r w:rsidR="00C2039B" w:rsidRPr="00235905">
          <w:rPr>
            <w:rStyle w:val="ab"/>
            <w:rFonts w:ascii="Times New Roman" w:hAnsi="Times New Roman"/>
            <w:noProof/>
            <w:sz w:val="28"/>
            <w:szCs w:val="28"/>
          </w:rPr>
          <w:t>Цели и функции ЦБ РФ</w:t>
        </w:r>
        <w:r w:rsidR="00C2039B" w:rsidRPr="00235905">
          <w:rPr>
            <w:rFonts w:ascii="Times New Roman" w:hAnsi="Times New Roman"/>
            <w:noProof/>
            <w:webHidden/>
            <w:sz w:val="28"/>
            <w:szCs w:val="28"/>
          </w:rPr>
          <w:tab/>
        </w:r>
        <w:r w:rsidR="00C2039B" w:rsidRPr="00235905">
          <w:rPr>
            <w:rFonts w:ascii="Times New Roman" w:hAnsi="Times New Roman"/>
            <w:noProof/>
            <w:webHidden/>
            <w:sz w:val="28"/>
            <w:szCs w:val="28"/>
          </w:rPr>
          <w:fldChar w:fldCharType="begin"/>
        </w:r>
        <w:r w:rsidR="00C2039B" w:rsidRPr="00235905">
          <w:rPr>
            <w:rFonts w:ascii="Times New Roman" w:hAnsi="Times New Roman"/>
            <w:noProof/>
            <w:webHidden/>
            <w:sz w:val="28"/>
            <w:szCs w:val="28"/>
          </w:rPr>
          <w:instrText xml:space="preserve"> PAGEREF _Toc230025417 \h </w:instrText>
        </w:r>
        <w:r w:rsidR="00C2039B" w:rsidRPr="00235905">
          <w:rPr>
            <w:rFonts w:ascii="Times New Roman" w:hAnsi="Times New Roman"/>
            <w:noProof/>
            <w:webHidden/>
            <w:sz w:val="28"/>
            <w:szCs w:val="28"/>
          </w:rPr>
        </w:r>
        <w:r w:rsidR="00C2039B" w:rsidRPr="00235905">
          <w:rPr>
            <w:rFonts w:ascii="Times New Roman" w:hAnsi="Times New Roman"/>
            <w:noProof/>
            <w:webHidden/>
            <w:sz w:val="28"/>
            <w:szCs w:val="28"/>
          </w:rPr>
          <w:fldChar w:fldCharType="separate"/>
        </w:r>
        <w:r w:rsidR="00E31709">
          <w:rPr>
            <w:rFonts w:ascii="Times New Roman" w:hAnsi="Times New Roman"/>
            <w:noProof/>
            <w:webHidden/>
            <w:sz w:val="28"/>
            <w:szCs w:val="28"/>
          </w:rPr>
          <w:t>4</w:t>
        </w:r>
        <w:r w:rsidR="00C2039B" w:rsidRPr="00235905">
          <w:rPr>
            <w:rFonts w:ascii="Times New Roman" w:hAnsi="Times New Roman"/>
            <w:noProof/>
            <w:webHidden/>
            <w:sz w:val="28"/>
            <w:szCs w:val="28"/>
          </w:rPr>
          <w:fldChar w:fldCharType="end"/>
        </w:r>
      </w:hyperlink>
    </w:p>
    <w:p w:rsidR="00C2039B" w:rsidRPr="00235905" w:rsidRDefault="00071276">
      <w:pPr>
        <w:pStyle w:val="22"/>
        <w:tabs>
          <w:tab w:val="left" w:pos="880"/>
          <w:tab w:val="right" w:leader="dot" w:pos="9628"/>
        </w:tabs>
        <w:rPr>
          <w:rFonts w:ascii="Times New Roman" w:hAnsi="Times New Roman"/>
          <w:noProof/>
          <w:sz w:val="28"/>
          <w:szCs w:val="28"/>
          <w:lang w:eastAsia="ru-RU"/>
        </w:rPr>
      </w:pPr>
      <w:hyperlink w:anchor="_Toc230025419" w:history="1">
        <w:r w:rsidR="00C2039B" w:rsidRPr="00235905">
          <w:rPr>
            <w:rStyle w:val="ab"/>
            <w:rFonts w:ascii="Times New Roman" w:hAnsi="Times New Roman"/>
            <w:noProof/>
            <w:sz w:val="28"/>
            <w:szCs w:val="28"/>
          </w:rPr>
          <w:t>1.3.</w:t>
        </w:r>
        <w:r w:rsidR="00C2039B" w:rsidRPr="00235905">
          <w:rPr>
            <w:rFonts w:ascii="Times New Roman" w:hAnsi="Times New Roman"/>
            <w:noProof/>
            <w:sz w:val="28"/>
            <w:szCs w:val="28"/>
            <w:lang w:eastAsia="ru-RU"/>
          </w:rPr>
          <w:tab/>
        </w:r>
        <w:r w:rsidR="00C2039B" w:rsidRPr="00235905">
          <w:rPr>
            <w:rStyle w:val="ab"/>
            <w:rFonts w:ascii="Times New Roman" w:hAnsi="Times New Roman"/>
            <w:noProof/>
            <w:sz w:val="28"/>
            <w:szCs w:val="28"/>
          </w:rPr>
          <w:t>Операции ЦБ</w:t>
        </w:r>
        <w:r w:rsidR="00C2039B">
          <w:rPr>
            <w:rStyle w:val="ab"/>
            <w:rFonts w:ascii="Times New Roman" w:hAnsi="Times New Roman"/>
            <w:noProof/>
            <w:sz w:val="28"/>
            <w:szCs w:val="28"/>
          </w:rPr>
          <w:t xml:space="preserve"> РФ</w:t>
        </w:r>
        <w:r w:rsidR="00C2039B" w:rsidRPr="00235905">
          <w:rPr>
            <w:rFonts w:ascii="Times New Roman" w:hAnsi="Times New Roman"/>
            <w:noProof/>
            <w:webHidden/>
            <w:sz w:val="28"/>
            <w:szCs w:val="28"/>
          </w:rPr>
          <w:tab/>
        </w:r>
        <w:r w:rsidR="00C2039B" w:rsidRPr="00235905">
          <w:rPr>
            <w:rFonts w:ascii="Times New Roman" w:hAnsi="Times New Roman"/>
            <w:noProof/>
            <w:webHidden/>
            <w:sz w:val="28"/>
            <w:szCs w:val="28"/>
          </w:rPr>
          <w:fldChar w:fldCharType="begin"/>
        </w:r>
        <w:r w:rsidR="00C2039B" w:rsidRPr="00235905">
          <w:rPr>
            <w:rFonts w:ascii="Times New Roman" w:hAnsi="Times New Roman"/>
            <w:noProof/>
            <w:webHidden/>
            <w:sz w:val="28"/>
            <w:szCs w:val="28"/>
          </w:rPr>
          <w:instrText xml:space="preserve"> PAGEREF _Toc230025419 \h </w:instrText>
        </w:r>
        <w:r w:rsidR="00C2039B" w:rsidRPr="00235905">
          <w:rPr>
            <w:rFonts w:ascii="Times New Roman" w:hAnsi="Times New Roman"/>
            <w:noProof/>
            <w:webHidden/>
            <w:sz w:val="28"/>
            <w:szCs w:val="28"/>
          </w:rPr>
        </w:r>
        <w:r w:rsidR="00C2039B" w:rsidRPr="00235905">
          <w:rPr>
            <w:rFonts w:ascii="Times New Roman" w:hAnsi="Times New Roman"/>
            <w:noProof/>
            <w:webHidden/>
            <w:sz w:val="28"/>
            <w:szCs w:val="28"/>
          </w:rPr>
          <w:fldChar w:fldCharType="separate"/>
        </w:r>
        <w:r w:rsidR="00E31709">
          <w:rPr>
            <w:rFonts w:ascii="Times New Roman" w:hAnsi="Times New Roman"/>
            <w:noProof/>
            <w:webHidden/>
            <w:sz w:val="28"/>
            <w:szCs w:val="28"/>
          </w:rPr>
          <w:t>4</w:t>
        </w:r>
        <w:r w:rsidR="00C2039B" w:rsidRPr="00235905">
          <w:rPr>
            <w:rFonts w:ascii="Times New Roman" w:hAnsi="Times New Roman"/>
            <w:noProof/>
            <w:webHidden/>
            <w:sz w:val="28"/>
            <w:szCs w:val="28"/>
          </w:rPr>
          <w:fldChar w:fldCharType="end"/>
        </w:r>
      </w:hyperlink>
    </w:p>
    <w:p w:rsidR="00C2039B" w:rsidRPr="00235905" w:rsidRDefault="00071276">
      <w:pPr>
        <w:pStyle w:val="15"/>
        <w:tabs>
          <w:tab w:val="right" w:leader="dot" w:pos="9628"/>
        </w:tabs>
        <w:rPr>
          <w:rFonts w:ascii="Times New Roman" w:hAnsi="Times New Roman"/>
          <w:noProof/>
          <w:sz w:val="28"/>
          <w:szCs w:val="28"/>
          <w:lang w:eastAsia="ru-RU"/>
        </w:rPr>
      </w:pPr>
      <w:hyperlink w:anchor="_Toc230025420" w:history="1">
        <w:r w:rsidR="00C2039B" w:rsidRPr="00235905">
          <w:rPr>
            <w:rStyle w:val="ab"/>
            <w:rFonts w:ascii="Times New Roman" w:hAnsi="Times New Roman"/>
            <w:noProof/>
            <w:sz w:val="28"/>
            <w:szCs w:val="28"/>
          </w:rPr>
          <w:t>Глава 2. Денежно-кредитная политика ЦБ РФ</w:t>
        </w:r>
        <w:r w:rsidR="00C2039B" w:rsidRPr="00235905">
          <w:rPr>
            <w:rFonts w:ascii="Times New Roman" w:hAnsi="Times New Roman"/>
            <w:noProof/>
            <w:webHidden/>
            <w:sz w:val="28"/>
            <w:szCs w:val="28"/>
          </w:rPr>
          <w:tab/>
        </w:r>
        <w:r w:rsidR="00C2039B" w:rsidRPr="00235905">
          <w:rPr>
            <w:rFonts w:ascii="Times New Roman" w:hAnsi="Times New Roman"/>
            <w:noProof/>
            <w:webHidden/>
            <w:sz w:val="28"/>
            <w:szCs w:val="28"/>
          </w:rPr>
          <w:fldChar w:fldCharType="begin"/>
        </w:r>
        <w:r w:rsidR="00C2039B" w:rsidRPr="00235905">
          <w:rPr>
            <w:rFonts w:ascii="Times New Roman" w:hAnsi="Times New Roman"/>
            <w:noProof/>
            <w:webHidden/>
            <w:sz w:val="28"/>
            <w:szCs w:val="28"/>
          </w:rPr>
          <w:instrText xml:space="preserve"> PAGEREF _Toc230025420 \h </w:instrText>
        </w:r>
        <w:r w:rsidR="00C2039B" w:rsidRPr="00235905">
          <w:rPr>
            <w:rFonts w:ascii="Times New Roman" w:hAnsi="Times New Roman"/>
            <w:noProof/>
            <w:webHidden/>
            <w:sz w:val="28"/>
            <w:szCs w:val="28"/>
          </w:rPr>
        </w:r>
        <w:r w:rsidR="00C2039B" w:rsidRPr="00235905">
          <w:rPr>
            <w:rFonts w:ascii="Times New Roman" w:hAnsi="Times New Roman"/>
            <w:noProof/>
            <w:webHidden/>
            <w:sz w:val="28"/>
            <w:szCs w:val="28"/>
          </w:rPr>
          <w:fldChar w:fldCharType="separate"/>
        </w:r>
        <w:r w:rsidR="00E31709">
          <w:rPr>
            <w:rFonts w:ascii="Times New Roman" w:hAnsi="Times New Roman"/>
            <w:noProof/>
            <w:webHidden/>
            <w:sz w:val="28"/>
            <w:szCs w:val="28"/>
          </w:rPr>
          <w:t>4</w:t>
        </w:r>
        <w:r w:rsidR="00C2039B" w:rsidRPr="00235905">
          <w:rPr>
            <w:rFonts w:ascii="Times New Roman" w:hAnsi="Times New Roman"/>
            <w:noProof/>
            <w:webHidden/>
            <w:sz w:val="28"/>
            <w:szCs w:val="28"/>
          </w:rPr>
          <w:fldChar w:fldCharType="end"/>
        </w:r>
      </w:hyperlink>
    </w:p>
    <w:p w:rsidR="00C2039B" w:rsidRPr="00235905" w:rsidRDefault="00071276">
      <w:pPr>
        <w:pStyle w:val="22"/>
        <w:tabs>
          <w:tab w:val="right" w:leader="dot" w:pos="9628"/>
        </w:tabs>
        <w:rPr>
          <w:rFonts w:ascii="Times New Roman" w:hAnsi="Times New Roman"/>
          <w:noProof/>
          <w:sz w:val="28"/>
          <w:szCs w:val="28"/>
          <w:lang w:eastAsia="ru-RU"/>
        </w:rPr>
      </w:pPr>
      <w:hyperlink w:anchor="_Toc230025421" w:history="1">
        <w:r w:rsidR="00C2039B" w:rsidRPr="00235905">
          <w:rPr>
            <w:rStyle w:val="ab"/>
            <w:rFonts w:ascii="Times New Roman" w:hAnsi="Times New Roman"/>
            <w:noProof/>
            <w:sz w:val="28"/>
            <w:szCs w:val="28"/>
          </w:rPr>
          <w:t>2.1. Основные задачи, цели и формы денежно-кредитного регулирования</w:t>
        </w:r>
        <w:r w:rsidR="00C2039B" w:rsidRPr="00235905">
          <w:rPr>
            <w:rFonts w:ascii="Times New Roman" w:hAnsi="Times New Roman"/>
            <w:noProof/>
            <w:webHidden/>
            <w:sz w:val="28"/>
            <w:szCs w:val="28"/>
          </w:rPr>
          <w:tab/>
        </w:r>
        <w:r w:rsidR="00C2039B" w:rsidRPr="00235905">
          <w:rPr>
            <w:rFonts w:ascii="Times New Roman" w:hAnsi="Times New Roman"/>
            <w:noProof/>
            <w:webHidden/>
            <w:sz w:val="28"/>
            <w:szCs w:val="28"/>
          </w:rPr>
          <w:fldChar w:fldCharType="begin"/>
        </w:r>
        <w:r w:rsidR="00C2039B" w:rsidRPr="00235905">
          <w:rPr>
            <w:rFonts w:ascii="Times New Roman" w:hAnsi="Times New Roman"/>
            <w:noProof/>
            <w:webHidden/>
            <w:sz w:val="28"/>
            <w:szCs w:val="28"/>
          </w:rPr>
          <w:instrText xml:space="preserve"> PAGEREF _Toc230025421 \h </w:instrText>
        </w:r>
        <w:r w:rsidR="00C2039B" w:rsidRPr="00235905">
          <w:rPr>
            <w:rFonts w:ascii="Times New Roman" w:hAnsi="Times New Roman"/>
            <w:noProof/>
            <w:webHidden/>
            <w:sz w:val="28"/>
            <w:szCs w:val="28"/>
          </w:rPr>
        </w:r>
        <w:r w:rsidR="00C2039B" w:rsidRPr="00235905">
          <w:rPr>
            <w:rFonts w:ascii="Times New Roman" w:hAnsi="Times New Roman"/>
            <w:noProof/>
            <w:webHidden/>
            <w:sz w:val="28"/>
            <w:szCs w:val="28"/>
          </w:rPr>
          <w:fldChar w:fldCharType="separate"/>
        </w:r>
        <w:r w:rsidR="00E31709">
          <w:rPr>
            <w:rFonts w:ascii="Times New Roman" w:hAnsi="Times New Roman"/>
            <w:noProof/>
            <w:webHidden/>
            <w:sz w:val="28"/>
            <w:szCs w:val="28"/>
          </w:rPr>
          <w:t>4</w:t>
        </w:r>
        <w:r w:rsidR="00C2039B" w:rsidRPr="00235905">
          <w:rPr>
            <w:rFonts w:ascii="Times New Roman" w:hAnsi="Times New Roman"/>
            <w:noProof/>
            <w:webHidden/>
            <w:sz w:val="28"/>
            <w:szCs w:val="28"/>
          </w:rPr>
          <w:fldChar w:fldCharType="end"/>
        </w:r>
      </w:hyperlink>
    </w:p>
    <w:p w:rsidR="00C2039B" w:rsidRPr="00235905" w:rsidRDefault="00071276">
      <w:pPr>
        <w:pStyle w:val="22"/>
        <w:tabs>
          <w:tab w:val="right" w:leader="dot" w:pos="9628"/>
        </w:tabs>
        <w:rPr>
          <w:rFonts w:ascii="Times New Roman" w:hAnsi="Times New Roman"/>
          <w:noProof/>
          <w:sz w:val="28"/>
          <w:szCs w:val="28"/>
          <w:lang w:eastAsia="ru-RU"/>
        </w:rPr>
      </w:pPr>
      <w:hyperlink w:anchor="_Toc230025426" w:history="1">
        <w:r w:rsidR="00C2039B" w:rsidRPr="00235905">
          <w:rPr>
            <w:rStyle w:val="ab"/>
            <w:rFonts w:ascii="Times New Roman" w:hAnsi="Times New Roman"/>
            <w:bCs/>
            <w:noProof/>
            <w:sz w:val="28"/>
            <w:szCs w:val="28"/>
          </w:rPr>
          <w:t>2.2. Цели и инструменты денежно-кредитной политики в 2009 году и на период 2010 и 2011 годов</w:t>
        </w:r>
        <w:r w:rsidR="00C2039B" w:rsidRPr="00235905">
          <w:rPr>
            <w:rFonts w:ascii="Times New Roman" w:hAnsi="Times New Roman"/>
            <w:noProof/>
            <w:webHidden/>
            <w:sz w:val="28"/>
            <w:szCs w:val="28"/>
          </w:rPr>
          <w:tab/>
        </w:r>
        <w:r w:rsidR="00C2039B" w:rsidRPr="00235905">
          <w:rPr>
            <w:rFonts w:ascii="Times New Roman" w:hAnsi="Times New Roman"/>
            <w:noProof/>
            <w:webHidden/>
            <w:sz w:val="28"/>
            <w:szCs w:val="28"/>
          </w:rPr>
          <w:fldChar w:fldCharType="begin"/>
        </w:r>
        <w:r w:rsidR="00C2039B" w:rsidRPr="00235905">
          <w:rPr>
            <w:rFonts w:ascii="Times New Roman" w:hAnsi="Times New Roman"/>
            <w:noProof/>
            <w:webHidden/>
            <w:sz w:val="28"/>
            <w:szCs w:val="28"/>
          </w:rPr>
          <w:instrText xml:space="preserve"> PAGEREF _Toc230025426 \h </w:instrText>
        </w:r>
        <w:r w:rsidR="00C2039B" w:rsidRPr="00235905">
          <w:rPr>
            <w:rFonts w:ascii="Times New Roman" w:hAnsi="Times New Roman"/>
            <w:noProof/>
            <w:webHidden/>
            <w:sz w:val="28"/>
            <w:szCs w:val="28"/>
          </w:rPr>
        </w:r>
        <w:r w:rsidR="00C2039B" w:rsidRPr="00235905">
          <w:rPr>
            <w:rFonts w:ascii="Times New Roman" w:hAnsi="Times New Roman"/>
            <w:noProof/>
            <w:webHidden/>
            <w:sz w:val="28"/>
            <w:szCs w:val="28"/>
          </w:rPr>
          <w:fldChar w:fldCharType="separate"/>
        </w:r>
        <w:r w:rsidR="00E31709">
          <w:rPr>
            <w:rFonts w:ascii="Times New Roman" w:hAnsi="Times New Roman"/>
            <w:noProof/>
            <w:webHidden/>
            <w:sz w:val="28"/>
            <w:szCs w:val="28"/>
          </w:rPr>
          <w:t>4</w:t>
        </w:r>
        <w:r w:rsidR="00C2039B" w:rsidRPr="00235905">
          <w:rPr>
            <w:rFonts w:ascii="Times New Roman" w:hAnsi="Times New Roman"/>
            <w:noProof/>
            <w:webHidden/>
            <w:sz w:val="28"/>
            <w:szCs w:val="28"/>
          </w:rPr>
          <w:fldChar w:fldCharType="end"/>
        </w:r>
      </w:hyperlink>
    </w:p>
    <w:p w:rsidR="00C2039B" w:rsidRPr="00235905" w:rsidRDefault="00071276">
      <w:pPr>
        <w:pStyle w:val="15"/>
        <w:tabs>
          <w:tab w:val="right" w:leader="dot" w:pos="9628"/>
        </w:tabs>
        <w:rPr>
          <w:rFonts w:ascii="Times New Roman" w:hAnsi="Times New Roman"/>
          <w:noProof/>
          <w:sz w:val="28"/>
          <w:szCs w:val="28"/>
          <w:lang w:eastAsia="ru-RU"/>
        </w:rPr>
      </w:pPr>
      <w:hyperlink w:anchor="_Toc230025427" w:history="1">
        <w:r w:rsidR="00C2039B" w:rsidRPr="00235905">
          <w:rPr>
            <w:rStyle w:val="ab"/>
            <w:rFonts w:ascii="Times New Roman" w:hAnsi="Times New Roman"/>
            <w:noProof/>
            <w:sz w:val="28"/>
            <w:szCs w:val="28"/>
          </w:rPr>
          <w:t>Заключение</w:t>
        </w:r>
        <w:r w:rsidR="00C2039B" w:rsidRPr="00235905">
          <w:rPr>
            <w:rFonts w:ascii="Times New Roman" w:hAnsi="Times New Roman"/>
            <w:noProof/>
            <w:webHidden/>
            <w:sz w:val="28"/>
            <w:szCs w:val="28"/>
          </w:rPr>
          <w:tab/>
        </w:r>
        <w:r w:rsidR="00C2039B" w:rsidRPr="00235905">
          <w:rPr>
            <w:rFonts w:ascii="Times New Roman" w:hAnsi="Times New Roman"/>
            <w:noProof/>
            <w:webHidden/>
            <w:sz w:val="28"/>
            <w:szCs w:val="28"/>
          </w:rPr>
          <w:fldChar w:fldCharType="begin"/>
        </w:r>
        <w:r w:rsidR="00C2039B" w:rsidRPr="00235905">
          <w:rPr>
            <w:rFonts w:ascii="Times New Roman" w:hAnsi="Times New Roman"/>
            <w:noProof/>
            <w:webHidden/>
            <w:sz w:val="28"/>
            <w:szCs w:val="28"/>
          </w:rPr>
          <w:instrText xml:space="preserve"> PAGEREF _Toc230025427 \h </w:instrText>
        </w:r>
        <w:r w:rsidR="00C2039B" w:rsidRPr="00235905">
          <w:rPr>
            <w:rFonts w:ascii="Times New Roman" w:hAnsi="Times New Roman"/>
            <w:noProof/>
            <w:webHidden/>
            <w:sz w:val="28"/>
            <w:szCs w:val="28"/>
          </w:rPr>
        </w:r>
        <w:r w:rsidR="00C2039B" w:rsidRPr="00235905">
          <w:rPr>
            <w:rFonts w:ascii="Times New Roman" w:hAnsi="Times New Roman"/>
            <w:noProof/>
            <w:webHidden/>
            <w:sz w:val="28"/>
            <w:szCs w:val="28"/>
          </w:rPr>
          <w:fldChar w:fldCharType="separate"/>
        </w:r>
        <w:r w:rsidR="00E31709">
          <w:rPr>
            <w:rFonts w:ascii="Times New Roman" w:hAnsi="Times New Roman"/>
            <w:noProof/>
            <w:webHidden/>
            <w:sz w:val="28"/>
            <w:szCs w:val="28"/>
          </w:rPr>
          <w:t>4</w:t>
        </w:r>
        <w:r w:rsidR="00C2039B" w:rsidRPr="00235905">
          <w:rPr>
            <w:rFonts w:ascii="Times New Roman" w:hAnsi="Times New Roman"/>
            <w:noProof/>
            <w:webHidden/>
            <w:sz w:val="28"/>
            <w:szCs w:val="28"/>
          </w:rPr>
          <w:fldChar w:fldCharType="end"/>
        </w:r>
      </w:hyperlink>
    </w:p>
    <w:p w:rsidR="00C2039B" w:rsidRPr="00235905" w:rsidRDefault="00071276">
      <w:pPr>
        <w:pStyle w:val="15"/>
        <w:tabs>
          <w:tab w:val="right" w:leader="dot" w:pos="9628"/>
        </w:tabs>
        <w:rPr>
          <w:rFonts w:ascii="Times New Roman" w:hAnsi="Times New Roman"/>
          <w:noProof/>
          <w:sz w:val="28"/>
          <w:szCs w:val="28"/>
          <w:lang w:eastAsia="ru-RU"/>
        </w:rPr>
      </w:pPr>
      <w:hyperlink w:anchor="_Toc230025428" w:history="1">
        <w:r w:rsidR="00C2039B" w:rsidRPr="00235905">
          <w:rPr>
            <w:rStyle w:val="ab"/>
            <w:rFonts w:ascii="Times New Roman" w:hAnsi="Times New Roman"/>
            <w:noProof/>
            <w:sz w:val="28"/>
            <w:szCs w:val="28"/>
          </w:rPr>
          <w:t>Список литературы</w:t>
        </w:r>
        <w:r w:rsidR="00C2039B" w:rsidRPr="00235905">
          <w:rPr>
            <w:rFonts w:ascii="Times New Roman" w:hAnsi="Times New Roman"/>
            <w:noProof/>
            <w:webHidden/>
            <w:sz w:val="28"/>
            <w:szCs w:val="28"/>
          </w:rPr>
          <w:tab/>
        </w:r>
        <w:r w:rsidR="00C2039B" w:rsidRPr="00235905">
          <w:rPr>
            <w:rFonts w:ascii="Times New Roman" w:hAnsi="Times New Roman"/>
            <w:noProof/>
            <w:webHidden/>
            <w:sz w:val="28"/>
            <w:szCs w:val="28"/>
          </w:rPr>
          <w:fldChar w:fldCharType="begin"/>
        </w:r>
        <w:r w:rsidR="00C2039B" w:rsidRPr="00235905">
          <w:rPr>
            <w:rFonts w:ascii="Times New Roman" w:hAnsi="Times New Roman"/>
            <w:noProof/>
            <w:webHidden/>
            <w:sz w:val="28"/>
            <w:szCs w:val="28"/>
          </w:rPr>
          <w:instrText xml:space="preserve"> PAGEREF _Toc230025428 \h </w:instrText>
        </w:r>
        <w:r w:rsidR="00C2039B" w:rsidRPr="00235905">
          <w:rPr>
            <w:rFonts w:ascii="Times New Roman" w:hAnsi="Times New Roman"/>
            <w:noProof/>
            <w:webHidden/>
            <w:sz w:val="28"/>
            <w:szCs w:val="28"/>
          </w:rPr>
        </w:r>
        <w:r w:rsidR="00C2039B" w:rsidRPr="00235905">
          <w:rPr>
            <w:rFonts w:ascii="Times New Roman" w:hAnsi="Times New Roman"/>
            <w:noProof/>
            <w:webHidden/>
            <w:sz w:val="28"/>
            <w:szCs w:val="28"/>
          </w:rPr>
          <w:fldChar w:fldCharType="separate"/>
        </w:r>
        <w:r w:rsidR="00E31709">
          <w:rPr>
            <w:rFonts w:ascii="Times New Roman" w:hAnsi="Times New Roman"/>
            <w:noProof/>
            <w:webHidden/>
            <w:sz w:val="28"/>
            <w:szCs w:val="28"/>
          </w:rPr>
          <w:t>4</w:t>
        </w:r>
        <w:r w:rsidR="00C2039B" w:rsidRPr="00235905">
          <w:rPr>
            <w:rFonts w:ascii="Times New Roman" w:hAnsi="Times New Roman"/>
            <w:noProof/>
            <w:webHidden/>
            <w:sz w:val="28"/>
            <w:szCs w:val="28"/>
          </w:rPr>
          <w:fldChar w:fldCharType="end"/>
        </w:r>
      </w:hyperlink>
    </w:p>
    <w:p w:rsidR="00C2039B" w:rsidRPr="00235905" w:rsidRDefault="00C2039B">
      <w:pPr>
        <w:rPr>
          <w:rFonts w:ascii="Times New Roman" w:hAnsi="Times New Roman"/>
          <w:sz w:val="28"/>
          <w:szCs w:val="28"/>
        </w:rPr>
      </w:pPr>
      <w:r w:rsidRPr="00235905">
        <w:rPr>
          <w:rFonts w:ascii="Times New Roman" w:hAnsi="Times New Roman"/>
          <w:sz w:val="28"/>
          <w:szCs w:val="28"/>
        </w:rPr>
        <w:fldChar w:fldCharType="end"/>
      </w:r>
      <w:r w:rsidRPr="00235905">
        <w:rPr>
          <w:rFonts w:ascii="Times New Roman" w:hAnsi="Times New Roman"/>
          <w:sz w:val="28"/>
          <w:szCs w:val="28"/>
        </w:rPr>
        <w:t>Приложение</w:t>
      </w:r>
    </w:p>
    <w:p w:rsidR="00C2039B" w:rsidRDefault="00C2039B" w:rsidP="000276BA">
      <w:pPr>
        <w:spacing w:after="0" w:line="360" w:lineRule="auto"/>
        <w:ind w:firstLine="709"/>
        <w:jc w:val="both"/>
        <w:rPr>
          <w:rFonts w:ascii="Times New Roman" w:hAnsi="Times New Roman"/>
          <w:sz w:val="32"/>
          <w:szCs w:val="32"/>
        </w:rPr>
      </w:pPr>
    </w:p>
    <w:p w:rsidR="00C2039B" w:rsidRDefault="00C2039B" w:rsidP="000276BA">
      <w:pPr>
        <w:spacing w:after="0" w:line="360" w:lineRule="auto"/>
        <w:ind w:firstLine="709"/>
        <w:jc w:val="both"/>
        <w:rPr>
          <w:rFonts w:ascii="Times New Roman" w:hAnsi="Times New Roman"/>
          <w:sz w:val="32"/>
          <w:szCs w:val="32"/>
        </w:rPr>
      </w:pPr>
    </w:p>
    <w:p w:rsidR="00C2039B" w:rsidRDefault="00C2039B" w:rsidP="000276BA">
      <w:pPr>
        <w:spacing w:after="0" w:line="360" w:lineRule="auto"/>
        <w:ind w:firstLine="709"/>
        <w:jc w:val="both"/>
        <w:rPr>
          <w:rFonts w:ascii="Times New Roman" w:hAnsi="Times New Roman"/>
          <w:sz w:val="32"/>
          <w:szCs w:val="32"/>
        </w:rPr>
      </w:pPr>
    </w:p>
    <w:p w:rsidR="00C2039B" w:rsidRPr="00360DA1" w:rsidRDefault="00C2039B" w:rsidP="00991275">
      <w:pPr>
        <w:pStyle w:val="12"/>
        <w:spacing w:after="0" w:line="360" w:lineRule="auto"/>
        <w:ind w:left="1429"/>
        <w:jc w:val="both"/>
        <w:rPr>
          <w:rFonts w:ascii="Times New Roman" w:hAnsi="Times New Roman"/>
          <w:sz w:val="32"/>
          <w:szCs w:val="32"/>
        </w:rPr>
      </w:pPr>
    </w:p>
    <w:p w:rsidR="00C2039B" w:rsidRDefault="00C2039B" w:rsidP="000276BA">
      <w:pPr>
        <w:spacing w:after="0" w:line="360" w:lineRule="auto"/>
        <w:ind w:firstLine="709"/>
        <w:jc w:val="both"/>
        <w:rPr>
          <w:rFonts w:ascii="Times New Roman" w:hAnsi="Times New Roman"/>
          <w:sz w:val="32"/>
          <w:szCs w:val="32"/>
        </w:rPr>
      </w:pPr>
    </w:p>
    <w:p w:rsidR="00C2039B" w:rsidRDefault="00C2039B" w:rsidP="000276BA">
      <w:pPr>
        <w:spacing w:after="0" w:line="360" w:lineRule="auto"/>
        <w:ind w:firstLine="709"/>
        <w:jc w:val="both"/>
        <w:rPr>
          <w:rFonts w:ascii="Times New Roman" w:hAnsi="Times New Roman"/>
          <w:sz w:val="32"/>
          <w:szCs w:val="32"/>
        </w:rPr>
      </w:pPr>
    </w:p>
    <w:p w:rsidR="00C2039B" w:rsidRDefault="00C2039B" w:rsidP="000276BA">
      <w:pPr>
        <w:spacing w:after="0" w:line="360" w:lineRule="auto"/>
        <w:ind w:firstLine="709"/>
        <w:jc w:val="both"/>
        <w:rPr>
          <w:rFonts w:ascii="Times New Roman" w:hAnsi="Times New Roman"/>
          <w:sz w:val="32"/>
          <w:szCs w:val="32"/>
        </w:rPr>
      </w:pPr>
    </w:p>
    <w:p w:rsidR="00C2039B" w:rsidRDefault="00C2039B" w:rsidP="000276BA">
      <w:pPr>
        <w:spacing w:after="0" w:line="360" w:lineRule="auto"/>
        <w:ind w:firstLine="709"/>
        <w:jc w:val="both"/>
        <w:rPr>
          <w:rFonts w:ascii="Times New Roman" w:hAnsi="Times New Roman"/>
          <w:sz w:val="32"/>
          <w:szCs w:val="32"/>
        </w:rPr>
      </w:pPr>
    </w:p>
    <w:p w:rsidR="00C2039B" w:rsidRDefault="00C2039B" w:rsidP="000276BA">
      <w:pPr>
        <w:spacing w:after="0" w:line="360" w:lineRule="auto"/>
        <w:ind w:firstLine="709"/>
        <w:jc w:val="both"/>
        <w:rPr>
          <w:rFonts w:ascii="Times New Roman" w:hAnsi="Times New Roman"/>
          <w:sz w:val="32"/>
          <w:szCs w:val="32"/>
        </w:rPr>
      </w:pPr>
    </w:p>
    <w:p w:rsidR="00C2039B" w:rsidRDefault="00C2039B" w:rsidP="000276BA">
      <w:pPr>
        <w:spacing w:after="0" w:line="360" w:lineRule="auto"/>
        <w:ind w:firstLine="709"/>
        <w:jc w:val="both"/>
        <w:rPr>
          <w:rFonts w:ascii="Times New Roman" w:hAnsi="Times New Roman"/>
          <w:sz w:val="32"/>
          <w:szCs w:val="32"/>
        </w:rPr>
      </w:pPr>
    </w:p>
    <w:p w:rsidR="00C2039B" w:rsidRDefault="00C2039B" w:rsidP="000276BA">
      <w:pPr>
        <w:spacing w:after="0" w:line="360" w:lineRule="auto"/>
        <w:ind w:firstLine="709"/>
        <w:jc w:val="both"/>
        <w:rPr>
          <w:rFonts w:ascii="Times New Roman" w:hAnsi="Times New Roman"/>
          <w:sz w:val="32"/>
          <w:szCs w:val="32"/>
        </w:rPr>
      </w:pPr>
    </w:p>
    <w:p w:rsidR="00C2039B" w:rsidRDefault="00C2039B" w:rsidP="000276BA">
      <w:pPr>
        <w:spacing w:after="0" w:line="360" w:lineRule="auto"/>
        <w:ind w:firstLine="709"/>
        <w:jc w:val="both"/>
        <w:rPr>
          <w:rFonts w:ascii="Times New Roman" w:hAnsi="Times New Roman"/>
          <w:sz w:val="32"/>
          <w:szCs w:val="32"/>
        </w:rPr>
      </w:pPr>
    </w:p>
    <w:p w:rsidR="00C2039B" w:rsidRDefault="00C2039B" w:rsidP="000276BA">
      <w:pPr>
        <w:spacing w:after="0" w:line="360" w:lineRule="auto"/>
        <w:ind w:firstLine="709"/>
        <w:jc w:val="both"/>
        <w:rPr>
          <w:rFonts w:ascii="Times New Roman" w:hAnsi="Times New Roman"/>
          <w:sz w:val="32"/>
          <w:szCs w:val="32"/>
        </w:rPr>
      </w:pPr>
    </w:p>
    <w:p w:rsidR="00C2039B" w:rsidRDefault="00C2039B" w:rsidP="000276BA">
      <w:pPr>
        <w:spacing w:after="0" w:line="360" w:lineRule="auto"/>
        <w:ind w:firstLine="709"/>
        <w:jc w:val="both"/>
        <w:rPr>
          <w:rFonts w:ascii="Times New Roman" w:hAnsi="Times New Roman"/>
          <w:sz w:val="32"/>
          <w:szCs w:val="32"/>
        </w:rPr>
      </w:pPr>
    </w:p>
    <w:p w:rsidR="00C2039B" w:rsidRDefault="00C2039B" w:rsidP="000276BA">
      <w:pPr>
        <w:spacing w:after="0" w:line="360" w:lineRule="auto"/>
        <w:ind w:firstLine="709"/>
        <w:jc w:val="both"/>
        <w:rPr>
          <w:rFonts w:ascii="Times New Roman" w:hAnsi="Times New Roman"/>
          <w:sz w:val="32"/>
          <w:szCs w:val="32"/>
        </w:rPr>
      </w:pPr>
    </w:p>
    <w:p w:rsidR="00C2039B" w:rsidRPr="007705EB" w:rsidRDefault="00C2039B" w:rsidP="00345515">
      <w:pPr>
        <w:pStyle w:val="1"/>
        <w:spacing w:before="0" w:after="440" w:line="360" w:lineRule="auto"/>
        <w:jc w:val="center"/>
        <w:rPr>
          <w:rFonts w:cs="Times New Roman"/>
          <w:b w:val="0"/>
          <w:sz w:val="36"/>
        </w:rPr>
      </w:pPr>
      <w:bookmarkStart w:id="0" w:name="_Toc230025414"/>
      <w:r w:rsidRPr="007705EB">
        <w:rPr>
          <w:rFonts w:cs="Times New Roman"/>
          <w:b w:val="0"/>
          <w:sz w:val="36"/>
        </w:rPr>
        <w:t>Введение</w:t>
      </w:r>
      <w:bookmarkEnd w:id="0"/>
    </w:p>
    <w:p w:rsidR="00C2039B" w:rsidRDefault="00C2039B" w:rsidP="00831F4D">
      <w:pPr>
        <w:spacing w:after="0" w:line="360" w:lineRule="auto"/>
        <w:ind w:firstLine="709"/>
        <w:jc w:val="both"/>
        <w:rPr>
          <w:rFonts w:ascii="Times New Roman" w:hAnsi="Times New Roman"/>
          <w:sz w:val="28"/>
          <w:szCs w:val="28"/>
        </w:rPr>
      </w:pPr>
      <w:r>
        <w:rPr>
          <w:rFonts w:ascii="Times New Roman" w:hAnsi="Times New Roman"/>
          <w:sz w:val="28"/>
          <w:szCs w:val="28"/>
        </w:rPr>
        <w:t>Правовое регулирование банковской деятельности осуществляется Конституцией РФ, Федеральным законом «О банках и банковской деятельности» от 02.12.1990 №395-1 (ред. от 24.07.2007 г.), Федеральным законом «О Центральном банке Российской Федерации (Банке России)» от 10.07.2002 №86-ФЗ (ред.23.12.2004 г.), другими федеральными законами, нормативными актами Банка России. Правовое регулирование со стороны государства направлено на упорядочение работы банковской системы, обеспечение ее стабильности и эффективности.</w:t>
      </w:r>
    </w:p>
    <w:p w:rsidR="00C2039B" w:rsidRDefault="00C2039B" w:rsidP="007367A0">
      <w:pPr>
        <w:spacing w:after="0" w:line="360" w:lineRule="auto"/>
        <w:ind w:firstLine="709"/>
        <w:jc w:val="both"/>
        <w:rPr>
          <w:rFonts w:ascii="Times New Roman" w:hAnsi="Times New Roman"/>
          <w:sz w:val="28"/>
          <w:szCs w:val="28"/>
        </w:rPr>
      </w:pPr>
      <w:r>
        <w:rPr>
          <w:rFonts w:ascii="Times New Roman" w:hAnsi="Times New Roman"/>
          <w:sz w:val="28"/>
          <w:szCs w:val="28"/>
        </w:rPr>
        <w:t>Банковская система представляет собой совокупность кредитных организаций, обеспечивающую нормальное функционирование денежного оборота и финансовой системы страны в целом. Банковская система включает в себя Банк России, кредитные организации, а также филиалы и представительства иностранных банков</w:t>
      </w:r>
      <w:r>
        <w:rPr>
          <w:rStyle w:val="a5"/>
          <w:rFonts w:ascii="Times New Roman" w:hAnsi="Times New Roman"/>
          <w:sz w:val="28"/>
          <w:szCs w:val="28"/>
        </w:rPr>
        <w:footnoteReference w:id="1"/>
      </w:r>
      <w:r>
        <w:rPr>
          <w:rFonts w:ascii="Times New Roman" w:hAnsi="Times New Roman"/>
          <w:sz w:val="28"/>
          <w:szCs w:val="28"/>
        </w:rPr>
        <w:t xml:space="preserve">. </w:t>
      </w:r>
    </w:p>
    <w:p w:rsidR="00C2039B" w:rsidRDefault="00C2039B" w:rsidP="00E87EDF">
      <w:pPr>
        <w:pStyle w:val="12"/>
        <w:spacing w:after="0" w:line="360" w:lineRule="auto"/>
        <w:ind w:left="0" w:firstLine="709"/>
        <w:jc w:val="both"/>
        <w:rPr>
          <w:rFonts w:ascii="Times New Roman" w:hAnsi="Times New Roman"/>
          <w:sz w:val="28"/>
          <w:szCs w:val="28"/>
          <w:lang w:eastAsia="ru-RU"/>
        </w:rPr>
      </w:pPr>
      <w:r w:rsidRPr="00E87EDF">
        <w:rPr>
          <w:rFonts w:ascii="Times New Roman" w:hAnsi="Times New Roman"/>
          <w:sz w:val="28"/>
          <w:szCs w:val="28"/>
          <w:lang w:eastAsia="ru-RU"/>
        </w:rPr>
        <w:t>Степень независимости центральных банков неодинакова — от максимально независимого Немецкого Федерального банка до Банка Франции, находящегося в полной зависимости от правительства. Банк России, который рассматривается в этой работе, занимает в этом ряду промежуточное место. Здесь существенное значение имеет четкое законодательное разграничение государственных финансов и банковской системы, т.е. ограничение возможностей правительства пользоваться средствами центрального банка.</w:t>
      </w:r>
    </w:p>
    <w:p w:rsidR="00C2039B" w:rsidRPr="00014F34" w:rsidRDefault="00C2039B" w:rsidP="005065C6">
      <w:pPr>
        <w:spacing w:after="0" w:line="360" w:lineRule="auto"/>
        <w:ind w:firstLine="709"/>
        <w:jc w:val="both"/>
        <w:rPr>
          <w:rFonts w:ascii="Times New Roman" w:hAnsi="Times New Roman"/>
          <w:color w:val="000000"/>
          <w:sz w:val="28"/>
          <w:szCs w:val="28"/>
          <w:lang w:eastAsia="ru-RU"/>
        </w:rPr>
      </w:pPr>
      <w:r w:rsidRPr="00C2239F">
        <w:rPr>
          <w:rFonts w:ascii="Times New Roman" w:hAnsi="Times New Roman"/>
          <w:sz w:val="28"/>
          <w:szCs w:val="28"/>
          <w:lang w:eastAsia="ru-RU"/>
        </w:rPr>
        <w:t xml:space="preserve">Особая </w:t>
      </w:r>
      <w:r w:rsidRPr="00014F34">
        <w:rPr>
          <w:rFonts w:ascii="Times New Roman" w:hAnsi="Times New Roman"/>
          <w:color w:val="000000"/>
          <w:sz w:val="28"/>
          <w:szCs w:val="28"/>
          <w:lang w:eastAsia="ru-RU"/>
        </w:rPr>
        <w:t>роль Центрального банка в кредитной системе состоит в том, что он главным образом обслуживает коммерческие банки и государство, являясь для них кредитором последней инстанции. Он находится в государственной собственности и на него возложены функции общего регулирования деятельности каждого коммерческого банка в рамках единой кредитной системы страны. Центральный банк призван приводить их деятельность в соответствие с общей экономической стратегией, и выступает ключевым агентом государственной денежно-кредитной политики, при этом со стороны Банка России используются, в первую очередь экономические методы управления и только в отдельных случаях административные.</w:t>
      </w:r>
    </w:p>
    <w:p w:rsidR="00C2039B" w:rsidRPr="00C2239F" w:rsidRDefault="00C2039B" w:rsidP="005065C6">
      <w:pPr>
        <w:spacing w:after="0" w:line="360" w:lineRule="auto"/>
        <w:ind w:firstLine="709"/>
        <w:jc w:val="both"/>
        <w:rPr>
          <w:rFonts w:ascii="Times New Roman" w:hAnsi="Times New Roman"/>
          <w:sz w:val="28"/>
          <w:szCs w:val="28"/>
          <w:lang w:eastAsia="ru-RU"/>
        </w:rPr>
      </w:pPr>
      <w:r w:rsidRPr="00014F34">
        <w:rPr>
          <w:rFonts w:ascii="Times New Roman" w:hAnsi="Times New Roman"/>
          <w:color w:val="000000"/>
          <w:sz w:val="28"/>
          <w:szCs w:val="28"/>
          <w:lang w:eastAsia="ru-RU"/>
        </w:rPr>
        <w:t>Актуальность этой темы связана с важнейшей ролью Центрального банка в формировании и регулировании кредитной системы, а также с наличием проблем в функционировании кредитного механизма в современных</w:t>
      </w:r>
      <w:r w:rsidRPr="00C2239F">
        <w:rPr>
          <w:rFonts w:ascii="Times New Roman" w:hAnsi="Times New Roman"/>
          <w:sz w:val="28"/>
          <w:szCs w:val="28"/>
          <w:lang w:eastAsia="ru-RU"/>
        </w:rPr>
        <w:t xml:space="preserve"> условиях.</w:t>
      </w:r>
    </w:p>
    <w:p w:rsidR="00C2039B" w:rsidRDefault="00C2039B" w:rsidP="00E87EDF">
      <w:pPr>
        <w:pStyle w:val="12"/>
        <w:spacing w:after="0" w:line="360" w:lineRule="auto"/>
        <w:ind w:left="0" w:firstLine="709"/>
        <w:jc w:val="both"/>
        <w:rPr>
          <w:rFonts w:ascii="Times New Roman" w:hAnsi="Times New Roman"/>
          <w:color w:val="000000"/>
          <w:sz w:val="28"/>
          <w:szCs w:val="28"/>
        </w:rPr>
      </w:pPr>
      <w:r w:rsidRPr="005E36A5">
        <w:rPr>
          <w:rFonts w:ascii="Times New Roman" w:hAnsi="Times New Roman"/>
          <w:color w:val="000000"/>
          <w:sz w:val="28"/>
          <w:szCs w:val="28"/>
        </w:rPr>
        <w:t>Целью написания курсовой работы является изучение</w:t>
      </w:r>
      <w:r>
        <w:rPr>
          <w:rFonts w:ascii="Times New Roman" w:hAnsi="Times New Roman"/>
          <w:color w:val="000000"/>
          <w:sz w:val="28"/>
          <w:szCs w:val="28"/>
        </w:rPr>
        <w:t xml:space="preserve"> правового положения, задач и функций ЦБ РФ.</w:t>
      </w:r>
    </w:p>
    <w:p w:rsidR="00C2039B" w:rsidRPr="005E36A5" w:rsidRDefault="00C2039B" w:rsidP="00360DA1">
      <w:pPr>
        <w:widowControl w:val="0"/>
        <w:spacing w:after="0" w:line="360" w:lineRule="auto"/>
        <w:ind w:firstLine="709"/>
        <w:jc w:val="both"/>
        <w:rPr>
          <w:rFonts w:ascii="Times New Roman" w:hAnsi="Times New Roman"/>
          <w:color w:val="000000"/>
          <w:sz w:val="28"/>
          <w:szCs w:val="28"/>
        </w:rPr>
      </w:pPr>
      <w:r w:rsidRPr="005E36A5">
        <w:rPr>
          <w:rFonts w:ascii="Times New Roman" w:hAnsi="Times New Roman"/>
          <w:color w:val="000000"/>
          <w:sz w:val="28"/>
          <w:szCs w:val="28"/>
        </w:rPr>
        <w:t>Задачами данной работы является рассмотрение:</w:t>
      </w:r>
    </w:p>
    <w:p w:rsidR="00C2039B" w:rsidRDefault="00C2039B" w:rsidP="00360DA1">
      <w:pPr>
        <w:pStyle w:val="12"/>
        <w:numPr>
          <w:ilvl w:val="0"/>
          <w:numId w:val="23"/>
        </w:numPr>
        <w:spacing w:after="0" w:line="360" w:lineRule="auto"/>
        <w:jc w:val="both"/>
        <w:rPr>
          <w:rFonts w:ascii="Times New Roman" w:hAnsi="Times New Roman"/>
          <w:sz w:val="28"/>
          <w:szCs w:val="28"/>
          <w:lang w:eastAsia="ru-RU"/>
        </w:rPr>
      </w:pPr>
      <w:r>
        <w:rPr>
          <w:rFonts w:ascii="Times New Roman" w:hAnsi="Times New Roman"/>
          <w:sz w:val="28"/>
          <w:szCs w:val="28"/>
          <w:lang w:eastAsia="ru-RU"/>
        </w:rPr>
        <w:t>целей и функций ЦБ РФ;</w:t>
      </w:r>
    </w:p>
    <w:p w:rsidR="00C2039B" w:rsidRDefault="00C2039B" w:rsidP="00360DA1">
      <w:pPr>
        <w:pStyle w:val="12"/>
        <w:numPr>
          <w:ilvl w:val="0"/>
          <w:numId w:val="23"/>
        </w:numPr>
        <w:spacing w:after="0" w:line="360" w:lineRule="auto"/>
        <w:jc w:val="both"/>
        <w:rPr>
          <w:rFonts w:ascii="Times New Roman" w:hAnsi="Times New Roman"/>
          <w:sz w:val="28"/>
          <w:szCs w:val="28"/>
          <w:lang w:eastAsia="ru-RU"/>
        </w:rPr>
      </w:pPr>
      <w:r>
        <w:rPr>
          <w:rFonts w:ascii="Times New Roman" w:hAnsi="Times New Roman"/>
          <w:sz w:val="28"/>
          <w:szCs w:val="28"/>
          <w:lang w:eastAsia="ru-RU"/>
        </w:rPr>
        <w:t>основных задач, целей и форм</w:t>
      </w:r>
      <w:r w:rsidRPr="00360DA1">
        <w:rPr>
          <w:rFonts w:ascii="Times New Roman" w:hAnsi="Times New Roman"/>
          <w:sz w:val="28"/>
          <w:szCs w:val="28"/>
          <w:lang w:eastAsia="ru-RU"/>
        </w:rPr>
        <w:t xml:space="preserve"> денежно-кредитного регулирования</w:t>
      </w:r>
      <w:r>
        <w:rPr>
          <w:rFonts w:ascii="Times New Roman" w:hAnsi="Times New Roman"/>
          <w:sz w:val="28"/>
          <w:szCs w:val="28"/>
          <w:lang w:eastAsia="ru-RU"/>
        </w:rPr>
        <w:t>;</w:t>
      </w:r>
    </w:p>
    <w:p w:rsidR="00C2039B" w:rsidRDefault="00C2039B" w:rsidP="00360DA1">
      <w:pPr>
        <w:pStyle w:val="12"/>
        <w:numPr>
          <w:ilvl w:val="0"/>
          <w:numId w:val="23"/>
        </w:numPr>
        <w:spacing w:after="0" w:line="360" w:lineRule="auto"/>
        <w:jc w:val="both"/>
        <w:rPr>
          <w:rFonts w:ascii="Times New Roman" w:hAnsi="Times New Roman"/>
          <w:sz w:val="28"/>
          <w:szCs w:val="28"/>
          <w:lang w:eastAsia="ru-RU"/>
        </w:rPr>
      </w:pPr>
      <w:r>
        <w:rPr>
          <w:rFonts w:ascii="Times New Roman" w:hAnsi="Times New Roman"/>
          <w:sz w:val="28"/>
          <w:szCs w:val="28"/>
          <w:lang w:eastAsia="ru-RU"/>
        </w:rPr>
        <w:t>целей и инструментов</w:t>
      </w:r>
      <w:r w:rsidRPr="00360DA1">
        <w:rPr>
          <w:rFonts w:ascii="Times New Roman" w:hAnsi="Times New Roman"/>
          <w:sz w:val="28"/>
          <w:szCs w:val="28"/>
          <w:lang w:eastAsia="ru-RU"/>
        </w:rPr>
        <w:t xml:space="preserve"> денежно-кредитной политики в 2009 году и на период 2010 и 2011 годов</w:t>
      </w:r>
      <w:r>
        <w:rPr>
          <w:rFonts w:ascii="Times New Roman" w:hAnsi="Times New Roman"/>
          <w:sz w:val="28"/>
          <w:szCs w:val="28"/>
          <w:lang w:eastAsia="ru-RU"/>
        </w:rPr>
        <w:t>.</w:t>
      </w:r>
    </w:p>
    <w:p w:rsidR="00C2039B" w:rsidRDefault="00C2039B" w:rsidP="00E87EDF">
      <w:pPr>
        <w:pStyle w:val="12"/>
        <w:spacing w:after="0" w:line="360" w:lineRule="auto"/>
        <w:ind w:left="0" w:firstLine="709"/>
        <w:jc w:val="both"/>
        <w:rPr>
          <w:rFonts w:ascii="Times New Roman" w:hAnsi="Times New Roman"/>
          <w:sz w:val="28"/>
          <w:szCs w:val="28"/>
          <w:lang w:eastAsia="ru-RU"/>
        </w:rPr>
      </w:pPr>
      <w:r w:rsidRPr="005E36A5">
        <w:rPr>
          <w:rFonts w:ascii="Times New Roman" w:hAnsi="Times New Roman"/>
          <w:color w:val="000000"/>
          <w:sz w:val="28"/>
          <w:szCs w:val="28"/>
        </w:rPr>
        <w:t>Работа написана на основе</w:t>
      </w:r>
      <w:r>
        <w:rPr>
          <w:rFonts w:ascii="Times New Roman" w:hAnsi="Times New Roman"/>
          <w:color w:val="000000"/>
          <w:sz w:val="28"/>
          <w:szCs w:val="28"/>
        </w:rPr>
        <w:t xml:space="preserve"> </w:t>
      </w:r>
      <w:r>
        <w:rPr>
          <w:rFonts w:ascii="Times New Roman" w:hAnsi="Times New Roman"/>
          <w:sz w:val="28"/>
          <w:szCs w:val="28"/>
        </w:rPr>
        <w:t xml:space="preserve">Конституции РФ, </w:t>
      </w:r>
      <w:r>
        <w:rPr>
          <w:rFonts w:ascii="Times New Roman" w:hAnsi="Times New Roman"/>
          <w:color w:val="000000"/>
          <w:sz w:val="28"/>
          <w:szCs w:val="28"/>
        </w:rPr>
        <w:t>Федерального</w:t>
      </w:r>
      <w:r w:rsidRPr="0047667A">
        <w:rPr>
          <w:rFonts w:ascii="Times New Roman" w:hAnsi="Times New Roman"/>
          <w:color w:val="000000"/>
          <w:sz w:val="28"/>
          <w:szCs w:val="28"/>
        </w:rPr>
        <w:t xml:space="preserve"> закон</w:t>
      </w:r>
      <w:r>
        <w:rPr>
          <w:rFonts w:ascii="Times New Roman" w:hAnsi="Times New Roman"/>
          <w:color w:val="000000"/>
          <w:sz w:val="28"/>
          <w:szCs w:val="28"/>
        </w:rPr>
        <w:t>а</w:t>
      </w:r>
      <w:r w:rsidRPr="0047667A">
        <w:rPr>
          <w:rFonts w:ascii="Times New Roman" w:hAnsi="Times New Roman"/>
          <w:color w:val="000000"/>
          <w:sz w:val="28"/>
          <w:szCs w:val="28"/>
        </w:rPr>
        <w:t xml:space="preserve"> «О Центральном банке Российской Федерации (Банке России)» от 10.07.2002 №86-ФЗ (ред.23.12.2004 г.)</w:t>
      </w:r>
      <w:r>
        <w:rPr>
          <w:rFonts w:ascii="Times New Roman" w:hAnsi="Times New Roman"/>
          <w:color w:val="000000"/>
          <w:sz w:val="28"/>
          <w:szCs w:val="28"/>
        </w:rPr>
        <w:t xml:space="preserve">, </w:t>
      </w:r>
      <w:r>
        <w:rPr>
          <w:rFonts w:ascii="Times New Roman" w:hAnsi="Times New Roman"/>
          <w:sz w:val="28"/>
          <w:szCs w:val="28"/>
        </w:rPr>
        <w:t>Федерального закона</w:t>
      </w:r>
      <w:r w:rsidRPr="000E0E61">
        <w:rPr>
          <w:rFonts w:ascii="Times New Roman" w:hAnsi="Times New Roman"/>
          <w:sz w:val="28"/>
          <w:szCs w:val="28"/>
        </w:rPr>
        <w:t xml:space="preserve"> «О банках и банковской деятельности» от 02.12.1990 №395-1 (ред. от 24.07.2007 г.)</w:t>
      </w:r>
      <w:r>
        <w:rPr>
          <w:rFonts w:ascii="Times New Roman" w:hAnsi="Times New Roman"/>
          <w:sz w:val="28"/>
          <w:szCs w:val="28"/>
        </w:rPr>
        <w:t>, Федерального</w:t>
      </w:r>
      <w:r w:rsidRPr="00B71233">
        <w:rPr>
          <w:rFonts w:ascii="Times New Roman" w:hAnsi="Times New Roman"/>
          <w:sz w:val="28"/>
          <w:szCs w:val="28"/>
        </w:rPr>
        <w:t xml:space="preserve"> закон</w:t>
      </w:r>
      <w:r>
        <w:rPr>
          <w:rFonts w:ascii="Times New Roman" w:hAnsi="Times New Roman"/>
          <w:sz w:val="28"/>
          <w:szCs w:val="28"/>
        </w:rPr>
        <w:t>а</w:t>
      </w:r>
      <w:r w:rsidRPr="00B71233">
        <w:rPr>
          <w:rFonts w:ascii="Times New Roman" w:hAnsi="Times New Roman"/>
          <w:sz w:val="28"/>
          <w:szCs w:val="28"/>
        </w:rPr>
        <w:t xml:space="preserve"> от 10 декабря 2003 г. </w:t>
      </w:r>
      <w:r>
        <w:rPr>
          <w:rFonts w:ascii="Times New Roman" w:hAnsi="Times New Roman"/>
          <w:sz w:val="28"/>
          <w:szCs w:val="28"/>
        </w:rPr>
        <w:t>№</w:t>
      </w:r>
      <w:r w:rsidRPr="00B71233">
        <w:rPr>
          <w:rFonts w:ascii="Times New Roman" w:hAnsi="Times New Roman"/>
          <w:sz w:val="28"/>
          <w:szCs w:val="28"/>
        </w:rPr>
        <w:t xml:space="preserve"> 173-ФЗ "О валютном регулировании и валютном контроле" (с изменениями и дополнениями)</w:t>
      </w:r>
      <w:r>
        <w:rPr>
          <w:rFonts w:ascii="Times New Roman" w:hAnsi="Times New Roman"/>
          <w:sz w:val="28"/>
          <w:szCs w:val="28"/>
        </w:rPr>
        <w:t xml:space="preserve">, </w:t>
      </w:r>
      <w:r w:rsidRPr="000E0E61">
        <w:rPr>
          <w:rFonts w:ascii="Times New Roman" w:hAnsi="Times New Roman"/>
          <w:color w:val="000000"/>
          <w:sz w:val="28"/>
          <w:szCs w:val="28"/>
        </w:rPr>
        <w:t>Инструкци</w:t>
      </w:r>
      <w:r>
        <w:rPr>
          <w:rFonts w:ascii="Times New Roman" w:hAnsi="Times New Roman"/>
          <w:color w:val="000000"/>
          <w:sz w:val="28"/>
          <w:szCs w:val="28"/>
        </w:rPr>
        <w:t>и</w:t>
      </w:r>
      <w:r w:rsidRPr="000E0E61">
        <w:rPr>
          <w:rFonts w:ascii="Times New Roman" w:hAnsi="Times New Roman"/>
          <w:color w:val="000000"/>
          <w:sz w:val="28"/>
          <w:szCs w:val="28"/>
        </w:rPr>
        <w:t xml:space="preserve"> </w:t>
      </w:r>
      <w:r w:rsidRPr="000E0E61">
        <w:rPr>
          <w:rFonts w:ascii="Times New Roman" w:hAnsi="Times New Roman"/>
          <w:bCs/>
          <w:color w:val="000000"/>
          <w:sz w:val="28"/>
          <w:szCs w:val="28"/>
        </w:rPr>
        <w:t>ЦБ РФ от 14.01.2004 № 109-И «О порядке принятия Банком России решения о государственной регистрации кредитных организаций и выдаче лицензий на осуществление банковских операций»</w:t>
      </w:r>
      <w:r>
        <w:rPr>
          <w:rFonts w:ascii="Times New Roman" w:hAnsi="Times New Roman"/>
          <w:bCs/>
          <w:color w:val="000000"/>
          <w:sz w:val="28"/>
          <w:szCs w:val="28"/>
        </w:rPr>
        <w:t xml:space="preserve"> (с изм.</w:t>
      </w:r>
      <w:r w:rsidRPr="00D566D4">
        <w:rPr>
          <w:rFonts w:ascii="Times New Roman" w:hAnsi="Times New Roman"/>
          <w:bCs/>
          <w:color w:val="000000"/>
          <w:sz w:val="28"/>
          <w:szCs w:val="28"/>
        </w:rPr>
        <w:t xml:space="preserve"> </w:t>
      </w:r>
      <w:r w:rsidRPr="000E0E61">
        <w:rPr>
          <w:rFonts w:ascii="Times New Roman" w:hAnsi="Times New Roman"/>
          <w:bCs/>
          <w:color w:val="000000"/>
          <w:sz w:val="28"/>
          <w:szCs w:val="28"/>
        </w:rPr>
        <w:t>от 14.05.2007</w:t>
      </w:r>
      <w:r>
        <w:rPr>
          <w:rFonts w:ascii="Times New Roman" w:hAnsi="Times New Roman"/>
          <w:bCs/>
          <w:color w:val="000000"/>
          <w:sz w:val="28"/>
          <w:szCs w:val="28"/>
        </w:rPr>
        <w:t xml:space="preserve">), </w:t>
      </w:r>
      <w:r>
        <w:rPr>
          <w:rFonts w:ascii="Times New Roman" w:hAnsi="Times New Roman"/>
          <w:color w:val="000000"/>
          <w:sz w:val="28"/>
          <w:szCs w:val="28"/>
        </w:rPr>
        <w:t>Инструкция Банка России «О правилах выпуска и регистрации ценных бумаг кредитными организациями на территории РФ» от 10.03.2006 №128-И, основных направлений</w:t>
      </w:r>
      <w:r w:rsidRPr="00272106">
        <w:rPr>
          <w:rFonts w:ascii="Times New Roman" w:hAnsi="Times New Roman"/>
          <w:color w:val="000000"/>
          <w:sz w:val="28"/>
          <w:szCs w:val="28"/>
        </w:rPr>
        <w:t xml:space="preserve"> единой государственной денежно-кредитной политики на 2009 год и период 2010 и 2011 годов</w:t>
      </w:r>
      <w:r>
        <w:rPr>
          <w:rFonts w:ascii="Times New Roman" w:hAnsi="Times New Roman"/>
          <w:color w:val="000000"/>
          <w:sz w:val="28"/>
          <w:szCs w:val="28"/>
        </w:rPr>
        <w:t xml:space="preserve">, </w:t>
      </w:r>
      <w:r w:rsidRPr="00272106">
        <w:rPr>
          <w:rFonts w:ascii="Times New Roman" w:hAnsi="Times New Roman"/>
          <w:sz w:val="28"/>
          <w:szCs w:val="28"/>
        </w:rPr>
        <w:t>Е.В.Жуков Банковское законодательство – М:, 2007</w:t>
      </w:r>
      <w:r>
        <w:rPr>
          <w:rFonts w:ascii="Times New Roman" w:hAnsi="Times New Roman"/>
          <w:sz w:val="28"/>
          <w:szCs w:val="28"/>
        </w:rPr>
        <w:t xml:space="preserve"> г., И.В.Назаров «Коммерческое право Российской Федерации» - Ростов н/Д: Феникс, 2008 г.</w:t>
      </w:r>
    </w:p>
    <w:p w:rsidR="00C2039B" w:rsidRPr="003B601A" w:rsidRDefault="00C2039B" w:rsidP="003B601A">
      <w:pPr>
        <w:spacing w:after="0" w:line="360" w:lineRule="auto"/>
        <w:ind w:firstLine="709"/>
        <w:jc w:val="both"/>
        <w:rPr>
          <w:rFonts w:ascii="Times New Roman" w:hAnsi="Times New Roman"/>
          <w:sz w:val="28"/>
          <w:szCs w:val="28"/>
        </w:rPr>
      </w:pPr>
      <w:r w:rsidRPr="003B601A">
        <w:rPr>
          <w:rFonts w:ascii="Times New Roman" w:hAnsi="Times New Roman"/>
          <w:sz w:val="28"/>
          <w:szCs w:val="28"/>
        </w:rPr>
        <w:t xml:space="preserve">Структурно работа представлена </w:t>
      </w:r>
      <w:r>
        <w:rPr>
          <w:rFonts w:ascii="Times New Roman" w:hAnsi="Times New Roman"/>
          <w:sz w:val="28"/>
          <w:szCs w:val="28"/>
        </w:rPr>
        <w:t>двумя</w:t>
      </w:r>
      <w:r w:rsidRPr="003B601A">
        <w:rPr>
          <w:rFonts w:ascii="Times New Roman" w:hAnsi="Times New Roman"/>
          <w:sz w:val="28"/>
          <w:szCs w:val="28"/>
        </w:rPr>
        <w:t xml:space="preserve"> главами. Курсовая работа состоит из </w:t>
      </w:r>
      <w:r>
        <w:rPr>
          <w:rFonts w:ascii="Times New Roman" w:hAnsi="Times New Roman"/>
          <w:sz w:val="28"/>
          <w:szCs w:val="28"/>
        </w:rPr>
        <w:t>32</w:t>
      </w:r>
      <w:r w:rsidRPr="003B601A">
        <w:rPr>
          <w:rFonts w:ascii="Times New Roman" w:hAnsi="Times New Roman"/>
          <w:sz w:val="28"/>
          <w:szCs w:val="28"/>
        </w:rPr>
        <w:t xml:space="preserve"> страниц, содержит перечень литературы, включающий в себя </w:t>
      </w:r>
      <w:r>
        <w:rPr>
          <w:rFonts w:ascii="Times New Roman" w:hAnsi="Times New Roman"/>
          <w:sz w:val="28"/>
          <w:szCs w:val="28"/>
        </w:rPr>
        <w:t>13</w:t>
      </w:r>
      <w:r w:rsidRPr="003B601A">
        <w:rPr>
          <w:rFonts w:ascii="Times New Roman" w:hAnsi="Times New Roman"/>
          <w:sz w:val="28"/>
          <w:szCs w:val="28"/>
        </w:rPr>
        <w:t xml:space="preserve"> источни</w:t>
      </w:r>
      <w:r>
        <w:rPr>
          <w:rFonts w:ascii="Times New Roman" w:hAnsi="Times New Roman"/>
          <w:sz w:val="28"/>
          <w:szCs w:val="28"/>
        </w:rPr>
        <w:t>ков, приложение.</w:t>
      </w:r>
    </w:p>
    <w:p w:rsidR="00C2039B" w:rsidRPr="003E38DA" w:rsidRDefault="00C2039B" w:rsidP="005B6661">
      <w:pPr>
        <w:pStyle w:val="12"/>
        <w:spacing w:after="440" w:line="360" w:lineRule="auto"/>
        <w:ind w:left="0" w:firstLine="709"/>
        <w:contextualSpacing w:val="0"/>
        <w:jc w:val="center"/>
        <w:outlineLvl w:val="0"/>
        <w:rPr>
          <w:rFonts w:ascii="Times New Roman" w:hAnsi="Times New Roman"/>
          <w:sz w:val="32"/>
          <w:szCs w:val="32"/>
          <w:lang w:eastAsia="ru-RU"/>
        </w:rPr>
      </w:pPr>
      <w:bookmarkStart w:id="1" w:name="_Toc230025415"/>
      <w:r w:rsidRPr="003E38DA">
        <w:rPr>
          <w:rFonts w:ascii="Times New Roman" w:hAnsi="Times New Roman"/>
          <w:sz w:val="32"/>
          <w:szCs w:val="32"/>
          <w:lang w:eastAsia="ru-RU"/>
        </w:rPr>
        <w:t xml:space="preserve">Глава </w:t>
      </w:r>
      <w:r w:rsidRPr="003E38DA">
        <w:rPr>
          <w:rFonts w:ascii="Times New Roman" w:hAnsi="Times New Roman"/>
          <w:sz w:val="32"/>
          <w:szCs w:val="32"/>
          <w:lang w:val="en-US" w:eastAsia="ru-RU"/>
        </w:rPr>
        <w:t>I</w:t>
      </w:r>
      <w:r w:rsidRPr="003E38DA">
        <w:rPr>
          <w:rFonts w:ascii="Times New Roman" w:hAnsi="Times New Roman"/>
          <w:sz w:val="32"/>
          <w:szCs w:val="32"/>
          <w:lang w:eastAsia="ru-RU"/>
        </w:rPr>
        <w:t>. Банк России, его правовое положение и функции</w:t>
      </w:r>
      <w:bookmarkEnd w:id="1"/>
    </w:p>
    <w:p w:rsidR="00C2039B" w:rsidRDefault="00C2039B" w:rsidP="005B6661">
      <w:pPr>
        <w:pStyle w:val="12"/>
        <w:numPr>
          <w:ilvl w:val="1"/>
          <w:numId w:val="2"/>
        </w:numPr>
        <w:spacing w:after="440" w:line="360" w:lineRule="auto"/>
        <w:ind w:left="709" w:hanging="709"/>
        <w:contextualSpacing w:val="0"/>
        <w:jc w:val="center"/>
        <w:outlineLvl w:val="1"/>
        <w:rPr>
          <w:rFonts w:ascii="Times New Roman" w:hAnsi="Times New Roman"/>
          <w:sz w:val="28"/>
          <w:szCs w:val="28"/>
        </w:rPr>
      </w:pPr>
      <w:bookmarkStart w:id="2" w:name="_Toc230025416"/>
      <w:r>
        <w:rPr>
          <w:rFonts w:ascii="Times New Roman" w:hAnsi="Times New Roman"/>
          <w:sz w:val="28"/>
          <w:szCs w:val="28"/>
        </w:rPr>
        <w:t>Правовое положение ЦБ РФ</w:t>
      </w:r>
      <w:bookmarkEnd w:id="2"/>
    </w:p>
    <w:p w:rsidR="00C2039B" w:rsidRDefault="00C2039B" w:rsidP="003E38DA">
      <w:pPr>
        <w:pStyle w:val="12"/>
        <w:spacing w:after="0" w:line="360" w:lineRule="auto"/>
        <w:ind w:left="0" w:firstLine="709"/>
        <w:jc w:val="both"/>
        <w:rPr>
          <w:rFonts w:ascii="Times New Roman" w:hAnsi="Times New Roman"/>
          <w:sz w:val="28"/>
          <w:szCs w:val="28"/>
        </w:rPr>
      </w:pPr>
      <w:r>
        <w:rPr>
          <w:rFonts w:ascii="Times New Roman" w:hAnsi="Times New Roman"/>
          <w:sz w:val="28"/>
          <w:szCs w:val="28"/>
        </w:rPr>
        <w:t>Банковская система в России возглавляется Центральным банком РФ (ЦБ РФ), имеющим второе официальное название – «Банк России». Особенностью Банка России является то, что с одной стороны, он может работать в режиме кредитного учреждения, а с другой стороны, он является органом исполнительной власти государства по отношению к другим кредитным учреждениям</w:t>
      </w:r>
      <w:r>
        <w:rPr>
          <w:rStyle w:val="a5"/>
          <w:rFonts w:ascii="Times New Roman" w:hAnsi="Times New Roman"/>
          <w:sz w:val="28"/>
          <w:szCs w:val="28"/>
        </w:rPr>
        <w:footnoteReference w:id="2"/>
      </w:r>
      <w:r>
        <w:rPr>
          <w:rFonts w:ascii="Times New Roman" w:hAnsi="Times New Roman"/>
          <w:sz w:val="28"/>
          <w:szCs w:val="28"/>
        </w:rPr>
        <w:t>.</w:t>
      </w:r>
    </w:p>
    <w:p w:rsidR="00C2039B" w:rsidRPr="00B84F0C" w:rsidRDefault="00C2039B" w:rsidP="00DF3D57">
      <w:pPr>
        <w:pStyle w:val="aa"/>
        <w:spacing w:before="0" w:beforeAutospacing="0" w:after="0" w:afterAutospacing="0" w:line="360" w:lineRule="auto"/>
        <w:ind w:firstLine="709"/>
        <w:jc w:val="both"/>
        <w:rPr>
          <w:color w:val="000000"/>
          <w:sz w:val="28"/>
          <w:szCs w:val="28"/>
        </w:rPr>
      </w:pPr>
      <w:r w:rsidRPr="00B84F0C">
        <w:rPr>
          <w:color w:val="000000"/>
          <w:sz w:val="28"/>
          <w:szCs w:val="28"/>
        </w:rPr>
        <w:t xml:space="preserve">Российский государственный банк образовался в 1860 г. как государственный банк, история его развития определила и современное положение Банка России. Центральный банк РФ является крупнейшим банком страны, осуществляющим монопольную эмиссию банкнот, регулирующим и контролирующим деятельность кредитных организаций, проводящим денежно – кредитную политику страны. </w:t>
      </w:r>
    </w:p>
    <w:p w:rsidR="00C2039B" w:rsidRPr="00B84F0C" w:rsidRDefault="00C2039B" w:rsidP="00DF3D57">
      <w:pPr>
        <w:pStyle w:val="aa"/>
        <w:spacing w:before="0" w:beforeAutospacing="0" w:after="0" w:afterAutospacing="0" w:line="360" w:lineRule="auto"/>
        <w:ind w:firstLine="709"/>
        <w:jc w:val="both"/>
        <w:rPr>
          <w:color w:val="000000"/>
          <w:sz w:val="28"/>
          <w:szCs w:val="28"/>
        </w:rPr>
      </w:pPr>
      <w:r w:rsidRPr="00B84F0C">
        <w:rPr>
          <w:color w:val="000000"/>
          <w:sz w:val="28"/>
          <w:szCs w:val="28"/>
        </w:rPr>
        <w:t xml:space="preserve">Центральный банк Российской Федерации (Банк России) был учрежден 13 июля 1990 г. на базе Российского республиканского банка Госбанка СССР. Подотчетный Верховному Совету РСФСР, он первоначально назывался Государственный банк РСФСР. В июне 1991 г. был утвержден Устав Центрального банка РСФСР (Банка России), подотчетного Верховному Совету РСФСР. В ноябре 1991 г. в связи с образованием Содружества Независимых Государств и упразднением союзных структур ВС РСФСР объявил Центральный банк РСФСР единственным на территории РСФСР органом государственного денежно-кредитного и валютного регулирования экономики республики. На него возлагались функции Госбанка СССР по эмиссии и определению курса рубля. </w:t>
      </w:r>
    </w:p>
    <w:p w:rsidR="00C2039B" w:rsidRPr="00B84F0C" w:rsidRDefault="00C2039B" w:rsidP="003E38DA">
      <w:pPr>
        <w:pStyle w:val="12"/>
        <w:spacing w:after="0" w:line="360" w:lineRule="auto"/>
        <w:ind w:left="0" w:firstLine="709"/>
        <w:jc w:val="both"/>
        <w:rPr>
          <w:rFonts w:ascii="Times New Roman" w:hAnsi="Times New Roman"/>
          <w:color w:val="000000"/>
          <w:sz w:val="28"/>
          <w:szCs w:val="28"/>
        </w:rPr>
      </w:pPr>
      <w:r w:rsidRPr="00B84F0C">
        <w:rPr>
          <w:rFonts w:ascii="Times New Roman" w:hAnsi="Times New Roman"/>
          <w:color w:val="000000"/>
          <w:sz w:val="28"/>
          <w:szCs w:val="28"/>
        </w:rPr>
        <w:t>Правовое положение Банка России определяется Федеральным законом «О Центральном банке Российской Федерации (Банке России)» от 10.07.2002 №86-ФЗ (ред.23.12.2004 г.). В то же время его статус, задачи, функции и принципы организации и деятельности как публично – правовой организации определяются Конституцией РФ, а также Федеральным законом «О банках и банковской деятельности» от 02.12.1990 №395-1 (ред. от 24.07.2007 г.), другими федеральными законами. Функции и полномочия, предусмотренные Конституцией РФ и Федеральным законом «О Центральном банке Российской Федерации (Банке России)», Банк России осуществляет независимо от других федеральных органов государственной власти, органов государственной власти субъектов РФ и органов местного самоуправления.</w:t>
      </w:r>
    </w:p>
    <w:p w:rsidR="00C2039B" w:rsidRPr="00B84F0C" w:rsidRDefault="00C2039B" w:rsidP="005065C6">
      <w:pPr>
        <w:pStyle w:val="12"/>
        <w:snapToGrid w:val="0"/>
        <w:spacing w:after="0" w:line="360" w:lineRule="auto"/>
        <w:ind w:left="0" w:firstLine="709"/>
        <w:jc w:val="both"/>
        <w:rPr>
          <w:rFonts w:ascii="Times New Roman" w:hAnsi="Times New Roman"/>
          <w:color w:val="000000"/>
          <w:sz w:val="28"/>
          <w:szCs w:val="28"/>
          <w:lang w:eastAsia="ru-RU"/>
        </w:rPr>
      </w:pPr>
      <w:r w:rsidRPr="00B84F0C">
        <w:rPr>
          <w:rFonts w:ascii="Times New Roman" w:hAnsi="Times New Roman"/>
          <w:color w:val="000000"/>
          <w:sz w:val="28"/>
          <w:szCs w:val="28"/>
          <w:lang w:eastAsia="ru-RU"/>
        </w:rPr>
        <w:t xml:space="preserve">Центральный банк сочетает в себе черты обычного (коммерческого) банковского учреждения и государственного ведомства, обладая определенными властными функциями в области организации денежно-кредитного обращения. Для центрального банка характерен высокий уровень независимости от прочих государственных структур. Большей частью он подотчетен непосредственно парламенту или образованной парламентом специальной комиссии. Руководителя центрального банка назначает глава государства или парламент. Правительству же, как правило, согласно банковскому законодательству развитых стран Запада предоставляется право подбора кандидатуры на этот высокий пост. Центральный банк обычно создается в форме акционерного общества, наделенного особыми полномочиями. В большинстве случаев его капитал принадлежит государству: но акционерами могут быть коммерческие банки и другие финансовые учреждения. </w:t>
      </w:r>
    </w:p>
    <w:p w:rsidR="00C2039B" w:rsidRDefault="00C2039B" w:rsidP="003E38DA">
      <w:pPr>
        <w:pStyle w:val="12"/>
        <w:spacing w:after="0" w:line="360" w:lineRule="auto"/>
        <w:ind w:left="0" w:firstLine="709"/>
        <w:jc w:val="both"/>
        <w:rPr>
          <w:rFonts w:ascii="Times New Roman" w:hAnsi="Times New Roman"/>
          <w:sz w:val="28"/>
          <w:szCs w:val="28"/>
        </w:rPr>
      </w:pPr>
      <w:r>
        <w:rPr>
          <w:rFonts w:ascii="Times New Roman" w:hAnsi="Times New Roman"/>
          <w:sz w:val="28"/>
          <w:szCs w:val="28"/>
        </w:rPr>
        <w:t>ЦБ РФ является юридическим лицом, имеет печать с изображением Государственного герба РФ и со своим наименованием. Уставный капитал и иное имущество Банка России являются федеральной собственностью. Банк России имеет уставный капитал в размере 3 млрд рублей. Государство не отвечает по обязательствам Банка России, а Банк России – по обязательствам государства, если они не приняли на себя такие обязательства или если иное не предусмотрено федеральными законами. При этом, ЦБ РФ осуществляет свои расходы за счет собственных доходов, не регистрируется в налоговых органах, что отражает его финансовую независимость.</w:t>
      </w:r>
    </w:p>
    <w:p w:rsidR="00C2039B" w:rsidRDefault="00C2039B" w:rsidP="003E38DA">
      <w:pPr>
        <w:pStyle w:val="12"/>
        <w:spacing w:after="0" w:line="360" w:lineRule="auto"/>
        <w:ind w:left="0" w:firstLine="709"/>
        <w:jc w:val="both"/>
        <w:rPr>
          <w:rFonts w:ascii="Times New Roman" w:hAnsi="Times New Roman"/>
          <w:sz w:val="28"/>
          <w:szCs w:val="28"/>
        </w:rPr>
      </w:pPr>
      <w:r>
        <w:rPr>
          <w:rFonts w:ascii="Times New Roman" w:hAnsi="Times New Roman"/>
          <w:sz w:val="28"/>
          <w:szCs w:val="28"/>
        </w:rPr>
        <w:t>Целями деятельности Банка России являются:</w:t>
      </w:r>
    </w:p>
    <w:p w:rsidR="00C2039B" w:rsidRDefault="00C2039B" w:rsidP="00B84F0C">
      <w:pPr>
        <w:pStyle w:val="12"/>
        <w:numPr>
          <w:ilvl w:val="0"/>
          <w:numId w:val="3"/>
        </w:numPr>
        <w:spacing w:after="0" w:line="360" w:lineRule="auto"/>
        <w:jc w:val="both"/>
        <w:rPr>
          <w:rFonts w:ascii="Times New Roman" w:hAnsi="Times New Roman"/>
          <w:sz w:val="28"/>
          <w:szCs w:val="28"/>
        </w:rPr>
      </w:pPr>
      <w:r>
        <w:rPr>
          <w:rFonts w:ascii="Times New Roman" w:hAnsi="Times New Roman"/>
          <w:sz w:val="28"/>
          <w:szCs w:val="28"/>
        </w:rPr>
        <w:t>защита и обеспечение устойчивости рубля;</w:t>
      </w:r>
    </w:p>
    <w:p w:rsidR="00C2039B" w:rsidRDefault="00C2039B" w:rsidP="00B84F0C">
      <w:pPr>
        <w:pStyle w:val="12"/>
        <w:numPr>
          <w:ilvl w:val="0"/>
          <w:numId w:val="3"/>
        </w:numPr>
        <w:spacing w:after="0" w:line="360" w:lineRule="auto"/>
        <w:jc w:val="both"/>
        <w:rPr>
          <w:rFonts w:ascii="Times New Roman" w:hAnsi="Times New Roman"/>
          <w:sz w:val="28"/>
          <w:szCs w:val="28"/>
        </w:rPr>
      </w:pPr>
      <w:r>
        <w:rPr>
          <w:rFonts w:ascii="Times New Roman" w:hAnsi="Times New Roman"/>
          <w:sz w:val="28"/>
          <w:szCs w:val="28"/>
        </w:rPr>
        <w:t>развитие и укрепление банковской системы РФ;</w:t>
      </w:r>
    </w:p>
    <w:p w:rsidR="00C2039B" w:rsidRDefault="00C2039B" w:rsidP="00B84F0C">
      <w:pPr>
        <w:pStyle w:val="12"/>
        <w:numPr>
          <w:ilvl w:val="0"/>
          <w:numId w:val="3"/>
        </w:numPr>
        <w:spacing w:after="0" w:line="360" w:lineRule="auto"/>
        <w:jc w:val="both"/>
        <w:rPr>
          <w:rFonts w:ascii="Times New Roman" w:hAnsi="Times New Roman"/>
          <w:sz w:val="28"/>
          <w:szCs w:val="28"/>
        </w:rPr>
      </w:pPr>
      <w:r>
        <w:rPr>
          <w:rFonts w:ascii="Times New Roman" w:hAnsi="Times New Roman"/>
          <w:sz w:val="28"/>
          <w:szCs w:val="28"/>
        </w:rPr>
        <w:t>обеспечение эффективного и бесперебойного функционирования платежной системы.</w:t>
      </w:r>
    </w:p>
    <w:p w:rsidR="00C2039B" w:rsidRDefault="00C2039B" w:rsidP="00B84F0C">
      <w:pPr>
        <w:pStyle w:val="12"/>
        <w:spacing w:after="0" w:line="360" w:lineRule="auto"/>
        <w:ind w:left="0" w:firstLine="709"/>
        <w:jc w:val="both"/>
        <w:rPr>
          <w:rFonts w:ascii="Times New Roman" w:hAnsi="Times New Roman"/>
          <w:sz w:val="28"/>
          <w:szCs w:val="28"/>
        </w:rPr>
      </w:pPr>
      <w:r>
        <w:rPr>
          <w:rFonts w:ascii="Times New Roman" w:hAnsi="Times New Roman"/>
          <w:sz w:val="28"/>
          <w:szCs w:val="28"/>
        </w:rPr>
        <w:t>Получение прибыли не является целью деятельности Банка России. Центральный банк РФ является крупнейшим банком страны, осуществляющим монопольную эмиссию банкнот, регулирующим и контролирующим деятельность кредитных организаций, проводящим денежно – кредитную политику страны. В силу своего особого положения в кредитной системе Центральный банк любой страны является государственным банком, т.е. капитал банка принадлежит государству. В некоторых странах, например в Австрии и Швейцарии, капитал банка смешанный, главным акционером там является государство, а в США, Италии – акционерный. В соответствии с российским законодательством Центральный банк РФ является государственным банком (что исторически сложилось с момента его возникновения), уставный капитал которого и иное имущество представляет собой федеральную собственность</w:t>
      </w:r>
      <w:r>
        <w:rPr>
          <w:rStyle w:val="a5"/>
          <w:rFonts w:ascii="Times New Roman" w:hAnsi="Times New Roman"/>
          <w:sz w:val="28"/>
          <w:szCs w:val="28"/>
        </w:rPr>
        <w:footnoteReference w:id="3"/>
      </w:r>
      <w:r>
        <w:rPr>
          <w:rFonts w:ascii="Times New Roman" w:hAnsi="Times New Roman"/>
          <w:sz w:val="28"/>
          <w:szCs w:val="28"/>
        </w:rPr>
        <w:t>. Банк России осуществляет полномочия по владению, пользованию и распоряжению имуществом, изъятие и обременение обязательствами имущества Банка России без его согласия не допускаются.</w:t>
      </w:r>
    </w:p>
    <w:p w:rsidR="00C2039B" w:rsidRDefault="00C2039B" w:rsidP="00B84F0C">
      <w:pPr>
        <w:pStyle w:val="12"/>
        <w:spacing w:after="0" w:line="360" w:lineRule="auto"/>
        <w:ind w:left="0" w:firstLine="709"/>
        <w:jc w:val="both"/>
        <w:rPr>
          <w:rFonts w:ascii="Times New Roman" w:hAnsi="Times New Roman"/>
          <w:sz w:val="28"/>
          <w:szCs w:val="28"/>
        </w:rPr>
      </w:pPr>
      <w:r>
        <w:rPr>
          <w:rFonts w:ascii="Times New Roman" w:hAnsi="Times New Roman"/>
          <w:sz w:val="28"/>
          <w:szCs w:val="28"/>
        </w:rPr>
        <w:t>Ключевым элементом статуса Центрального банка РФ, как и центральных банков других стран, независимо от их формы собственности, является его независимость. Она проявляется в том, что ЦБ РФ не входит в структуру Федеральных органов государственной власти, является юридическим лицом и выступает как субъект публичного права</w:t>
      </w:r>
      <w:r>
        <w:rPr>
          <w:rStyle w:val="a5"/>
          <w:rFonts w:ascii="Times New Roman" w:hAnsi="Times New Roman"/>
          <w:sz w:val="28"/>
          <w:szCs w:val="28"/>
        </w:rPr>
        <w:footnoteReference w:id="4"/>
      </w:r>
      <w:r>
        <w:rPr>
          <w:rFonts w:ascii="Times New Roman" w:hAnsi="Times New Roman"/>
          <w:sz w:val="28"/>
          <w:szCs w:val="28"/>
        </w:rPr>
        <w:t>. Необходимость независимости Центрального банка связана с полномочиями, накладываемыми на него, эмиссией банкнот, регулированием денежного обращения, проведением денежно - кредитной и валютной политики.</w:t>
      </w:r>
    </w:p>
    <w:p w:rsidR="00C2039B" w:rsidRDefault="00C2039B" w:rsidP="00B84F0C">
      <w:pPr>
        <w:pStyle w:val="12"/>
        <w:spacing w:after="0" w:line="360" w:lineRule="auto"/>
        <w:ind w:left="0" w:firstLine="709"/>
        <w:jc w:val="both"/>
        <w:rPr>
          <w:rFonts w:ascii="Times New Roman" w:hAnsi="Times New Roman"/>
          <w:sz w:val="28"/>
          <w:szCs w:val="28"/>
        </w:rPr>
      </w:pPr>
      <w:r>
        <w:rPr>
          <w:rFonts w:ascii="Times New Roman" w:hAnsi="Times New Roman"/>
          <w:sz w:val="28"/>
          <w:szCs w:val="28"/>
        </w:rPr>
        <w:t>Банк России образует единую централизованную систему с вертикальной структурой управления. В его систему входят центральный аппарат, территориальные управления, расчетно – кассовые центры, вычислительные центры, полевые учреждения, учебные заведения и другие предприятия, учреждения и организации, в том числе подразделения безопасности и Российское объединение инкассации, необходимые для осуществления деятельности Центрального банка</w:t>
      </w:r>
      <w:r>
        <w:rPr>
          <w:rStyle w:val="a5"/>
          <w:rFonts w:ascii="Times New Roman" w:hAnsi="Times New Roman"/>
          <w:sz w:val="28"/>
          <w:szCs w:val="28"/>
        </w:rPr>
        <w:footnoteReference w:id="5"/>
      </w:r>
      <w:r>
        <w:rPr>
          <w:rFonts w:ascii="Times New Roman" w:hAnsi="Times New Roman"/>
          <w:sz w:val="28"/>
          <w:szCs w:val="28"/>
        </w:rPr>
        <w:t>.</w:t>
      </w:r>
    </w:p>
    <w:p w:rsidR="00C2039B" w:rsidRDefault="00C2039B" w:rsidP="00B84F0C">
      <w:pPr>
        <w:pStyle w:val="12"/>
        <w:spacing w:after="0" w:line="360" w:lineRule="auto"/>
        <w:ind w:left="0" w:firstLine="709"/>
        <w:jc w:val="both"/>
        <w:rPr>
          <w:rFonts w:ascii="Times New Roman" w:hAnsi="Times New Roman"/>
          <w:sz w:val="28"/>
          <w:szCs w:val="28"/>
        </w:rPr>
      </w:pPr>
      <w:r>
        <w:rPr>
          <w:rFonts w:ascii="Times New Roman" w:hAnsi="Times New Roman"/>
          <w:sz w:val="28"/>
          <w:szCs w:val="28"/>
        </w:rPr>
        <w:t>Коллегиальным органом Банка России выступает Национальный банковский совет, его численность составляет 12 чел., в состав Национального банковского совета входит также Председатель Банка России</w:t>
      </w:r>
      <w:r>
        <w:rPr>
          <w:rStyle w:val="a5"/>
          <w:rFonts w:ascii="Times New Roman" w:hAnsi="Times New Roman"/>
          <w:sz w:val="28"/>
          <w:szCs w:val="28"/>
        </w:rPr>
        <w:footnoteReference w:id="6"/>
      </w:r>
      <w:r>
        <w:rPr>
          <w:rFonts w:ascii="Times New Roman" w:hAnsi="Times New Roman"/>
          <w:sz w:val="28"/>
          <w:szCs w:val="28"/>
        </w:rPr>
        <w:t>. В компетенцию Национального банковского совета входит: рассмотрение годового отчета Банка России; утверждение общего объема расходов на содержание служащих, пенсионное обеспечение, страхование жизни и медицинское страхование служащих Банка России, общего объема капитальных вложений и прочих административно – хозяйственных расходов; рассмотрение вопросов совершенствования банковской системы РФ; рассмотрение основных направлений единой государственной денежно – кредитной политики; решение вопросов, связанных с участием Банка России в капиталах кредитных организаций; назначение главного аудитора Банка России и рассмотрение его докладов; ежеквартальное рассмотрение информации Совета директоров по основным вопросам деятельности Банка России; утверждение правил бухгалтерского учета и отчетности для Банка России и ряд других направлений</w:t>
      </w:r>
      <w:r>
        <w:rPr>
          <w:rStyle w:val="a5"/>
          <w:rFonts w:ascii="Times New Roman" w:hAnsi="Times New Roman"/>
          <w:sz w:val="28"/>
          <w:szCs w:val="28"/>
        </w:rPr>
        <w:footnoteReference w:id="7"/>
      </w:r>
      <w:r>
        <w:rPr>
          <w:rFonts w:ascii="Times New Roman" w:hAnsi="Times New Roman"/>
          <w:sz w:val="28"/>
          <w:szCs w:val="28"/>
        </w:rPr>
        <w:t>. Высшим органом ЦБ РФ выступает Совет Директоров, определяющий основные направления деятельности Банка России и осуществляющий руководство и управление. Совет директоров состоит из Председателя и 12 членов, избирающихся на 4 года Государственной Думой. Банк России подотчетен Государственной Думе РФ, которая назначает на должность и освобождает от должности Председателя Банка России и членов Советов директоров, а также назначает аудитора Банка России и утверждает годовой отчет Центрального банка РФ и аудиторское заключение, проводит парламентские слушания о деятельности Банка. Банк России может быть ликвидирован только на основании принятия соответствующего федерального закона, который определяет и порядок использования его имущества</w:t>
      </w:r>
      <w:r>
        <w:rPr>
          <w:rStyle w:val="a5"/>
          <w:rFonts w:ascii="Times New Roman" w:hAnsi="Times New Roman"/>
          <w:sz w:val="28"/>
          <w:szCs w:val="28"/>
        </w:rPr>
        <w:footnoteReference w:id="8"/>
      </w:r>
      <w:r>
        <w:rPr>
          <w:rFonts w:ascii="Times New Roman" w:hAnsi="Times New Roman"/>
          <w:sz w:val="28"/>
          <w:szCs w:val="28"/>
        </w:rPr>
        <w:t>.</w:t>
      </w:r>
    </w:p>
    <w:p w:rsidR="00C2039B" w:rsidRDefault="00C2039B" w:rsidP="00505F25">
      <w:pPr>
        <w:pStyle w:val="12"/>
        <w:spacing w:after="0" w:line="360" w:lineRule="auto"/>
        <w:ind w:left="1804"/>
        <w:jc w:val="both"/>
        <w:rPr>
          <w:rFonts w:ascii="Times New Roman" w:hAnsi="Times New Roman"/>
          <w:sz w:val="28"/>
          <w:szCs w:val="28"/>
        </w:rPr>
      </w:pPr>
    </w:p>
    <w:p w:rsidR="00C2039B" w:rsidRDefault="00C2039B" w:rsidP="005B6661">
      <w:pPr>
        <w:pStyle w:val="12"/>
        <w:numPr>
          <w:ilvl w:val="1"/>
          <w:numId w:val="2"/>
        </w:numPr>
        <w:spacing w:after="440" w:line="360" w:lineRule="auto"/>
        <w:jc w:val="center"/>
        <w:outlineLvl w:val="1"/>
        <w:rPr>
          <w:rFonts w:ascii="Times New Roman" w:hAnsi="Times New Roman"/>
          <w:sz w:val="28"/>
          <w:szCs w:val="28"/>
        </w:rPr>
      </w:pPr>
      <w:bookmarkStart w:id="3" w:name="_Toc230025417"/>
      <w:r>
        <w:rPr>
          <w:rFonts w:ascii="Times New Roman" w:hAnsi="Times New Roman"/>
          <w:sz w:val="28"/>
          <w:szCs w:val="28"/>
        </w:rPr>
        <w:t>Цели и функции ЦБ РФ</w:t>
      </w:r>
      <w:r>
        <w:rPr>
          <w:rStyle w:val="a5"/>
          <w:rFonts w:ascii="Times New Roman" w:hAnsi="Times New Roman"/>
          <w:sz w:val="28"/>
          <w:szCs w:val="28"/>
        </w:rPr>
        <w:footnoteReference w:id="9"/>
      </w:r>
      <w:bookmarkEnd w:id="3"/>
    </w:p>
    <w:p w:rsidR="00C2039B" w:rsidRPr="00E62A82" w:rsidRDefault="00C2039B" w:rsidP="00E62A82">
      <w:pPr>
        <w:shd w:val="clear" w:color="auto" w:fill="FFFFFF"/>
        <w:spacing w:after="0" w:line="360" w:lineRule="auto"/>
        <w:ind w:firstLine="709"/>
        <w:jc w:val="both"/>
        <w:rPr>
          <w:rFonts w:ascii="Times New Roman" w:hAnsi="Times New Roman"/>
          <w:sz w:val="28"/>
          <w:szCs w:val="28"/>
        </w:rPr>
      </w:pPr>
      <w:r w:rsidRPr="00E62A82">
        <w:rPr>
          <w:rFonts w:ascii="Times New Roman" w:hAnsi="Times New Roman"/>
          <w:iCs/>
          <w:color w:val="000000"/>
          <w:sz w:val="28"/>
          <w:szCs w:val="28"/>
        </w:rPr>
        <w:t xml:space="preserve">Целями деятельности Банки России </w:t>
      </w:r>
      <w:r>
        <w:rPr>
          <w:rFonts w:ascii="Times New Roman" w:hAnsi="Times New Roman"/>
          <w:iCs/>
          <w:color w:val="000000"/>
          <w:sz w:val="28"/>
          <w:szCs w:val="28"/>
        </w:rPr>
        <w:t xml:space="preserve">в соответствии со ст.3 Федерального закона «О центральном банке РФ (Банке России)» от 10.07.2002 №86-ФЗ </w:t>
      </w:r>
      <w:r w:rsidRPr="00E62A82">
        <w:rPr>
          <w:rFonts w:ascii="Times New Roman" w:hAnsi="Times New Roman"/>
          <w:color w:val="000000"/>
          <w:sz w:val="28"/>
          <w:szCs w:val="28"/>
        </w:rPr>
        <w:t>являются:</w:t>
      </w:r>
    </w:p>
    <w:p w:rsidR="00C2039B" w:rsidRPr="00E62A82" w:rsidRDefault="00C2039B" w:rsidP="0047667A">
      <w:pPr>
        <w:widowControl w:val="0"/>
        <w:numPr>
          <w:ilvl w:val="0"/>
          <w:numId w:val="5"/>
        </w:numPr>
        <w:shd w:val="clear" w:color="auto" w:fill="FFFFFF"/>
        <w:tabs>
          <w:tab w:val="left" w:pos="1134"/>
        </w:tabs>
        <w:autoSpaceDE w:val="0"/>
        <w:autoSpaceDN w:val="0"/>
        <w:adjustRightInd w:val="0"/>
        <w:spacing w:after="0" w:line="360" w:lineRule="auto"/>
        <w:ind w:left="1134" w:hanging="425"/>
        <w:jc w:val="both"/>
        <w:rPr>
          <w:rFonts w:ascii="Times New Roman" w:hAnsi="Times New Roman"/>
          <w:color w:val="000000"/>
          <w:sz w:val="28"/>
          <w:szCs w:val="28"/>
        </w:rPr>
      </w:pPr>
      <w:r w:rsidRPr="00E62A82">
        <w:rPr>
          <w:rFonts w:ascii="Times New Roman" w:hAnsi="Times New Roman"/>
          <w:color w:val="000000"/>
          <w:sz w:val="28"/>
          <w:szCs w:val="28"/>
        </w:rPr>
        <w:t>защита и обеспечение устойчивости рубля;</w:t>
      </w:r>
    </w:p>
    <w:p w:rsidR="00C2039B" w:rsidRPr="00E62A82" w:rsidRDefault="00C2039B" w:rsidP="0047667A">
      <w:pPr>
        <w:widowControl w:val="0"/>
        <w:numPr>
          <w:ilvl w:val="0"/>
          <w:numId w:val="5"/>
        </w:numPr>
        <w:shd w:val="clear" w:color="auto" w:fill="FFFFFF"/>
        <w:tabs>
          <w:tab w:val="left" w:pos="346"/>
          <w:tab w:val="left" w:pos="1134"/>
        </w:tabs>
        <w:autoSpaceDE w:val="0"/>
        <w:autoSpaceDN w:val="0"/>
        <w:adjustRightInd w:val="0"/>
        <w:spacing w:after="0" w:line="360" w:lineRule="auto"/>
        <w:ind w:left="1134" w:hanging="425"/>
        <w:jc w:val="both"/>
        <w:rPr>
          <w:rFonts w:ascii="Times New Roman" w:hAnsi="Times New Roman"/>
          <w:color w:val="000000"/>
          <w:sz w:val="28"/>
          <w:szCs w:val="28"/>
        </w:rPr>
      </w:pPr>
      <w:r w:rsidRPr="00E62A82">
        <w:rPr>
          <w:rFonts w:ascii="Times New Roman" w:hAnsi="Times New Roman"/>
          <w:color w:val="000000"/>
          <w:sz w:val="28"/>
          <w:szCs w:val="28"/>
        </w:rPr>
        <w:t>развитие и укреп</w:t>
      </w:r>
      <w:r>
        <w:rPr>
          <w:rFonts w:ascii="Times New Roman" w:hAnsi="Times New Roman"/>
          <w:color w:val="000000"/>
          <w:sz w:val="28"/>
          <w:szCs w:val="28"/>
        </w:rPr>
        <w:t>ление банковской системы Россий</w:t>
      </w:r>
      <w:r w:rsidRPr="00E62A82">
        <w:rPr>
          <w:rFonts w:ascii="Times New Roman" w:hAnsi="Times New Roman"/>
          <w:color w:val="000000"/>
          <w:sz w:val="28"/>
          <w:szCs w:val="28"/>
        </w:rPr>
        <w:t>ской Федерации;</w:t>
      </w:r>
    </w:p>
    <w:p w:rsidR="00C2039B" w:rsidRPr="00E62A82" w:rsidRDefault="00C2039B" w:rsidP="0047667A">
      <w:pPr>
        <w:widowControl w:val="0"/>
        <w:numPr>
          <w:ilvl w:val="0"/>
          <w:numId w:val="5"/>
        </w:numPr>
        <w:shd w:val="clear" w:color="auto" w:fill="FFFFFF"/>
        <w:tabs>
          <w:tab w:val="left" w:pos="346"/>
          <w:tab w:val="left" w:pos="1134"/>
        </w:tabs>
        <w:autoSpaceDE w:val="0"/>
        <w:autoSpaceDN w:val="0"/>
        <w:adjustRightInd w:val="0"/>
        <w:spacing w:after="0" w:line="360" w:lineRule="auto"/>
        <w:ind w:left="1134" w:hanging="425"/>
        <w:jc w:val="both"/>
        <w:rPr>
          <w:rFonts w:ascii="Times New Roman" w:hAnsi="Times New Roman"/>
          <w:b/>
          <w:bCs/>
          <w:color w:val="000000"/>
          <w:sz w:val="28"/>
          <w:szCs w:val="28"/>
        </w:rPr>
      </w:pPr>
      <w:r w:rsidRPr="00E62A82">
        <w:rPr>
          <w:rFonts w:ascii="Times New Roman" w:hAnsi="Times New Roman"/>
          <w:bCs/>
          <w:color w:val="000000"/>
          <w:sz w:val="28"/>
          <w:szCs w:val="28"/>
        </w:rPr>
        <w:t>обеспечение</w:t>
      </w:r>
      <w:r w:rsidRPr="00E62A82">
        <w:rPr>
          <w:rFonts w:ascii="Times New Roman" w:hAnsi="Times New Roman"/>
          <w:b/>
          <w:bCs/>
          <w:color w:val="000000"/>
          <w:sz w:val="28"/>
          <w:szCs w:val="28"/>
        </w:rPr>
        <w:t xml:space="preserve"> </w:t>
      </w:r>
      <w:r w:rsidRPr="00E62A82">
        <w:rPr>
          <w:rFonts w:ascii="Times New Roman" w:hAnsi="Times New Roman"/>
          <w:color w:val="000000"/>
          <w:sz w:val="28"/>
          <w:szCs w:val="28"/>
        </w:rPr>
        <w:t>эфф</w:t>
      </w:r>
      <w:r>
        <w:rPr>
          <w:rFonts w:ascii="Times New Roman" w:hAnsi="Times New Roman"/>
          <w:color w:val="000000"/>
          <w:sz w:val="28"/>
          <w:szCs w:val="28"/>
        </w:rPr>
        <w:t>ективного и бесперебойного функ</w:t>
      </w:r>
      <w:r w:rsidRPr="00E62A82">
        <w:rPr>
          <w:rFonts w:ascii="Times New Roman" w:hAnsi="Times New Roman"/>
          <w:color w:val="000000"/>
          <w:sz w:val="28"/>
          <w:szCs w:val="28"/>
        </w:rPr>
        <w:t>ционирования платежной системы.</w:t>
      </w:r>
    </w:p>
    <w:p w:rsidR="00C2039B" w:rsidRPr="00E62A82" w:rsidRDefault="00C2039B" w:rsidP="00E62A82">
      <w:pPr>
        <w:shd w:val="clear" w:color="auto" w:fill="FFFFFF"/>
        <w:spacing w:after="0" w:line="360" w:lineRule="auto"/>
        <w:ind w:firstLine="709"/>
        <w:jc w:val="both"/>
        <w:rPr>
          <w:rFonts w:ascii="Times New Roman" w:hAnsi="Times New Roman"/>
          <w:sz w:val="28"/>
          <w:szCs w:val="28"/>
        </w:rPr>
      </w:pPr>
      <w:r>
        <w:rPr>
          <w:rFonts w:ascii="Times New Roman" w:hAnsi="Times New Roman"/>
          <w:color w:val="000000"/>
          <w:sz w:val="28"/>
          <w:szCs w:val="28"/>
        </w:rPr>
        <w:t>Реализация этих целей осуществляется Центральным банком РФ независимо от органов государственной власти</w:t>
      </w:r>
      <w:r>
        <w:rPr>
          <w:rStyle w:val="a5"/>
          <w:rFonts w:ascii="Times New Roman" w:hAnsi="Times New Roman"/>
          <w:color w:val="000000"/>
          <w:sz w:val="28"/>
          <w:szCs w:val="28"/>
        </w:rPr>
        <w:footnoteReference w:id="10"/>
      </w:r>
      <w:r>
        <w:rPr>
          <w:rFonts w:ascii="Times New Roman" w:hAnsi="Times New Roman"/>
          <w:color w:val="000000"/>
          <w:sz w:val="28"/>
          <w:szCs w:val="28"/>
        </w:rPr>
        <w:t xml:space="preserve">. </w:t>
      </w:r>
      <w:r w:rsidRPr="00E62A82">
        <w:rPr>
          <w:rFonts w:ascii="Times New Roman" w:hAnsi="Times New Roman"/>
          <w:color w:val="000000"/>
          <w:sz w:val="28"/>
          <w:szCs w:val="28"/>
        </w:rPr>
        <w:t xml:space="preserve">При этом следует </w:t>
      </w:r>
      <w:r>
        <w:rPr>
          <w:rFonts w:ascii="Times New Roman" w:hAnsi="Times New Roman"/>
          <w:color w:val="000000"/>
          <w:sz w:val="28"/>
          <w:szCs w:val="28"/>
        </w:rPr>
        <w:t>иметь в виду, что получение при</w:t>
      </w:r>
      <w:r w:rsidRPr="00E62A82">
        <w:rPr>
          <w:rFonts w:ascii="Times New Roman" w:hAnsi="Times New Roman"/>
          <w:color w:val="000000"/>
          <w:sz w:val="28"/>
          <w:szCs w:val="28"/>
        </w:rPr>
        <w:t>были не является целью деятельности Банка России.</w:t>
      </w:r>
    </w:p>
    <w:p w:rsidR="00C2039B" w:rsidRPr="00E62A82" w:rsidRDefault="00C2039B" w:rsidP="00E62A82">
      <w:pPr>
        <w:shd w:val="clear" w:color="auto" w:fill="FFFFFF"/>
        <w:spacing w:after="0" w:line="360" w:lineRule="auto"/>
        <w:ind w:firstLine="709"/>
        <w:jc w:val="both"/>
        <w:rPr>
          <w:rFonts w:ascii="Times New Roman" w:hAnsi="Times New Roman"/>
          <w:sz w:val="28"/>
          <w:szCs w:val="28"/>
        </w:rPr>
      </w:pPr>
      <w:r w:rsidRPr="00E62A82">
        <w:rPr>
          <w:rFonts w:ascii="Times New Roman" w:hAnsi="Times New Roman"/>
          <w:color w:val="000000"/>
          <w:sz w:val="28"/>
          <w:szCs w:val="28"/>
        </w:rPr>
        <w:t>Как орган испол</w:t>
      </w:r>
      <w:r>
        <w:rPr>
          <w:rFonts w:ascii="Times New Roman" w:hAnsi="Times New Roman"/>
          <w:color w:val="000000"/>
          <w:sz w:val="28"/>
          <w:szCs w:val="28"/>
        </w:rPr>
        <w:t>нительной власти Банк России вы</w:t>
      </w:r>
      <w:r w:rsidRPr="00E62A82">
        <w:rPr>
          <w:rFonts w:ascii="Times New Roman" w:hAnsi="Times New Roman"/>
          <w:color w:val="000000"/>
          <w:sz w:val="28"/>
          <w:szCs w:val="28"/>
        </w:rPr>
        <w:t xml:space="preserve">полняет следующие </w:t>
      </w:r>
      <w:r w:rsidRPr="006F5B4E">
        <w:rPr>
          <w:rFonts w:ascii="Times New Roman" w:hAnsi="Times New Roman"/>
          <w:iCs/>
          <w:color w:val="000000"/>
          <w:sz w:val="28"/>
          <w:szCs w:val="28"/>
        </w:rPr>
        <w:t>функции</w:t>
      </w:r>
      <w:r>
        <w:rPr>
          <w:rStyle w:val="a5"/>
          <w:rFonts w:ascii="Times New Roman" w:hAnsi="Times New Roman"/>
          <w:iCs/>
          <w:color w:val="000000"/>
          <w:sz w:val="28"/>
          <w:szCs w:val="28"/>
        </w:rPr>
        <w:footnoteReference w:id="11"/>
      </w:r>
      <w:r w:rsidRPr="006F5B4E">
        <w:rPr>
          <w:rFonts w:ascii="Times New Roman" w:hAnsi="Times New Roman"/>
          <w:iCs/>
          <w:color w:val="000000"/>
          <w:sz w:val="28"/>
          <w:szCs w:val="28"/>
        </w:rPr>
        <w:t>:</w:t>
      </w:r>
    </w:p>
    <w:p w:rsidR="00C2039B" w:rsidRPr="00966844" w:rsidRDefault="00C2039B" w:rsidP="00E62A82">
      <w:pPr>
        <w:widowControl w:val="0"/>
        <w:numPr>
          <w:ilvl w:val="0"/>
          <w:numId w:val="6"/>
        </w:numPr>
        <w:shd w:val="clear" w:color="auto" w:fill="FFFFFF"/>
        <w:tabs>
          <w:tab w:val="left" w:pos="600"/>
        </w:tabs>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E62A82">
        <w:rPr>
          <w:rFonts w:ascii="Times New Roman" w:hAnsi="Times New Roman"/>
          <w:color w:val="000000"/>
          <w:sz w:val="28"/>
          <w:szCs w:val="28"/>
        </w:rPr>
        <w:t>во взаимодейст</w:t>
      </w:r>
      <w:r>
        <w:rPr>
          <w:rFonts w:ascii="Times New Roman" w:hAnsi="Times New Roman"/>
          <w:color w:val="000000"/>
          <w:sz w:val="28"/>
          <w:szCs w:val="28"/>
        </w:rPr>
        <w:t>вии с Правительством РФ разраба</w:t>
      </w:r>
      <w:r w:rsidRPr="00E62A82">
        <w:rPr>
          <w:rFonts w:ascii="Times New Roman" w:hAnsi="Times New Roman"/>
          <w:color w:val="000000"/>
          <w:sz w:val="28"/>
          <w:szCs w:val="28"/>
        </w:rPr>
        <w:t>тывает и проводит единую государственную денеж</w:t>
      </w:r>
      <w:r>
        <w:rPr>
          <w:rFonts w:ascii="Times New Roman" w:hAnsi="Times New Roman"/>
          <w:color w:val="000000"/>
          <w:sz w:val="28"/>
          <w:szCs w:val="28"/>
        </w:rPr>
        <w:t xml:space="preserve">но - кредитную политику. </w:t>
      </w:r>
    </w:p>
    <w:p w:rsidR="00C2039B" w:rsidRPr="00E62A82" w:rsidRDefault="00C2039B" w:rsidP="00966844">
      <w:pPr>
        <w:widowControl w:val="0"/>
        <w:shd w:val="clear" w:color="auto" w:fill="FFFFFF"/>
        <w:tabs>
          <w:tab w:val="left" w:pos="600"/>
        </w:tabs>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Денежно – кредитная политика – система мероприятий, направленных на регулирование денежной массы в обращении. Основными инструментами денежно – кредитной политики выступают: процентные ставки по операциям Банка России; нормативы обязательных резервов, депонируемых в Банке России (резервные требования); операции на открытом рынке; рефинансирование кредитных организаций; валютные интервенции; установление ориентиров роста денежной массы; прямые количественные ограничения; эмиссия облигаций от своего имени.</w:t>
      </w:r>
    </w:p>
    <w:p w:rsidR="00C2039B" w:rsidRPr="00D14731" w:rsidRDefault="00C2039B" w:rsidP="00E62A82">
      <w:pPr>
        <w:widowControl w:val="0"/>
        <w:numPr>
          <w:ilvl w:val="0"/>
          <w:numId w:val="6"/>
        </w:numPr>
        <w:shd w:val="clear" w:color="auto" w:fill="FFFFFF"/>
        <w:tabs>
          <w:tab w:val="left" w:pos="600"/>
        </w:tabs>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Банк России </w:t>
      </w:r>
      <w:r w:rsidRPr="00E62A82">
        <w:rPr>
          <w:rFonts w:ascii="Times New Roman" w:hAnsi="Times New Roman"/>
          <w:color w:val="000000"/>
          <w:sz w:val="28"/>
          <w:szCs w:val="28"/>
        </w:rPr>
        <w:t>монопольно о</w:t>
      </w:r>
      <w:r>
        <w:rPr>
          <w:rFonts w:ascii="Times New Roman" w:hAnsi="Times New Roman"/>
          <w:color w:val="000000"/>
          <w:sz w:val="28"/>
          <w:szCs w:val="28"/>
        </w:rPr>
        <w:t>существляет эмиссию наличных де</w:t>
      </w:r>
      <w:r w:rsidRPr="00E62A82">
        <w:rPr>
          <w:rFonts w:ascii="Times New Roman" w:hAnsi="Times New Roman"/>
          <w:color w:val="000000"/>
          <w:sz w:val="28"/>
          <w:szCs w:val="28"/>
        </w:rPr>
        <w:t>не</w:t>
      </w:r>
      <w:r>
        <w:rPr>
          <w:rFonts w:ascii="Times New Roman" w:hAnsi="Times New Roman"/>
          <w:color w:val="000000"/>
          <w:sz w:val="28"/>
          <w:szCs w:val="28"/>
        </w:rPr>
        <w:t>г</w:t>
      </w:r>
      <w:r w:rsidRPr="00E62A82">
        <w:rPr>
          <w:rFonts w:ascii="Times New Roman" w:hAnsi="Times New Roman"/>
          <w:color w:val="000000"/>
          <w:sz w:val="28"/>
          <w:szCs w:val="28"/>
        </w:rPr>
        <w:t xml:space="preserve"> и организует наличное денежное обращение;</w:t>
      </w:r>
    </w:p>
    <w:p w:rsidR="00C2039B" w:rsidRDefault="00C2039B" w:rsidP="00D14731">
      <w:pPr>
        <w:widowControl w:val="0"/>
        <w:shd w:val="clear" w:color="auto" w:fill="FFFFFF"/>
        <w:tabs>
          <w:tab w:val="left" w:pos="600"/>
        </w:tabs>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В настоящее время эмиссия денег является прерогативой центральных банков всех стран, и в том числе России. Официальной денежной единицей РФ является рубль, не имеющий золотого содержания. Эмиссия наличных денег, является основной пассивной операцией, дающей возможность Центральному банку увеличивать денежные средства при необходимости расширения и проведения активных операций; именно эта операция выделяет его из состава обычных банков. Кроме эмиссии, ЦБ РФ осуществляет прогнозирование налично – денежного оборота, организацию производства, перевозку, хранение банкнот и монет, устанавливает признаки неплатежеспособности денежных знаков и порядка замены поврежденных банкнот и монет, определяет порядок ведения кассовых операций</w:t>
      </w:r>
      <w:r>
        <w:rPr>
          <w:rStyle w:val="a5"/>
          <w:rFonts w:ascii="Times New Roman" w:hAnsi="Times New Roman"/>
          <w:color w:val="000000"/>
          <w:sz w:val="28"/>
          <w:szCs w:val="28"/>
        </w:rPr>
        <w:footnoteReference w:id="12"/>
      </w:r>
      <w:r>
        <w:rPr>
          <w:rFonts w:ascii="Times New Roman" w:hAnsi="Times New Roman"/>
          <w:color w:val="000000"/>
          <w:sz w:val="28"/>
          <w:szCs w:val="28"/>
        </w:rPr>
        <w:t>. В дополнение к Федеральному закону «О Центральном банке РФ (Банке России) от 10.07.2002 №86 ЦБ РФ издал Положение «О правилах организации наличного денежного оборота на территории РФ» от 05.01.1998 г.№14-П (ред. от 31.10.2002). В соответствии с ним Банк России ежеквартально анализирует состояние наличного денежного оборота в регионах. Банком России определена скорость возврата наличных денег в кассы банков в днях, которая рассчитывается по формуле:</w:t>
      </w:r>
    </w:p>
    <w:p w:rsidR="00C2039B" w:rsidRDefault="00C2039B" w:rsidP="00D14731">
      <w:pPr>
        <w:widowControl w:val="0"/>
        <w:shd w:val="clear" w:color="auto" w:fill="FFFFFF"/>
        <w:tabs>
          <w:tab w:val="left" w:pos="600"/>
        </w:tabs>
        <w:autoSpaceDE w:val="0"/>
        <w:autoSpaceDN w:val="0"/>
        <w:adjustRightInd w:val="0"/>
        <w:spacing w:after="0" w:line="360" w:lineRule="auto"/>
        <w:ind w:firstLine="709"/>
        <w:jc w:val="both"/>
        <w:rPr>
          <w:rFonts w:ascii="Times New Roman" w:hAnsi="Times New Roman"/>
          <w:color w:val="000000"/>
          <w:sz w:val="28"/>
          <w:szCs w:val="28"/>
        </w:rPr>
      </w:pPr>
    </w:p>
    <w:p w:rsidR="00C2039B" w:rsidRPr="00FD5594" w:rsidRDefault="00C2039B" w:rsidP="00D14731">
      <w:pPr>
        <w:widowControl w:val="0"/>
        <w:shd w:val="clear" w:color="auto" w:fill="FFFFFF"/>
        <w:tabs>
          <w:tab w:val="left" w:pos="600"/>
        </w:tabs>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где М</w:t>
      </w:r>
      <w:r w:rsidRPr="00FD5594">
        <w:rPr>
          <w:rFonts w:ascii="Times New Roman" w:hAnsi="Times New Roman"/>
          <w:color w:val="000000"/>
          <w:sz w:val="28"/>
          <w:szCs w:val="28"/>
          <w:vertAlign w:val="subscript"/>
        </w:rPr>
        <w:t>0</w:t>
      </w:r>
      <w:r>
        <w:rPr>
          <w:rFonts w:ascii="Times New Roman" w:hAnsi="Times New Roman"/>
          <w:color w:val="000000"/>
          <w:sz w:val="28"/>
          <w:szCs w:val="28"/>
          <w:vertAlign w:val="subscript"/>
        </w:rPr>
        <w:t xml:space="preserve"> </w:t>
      </w:r>
      <w:r>
        <w:rPr>
          <w:rFonts w:ascii="Times New Roman" w:hAnsi="Times New Roman"/>
          <w:color w:val="000000"/>
          <w:sz w:val="28"/>
          <w:szCs w:val="28"/>
        </w:rPr>
        <w:t>– расчетный показатель, определяется как сумма выпуска денег в обращение по данным статистического отчета о кассовых оборотах.</w:t>
      </w:r>
    </w:p>
    <w:p w:rsidR="00C2039B" w:rsidRPr="00E62A82" w:rsidRDefault="00C2039B" w:rsidP="00E62A82">
      <w:pPr>
        <w:shd w:val="clear" w:color="auto" w:fill="FFFFFF"/>
        <w:spacing w:after="0" w:line="360" w:lineRule="auto"/>
        <w:ind w:firstLine="709"/>
        <w:jc w:val="both"/>
        <w:rPr>
          <w:rFonts w:ascii="Times New Roman" w:hAnsi="Times New Roman"/>
          <w:sz w:val="28"/>
          <w:szCs w:val="28"/>
        </w:rPr>
      </w:pPr>
      <w:r w:rsidRPr="00E62A82">
        <w:rPr>
          <w:rFonts w:ascii="Times New Roman" w:hAnsi="Times New Roman"/>
          <w:color w:val="000000"/>
          <w:sz w:val="28"/>
          <w:szCs w:val="28"/>
        </w:rPr>
        <w:t>2.1) утверждает графическое обозначение рубля в виде знака;</w:t>
      </w:r>
    </w:p>
    <w:p w:rsidR="00C2039B" w:rsidRPr="00FD5594" w:rsidRDefault="00C2039B" w:rsidP="00E62A82">
      <w:pPr>
        <w:widowControl w:val="0"/>
        <w:numPr>
          <w:ilvl w:val="0"/>
          <w:numId w:val="7"/>
        </w:numPr>
        <w:shd w:val="clear" w:color="auto" w:fill="FFFFFF"/>
        <w:tabs>
          <w:tab w:val="left" w:pos="600"/>
        </w:tabs>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ЦБ РФ </w:t>
      </w:r>
      <w:r w:rsidRPr="00E62A82">
        <w:rPr>
          <w:rFonts w:ascii="Times New Roman" w:hAnsi="Times New Roman"/>
          <w:color w:val="000000"/>
          <w:sz w:val="28"/>
          <w:szCs w:val="28"/>
        </w:rPr>
        <w:t>является кредитором последней инстанции для</w:t>
      </w:r>
      <w:r>
        <w:rPr>
          <w:rFonts w:ascii="Times New Roman" w:hAnsi="Times New Roman"/>
          <w:color w:val="000000"/>
          <w:sz w:val="28"/>
          <w:szCs w:val="28"/>
        </w:rPr>
        <w:t xml:space="preserve"> </w:t>
      </w:r>
      <w:r w:rsidRPr="00E62A82">
        <w:rPr>
          <w:rFonts w:ascii="Times New Roman" w:hAnsi="Times New Roman"/>
          <w:color w:val="000000"/>
          <w:sz w:val="28"/>
          <w:szCs w:val="28"/>
        </w:rPr>
        <w:t>кредитных организаций, орг</w:t>
      </w:r>
      <w:r>
        <w:rPr>
          <w:rFonts w:ascii="Times New Roman" w:hAnsi="Times New Roman"/>
          <w:color w:val="000000"/>
          <w:sz w:val="28"/>
          <w:szCs w:val="28"/>
        </w:rPr>
        <w:t>анизует систему их рефинансирования.</w:t>
      </w:r>
    </w:p>
    <w:p w:rsidR="00C2039B" w:rsidRPr="00FD5594" w:rsidRDefault="00C2039B" w:rsidP="00FD5594">
      <w:pPr>
        <w:pStyle w:val="12"/>
        <w:shd w:val="clear" w:color="auto" w:fill="FFFFFF"/>
        <w:spacing w:after="0" w:line="360" w:lineRule="auto"/>
        <w:ind w:left="0" w:firstLine="709"/>
        <w:jc w:val="both"/>
        <w:rPr>
          <w:rFonts w:ascii="Times New Roman" w:hAnsi="Times New Roman"/>
          <w:sz w:val="28"/>
          <w:szCs w:val="28"/>
        </w:rPr>
      </w:pPr>
      <w:r>
        <w:rPr>
          <w:rFonts w:ascii="Times New Roman" w:hAnsi="Times New Roman"/>
          <w:color w:val="000000"/>
          <w:sz w:val="28"/>
          <w:szCs w:val="28"/>
        </w:rPr>
        <w:t>ЦБ</w:t>
      </w:r>
      <w:r w:rsidRPr="00FD5594">
        <w:rPr>
          <w:rFonts w:ascii="Times New Roman" w:hAnsi="Times New Roman"/>
          <w:color w:val="000000"/>
          <w:sz w:val="28"/>
          <w:szCs w:val="28"/>
        </w:rPr>
        <w:t xml:space="preserve"> РФ является кредитором для коммерческих банков, что проявляется в сле</w:t>
      </w:r>
      <w:r>
        <w:rPr>
          <w:rFonts w:ascii="Times New Roman" w:hAnsi="Times New Roman"/>
          <w:color w:val="000000"/>
          <w:sz w:val="28"/>
          <w:szCs w:val="28"/>
        </w:rPr>
        <w:t>дующем: 1) эмис</w:t>
      </w:r>
      <w:r w:rsidRPr="00FD5594">
        <w:rPr>
          <w:rFonts w:ascii="Times New Roman" w:hAnsi="Times New Roman"/>
          <w:color w:val="000000"/>
          <w:sz w:val="28"/>
          <w:szCs w:val="28"/>
        </w:rPr>
        <w:t>сия осуществляется в порядке кредитования народного хо</w:t>
      </w:r>
      <w:r>
        <w:rPr>
          <w:rFonts w:ascii="Times New Roman" w:hAnsi="Times New Roman"/>
          <w:color w:val="000000"/>
          <w:sz w:val="28"/>
          <w:szCs w:val="28"/>
        </w:rPr>
        <w:t>зяй</w:t>
      </w:r>
      <w:r w:rsidRPr="00FD5594">
        <w:rPr>
          <w:rFonts w:ascii="Times New Roman" w:hAnsi="Times New Roman"/>
          <w:color w:val="000000"/>
          <w:sz w:val="28"/>
          <w:szCs w:val="28"/>
        </w:rPr>
        <w:t xml:space="preserve">ства, которое происходит через коммерческие банки, поэтому для расширения денежной массы </w:t>
      </w:r>
      <w:r>
        <w:rPr>
          <w:rFonts w:ascii="Times New Roman" w:hAnsi="Times New Roman"/>
          <w:color w:val="000000"/>
          <w:sz w:val="28"/>
          <w:szCs w:val="28"/>
        </w:rPr>
        <w:t>ЦБ РФ пре</w:t>
      </w:r>
      <w:r w:rsidRPr="00FD5594">
        <w:rPr>
          <w:rFonts w:ascii="Times New Roman" w:hAnsi="Times New Roman"/>
          <w:color w:val="000000"/>
          <w:sz w:val="28"/>
          <w:szCs w:val="28"/>
        </w:rPr>
        <w:t>доставляет им кредиты; 2) кредитование осуществляется в порядке «помощи» коммерческим банкам, испытывающим временные трудности, когда сложно найти кредитора, и им становится ЦБ РФ. Такие кредиты предоставляются на срок не более 1 года под обеспечение ценными бумагами и другими активами</w:t>
      </w:r>
      <w:r>
        <w:rPr>
          <w:rStyle w:val="a5"/>
          <w:rFonts w:ascii="Times New Roman" w:hAnsi="Times New Roman"/>
          <w:color w:val="000000"/>
          <w:sz w:val="28"/>
          <w:szCs w:val="28"/>
        </w:rPr>
        <w:footnoteReference w:id="13"/>
      </w:r>
      <w:r>
        <w:rPr>
          <w:rFonts w:ascii="Times New Roman" w:hAnsi="Times New Roman"/>
          <w:color w:val="000000"/>
          <w:sz w:val="28"/>
          <w:szCs w:val="28"/>
        </w:rPr>
        <w:t xml:space="preserve">. </w:t>
      </w:r>
      <w:r w:rsidRPr="00FD5594">
        <w:rPr>
          <w:rFonts w:ascii="Times New Roman" w:hAnsi="Times New Roman"/>
          <w:color w:val="000000"/>
          <w:sz w:val="28"/>
          <w:szCs w:val="28"/>
        </w:rPr>
        <w:t>Объем кредитов, предоставляемых коммерческим банкам, ограничивается лимитами роста де</w:t>
      </w:r>
      <w:r>
        <w:rPr>
          <w:rFonts w:ascii="Times New Roman" w:hAnsi="Times New Roman"/>
          <w:color w:val="000000"/>
          <w:sz w:val="28"/>
          <w:szCs w:val="28"/>
        </w:rPr>
        <w:t>неж</w:t>
      </w:r>
      <w:r w:rsidRPr="00FD5594">
        <w:rPr>
          <w:rFonts w:ascii="Times New Roman" w:hAnsi="Times New Roman"/>
          <w:color w:val="000000"/>
          <w:sz w:val="28"/>
          <w:szCs w:val="28"/>
        </w:rPr>
        <w:t>ной массы, что проявляетс</w:t>
      </w:r>
      <w:r>
        <w:rPr>
          <w:rFonts w:ascii="Times New Roman" w:hAnsi="Times New Roman"/>
          <w:color w:val="000000"/>
          <w:sz w:val="28"/>
          <w:szCs w:val="28"/>
        </w:rPr>
        <w:t>я в процентных ставках, устанав</w:t>
      </w:r>
      <w:r w:rsidRPr="00FD5594">
        <w:rPr>
          <w:rFonts w:ascii="Times New Roman" w:hAnsi="Times New Roman"/>
          <w:color w:val="000000"/>
          <w:sz w:val="28"/>
          <w:szCs w:val="28"/>
        </w:rPr>
        <w:t>ливаемых ЦБ РФ, которые именуются ставка</w:t>
      </w:r>
      <w:r>
        <w:rPr>
          <w:rFonts w:ascii="Times New Roman" w:hAnsi="Times New Roman"/>
          <w:color w:val="000000"/>
          <w:sz w:val="28"/>
          <w:szCs w:val="28"/>
        </w:rPr>
        <w:t>ми рефинан</w:t>
      </w:r>
      <w:r w:rsidRPr="00FD5594">
        <w:rPr>
          <w:rFonts w:ascii="Times New Roman" w:hAnsi="Times New Roman"/>
          <w:color w:val="000000"/>
          <w:sz w:val="28"/>
          <w:szCs w:val="28"/>
        </w:rPr>
        <w:t>сирования и являются определяющими для последующего кредитования. Кредитование коммерческих банков выступает основной активной операцией Центрального банка, дающей возможности распределени</w:t>
      </w:r>
      <w:r>
        <w:rPr>
          <w:rFonts w:ascii="Times New Roman" w:hAnsi="Times New Roman"/>
          <w:color w:val="000000"/>
          <w:sz w:val="28"/>
          <w:szCs w:val="28"/>
        </w:rPr>
        <w:t>я средств и получения соответст</w:t>
      </w:r>
      <w:r w:rsidRPr="00FD5594">
        <w:rPr>
          <w:rFonts w:ascii="Times New Roman" w:hAnsi="Times New Roman"/>
          <w:color w:val="000000"/>
          <w:sz w:val="28"/>
          <w:szCs w:val="28"/>
        </w:rPr>
        <w:t>вующей прибыли.</w:t>
      </w:r>
    </w:p>
    <w:p w:rsidR="00C2039B" w:rsidRPr="00D45521" w:rsidRDefault="00C2039B" w:rsidP="00E62A82">
      <w:pPr>
        <w:widowControl w:val="0"/>
        <w:numPr>
          <w:ilvl w:val="0"/>
          <w:numId w:val="7"/>
        </w:numPr>
        <w:shd w:val="clear" w:color="auto" w:fill="FFFFFF"/>
        <w:tabs>
          <w:tab w:val="left" w:pos="600"/>
        </w:tabs>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pacing w:val="4"/>
          <w:sz w:val="28"/>
          <w:szCs w:val="28"/>
        </w:rPr>
        <w:t xml:space="preserve"> ЦБ РФ </w:t>
      </w:r>
      <w:r w:rsidRPr="00E62A82">
        <w:rPr>
          <w:rFonts w:ascii="Times New Roman" w:hAnsi="Times New Roman"/>
          <w:color w:val="000000"/>
          <w:spacing w:val="4"/>
          <w:sz w:val="28"/>
          <w:szCs w:val="28"/>
        </w:rPr>
        <w:t>устанавливает правила осуществления расчетов в</w:t>
      </w:r>
      <w:r>
        <w:rPr>
          <w:rFonts w:ascii="Times New Roman" w:hAnsi="Times New Roman"/>
          <w:color w:val="000000"/>
          <w:spacing w:val="4"/>
          <w:sz w:val="28"/>
          <w:szCs w:val="28"/>
        </w:rPr>
        <w:t xml:space="preserve"> </w:t>
      </w:r>
      <w:r w:rsidRPr="00E62A82">
        <w:rPr>
          <w:rFonts w:ascii="Times New Roman" w:hAnsi="Times New Roman"/>
          <w:color w:val="000000"/>
          <w:spacing w:val="6"/>
          <w:sz w:val="28"/>
          <w:szCs w:val="28"/>
        </w:rPr>
        <w:t>Российской Федерации</w:t>
      </w:r>
      <w:r>
        <w:rPr>
          <w:rFonts w:ascii="Times New Roman" w:hAnsi="Times New Roman"/>
          <w:color w:val="000000"/>
          <w:spacing w:val="6"/>
          <w:sz w:val="28"/>
          <w:szCs w:val="28"/>
        </w:rPr>
        <w:t>.</w:t>
      </w:r>
    </w:p>
    <w:p w:rsidR="00C2039B" w:rsidRPr="005129E5" w:rsidRDefault="00C2039B" w:rsidP="005129E5">
      <w:pPr>
        <w:pStyle w:val="2"/>
        <w:keepNext w:val="0"/>
        <w:spacing w:before="0" w:after="0" w:line="360" w:lineRule="auto"/>
        <w:ind w:firstLine="709"/>
        <w:jc w:val="both"/>
        <w:rPr>
          <w:b w:val="0"/>
          <w:i w:val="0"/>
        </w:rPr>
      </w:pPr>
      <w:bookmarkStart w:id="4" w:name="_Toc229929760"/>
      <w:bookmarkStart w:id="5" w:name="_Toc230025418"/>
      <w:r w:rsidRPr="005129E5">
        <w:rPr>
          <w:b w:val="0"/>
          <w:i w:val="0"/>
        </w:rPr>
        <w:t>Платежная система как совокупность организационных форм, инструментов и процедур, способствующих обращению денежных средств, имеет большое значение для осуществления Банком России эффективной денежно-кредитной политики. Порядок, формы и правила расчетов в Российской Федерации являются обязательными для всех субъектов хозяйствования, предприятий, организаций и населения. Формы безналичных расчетов определены Гражданским кодексом Российской Федерации.</w:t>
      </w:r>
      <w:bookmarkEnd w:id="4"/>
      <w:bookmarkEnd w:id="5"/>
    </w:p>
    <w:p w:rsidR="00C2039B" w:rsidRPr="005129E5" w:rsidRDefault="00C2039B" w:rsidP="005129E5">
      <w:pPr>
        <w:pStyle w:val="21"/>
        <w:spacing w:before="0" w:after="0" w:line="360" w:lineRule="auto"/>
        <w:ind w:firstLine="709"/>
        <w:jc w:val="both"/>
        <w:rPr>
          <w:sz w:val="28"/>
          <w:szCs w:val="28"/>
        </w:rPr>
      </w:pPr>
      <w:r w:rsidRPr="005129E5">
        <w:rPr>
          <w:sz w:val="28"/>
          <w:szCs w:val="28"/>
        </w:rPr>
        <w:t>Основными формами безналичных расчетов являются расчеты платежными поручениями, в меньшей степени применяются расчеты платежными требованиями (по инкассо), расчеты аккредитивами и чеками применяются незначительно.</w:t>
      </w:r>
    </w:p>
    <w:p w:rsidR="00C2039B" w:rsidRPr="005129E5" w:rsidRDefault="00C2039B" w:rsidP="005129E5">
      <w:pPr>
        <w:pStyle w:val="21"/>
        <w:spacing w:before="0" w:after="0" w:line="360" w:lineRule="auto"/>
        <w:ind w:firstLine="709"/>
        <w:jc w:val="both"/>
        <w:rPr>
          <w:sz w:val="28"/>
          <w:szCs w:val="28"/>
        </w:rPr>
      </w:pPr>
      <w:r w:rsidRPr="005129E5">
        <w:rPr>
          <w:sz w:val="28"/>
          <w:szCs w:val="28"/>
        </w:rPr>
        <w:t xml:space="preserve">Часть расчетов юридических и физических лиц осуществляется посредством платежных карт, их применение получает все большее развитие. Коммерческие банки выпускают собственные платежные карты, карты российских систем (STB Card, Union Card, Золотая Корона), а также международные платежные карты, в частности VISA, Eurocard/MasterCard, Diners Club, JCB и American Express. Банк России проводит политику обеспечения бесперебойности функционирования системы расчетов, ее быстродействия и надежности. </w:t>
      </w:r>
    </w:p>
    <w:p w:rsidR="00C2039B" w:rsidRPr="00E62A82" w:rsidRDefault="00C2039B" w:rsidP="00D45521">
      <w:pPr>
        <w:widowControl w:val="0"/>
        <w:shd w:val="clear" w:color="auto" w:fill="FFFFFF"/>
        <w:tabs>
          <w:tab w:val="left" w:pos="600"/>
        </w:tabs>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pacing w:val="6"/>
          <w:sz w:val="28"/>
          <w:szCs w:val="28"/>
        </w:rPr>
        <w:t>В условиях постоянного роста доли безналичных расчетов по отношению к наличным возрастает роль ЦБ РФ в организации безналичного оборота. Он занимается контролем, регулированием и лицензированием расчетных и клиринговых систем в РФ</w:t>
      </w:r>
      <w:r>
        <w:rPr>
          <w:rStyle w:val="a5"/>
          <w:rFonts w:ascii="Times New Roman" w:hAnsi="Times New Roman"/>
          <w:color w:val="000000"/>
          <w:spacing w:val="6"/>
          <w:sz w:val="28"/>
          <w:szCs w:val="28"/>
        </w:rPr>
        <w:footnoteReference w:id="14"/>
      </w:r>
      <w:r>
        <w:rPr>
          <w:rFonts w:ascii="Times New Roman" w:hAnsi="Times New Roman"/>
          <w:color w:val="000000"/>
          <w:spacing w:val="6"/>
          <w:sz w:val="28"/>
          <w:szCs w:val="28"/>
        </w:rPr>
        <w:t>. Банком России издан «Справочник БИК РФ», который содержит информацию о наименовании кредитных организаций – участников расчетов, их банковских идентификационных кодах, корреспондентских счетах в Банке России, местонахождении. Справочник периодически корректируется.</w:t>
      </w:r>
    </w:p>
    <w:p w:rsidR="00C2039B" w:rsidRPr="00C57E64" w:rsidRDefault="00C2039B" w:rsidP="00E62A82">
      <w:pPr>
        <w:widowControl w:val="0"/>
        <w:numPr>
          <w:ilvl w:val="0"/>
          <w:numId w:val="7"/>
        </w:numPr>
        <w:shd w:val="clear" w:color="auto" w:fill="FFFFFF"/>
        <w:tabs>
          <w:tab w:val="left" w:pos="600"/>
        </w:tabs>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Банк России </w:t>
      </w:r>
      <w:r w:rsidRPr="00E62A82">
        <w:rPr>
          <w:rFonts w:ascii="Times New Roman" w:hAnsi="Times New Roman"/>
          <w:color w:val="000000"/>
          <w:sz w:val="28"/>
          <w:szCs w:val="28"/>
        </w:rPr>
        <w:t>устанавливает правила проведения банковских</w:t>
      </w:r>
      <w:r>
        <w:rPr>
          <w:rFonts w:ascii="Times New Roman" w:hAnsi="Times New Roman"/>
          <w:color w:val="000000"/>
          <w:sz w:val="28"/>
          <w:szCs w:val="28"/>
        </w:rPr>
        <w:t xml:space="preserve"> операций.</w:t>
      </w:r>
    </w:p>
    <w:p w:rsidR="00C2039B" w:rsidRPr="00C57E64" w:rsidRDefault="00C2039B" w:rsidP="00C57E64">
      <w:pPr>
        <w:widowControl w:val="0"/>
        <w:shd w:val="clear" w:color="auto" w:fill="FFFFFF"/>
        <w:tabs>
          <w:tab w:val="left" w:pos="600"/>
        </w:tabs>
        <w:autoSpaceDE w:val="0"/>
        <w:autoSpaceDN w:val="0"/>
        <w:adjustRightInd w:val="0"/>
        <w:spacing w:after="0" w:line="360" w:lineRule="auto"/>
        <w:ind w:firstLine="709"/>
        <w:jc w:val="both"/>
        <w:rPr>
          <w:rFonts w:ascii="Times New Roman" w:hAnsi="Times New Roman"/>
          <w:color w:val="000000"/>
          <w:sz w:val="28"/>
          <w:szCs w:val="28"/>
        </w:rPr>
      </w:pPr>
      <w:r w:rsidRPr="00C57E64">
        <w:rPr>
          <w:rFonts w:ascii="Times New Roman" w:hAnsi="Times New Roman"/>
          <w:color w:val="000000"/>
          <w:spacing w:val="-1"/>
          <w:sz w:val="28"/>
          <w:szCs w:val="28"/>
        </w:rPr>
        <w:t xml:space="preserve">Центральному банку РФ принадлежит право создания </w:t>
      </w:r>
      <w:r w:rsidRPr="00C57E64">
        <w:rPr>
          <w:rFonts w:ascii="Times New Roman" w:hAnsi="Times New Roman"/>
          <w:color w:val="000000"/>
          <w:spacing w:val="2"/>
          <w:sz w:val="28"/>
          <w:szCs w:val="28"/>
        </w:rPr>
        <w:t xml:space="preserve">правил финансирования, кредитования, проведения расчетов </w:t>
      </w:r>
      <w:r w:rsidRPr="00C57E64">
        <w:rPr>
          <w:rFonts w:ascii="Times New Roman" w:hAnsi="Times New Roman"/>
          <w:color w:val="000000"/>
          <w:spacing w:val="-1"/>
          <w:sz w:val="28"/>
          <w:szCs w:val="28"/>
        </w:rPr>
        <w:t>и кассовых операций, а также бухгалтерского учета и отчет</w:t>
      </w:r>
      <w:r w:rsidRPr="00C57E64">
        <w:rPr>
          <w:rFonts w:ascii="Times New Roman" w:hAnsi="Times New Roman"/>
          <w:color w:val="000000"/>
          <w:sz w:val="28"/>
          <w:szCs w:val="28"/>
        </w:rPr>
        <w:t>ности по основным участк</w:t>
      </w:r>
      <w:r>
        <w:rPr>
          <w:rFonts w:ascii="Times New Roman" w:hAnsi="Times New Roman"/>
          <w:color w:val="000000"/>
          <w:sz w:val="28"/>
          <w:szCs w:val="28"/>
        </w:rPr>
        <w:t>ам деятельности кредитных учреж</w:t>
      </w:r>
      <w:r w:rsidRPr="00C57E64">
        <w:rPr>
          <w:rFonts w:ascii="Times New Roman" w:hAnsi="Times New Roman"/>
          <w:color w:val="000000"/>
          <w:sz w:val="28"/>
          <w:szCs w:val="28"/>
        </w:rPr>
        <w:t>дений</w:t>
      </w:r>
      <w:r>
        <w:rPr>
          <w:rStyle w:val="a5"/>
          <w:rFonts w:ascii="Times New Roman" w:hAnsi="Times New Roman"/>
          <w:color w:val="000000"/>
          <w:sz w:val="28"/>
          <w:szCs w:val="28"/>
        </w:rPr>
        <w:footnoteReference w:id="15"/>
      </w:r>
      <w:r w:rsidRPr="00C57E64">
        <w:rPr>
          <w:rFonts w:ascii="Times New Roman" w:hAnsi="Times New Roman"/>
          <w:color w:val="000000"/>
          <w:sz w:val="28"/>
          <w:szCs w:val="28"/>
        </w:rPr>
        <w:t>. Так, правила ведения кассовых опера</w:t>
      </w:r>
      <w:r w:rsidRPr="00C57E64">
        <w:rPr>
          <w:rFonts w:ascii="Times New Roman" w:hAnsi="Times New Roman"/>
          <w:color w:val="000000"/>
          <w:spacing w:val="3"/>
          <w:sz w:val="28"/>
          <w:szCs w:val="28"/>
        </w:rPr>
        <w:t xml:space="preserve">ций содержат порядок обращения с наличными деньгами, </w:t>
      </w:r>
      <w:r w:rsidRPr="00C57E64">
        <w:rPr>
          <w:rFonts w:ascii="Times New Roman" w:hAnsi="Times New Roman"/>
          <w:color w:val="000000"/>
          <w:spacing w:val="1"/>
          <w:sz w:val="28"/>
          <w:szCs w:val="28"/>
        </w:rPr>
        <w:t xml:space="preserve">обеспечения сохранности наличных денег, порядок доставки </w:t>
      </w:r>
      <w:r w:rsidRPr="00C57E64">
        <w:rPr>
          <w:rFonts w:ascii="Times New Roman" w:hAnsi="Times New Roman"/>
          <w:color w:val="000000"/>
          <w:sz w:val="28"/>
          <w:szCs w:val="28"/>
        </w:rPr>
        <w:t>наличных денег, использования техники при кассовом обслу</w:t>
      </w:r>
      <w:r w:rsidRPr="00C57E64">
        <w:rPr>
          <w:rFonts w:ascii="Times New Roman" w:hAnsi="Times New Roman"/>
          <w:color w:val="000000"/>
          <w:spacing w:val="3"/>
          <w:sz w:val="28"/>
          <w:szCs w:val="28"/>
        </w:rPr>
        <w:t>живании, правила инкассации денежных средств</w:t>
      </w:r>
      <w:r>
        <w:rPr>
          <w:rFonts w:ascii="Times New Roman" w:hAnsi="Times New Roman"/>
          <w:color w:val="000000"/>
          <w:spacing w:val="3"/>
          <w:sz w:val="28"/>
          <w:szCs w:val="28"/>
        </w:rPr>
        <w:t>.</w:t>
      </w:r>
    </w:p>
    <w:p w:rsidR="00C2039B" w:rsidRPr="00E62A82" w:rsidRDefault="00C2039B" w:rsidP="00E62A82">
      <w:pPr>
        <w:widowControl w:val="0"/>
        <w:numPr>
          <w:ilvl w:val="0"/>
          <w:numId w:val="7"/>
        </w:numPr>
        <w:shd w:val="clear" w:color="auto" w:fill="FFFFFF"/>
        <w:tabs>
          <w:tab w:val="left" w:pos="600"/>
        </w:tabs>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ЦБ РФ </w:t>
      </w:r>
      <w:r w:rsidRPr="00E62A82">
        <w:rPr>
          <w:rFonts w:ascii="Times New Roman" w:hAnsi="Times New Roman"/>
          <w:color w:val="000000"/>
          <w:sz w:val="28"/>
          <w:szCs w:val="28"/>
        </w:rPr>
        <w:t>осуществляет обслуживание счетов бюджетов всех</w:t>
      </w:r>
      <w:r>
        <w:rPr>
          <w:rFonts w:ascii="Times New Roman" w:hAnsi="Times New Roman"/>
          <w:color w:val="000000"/>
          <w:sz w:val="28"/>
          <w:szCs w:val="28"/>
        </w:rPr>
        <w:t xml:space="preserve"> </w:t>
      </w:r>
      <w:r w:rsidRPr="00E62A82">
        <w:rPr>
          <w:rFonts w:ascii="Times New Roman" w:hAnsi="Times New Roman"/>
          <w:color w:val="000000"/>
          <w:sz w:val="28"/>
          <w:szCs w:val="28"/>
        </w:rPr>
        <w:t>уровней бюджетной системы РФ</w:t>
      </w:r>
      <w:r>
        <w:rPr>
          <w:rFonts w:ascii="Times New Roman" w:hAnsi="Times New Roman"/>
          <w:color w:val="000000"/>
          <w:sz w:val="28"/>
          <w:szCs w:val="28"/>
        </w:rPr>
        <w:t xml:space="preserve"> посредством проведения расчетов по поручению уполномоченных органов исполнительной власти и государственных внебюджетных фондов, на которые возлагаются организация исполнения и исполнение бюджетов.</w:t>
      </w:r>
    </w:p>
    <w:p w:rsidR="00C2039B" w:rsidRPr="007008B1" w:rsidRDefault="00C2039B" w:rsidP="00E62A82">
      <w:pPr>
        <w:widowControl w:val="0"/>
        <w:numPr>
          <w:ilvl w:val="0"/>
          <w:numId w:val="7"/>
        </w:numPr>
        <w:shd w:val="clear" w:color="auto" w:fill="FFFFFF"/>
        <w:tabs>
          <w:tab w:val="left" w:pos="600"/>
        </w:tabs>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ЦБ РФ </w:t>
      </w:r>
      <w:r w:rsidRPr="00E62A82">
        <w:rPr>
          <w:rFonts w:ascii="Times New Roman" w:hAnsi="Times New Roman"/>
          <w:color w:val="000000"/>
          <w:sz w:val="28"/>
          <w:szCs w:val="28"/>
        </w:rPr>
        <w:t xml:space="preserve">осуществляет </w:t>
      </w:r>
      <w:r>
        <w:rPr>
          <w:rFonts w:ascii="Times New Roman" w:hAnsi="Times New Roman"/>
          <w:color w:val="000000"/>
          <w:sz w:val="28"/>
          <w:szCs w:val="28"/>
        </w:rPr>
        <w:t>эффективное управление золотова</w:t>
      </w:r>
      <w:r w:rsidRPr="00E62A82">
        <w:rPr>
          <w:rFonts w:ascii="Times New Roman" w:hAnsi="Times New Roman"/>
          <w:color w:val="000000"/>
          <w:sz w:val="28"/>
          <w:szCs w:val="28"/>
        </w:rPr>
        <w:t>лютными резерва</w:t>
      </w:r>
      <w:r>
        <w:rPr>
          <w:rFonts w:ascii="Times New Roman" w:hAnsi="Times New Roman"/>
          <w:color w:val="000000"/>
          <w:sz w:val="28"/>
          <w:szCs w:val="28"/>
        </w:rPr>
        <w:t xml:space="preserve">ми Банка России. </w:t>
      </w:r>
      <w:r>
        <w:rPr>
          <w:rFonts w:ascii="Times New Roman" w:hAnsi="Times New Roman"/>
          <w:color w:val="000000"/>
          <w:spacing w:val="-2"/>
          <w:sz w:val="28"/>
          <w:szCs w:val="28"/>
        </w:rPr>
        <w:t>Б</w:t>
      </w:r>
      <w:r w:rsidRPr="007008B1">
        <w:rPr>
          <w:rFonts w:ascii="Times New Roman" w:hAnsi="Times New Roman"/>
          <w:color w:val="000000"/>
          <w:spacing w:val="-2"/>
          <w:sz w:val="28"/>
          <w:szCs w:val="28"/>
        </w:rPr>
        <w:t>алансирующей статьей платежно</w:t>
      </w:r>
      <w:r w:rsidRPr="007008B1">
        <w:rPr>
          <w:rFonts w:ascii="Times New Roman" w:hAnsi="Times New Roman"/>
          <w:color w:val="000000"/>
          <w:spacing w:val="1"/>
          <w:sz w:val="28"/>
          <w:szCs w:val="28"/>
        </w:rPr>
        <w:t>го баланса страны выступают золотовалютные резервы, которые увеличиваются при активном платежном балансе и уменьшают</w:t>
      </w:r>
      <w:r w:rsidRPr="007008B1">
        <w:rPr>
          <w:rFonts w:ascii="Times New Roman" w:hAnsi="Times New Roman"/>
          <w:color w:val="000000"/>
          <w:sz w:val="28"/>
          <w:szCs w:val="28"/>
        </w:rPr>
        <w:t>ся, соответственно, при пассивном. Эти резервы хранятся в Цен</w:t>
      </w:r>
      <w:r w:rsidRPr="007008B1">
        <w:rPr>
          <w:rFonts w:ascii="Times New Roman" w:hAnsi="Times New Roman"/>
          <w:color w:val="000000"/>
          <w:spacing w:val="4"/>
          <w:sz w:val="28"/>
          <w:szCs w:val="28"/>
        </w:rPr>
        <w:t xml:space="preserve">тральном банке РФ, и он от имени правительства должен ими </w:t>
      </w:r>
      <w:r w:rsidRPr="007008B1">
        <w:rPr>
          <w:rFonts w:ascii="Times New Roman" w:hAnsi="Times New Roman"/>
          <w:color w:val="000000"/>
          <w:sz w:val="28"/>
          <w:szCs w:val="28"/>
        </w:rPr>
        <w:t>управлять. В России начиная с 1998 г. платежный баланс -</w:t>
      </w:r>
      <w:r>
        <w:rPr>
          <w:rFonts w:ascii="Times New Roman" w:hAnsi="Times New Roman"/>
          <w:color w:val="000000"/>
          <w:sz w:val="28"/>
          <w:szCs w:val="28"/>
        </w:rPr>
        <w:t xml:space="preserve"> </w:t>
      </w:r>
      <w:r w:rsidRPr="007008B1">
        <w:rPr>
          <w:rFonts w:ascii="Times New Roman" w:hAnsi="Times New Roman"/>
          <w:color w:val="000000"/>
          <w:spacing w:val="3"/>
          <w:sz w:val="28"/>
          <w:szCs w:val="28"/>
        </w:rPr>
        <w:t xml:space="preserve">активный. </w:t>
      </w:r>
      <w:r w:rsidRPr="007008B1">
        <w:rPr>
          <w:rFonts w:ascii="Times New Roman" w:hAnsi="Times New Roman"/>
          <w:color w:val="000000"/>
          <w:sz w:val="28"/>
          <w:szCs w:val="28"/>
        </w:rPr>
        <w:t>Центральный банк РФ может использовать золотовалютные резервы при проведении ва</w:t>
      </w:r>
      <w:r>
        <w:rPr>
          <w:rFonts w:ascii="Times New Roman" w:hAnsi="Times New Roman"/>
          <w:color w:val="000000"/>
          <w:sz w:val="28"/>
          <w:szCs w:val="28"/>
        </w:rPr>
        <w:t>лютной политики для установления курса рубля по отношению к иностранной валюте, осуществлять валютные интервенции.</w:t>
      </w:r>
    </w:p>
    <w:p w:rsidR="00C2039B" w:rsidRPr="007E3DD2" w:rsidRDefault="00C2039B" w:rsidP="00F36EB7">
      <w:pPr>
        <w:pStyle w:val="13"/>
        <w:numPr>
          <w:ilvl w:val="0"/>
          <w:numId w:val="7"/>
        </w:numPr>
        <w:spacing w:before="0" w:after="0" w:line="360" w:lineRule="auto"/>
        <w:ind w:firstLine="709"/>
        <w:jc w:val="both"/>
        <w:rPr>
          <w:sz w:val="28"/>
          <w:szCs w:val="28"/>
        </w:rPr>
      </w:pPr>
      <w:r w:rsidRPr="003E4784">
        <w:rPr>
          <w:color w:val="000000"/>
          <w:sz w:val="28"/>
          <w:szCs w:val="28"/>
        </w:rPr>
        <w:t xml:space="preserve">ЦБ РФ принимает решение о государственной регистрации кредитных организаций, выдает кредитным организациям лицензии на осуществление банковских операций, приостанавливает их действие и отзывает их. При выдаче лицензий ЦБ РФ </w:t>
      </w:r>
      <w:r w:rsidRPr="003E4784">
        <w:rPr>
          <w:color w:val="000000"/>
          <w:spacing w:val="-1"/>
          <w:sz w:val="28"/>
          <w:szCs w:val="28"/>
        </w:rPr>
        <w:t>вправе предъявлять квалификационные требования к ру</w:t>
      </w:r>
      <w:r w:rsidRPr="003E4784">
        <w:rPr>
          <w:color w:val="000000"/>
          <w:sz w:val="28"/>
          <w:szCs w:val="28"/>
        </w:rPr>
        <w:t>ководству коммерческого банка, главному бухгалтеру</w:t>
      </w:r>
      <w:r>
        <w:rPr>
          <w:rStyle w:val="a5"/>
          <w:color w:val="000000"/>
          <w:sz w:val="28"/>
          <w:szCs w:val="28"/>
        </w:rPr>
        <w:footnoteReference w:id="16"/>
      </w:r>
      <w:r w:rsidRPr="003E4784">
        <w:rPr>
          <w:color w:val="000000"/>
          <w:sz w:val="28"/>
          <w:szCs w:val="28"/>
        </w:rPr>
        <w:t>.</w:t>
      </w:r>
      <w:r w:rsidRPr="003E4784">
        <w:rPr>
          <w:color w:val="000000"/>
          <w:spacing w:val="-3"/>
          <w:sz w:val="28"/>
          <w:szCs w:val="28"/>
        </w:rPr>
        <w:t xml:space="preserve"> Эти требования также сформулированы в Федеральном законе «О банках и банковской деятельности», Инструкции ЦБ РФ № 109-И «О порядке принятия решения о государственной регистрации кредитных организаций и выдаче лицензий на осу</w:t>
      </w:r>
      <w:r w:rsidRPr="003E4784">
        <w:rPr>
          <w:color w:val="000000"/>
          <w:spacing w:val="-2"/>
          <w:sz w:val="28"/>
          <w:szCs w:val="28"/>
        </w:rPr>
        <w:t xml:space="preserve">ществление банковских операций». Данные документы, кроме </w:t>
      </w:r>
      <w:r w:rsidRPr="003E4784">
        <w:rPr>
          <w:color w:val="000000"/>
          <w:sz w:val="28"/>
          <w:szCs w:val="28"/>
        </w:rPr>
        <w:t>того, регламентируют процедуру регистрации и лицензирова</w:t>
      </w:r>
      <w:r w:rsidRPr="003E4784">
        <w:rPr>
          <w:color w:val="000000"/>
          <w:spacing w:val="1"/>
          <w:sz w:val="28"/>
          <w:szCs w:val="28"/>
        </w:rPr>
        <w:t>ния банковской деятельности. Банком России выдается раз</w:t>
      </w:r>
      <w:r w:rsidRPr="003E4784">
        <w:rPr>
          <w:color w:val="000000"/>
          <w:spacing w:val="4"/>
          <w:sz w:val="28"/>
          <w:szCs w:val="28"/>
        </w:rPr>
        <w:t xml:space="preserve">решение на проведение операций не только внутри страны, </w:t>
      </w:r>
      <w:r w:rsidRPr="003E4784">
        <w:rPr>
          <w:color w:val="000000"/>
          <w:spacing w:val="-2"/>
          <w:sz w:val="28"/>
          <w:szCs w:val="28"/>
        </w:rPr>
        <w:t>но и международных операций</w:t>
      </w:r>
      <w:r w:rsidRPr="007E3DD2">
        <w:rPr>
          <w:color w:val="000000"/>
          <w:spacing w:val="-2"/>
          <w:sz w:val="28"/>
          <w:szCs w:val="28"/>
        </w:rPr>
        <w:t xml:space="preserve">. </w:t>
      </w:r>
      <w:r w:rsidRPr="007E3DD2">
        <w:rPr>
          <w:sz w:val="28"/>
          <w:szCs w:val="28"/>
        </w:rPr>
        <w:t>Кредитным организациям могут быть предоставлены следующие виды лицензий:</w:t>
      </w:r>
    </w:p>
    <w:p w:rsidR="00C2039B" w:rsidRPr="007E3DD2" w:rsidRDefault="00C2039B" w:rsidP="007E3DD2">
      <w:pPr>
        <w:pStyle w:val="13"/>
        <w:numPr>
          <w:ilvl w:val="0"/>
          <w:numId w:val="13"/>
        </w:numPr>
        <w:spacing w:before="0" w:after="0" w:line="360" w:lineRule="auto"/>
        <w:ind w:firstLine="709"/>
        <w:jc w:val="both"/>
        <w:rPr>
          <w:sz w:val="28"/>
          <w:szCs w:val="28"/>
        </w:rPr>
      </w:pPr>
      <w:r w:rsidRPr="007E3DD2">
        <w:rPr>
          <w:sz w:val="28"/>
          <w:szCs w:val="28"/>
        </w:rPr>
        <w:t>лицензия на осуществление банковских операций (за исключением привлечения во вклады средств физических лиц) со средствами в рублях либо в рублях и иностранной валюте;</w:t>
      </w:r>
    </w:p>
    <w:p w:rsidR="00C2039B" w:rsidRPr="007E3DD2" w:rsidRDefault="00C2039B" w:rsidP="007E3DD2">
      <w:pPr>
        <w:pStyle w:val="13"/>
        <w:numPr>
          <w:ilvl w:val="0"/>
          <w:numId w:val="13"/>
        </w:numPr>
        <w:spacing w:before="0" w:after="0" w:line="360" w:lineRule="auto"/>
        <w:ind w:firstLine="709"/>
        <w:jc w:val="both"/>
        <w:rPr>
          <w:sz w:val="28"/>
          <w:szCs w:val="28"/>
        </w:rPr>
      </w:pPr>
      <w:r w:rsidRPr="007E3DD2">
        <w:rPr>
          <w:sz w:val="28"/>
          <w:szCs w:val="28"/>
        </w:rPr>
        <w:t>лицензия на привлечение во вклады средств физических лиц в рублях либо в рублях и иностранной валюте (право привлечения во вклады денежных средств физических лиц предоставляется банкам, с даты государственной регистрации которых прошло не менее двух лет, при условии устойчивости их финансового положения);</w:t>
      </w:r>
    </w:p>
    <w:p w:rsidR="00C2039B" w:rsidRPr="007E3DD2" w:rsidRDefault="00C2039B" w:rsidP="007E3DD2">
      <w:pPr>
        <w:pStyle w:val="13"/>
        <w:numPr>
          <w:ilvl w:val="0"/>
          <w:numId w:val="13"/>
        </w:numPr>
        <w:spacing w:before="0" w:after="0" w:line="360" w:lineRule="auto"/>
        <w:ind w:firstLine="709"/>
        <w:jc w:val="both"/>
        <w:rPr>
          <w:sz w:val="28"/>
          <w:szCs w:val="28"/>
        </w:rPr>
      </w:pPr>
      <w:r w:rsidRPr="007E3DD2">
        <w:rPr>
          <w:sz w:val="28"/>
          <w:szCs w:val="28"/>
        </w:rPr>
        <w:t xml:space="preserve">генеральная лицензия, предоставляющая право осуществлять все операции в рублях и иностранной валюте, а также открывать в установленном порядке филиалы за рубежом и/или приобретать акции (доли уставного капитала) кредитных организаций-нерезидентов; </w:t>
      </w:r>
    </w:p>
    <w:p w:rsidR="00C2039B" w:rsidRPr="007E3DD2" w:rsidRDefault="00C2039B" w:rsidP="007E3DD2">
      <w:pPr>
        <w:pStyle w:val="13"/>
        <w:numPr>
          <w:ilvl w:val="0"/>
          <w:numId w:val="13"/>
        </w:numPr>
        <w:spacing w:before="0" w:after="0" w:line="360" w:lineRule="auto"/>
        <w:ind w:firstLine="709"/>
        <w:jc w:val="both"/>
        <w:rPr>
          <w:sz w:val="28"/>
          <w:szCs w:val="28"/>
        </w:rPr>
      </w:pPr>
      <w:r w:rsidRPr="007E3DD2">
        <w:rPr>
          <w:sz w:val="28"/>
          <w:szCs w:val="28"/>
        </w:rPr>
        <w:t xml:space="preserve">лицензия (разрешение) на осуществление операций с драгоценными металлами (золотом и серебром). Лицензия выдается Банком России по согласованию с Министерством финансов Российской Федерации. </w:t>
      </w:r>
    </w:p>
    <w:p w:rsidR="00C2039B" w:rsidRPr="007E3DD2" w:rsidRDefault="00C2039B" w:rsidP="007E3DD2">
      <w:pPr>
        <w:pStyle w:val="13"/>
        <w:spacing w:before="0" w:after="0" w:line="360" w:lineRule="auto"/>
        <w:ind w:firstLine="709"/>
        <w:jc w:val="both"/>
        <w:rPr>
          <w:sz w:val="28"/>
          <w:szCs w:val="28"/>
        </w:rPr>
      </w:pPr>
      <w:r w:rsidRPr="007E3DD2">
        <w:rPr>
          <w:sz w:val="28"/>
          <w:szCs w:val="28"/>
        </w:rPr>
        <w:t>Лицензия на право осуществления операций с драгоценными металлами может быть выдана одновременно с лицензией на осуществление операций в иностранной валюте или после ее получения.</w:t>
      </w:r>
    </w:p>
    <w:p w:rsidR="00C2039B" w:rsidRPr="007E3DD2" w:rsidRDefault="00C2039B" w:rsidP="007E3DD2">
      <w:pPr>
        <w:pStyle w:val="13"/>
        <w:spacing w:before="0" w:after="0" w:line="360" w:lineRule="auto"/>
        <w:ind w:firstLine="709"/>
        <w:jc w:val="both"/>
        <w:rPr>
          <w:sz w:val="28"/>
          <w:szCs w:val="28"/>
        </w:rPr>
      </w:pPr>
      <w:r w:rsidRPr="007E3DD2">
        <w:rPr>
          <w:sz w:val="28"/>
          <w:szCs w:val="28"/>
        </w:rPr>
        <w:t>Уполномоченными банками на проведение операций и сделок с природными драгоценными камнями являются банки, действующие одновременно на основании Генеральной лицензии Банка России на совершение банковских операций и лицензией на осуществление операций с драг. металлами (либо разрешения на совершение операций с драг. металлами</w:t>
      </w:r>
      <w:r>
        <w:rPr>
          <w:sz w:val="28"/>
          <w:szCs w:val="28"/>
        </w:rPr>
        <w:t xml:space="preserve"> </w:t>
      </w:r>
      <w:r w:rsidRPr="007E3DD2">
        <w:rPr>
          <w:sz w:val="28"/>
          <w:szCs w:val="28"/>
        </w:rPr>
        <w:t>(золотом, серебром)).</w:t>
      </w:r>
    </w:p>
    <w:p w:rsidR="00C2039B" w:rsidRPr="00B173A5" w:rsidRDefault="00C2039B" w:rsidP="00396D68">
      <w:pPr>
        <w:autoSpaceDE w:val="0"/>
        <w:autoSpaceDN w:val="0"/>
        <w:adjustRightInd w:val="0"/>
        <w:spacing w:after="0" w:line="360" w:lineRule="auto"/>
        <w:ind w:firstLine="709"/>
        <w:rPr>
          <w:rFonts w:ascii="Times New Roman" w:hAnsi="Times New Roman"/>
          <w:color w:val="000000"/>
          <w:sz w:val="28"/>
          <w:szCs w:val="28"/>
        </w:rPr>
      </w:pPr>
      <w:r w:rsidRPr="003E4784">
        <w:rPr>
          <w:rFonts w:ascii="Times New Roman" w:hAnsi="Times New Roman"/>
          <w:color w:val="000000"/>
          <w:spacing w:val="1"/>
          <w:sz w:val="28"/>
          <w:szCs w:val="28"/>
        </w:rPr>
        <w:t>Банк не только выдает лице</w:t>
      </w:r>
      <w:r>
        <w:rPr>
          <w:rFonts w:ascii="Times New Roman" w:hAnsi="Times New Roman"/>
          <w:color w:val="000000"/>
          <w:spacing w:val="1"/>
          <w:sz w:val="28"/>
          <w:szCs w:val="28"/>
        </w:rPr>
        <w:t xml:space="preserve">нзии, но и отзывает их, </w:t>
      </w:r>
      <w:r w:rsidRPr="005B04F3">
        <w:rPr>
          <w:rFonts w:ascii="Times New Roman" w:hAnsi="Times New Roman"/>
          <w:color w:val="000000"/>
          <w:spacing w:val="-3"/>
          <w:sz w:val="28"/>
          <w:szCs w:val="28"/>
        </w:rPr>
        <w:t>а также приостанавливает их действие</w:t>
      </w:r>
      <w:r>
        <w:rPr>
          <w:rFonts w:ascii="Times New Roman" w:hAnsi="Times New Roman"/>
          <w:color w:val="000000"/>
          <w:spacing w:val="-3"/>
          <w:sz w:val="28"/>
          <w:szCs w:val="28"/>
        </w:rPr>
        <w:t>.</w:t>
      </w:r>
      <w:r w:rsidRPr="003E4784">
        <w:rPr>
          <w:rFonts w:ascii="Times New Roman" w:hAnsi="Times New Roman"/>
          <w:color w:val="000000"/>
          <w:spacing w:val="1"/>
          <w:sz w:val="28"/>
          <w:szCs w:val="28"/>
        </w:rPr>
        <w:t xml:space="preserve"> Процедура отзыва лицензии законодательно закреплена. Отзыв лицензии осуществляется Банком России в соответствии с ФЗ «О банках и банковской деятельности», ФЗ </w:t>
      </w:r>
      <w:r w:rsidRPr="003E4784">
        <w:rPr>
          <w:rFonts w:ascii="Times New Roman" w:hAnsi="Times New Roman"/>
          <w:color w:val="000000"/>
          <w:sz w:val="28"/>
          <w:szCs w:val="28"/>
        </w:rPr>
        <w:t xml:space="preserve">«О Центральном банке Российской Федерации (Банке России)», Инструкцией </w:t>
      </w:r>
      <w:r w:rsidRPr="003E4784">
        <w:rPr>
          <w:rFonts w:ascii="Times New Roman" w:hAnsi="Times New Roman"/>
          <w:bCs/>
          <w:color w:val="000000"/>
          <w:sz w:val="28"/>
          <w:szCs w:val="28"/>
        </w:rPr>
        <w:t>ЦБ РФ от 14.01.2004 № 109-И «О порядке принятия Банком России решения о государственной регистрации кредитных организаций и выдаче лицензий на осуществление банковских операций» (</w:t>
      </w:r>
      <w:r>
        <w:rPr>
          <w:rFonts w:ascii="Times New Roman" w:hAnsi="Times New Roman"/>
          <w:bCs/>
          <w:color w:val="000000"/>
          <w:sz w:val="28"/>
          <w:szCs w:val="28"/>
        </w:rPr>
        <w:t>с изм.</w:t>
      </w:r>
      <w:r w:rsidRPr="003E4784">
        <w:rPr>
          <w:rFonts w:ascii="Times New Roman" w:hAnsi="Times New Roman"/>
          <w:bCs/>
          <w:color w:val="000000"/>
          <w:sz w:val="28"/>
          <w:szCs w:val="28"/>
        </w:rPr>
        <w:t xml:space="preserve"> от 14.05</w:t>
      </w:r>
      <w:r>
        <w:rPr>
          <w:rFonts w:ascii="Times New Roman" w:hAnsi="Times New Roman"/>
          <w:bCs/>
          <w:color w:val="000000"/>
          <w:sz w:val="28"/>
          <w:szCs w:val="28"/>
        </w:rPr>
        <w:t>)</w:t>
      </w:r>
      <w:r w:rsidRPr="003E4784">
        <w:rPr>
          <w:rFonts w:ascii="Times New Roman" w:hAnsi="Times New Roman"/>
          <w:bCs/>
          <w:color w:val="000000"/>
          <w:sz w:val="28"/>
          <w:szCs w:val="28"/>
        </w:rPr>
        <w:t>.</w:t>
      </w:r>
      <w:r>
        <w:rPr>
          <w:rFonts w:ascii="Times New Roman" w:hAnsi="Times New Roman"/>
          <w:sz w:val="28"/>
          <w:szCs w:val="28"/>
        </w:rPr>
        <w:t xml:space="preserve"> </w:t>
      </w:r>
      <w:r w:rsidRPr="00B173A5">
        <w:rPr>
          <w:rFonts w:ascii="Times New Roman" w:hAnsi="Times New Roman"/>
          <w:color w:val="000000"/>
          <w:sz w:val="28"/>
          <w:szCs w:val="28"/>
        </w:rPr>
        <w:t>ЦБ РФ осуществляет надзор за деятельностью кредитных организаций и банковских групп (далее — банковский надзор) в целях поддержания стабильности банковской системы, защиты интересов вкладчиков и кредиторов.</w:t>
      </w:r>
    </w:p>
    <w:p w:rsidR="00C2039B" w:rsidRPr="00F60DEA" w:rsidRDefault="00C2039B" w:rsidP="00E62A82">
      <w:pPr>
        <w:widowControl w:val="0"/>
        <w:numPr>
          <w:ilvl w:val="0"/>
          <w:numId w:val="9"/>
        </w:numPr>
        <w:shd w:val="clear" w:color="auto" w:fill="FFFFFF"/>
        <w:tabs>
          <w:tab w:val="left" w:pos="691"/>
        </w:tabs>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Банк России </w:t>
      </w:r>
      <w:r w:rsidRPr="00E62A82">
        <w:rPr>
          <w:rFonts w:ascii="Times New Roman" w:hAnsi="Times New Roman"/>
          <w:color w:val="000000"/>
          <w:sz w:val="28"/>
          <w:szCs w:val="28"/>
        </w:rPr>
        <w:t>регистрируе</w:t>
      </w:r>
      <w:r>
        <w:rPr>
          <w:rFonts w:ascii="Times New Roman" w:hAnsi="Times New Roman"/>
          <w:color w:val="000000"/>
          <w:sz w:val="28"/>
          <w:szCs w:val="28"/>
        </w:rPr>
        <w:t>т эмиссию ценных бумаг кредитны</w:t>
      </w:r>
      <w:r w:rsidRPr="00E62A82">
        <w:rPr>
          <w:rFonts w:ascii="Times New Roman" w:hAnsi="Times New Roman"/>
          <w:color w:val="000000"/>
          <w:sz w:val="28"/>
          <w:szCs w:val="28"/>
        </w:rPr>
        <w:t>ми организациями в</w:t>
      </w:r>
      <w:r>
        <w:rPr>
          <w:rFonts w:ascii="Times New Roman" w:hAnsi="Times New Roman"/>
          <w:color w:val="000000"/>
          <w:sz w:val="28"/>
          <w:szCs w:val="28"/>
        </w:rPr>
        <w:t xml:space="preserve"> соответствии с федеральными законами. Данная функция осуществляется в соответствии с </w:t>
      </w:r>
      <w:r w:rsidRPr="00B84F0C">
        <w:rPr>
          <w:rFonts w:ascii="Times New Roman" w:hAnsi="Times New Roman"/>
          <w:color w:val="000000"/>
          <w:sz w:val="28"/>
          <w:szCs w:val="28"/>
        </w:rPr>
        <w:t>Федеральным законом «О Центральном банке Российской Федерации (Банке России)» от 10.07.2002 №86-ФЗ (ред.23.12.2004 г.)</w:t>
      </w:r>
      <w:r>
        <w:rPr>
          <w:rFonts w:ascii="Times New Roman" w:hAnsi="Times New Roman"/>
          <w:color w:val="000000"/>
          <w:sz w:val="28"/>
          <w:szCs w:val="28"/>
        </w:rPr>
        <w:t>, а так же Инструкцией Банка России «О правилах выпуска и регистрации ценных бумаг кредитными организациями на территории РФ» от 10.03.2006 №128-И.</w:t>
      </w:r>
    </w:p>
    <w:p w:rsidR="00C2039B" w:rsidRPr="003765DC" w:rsidRDefault="00C2039B" w:rsidP="00E62A82">
      <w:pPr>
        <w:widowControl w:val="0"/>
        <w:numPr>
          <w:ilvl w:val="0"/>
          <w:numId w:val="9"/>
        </w:numPr>
        <w:shd w:val="clear" w:color="auto" w:fill="FFFFFF"/>
        <w:tabs>
          <w:tab w:val="left" w:pos="691"/>
        </w:tabs>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ЦБ РФ </w:t>
      </w:r>
      <w:r w:rsidRPr="00E62A82">
        <w:rPr>
          <w:rFonts w:ascii="Times New Roman" w:hAnsi="Times New Roman"/>
          <w:color w:val="000000"/>
          <w:sz w:val="28"/>
          <w:szCs w:val="28"/>
        </w:rPr>
        <w:t>осуществляет самостоятельно или по поручению</w:t>
      </w:r>
      <w:r>
        <w:rPr>
          <w:rFonts w:ascii="Times New Roman" w:hAnsi="Times New Roman"/>
          <w:color w:val="000000"/>
          <w:sz w:val="28"/>
          <w:szCs w:val="28"/>
        </w:rPr>
        <w:t xml:space="preserve"> </w:t>
      </w:r>
      <w:r w:rsidRPr="00E62A82">
        <w:rPr>
          <w:rFonts w:ascii="Times New Roman" w:hAnsi="Times New Roman"/>
          <w:color w:val="000000"/>
          <w:sz w:val="28"/>
          <w:szCs w:val="28"/>
        </w:rPr>
        <w:t>Правительства Российской Федерации в</w:t>
      </w:r>
      <w:r>
        <w:rPr>
          <w:rFonts w:ascii="Times New Roman" w:hAnsi="Times New Roman"/>
          <w:color w:val="000000"/>
          <w:sz w:val="28"/>
          <w:szCs w:val="28"/>
        </w:rPr>
        <w:t>се виды банков</w:t>
      </w:r>
      <w:r w:rsidRPr="00E62A82">
        <w:rPr>
          <w:rFonts w:ascii="Times New Roman" w:hAnsi="Times New Roman"/>
          <w:color w:val="000000"/>
          <w:sz w:val="28"/>
          <w:szCs w:val="28"/>
        </w:rPr>
        <w:t>ских операций и иных сделок, необходи</w:t>
      </w:r>
      <w:r>
        <w:rPr>
          <w:rFonts w:ascii="Times New Roman" w:hAnsi="Times New Roman"/>
          <w:color w:val="000000"/>
          <w:sz w:val="28"/>
          <w:szCs w:val="28"/>
        </w:rPr>
        <w:t>мых для выполнения функций Банка России</w:t>
      </w:r>
    </w:p>
    <w:p w:rsidR="00C2039B" w:rsidRPr="003765DC" w:rsidRDefault="00C2039B" w:rsidP="00E62A82">
      <w:pPr>
        <w:widowControl w:val="0"/>
        <w:numPr>
          <w:ilvl w:val="0"/>
          <w:numId w:val="9"/>
        </w:numPr>
        <w:shd w:val="clear" w:color="auto" w:fill="FFFFFF"/>
        <w:tabs>
          <w:tab w:val="left" w:pos="691"/>
        </w:tabs>
        <w:autoSpaceDE w:val="0"/>
        <w:autoSpaceDN w:val="0"/>
        <w:adjustRightInd w:val="0"/>
        <w:spacing w:after="0" w:line="360" w:lineRule="auto"/>
        <w:ind w:firstLine="709"/>
        <w:jc w:val="both"/>
        <w:rPr>
          <w:rFonts w:ascii="Times New Roman" w:hAnsi="Times New Roman"/>
          <w:color w:val="000000"/>
          <w:sz w:val="28"/>
          <w:szCs w:val="28"/>
        </w:rPr>
      </w:pPr>
      <w:r w:rsidRPr="00E62A82">
        <w:rPr>
          <w:rFonts w:ascii="Times New Roman" w:hAnsi="Times New Roman"/>
          <w:color w:val="000000"/>
          <w:sz w:val="28"/>
          <w:szCs w:val="28"/>
        </w:rPr>
        <w:t>организует и</w:t>
      </w:r>
      <w:r>
        <w:rPr>
          <w:rFonts w:ascii="Times New Roman" w:hAnsi="Times New Roman"/>
          <w:color w:val="000000"/>
          <w:sz w:val="28"/>
          <w:szCs w:val="28"/>
        </w:rPr>
        <w:t xml:space="preserve"> осуществляет валютное регулиро</w:t>
      </w:r>
      <w:r w:rsidRPr="00E62A82">
        <w:rPr>
          <w:rFonts w:ascii="Times New Roman" w:hAnsi="Times New Roman"/>
          <w:color w:val="000000"/>
          <w:sz w:val="28"/>
          <w:szCs w:val="28"/>
        </w:rPr>
        <w:t>вание и валютный кон</w:t>
      </w:r>
      <w:r>
        <w:rPr>
          <w:rFonts w:ascii="Times New Roman" w:hAnsi="Times New Roman"/>
          <w:color w:val="000000"/>
          <w:sz w:val="28"/>
          <w:szCs w:val="28"/>
        </w:rPr>
        <w:t>троль в соответствии с законода</w:t>
      </w:r>
      <w:r w:rsidRPr="00E62A82">
        <w:rPr>
          <w:rFonts w:ascii="Times New Roman" w:hAnsi="Times New Roman"/>
          <w:color w:val="000000"/>
          <w:sz w:val="28"/>
          <w:szCs w:val="28"/>
        </w:rPr>
        <w:t>тельством Российс</w:t>
      </w:r>
      <w:r>
        <w:rPr>
          <w:rFonts w:ascii="Times New Roman" w:hAnsi="Times New Roman"/>
          <w:color w:val="000000"/>
          <w:sz w:val="28"/>
          <w:szCs w:val="28"/>
        </w:rPr>
        <w:t>кой Федерации.</w:t>
      </w:r>
    </w:p>
    <w:p w:rsidR="00C2039B" w:rsidRPr="00B71233" w:rsidRDefault="00C2039B" w:rsidP="003765DC">
      <w:pPr>
        <w:widowControl w:val="0"/>
        <w:shd w:val="clear" w:color="auto" w:fill="FFFFFF"/>
        <w:tabs>
          <w:tab w:val="left" w:pos="691"/>
        </w:tabs>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Банк России выдает разрешение на создание банков с участием иностранного капитала и филиалов иностранных банков</w:t>
      </w:r>
      <w:r>
        <w:rPr>
          <w:rStyle w:val="a5"/>
          <w:rFonts w:ascii="Times New Roman" w:hAnsi="Times New Roman"/>
          <w:color w:val="000000"/>
          <w:sz w:val="28"/>
          <w:szCs w:val="28"/>
        </w:rPr>
        <w:footnoteReference w:id="17"/>
      </w:r>
      <w:r>
        <w:rPr>
          <w:rFonts w:ascii="Times New Roman" w:hAnsi="Times New Roman"/>
          <w:color w:val="000000"/>
          <w:sz w:val="28"/>
          <w:szCs w:val="28"/>
        </w:rPr>
        <w:t xml:space="preserve">, устанавливает и публикует официальные котировки иностранных валют по отношению к рублю, открывает представительства в иностранных государствах. В своей деятельности, как органа валютного регулирования и контроля, он руководствуется </w:t>
      </w:r>
      <w:r>
        <w:rPr>
          <w:rFonts w:ascii="Times New Roman" w:hAnsi="Times New Roman"/>
          <w:sz w:val="28"/>
          <w:szCs w:val="28"/>
        </w:rPr>
        <w:t>Федеральным</w:t>
      </w:r>
      <w:r w:rsidRPr="00B71233">
        <w:rPr>
          <w:rFonts w:ascii="Times New Roman" w:hAnsi="Times New Roman"/>
          <w:sz w:val="28"/>
          <w:szCs w:val="28"/>
        </w:rPr>
        <w:t xml:space="preserve"> закон</w:t>
      </w:r>
      <w:r>
        <w:rPr>
          <w:rFonts w:ascii="Times New Roman" w:hAnsi="Times New Roman"/>
          <w:sz w:val="28"/>
          <w:szCs w:val="28"/>
        </w:rPr>
        <w:t>ом</w:t>
      </w:r>
      <w:r w:rsidRPr="00B71233">
        <w:rPr>
          <w:rFonts w:ascii="Times New Roman" w:hAnsi="Times New Roman"/>
          <w:sz w:val="28"/>
          <w:szCs w:val="28"/>
        </w:rPr>
        <w:t xml:space="preserve"> от 10 декабря 2003 г. </w:t>
      </w:r>
      <w:r>
        <w:rPr>
          <w:rFonts w:ascii="Times New Roman" w:hAnsi="Times New Roman"/>
          <w:sz w:val="28"/>
          <w:szCs w:val="28"/>
        </w:rPr>
        <w:t>№</w:t>
      </w:r>
      <w:r w:rsidRPr="00B71233">
        <w:rPr>
          <w:rFonts w:ascii="Times New Roman" w:hAnsi="Times New Roman"/>
          <w:sz w:val="28"/>
          <w:szCs w:val="28"/>
        </w:rPr>
        <w:t xml:space="preserve"> 173-ФЗ "О валютном регулировании и валютном контроле" (с изменениями и дополнениями)</w:t>
      </w:r>
      <w:r>
        <w:rPr>
          <w:rStyle w:val="a5"/>
          <w:rFonts w:ascii="Times New Roman" w:hAnsi="Times New Roman"/>
          <w:sz w:val="28"/>
          <w:szCs w:val="28"/>
        </w:rPr>
        <w:footnoteReference w:id="18"/>
      </w:r>
      <w:r>
        <w:rPr>
          <w:rFonts w:ascii="Times New Roman" w:hAnsi="Times New Roman"/>
          <w:sz w:val="28"/>
          <w:szCs w:val="28"/>
        </w:rPr>
        <w:t>.</w:t>
      </w:r>
    </w:p>
    <w:p w:rsidR="00C2039B" w:rsidRPr="00E62A82" w:rsidRDefault="00C2039B" w:rsidP="00E62A82">
      <w:pPr>
        <w:widowControl w:val="0"/>
        <w:numPr>
          <w:ilvl w:val="0"/>
          <w:numId w:val="9"/>
        </w:numPr>
        <w:shd w:val="clear" w:color="auto" w:fill="FFFFFF"/>
        <w:tabs>
          <w:tab w:val="left" w:pos="691"/>
        </w:tabs>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ЦБ РФ </w:t>
      </w:r>
      <w:r w:rsidRPr="00E62A82">
        <w:rPr>
          <w:rFonts w:ascii="Times New Roman" w:hAnsi="Times New Roman"/>
          <w:color w:val="000000"/>
          <w:sz w:val="28"/>
          <w:szCs w:val="28"/>
        </w:rPr>
        <w:t>определяет порядок</w:t>
      </w:r>
      <w:r>
        <w:rPr>
          <w:rFonts w:ascii="Times New Roman" w:hAnsi="Times New Roman"/>
          <w:color w:val="000000"/>
          <w:sz w:val="28"/>
          <w:szCs w:val="28"/>
        </w:rPr>
        <w:t xml:space="preserve"> осуществления расчетов с меж</w:t>
      </w:r>
      <w:r w:rsidRPr="00E62A82">
        <w:rPr>
          <w:rFonts w:ascii="Times New Roman" w:hAnsi="Times New Roman"/>
          <w:color w:val="000000"/>
          <w:sz w:val="28"/>
          <w:szCs w:val="28"/>
        </w:rPr>
        <w:t>дународными организа</w:t>
      </w:r>
      <w:r>
        <w:rPr>
          <w:rFonts w:ascii="Times New Roman" w:hAnsi="Times New Roman"/>
          <w:color w:val="000000"/>
          <w:sz w:val="28"/>
          <w:szCs w:val="28"/>
        </w:rPr>
        <w:t>циями, иностранными государства</w:t>
      </w:r>
      <w:r w:rsidRPr="00E62A82">
        <w:rPr>
          <w:rFonts w:ascii="Times New Roman" w:hAnsi="Times New Roman"/>
          <w:color w:val="000000"/>
          <w:sz w:val="28"/>
          <w:szCs w:val="28"/>
        </w:rPr>
        <w:t>ми, а также с юридическими и физическими лицами;</w:t>
      </w:r>
    </w:p>
    <w:p w:rsidR="00C2039B" w:rsidRPr="00E62A82" w:rsidRDefault="00C2039B" w:rsidP="00E62A82">
      <w:pPr>
        <w:widowControl w:val="0"/>
        <w:numPr>
          <w:ilvl w:val="0"/>
          <w:numId w:val="10"/>
        </w:numPr>
        <w:shd w:val="clear" w:color="auto" w:fill="FFFFFF"/>
        <w:tabs>
          <w:tab w:val="left" w:pos="701"/>
        </w:tabs>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ЦБ РФ </w:t>
      </w:r>
      <w:r w:rsidRPr="00E62A82">
        <w:rPr>
          <w:rFonts w:ascii="Times New Roman" w:hAnsi="Times New Roman"/>
          <w:color w:val="000000"/>
          <w:sz w:val="28"/>
          <w:szCs w:val="28"/>
        </w:rPr>
        <w:t>устанавливает правила бухгалтерского учета и</w:t>
      </w:r>
      <w:r>
        <w:rPr>
          <w:rFonts w:ascii="Times New Roman" w:hAnsi="Times New Roman"/>
          <w:color w:val="000000"/>
          <w:sz w:val="28"/>
          <w:szCs w:val="28"/>
        </w:rPr>
        <w:t xml:space="preserve"> </w:t>
      </w:r>
      <w:r w:rsidRPr="00E62A82">
        <w:rPr>
          <w:rFonts w:ascii="Times New Roman" w:hAnsi="Times New Roman"/>
          <w:color w:val="000000"/>
          <w:sz w:val="28"/>
          <w:szCs w:val="28"/>
        </w:rPr>
        <w:t>отчетности для банков</w:t>
      </w:r>
      <w:r>
        <w:rPr>
          <w:rFonts w:ascii="Times New Roman" w:hAnsi="Times New Roman"/>
          <w:color w:val="000000"/>
          <w:sz w:val="28"/>
          <w:szCs w:val="28"/>
        </w:rPr>
        <w:t>ской системы Российской Феде</w:t>
      </w:r>
      <w:r w:rsidRPr="00E62A82">
        <w:rPr>
          <w:rFonts w:ascii="Times New Roman" w:hAnsi="Times New Roman"/>
          <w:color w:val="000000"/>
          <w:sz w:val="28"/>
          <w:szCs w:val="28"/>
        </w:rPr>
        <w:t>рации;</w:t>
      </w:r>
    </w:p>
    <w:p w:rsidR="00C2039B" w:rsidRPr="00E62A82" w:rsidRDefault="00C2039B" w:rsidP="00E62A82">
      <w:pPr>
        <w:widowControl w:val="0"/>
        <w:numPr>
          <w:ilvl w:val="0"/>
          <w:numId w:val="10"/>
        </w:numPr>
        <w:shd w:val="clear" w:color="auto" w:fill="FFFFFF"/>
        <w:tabs>
          <w:tab w:val="left" w:pos="701"/>
        </w:tabs>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ЦБ РФ </w:t>
      </w:r>
      <w:r w:rsidRPr="00E62A82">
        <w:rPr>
          <w:rFonts w:ascii="Times New Roman" w:hAnsi="Times New Roman"/>
          <w:color w:val="000000"/>
          <w:sz w:val="28"/>
          <w:szCs w:val="28"/>
        </w:rPr>
        <w:t>устанавливает и публикует официальные курсы</w:t>
      </w:r>
      <w:r>
        <w:rPr>
          <w:rFonts w:ascii="Times New Roman" w:hAnsi="Times New Roman"/>
          <w:color w:val="000000"/>
          <w:sz w:val="28"/>
          <w:szCs w:val="28"/>
        </w:rPr>
        <w:t xml:space="preserve"> </w:t>
      </w:r>
      <w:r w:rsidRPr="00E62A82">
        <w:rPr>
          <w:rFonts w:ascii="Times New Roman" w:hAnsi="Times New Roman"/>
          <w:color w:val="000000"/>
          <w:sz w:val="28"/>
          <w:szCs w:val="28"/>
        </w:rPr>
        <w:t>иностранных валют по отношению к рублю;</w:t>
      </w:r>
    </w:p>
    <w:p w:rsidR="00C2039B" w:rsidRPr="00E62A82" w:rsidRDefault="00C2039B" w:rsidP="00E62A82">
      <w:pPr>
        <w:widowControl w:val="0"/>
        <w:numPr>
          <w:ilvl w:val="0"/>
          <w:numId w:val="10"/>
        </w:numPr>
        <w:shd w:val="clear" w:color="auto" w:fill="FFFFFF"/>
        <w:tabs>
          <w:tab w:val="left" w:pos="701"/>
        </w:tabs>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ЦБ РФ </w:t>
      </w:r>
      <w:r w:rsidRPr="00E62A82">
        <w:rPr>
          <w:rFonts w:ascii="Times New Roman" w:hAnsi="Times New Roman"/>
          <w:color w:val="000000"/>
          <w:sz w:val="28"/>
          <w:szCs w:val="28"/>
        </w:rPr>
        <w:t>принимает уч</w:t>
      </w:r>
      <w:r>
        <w:rPr>
          <w:rFonts w:ascii="Times New Roman" w:hAnsi="Times New Roman"/>
          <w:color w:val="000000"/>
          <w:sz w:val="28"/>
          <w:szCs w:val="28"/>
        </w:rPr>
        <w:t>астие в разработке прогноза пла</w:t>
      </w:r>
      <w:r w:rsidRPr="00E62A82">
        <w:rPr>
          <w:rFonts w:ascii="Times New Roman" w:hAnsi="Times New Roman"/>
          <w:color w:val="000000"/>
          <w:sz w:val="28"/>
          <w:szCs w:val="28"/>
        </w:rPr>
        <w:t>тежного баланса Российской Федерации и организует</w:t>
      </w:r>
      <w:r>
        <w:rPr>
          <w:rFonts w:ascii="Times New Roman" w:hAnsi="Times New Roman"/>
          <w:color w:val="000000"/>
          <w:sz w:val="28"/>
          <w:szCs w:val="28"/>
        </w:rPr>
        <w:t xml:space="preserve"> </w:t>
      </w:r>
      <w:r w:rsidRPr="00E62A82">
        <w:rPr>
          <w:rFonts w:ascii="Times New Roman" w:hAnsi="Times New Roman"/>
          <w:color w:val="000000"/>
          <w:sz w:val="28"/>
          <w:szCs w:val="28"/>
        </w:rPr>
        <w:t>составление платежного баланса Российской Федерации;</w:t>
      </w:r>
    </w:p>
    <w:p w:rsidR="00C2039B" w:rsidRPr="00E62A82" w:rsidRDefault="00C2039B" w:rsidP="00E62A82">
      <w:pPr>
        <w:widowControl w:val="0"/>
        <w:numPr>
          <w:ilvl w:val="0"/>
          <w:numId w:val="10"/>
        </w:numPr>
        <w:shd w:val="clear" w:color="auto" w:fill="FFFFFF"/>
        <w:tabs>
          <w:tab w:val="left" w:pos="701"/>
        </w:tabs>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ЦБ РФ </w:t>
      </w:r>
      <w:r w:rsidRPr="00E62A82">
        <w:rPr>
          <w:rFonts w:ascii="Times New Roman" w:hAnsi="Times New Roman"/>
          <w:color w:val="000000"/>
          <w:sz w:val="28"/>
          <w:szCs w:val="28"/>
        </w:rPr>
        <w:t>устанавливает порядок и условия осуществления</w:t>
      </w:r>
      <w:r>
        <w:rPr>
          <w:rFonts w:ascii="Times New Roman" w:hAnsi="Times New Roman"/>
          <w:color w:val="000000"/>
          <w:sz w:val="28"/>
          <w:szCs w:val="28"/>
        </w:rPr>
        <w:t xml:space="preserve"> </w:t>
      </w:r>
      <w:r w:rsidRPr="00E62A82">
        <w:rPr>
          <w:rFonts w:ascii="Times New Roman" w:hAnsi="Times New Roman"/>
          <w:color w:val="000000"/>
          <w:sz w:val="28"/>
          <w:szCs w:val="28"/>
        </w:rPr>
        <w:t xml:space="preserve">валютными биржами </w:t>
      </w:r>
      <w:r>
        <w:rPr>
          <w:rFonts w:ascii="Times New Roman" w:hAnsi="Times New Roman"/>
          <w:color w:val="000000"/>
          <w:sz w:val="28"/>
          <w:szCs w:val="28"/>
        </w:rPr>
        <w:t>деятельности по организации про</w:t>
      </w:r>
      <w:r w:rsidRPr="00E62A82">
        <w:rPr>
          <w:rFonts w:ascii="Times New Roman" w:hAnsi="Times New Roman"/>
          <w:color w:val="000000"/>
          <w:sz w:val="28"/>
          <w:szCs w:val="28"/>
        </w:rPr>
        <w:t>ведения операций по покупке и продаже иностранной</w:t>
      </w:r>
      <w:r>
        <w:rPr>
          <w:rFonts w:ascii="Times New Roman" w:hAnsi="Times New Roman"/>
          <w:color w:val="000000"/>
          <w:sz w:val="28"/>
          <w:szCs w:val="28"/>
        </w:rPr>
        <w:t xml:space="preserve"> </w:t>
      </w:r>
      <w:r w:rsidRPr="00E62A82">
        <w:rPr>
          <w:rFonts w:ascii="Times New Roman" w:hAnsi="Times New Roman"/>
          <w:color w:val="000000"/>
          <w:sz w:val="28"/>
          <w:szCs w:val="28"/>
        </w:rPr>
        <w:t>валюты, осуществля</w:t>
      </w:r>
      <w:r>
        <w:rPr>
          <w:rFonts w:ascii="Times New Roman" w:hAnsi="Times New Roman"/>
          <w:color w:val="000000"/>
          <w:sz w:val="28"/>
          <w:szCs w:val="28"/>
        </w:rPr>
        <w:t>ет выдачу, приостановление и от</w:t>
      </w:r>
      <w:r w:rsidRPr="00E62A82">
        <w:rPr>
          <w:rFonts w:ascii="Times New Roman" w:hAnsi="Times New Roman"/>
          <w:color w:val="000000"/>
          <w:sz w:val="28"/>
          <w:szCs w:val="28"/>
        </w:rPr>
        <w:t>зыв разрешений вал</w:t>
      </w:r>
      <w:r>
        <w:rPr>
          <w:rFonts w:ascii="Times New Roman" w:hAnsi="Times New Roman"/>
          <w:color w:val="000000"/>
          <w:sz w:val="28"/>
          <w:szCs w:val="28"/>
        </w:rPr>
        <w:t>ютным биржам на организацию про</w:t>
      </w:r>
      <w:r w:rsidRPr="00E62A82">
        <w:rPr>
          <w:rFonts w:ascii="Times New Roman" w:hAnsi="Times New Roman"/>
          <w:color w:val="000000"/>
          <w:sz w:val="28"/>
          <w:szCs w:val="28"/>
        </w:rPr>
        <w:t>ведения операций по покупке и продаже иностранной</w:t>
      </w:r>
      <w:r>
        <w:rPr>
          <w:rFonts w:ascii="Times New Roman" w:hAnsi="Times New Roman"/>
          <w:color w:val="000000"/>
          <w:sz w:val="28"/>
          <w:szCs w:val="28"/>
        </w:rPr>
        <w:t xml:space="preserve"> </w:t>
      </w:r>
      <w:r w:rsidRPr="00E62A82">
        <w:rPr>
          <w:rFonts w:ascii="Times New Roman" w:hAnsi="Times New Roman"/>
          <w:color w:val="000000"/>
          <w:sz w:val="28"/>
          <w:szCs w:val="28"/>
        </w:rPr>
        <w:t>валюты;</w:t>
      </w:r>
    </w:p>
    <w:p w:rsidR="00C2039B" w:rsidRPr="00E62A82" w:rsidRDefault="00C2039B" w:rsidP="00E62A82">
      <w:pPr>
        <w:shd w:val="clear" w:color="auto" w:fill="FFFFFF"/>
        <w:tabs>
          <w:tab w:val="left" w:pos="778"/>
        </w:tabs>
        <w:spacing w:after="0" w:line="360" w:lineRule="auto"/>
        <w:ind w:firstLine="709"/>
        <w:jc w:val="both"/>
        <w:rPr>
          <w:rFonts w:ascii="Times New Roman" w:hAnsi="Times New Roman"/>
          <w:sz w:val="28"/>
          <w:szCs w:val="28"/>
        </w:rPr>
      </w:pPr>
      <w:r w:rsidRPr="00E62A82">
        <w:rPr>
          <w:rFonts w:ascii="Times New Roman" w:hAnsi="Times New Roman"/>
          <w:color w:val="000000"/>
          <w:sz w:val="28"/>
          <w:szCs w:val="28"/>
        </w:rPr>
        <w:t>18)</w:t>
      </w:r>
      <w:r w:rsidRPr="00E62A82">
        <w:rPr>
          <w:rFonts w:ascii="Times New Roman" w:hAnsi="Times New Roman"/>
          <w:color w:val="000000"/>
          <w:sz w:val="28"/>
          <w:szCs w:val="28"/>
        </w:rPr>
        <w:tab/>
      </w:r>
      <w:r>
        <w:rPr>
          <w:rFonts w:ascii="Times New Roman" w:hAnsi="Times New Roman"/>
          <w:color w:val="000000"/>
          <w:sz w:val="28"/>
          <w:szCs w:val="28"/>
        </w:rPr>
        <w:t xml:space="preserve">ЦБ РФ </w:t>
      </w:r>
      <w:r w:rsidRPr="00E62A82">
        <w:rPr>
          <w:rFonts w:ascii="Times New Roman" w:hAnsi="Times New Roman"/>
          <w:color w:val="000000"/>
          <w:spacing w:val="7"/>
          <w:sz w:val="28"/>
          <w:szCs w:val="28"/>
        </w:rPr>
        <w:t>проводит анализ и прогнозирование состояния</w:t>
      </w:r>
      <w:r>
        <w:rPr>
          <w:rFonts w:ascii="Times New Roman" w:hAnsi="Times New Roman"/>
          <w:color w:val="000000"/>
          <w:spacing w:val="7"/>
          <w:sz w:val="28"/>
          <w:szCs w:val="28"/>
        </w:rPr>
        <w:t xml:space="preserve"> </w:t>
      </w:r>
      <w:r w:rsidRPr="00E62A82">
        <w:rPr>
          <w:rFonts w:ascii="Times New Roman" w:hAnsi="Times New Roman"/>
          <w:color w:val="000000"/>
          <w:spacing w:val="5"/>
          <w:sz w:val="28"/>
          <w:szCs w:val="28"/>
        </w:rPr>
        <w:t>экономики Российск</w:t>
      </w:r>
      <w:r>
        <w:rPr>
          <w:rFonts w:ascii="Times New Roman" w:hAnsi="Times New Roman"/>
          <w:color w:val="000000"/>
          <w:spacing w:val="5"/>
          <w:sz w:val="28"/>
          <w:szCs w:val="28"/>
        </w:rPr>
        <w:t>ой Федерации в целом и по регио</w:t>
      </w:r>
      <w:r w:rsidRPr="00E62A82">
        <w:rPr>
          <w:rFonts w:ascii="Times New Roman" w:hAnsi="Times New Roman"/>
          <w:color w:val="000000"/>
          <w:spacing w:val="3"/>
          <w:sz w:val="28"/>
          <w:szCs w:val="28"/>
        </w:rPr>
        <w:t>нам, прежде всего денежно-кредитных, валютно-финан</w:t>
      </w:r>
      <w:r>
        <w:rPr>
          <w:rFonts w:ascii="Times New Roman" w:hAnsi="Times New Roman"/>
          <w:color w:val="000000"/>
          <w:spacing w:val="5"/>
          <w:sz w:val="28"/>
          <w:szCs w:val="28"/>
        </w:rPr>
        <w:t>совых и цен</w:t>
      </w:r>
      <w:r w:rsidRPr="00E62A82">
        <w:rPr>
          <w:rFonts w:ascii="Times New Roman" w:hAnsi="Times New Roman"/>
          <w:color w:val="000000"/>
          <w:spacing w:val="5"/>
          <w:sz w:val="28"/>
          <w:szCs w:val="28"/>
        </w:rPr>
        <w:t>овых отношений, публикует соответ</w:t>
      </w:r>
      <w:r>
        <w:rPr>
          <w:rFonts w:ascii="Times New Roman" w:hAnsi="Times New Roman"/>
          <w:color w:val="000000"/>
          <w:spacing w:val="5"/>
          <w:sz w:val="28"/>
          <w:szCs w:val="28"/>
        </w:rPr>
        <w:t>ствую</w:t>
      </w:r>
      <w:r w:rsidRPr="00E62A82">
        <w:rPr>
          <w:rFonts w:ascii="Times New Roman" w:hAnsi="Times New Roman"/>
          <w:color w:val="000000"/>
          <w:spacing w:val="7"/>
          <w:sz w:val="28"/>
          <w:szCs w:val="28"/>
        </w:rPr>
        <w:t>щие материалы и статистические данные;</w:t>
      </w:r>
    </w:p>
    <w:p w:rsidR="00C2039B" w:rsidRPr="00E62A82" w:rsidRDefault="00C2039B" w:rsidP="00E62A82">
      <w:pPr>
        <w:shd w:val="clear" w:color="auto" w:fill="FFFFFF"/>
        <w:spacing w:after="0" w:line="360" w:lineRule="auto"/>
        <w:ind w:firstLine="709"/>
        <w:jc w:val="both"/>
        <w:rPr>
          <w:rFonts w:ascii="Times New Roman" w:hAnsi="Times New Roman"/>
          <w:sz w:val="28"/>
          <w:szCs w:val="28"/>
        </w:rPr>
      </w:pPr>
      <w:r w:rsidRPr="00E62A82">
        <w:rPr>
          <w:rFonts w:ascii="Times New Roman" w:hAnsi="Times New Roman"/>
          <w:color w:val="000000"/>
          <w:sz w:val="28"/>
          <w:szCs w:val="28"/>
        </w:rPr>
        <w:t>18.1) осуществляет выплаты Банка России по вкла</w:t>
      </w:r>
      <w:r w:rsidRPr="00E62A82">
        <w:rPr>
          <w:rFonts w:ascii="Times New Roman" w:hAnsi="Times New Roman"/>
          <w:color w:val="000000"/>
          <w:spacing w:val="5"/>
          <w:sz w:val="28"/>
          <w:szCs w:val="28"/>
        </w:rPr>
        <w:t xml:space="preserve">дам физических лиц в признанных банкротами банках, </w:t>
      </w:r>
      <w:r w:rsidRPr="00E62A82">
        <w:rPr>
          <w:rFonts w:ascii="Times New Roman" w:hAnsi="Times New Roman"/>
          <w:color w:val="000000"/>
          <w:spacing w:val="4"/>
          <w:sz w:val="28"/>
          <w:szCs w:val="28"/>
        </w:rPr>
        <w:t xml:space="preserve">не участвующих в системе обязательного страхования </w:t>
      </w:r>
      <w:r w:rsidRPr="00E62A82">
        <w:rPr>
          <w:rFonts w:ascii="Times New Roman" w:hAnsi="Times New Roman"/>
          <w:color w:val="000000"/>
          <w:spacing w:val="5"/>
          <w:sz w:val="28"/>
          <w:szCs w:val="28"/>
        </w:rPr>
        <w:t>вкладов физических лиц в банках Российской Федера</w:t>
      </w:r>
      <w:r w:rsidRPr="00E62A82">
        <w:rPr>
          <w:rFonts w:ascii="Times New Roman" w:hAnsi="Times New Roman"/>
          <w:color w:val="000000"/>
          <w:spacing w:val="4"/>
          <w:sz w:val="28"/>
          <w:szCs w:val="28"/>
        </w:rPr>
        <w:t>ции, в случаях и порядке, которые предусмотрены фе</w:t>
      </w:r>
      <w:r w:rsidRPr="00E62A82">
        <w:rPr>
          <w:rFonts w:ascii="Times New Roman" w:hAnsi="Times New Roman"/>
          <w:color w:val="000000"/>
          <w:spacing w:val="7"/>
          <w:sz w:val="28"/>
          <w:szCs w:val="28"/>
        </w:rPr>
        <w:t>деральным законом;</w:t>
      </w:r>
    </w:p>
    <w:p w:rsidR="00C2039B" w:rsidRPr="00E62A82" w:rsidRDefault="00C2039B" w:rsidP="00E62A82">
      <w:pPr>
        <w:shd w:val="clear" w:color="auto" w:fill="FFFFFF"/>
        <w:tabs>
          <w:tab w:val="left" w:pos="778"/>
        </w:tabs>
        <w:spacing w:after="0" w:line="360" w:lineRule="auto"/>
        <w:ind w:firstLine="709"/>
        <w:jc w:val="both"/>
        <w:rPr>
          <w:rFonts w:ascii="Times New Roman" w:hAnsi="Times New Roman"/>
          <w:sz w:val="28"/>
          <w:szCs w:val="28"/>
        </w:rPr>
      </w:pPr>
      <w:r w:rsidRPr="00E62A82">
        <w:rPr>
          <w:rFonts w:ascii="Times New Roman" w:hAnsi="Times New Roman"/>
          <w:color w:val="000000"/>
          <w:sz w:val="28"/>
          <w:szCs w:val="28"/>
        </w:rPr>
        <w:t>19)</w:t>
      </w:r>
      <w:r w:rsidRPr="00E62A82">
        <w:rPr>
          <w:rFonts w:ascii="Times New Roman" w:hAnsi="Times New Roman"/>
          <w:color w:val="000000"/>
          <w:sz w:val="28"/>
          <w:szCs w:val="28"/>
        </w:rPr>
        <w:tab/>
      </w:r>
      <w:r w:rsidRPr="00E62A82">
        <w:rPr>
          <w:rFonts w:ascii="Times New Roman" w:hAnsi="Times New Roman"/>
          <w:color w:val="000000"/>
          <w:spacing w:val="9"/>
          <w:sz w:val="28"/>
          <w:szCs w:val="28"/>
        </w:rPr>
        <w:t>осуществляет иные функции в соответствии с</w:t>
      </w:r>
      <w:r>
        <w:rPr>
          <w:rFonts w:ascii="Times New Roman" w:hAnsi="Times New Roman"/>
          <w:color w:val="000000"/>
          <w:spacing w:val="9"/>
          <w:sz w:val="28"/>
          <w:szCs w:val="28"/>
        </w:rPr>
        <w:t xml:space="preserve"> </w:t>
      </w:r>
      <w:r w:rsidRPr="00AE6045">
        <w:rPr>
          <w:rFonts w:ascii="Times New Roman" w:hAnsi="Times New Roman"/>
          <w:bCs/>
          <w:color w:val="000000"/>
          <w:spacing w:val="1"/>
          <w:sz w:val="28"/>
          <w:szCs w:val="28"/>
        </w:rPr>
        <w:t>федеральными</w:t>
      </w:r>
      <w:r w:rsidRPr="00E62A82">
        <w:rPr>
          <w:rFonts w:ascii="Times New Roman" w:hAnsi="Times New Roman"/>
          <w:b/>
          <w:bCs/>
          <w:color w:val="000000"/>
          <w:spacing w:val="1"/>
          <w:sz w:val="28"/>
          <w:szCs w:val="28"/>
        </w:rPr>
        <w:t xml:space="preserve"> </w:t>
      </w:r>
      <w:r w:rsidRPr="00E62A82">
        <w:rPr>
          <w:rFonts w:ascii="Times New Roman" w:hAnsi="Times New Roman"/>
          <w:color w:val="000000"/>
          <w:spacing w:val="1"/>
          <w:sz w:val="28"/>
          <w:szCs w:val="28"/>
        </w:rPr>
        <w:t>законами.</w:t>
      </w:r>
    </w:p>
    <w:p w:rsidR="00C2039B" w:rsidRDefault="00C2039B" w:rsidP="00E62A82">
      <w:pPr>
        <w:shd w:val="clear" w:color="auto" w:fill="FFFFFF"/>
        <w:spacing w:after="0" w:line="360" w:lineRule="auto"/>
        <w:ind w:firstLine="709"/>
        <w:jc w:val="both"/>
        <w:rPr>
          <w:rFonts w:ascii="Times New Roman" w:hAnsi="Times New Roman"/>
          <w:bCs/>
          <w:color w:val="000000"/>
          <w:spacing w:val="4"/>
          <w:sz w:val="28"/>
          <w:szCs w:val="28"/>
        </w:rPr>
      </w:pPr>
      <w:r w:rsidRPr="00E62A82">
        <w:rPr>
          <w:rFonts w:ascii="Times New Roman" w:hAnsi="Times New Roman"/>
          <w:color w:val="000000"/>
          <w:spacing w:val="3"/>
          <w:sz w:val="28"/>
          <w:szCs w:val="28"/>
        </w:rPr>
        <w:t>Банк России подотчетен Государственной Думе Фе</w:t>
      </w:r>
      <w:r w:rsidRPr="00E62A82">
        <w:rPr>
          <w:rFonts w:ascii="Times New Roman" w:hAnsi="Times New Roman"/>
          <w:color w:val="000000"/>
          <w:spacing w:val="4"/>
          <w:sz w:val="28"/>
          <w:szCs w:val="28"/>
        </w:rPr>
        <w:t xml:space="preserve">дерального Собрания Российской </w:t>
      </w:r>
      <w:r w:rsidRPr="00AE6045">
        <w:rPr>
          <w:rFonts w:ascii="Times New Roman" w:hAnsi="Times New Roman"/>
          <w:bCs/>
          <w:color w:val="000000"/>
          <w:spacing w:val="4"/>
          <w:sz w:val="28"/>
          <w:szCs w:val="28"/>
        </w:rPr>
        <w:t>Федерации.</w:t>
      </w:r>
    </w:p>
    <w:p w:rsidR="00C2039B" w:rsidRDefault="00C2039B" w:rsidP="00E62A82">
      <w:pPr>
        <w:shd w:val="clear" w:color="auto" w:fill="FFFFFF"/>
        <w:spacing w:after="0" w:line="360" w:lineRule="auto"/>
        <w:ind w:firstLine="709"/>
        <w:jc w:val="both"/>
        <w:rPr>
          <w:rFonts w:ascii="Times New Roman" w:hAnsi="Times New Roman"/>
          <w:bCs/>
          <w:color w:val="000000"/>
          <w:spacing w:val="4"/>
          <w:sz w:val="28"/>
          <w:szCs w:val="28"/>
        </w:rPr>
      </w:pPr>
    </w:p>
    <w:p w:rsidR="00C2039B" w:rsidRPr="00173ED9" w:rsidRDefault="00C2039B" w:rsidP="00235905">
      <w:pPr>
        <w:pStyle w:val="12"/>
        <w:numPr>
          <w:ilvl w:val="1"/>
          <w:numId w:val="2"/>
        </w:numPr>
        <w:shd w:val="clear" w:color="auto" w:fill="FFFFFF"/>
        <w:spacing w:after="440" w:line="360" w:lineRule="auto"/>
        <w:outlineLvl w:val="1"/>
        <w:rPr>
          <w:rFonts w:ascii="Times New Roman" w:hAnsi="Times New Roman"/>
          <w:sz w:val="28"/>
          <w:szCs w:val="28"/>
        </w:rPr>
      </w:pPr>
      <w:bookmarkStart w:id="6" w:name="_Toc230025419"/>
      <w:r>
        <w:rPr>
          <w:rFonts w:ascii="Times New Roman" w:hAnsi="Times New Roman"/>
          <w:sz w:val="28"/>
          <w:szCs w:val="28"/>
        </w:rPr>
        <w:t>Операции ЦБ</w:t>
      </w:r>
      <w:bookmarkEnd w:id="6"/>
      <w:r>
        <w:rPr>
          <w:rFonts w:ascii="Times New Roman" w:hAnsi="Times New Roman"/>
          <w:sz w:val="28"/>
          <w:szCs w:val="28"/>
        </w:rPr>
        <w:t xml:space="preserve"> РФ</w:t>
      </w:r>
    </w:p>
    <w:p w:rsidR="00C2039B" w:rsidRPr="00173ED9" w:rsidRDefault="00C2039B" w:rsidP="00173ED9">
      <w:pPr>
        <w:pStyle w:val="ac"/>
        <w:spacing w:after="0" w:line="360" w:lineRule="auto"/>
        <w:ind w:left="0" w:firstLine="709"/>
        <w:jc w:val="both"/>
        <w:rPr>
          <w:sz w:val="28"/>
          <w:szCs w:val="28"/>
        </w:rPr>
      </w:pPr>
      <w:r w:rsidRPr="00173ED9">
        <w:rPr>
          <w:sz w:val="28"/>
          <w:szCs w:val="28"/>
        </w:rPr>
        <w:t>Перечисленные выше функции центрального банка проявляются в его операциях, которые делятся на пассивные – операции по созданию ресурсов банка и активные – операции по их размещению.</w:t>
      </w:r>
    </w:p>
    <w:p w:rsidR="00C2039B" w:rsidRPr="00173ED9" w:rsidRDefault="00C2039B" w:rsidP="00173ED9">
      <w:pPr>
        <w:pStyle w:val="ac"/>
        <w:spacing w:after="0" w:line="360" w:lineRule="auto"/>
        <w:ind w:left="0" w:firstLine="709"/>
        <w:jc w:val="both"/>
        <w:rPr>
          <w:sz w:val="28"/>
          <w:szCs w:val="28"/>
        </w:rPr>
      </w:pPr>
      <w:r w:rsidRPr="00173ED9">
        <w:rPr>
          <w:sz w:val="28"/>
          <w:szCs w:val="28"/>
        </w:rPr>
        <w:t>Пассивные операции:</w:t>
      </w:r>
    </w:p>
    <w:p w:rsidR="00C2039B" w:rsidRPr="00173ED9" w:rsidRDefault="00C2039B" w:rsidP="00173ED9">
      <w:pPr>
        <w:pStyle w:val="ac"/>
        <w:spacing w:after="0" w:line="360" w:lineRule="auto"/>
        <w:ind w:left="0" w:firstLine="709"/>
        <w:jc w:val="both"/>
        <w:rPr>
          <w:sz w:val="28"/>
          <w:szCs w:val="28"/>
        </w:rPr>
      </w:pPr>
      <w:r w:rsidRPr="00173ED9">
        <w:rPr>
          <w:sz w:val="28"/>
          <w:szCs w:val="28"/>
        </w:rPr>
        <w:t>1. Эмиссия банкнот – является главным источником ресурсов (от 54 до 85% всех пассивов). На современном этапе выпуск банкнот полностью фидуциарный, т.е. не обеспечен золотом. Золотое обеспечение банкнот отменено, хотя в некоторых странах формально продолжают действовать законы, ограничивающие пределы фидуциарной эмиссии. Повсеместно отменено официальное золотое содержание денежных единиц.</w:t>
      </w:r>
    </w:p>
    <w:p w:rsidR="00C2039B" w:rsidRPr="00173ED9" w:rsidRDefault="00C2039B" w:rsidP="00173ED9">
      <w:pPr>
        <w:pStyle w:val="ac"/>
        <w:spacing w:after="0" w:line="360" w:lineRule="auto"/>
        <w:ind w:left="0" w:firstLine="709"/>
        <w:jc w:val="both"/>
        <w:rPr>
          <w:sz w:val="28"/>
          <w:szCs w:val="28"/>
        </w:rPr>
      </w:pPr>
      <w:r w:rsidRPr="00173ED9">
        <w:rPr>
          <w:sz w:val="28"/>
          <w:szCs w:val="28"/>
        </w:rPr>
        <w:t xml:space="preserve">Современный механизм эмиссии банкнот основан на кредитовании коммерческих банков, государства и увеличении золотовалютных резервов. Механизм эмиссии предопределяет характер кредитного обеспечения банкнот. Эмиссия банкнот при кредитовании банков обеспечена векселями и другими банковскими обязательствами; при кредитовании государства – государственными долговременными обязательствами, а при покупке золота и иностранной валюты – соответственно золотом и иностранной валютой. Иначе говоря, обеспечением банкнотной эмиссии служат активы ЦБ. В этом, в частности, проявляется взаимосвязь пассивных и активных операций банка. Размеры пассивной операции ЦБ «эмиссия банкнот» зависят от его активных операций: ссуд банкам, казначейству (министерству финансов), покупки иностранной валюты и золота. </w:t>
      </w:r>
    </w:p>
    <w:p w:rsidR="00C2039B" w:rsidRPr="00173ED9" w:rsidRDefault="00C2039B" w:rsidP="00173ED9">
      <w:pPr>
        <w:pStyle w:val="ac"/>
        <w:spacing w:after="0" w:line="360" w:lineRule="auto"/>
        <w:ind w:left="0" w:firstLine="709"/>
        <w:jc w:val="both"/>
        <w:rPr>
          <w:sz w:val="28"/>
          <w:szCs w:val="28"/>
        </w:rPr>
      </w:pPr>
      <w:r w:rsidRPr="00173ED9">
        <w:rPr>
          <w:sz w:val="28"/>
          <w:szCs w:val="28"/>
        </w:rPr>
        <w:t>2. Прием средств коммерческих банков.</w:t>
      </w:r>
    </w:p>
    <w:p w:rsidR="00C2039B" w:rsidRPr="00173ED9" w:rsidRDefault="00C2039B" w:rsidP="00173ED9">
      <w:pPr>
        <w:pStyle w:val="ac"/>
        <w:spacing w:after="0" w:line="360" w:lineRule="auto"/>
        <w:ind w:left="0" w:firstLine="709"/>
        <w:jc w:val="both"/>
        <w:rPr>
          <w:sz w:val="28"/>
          <w:szCs w:val="28"/>
        </w:rPr>
      </w:pPr>
      <w:r w:rsidRPr="00173ED9">
        <w:rPr>
          <w:sz w:val="28"/>
          <w:szCs w:val="28"/>
        </w:rPr>
        <w:t>Коммерческие банки и казначейства могут помещать часть своих пассивов на счетах открытых в ЦБ, в этом случае происходит не банкнотная, а депозитная эмиссия ЦБ. Источником ресурсов центрального банка служат вклады коммерческих банков и их обязательные резервы, зачисляемые на специальные счета, а также вклады казначейства (средства госбюджета). Обычно не более 4% пассива приходится на долю собственного капитала банка.</w:t>
      </w:r>
    </w:p>
    <w:p w:rsidR="00C2039B" w:rsidRPr="00173ED9" w:rsidRDefault="00C2039B" w:rsidP="00173ED9">
      <w:pPr>
        <w:pStyle w:val="ac"/>
        <w:spacing w:after="0" w:line="360" w:lineRule="auto"/>
        <w:ind w:left="0" w:firstLine="709"/>
        <w:jc w:val="both"/>
        <w:rPr>
          <w:sz w:val="28"/>
          <w:szCs w:val="28"/>
        </w:rPr>
      </w:pPr>
      <w:r>
        <w:rPr>
          <w:sz w:val="28"/>
          <w:szCs w:val="28"/>
        </w:rPr>
        <w:t>Активные</w:t>
      </w:r>
      <w:r w:rsidRPr="00173ED9">
        <w:rPr>
          <w:sz w:val="28"/>
          <w:szCs w:val="28"/>
        </w:rPr>
        <w:t xml:space="preserve"> операции ЦБ: учетно-ссудные операции; банковские инвестиции; а также операции с золотом и иностранной валютой.</w:t>
      </w:r>
    </w:p>
    <w:p w:rsidR="00C2039B" w:rsidRPr="00173ED9" w:rsidRDefault="00C2039B" w:rsidP="00173ED9">
      <w:pPr>
        <w:pStyle w:val="ac"/>
        <w:spacing w:after="0" w:line="360" w:lineRule="auto"/>
        <w:ind w:left="0" w:firstLine="709"/>
        <w:jc w:val="both"/>
        <w:rPr>
          <w:sz w:val="28"/>
          <w:szCs w:val="28"/>
        </w:rPr>
      </w:pPr>
      <w:r w:rsidRPr="00173ED9">
        <w:rPr>
          <w:sz w:val="28"/>
          <w:szCs w:val="28"/>
        </w:rPr>
        <w:t>Учетно-ссудные операции представлены двумя видами:</w:t>
      </w:r>
    </w:p>
    <w:p w:rsidR="00C2039B" w:rsidRPr="00173ED9" w:rsidRDefault="00C2039B" w:rsidP="00173ED9">
      <w:pPr>
        <w:pStyle w:val="ac"/>
        <w:spacing w:after="0" w:line="360" w:lineRule="auto"/>
        <w:ind w:left="0" w:firstLine="709"/>
        <w:jc w:val="both"/>
        <w:rPr>
          <w:sz w:val="28"/>
          <w:szCs w:val="28"/>
        </w:rPr>
      </w:pPr>
      <w:r>
        <w:rPr>
          <w:sz w:val="28"/>
          <w:szCs w:val="28"/>
        </w:rPr>
        <w:t>1</w:t>
      </w:r>
      <w:r w:rsidRPr="00173ED9">
        <w:rPr>
          <w:sz w:val="28"/>
          <w:szCs w:val="28"/>
        </w:rPr>
        <w:t>) ссудные операции – к ним относят ссуды коммерческим банкам и государству под залог коммерческих векселей, казначейских векселей, государственных облигаций и других ценных бумаг;</w:t>
      </w:r>
    </w:p>
    <w:p w:rsidR="00C2039B" w:rsidRPr="00173ED9" w:rsidRDefault="00C2039B" w:rsidP="00173ED9">
      <w:pPr>
        <w:pStyle w:val="ac"/>
        <w:spacing w:after="0" w:line="360" w:lineRule="auto"/>
        <w:ind w:left="0" w:firstLine="709"/>
        <w:jc w:val="both"/>
        <w:rPr>
          <w:sz w:val="28"/>
          <w:szCs w:val="28"/>
        </w:rPr>
      </w:pPr>
      <w:r>
        <w:rPr>
          <w:sz w:val="28"/>
          <w:szCs w:val="28"/>
        </w:rPr>
        <w:t>2</w:t>
      </w:r>
      <w:r w:rsidRPr="00173ED9">
        <w:rPr>
          <w:sz w:val="28"/>
          <w:szCs w:val="28"/>
        </w:rPr>
        <w:t>) учетные операции – покупка ЦБ векселей у государства и банков. Покупка векселей у коммерческих банков называется переучетом, так как при этом происходит вторичный учет, вторичная покупка векселей, которые коммерческие банки купили у своих клиентов. Разница между суммой, которую центральный банк платит коммерческому банку при покупке векселя, и суммой, которая будет получена с должника по векселю при наступлении срока его погашения, образует доход банка.</w:t>
      </w:r>
    </w:p>
    <w:p w:rsidR="00C2039B" w:rsidRPr="00173ED9" w:rsidRDefault="00C2039B" w:rsidP="00173ED9">
      <w:pPr>
        <w:pStyle w:val="ac"/>
        <w:spacing w:after="0" w:line="360" w:lineRule="auto"/>
        <w:ind w:left="0" w:firstLine="709"/>
        <w:jc w:val="both"/>
        <w:rPr>
          <w:sz w:val="28"/>
          <w:szCs w:val="28"/>
        </w:rPr>
      </w:pPr>
      <w:r w:rsidRPr="00173ED9">
        <w:rPr>
          <w:sz w:val="28"/>
          <w:szCs w:val="28"/>
        </w:rPr>
        <w:t>Ставка, по которой центральный банк предоставляет ссуды коммерческим банкам и переучитывает их векселя, называется официальной учетной ставкой, или учетной ставкой центрального банка.</w:t>
      </w:r>
    </w:p>
    <w:p w:rsidR="00C2039B" w:rsidRPr="00173ED9" w:rsidRDefault="00C2039B" w:rsidP="00173ED9">
      <w:pPr>
        <w:pStyle w:val="ac"/>
        <w:spacing w:after="0" w:line="360" w:lineRule="auto"/>
        <w:ind w:left="0" w:firstLine="709"/>
        <w:jc w:val="both"/>
        <w:rPr>
          <w:sz w:val="28"/>
          <w:szCs w:val="28"/>
        </w:rPr>
      </w:pPr>
      <w:r w:rsidRPr="00173ED9">
        <w:rPr>
          <w:sz w:val="28"/>
          <w:szCs w:val="28"/>
        </w:rPr>
        <w:t xml:space="preserve">Банковские инвестиции – это покупка банком ценных бумаг. Инвестиции ЦБ состоят из вложений в государственные ценные бумаги. Покупка ЦБ государственных обязательств в большинстве промышленно развитых стран служит главной и даже единственной формой кредитования правительства. </w:t>
      </w:r>
    </w:p>
    <w:p w:rsidR="00C2039B" w:rsidRPr="00345515" w:rsidRDefault="00C2039B" w:rsidP="00345515">
      <w:pPr>
        <w:pStyle w:val="1"/>
        <w:spacing w:before="0" w:after="440" w:line="360" w:lineRule="auto"/>
        <w:jc w:val="center"/>
        <w:rPr>
          <w:rFonts w:cs="Times New Roman"/>
          <w:b w:val="0"/>
        </w:rPr>
      </w:pPr>
      <w:bookmarkStart w:id="7" w:name="_Toc230025420"/>
      <w:r>
        <w:rPr>
          <w:rFonts w:cs="Times New Roman"/>
          <w:b w:val="0"/>
        </w:rPr>
        <w:t>Глава</w:t>
      </w:r>
      <w:r w:rsidRPr="00345515">
        <w:rPr>
          <w:rFonts w:cs="Times New Roman"/>
          <w:b w:val="0"/>
        </w:rPr>
        <w:t xml:space="preserve"> 2. Денежно-кредитная политика Ц</w:t>
      </w:r>
      <w:r>
        <w:rPr>
          <w:rFonts w:cs="Times New Roman"/>
          <w:b w:val="0"/>
        </w:rPr>
        <w:t>Б РФ</w:t>
      </w:r>
      <w:bookmarkEnd w:id="7"/>
      <w:r>
        <w:rPr>
          <w:rFonts w:cs="Times New Roman"/>
          <w:b w:val="0"/>
        </w:rPr>
        <w:t xml:space="preserve"> </w:t>
      </w:r>
    </w:p>
    <w:p w:rsidR="00C2039B" w:rsidRPr="007061D7" w:rsidRDefault="00C2039B" w:rsidP="00345515">
      <w:pPr>
        <w:pStyle w:val="2"/>
        <w:spacing w:before="0" w:after="440" w:line="360" w:lineRule="auto"/>
        <w:jc w:val="center"/>
        <w:rPr>
          <w:b w:val="0"/>
          <w:i w:val="0"/>
        </w:rPr>
      </w:pPr>
      <w:bookmarkStart w:id="8" w:name="_Toc59216239"/>
      <w:bookmarkStart w:id="9" w:name="_Toc230025421"/>
      <w:r>
        <w:rPr>
          <w:b w:val="0"/>
          <w:i w:val="0"/>
        </w:rPr>
        <w:t xml:space="preserve">2.1. Основные задачи, цели </w:t>
      </w:r>
      <w:r w:rsidRPr="007061D7">
        <w:rPr>
          <w:b w:val="0"/>
          <w:i w:val="0"/>
        </w:rPr>
        <w:t>и формы денежно-кредитного регулирования</w:t>
      </w:r>
      <w:bookmarkEnd w:id="8"/>
      <w:r>
        <w:rPr>
          <w:rStyle w:val="a5"/>
          <w:rFonts w:cs="Arial"/>
          <w:b w:val="0"/>
          <w:i w:val="0"/>
        </w:rPr>
        <w:footnoteReference w:id="19"/>
      </w:r>
      <w:bookmarkEnd w:id="9"/>
    </w:p>
    <w:p w:rsidR="00C2039B" w:rsidRPr="007061D7" w:rsidRDefault="00C2039B" w:rsidP="007061D7">
      <w:pPr>
        <w:tabs>
          <w:tab w:val="num" w:pos="0"/>
        </w:tabs>
        <w:spacing w:after="0" w:line="360" w:lineRule="auto"/>
        <w:ind w:firstLine="709"/>
        <w:jc w:val="both"/>
        <w:rPr>
          <w:rFonts w:ascii="Times New Roman" w:hAnsi="Times New Roman"/>
          <w:sz w:val="28"/>
          <w:szCs w:val="28"/>
        </w:rPr>
      </w:pPr>
      <w:r w:rsidRPr="007061D7">
        <w:rPr>
          <w:rFonts w:ascii="Times New Roman" w:hAnsi="Times New Roman"/>
          <w:sz w:val="28"/>
          <w:szCs w:val="28"/>
        </w:rPr>
        <w:t>Денежно-кредитное регулирование, осуществляемое ЦБ</w:t>
      </w:r>
      <w:r>
        <w:rPr>
          <w:rFonts w:ascii="Times New Roman" w:hAnsi="Times New Roman"/>
          <w:sz w:val="28"/>
          <w:szCs w:val="28"/>
        </w:rPr>
        <w:t xml:space="preserve"> РФ</w:t>
      </w:r>
      <w:r w:rsidRPr="007061D7">
        <w:rPr>
          <w:rFonts w:ascii="Times New Roman" w:hAnsi="Times New Roman"/>
          <w:sz w:val="28"/>
          <w:szCs w:val="28"/>
        </w:rPr>
        <w:t>, является одним из элементов экономической политики государства и представляет собой совокупность мероприятий, направленных на изменение денежной массы в обращении, объема кредитов, уровня процентных ставок и других показателей денежного обращения и рынка ссудных капиталов. Оно нацелено на достижение стабильного экономического роста, низкого уровня инфляции и безработицы. В законах о центральных банках особо подчеркивается их ответственность за стабильность денежного обращения и курса национальной валюты.</w:t>
      </w:r>
    </w:p>
    <w:p w:rsidR="00C2039B" w:rsidRPr="007061D7" w:rsidRDefault="00C2039B" w:rsidP="007061D7">
      <w:pPr>
        <w:tabs>
          <w:tab w:val="num" w:pos="0"/>
        </w:tabs>
        <w:spacing w:after="0" w:line="360" w:lineRule="auto"/>
        <w:ind w:firstLine="709"/>
        <w:jc w:val="both"/>
        <w:rPr>
          <w:rFonts w:ascii="Times New Roman" w:hAnsi="Times New Roman"/>
          <w:sz w:val="28"/>
          <w:szCs w:val="28"/>
        </w:rPr>
      </w:pPr>
      <w:r>
        <w:rPr>
          <w:rFonts w:ascii="Times New Roman" w:hAnsi="Times New Roman"/>
          <w:sz w:val="28"/>
          <w:szCs w:val="28"/>
        </w:rPr>
        <w:t>Денежно-кредитная политика</w:t>
      </w:r>
      <w:r w:rsidRPr="007061D7">
        <w:rPr>
          <w:rFonts w:ascii="Times New Roman" w:hAnsi="Times New Roman"/>
          <w:sz w:val="28"/>
          <w:szCs w:val="28"/>
        </w:rPr>
        <w:t xml:space="preserve"> более быстрая и гибкая по сравнению с фискальной, обладает слабой зависимостью от политического давления, но в то же время она лишь косвенно влияет на коммерческие банки.</w:t>
      </w:r>
    </w:p>
    <w:p w:rsidR="00C2039B" w:rsidRPr="007061D7" w:rsidRDefault="00C2039B" w:rsidP="007061D7">
      <w:pPr>
        <w:tabs>
          <w:tab w:val="num" w:pos="0"/>
        </w:tabs>
        <w:spacing w:after="0" w:line="360" w:lineRule="auto"/>
        <w:ind w:firstLine="709"/>
        <w:jc w:val="both"/>
        <w:rPr>
          <w:rFonts w:ascii="Times New Roman" w:hAnsi="Times New Roman"/>
          <w:sz w:val="28"/>
          <w:szCs w:val="28"/>
        </w:rPr>
      </w:pPr>
      <w:r w:rsidRPr="007061D7">
        <w:rPr>
          <w:rFonts w:ascii="Times New Roman" w:hAnsi="Times New Roman"/>
          <w:sz w:val="28"/>
          <w:szCs w:val="28"/>
        </w:rPr>
        <w:t>Являясь посредником между государством и банковской системой страны, ЦБ призван регулировать денежные и кредитные потоки с помощью определенных инструментов. Использование различных видов инструментов варьируется в зависимости от направленности экономической политики страны, степени открытости ее экономики, сложившихся традиций и конкретных обстоятельств.</w:t>
      </w:r>
    </w:p>
    <w:p w:rsidR="00C2039B" w:rsidRPr="007061D7" w:rsidRDefault="00C2039B" w:rsidP="007061D7">
      <w:pPr>
        <w:tabs>
          <w:tab w:val="num" w:pos="0"/>
        </w:tabs>
        <w:spacing w:after="0" w:line="360" w:lineRule="auto"/>
        <w:ind w:firstLine="709"/>
        <w:jc w:val="both"/>
        <w:rPr>
          <w:rFonts w:ascii="Times New Roman" w:hAnsi="Times New Roman"/>
          <w:sz w:val="28"/>
          <w:szCs w:val="28"/>
        </w:rPr>
      </w:pPr>
      <w:r w:rsidRPr="007061D7">
        <w:rPr>
          <w:rFonts w:ascii="Times New Roman" w:hAnsi="Times New Roman"/>
          <w:sz w:val="28"/>
          <w:szCs w:val="28"/>
        </w:rPr>
        <w:t>Имеющиеся в распоряжении ЦБ инструменты денежно-кредитного регулирования различаются по непосредственным объектам воздействия (предложение денег и спрос на деньги), по своей форме (прямые и косвенные), по характеру параметров, устанавливаемых в ходе регулирования (количественные и качественные), по срокам воздействия (краткосрочные и долгосрочные). Все эти методы используются в единой системе.</w:t>
      </w:r>
    </w:p>
    <w:p w:rsidR="00C2039B" w:rsidRPr="007061D7" w:rsidRDefault="00C2039B" w:rsidP="007061D7">
      <w:pPr>
        <w:tabs>
          <w:tab w:val="num" w:pos="0"/>
        </w:tabs>
        <w:spacing w:after="0" w:line="360" w:lineRule="auto"/>
        <w:ind w:firstLine="709"/>
        <w:jc w:val="both"/>
        <w:rPr>
          <w:rFonts w:ascii="Times New Roman" w:hAnsi="Times New Roman"/>
          <w:sz w:val="28"/>
          <w:szCs w:val="28"/>
        </w:rPr>
      </w:pPr>
      <w:r w:rsidRPr="007061D7">
        <w:rPr>
          <w:rFonts w:ascii="Times New Roman" w:hAnsi="Times New Roman"/>
          <w:sz w:val="28"/>
          <w:szCs w:val="28"/>
        </w:rPr>
        <w:t xml:space="preserve">Объекты воздействия. В зависимости от конкретных целей денежно-кредитная политика </w:t>
      </w:r>
      <w:r>
        <w:rPr>
          <w:rFonts w:ascii="Times New Roman" w:hAnsi="Times New Roman"/>
          <w:sz w:val="28"/>
          <w:szCs w:val="28"/>
        </w:rPr>
        <w:t>ЦБ РФ</w:t>
      </w:r>
      <w:r w:rsidRPr="007061D7">
        <w:rPr>
          <w:rFonts w:ascii="Times New Roman" w:hAnsi="Times New Roman"/>
          <w:sz w:val="28"/>
          <w:szCs w:val="28"/>
        </w:rPr>
        <w:t xml:space="preserve"> направлена либо на стимулирование кредитной эмиссии (кредитная экспансия), либо на ее ограничение (кредитная рестрикция). Посредством проведения кредитной экспансии центральные банки преследуют цели подъема производства и оживления конъюнктуры; при помощи кредитной рестрикции они пытаются предотвратить «перегрев» конъюнктуры, наблюдаемый в периоды экономических подъемов. Оба эти направления денежно-кредитной политики реализуются с помощью специфических методов.</w:t>
      </w:r>
    </w:p>
    <w:p w:rsidR="00C2039B" w:rsidRPr="007061D7" w:rsidRDefault="00C2039B" w:rsidP="007061D7">
      <w:pPr>
        <w:tabs>
          <w:tab w:val="num" w:pos="0"/>
        </w:tabs>
        <w:spacing w:after="0" w:line="360" w:lineRule="auto"/>
        <w:ind w:firstLine="709"/>
        <w:jc w:val="both"/>
        <w:rPr>
          <w:rFonts w:ascii="Times New Roman" w:hAnsi="Times New Roman"/>
          <w:sz w:val="28"/>
          <w:szCs w:val="28"/>
        </w:rPr>
      </w:pPr>
      <w:r w:rsidRPr="007061D7">
        <w:rPr>
          <w:rFonts w:ascii="Times New Roman" w:hAnsi="Times New Roman"/>
          <w:sz w:val="28"/>
          <w:szCs w:val="28"/>
        </w:rPr>
        <w:t>По форме инструменты денежно-кредитного регулирования разделяются на административные (прямые) и рыночные (косвенные). Административными являются инструменты, имеющие форму директив, предписаний, инст</w:t>
      </w:r>
      <w:r>
        <w:rPr>
          <w:rFonts w:ascii="Times New Roman" w:hAnsi="Times New Roman"/>
          <w:sz w:val="28"/>
          <w:szCs w:val="28"/>
        </w:rPr>
        <w:t>рукций, исходящих от ЦБ РФ</w:t>
      </w:r>
      <w:r w:rsidRPr="007061D7">
        <w:rPr>
          <w:rFonts w:ascii="Times New Roman" w:hAnsi="Times New Roman"/>
          <w:sz w:val="28"/>
          <w:szCs w:val="28"/>
        </w:rPr>
        <w:t xml:space="preserve"> и направленные на ограничения сферы деятельности кредитного института. Они занимают определенное место в практике центральных банков развитых стран, а также получили широкое применение в развивающихся государствах. Под инструментами рыночного характера подразумеваются способы воздействия центрального банка на денежно-кредитную сферу посредством формирования определенных условий на денежном рынке и рынке капиталов. Рыночные (косвенные) инструменты отличаются большей гибкостью по сравнению с административными, но результаты их применения не всегда адекватны намеченной цели. Тем не менее в настоящее время отмечается отход центральных банков развитых стран от прямых методов воздействия к рыночным.</w:t>
      </w:r>
    </w:p>
    <w:p w:rsidR="00C2039B" w:rsidRPr="007061D7" w:rsidRDefault="00C2039B" w:rsidP="007061D7">
      <w:pPr>
        <w:tabs>
          <w:tab w:val="num" w:pos="0"/>
        </w:tabs>
        <w:spacing w:after="0" w:line="360" w:lineRule="auto"/>
        <w:ind w:firstLine="709"/>
        <w:jc w:val="both"/>
        <w:rPr>
          <w:rFonts w:ascii="Times New Roman" w:hAnsi="Times New Roman"/>
          <w:sz w:val="28"/>
          <w:szCs w:val="28"/>
        </w:rPr>
      </w:pPr>
      <w:r w:rsidRPr="007061D7">
        <w:rPr>
          <w:rFonts w:ascii="Times New Roman" w:hAnsi="Times New Roman"/>
          <w:sz w:val="28"/>
          <w:szCs w:val="28"/>
        </w:rPr>
        <w:t>По характеру параметров, устанавливаемых в процессе воздействия центрального банка на денежную сферу, инструменты денежно-кредитного регулирования разделяются на количественные и качественные. Посредством использования количественных методов оказывается влияние на состояние кредитных возможностей банков, а, следовательно, и на денежное обращение в целом. Качественные инструменты представляют собой вариант прямого регулирования качественного параметра рынка, а именно – стоимости банковских кредитов.</w:t>
      </w:r>
    </w:p>
    <w:p w:rsidR="00C2039B" w:rsidRPr="007061D7" w:rsidRDefault="00C2039B" w:rsidP="007061D7">
      <w:pPr>
        <w:tabs>
          <w:tab w:val="num" w:pos="0"/>
        </w:tabs>
        <w:spacing w:after="0" w:line="360" w:lineRule="auto"/>
        <w:ind w:firstLine="709"/>
        <w:jc w:val="both"/>
        <w:rPr>
          <w:rFonts w:ascii="Times New Roman" w:hAnsi="Times New Roman"/>
          <w:sz w:val="28"/>
          <w:szCs w:val="28"/>
        </w:rPr>
      </w:pPr>
      <w:r w:rsidRPr="007061D7">
        <w:rPr>
          <w:rFonts w:ascii="Times New Roman" w:hAnsi="Times New Roman"/>
          <w:sz w:val="28"/>
          <w:szCs w:val="28"/>
        </w:rPr>
        <w:t xml:space="preserve">По срокам воздействия инструменты денежно-кредитного регулирования разделяются на долгосрочные и краткосрочные в соответствии с задачами реализации ближайших и перспективных целей денежно-кредитной политики. Под долгосрочными (конечными) целями денежно-кредитной политики подразумеваются те задачи </w:t>
      </w:r>
      <w:r>
        <w:rPr>
          <w:rFonts w:ascii="Times New Roman" w:hAnsi="Times New Roman"/>
          <w:sz w:val="28"/>
          <w:szCs w:val="28"/>
        </w:rPr>
        <w:t>ЦБ РФ</w:t>
      </w:r>
      <w:r w:rsidRPr="007061D7">
        <w:rPr>
          <w:rFonts w:ascii="Times New Roman" w:hAnsi="Times New Roman"/>
          <w:sz w:val="28"/>
          <w:szCs w:val="28"/>
        </w:rPr>
        <w:t>, реализация которых может осуществляться от 1 года до нескольких десятилетий. К краткосрочным относятся инструменты воздействия, с помощью которых достигаются промежуточные цели денежно-кредитной политики.</w:t>
      </w:r>
    </w:p>
    <w:p w:rsidR="00C2039B" w:rsidRPr="007061D7" w:rsidRDefault="00C2039B" w:rsidP="007061D7">
      <w:pPr>
        <w:tabs>
          <w:tab w:val="num" w:pos="0"/>
        </w:tabs>
        <w:spacing w:after="0" w:line="360" w:lineRule="auto"/>
        <w:ind w:firstLine="709"/>
        <w:jc w:val="both"/>
        <w:rPr>
          <w:rFonts w:ascii="Times New Roman" w:hAnsi="Times New Roman"/>
          <w:sz w:val="28"/>
          <w:szCs w:val="28"/>
        </w:rPr>
      </w:pPr>
      <w:r>
        <w:rPr>
          <w:rFonts w:ascii="Times New Roman" w:hAnsi="Times New Roman"/>
          <w:sz w:val="28"/>
          <w:szCs w:val="28"/>
        </w:rPr>
        <w:t>Основные инструменты</w:t>
      </w:r>
      <w:r w:rsidRPr="007061D7">
        <w:rPr>
          <w:rFonts w:ascii="Times New Roman" w:hAnsi="Times New Roman"/>
          <w:sz w:val="28"/>
          <w:szCs w:val="28"/>
        </w:rPr>
        <w:t xml:space="preserve"> денежно-кредитного регулирования: установление минимальных резервных требований, рефинансирование коммерческих банков, регулирование официальной учетной ставки и операции на открытом рынке. Однако этим не исчерпывается арсенал инструментов денежно-кредитного регулирования. В некоторых странах центральные банки прибегают к таким методам, как установление кредитных ограничений, лимитирование уровня процентных ставок по депозитам и кредитам коммерческих банков, портфельные ограничение и др. Выбор и сочетание инструментов денежно-кредитного регулирования зависит, прежде в</w:t>
      </w:r>
      <w:r>
        <w:rPr>
          <w:rFonts w:ascii="Times New Roman" w:hAnsi="Times New Roman"/>
          <w:sz w:val="28"/>
          <w:szCs w:val="28"/>
        </w:rPr>
        <w:t>сего, от задач, которые решает Ц</w:t>
      </w:r>
      <w:r w:rsidRPr="007061D7">
        <w:rPr>
          <w:rFonts w:ascii="Times New Roman" w:hAnsi="Times New Roman"/>
          <w:sz w:val="28"/>
          <w:szCs w:val="28"/>
        </w:rPr>
        <w:t>ентральный банк на том ил</w:t>
      </w:r>
      <w:r>
        <w:rPr>
          <w:rFonts w:ascii="Times New Roman" w:hAnsi="Times New Roman"/>
          <w:sz w:val="28"/>
          <w:szCs w:val="28"/>
        </w:rPr>
        <w:t>и</w:t>
      </w:r>
      <w:r w:rsidRPr="007061D7">
        <w:rPr>
          <w:rFonts w:ascii="Times New Roman" w:hAnsi="Times New Roman"/>
          <w:sz w:val="28"/>
          <w:szCs w:val="28"/>
        </w:rPr>
        <w:t xml:space="preserve"> ином этапе экономического развития.</w:t>
      </w:r>
    </w:p>
    <w:p w:rsidR="00C2039B" w:rsidRPr="00B25557" w:rsidRDefault="00C2039B" w:rsidP="00710A83">
      <w:pPr>
        <w:pStyle w:val="2"/>
        <w:numPr>
          <w:ilvl w:val="0"/>
          <w:numId w:val="19"/>
        </w:numPr>
        <w:spacing w:before="0" w:after="0" w:line="360" w:lineRule="auto"/>
        <w:rPr>
          <w:b w:val="0"/>
          <w:i w:val="0"/>
        </w:rPr>
      </w:pPr>
      <w:bookmarkStart w:id="10" w:name="_Toc229929764"/>
      <w:bookmarkStart w:id="11" w:name="_Toc230025422"/>
      <w:r w:rsidRPr="00B25557">
        <w:rPr>
          <w:b w:val="0"/>
          <w:i w:val="0"/>
        </w:rPr>
        <w:t>Процентная политика ЦБ РФ.</w:t>
      </w:r>
      <w:bookmarkEnd w:id="10"/>
      <w:bookmarkEnd w:id="11"/>
    </w:p>
    <w:p w:rsidR="00C2039B" w:rsidRPr="00037EEC" w:rsidRDefault="00C2039B" w:rsidP="00B25557">
      <w:pPr>
        <w:tabs>
          <w:tab w:val="num" w:pos="0"/>
        </w:tabs>
        <w:spacing w:after="0" w:line="360" w:lineRule="auto"/>
        <w:ind w:firstLine="709"/>
        <w:jc w:val="both"/>
        <w:rPr>
          <w:rFonts w:ascii="Times New Roman" w:hAnsi="Times New Roman"/>
          <w:sz w:val="28"/>
          <w:szCs w:val="28"/>
        </w:rPr>
      </w:pPr>
      <w:r w:rsidRPr="00037EEC">
        <w:rPr>
          <w:rFonts w:ascii="Times New Roman" w:hAnsi="Times New Roman"/>
          <w:sz w:val="28"/>
          <w:szCs w:val="28"/>
        </w:rPr>
        <w:t>Практически во всех странах мира коммерческие банки прибегают к кре</w:t>
      </w:r>
      <w:r>
        <w:rPr>
          <w:rFonts w:ascii="Times New Roman" w:hAnsi="Times New Roman"/>
          <w:sz w:val="28"/>
          <w:szCs w:val="28"/>
        </w:rPr>
        <w:t>дитным средствам Ц</w:t>
      </w:r>
      <w:r w:rsidRPr="00037EEC">
        <w:rPr>
          <w:rFonts w:ascii="Times New Roman" w:hAnsi="Times New Roman"/>
          <w:sz w:val="28"/>
          <w:szCs w:val="28"/>
        </w:rPr>
        <w:t xml:space="preserve">ентральных банков, которые предоставляются под определенные проценты. </w:t>
      </w:r>
      <w:r>
        <w:rPr>
          <w:rFonts w:ascii="Times New Roman" w:hAnsi="Times New Roman"/>
          <w:sz w:val="28"/>
          <w:szCs w:val="28"/>
        </w:rPr>
        <w:t>О</w:t>
      </w:r>
      <w:r w:rsidRPr="00037EEC">
        <w:rPr>
          <w:rFonts w:ascii="Times New Roman" w:hAnsi="Times New Roman"/>
          <w:sz w:val="28"/>
          <w:szCs w:val="28"/>
        </w:rPr>
        <w:t>фициальная учетная ставка – это плата, взимаемая центральным банком при покупке у коммерческих банков ценных бумаг до наступления сроков оплаты по ним.</w:t>
      </w:r>
    </w:p>
    <w:p w:rsidR="00C2039B" w:rsidRPr="00037EEC" w:rsidRDefault="00C2039B" w:rsidP="00B25557">
      <w:pPr>
        <w:tabs>
          <w:tab w:val="num" w:pos="0"/>
        </w:tabs>
        <w:spacing w:after="0" w:line="360" w:lineRule="auto"/>
        <w:ind w:firstLine="709"/>
        <w:jc w:val="both"/>
        <w:rPr>
          <w:rFonts w:ascii="Times New Roman" w:hAnsi="Times New Roman"/>
          <w:sz w:val="28"/>
          <w:szCs w:val="28"/>
        </w:rPr>
      </w:pPr>
      <w:r w:rsidRPr="00037EEC">
        <w:rPr>
          <w:rFonts w:ascii="Times New Roman" w:hAnsi="Times New Roman"/>
          <w:sz w:val="28"/>
          <w:szCs w:val="28"/>
        </w:rPr>
        <w:t>Официальная учетная ставка является ориентиром для рыночных ставок по кредитам. Устанавлив</w:t>
      </w:r>
      <w:r>
        <w:rPr>
          <w:rFonts w:ascii="Times New Roman" w:hAnsi="Times New Roman"/>
          <w:sz w:val="28"/>
          <w:szCs w:val="28"/>
        </w:rPr>
        <w:t>ая официальную учетную ставку, Ц</w:t>
      </w:r>
      <w:r w:rsidRPr="00037EEC">
        <w:rPr>
          <w:rFonts w:ascii="Times New Roman" w:hAnsi="Times New Roman"/>
          <w:sz w:val="28"/>
          <w:szCs w:val="28"/>
        </w:rPr>
        <w:t>ентральный банк определяет стоимость привлечения кредитных ресурсов коммерческими банками. Чем выше уровень официальной учетной ставки, тем выше стоимость кре</w:t>
      </w:r>
      <w:r>
        <w:rPr>
          <w:rFonts w:ascii="Times New Roman" w:hAnsi="Times New Roman"/>
          <w:sz w:val="28"/>
          <w:szCs w:val="28"/>
        </w:rPr>
        <w:t>дитов рефинансирования Ц</w:t>
      </w:r>
      <w:r w:rsidRPr="00037EEC">
        <w:rPr>
          <w:rFonts w:ascii="Times New Roman" w:hAnsi="Times New Roman"/>
          <w:sz w:val="28"/>
          <w:szCs w:val="28"/>
        </w:rPr>
        <w:t>ентрального банка. Отсюда следует, что политика изменения учетной ставки представляет собой вариант регулирования качественного параметра денежного рынка – стоимости банковских кредитов.</w:t>
      </w:r>
    </w:p>
    <w:p w:rsidR="00C2039B" w:rsidRPr="00037EEC" w:rsidRDefault="00C2039B" w:rsidP="00B25557">
      <w:pPr>
        <w:tabs>
          <w:tab w:val="num" w:pos="0"/>
        </w:tabs>
        <w:spacing w:after="0" w:line="360" w:lineRule="auto"/>
        <w:ind w:firstLine="709"/>
        <w:jc w:val="both"/>
        <w:rPr>
          <w:rFonts w:ascii="Times New Roman" w:hAnsi="Times New Roman"/>
          <w:sz w:val="28"/>
          <w:szCs w:val="28"/>
        </w:rPr>
      </w:pPr>
      <w:r w:rsidRPr="00037EEC">
        <w:rPr>
          <w:rFonts w:ascii="Times New Roman" w:hAnsi="Times New Roman"/>
          <w:sz w:val="28"/>
          <w:szCs w:val="28"/>
        </w:rPr>
        <w:t xml:space="preserve">Посредством манипуляций с официальной учетной ставкой центральные банки воздействуют на состояние не только денежного, но и финансового рынка. Так, рост официальной учетной ставки влечет за собой повышение ставок по кредитам и депозитам на денежном рынке, что, в свою очередь, обусловливает уменьшение спроса на ценные бумаги и увеличение их предложения. </w:t>
      </w:r>
      <w:r>
        <w:rPr>
          <w:rFonts w:ascii="Times New Roman" w:hAnsi="Times New Roman"/>
          <w:sz w:val="28"/>
          <w:szCs w:val="28"/>
        </w:rPr>
        <w:t>П</w:t>
      </w:r>
      <w:r w:rsidRPr="00037EEC">
        <w:rPr>
          <w:rFonts w:ascii="Times New Roman" w:hAnsi="Times New Roman"/>
          <w:sz w:val="28"/>
          <w:szCs w:val="28"/>
        </w:rPr>
        <w:t>овышение официальной ставки влечет за собой снижение рыночной стоимости ценных бумаг. Понижение официальной учетной ставки, напротив, удешевляет кредиты и депозиты, что приводит к противоположным процессам: повышается спрос на ценные бумаги, уменьшается их предложение, поднимается рыночная стоимость. Таким образом, учетная политика центрального банка представляет собой механизм непосредственного воздействия на ликвидность кредитных институтов посредством изменений стоимости кредитов рефинансирования, что косвенно оказывает влияние на экономику страны в целом. Изменение официальных ставок играет роль сигнала для всего рынка ссудных капиталов: повышение ставок означает начало политики кредитной рестрикции, снижение – кредитной экспансии</w:t>
      </w:r>
    </w:p>
    <w:p w:rsidR="00C2039B" w:rsidRPr="00037EEC" w:rsidRDefault="00C2039B" w:rsidP="00B25557">
      <w:pPr>
        <w:tabs>
          <w:tab w:val="num" w:pos="0"/>
        </w:tabs>
        <w:spacing w:after="0" w:line="360" w:lineRule="auto"/>
        <w:ind w:firstLine="709"/>
        <w:jc w:val="both"/>
        <w:rPr>
          <w:rFonts w:ascii="Times New Roman" w:hAnsi="Times New Roman"/>
          <w:sz w:val="28"/>
          <w:szCs w:val="28"/>
        </w:rPr>
      </w:pPr>
      <w:r w:rsidRPr="00037EEC">
        <w:rPr>
          <w:rFonts w:ascii="Times New Roman" w:hAnsi="Times New Roman"/>
          <w:sz w:val="28"/>
          <w:szCs w:val="28"/>
        </w:rPr>
        <w:t xml:space="preserve">Как правило, в законах о центральном банке предусмотрена лишь сама возможность установления нижних и верхних границ официальной учетной ставки и не указаны конкретные количественные ограничения. В связи с этим центральный банк полностью автономен в своих действиях и может исходить из сложившейся на данный момент обстановки в экономике и денежно-кредитной сфере. Как следует из практики центральных банков зарубежных стран, официальная учетная ставка может колебаться в пределах – от 5 до 15%. </w:t>
      </w:r>
    </w:p>
    <w:p w:rsidR="00C2039B" w:rsidRPr="00253F9D" w:rsidRDefault="00C2039B" w:rsidP="00710A83">
      <w:pPr>
        <w:pStyle w:val="2"/>
        <w:numPr>
          <w:ilvl w:val="0"/>
          <w:numId w:val="18"/>
        </w:numPr>
        <w:spacing w:before="0" w:after="0" w:line="360" w:lineRule="auto"/>
        <w:rPr>
          <w:rFonts w:cs="Times New Roman"/>
          <w:b w:val="0"/>
          <w:i w:val="0"/>
        </w:rPr>
      </w:pPr>
      <w:bookmarkStart w:id="12" w:name="_Toc59216242"/>
      <w:bookmarkStart w:id="13" w:name="_Toc229929765"/>
      <w:bookmarkStart w:id="14" w:name="_Toc230025423"/>
      <w:r w:rsidRPr="00253F9D">
        <w:rPr>
          <w:rFonts w:cs="Times New Roman"/>
          <w:b w:val="0"/>
          <w:i w:val="0"/>
        </w:rPr>
        <w:t>Операции на открытом рынке.</w:t>
      </w:r>
      <w:bookmarkEnd w:id="12"/>
      <w:bookmarkEnd w:id="13"/>
      <w:bookmarkEnd w:id="14"/>
    </w:p>
    <w:p w:rsidR="00C2039B" w:rsidRPr="00037EEC" w:rsidRDefault="00C2039B" w:rsidP="00037EEC">
      <w:pPr>
        <w:tabs>
          <w:tab w:val="num" w:pos="0"/>
        </w:tabs>
        <w:spacing w:after="0" w:line="360" w:lineRule="auto"/>
        <w:ind w:firstLine="709"/>
        <w:jc w:val="both"/>
        <w:rPr>
          <w:rFonts w:ascii="Times New Roman" w:hAnsi="Times New Roman"/>
          <w:sz w:val="28"/>
          <w:szCs w:val="28"/>
        </w:rPr>
      </w:pPr>
      <w:r w:rsidRPr="00037EEC">
        <w:rPr>
          <w:rFonts w:ascii="Times New Roman" w:hAnsi="Times New Roman"/>
          <w:sz w:val="28"/>
          <w:szCs w:val="28"/>
        </w:rPr>
        <w:t>Операции на открытом рынке представляют собой операции центрального банка по купле-продаже ценных бумаг. Объект этих операций – так называемые рыночные ценные бумаги, преимущественно обязательства казначейства и государственных корпораций, промышленных компаний и банков, а также векселя, учитываемые центральным банком.</w:t>
      </w:r>
      <w:r>
        <w:rPr>
          <w:rFonts w:ascii="Times New Roman" w:hAnsi="Times New Roman"/>
          <w:sz w:val="28"/>
          <w:szCs w:val="28"/>
        </w:rPr>
        <w:t xml:space="preserve"> </w:t>
      </w:r>
      <w:r w:rsidRPr="00037EEC">
        <w:rPr>
          <w:rFonts w:ascii="Times New Roman" w:hAnsi="Times New Roman"/>
          <w:sz w:val="28"/>
          <w:szCs w:val="28"/>
        </w:rPr>
        <w:t xml:space="preserve">Операции на открытом рынке – наиболее действенный и гибкий рыночный инструмент денежно-кредитной политики центрального банка, обеспечивающий эффективное воздействие на денежный рынок и банковский кредит, а следовательно и на экономику. </w:t>
      </w:r>
    </w:p>
    <w:p w:rsidR="00C2039B" w:rsidRPr="00037EEC" w:rsidRDefault="00C2039B" w:rsidP="00037EEC">
      <w:pPr>
        <w:tabs>
          <w:tab w:val="num" w:pos="0"/>
        </w:tabs>
        <w:spacing w:after="0" w:line="360" w:lineRule="auto"/>
        <w:ind w:firstLine="709"/>
        <w:jc w:val="both"/>
        <w:rPr>
          <w:rFonts w:ascii="Times New Roman" w:hAnsi="Times New Roman"/>
          <w:sz w:val="28"/>
          <w:szCs w:val="28"/>
        </w:rPr>
      </w:pPr>
      <w:r w:rsidRPr="00037EEC">
        <w:rPr>
          <w:rFonts w:ascii="Times New Roman" w:hAnsi="Times New Roman"/>
          <w:sz w:val="28"/>
          <w:szCs w:val="28"/>
        </w:rPr>
        <w:t>Во-первых, эти операции влияют на деятельность коммерческих банков через объем их ресурсов. Если ЦБ продает ценные бумаги на открытом рынке, а коммерческие банки их покупают (политики кредитной рестрикции), то остатки средств на корреспондентских счетах, открытых этими банками в ЦБ, уменьшают на сумму купленных бумаг. Соответственно уменьшаются их возможности по предоставлению ссуд своим клиентам. Это приводит к сокращению денежной массы в обращении, повышению курса национальной валюты и процентных ставок. При покупке ценных бумаг у коммерческих банков (политика кредитной экспансии) ЦБ зачисляет соответствующие сумм на их корсчета, что расширяет возможности банков по выдаче ссуд, увеличивает объем денежной массы, снижает курс национальной валюты и банковские ставки.</w:t>
      </w:r>
    </w:p>
    <w:p w:rsidR="00C2039B" w:rsidRPr="00037EEC" w:rsidRDefault="00C2039B" w:rsidP="00037EEC">
      <w:pPr>
        <w:tabs>
          <w:tab w:val="num" w:pos="0"/>
        </w:tabs>
        <w:spacing w:after="0" w:line="360" w:lineRule="auto"/>
        <w:ind w:firstLine="709"/>
        <w:jc w:val="both"/>
        <w:rPr>
          <w:rFonts w:ascii="Times New Roman" w:hAnsi="Times New Roman"/>
          <w:sz w:val="28"/>
          <w:szCs w:val="28"/>
        </w:rPr>
      </w:pPr>
      <w:r w:rsidRPr="00037EEC">
        <w:rPr>
          <w:rFonts w:ascii="Times New Roman" w:hAnsi="Times New Roman"/>
          <w:sz w:val="28"/>
          <w:szCs w:val="28"/>
        </w:rPr>
        <w:t>Во-вторых, операции на открытом рынке могут использоваться для регулирования процентных ставок и курса (цены) государственных ценных бумаг. Для регулирования краткосрочных процентных ставок традиционно применяются операции ЦБ с векселями (казначейскими и коммерческими) краткосрочными государственными облигациями. Покупка – продажа краткосрочных бумаг ведет к изменению спроса и предложения, а значит курса и доходности этих бумаг, что оказывает воздействие на краткосрочные ставки на денежном рынке и уровень курса национальной валюты.</w:t>
      </w:r>
    </w:p>
    <w:p w:rsidR="00C2039B" w:rsidRPr="00037EEC" w:rsidRDefault="00C2039B" w:rsidP="00037EEC">
      <w:pPr>
        <w:tabs>
          <w:tab w:val="num" w:pos="0"/>
        </w:tabs>
        <w:spacing w:after="0" w:line="360" w:lineRule="auto"/>
        <w:ind w:firstLine="709"/>
        <w:jc w:val="both"/>
        <w:rPr>
          <w:rFonts w:ascii="Times New Roman" w:hAnsi="Times New Roman"/>
          <w:sz w:val="28"/>
          <w:szCs w:val="28"/>
        </w:rPr>
      </w:pPr>
      <w:r w:rsidRPr="00037EEC">
        <w:rPr>
          <w:rFonts w:ascii="Times New Roman" w:hAnsi="Times New Roman"/>
          <w:sz w:val="28"/>
          <w:szCs w:val="28"/>
        </w:rPr>
        <w:t>Традиционным средством регулирования долгосрочных процентных ставок служит операции ЦБ с долгосрочными государственными обязательствами. Покупка таких обязательств ЦБ вызывает повышение их рыночного курса (в результате расширения спр</w:t>
      </w:r>
      <w:r>
        <w:rPr>
          <w:rFonts w:ascii="Times New Roman" w:hAnsi="Times New Roman"/>
          <w:sz w:val="28"/>
          <w:szCs w:val="28"/>
        </w:rPr>
        <w:t>оса на них). Рост цены облигаций</w:t>
      </w:r>
      <w:r w:rsidRPr="00037EEC">
        <w:rPr>
          <w:rFonts w:ascii="Times New Roman" w:hAnsi="Times New Roman"/>
          <w:sz w:val="28"/>
          <w:szCs w:val="28"/>
        </w:rPr>
        <w:t xml:space="preserve"> означает снижение их фактической возможности, которая определяется отношением суммы купонного дохода по облигации к ее рыночному курсу. Уменьшение фактической доходности долгосрочных облигаций приводит к снижению долгосрочных процентных ставок на рынке. Продажа облигаций ЦБ на открытом рынке вызывается падение их курса и повышение доходности облигаций, а следовательно и долгосрочных процентных ставок.</w:t>
      </w:r>
    </w:p>
    <w:p w:rsidR="00C2039B" w:rsidRPr="00037EEC" w:rsidRDefault="00C2039B" w:rsidP="00037EEC">
      <w:pPr>
        <w:tabs>
          <w:tab w:val="num" w:pos="0"/>
        </w:tabs>
        <w:spacing w:after="0" w:line="360" w:lineRule="auto"/>
        <w:ind w:firstLine="709"/>
        <w:jc w:val="both"/>
        <w:rPr>
          <w:rFonts w:ascii="Times New Roman" w:hAnsi="Times New Roman"/>
          <w:sz w:val="28"/>
          <w:szCs w:val="28"/>
        </w:rPr>
      </w:pPr>
      <w:r w:rsidRPr="00037EEC">
        <w:rPr>
          <w:rFonts w:ascii="Times New Roman" w:hAnsi="Times New Roman"/>
          <w:sz w:val="28"/>
          <w:szCs w:val="28"/>
        </w:rPr>
        <w:t xml:space="preserve">Операции центрального банка на открытом рынке предполагают использование различных технических процедур. Они различаются в зависимости: от условий сделок (прямая купля-продажа или купля </w:t>
      </w:r>
      <w:r>
        <w:rPr>
          <w:rFonts w:ascii="Times New Roman" w:hAnsi="Times New Roman"/>
          <w:sz w:val="28"/>
          <w:szCs w:val="28"/>
        </w:rPr>
        <w:t xml:space="preserve">- </w:t>
      </w:r>
      <w:r w:rsidRPr="00037EEC">
        <w:rPr>
          <w:rFonts w:ascii="Times New Roman" w:hAnsi="Times New Roman"/>
          <w:sz w:val="28"/>
          <w:szCs w:val="28"/>
        </w:rPr>
        <w:t>продажа на срок с обязательством обратного выкупа по заранее установленному курсу); объектов сделок (операции с государственными или частными ценными бумагами); срочности сделок (краткосрочные – до 3 месяцев – и долгосрочные – от 1 года и более – операции с ценными бумагами); сферы проведения операций (только банковский сектор или в совокупности с небанковским сектором рынка ценных бумаг); способа установления процентных ставок (центральным банком или рынком); источника инициативы в проведении операции (центральный банк или участники денежного рынка).</w:t>
      </w:r>
    </w:p>
    <w:p w:rsidR="00C2039B" w:rsidRPr="00037EEC" w:rsidRDefault="00C2039B" w:rsidP="00037EEC">
      <w:pPr>
        <w:tabs>
          <w:tab w:val="num" w:pos="0"/>
        </w:tabs>
        <w:spacing w:after="0" w:line="360" w:lineRule="auto"/>
        <w:ind w:firstLine="709"/>
        <w:jc w:val="both"/>
        <w:rPr>
          <w:rFonts w:ascii="Times New Roman" w:hAnsi="Times New Roman"/>
          <w:sz w:val="28"/>
          <w:szCs w:val="28"/>
        </w:rPr>
      </w:pPr>
      <w:r w:rsidRPr="00037EEC">
        <w:rPr>
          <w:rFonts w:ascii="Times New Roman" w:hAnsi="Times New Roman"/>
          <w:sz w:val="28"/>
          <w:szCs w:val="28"/>
        </w:rPr>
        <w:t>Обратные операции на открытом рынке (операции «репо») – операции по купле-продаже центральным банком ценных бумаг с обязательством обратной продажи-выкупа по заранее установленному курсу. Обратные операции на открытом рынке характеризуются более мягким воздействием на денежный рынок, и поэтому являются более гибким методом регулирования. Это делает их еще более привлекательными и расширяет масштабы их использования. Операции проводятся с интервалом от 1 до 15 дней.</w:t>
      </w:r>
    </w:p>
    <w:p w:rsidR="00C2039B" w:rsidRPr="00037EEC" w:rsidRDefault="00C2039B" w:rsidP="00037EEC">
      <w:pPr>
        <w:tabs>
          <w:tab w:val="num" w:pos="0"/>
        </w:tabs>
        <w:spacing w:after="0" w:line="360" w:lineRule="auto"/>
        <w:ind w:firstLine="709"/>
        <w:jc w:val="both"/>
        <w:rPr>
          <w:rFonts w:ascii="Times New Roman" w:hAnsi="Times New Roman"/>
          <w:sz w:val="28"/>
          <w:szCs w:val="28"/>
        </w:rPr>
      </w:pPr>
      <w:r w:rsidRPr="00037EEC">
        <w:rPr>
          <w:rFonts w:ascii="Times New Roman" w:hAnsi="Times New Roman"/>
          <w:sz w:val="28"/>
          <w:szCs w:val="28"/>
        </w:rPr>
        <w:t>При сравнительно небольших масштабах операции на открытом рынке оказывают в основном качественное, а не количественное воздействие на ликвидность банковской системы и состояние денежного обращения. По мере расширения объема операций на открытом рынке появляется возможность эффективно воздействовать и на количественные параметры денежного рынка. В результате операции на открытом рынке превращаются в действенное средство регулирования состояния денежного обращения и экономики в целом.</w:t>
      </w:r>
    </w:p>
    <w:p w:rsidR="00C2039B" w:rsidRPr="00253F9D" w:rsidRDefault="00C2039B" w:rsidP="00710A83">
      <w:pPr>
        <w:pStyle w:val="2"/>
        <w:numPr>
          <w:ilvl w:val="0"/>
          <w:numId w:val="17"/>
        </w:numPr>
        <w:spacing w:before="0" w:after="0" w:line="360" w:lineRule="auto"/>
        <w:jc w:val="both"/>
        <w:rPr>
          <w:rFonts w:cs="Times New Roman"/>
          <w:b w:val="0"/>
          <w:i w:val="0"/>
        </w:rPr>
      </w:pPr>
      <w:bookmarkStart w:id="15" w:name="_Toc59216243"/>
      <w:bookmarkStart w:id="16" w:name="_Toc229929766"/>
      <w:bookmarkStart w:id="17" w:name="_Toc230025424"/>
      <w:r w:rsidRPr="00253F9D">
        <w:rPr>
          <w:rFonts w:cs="Times New Roman"/>
          <w:b w:val="0"/>
          <w:i w:val="0"/>
        </w:rPr>
        <w:t>Рефинансирование кредитно-банковских институтов.</w:t>
      </w:r>
      <w:bookmarkEnd w:id="15"/>
      <w:bookmarkEnd w:id="16"/>
      <w:bookmarkEnd w:id="17"/>
    </w:p>
    <w:p w:rsidR="00C2039B" w:rsidRPr="00037EEC" w:rsidRDefault="00C2039B" w:rsidP="00037EEC">
      <w:pPr>
        <w:tabs>
          <w:tab w:val="num" w:pos="0"/>
        </w:tabs>
        <w:spacing w:after="0" w:line="360" w:lineRule="auto"/>
        <w:ind w:firstLine="709"/>
        <w:jc w:val="both"/>
        <w:rPr>
          <w:rFonts w:ascii="Times New Roman" w:hAnsi="Times New Roman"/>
          <w:sz w:val="28"/>
          <w:szCs w:val="28"/>
        </w:rPr>
      </w:pPr>
      <w:r w:rsidRPr="00037EEC">
        <w:rPr>
          <w:rFonts w:ascii="Times New Roman" w:hAnsi="Times New Roman"/>
          <w:sz w:val="28"/>
          <w:szCs w:val="28"/>
        </w:rPr>
        <w:t>Первоначально политика рефинансирования банковских институтов центральным банком использовалась исключительно для оказания воздействия на состояние денежно-кредитного обращения. По мере развития рыночных отношений наряду с первичным предназначением рефинансирование все активнее стало использоваться как инструмент оказания финансовой помощи коммерческим банкам. Центральные банки постепенно превратились в кредиторов последней инстанции и стали выполнять функции банка банков. Кредитно-банковские институты, испытывающие временные финансовые затруднения, получили возможность обратиться в центральный банк за получением ссуд. Кредиты рефинансирования позволяют им свести до минимума запасы своих ликвидных средств и в результате использования заимствований у центрального банка. Однако доступ к этим кредитам не является свободным, а рассматривается как привилегия. Возможность получения кредитов рефинансирования или их масштабы зависят от ряда факторов, и прежде всего от состояния денежно-кредитной сферы страны, финансового положения кредитополучателя.</w:t>
      </w:r>
    </w:p>
    <w:p w:rsidR="00C2039B" w:rsidRPr="00037EEC" w:rsidRDefault="00C2039B" w:rsidP="00037EEC">
      <w:pPr>
        <w:tabs>
          <w:tab w:val="num" w:pos="0"/>
        </w:tabs>
        <w:spacing w:after="0" w:line="360" w:lineRule="auto"/>
        <w:ind w:firstLine="709"/>
        <w:jc w:val="both"/>
        <w:rPr>
          <w:rFonts w:ascii="Times New Roman" w:hAnsi="Times New Roman"/>
          <w:sz w:val="28"/>
          <w:szCs w:val="28"/>
        </w:rPr>
      </w:pPr>
      <w:r w:rsidRPr="00037EEC">
        <w:rPr>
          <w:rFonts w:ascii="Times New Roman" w:hAnsi="Times New Roman"/>
          <w:sz w:val="28"/>
          <w:szCs w:val="28"/>
        </w:rPr>
        <w:t>Как правило, объектом рефинансирования являются банковские институты (в отдельных странах – и небанковские кредитные учреждения). Кредиты рефинансирования предоставляются только устойчивым банкам, испытывающим временные финансовые трудности. В случаях когда деятельность потенциального кредито</w:t>
      </w:r>
      <w:r>
        <w:rPr>
          <w:rFonts w:ascii="Times New Roman" w:hAnsi="Times New Roman"/>
          <w:sz w:val="28"/>
          <w:szCs w:val="28"/>
        </w:rPr>
        <w:t>получателя вызывает сомнение у Ц</w:t>
      </w:r>
      <w:r w:rsidRPr="00037EEC">
        <w:rPr>
          <w:rFonts w:ascii="Times New Roman" w:hAnsi="Times New Roman"/>
          <w:sz w:val="28"/>
          <w:szCs w:val="28"/>
        </w:rPr>
        <w:t>ентрального банка, кредиты выдаются лишь после получения заключения аудиторской фирмы о финансовом состоянии данного банка. Таким образом, критериями, ограничивающими право учреждений на обращение в центральный банк за кредитами рефинансирования, как правило, являются не только форма их организации, но и уровень платежеспособности.</w:t>
      </w:r>
    </w:p>
    <w:p w:rsidR="00C2039B" w:rsidRPr="00037EEC" w:rsidRDefault="00C2039B" w:rsidP="00037EEC">
      <w:pPr>
        <w:tabs>
          <w:tab w:val="num" w:pos="0"/>
        </w:tabs>
        <w:spacing w:after="0" w:line="360" w:lineRule="auto"/>
        <w:ind w:firstLine="709"/>
        <w:jc w:val="both"/>
        <w:rPr>
          <w:rFonts w:ascii="Times New Roman" w:hAnsi="Times New Roman"/>
          <w:sz w:val="28"/>
          <w:szCs w:val="28"/>
        </w:rPr>
      </w:pPr>
      <w:r w:rsidRPr="00037EEC">
        <w:rPr>
          <w:rFonts w:ascii="Times New Roman" w:hAnsi="Times New Roman"/>
          <w:sz w:val="28"/>
          <w:szCs w:val="28"/>
        </w:rPr>
        <w:t>Кредиты рефинансирования, предоставляемые ЦБ, различаются в зависимости от:</w:t>
      </w:r>
    </w:p>
    <w:p w:rsidR="00C2039B" w:rsidRPr="00710A83" w:rsidRDefault="00C2039B" w:rsidP="00710A83">
      <w:pPr>
        <w:pStyle w:val="12"/>
        <w:numPr>
          <w:ilvl w:val="0"/>
          <w:numId w:val="16"/>
        </w:numPr>
        <w:spacing w:after="0" w:line="360" w:lineRule="auto"/>
        <w:ind w:left="1134" w:hanging="425"/>
        <w:jc w:val="both"/>
        <w:rPr>
          <w:rFonts w:ascii="Times New Roman" w:hAnsi="Times New Roman"/>
          <w:sz w:val="28"/>
          <w:szCs w:val="28"/>
        </w:rPr>
      </w:pPr>
      <w:r w:rsidRPr="00710A83">
        <w:rPr>
          <w:rFonts w:ascii="Times New Roman" w:hAnsi="Times New Roman"/>
          <w:sz w:val="28"/>
          <w:szCs w:val="28"/>
        </w:rPr>
        <w:t>формы обеспечения (учетные и ломбардные кредиты);</w:t>
      </w:r>
    </w:p>
    <w:p w:rsidR="00C2039B" w:rsidRPr="00710A83" w:rsidRDefault="00C2039B" w:rsidP="00710A83">
      <w:pPr>
        <w:pStyle w:val="12"/>
        <w:numPr>
          <w:ilvl w:val="0"/>
          <w:numId w:val="16"/>
        </w:numPr>
        <w:spacing w:after="0" w:line="360" w:lineRule="auto"/>
        <w:ind w:left="1134" w:hanging="425"/>
        <w:jc w:val="both"/>
        <w:rPr>
          <w:rFonts w:ascii="Times New Roman" w:hAnsi="Times New Roman"/>
          <w:sz w:val="28"/>
          <w:szCs w:val="28"/>
        </w:rPr>
      </w:pPr>
      <w:r w:rsidRPr="00710A83">
        <w:rPr>
          <w:rFonts w:ascii="Times New Roman" w:hAnsi="Times New Roman"/>
          <w:sz w:val="28"/>
          <w:szCs w:val="28"/>
        </w:rPr>
        <w:t>сроков использования (краткосрочные – на 1 или несколько дней – и среднесрочные – на 3-4 месяца);</w:t>
      </w:r>
    </w:p>
    <w:p w:rsidR="00C2039B" w:rsidRPr="00710A83" w:rsidRDefault="00C2039B" w:rsidP="00710A83">
      <w:pPr>
        <w:pStyle w:val="12"/>
        <w:numPr>
          <w:ilvl w:val="0"/>
          <w:numId w:val="16"/>
        </w:numPr>
        <w:spacing w:after="0" w:line="360" w:lineRule="auto"/>
        <w:ind w:left="1134" w:hanging="425"/>
        <w:jc w:val="both"/>
        <w:rPr>
          <w:rFonts w:ascii="Times New Roman" w:hAnsi="Times New Roman"/>
          <w:sz w:val="28"/>
          <w:szCs w:val="28"/>
        </w:rPr>
      </w:pPr>
      <w:r w:rsidRPr="00710A83">
        <w:rPr>
          <w:rFonts w:ascii="Times New Roman" w:hAnsi="Times New Roman"/>
          <w:sz w:val="28"/>
          <w:szCs w:val="28"/>
        </w:rPr>
        <w:t>методов предоставления (прямые кредиты и кредиты, реализуемые центральными банками через аукционы);</w:t>
      </w:r>
    </w:p>
    <w:p w:rsidR="00C2039B" w:rsidRPr="00710A83" w:rsidRDefault="00C2039B" w:rsidP="00710A83">
      <w:pPr>
        <w:pStyle w:val="12"/>
        <w:numPr>
          <w:ilvl w:val="0"/>
          <w:numId w:val="16"/>
        </w:numPr>
        <w:spacing w:after="0" w:line="360" w:lineRule="auto"/>
        <w:ind w:left="1134" w:hanging="425"/>
        <w:jc w:val="both"/>
        <w:rPr>
          <w:rFonts w:ascii="Times New Roman" w:hAnsi="Times New Roman"/>
          <w:sz w:val="28"/>
          <w:szCs w:val="28"/>
        </w:rPr>
      </w:pPr>
      <w:r w:rsidRPr="00710A83">
        <w:rPr>
          <w:rFonts w:ascii="Times New Roman" w:hAnsi="Times New Roman"/>
          <w:sz w:val="28"/>
          <w:szCs w:val="28"/>
        </w:rPr>
        <w:t>целевого характера (корректирующие и сезонные кредиты).</w:t>
      </w:r>
    </w:p>
    <w:p w:rsidR="00C2039B" w:rsidRPr="00037EEC" w:rsidRDefault="00C2039B" w:rsidP="00037EEC">
      <w:pPr>
        <w:tabs>
          <w:tab w:val="num" w:pos="0"/>
        </w:tabs>
        <w:spacing w:after="0" w:line="360" w:lineRule="auto"/>
        <w:ind w:firstLine="709"/>
        <w:jc w:val="both"/>
        <w:rPr>
          <w:rFonts w:ascii="Times New Roman" w:hAnsi="Times New Roman"/>
          <w:sz w:val="28"/>
          <w:szCs w:val="28"/>
        </w:rPr>
      </w:pPr>
      <w:r w:rsidRPr="00037EEC">
        <w:rPr>
          <w:rFonts w:ascii="Times New Roman" w:hAnsi="Times New Roman"/>
          <w:sz w:val="28"/>
          <w:szCs w:val="28"/>
        </w:rPr>
        <w:t>Учетные (дисконтные) карты – это ссуды, предоставляемые центральным банком кредитно-банковским институтам под учет векселей. Иными словами, учетные кредиты выдаются центральным банком посредством покупки у кредитно-банковских учреждений векселей до истечения их срока.</w:t>
      </w:r>
    </w:p>
    <w:p w:rsidR="00C2039B" w:rsidRPr="00037EEC" w:rsidRDefault="00C2039B" w:rsidP="00037EEC">
      <w:pPr>
        <w:tabs>
          <w:tab w:val="num" w:pos="0"/>
        </w:tabs>
        <w:spacing w:after="0" w:line="360" w:lineRule="auto"/>
        <w:ind w:firstLine="709"/>
        <w:jc w:val="both"/>
        <w:rPr>
          <w:rFonts w:ascii="Times New Roman" w:hAnsi="Times New Roman"/>
          <w:sz w:val="28"/>
          <w:szCs w:val="28"/>
        </w:rPr>
      </w:pPr>
      <w:r w:rsidRPr="00037EEC">
        <w:rPr>
          <w:rFonts w:ascii="Times New Roman" w:hAnsi="Times New Roman"/>
          <w:sz w:val="28"/>
          <w:szCs w:val="28"/>
        </w:rPr>
        <w:t>Ломбардные кредиты представляют собой ссуды под залог депонированных в банке ценных бумаг. В узком смысле слова термин «ломбардные кредиты» означает краткосрочные кредиты, предоставляемые центральным банком кредитно-банковским институтам под залог ценных бумаг для удовлетворения их временных потребностей в заемных средствах. Как и учетные кредиты, ломбардные кредиты используются центральным банком в целях регулирования банковской ликвидности.</w:t>
      </w:r>
    </w:p>
    <w:p w:rsidR="00C2039B" w:rsidRPr="00037EEC" w:rsidRDefault="00C2039B" w:rsidP="00037EEC">
      <w:pPr>
        <w:tabs>
          <w:tab w:val="num" w:pos="0"/>
        </w:tabs>
        <w:spacing w:after="0" w:line="360" w:lineRule="auto"/>
        <w:ind w:firstLine="709"/>
        <w:jc w:val="both"/>
        <w:rPr>
          <w:rFonts w:ascii="Times New Roman" w:hAnsi="Times New Roman"/>
          <w:sz w:val="28"/>
          <w:szCs w:val="28"/>
        </w:rPr>
      </w:pPr>
      <w:r w:rsidRPr="00037EEC">
        <w:rPr>
          <w:rFonts w:ascii="Times New Roman" w:hAnsi="Times New Roman"/>
          <w:sz w:val="28"/>
          <w:szCs w:val="28"/>
        </w:rPr>
        <w:t>В качестве залога обычно применяются коммерческие и казначейские векселя, государственные облигации и другие обязательства, то есть практически те виды ценных бумаг, которые допускаются к учету в центральном банке разработан перечень принимаемых в залог ценных бумаг.</w:t>
      </w:r>
    </w:p>
    <w:p w:rsidR="00C2039B" w:rsidRPr="00037EEC" w:rsidRDefault="00C2039B" w:rsidP="00037EEC">
      <w:pPr>
        <w:tabs>
          <w:tab w:val="num" w:pos="0"/>
        </w:tabs>
        <w:spacing w:after="0" w:line="360" w:lineRule="auto"/>
        <w:ind w:firstLine="709"/>
        <w:jc w:val="both"/>
        <w:rPr>
          <w:rFonts w:ascii="Times New Roman" w:hAnsi="Times New Roman"/>
          <w:sz w:val="28"/>
          <w:szCs w:val="28"/>
        </w:rPr>
      </w:pPr>
      <w:r w:rsidRPr="00037EEC">
        <w:rPr>
          <w:rFonts w:ascii="Times New Roman" w:hAnsi="Times New Roman"/>
          <w:sz w:val="28"/>
          <w:szCs w:val="28"/>
        </w:rPr>
        <w:t xml:space="preserve">Залог является обеспечением возвратности ссуд центрального банка. Стоимость залогового обеспечения должна превышать сумму ломбардных кредитов. Размеры ломбардных кредитов зависят от вида залога. Ломбардные кредиты предоставляются на платной основе. Взимаемая за них процентная ставка, как правило, на 1% превышает официальную учетную ставку центрального банка и изменяется одновременно с ней. </w:t>
      </w:r>
    </w:p>
    <w:p w:rsidR="00C2039B" w:rsidRPr="00037EEC" w:rsidRDefault="00C2039B" w:rsidP="00037EEC">
      <w:pPr>
        <w:tabs>
          <w:tab w:val="num" w:pos="0"/>
        </w:tabs>
        <w:spacing w:after="0" w:line="360" w:lineRule="auto"/>
        <w:ind w:firstLine="709"/>
        <w:jc w:val="both"/>
        <w:rPr>
          <w:rFonts w:ascii="Times New Roman" w:hAnsi="Times New Roman"/>
          <w:sz w:val="28"/>
          <w:szCs w:val="28"/>
        </w:rPr>
      </w:pPr>
      <w:r w:rsidRPr="00037EEC">
        <w:rPr>
          <w:rFonts w:ascii="Times New Roman" w:hAnsi="Times New Roman"/>
          <w:sz w:val="28"/>
          <w:szCs w:val="28"/>
        </w:rPr>
        <w:t xml:space="preserve">Ломбардные кредиты могут быть предоставлены на срок от 3 дня до 30 дней. </w:t>
      </w:r>
    </w:p>
    <w:p w:rsidR="00C2039B" w:rsidRPr="00253F9D" w:rsidRDefault="00C2039B" w:rsidP="00037EEC">
      <w:pPr>
        <w:tabs>
          <w:tab w:val="num" w:pos="0"/>
        </w:tabs>
        <w:spacing w:after="0" w:line="360" w:lineRule="auto"/>
        <w:ind w:firstLine="709"/>
        <w:jc w:val="both"/>
        <w:rPr>
          <w:rFonts w:ascii="Times New Roman" w:hAnsi="Times New Roman"/>
          <w:sz w:val="28"/>
          <w:szCs w:val="28"/>
        </w:rPr>
      </w:pPr>
      <w:r w:rsidRPr="00253F9D">
        <w:rPr>
          <w:rFonts w:ascii="Times New Roman" w:hAnsi="Times New Roman"/>
          <w:sz w:val="28"/>
          <w:szCs w:val="28"/>
        </w:rPr>
        <w:t>Краткосрочные (корректирующие, сроком на 1 или несколько дней) и среднесрочные кредиты(на 3-4 месяца).</w:t>
      </w:r>
    </w:p>
    <w:p w:rsidR="00C2039B" w:rsidRPr="00037EEC" w:rsidRDefault="00C2039B" w:rsidP="00037EEC">
      <w:pPr>
        <w:tabs>
          <w:tab w:val="num" w:pos="0"/>
        </w:tabs>
        <w:spacing w:after="0" w:line="360" w:lineRule="auto"/>
        <w:ind w:firstLine="709"/>
        <w:jc w:val="both"/>
        <w:rPr>
          <w:rFonts w:ascii="Times New Roman" w:hAnsi="Times New Roman"/>
          <w:sz w:val="28"/>
          <w:szCs w:val="28"/>
        </w:rPr>
      </w:pPr>
      <w:r w:rsidRPr="00037EEC">
        <w:rPr>
          <w:rFonts w:ascii="Times New Roman" w:hAnsi="Times New Roman"/>
          <w:sz w:val="28"/>
          <w:szCs w:val="28"/>
        </w:rPr>
        <w:t>Наибольший удельный вес в совокупных кредитах рефинансирования имеют краткосрочные кредиты, зачастую однодневные, которые центральные банки предоставляют лишь в том случае, если коммерческие банки не могут изыскать кредиты на межбанковском рынке, тем самым вынуждая их приспосабливаться к экономическим и финансовым обстоятельствам, не прибегая постоянно к регулярным кредитам центрального банка. Такого рода краткосрочные кредиты получили название корректирующих.</w:t>
      </w:r>
    </w:p>
    <w:p w:rsidR="00C2039B" w:rsidRDefault="00C2039B" w:rsidP="00037EEC">
      <w:pPr>
        <w:tabs>
          <w:tab w:val="num" w:pos="0"/>
        </w:tabs>
        <w:spacing w:after="0" w:line="360" w:lineRule="auto"/>
        <w:ind w:firstLine="709"/>
        <w:jc w:val="both"/>
        <w:rPr>
          <w:rFonts w:ascii="Times New Roman" w:hAnsi="Times New Roman"/>
          <w:sz w:val="28"/>
          <w:szCs w:val="28"/>
        </w:rPr>
      </w:pPr>
      <w:r w:rsidRPr="00037EEC">
        <w:rPr>
          <w:rFonts w:ascii="Times New Roman" w:hAnsi="Times New Roman"/>
          <w:sz w:val="28"/>
          <w:szCs w:val="28"/>
        </w:rPr>
        <w:t xml:space="preserve">Они предоставляются, как правило, для корректировки финансового положения банка, ухудшение которого было обусловлено резким, непредсказуемым уменьшением депозитов, либо возникновением временных трудностей при получении кредитов из обычных источников, а также (в отдельных случаях) для удовлетворения повышенного спроса на банковские кредиты. Корректирующие кредиты не могут быть использованы в спекулятивных операций или финансирования сомнительных инвестиций. </w:t>
      </w:r>
    </w:p>
    <w:p w:rsidR="00C2039B" w:rsidRPr="00037EEC" w:rsidRDefault="00C2039B" w:rsidP="00037EEC">
      <w:pPr>
        <w:tabs>
          <w:tab w:val="num" w:pos="0"/>
        </w:tabs>
        <w:spacing w:after="0" w:line="360" w:lineRule="auto"/>
        <w:ind w:firstLine="709"/>
        <w:jc w:val="both"/>
        <w:rPr>
          <w:rFonts w:ascii="Times New Roman" w:hAnsi="Times New Roman"/>
          <w:sz w:val="28"/>
          <w:szCs w:val="28"/>
        </w:rPr>
      </w:pPr>
      <w:r w:rsidRPr="00037EEC">
        <w:rPr>
          <w:rFonts w:ascii="Times New Roman" w:hAnsi="Times New Roman"/>
          <w:sz w:val="28"/>
          <w:szCs w:val="28"/>
        </w:rPr>
        <w:t>Особое место в практике центральных банков занимают сверхкраткосрочные однодневные кредиты, выдаваемые для ежедневной корректировки банковских балансов. Данный вид кредитов относится к дорогостоящим, поскольку однодневные кредиты предоставляются по более высоким процентным ставкам.</w:t>
      </w:r>
    </w:p>
    <w:p w:rsidR="00C2039B" w:rsidRPr="00037EEC" w:rsidRDefault="00C2039B" w:rsidP="00037EEC">
      <w:pPr>
        <w:tabs>
          <w:tab w:val="num" w:pos="0"/>
        </w:tabs>
        <w:spacing w:after="0" w:line="360" w:lineRule="auto"/>
        <w:ind w:firstLine="709"/>
        <w:jc w:val="both"/>
        <w:rPr>
          <w:rFonts w:ascii="Times New Roman" w:hAnsi="Times New Roman"/>
          <w:sz w:val="28"/>
          <w:szCs w:val="28"/>
        </w:rPr>
      </w:pPr>
      <w:r w:rsidRPr="00037EEC">
        <w:rPr>
          <w:rFonts w:ascii="Times New Roman" w:hAnsi="Times New Roman"/>
          <w:sz w:val="28"/>
          <w:szCs w:val="28"/>
        </w:rPr>
        <w:t>Кредиты более длительного срока пользования выдаются центральными банками кредитным учреждениям, которые не имеют прямого выхода на национальный денежный рынок, испытывают сезонные потребности в финансовых средствах или же острый недостаток в кредитных ресурсах вследствие долгосрочного характера своих активов.</w:t>
      </w:r>
    </w:p>
    <w:p w:rsidR="00C2039B" w:rsidRPr="00037EEC" w:rsidRDefault="00C2039B" w:rsidP="00037EEC">
      <w:pPr>
        <w:tabs>
          <w:tab w:val="num" w:pos="0"/>
        </w:tabs>
        <w:spacing w:after="0" w:line="360" w:lineRule="auto"/>
        <w:ind w:firstLine="709"/>
        <w:jc w:val="both"/>
        <w:rPr>
          <w:rFonts w:ascii="Times New Roman" w:hAnsi="Times New Roman"/>
          <w:sz w:val="28"/>
          <w:szCs w:val="28"/>
        </w:rPr>
      </w:pPr>
      <w:r w:rsidRPr="00037EEC">
        <w:rPr>
          <w:rFonts w:ascii="Times New Roman" w:hAnsi="Times New Roman"/>
          <w:sz w:val="28"/>
          <w:szCs w:val="28"/>
        </w:rPr>
        <w:t xml:space="preserve">В случае использования </w:t>
      </w:r>
      <w:r w:rsidRPr="00253F9D">
        <w:rPr>
          <w:rFonts w:ascii="Times New Roman" w:hAnsi="Times New Roman"/>
          <w:sz w:val="28"/>
          <w:szCs w:val="28"/>
        </w:rPr>
        <w:t>сезонных кредитов</w:t>
      </w:r>
      <w:r w:rsidRPr="00037EEC">
        <w:rPr>
          <w:rFonts w:ascii="Times New Roman" w:hAnsi="Times New Roman"/>
          <w:sz w:val="28"/>
          <w:szCs w:val="28"/>
        </w:rPr>
        <w:t xml:space="preserve"> центрального банка потенциальный заемщик обязан представить доказательства сезонного характера потребности в кредитах. При этом часть своих сезонных потребностей он должен покрыть за счет собственных ресурсов.</w:t>
      </w:r>
    </w:p>
    <w:p w:rsidR="00C2039B" w:rsidRPr="00037EEC" w:rsidRDefault="00C2039B" w:rsidP="00037EEC">
      <w:pPr>
        <w:tabs>
          <w:tab w:val="num" w:pos="0"/>
        </w:tabs>
        <w:spacing w:after="0" w:line="360" w:lineRule="auto"/>
        <w:ind w:firstLine="709"/>
        <w:jc w:val="both"/>
        <w:rPr>
          <w:rFonts w:ascii="Times New Roman" w:hAnsi="Times New Roman"/>
          <w:sz w:val="28"/>
          <w:szCs w:val="28"/>
        </w:rPr>
      </w:pPr>
      <w:r w:rsidRPr="00037EEC">
        <w:rPr>
          <w:rFonts w:ascii="Times New Roman" w:hAnsi="Times New Roman"/>
          <w:sz w:val="28"/>
          <w:szCs w:val="28"/>
        </w:rPr>
        <w:t>К учреждениям, широко использующим сезонные кредиты центрального банка, относятся банки, специализирующиеся на кредитовании прежде всего сельского хозяйства. Для некоторых из них сроки предоставления сезонных кредитов могут исчисляться несколькими месяцами.</w:t>
      </w:r>
    </w:p>
    <w:p w:rsidR="00C2039B" w:rsidRPr="00037EEC" w:rsidRDefault="00C2039B" w:rsidP="00037EEC">
      <w:pPr>
        <w:tabs>
          <w:tab w:val="num" w:pos="0"/>
        </w:tabs>
        <w:spacing w:after="0" w:line="360" w:lineRule="auto"/>
        <w:ind w:firstLine="709"/>
        <w:jc w:val="both"/>
        <w:rPr>
          <w:rFonts w:ascii="Times New Roman" w:hAnsi="Times New Roman"/>
          <w:sz w:val="28"/>
          <w:szCs w:val="28"/>
        </w:rPr>
      </w:pPr>
      <w:r w:rsidRPr="00037EEC">
        <w:rPr>
          <w:rFonts w:ascii="Times New Roman" w:hAnsi="Times New Roman"/>
          <w:sz w:val="28"/>
          <w:szCs w:val="28"/>
        </w:rPr>
        <w:t>Кредиты более длительного срока использования выдаются кредитным институтам, испытывающим финансовые трудности вследствие форс-мажорных обстоятельств. Удовлетворение запросов на кредит в этом случае будет зависеть от возможности исправить сложившееся положение, реальности возврата ссуды в установленный срок, размера возможного ущерба вследствие банкротства данного учреждения.</w:t>
      </w:r>
    </w:p>
    <w:p w:rsidR="00C2039B" w:rsidRPr="00037EEC" w:rsidRDefault="00C2039B" w:rsidP="00037EEC">
      <w:pPr>
        <w:tabs>
          <w:tab w:val="num" w:pos="0"/>
        </w:tabs>
        <w:spacing w:after="0" w:line="360" w:lineRule="auto"/>
        <w:ind w:firstLine="709"/>
        <w:jc w:val="both"/>
        <w:rPr>
          <w:rFonts w:ascii="Times New Roman" w:hAnsi="Times New Roman"/>
          <w:sz w:val="28"/>
          <w:szCs w:val="28"/>
        </w:rPr>
      </w:pPr>
      <w:r w:rsidRPr="00037EEC">
        <w:rPr>
          <w:rFonts w:ascii="Times New Roman" w:hAnsi="Times New Roman"/>
          <w:sz w:val="28"/>
          <w:szCs w:val="28"/>
        </w:rPr>
        <w:t>Этими видами кредита пользуются кредитные учреждения, испытывающие проблемы с ликвидностью продолжительного характера, которые возникают вследствие ухудшения состояния денежного рынка. К ним относятся кредитные институты, в структуре активов которых преобладают долгосрочные требования и которые испытывают трудности с ликвидностью в периоды повышения процентных ставок на рынках краткосрочных кредитов.</w:t>
      </w:r>
    </w:p>
    <w:p w:rsidR="00C2039B" w:rsidRPr="00253F9D" w:rsidRDefault="00C2039B" w:rsidP="002627A7">
      <w:pPr>
        <w:pStyle w:val="2"/>
        <w:numPr>
          <w:ilvl w:val="0"/>
          <w:numId w:val="17"/>
        </w:numPr>
        <w:spacing w:before="0" w:after="0" w:line="360" w:lineRule="auto"/>
        <w:ind w:left="1134" w:hanging="425"/>
        <w:jc w:val="both"/>
        <w:rPr>
          <w:rFonts w:cs="Times New Roman"/>
          <w:b w:val="0"/>
          <w:i w:val="0"/>
        </w:rPr>
      </w:pPr>
      <w:bookmarkStart w:id="18" w:name="_Toc229929767"/>
      <w:bookmarkStart w:id="19" w:name="_Toc230025425"/>
      <w:r w:rsidRPr="00253F9D">
        <w:rPr>
          <w:rFonts w:cs="Times New Roman"/>
          <w:b w:val="0"/>
          <w:i w:val="0"/>
        </w:rPr>
        <w:t>Проведение валютной политики.</w:t>
      </w:r>
      <w:bookmarkEnd w:id="18"/>
      <w:bookmarkEnd w:id="19"/>
    </w:p>
    <w:p w:rsidR="00C2039B" w:rsidRPr="00037EEC" w:rsidRDefault="00C2039B" w:rsidP="00037EEC">
      <w:pPr>
        <w:tabs>
          <w:tab w:val="num" w:pos="0"/>
        </w:tabs>
        <w:spacing w:after="0" w:line="360" w:lineRule="auto"/>
        <w:ind w:firstLine="709"/>
        <w:jc w:val="both"/>
        <w:rPr>
          <w:rFonts w:ascii="Times New Roman" w:hAnsi="Times New Roman"/>
          <w:sz w:val="28"/>
          <w:szCs w:val="28"/>
        </w:rPr>
      </w:pPr>
      <w:r w:rsidRPr="00037EEC">
        <w:rPr>
          <w:rFonts w:ascii="Times New Roman" w:hAnsi="Times New Roman"/>
          <w:sz w:val="28"/>
          <w:szCs w:val="28"/>
        </w:rPr>
        <w:t>Центральный банк в большинстве стран является проводником государственной валютной политики. Валютная политика представляет собой комплекс мероприятий, направленных на стимулирование внешнеэкономических позиций государства, прежде всего уравновешивание платежного баланса и устойчивость курса национальной валюты.</w:t>
      </w:r>
    </w:p>
    <w:p w:rsidR="00C2039B" w:rsidRPr="00037EEC" w:rsidRDefault="00C2039B" w:rsidP="00037EEC">
      <w:pPr>
        <w:tabs>
          <w:tab w:val="num" w:pos="0"/>
        </w:tabs>
        <w:spacing w:after="0" w:line="360" w:lineRule="auto"/>
        <w:ind w:firstLine="709"/>
        <w:jc w:val="both"/>
        <w:rPr>
          <w:rFonts w:ascii="Times New Roman" w:hAnsi="Times New Roman"/>
          <w:sz w:val="28"/>
          <w:szCs w:val="28"/>
        </w:rPr>
      </w:pPr>
      <w:r w:rsidRPr="00037EEC">
        <w:rPr>
          <w:rFonts w:ascii="Times New Roman" w:hAnsi="Times New Roman"/>
          <w:sz w:val="28"/>
          <w:szCs w:val="28"/>
        </w:rPr>
        <w:t>В наиболее общем виде валютная политика состоит из следующих элементов:</w:t>
      </w:r>
    </w:p>
    <w:p w:rsidR="00C2039B" w:rsidRPr="00037EEC" w:rsidRDefault="00C2039B" w:rsidP="00DE27CC">
      <w:pPr>
        <w:numPr>
          <w:ilvl w:val="0"/>
          <w:numId w:val="12"/>
        </w:numPr>
        <w:tabs>
          <w:tab w:val="clear" w:pos="360"/>
        </w:tabs>
        <w:spacing w:after="0" w:line="360" w:lineRule="auto"/>
        <w:ind w:left="0" w:firstLine="709"/>
        <w:jc w:val="both"/>
        <w:rPr>
          <w:rFonts w:ascii="Times New Roman" w:hAnsi="Times New Roman"/>
          <w:sz w:val="28"/>
          <w:szCs w:val="28"/>
        </w:rPr>
      </w:pPr>
      <w:r w:rsidRPr="00037EEC">
        <w:rPr>
          <w:rFonts w:ascii="Times New Roman" w:hAnsi="Times New Roman"/>
          <w:sz w:val="28"/>
          <w:szCs w:val="28"/>
        </w:rPr>
        <w:t>регулирование валютного курса (механизм его установления, поддержки уровня);</w:t>
      </w:r>
    </w:p>
    <w:p w:rsidR="00C2039B" w:rsidRPr="00037EEC" w:rsidRDefault="00C2039B" w:rsidP="00DE27CC">
      <w:pPr>
        <w:numPr>
          <w:ilvl w:val="0"/>
          <w:numId w:val="12"/>
        </w:numPr>
        <w:tabs>
          <w:tab w:val="clear" w:pos="360"/>
        </w:tabs>
        <w:spacing w:after="0" w:line="360" w:lineRule="auto"/>
        <w:ind w:left="0" w:firstLine="709"/>
        <w:jc w:val="both"/>
        <w:rPr>
          <w:rFonts w:ascii="Times New Roman" w:hAnsi="Times New Roman"/>
          <w:sz w:val="28"/>
          <w:szCs w:val="28"/>
        </w:rPr>
      </w:pPr>
      <w:r w:rsidRPr="00037EEC">
        <w:rPr>
          <w:rFonts w:ascii="Times New Roman" w:hAnsi="Times New Roman"/>
          <w:sz w:val="28"/>
          <w:szCs w:val="28"/>
        </w:rPr>
        <w:t>управление официальными валютными резервами;</w:t>
      </w:r>
    </w:p>
    <w:p w:rsidR="00C2039B" w:rsidRPr="00037EEC" w:rsidRDefault="00C2039B" w:rsidP="00DE27CC">
      <w:pPr>
        <w:numPr>
          <w:ilvl w:val="0"/>
          <w:numId w:val="12"/>
        </w:numPr>
        <w:tabs>
          <w:tab w:val="clear" w:pos="360"/>
        </w:tabs>
        <w:spacing w:after="0" w:line="360" w:lineRule="auto"/>
        <w:ind w:left="0" w:firstLine="709"/>
        <w:jc w:val="both"/>
        <w:rPr>
          <w:rFonts w:ascii="Times New Roman" w:hAnsi="Times New Roman"/>
          <w:sz w:val="28"/>
          <w:szCs w:val="28"/>
        </w:rPr>
      </w:pPr>
      <w:r w:rsidRPr="00037EEC">
        <w:rPr>
          <w:rFonts w:ascii="Times New Roman" w:hAnsi="Times New Roman"/>
          <w:sz w:val="28"/>
          <w:szCs w:val="28"/>
        </w:rPr>
        <w:t>валютное регулирование и контроль;</w:t>
      </w:r>
    </w:p>
    <w:p w:rsidR="00C2039B" w:rsidRPr="00037EEC" w:rsidRDefault="00C2039B" w:rsidP="00DE27CC">
      <w:pPr>
        <w:numPr>
          <w:ilvl w:val="0"/>
          <w:numId w:val="12"/>
        </w:numPr>
        <w:tabs>
          <w:tab w:val="clear" w:pos="360"/>
        </w:tabs>
        <w:spacing w:after="0" w:line="360" w:lineRule="auto"/>
        <w:ind w:left="0" w:firstLine="709"/>
        <w:jc w:val="both"/>
        <w:rPr>
          <w:rFonts w:ascii="Times New Roman" w:hAnsi="Times New Roman"/>
          <w:sz w:val="28"/>
          <w:szCs w:val="28"/>
        </w:rPr>
      </w:pPr>
      <w:r w:rsidRPr="00037EEC">
        <w:rPr>
          <w:rFonts w:ascii="Times New Roman" w:hAnsi="Times New Roman"/>
          <w:sz w:val="28"/>
          <w:szCs w:val="28"/>
        </w:rPr>
        <w:t>международное валютное сотрудничество и участие в международных валютно-финансовых организациях.</w:t>
      </w:r>
    </w:p>
    <w:p w:rsidR="00C2039B" w:rsidRPr="00037EEC" w:rsidRDefault="00C2039B" w:rsidP="00037EEC">
      <w:pPr>
        <w:tabs>
          <w:tab w:val="num" w:pos="0"/>
        </w:tabs>
        <w:spacing w:after="0" w:line="360" w:lineRule="auto"/>
        <w:ind w:firstLine="709"/>
        <w:jc w:val="both"/>
        <w:rPr>
          <w:rFonts w:ascii="Times New Roman" w:hAnsi="Times New Roman"/>
          <w:sz w:val="28"/>
          <w:szCs w:val="28"/>
        </w:rPr>
      </w:pPr>
      <w:r w:rsidRPr="00037EEC">
        <w:rPr>
          <w:rFonts w:ascii="Times New Roman" w:hAnsi="Times New Roman"/>
          <w:sz w:val="28"/>
          <w:szCs w:val="28"/>
        </w:rPr>
        <w:t>Инструментами проводимой центральными банками валютной политики являются валютные интервенции в той или иной степени практически все инструменты денежно-кредитной политики (дисконтная политика, операции на открытом рынке, установление резервных требований к банкам и др.). Таким образом, валютная политика теснейшим образом связана с денежно-кредитной политикой. Обе они являются практически неразделимыми частями экономической политики государства, имеют тесно связанные цели и проводятся обычно одним и тем же учреждением – центральным банком. Во многих развитых странах не делается различий между валютной и денежно-кредитной политикой и для их обозначения используется один и тот же термин «монетарная политика».</w:t>
      </w:r>
    </w:p>
    <w:p w:rsidR="00C2039B" w:rsidRDefault="00C2039B" w:rsidP="00037EEC">
      <w:pPr>
        <w:tabs>
          <w:tab w:val="num" w:pos="0"/>
        </w:tabs>
        <w:spacing w:after="0" w:line="360" w:lineRule="auto"/>
        <w:ind w:firstLine="709"/>
        <w:jc w:val="both"/>
        <w:rPr>
          <w:rFonts w:ascii="Times New Roman" w:hAnsi="Times New Roman"/>
          <w:sz w:val="28"/>
          <w:szCs w:val="28"/>
        </w:rPr>
      </w:pPr>
      <w:r w:rsidRPr="00037EEC">
        <w:rPr>
          <w:rFonts w:ascii="Times New Roman" w:hAnsi="Times New Roman"/>
          <w:sz w:val="28"/>
          <w:szCs w:val="28"/>
        </w:rPr>
        <w:t>На различных этапах экономического развития направления валютной политики определяются экономической и политической ситуацией в стране, состоянием ее платежного баланса и денежного обращения, а также внешними обязательствами, вытекающими из участия этой страны в международных кредитно-финансовых организациях.</w:t>
      </w:r>
    </w:p>
    <w:p w:rsidR="00C2039B" w:rsidRDefault="00C2039B" w:rsidP="005B6661">
      <w:pPr>
        <w:pStyle w:val="12"/>
        <w:autoSpaceDE w:val="0"/>
        <w:autoSpaceDN w:val="0"/>
        <w:adjustRightInd w:val="0"/>
        <w:spacing w:after="440" w:line="360" w:lineRule="auto"/>
        <w:ind w:left="0" w:firstLine="709"/>
        <w:jc w:val="center"/>
        <w:outlineLvl w:val="1"/>
        <w:rPr>
          <w:rFonts w:ascii="Times New Roman" w:hAnsi="Times New Roman"/>
          <w:bCs/>
          <w:sz w:val="28"/>
          <w:szCs w:val="28"/>
        </w:rPr>
      </w:pPr>
    </w:p>
    <w:p w:rsidR="00C2039B" w:rsidRDefault="00C2039B" w:rsidP="005B6661">
      <w:pPr>
        <w:pStyle w:val="12"/>
        <w:autoSpaceDE w:val="0"/>
        <w:autoSpaceDN w:val="0"/>
        <w:adjustRightInd w:val="0"/>
        <w:spacing w:after="440" w:line="360" w:lineRule="auto"/>
        <w:ind w:left="0" w:firstLine="709"/>
        <w:contextualSpacing w:val="0"/>
        <w:jc w:val="center"/>
        <w:outlineLvl w:val="1"/>
        <w:rPr>
          <w:rFonts w:ascii="Times New Roman" w:hAnsi="Times New Roman"/>
          <w:bCs/>
          <w:sz w:val="28"/>
          <w:szCs w:val="28"/>
        </w:rPr>
      </w:pPr>
      <w:bookmarkStart w:id="20" w:name="_Toc230025426"/>
      <w:r>
        <w:rPr>
          <w:rFonts w:ascii="Times New Roman" w:hAnsi="Times New Roman"/>
          <w:bCs/>
          <w:sz w:val="28"/>
          <w:szCs w:val="28"/>
        </w:rPr>
        <w:t xml:space="preserve">2.2. </w:t>
      </w:r>
      <w:r w:rsidRPr="00293057">
        <w:rPr>
          <w:rFonts w:ascii="Times New Roman" w:hAnsi="Times New Roman"/>
          <w:bCs/>
          <w:sz w:val="28"/>
          <w:szCs w:val="28"/>
        </w:rPr>
        <w:t>Цели и инструменты денежно-кредитной политики в 2009 году и на период 2010 и 2011 годов</w:t>
      </w:r>
      <w:r>
        <w:rPr>
          <w:rStyle w:val="a5"/>
          <w:rFonts w:ascii="Times New Roman" w:hAnsi="Times New Roman"/>
          <w:bCs/>
          <w:sz w:val="28"/>
          <w:szCs w:val="28"/>
        </w:rPr>
        <w:footnoteReference w:id="20"/>
      </w:r>
      <w:bookmarkEnd w:id="20"/>
    </w:p>
    <w:p w:rsidR="00C2039B" w:rsidRPr="00293057" w:rsidRDefault="00C2039B" w:rsidP="005B6661">
      <w:pPr>
        <w:pStyle w:val="12"/>
        <w:autoSpaceDE w:val="0"/>
        <w:autoSpaceDN w:val="0"/>
        <w:adjustRightInd w:val="0"/>
        <w:spacing w:after="440" w:line="360" w:lineRule="auto"/>
        <w:ind w:left="0" w:firstLine="709"/>
        <w:jc w:val="center"/>
        <w:rPr>
          <w:rFonts w:ascii="Times New Roman" w:hAnsi="Times New Roman"/>
          <w:sz w:val="28"/>
          <w:szCs w:val="28"/>
        </w:rPr>
      </w:pPr>
      <w:r w:rsidRPr="00293057">
        <w:rPr>
          <w:rFonts w:ascii="Times New Roman" w:hAnsi="Times New Roman"/>
          <w:sz w:val="28"/>
          <w:szCs w:val="28"/>
        </w:rPr>
        <w:t>В соответствии со сценарными условиями и основными параметрами прогноза социально-экономического развития Российской Федерации на 2009 год и период 2010 и 2011 годов Правительство Российской Федерации и Банк России определили задачу снизить инфляцию в 2009 году до 7,0</w:t>
      </w:r>
      <w:r w:rsidRPr="00293057">
        <w:rPr>
          <w:rFonts w:ascii="Times New Roman" w:eastAsia="MS Mincho" w:hAnsi="MS Mincho"/>
          <w:sz w:val="28"/>
          <w:szCs w:val="28"/>
        </w:rPr>
        <w:t>‑</w:t>
      </w:r>
      <w:r w:rsidRPr="00293057">
        <w:rPr>
          <w:rFonts w:ascii="Times New Roman" w:hAnsi="Times New Roman"/>
          <w:sz w:val="28"/>
          <w:szCs w:val="28"/>
        </w:rPr>
        <w:t>8,5%, в 2010 году – 5,5</w:t>
      </w:r>
      <w:r w:rsidRPr="00293057">
        <w:rPr>
          <w:rFonts w:ascii="Times New Roman" w:eastAsia="MS Mincho" w:hAnsi="MS Mincho"/>
          <w:sz w:val="28"/>
          <w:szCs w:val="28"/>
        </w:rPr>
        <w:t>‑</w:t>
      </w:r>
      <w:r w:rsidRPr="00293057">
        <w:rPr>
          <w:rFonts w:ascii="Times New Roman" w:hAnsi="Times New Roman"/>
          <w:sz w:val="28"/>
          <w:szCs w:val="28"/>
        </w:rPr>
        <w:t>7,0%, а к 2011 году выйти на уровень инфляции 5,0</w:t>
      </w:r>
      <w:r w:rsidRPr="00293057">
        <w:rPr>
          <w:rFonts w:ascii="Times New Roman" w:eastAsia="MS Mincho" w:hAnsi="MS Mincho"/>
          <w:sz w:val="28"/>
          <w:szCs w:val="28"/>
        </w:rPr>
        <w:t>‑</w:t>
      </w:r>
      <w:r w:rsidRPr="00293057">
        <w:rPr>
          <w:rFonts w:ascii="Times New Roman" w:hAnsi="Times New Roman"/>
          <w:sz w:val="28"/>
          <w:szCs w:val="28"/>
        </w:rPr>
        <w:t>6,8% (из расчета декабрь к декабрю). Указанной цели по общему уровню инфляции на потребительском рынке соответствует базовая инфляция 6,2</w:t>
      </w:r>
      <w:r w:rsidRPr="00293057">
        <w:rPr>
          <w:rFonts w:ascii="Times New Roman" w:eastAsia="MS Mincho" w:hAnsi="MS Mincho"/>
          <w:sz w:val="28"/>
          <w:szCs w:val="28"/>
        </w:rPr>
        <w:t>‑</w:t>
      </w:r>
      <w:r w:rsidRPr="00293057">
        <w:rPr>
          <w:rFonts w:ascii="Times New Roman" w:hAnsi="Times New Roman"/>
          <w:sz w:val="28"/>
          <w:szCs w:val="28"/>
        </w:rPr>
        <w:t>8,0% в 2009 году, 4,5</w:t>
      </w:r>
      <w:r w:rsidRPr="00293057">
        <w:rPr>
          <w:rFonts w:ascii="Times New Roman" w:eastAsia="MS Mincho" w:hAnsi="MS Mincho"/>
          <w:sz w:val="28"/>
          <w:szCs w:val="28"/>
        </w:rPr>
        <w:t>‑</w:t>
      </w:r>
      <w:r w:rsidRPr="00293057">
        <w:rPr>
          <w:rFonts w:ascii="Times New Roman" w:hAnsi="Times New Roman"/>
          <w:sz w:val="28"/>
          <w:szCs w:val="28"/>
        </w:rPr>
        <w:t>6,2% в 2010 году и 4,5</w:t>
      </w:r>
      <w:r w:rsidRPr="00293057">
        <w:rPr>
          <w:rFonts w:ascii="Times New Roman" w:eastAsia="MS Mincho" w:hAnsi="MS Mincho"/>
          <w:sz w:val="28"/>
          <w:szCs w:val="28"/>
        </w:rPr>
        <w:t>‑</w:t>
      </w:r>
      <w:r w:rsidRPr="00293057">
        <w:rPr>
          <w:rFonts w:ascii="Times New Roman" w:hAnsi="Times New Roman"/>
          <w:sz w:val="28"/>
          <w:szCs w:val="28"/>
        </w:rPr>
        <w:t>6,1% в 2011 году.</w:t>
      </w:r>
    </w:p>
    <w:p w:rsidR="00C2039B" w:rsidRPr="00764727" w:rsidRDefault="00C2039B" w:rsidP="00764727">
      <w:pPr>
        <w:pStyle w:val="12"/>
        <w:numPr>
          <w:ilvl w:val="0"/>
          <w:numId w:val="17"/>
        </w:numPr>
        <w:autoSpaceDE w:val="0"/>
        <w:autoSpaceDN w:val="0"/>
        <w:adjustRightInd w:val="0"/>
        <w:spacing w:after="0" w:line="360" w:lineRule="auto"/>
        <w:jc w:val="both"/>
        <w:rPr>
          <w:rFonts w:ascii="Times New Roman" w:hAnsi="Times New Roman"/>
          <w:sz w:val="28"/>
          <w:szCs w:val="28"/>
        </w:rPr>
      </w:pPr>
      <w:r w:rsidRPr="00764727">
        <w:rPr>
          <w:rFonts w:ascii="Times New Roman" w:hAnsi="Times New Roman"/>
          <w:bCs/>
          <w:sz w:val="28"/>
          <w:szCs w:val="28"/>
        </w:rPr>
        <w:t>Политика валютного курса</w:t>
      </w:r>
    </w:p>
    <w:p w:rsidR="00C2039B" w:rsidRPr="00293057" w:rsidRDefault="00C2039B" w:rsidP="00764727">
      <w:pPr>
        <w:autoSpaceDE w:val="0"/>
        <w:autoSpaceDN w:val="0"/>
        <w:adjustRightInd w:val="0"/>
        <w:spacing w:after="0" w:line="360" w:lineRule="auto"/>
        <w:ind w:firstLine="709"/>
        <w:jc w:val="both"/>
        <w:rPr>
          <w:rFonts w:ascii="Times New Roman" w:hAnsi="Times New Roman"/>
          <w:sz w:val="28"/>
          <w:szCs w:val="28"/>
        </w:rPr>
      </w:pPr>
      <w:r w:rsidRPr="00293057">
        <w:rPr>
          <w:rFonts w:ascii="Times New Roman" w:hAnsi="Times New Roman"/>
          <w:sz w:val="28"/>
          <w:szCs w:val="28"/>
        </w:rPr>
        <w:t>Политика валютного курса Банка России в среднесрочной перспективе будет направлена на создание условий для реализации модели денежно-кредитной политики на основе таргетирования инфляции, постепенное сокращение прямого вмешательства в процессы курсообразования. В качестве операционного показателя при проведении курсовой политики на стадии перехода к режиму плавающего валютного курса Банк России продолжит использование бивалютной корзины, состоящей из евро и доллара США, что позволит взвешенно реагировать на взаимные колебания курсов основных мировых валют и, соответственно, осуществлять сглаживание колебаний номинального эффективного курса рубля.</w:t>
      </w:r>
    </w:p>
    <w:p w:rsidR="00C2039B" w:rsidRPr="00764727" w:rsidRDefault="00C2039B" w:rsidP="00764727">
      <w:pPr>
        <w:pStyle w:val="12"/>
        <w:numPr>
          <w:ilvl w:val="0"/>
          <w:numId w:val="21"/>
        </w:numPr>
        <w:autoSpaceDE w:val="0"/>
        <w:autoSpaceDN w:val="0"/>
        <w:adjustRightInd w:val="0"/>
        <w:spacing w:after="0" w:line="360" w:lineRule="auto"/>
        <w:jc w:val="both"/>
        <w:rPr>
          <w:rFonts w:ascii="Times New Roman" w:hAnsi="Times New Roman"/>
          <w:sz w:val="28"/>
          <w:szCs w:val="28"/>
        </w:rPr>
      </w:pPr>
      <w:r w:rsidRPr="00764727">
        <w:rPr>
          <w:rFonts w:ascii="Times New Roman" w:hAnsi="Times New Roman"/>
          <w:bCs/>
          <w:sz w:val="28"/>
          <w:szCs w:val="28"/>
        </w:rPr>
        <w:t>Инструменты денежно-кредитной политики и их использование</w:t>
      </w:r>
    </w:p>
    <w:p w:rsidR="00C2039B" w:rsidRPr="00293057" w:rsidRDefault="00C2039B" w:rsidP="00764727">
      <w:pPr>
        <w:autoSpaceDE w:val="0"/>
        <w:autoSpaceDN w:val="0"/>
        <w:adjustRightInd w:val="0"/>
        <w:spacing w:after="0" w:line="360" w:lineRule="auto"/>
        <w:ind w:firstLine="709"/>
        <w:jc w:val="both"/>
        <w:rPr>
          <w:rFonts w:ascii="Times New Roman" w:hAnsi="Times New Roman"/>
          <w:sz w:val="28"/>
          <w:szCs w:val="28"/>
        </w:rPr>
      </w:pPr>
      <w:r w:rsidRPr="00293057">
        <w:rPr>
          <w:rFonts w:ascii="Times New Roman" w:hAnsi="Times New Roman"/>
          <w:sz w:val="28"/>
          <w:szCs w:val="28"/>
        </w:rPr>
        <w:t>Система инструментов денежно-кредитной политики в среднесрочной перспективе будет ориентирована на решение стратегической задачи – переноса центра тяжести с управления валютным курсом на усиление роли процентной политики Банка России. При этом Банк России должен иметь возможность оперативно реагировать на изменение ситуации в денежно-кредитной сфере для поддержания ее устойчивости с учетом рисков, обусловленных действием внешних и внутренних факторов. В зависимости от складывающейся экономической ситуации Банк России будет применять инструменты предоставления или абсорбирования ликвидности, обеспечивая приоритетное использование рыночных операций на аукционной основе в сочетании с инструментами постоянного действия.</w:t>
      </w:r>
    </w:p>
    <w:p w:rsidR="00C2039B" w:rsidRPr="00293057" w:rsidRDefault="00C2039B" w:rsidP="0048108D">
      <w:pPr>
        <w:autoSpaceDE w:val="0"/>
        <w:autoSpaceDN w:val="0"/>
        <w:adjustRightInd w:val="0"/>
        <w:spacing w:after="0" w:line="360" w:lineRule="auto"/>
        <w:ind w:firstLine="709"/>
        <w:jc w:val="both"/>
        <w:rPr>
          <w:rFonts w:ascii="Times New Roman" w:hAnsi="Times New Roman"/>
          <w:sz w:val="28"/>
          <w:szCs w:val="28"/>
        </w:rPr>
      </w:pPr>
      <w:r w:rsidRPr="00293057">
        <w:rPr>
          <w:rFonts w:ascii="Times New Roman" w:hAnsi="Times New Roman"/>
          <w:sz w:val="28"/>
          <w:szCs w:val="28"/>
        </w:rPr>
        <w:t>В 2009</w:t>
      </w:r>
      <w:r w:rsidRPr="00293057">
        <w:rPr>
          <w:rFonts w:ascii="Times New Roman" w:eastAsia="MS Mincho" w:hAnsi="MS Mincho"/>
          <w:sz w:val="28"/>
          <w:szCs w:val="28"/>
        </w:rPr>
        <w:t>‑</w:t>
      </w:r>
      <w:r w:rsidRPr="00293057">
        <w:rPr>
          <w:rFonts w:ascii="Times New Roman" w:hAnsi="Times New Roman"/>
          <w:sz w:val="28"/>
          <w:szCs w:val="28"/>
        </w:rPr>
        <w:t>2011 годах Банк России продолжит осуществлять взаимодействие с Минфином России как в области реализации денежно-кредитной политики, так и по вопросам развития национальных финансовых рынков. В частности, реализованный в 2008 году Минфином России совместно с Банком России механизм размещения временно свободных бюджетных средств на депозиты в кредитных организациях будет использоваться как дополнительный канал предоставления ликвидности банковскому сектору в периоды возникновения ее дефицита. Кроме того, политика Банка России будет направлена на реализацию совместно с Минфином России ряда мер по совершенствованию рынка государственных облигаций, что будет способствовать повышению эффективности использования операций Банка России с государственными ценными бумагами в целях регулирования денежного предложения.</w:t>
      </w:r>
    </w:p>
    <w:p w:rsidR="00C2039B" w:rsidRDefault="00C2039B" w:rsidP="00ED7FBD">
      <w:pPr>
        <w:spacing w:after="0" w:line="360" w:lineRule="auto"/>
        <w:ind w:firstLine="709"/>
        <w:jc w:val="both"/>
        <w:rPr>
          <w:rFonts w:ascii="Times New Roman" w:hAnsi="Times New Roman"/>
          <w:snapToGrid w:val="0"/>
          <w:sz w:val="28"/>
          <w:szCs w:val="28"/>
          <w:lang w:eastAsia="ru-RU"/>
        </w:rPr>
      </w:pPr>
    </w:p>
    <w:p w:rsidR="00C2039B" w:rsidRDefault="00C2039B" w:rsidP="002627A7">
      <w:pPr>
        <w:shd w:val="clear" w:color="auto" w:fill="FFFFFF"/>
        <w:spacing w:after="0" w:line="360" w:lineRule="auto"/>
        <w:ind w:firstLine="709"/>
        <w:jc w:val="center"/>
        <w:rPr>
          <w:rFonts w:ascii="Times New Roman" w:hAnsi="Times New Roman"/>
          <w:color w:val="000000"/>
          <w:sz w:val="32"/>
          <w:szCs w:val="32"/>
        </w:rPr>
      </w:pPr>
    </w:p>
    <w:p w:rsidR="00C2039B" w:rsidRPr="00345515" w:rsidRDefault="00C2039B" w:rsidP="00345515">
      <w:pPr>
        <w:pStyle w:val="1"/>
        <w:spacing w:before="0" w:after="440" w:line="360" w:lineRule="auto"/>
        <w:jc w:val="center"/>
        <w:rPr>
          <w:rFonts w:cs="Times New Roman"/>
          <w:b w:val="0"/>
          <w:color w:val="000000"/>
        </w:rPr>
      </w:pPr>
      <w:bookmarkStart w:id="21" w:name="_Toc230025427"/>
      <w:r w:rsidRPr="00345515">
        <w:rPr>
          <w:rFonts w:cs="Times New Roman"/>
          <w:b w:val="0"/>
          <w:color w:val="000000"/>
        </w:rPr>
        <w:t>Заключение</w:t>
      </w:r>
      <w:bookmarkEnd w:id="21"/>
    </w:p>
    <w:p w:rsidR="00C2039B" w:rsidRPr="002627A7" w:rsidRDefault="00C2039B" w:rsidP="002627A7">
      <w:pPr>
        <w:spacing w:after="0" w:line="360" w:lineRule="auto"/>
        <w:ind w:firstLine="709"/>
        <w:jc w:val="both"/>
        <w:rPr>
          <w:rFonts w:ascii="Times New Roman" w:hAnsi="Times New Roman"/>
          <w:sz w:val="28"/>
          <w:szCs w:val="28"/>
        </w:rPr>
      </w:pPr>
      <w:r w:rsidRPr="002627A7">
        <w:rPr>
          <w:rFonts w:ascii="Times New Roman" w:hAnsi="Times New Roman"/>
          <w:sz w:val="28"/>
          <w:szCs w:val="28"/>
        </w:rPr>
        <w:t xml:space="preserve">Главными </w:t>
      </w:r>
      <w:r>
        <w:rPr>
          <w:rFonts w:ascii="Times New Roman" w:hAnsi="Times New Roman"/>
          <w:sz w:val="28"/>
          <w:szCs w:val="28"/>
        </w:rPr>
        <w:t>задачами, стоящими перед всеми Ц</w:t>
      </w:r>
      <w:r w:rsidRPr="002627A7">
        <w:rPr>
          <w:rFonts w:ascii="Times New Roman" w:hAnsi="Times New Roman"/>
          <w:sz w:val="28"/>
          <w:szCs w:val="28"/>
        </w:rPr>
        <w:t>ентральными банками, является поддержание покупательной способности национальной денежной единицы и стабильности кредитно-</w:t>
      </w:r>
      <w:r>
        <w:rPr>
          <w:rFonts w:ascii="Times New Roman" w:hAnsi="Times New Roman"/>
          <w:sz w:val="28"/>
          <w:szCs w:val="28"/>
        </w:rPr>
        <w:t>банковской системы страны. Все Ц</w:t>
      </w:r>
      <w:r w:rsidRPr="002627A7">
        <w:rPr>
          <w:rFonts w:ascii="Times New Roman" w:hAnsi="Times New Roman"/>
          <w:sz w:val="28"/>
          <w:szCs w:val="28"/>
        </w:rPr>
        <w:t xml:space="preserve">ентральные банки имеют сходные функции, применяют сопоставимые инструменты регулирования. </w:t>
      </w:r>
      <w:r>
        <w:rPr>
          <w:rFonts w:ascii="Times New Roman" w:hAnsi="Times New Roman"/>
          <w:sz w:val="28"/>
          <w:szCs w:val="28"/>
        </w:rPr>
        <w:t>Основные функции Ц</w:t>
      </w:r>
      <w:r w:rsidRPr="002627A7">
        <w:rPr>
          <w:rFonts w:ascii="Times New Roman" w:hAnsi="Times New Roman"/>
          <w:sz w:val="28"/>
          <w:szCs w:val="28"/>
        </w:rPr>
        <w:t>ентральных банков – эмиссия банкнот, проведение денежно-кредитной политики, рефинансирование банков, контроль за деятельностью кредитно-банковских учреждений, организация и контроль за функционированием системы платежей, проведение валютной политики, выполнение функций агента правительства. Реализуя ука</w:t>
      </w:r>
      <w:r>
        <w:rPr>
          <w:rFonts w:ascii="Times New Roman" w:hAnsi="Times New Roman"/>
          <w:sz w:val="28"/>
          <w:szCs w:val="28"/>
        </w:rPr>
        <w:t>занные функции, Ц</w:t>
      </w:r>
      <w:r w:rsidRPr="002627A7">
        <w:rPr>
          <w:rFonts w:ascii="Times New Roman" w:hAnsi="Times New Roman"/>
          <w:sz w:val="28"/>
          <w:szCs w:val="28"/>
        </w:rPr>
        <w:t>ентральные банки добиваются осуществления поставленных перед ними задач.</w:t>
      </w:r>
    </w:p>
    <w:p w:rsidR="00C2039B" w:rsidRDefault="00C2039B" w:rsidP="002627A7">
      <w:pPr>
        <w:spacing w:after="0" w:line="360" w:lineRule="auto"/>
        <w:ind w:firstLine="709"/>
        <w:jc w:val="both"/>
        <w:rPr>
          <w:rFonts w:ascii="Times New Roman" w:hAnsi="Times New Roman"/>
          <w:sz w:val="28"/>
          <w:szCs w:val="28"/>
        </w:rPr>
      </w:pPr>
      <w:r w:rsidRPr="002627A7">
        <w:rPr>
          <w:rFonts w:ascii="Times New Roman" w:hAnsi="Times New Roman"/>
          <w:sz w:val="28"/>
          <w:szCs w:val="28"/>
        </w:rPr>
        <w:t xml:space="preserve">Функция защиты гражданского оборота и укрепления доверия к кредитной системе составляют основу деятельности Банка России. В соответствии с принятым у нас Законом Банк России решает указанную задачу следующим образом: во-первых, проверяет законность и целесообразность создания кредитных учреждений при рассмотрении вопроса о регистрации коммерческих банков и выдаче лицензий на право осуществления банковских операций как в рублях, так и в иностранной валюте; во-вторых, устанавливает кредитным учреждениям экономические нормативы, издает нормативные акты, регулирующие их деятельность; в-третьих, осуществляет непосредственный контроль за законностью их операций. </w:t>
      </w:r>
    </w:p>
    <w:p w:rsidR="00C2039B" w:rsidRDefault="00C2039B" w:rsidP="002627A7">
      <w:pPr>
        <w:spacing w:after="0" w:line="360" w:lineRule="auto"/>
        <w:ind w:firstLine="709"/>
        <w:jc w:val="both"/>
        <w:rPr>
          <w:rFonts w:ascii="Times New Roman" w:hAnsi="Times New Roman"/>
          <w:color w:val="000000"/>
          <w:sz w:val="28"/>
          <w:szCs w:val="28"/>
        </w:rPr>
      </w:pPr>
      <w:r w:rsidRPr="005E36A5">
        <w:rPr>
          <w:rFonts w:ascii="Times New Roman" w:hAnsi="Times New Roman"/>
          <w:color w:val="000000"/>
          <w:sz w:val="28"/>
          <w:szCs w:val="28"/>
        </w:rPr>
        <w:t>В первой части работы рассматривается</w:t>
      </w:r>
      <w:r>
        <w:rPr>
          <w:rFonts w:ascii="Times New Roman" w:hAnsi="Times New Roman"/>
          <w:color w:val="000000"/>
          <w:sz w:val="28"/>
          <w:szCs w:val="28"/>
        </w:rPr>
        <w:t xml:space="preserve"> </w:t>
      </w:r>
      <w:r w:rsidRPr="0083790F">
        <w:rPr>
          <w:rFonts w:ascii="Times New Roman" w:hAnsi="Times New Roman"/>
          <w:color w:val="000000"/>
          <w:sz w:val="28"/>
          <w:szCs w:val="28"/>
        </w:rPr>
        <w:t>правовое положение</w:t>
      </w:r>
      <w:r>
        <w:rPr>
          <w:rFonts w:ascii="Times New Roman" w:hAnsi="Times New Roman"/>
          <w:color w:val="000000"/>
          <w:sz w:val="28"/>
          <w:szCs w:val="28"/>
        </w:rPr>
        <w:t>, цели</w:t>
      </w:r>
      <w:r w:rsidRPr="0083790F">
        <w:rPr>
          <w:rFonts w:ascii="Times New Roman" w:hAnsi="Times New Roman"/>
          <w:color w:val="000000"/>
          <w:sz w:val="28"/>
          <w:szCs w:val="28"/>
        </w:rPr>
        <w:t xml:space="preserve"> и функции</w:t>
      </w:r>
      <w:r>
        <w:rPr>
          <w:rFonts w:ascii="Times New Roman" w:hAnsi="Times New Roman"/>
          <w:color w:val="000000"/>
          <w:sz w:val="28"/>
          <w:szCs w:val="28"/>
        </w:rPr>
        <w:t xml:space="preserve"> Банка России.</w:t>
      </w:r>
    </w:p>
    <w:p w:rsidR="00C2039B" w:rsidRPr="00BD7259" w:rsidRDefault="00C2039B" w:rsidP="002627A7">
      <w:pPr>
        <w:spacing w:after="0" w:line="360" w:lineRule="auto"/>
        <w:ind w:firstLine="709"/>
        <w:jc w:val="both"/>
        <w:rPr>
          <w:rFonts w:ascii="Times New Roman" w:hAnsi="Times New Roman"/>
          <w:sz w:val="28"/>
          <w:szCs w:val="28"/>
        </w:rPr>
      </w:pPr>
      <w:r w:rsidRPr="005E36A5">
        <w:rPr>
          <w:rFonts w:ascii="Times New Roman" w:hAnsi="Times New Roman"/>
          <w:color w:val="000000"/>
          <w:sz w:val="28"/>
          <w:szCs w:val="28"/>
        </w:rPr>
        <w:t>Во второй части рассматривается</w:t>
      </w:r>
      <w:r>
        <w:rPr>
          <w:rFonts w:ascii="Times New Roman" w:hAnsi="Times New Roman"/>
          <w:color w:val="000000"/>
          <w:sz w:val="28"/>
          <w:szCs w:val="28"/>
        </w:rPr>
        <w:t xml:space="preserve"> </w:t>
      </w:r>
      <w:r>
        <w:rPr>
          <w:rFonts w:ascii="Times New Roman" w:hAnsi="Times New Roman"/>
          <w:sz w:val="28"/>
          <w:szCs w:val="28"/>
        </w:rPr>
        <w:t>д</w:t>
      </w:r>
      <w:r w:rsidRPr="00BD7259">
        <w:rPr>
          <w:rFonts w:ascii="Times New Roman" w:hAnsi="Times New Roman"/>
          <w:sz w:val="28"/>
          <w:szCs w:val="28"/>
        </w:rPr>
        <w:t>енежно-кредитная политика ЦБ РФ</w:t>
      </w:r>
      <w:r>
        <w:rPr>
          <w:rFonts w:ascii="Times New Roman" w:hAnsi="Times New Roman"/>
          <w:sz w:val="28"/>
          <w:szCs w:val="28"/>
        </w:rPr>
        <w:t>, ц</w:t>
      </w:r>
      <w:r w:rsidRPr="00BD7259">
        <w:rPr>
          <w:rFonts w:ascii="Times New Roman" w:hAnsi="Times New Roman"/>
          <w:sz w:val="28"/>
          <w:szCs w:val="28"/>
        </w:rPr>
        <w:t>ели и инструменты денежно-кредитной политики в 2009 году и на период 2010 и 2011 годов</w:t>
      </w:r>
      <w:r>
        <w:rPr>
          <w:rFonts w:ascii="Times New Roman" w:hAnsi="Times New Roman"/>
          <w:sz w:val="28"/>
          <w:szCs w:val="28"/>
        </w:rPr>
        <w:t>.</w:t>
      </w:r>
    </w:p>
    <w:p w:rsidR="00C2039B" w:rsidRPr="00C2239F" w:rsidRDefault="00C2039B" w:rsidP="007367A0">
      <w:pPr>
        <w:spacing w:after="0" w:line="360" w:lineRule="auto"/>
        <w:ind w:firstLine="709"/>
        <w:jc w:val="both"/>
        <w:rPr>
          <w:rFonts w:ascii="Times New Roman" w:hAnsi="Times New Roman"/>
          <w:sz w:val="28"/>
          <w:szCs w:val="28"/>
          <w:lang w:eastAsia="ru-RU"/>
        </w:rPr>
      </w:pPr>
      <w:r w:rsidRPr="00C2239F">
        <w:rPr>
          <w:rFonts w:ascii="Times New Roman" w:hAnsi="Times New Roman"/>
          <w:sz w:val="28"/>
          <w:szCs w:val="28"/>
          <w:lang w:eastAsia="ru-RU"/>
        </w:rPr>
        <w:t xml:space="preserve">Особая </w:t>
      </w:r>
      <w:r w:rsidRPr="007367A0">
        <w:rPr>
          <w:rFonts w:ascii="Times New Roman" w:hAnsi="Times New Roman"/>
          <w:color w:val="000000"/>
          <w:sz w:val="28"/>
          <w:szCs w:val="28"/>
          <w:lang w:eastAsia="ru-RU"/>
        </w:rPr>
        <w:t>роль Центрального банка в кредитной системе состоит в том, что он главным образом обслуживает коммерческие банки и государство, являясь для них кредитором последней инстанции. Он находится в государственной собственности и на него возложены функции общего регулирования деятельности каждого коммерческого банка в рамках единой кредитной системы страны. Центральный банк призван приводить их деятельность в соответствие с общей экономической стратегией, и выступает ключевым агентом государственной денежно-кредитной политики, при этом со стороны Банка России используются, в первую очередь экономические методы управления и</w:t>
      </w:r>
      <w:r w:rsidRPr="00C2239F">
        <w:rPr>
          <w:rFonts w:ascii="Times New Roman" w:hAnsi="Times New Roman"/>
          <w:sz w:val="28"/>
          <w:szCs w:val="28"/>
          <w:lang w:eastAsia="ru-RU"/>
        </w:rPr>
        <w:t xml:space="preserve"> только в отдельных случаях административные.</w:t>
      </w:r>
    </w:p>
    <w:p w:rsidR="00C2039B" w:rsidRDefault="00C2039B" w:rsidP="00E62A82">
      <w:pPr>
        <w:shd w:val="clear" w:color="auto" w:fill="FFFFFF"/>
        <w:spacing w:after="0" w:line="360" w:lineRule="auto"/>
        <w:ind w:firstLine="709"/>
        <w:jc w:val="both"/>
        <w:rPr>
          <w:rFonts w:ascii="Times New Roman" w:hAnsi="Times New Roman"/>
          <w:color w:val="000000"/>
          <w:sz w:val="28"/>
          <w:szCs w:val="28"/>
        </w:rPr>
      </w:pPr>
    </w:p>
    <w:p w:rsidR="00C2039B" w:rsidRDefault="00C2039B" w:rsidP="00E62A82">
      <w:pPr>
        <w:shd w:val="clear" w:color="auto" w:fill="FFFFFF"/>
        <w:spacing w:after="0" w:line="360" w:lineRule="auto"/>
        <w:ind w:firstLine="709"/>
        <w:jc w:val="both"/>
        <w:rPr>
          <w:rFonts w:ascii="Times New Roman" w:hAnsi="Times New Roman"/>
          <w:color w:val="000000"/>
          <w:sz w:val="28"/>
          <w:szCs w:val="28"/>
        </w:rPr>
      </w:pPr>
    </w:p>
    <w:p w:rsidR="00C2039B" w:rsidRDefault="00C2039B" w:rsidP="00E62A82">
      <w:pPr>
        <w:shd w:val="clear" w:color="auto" w:fill="FFFFFF"/>
        <w:spacing w:after="0" w:line="360" w:lineRule="auto"/>
        <w:ind w:firstLine="709"/>
        <w:jc w:val="both"/>
        <w:rPr>
          <w:rFonts w:ascii="Times New Roman" w:hAnsi="Times New Roman"/>
          <w:color w:val="000000"/>
          <w:sz w:val="28"/>
          <w:szCs w:val="28"/>
        </w:rPr>
      </w:pPr>
    </w:p>
    <w:p w:rsidR="00C2039B" w:rsidRDefault="00C2039B" w:rsidP="00E62A82">
      <w:pPr>
        <w:shd w:val="clear" w:color="auto" w:fill="FFFFFF"/>
        <w:spacing w:after="0" w:line="360" w:lineRule="auto"/>
        <w:ind w:firstLine="709"/>
        <w:jc w:val="both"/>
        <w:rPr>
          <w:rFonts w:ascii="Times New Roman" w:hAnsi="Times New Roman"/>
          <w:color w:val="000000"/>
          <w:sz w:val="28"/>
          <w:szCs w:val="28"/>
        </w:rPr>
      </w:pPr>
    </w:p>
    <w:p w:rsidR="00C2039B" w:rsidRDefault="00C2039B" w:rsidP="00E62A82">
      <w:pPr>
        <w:shd w:val="clear" w:color="auto" w:fill="FFFFFF"/>
        <w:spacing w:after="0" w:line="360" w:lineRule="auto"/>
        <w:ind w:firstLine="709"/>
        <w:jc w:val="both"/>
        <w:rPr>
          <w:rFonts w:ascii="Times New Roman" w:hAnsi="Times New Roman"/>
          <w:color w:val="000000"/>
          <w:sz w:val="28"/>
          <w:szCs w:val="28"/>
        </w:rPr>
      </w:pPr>
    </w:p>
    <w:p w:rsidR="00C2039B" w:rsidRDefault="00C2039B" w:rsidP="00E62A82">
      <w:pPr>
        <w:shd w:val="clear" w:color="auto" w:fill="FFFFFF"/>
        <w:spacing w:after="0" w:line="360" w:lineRule="auto"/>
        <w:ind w:firstLine="709"/>
        <w:jc w:val="both"/>
        <w:rPr>
          <w:rFonts w:ascii="Times New Roman" w:hAnsi="Times New Roman"/>
          <w:color w:val="000000"/>
          <w:sz w:val="28"/>
          <w:szCs w:val="28"/>
        </w:rPr>
      </w:pPr>
    </w:p>
    <w:p w:rsidR="00C2039B" w:rsidRDefault="00C2039B" w:rsidP="00E62A82">
      <w:pPr>
        <w:shd w:val="clear" w:color="auto" w:fill="FFFFFF"/>
        <w:spacing w:after="0" w:line="360" w:lineRule="auto"/>
        <w:ind w:firstLine="709"/>
        <w:jc w:val="both"/>
        <w:rPr>
          <w:rFonts w:ascii="Times New Roman" w:hAnsi="Times New Roman"/>
          <w:color w:val="000000"/>
          <w:sz w:val="28"/>
          <w:szCs w:val="28"/>
        </w:rPr>
      </w:pPr>
    </w:p>
    <w:p w:rsidR="00C2039B" w:rsidRDefault="00C2039B" w:rsidP="00E62A82">
      <w:pPr>
        <w:shd w:val="clear" w:color="auto" w:fill="FFFFFF"/>
        <w:spacing w:after="0" w:line="360" w:lineRule="auto"/>
        <w:ind w:firstLine="709"/>
        <w:jc w:val="both"/>
        <w:rPr>
          <w:rFonts w:ascii="Times New Roman" w:hAnsi="Times New Roman"/>
          <w:color w:val="000000"/>
          <w:sz w:val="28"/>
          <w:szCs w:val="28"/>
        </w:rPr>
      </w:pPr>
    </w:p>
    <w:p w:rsidR="00C2039B" w:rsidRDefault="00C2039B" w:rsidP="00E62A82">
      <w:pPr>
        <w:shd w:val="clear" w:color="auto" w:fill="FFFFFF"/>
        <w:spacing w:after="0" w:line="360" w:lineRule="auto"/>
        <w:ind w:firstLine="709"/>
        <w:jc w:val="both"/>
        <w:rPr>
          <w:rFonts w:ascii="Times New Roman" w:hAnsi="Times New Roman"/>
          <w:color w:val="000000"/>
          <w:sz w:val="28"/>
          <w:szCs w:val="28"/>
        </w:rPr>
      </w:pPr>
    </w:p>
    <w:p w:rsidR="00C2039B" w:rsidRDefault="00C2039B" w:rsidP="00E62A82">
      <w:pPr>
        <w:shd w:val="clear" w:color="auto" w:fill="FFFFFF"/>
        <w:spacing w:after="0" w:line="360" w:lineRule="auto"/>
        <w:ind w:firstLine="709"/>
        <w:jc w:val="both"/>
        <w:rPr>
          <w:rFonts w:ascii="Times New Roman" w:hAnsi="Times New Roman"/>
          <w:color w:val="000000"/>
          <w:sz w:val="28"/>
          <w:szCs w:val="28"/>
        </w:rPr>
      </w:pPr>
    </w:p>
    <w:p w:rsidR="00C2039B" w:rsidRDefault="00C2039B" w:rsidP="00E62A82">
      <w:pPr>
        <w:shd w:val="clear" w:color="auto" w:fill="FFFFFF"/>
        <w:spacing w:after="0" w:line="360" w:lineRule="auto"/>
        <w:ind w:firstLine="709"/>
        <w:jc w:val="both"/>
        <w:rPr>
          <w:rFonts w:ascii="Times New Roman" w:hAnsi="Times New Roman"/>
          <w:color w:val="000000"/>
          <w:sz w:val="28"/>
          <w:szCs w:val="28"/>
        </w:rPr>
      </w:pPr>
    </w:p>
    <w:p w:rsidR="00C2039B" w:rsidRDefault="00C2039B" w:rsidP="00E62A82">
      <w:pPr>
        <w:shd w:val="clear" w:color="auto" w:fill="FFFFFF"/>
        <w:spacing w:after="0" w:line="360" w:lineRule="auto"/>
        <w:ind w:firstLine="709"/>
        <w:jc w:val="both"/>
        <w:rPr>
          <w:rFonts w:ascii="Times New Roman" w:hAnsi="Times New Roman"/>
          <w:color w:val="000000"/>
          <w:sz w:val="28"/>
          <w:szCs w:val="28"/>
        </w:rPr>
      </w:pPr>
    </w:p>
    <w:p w:rsidR="00C2039B" w:rsidRDefault="00C2039B" w:rsidP="00E62A82">
      <w:pPr>
        <w:shd w:val="clear" w:color="auto" w:fill="FFFFFF"/>
        <w:spacing w:after="0" w:line="360" w:lineRule="auto"/>
        <w:ind w:firstLine="709"/>
        <w:jc w:val="both"/>
        <w:rPr>
          <w:rFonts w:ascii="Times New Roman" w:hAnsi="Times New Roman"/>
          <w:color w:val="000000"/>
          <w:sz w:val="28"/>
          <w:szCs w:val="28"/>
        </w:rPr>
      </w:pPr>
    </w:p>
    <w:p w:rsidR="00C2039B" w:rsidRDefault="00C2039B" w:rsidP="00E62A82">
      <w:pPr>
        <w:shd w:val="clear" w:color="auto" w:fill="FFFFFF"/>
        <w:spacing w:after="0" w:line="360" w:lineRule="auto"/>
        <w:ind w:firstLine="709"/>
        <w:jc w:val="both"/>
        <w:rPr>
          <w:rFonts w:ascii="Times New Roman" w:hAnsi="Times New Roman"/>
          <w:color w:val="000000"/>
          <w:sz w:val="28"/>
          <w:szCs w:val="28"/>
        </w:rPr>
      </w:pPr>
    </w:p>
    <w:p w:rsidR="00C2039B" w:rsidRDefault="00C2039B" w:rsidP="00E62A82">
      <w:pPr>
        <w:shd w:val="clear" w:color="auto" w:fill="FFFFFF"/>
        <w:spacing w:after="0" w:line="360" w:lineRule="auto"/>
        <w:ind w:firstLine="709"/>
        <w:jc w:val="both"/>
        <w:rPr>
          <w:rFonts w:ascii="Times New Roman" w:hAnsi="Times New Roman"/>
          <w:color w:val="000000"/>
          <w:sz w:val="28"/>
          <w:szCs w:val="28"/>
        </w:rPr>
      </w:pPr>
    </w:p>
    <w:p w:rsidR="00C2039B" w:rsidRDefault="00C2039B" w:rsidP="00E62A82">
      <w:pPr>
        <w:shd w:val="clear" w:color="auto" w:fill="FFFFFF"/>
        <w:spacing w:after="0" w:line="360" w:lineRule="auto"/>
        <w:ind w:firstLine="709"/>
        <w:jc w:val="both"/>
        <w:rPr>
          <w:rFonts w:ascii="Times New Roman" w:hAnsi="Times New Roman"/>
          <w:color w:val="000000"/>
          <w:sz w:val="28"/>
          <w:szCs w:val="28"/>
        </w:rPr>
      </w:pPr>
    </w:p>
    <w:p w:rsidR="00C2039B" w:rsidRDefault="00C2039B" w:rsidP="00E62A82">
      <w:pPr>
        <w:shd w:val="clear" w:color="auto" w:fill="FFFFFF"/>
        <w:spacing w:after="0" w:line="360" w:lineRule="auto"/>
        <w:ind w:firstLine="709"/>
        <w:jc w:val="both"/>
        <w:rPr>
          <w:rFonts w:ascii="Times New Roman" w:hAnsi="Times New Roman"/>
          <w:color w:val="000000"/>
          <w:sz w:val="28"/>
          <w:szCs w:val="28"/>
        </w:rPr>
      </w:pPr>
    </w:p>
    <w:p w:rsidR="00C2039B" w:rsidRDefault="00C2039B" w:rsidP="00E62A82">
      <w:pPr>
        <w:shd w:val="clear" w:color="auto" w:fill="FFFFFF"/>
        <w:spacing w:after="0" w:line="360" w:lineRule="auto"/>
        <w:ind w:firstLine="709"/>
        <w:jc w:val="both"/>
        <w:rPr>
          <w:rFonts w:ascii="Times New Roman" w:hAnsi="Times New Roman"/>
          <w:color w:val="000000"/>
          <w:sz w:val="28"/>
          <w:szCs w:val="28"/>
        </w:rPr>
      </w:pPr>
    </w:p>
    <w:p w:rsidR="00C2039B" w:rsidRDefault="00C2039B" w:rsidP="00E62A82">
      <w:pPr>
        <w:shd w:val="clear" w:color="auto" w:fill="FFFFFF"/>
        <w:spacing w:after="0" w:line="360" w:lineRule="auto"/>
        <w:ind w:firstLine="709"/>
        <w:jc w:val="both"/>
        <w:rPr>
          <w:rFonts w:ascii="Times New Roman" w:hAnsi="Times New Roman"/>
          <w:color w:val="000000"/>
          <w:sz w:val="28"/>
          <w:szCs w:val="28"/>
        </w:rPr>
      </w:pPr>
    </w:p>
    <w:p w:rsidR="00C2039B" w:rsidRDefault="00C2039B" w:rsidP="00E62A82">
      <w:pPr>
        <w:shd w:val="clear" w:color="auto" w:fill="FFFFFF"/>
        <w:spacing w:after="0" w:line="360" w:lineRule="auto"/>
        <w:ind w:firstLine="709"/>
        <w:jc w:val="both"/>
        <w:rPr>
          <w:rFonts w:ascii="Times New Roman" w:hAnsi="Times New Roman"/>
          <w:color w:val="000000"/>
          <w:sz w:val="28"/>
          <w:szCs w:val="28"/>
        </w:rPr>
      </w:pPr>
    </w:p>
    <w:p w:rsidR="00C2039B" w:rsidRDefault="00C2039B" w:rsidP="00E62A82">
      <w:pPr>
        <w:shd w:val="clear" w:color="auto" w:fill="FFFFFF"/>
        <w:spacing w:after="0" w:line="360" w:lineRule="auto"/>
        <w:ind w:firstLine="709"/>
        <w:jc w:val="both"/>
        <w:rPr>
          <w:rFonts w:ascii="Times New Roman" w:hAnsi="Times New Roman"/>
          <w:color w:val="000000"/>
          <w:sz w:val="28"/>
          <w:szCs w:val="28"/>
        </w:rPr>
      </w:pPr>
    </w:p>
    <w:p w:rsidR="00C2039B" w:rsidRDefault="00C2039B" w:rsidP="00E62A82">
      <w:pPr>
        <w:shd w:val="clear" w:color="auto" w:fill="FFFFFF"/>
        <w:spacing w:after="0" w:line="360" w:lineRule="auto"/>
        <w:ind w:firstLine="709"/>
        <w:jc w:val="both"/>
        <w:rPr>
          <w:rFonts w:ascii="Times New Roman" w:hAnsi="Times New Roman"/>
          <w:color w:val="000000"/>
          <w:sz w:val="28"/>
          <w:szCs w:val="28"/>
        </w:rPr>
      </w:pPr>
    </w:p>
    <w:p w:rsidR="00C2039B" w:rsidRPr="009772B4" w:rsidRDefault="00C2039B" w:rsidP="00E62A82">
      <w:pPr>
        <w:shd w:val="clear" w:color="auto" w:fill="FFFFFF"/>
        <w:spacing w:after="0" w:line="360" w:lineRule="auto"/>
        <w:ind w:firstLine="709"/>
        <w:jc w:val="both"/>
        <w:rPr>
          <w:rFonts w:ascii="Times New Roman" w:hAnsi="Times New Roman"/>
          <w:color w:val="000000"/>
          <w:sz w:val="28"/>
          <w:szCs w:val="28"/>
        </w:rPr>
      </w:pPr>
    </w:p>
    <w:p w:rsidR="00C2039B" w:rsidRPr="005B6661" w:rsidRDefault="00C2039B" w:rsidP="00345515">
      <w:pPr>
        <w:pStyle w:val="12"/>
        <w:shd w:val="clear" w:color="auto" w:fill="FFFFFF"/>
        <w:spacing w:after="440" w:line="360" w:lineRule="auto"/>
        <w:contextualSpacing w:val="0"/>
        <w:jc w:val="center"/>
        <w:outlineLvl w:val="0"/>
        <w:rPr>
          <w:rFonts w:ascii="Times New Roman" w:hAnsi="Times New Roman"/>
          <w:sz w:val="32"/>
          <w:szCs w:val="32"/>
        </w:rPr>
      </w:pPr>
      <w:bookmarkStart w:id="22" w:name="_Toc230025428"/>
      <w:r w:rsidRPr="005B6661">
        <w:rPr>
          <w:rFonts w:ascii="Times New Roman" w:hAnsi="Times New Roman"/>
          <w:sz w:val="32"/>
          <w:szCs w:val="32"/>
        </w:rPr>
        <w:t>Список литературы</w:t>
      </w:r>
      <w:bookmarkEnd w:id="22"/>
    </w:p>
    <w:p w:rsidR="00C2039B" w:rsidRPr="0047667A" w:rsidRDefault="00C2039B" w:rsidP="000F595A">
      <w:pPr>
        <w:pStyle w:val="12"/>
        <w:numPr>
          <w:ilvl w:val="0"/>
          <w:numId w:val="14"/>
        </w:numPr>
        <w:shd w:val="clear" w:color="auto" w:fill="FFFFFF"/>
        <w:spacing w:after="0" w:line="360" w:lineRule="auto"/>
        <w:ind w:left="426" w:hanging="426"/>
        <w:jc w:val="both"/>
        <w:rPr>
          <w:rFonts w:ascii="Times New Roman" w:hAnsi="Times New Roman"/>
          <w:sz w:val="28"/>
          <w:szCs w:val="28"/>
        </w:rPr>
      </w:pPr>
      <w:r>
        <w:rPr>
          <w:rFonts w:ascii="Times New Roman" w:hAnsi="Times New Roman"/>
          <w:sz w:val="28"/>
          <w:szCs w:val="28"/>
        </w:rPr>
        <w:t>Конституция РФ;</w:t>
      </w:r>
    </w:p>
    <w:p w:rsidR="00C2039B" w:rsidRPr="000E0E61" w:rsidRDefault="00C2039B" w:rsidP="000F595A">
      <w:pPr>
        <w:pStyle w:val="12"/>
        <w:numPr>
          <w:ilvl w:val="0"/>
          <w:numId w:val="14"/>
        </w:numPr>
        <w:shd w:val="clear" w:color="auto" w:fill="FFFFFF"/>
        <w:spacing w:after="0" w:line="360" w:lineRule="auto"/>
        <w:ind w:left="426" w:hanging="426"/>
        <w:jc w:val="both"/>
        <w:rPr>
          <w:rFonts w:ascii="Times New Roman" w:hAnsi="Times New Roman"/>
          <w:sz w:val="28"/>
          <w:szCs w:val="28"/>
        </w:rPr>
      </w:pPr>
      <w:r w:rsidRPr="0047667A">
        <w:rPr>
          <w:rFonts w:ascii="Times New Roman" w:hAnsi="Times New Roman"/>
          <w:color w:val="000000"/>
          <w:sz w:val="28"/>
          <w:szCs w:val="28"/>
        </w:rPr>
        <w:t>Федеральный закон «О Центральном банке Российской Федерации (Банке России)» от 10.07.2002 №86-ФЗ (ред.23.12.2004 г.)</w:t>
      </w:r>
      <w:r>
        <w:rPr>
          <w:rFonts w:ascii="Times New Roman" w:hAnsi="Times New Roman"/>
          <w:color w:val="000000"/>
          <w:sz w:val="28"/>
          <w:szCs w:val="28"/>
        </w:rPr>
        <w:t>;</w:t>
      </w:r>
    </w:p>
    <w:p w:rsidR="00C2039B" w:rsidRDefault="00C2039B" w:rsidP="000F595A">
      <w:pPr>
        <w:pStyle w:val="12"/>
        <w:numPr>
          <w:ilvl w:val="0"/>
          <w:numId w:val="14"/>
        </w:numPr>
        <w:spacing w:after="0" w:line="360" w:lineRule="auto"/>
        <w:ind w:left="426" w:hanging="426"/>
        <w:jc w:val="both"/>
        <w:rPr>
          <w:rFonts w:ascii="Times New Roman" w:hAnsi="Times New Roman"/>
          <w:sz w:val="28"/>
          <w:szCs w:val="28"/>
        </w:rPr>
      </w:pPr>
      <w:r>
        <w:rPr>
          <w:rFonts w:ascii="Times New Roman" w:hAnsi="Times New Roman"/>
          <w:sz w:val="28"/>
          <w:szCs w:val="28"/>
        </w:rPr>
        <w:t>Федеральный закон</w:t>
      </w:r>
      <w:r w:rsidRPr="000E0E61">
        <w:rPr>
          <w:rFonts w:ascii="Times New Roman" w:hAnsi="Times New Roman"/>
          <w:sz w:val="28"/>
          <w:szCs w:val="28"/>
        </w:rPr>
        <w:t xml:space="preserve"> «О банках и банковской деятельности» от 02.12.1990 №395-1 (ред. от 24.07.2007 г.)</w:t>
      </w:r>
      <w:r>
        <w:rPr>
          <w:rFonts w:ascii="Times New Roman" w:hAnsi="Times New Roman"/>
          <w:sz w:val="28"/>
          <w:szCs w:val="28"/>
        </w:rPr>
        <w:t>;</w:t>
      </w:r>
    </w:p>
    <w:p w:rsidR="00C2039B" w:rsidRPr="000E0E61" w:rsidRDefault="00C2039B" w:rsidP="000F595A">
      <w:pPr>
        <w:pStyle w:val="12"/>
        <w:numPr>
          <w:ilvl w:val="0"/>
          <w:numId w:val="14"/>
        </w:numPr>
        <w:spacing w:after="0" w:line="360" w:lineRule="auto"/>
        <w:ind w:left="426" w:hanging="426"/>
        <w:jc w:val="both"/>
        <w:rPr>
          <w:rFonts w:ascii="Times New Roman" w:hAnsi="Times New Roman"/>
          <w:sz w:val="28"/>
          <w:szCs w:val="28"/>
        </w:rPr>
      </w:pPr>
      <w:r>
        <w:rPr>
          <w:rFonts w:ascii="Times New Roman" w:hAnsi="Times New Roman"/>
          <w:sz w:val="28"/>
          <w:szCs w:val="28"/>
        </w:rPr>
        <w:t>Федеральный</w:t>
      </w:r>
      <w:r w:rsidRPr="00B71233">
        <w:rPr>
          <w:rFonts w:ascii="Times New Roman" w:hAnsi="Times New Roman"/>
          <w:sz w:val="28"/>
          <w:szCs w:val="28"/>
        </w:rPr>
        <w:t xml:space="preserve"> закон от 10 декабря 2003 г. </w:t>
      </w:r>
      <w:r>
        <w:rPr>
          <w:rFonts w:ascii="Times New Roman" w:hAnsi="Times New Roman"/>
          <w:sz w:val="28"/>
          <w:szCs w:val="28"/>
        </w:rPr>
        <w:t>№</w:t>
      </w:r>
      <w:r w:rsidRPr="00B71233">
        <w:rPr>
          <w:rFonts w:ascii="Times New Roman" w:hAnsi="Times New Roman"/>
          <w:sz w:val="28"/>
          <w:szCs w:val="28"/>
        </w:rPr>
        <w:t xml:space="preserve"> 173-ФЗ "О валютном регулировании и валютном контроле" (с изменениями и дополнениями)</w:t>
      </w:r>
      <w:r>
        <w:rPr>
          <w:rFonts w:ascii="Times New Roman" w:hAnsi="Times New Roman"/>
          <w:sz w:val="28"/>
          <w:szCs w:val="28"/>
        </w:rPr>
        <w:t>;</w:t>
      </w:r>
    </w:p>
    <w:p w:rsidR="00C2039B" w:rsidRPr="000E0E61" w:rsidRDefault="00C2039B" w:rsidP="000F595A">
      <w:pPr>
        <w:pStyle w:val="12"/>
        <w:numPr>
          <w:ilvl w:val="0"/>
          <w:numId w:val="14"/>
        </w:numPr>
        <w:spacing w:after="0" w:line="360" w:lineRule="auto"/>
        <w:ind w:left="426" w:hanging="426"/>
        <w:jc w:val="both"/>
        <w:rPr>
          <w:rFonts w:ascii="Times New Roman" w:hAnsi="Times New Roman"/>
          <w:bCs/>
          <w:color w:val="000000"/>
          <w:sz w:val="28"/>
          <w:szCs w:val="28"/>
        </w:rPr>
      </w:pPr>
      <w:r w:rsidRPr="000E0E61">
        <w:rPr>
          <w:rFonts w:ascii="Times New Roman" w:hAnsi="Times New Roman"/>
          <w:color w:val="000000"/>
          <w:sz w:val="28"/>
          <w:szCs w:val="28"/>
        </w:rPr>
        <w:t xml:space="preserve">Инструкция </w:t>
      </w:r>
      <w:r w:rsidRPr="000E0E61">
        <w:rPr>
          <w:rFonts w:ascii="Times New Roman" w:hAnsi="Times New Roman"/>
          <w:bCs/>
          <w:color w:val="000000"/>
          <w:sz w:val="28"/>
          <w:szCs w:val="28"/>
        </w:rPr>
        <w:t>ЦБ РФ от 14.01.2004 № 109-И «О порядке принятия Банком России решения о государственной регистрации кредитных организаций и выдаче лицензий на осуществление банковских операций»</w:t>
      </w:r>
      <w:r>
        <w:rPr>
          <w:rFonts w:ascii="Times New Roman" w:hAnsi="Times New Roman"/>
          <w:bCs/>
          <w:color w:val="000000"/>
          <w:sz w:val="28"/>
          <w:szCs w:val="28"/>
        </w:rPr>
        <w:t>;</w:t>
      </w:r>
    </w:p>
    <w:p w:rsidR="00C2039B" w:rsidRPr="000E0E61" w:rsidRDefault="00C2039B" w:rsidP="000F595A">
      <w:pPr>
        <w:pStyle w:val="12"/>
        <w:numPr>
          <w:ilvl w:val="0"/>
          <w:numId w:val="14"/>
        </w:numPr>
        <w:spacing w:after="0" w:line="360" w:lineRule="auto"/>
        <w:ind w:left="426" w:hanging="426"/>
        <w:jc w:val="both"/>
        <w:rPr>
          <w:rFonts w:ascii="Times New Roman" w:hAnsi="Times New Roman"/>
          <w:bCs/>
          <w:color w:val="000000"/>
          <w:sz w:val="28"/>
          <w:szCs w:val="28"/>
        </w:rPr>
      </w:pPr>
      <w:r w:rsidRPr="000E0E61">
        <w:rPr>
          <w:rFonts w:ascii="Times New Roman" w:hAnsi="Times New Roman"/>
          <w:bCs/>
          <w:color w:val="000000"/>
          <w:sz w:val="28"/>
          <w:szCs w:val="28"/>
        </w:rPr>
        <w:t>Указание от 14.05.2007 №1828-У «О внесении изменений в инструкцию Банка России от 14.01.1996 №109-И</w:t>
      </w:r>
      <w:r>
        <w:rPr>
          <w:rFonts w:ascii="Times New Roman" w:hAnsi="Times New Roman"/>
          <w:bCs/>
          <w:color w:val="000000"/>
          <w:sz w:val="28"/>
          <w:szCs w:val="28"/>
        </w:rPr>
        <w:t xml:space="preserve"> </w:t>
      </w:r>
      <w:r w:rsidRPr="000E0E61">
        <w:rPr>
          <w:rFonts w:ascii="Times New Roman" w:hAnsi="Times New Roman"/>
          <w:bCs/>
          <w:color w:val="000000"/>
          <w:sz w:val="28"/>
          <w:szCs w:val="28"/>
        </w:rPr>
        <w:t>«О порядке принятия Банком России решения о государственной регистрации кредитных организаций и выдаче лицензий на осуществление банковских операций»</w:t>
      </w:r>
      <w:r>
        <w:rPr>
          <w:rFonts w:ascii="Times New Roman" w:hAnsi="Times New Roman"/>
          <w:bCs/>
          <w:color w:val="000000"/>
          <w:sz w:val="28"/>
          <w:szCs w:val="28"/>
        </w:rPr>
        <w:t>;</w:t>
      </w:r>
    </w:p>
    <w:p w:rsidR="00C2039B" w:rsidRPr="00272106" w:rsidRDefault="00C2039B" w:rsidP="000F595A">
      <w:pPr>
        <w:pStyle w:val="12"/>
        <w:numPr>
          <w:ilvl w:val="0"/>
          <w:numId w:val="14"/>
        </w:numPr>
        <w:shd w:val="clear" w:color="auto" w:fill="FFFFFF"/>
        <w:spacing w:after="0" w:line="360" w:lineRule="auto"/>
        <w:ind w:left="426" w:hanging="426"/>
        <w:jc w:val="both"/>
        <w:rPr>
          <w:rFonts w:ascii="Times New Roman" w:hAnsi="Times New Roman"/>
          <w:sz w:val="28"/>
          <w:szCs w:val="28"/>
        </w:rPr>
      </w:pPr>
      <w:r>
        <w:rPr>
          <w:rFonts w:ascii="Times New Roman" w:hAnsi="Times New Roman"/>
          <w:color w:val="000000"/>
          <w:sz w:val="28"/>
          <w:szCs w:val="28"/>
        </w:rPr>
        <w:t>Инструкция Банка России «О правилах выпуска и регистрации ценных бумаг кредитными организациями на территории РФ» от 10.03.2006 №128-И;</w:t>
      </w:r>
    </w:p>
    <w:p w:rsidR="00C2039B" w:rsidRPr="00272106" w:rsidRDefault="00C2039B" w:rsidP="000F595A">
      <w:pPr>
        <w:pStyle w:val="12"/>
        <w:numPr>
          <w:ilvl w:val="0"/>
          <w:numId w:val="14"/>
        </w:numPr>
        <w:shd w:val="clear" w:color="auto" w:fill="FFFFFF"/>
        <w:spacing w:after="0" w:line="360" w:lineRule="auto"/>
        <w:ind w:left="426" w:hanging="426"/>
        <w:jc w:val="both"/>
        <w:rPr>
          <w:rFonts w:ascii="Times New Roman" w:hAnsi="Times New Roman"/>
          <w:sz w:val="28"/>
          <w:szCs w:val="28"/>
        </w:rPr>
      </w:pPr>
      <w:r w:rsidRPr="00272106">
        <w:rPr>
          <w:rFonts w:ascii="Times New Roman" w:hAnsi="Times New Roman"/>
          <w:color w:val="000000"/>
          <w:sz w:val="28"/>
          <w:szCs w:val="28"/>
        </w:rPr>
        <w:t>Основные направления единой государственной денежно-кредитной политики на 2009 год и период 2010 и 2011 годов</w:t>
      </w:r>
      <w:r>
        <w:rPr>
          <w:rFonts w:ascii="Times New Roman" w:hAnsi="Times New Roman"/>
          <w:color w:val="000000"/>
          <w:sz w:val="28"/>
          <w:szCs w:val="28"/>
        </w:rPr>
        <w:t>, с.26-29;</w:t>
      </w:r>
    </w:p>
    <w:p w:rsidR="00C2039B" w:rsidRPr="00272106" w:rsidRDefault="00C2039B" w:rsidP="000F595A">
      <w:pPr>
        <w:pStyle w:val="12"/>
        <w:numPr>
          <w:ilvl w:val="0"/>
          <w:numId w:val="14"/>
        </w:numPr>
        <w:spacing w:after="0" w:line="360" w:lineRule="auto"/>
        <w:ind w:left="426" w:hanging="426"/>
        <w:jc w:val="both"/>
        <w:rPr>
          <w:rFonts w:ascii="Times New Roman" w:hAnsi="Times New Roman"/>
          <w:bCs/>
          <w:sz w:val="28"/>
          <w:szCs w:val="28"/>
          <w:lang w:eastAsia="ru-RU"/>
        </w:rPr>
      </w:pPr>
      <w:r w:rsidRPr="00272106">
        <w:rPr>
          <w:rFonts w:ascii="Times New Roman" w:hAnsi="Times New Roman"/>
          <w:bCs/>
          <w:sz w:val="28"/>
          <w:szCs w:val="28"/>
          <w:lang w:eastAsia="ru-RU"/>
        </w:rPr>
        <w:t>Справочник банковских идентификационных кодов участников расчетов на территории РФ по состоянию на 30 апреля 2009 г. ("Справочник БИК РФ")</w:t>
      </w:r>
      <w:r>
        <w:rPr>
          <w:rFonts w:ascii="Times New Roman" w:hAnsi="Times New Roman"/>
          <w:bCs/>
          <w:sz w:val="28"/>
          <w:szCs w:val="28"/>
          <w:lang w:eastAsia="ru-RU"/>
        </w:rPr>
        <w:t>;</w:t>
      </w:r>
    </w:p>
    <w:p w:rsidR="00C2039B" w:rsidRPr="00272106" w:rsidRDefault="00C2039B" w:rsidP="000F595A">
      <w:pPr>
        <w:pStyle w:val="12"/>
        <w:numPr>
          <w:ilvl w:val="0"/>
          <w:numId w:val="14"/>
        </w:numPr>
        <w:autoSpaceDE w:val="0"/>
        <w:autoSpaceDN w:val="0"/>
        <w:adjustRightInd w:val="0"/>
        <w:spacing w:after="0" w:line="360" w:lineRule="auto"/>
        <w:ind w:left="426" w:hanging="426"/>
        <w:jc w:val="both"/>
        <w:rPr>
          <w:rFonts w:ascii="Times New Roman" w:hAnsi="Times New Roman"/>
          <w:sz w:val="28"/>
          <w:szCs w:val="28"/>
        </w:rPr>
      </w:pPr>
      <w:r w:rsidRPr="00272106">
        <w:rPr>
          <w:rFonts w:ascii="Times New Roman" w:hAnsi="Times New Roman"/>
          <w:sz w:val="28"/>
          <w:szCs w:val="28"/>
        </w:rPr>
        <w:t>Е.В.Жуков Банковское законодательство – М: Вузовский учебник, 2007, с.44-73</w:t>
      </w:r>
      <w:r>
        <w:rPr>
          <w:rFonts w:ascii="Times New Roman" w:hAnsi="Times New Roman"/>
          <w:sz w:val="28"/>
          <w:szCs w:val="28"/>
        </w:rPr>
        <w:t>;</w:t>
      </w:r>
    </w:p>
    <w:p w:rsidR="00C2039B" w:rsidRDefault="00C2039B" w:rsidP="000F595A">
      <w:pPr>
        <w:pStyle w:val="12"/>
        <w:numPr>
          <w:ilvl w:val="0"/>
          <w:numId w:val="14"/>
        </w:numPr>
        <w:shd w:val="clear" w:color="auto" w:fill="FFFFFF"/>
        <w:spacing w:after="0" w:line="360" w:lineRule="auto"/>
        <w:ind w:left="426" w:hanging="426"/>
        <w:jc w:val="both"/>
        <w:rPr>
          <w:rFonts w:ascii="Times New Roman" w:hAnsi="Times New Roman"/>
          <w:sz w:val="28"/>
          <w:szCs w:val="28"/>
        </w:rPr>
      </w:pPr>
      <w:r>
        <w:rPr>
          <w:rFonts w:ascii="Times New Roman" w:hAnsi="Times New Roman"/>
          <w:sz w:val="28"/>
          <w:szCs w:val="28"/>
        </w:rPr>
        <w:t>И.В.Назаров «Коммерческое право Российской Федерации» - Ростов н/Д: Феникс, 2008, с.177;</w:t>
      </w:r>
    </w:p>
    <w:p w:rsidR="00C2039B" w:rsidRDefault="00C2039B" w:rsidP="000F595A">
      <w:pPr>
        <w:pStyle w:val="12"/>
        <w:numPr>
          <w:ilvl w:val="0"/>
          <w:numId w:val="14"/>
        </w:numPr>
        <w:shd w:val="clear" w:color="auto" w:fill="FFFFFF"/>
        <w:spacing w:after="0" w:line="360" w:lineRule="auto"/>
        <w:ind w:left="426" w:hanging="426"/>
        <w:jc w:val="both"/>
        <w:rPr>
          <w:rFonts w:ascii="Times New Roman" w:hAnsi="Times New Roman"/>
          <w:sz w:val="28"/>
          <w:szCs w:val="28"/>
        </w:rPr>
      </w:pPr>
      <w:r>
        <w:rPr>
          <w:rFonts w:ascii="Times New Roman" w:hAnsi="Times New Roman"/>
          <w:sz w:val="28"/>
          <w:szCs w:val="28"/>
        </w:rPr>
        <w:t>Г.В.Петрова «Финансовое право» - М: ТК Велби, 2007, с.227-229;</w:t>
      </w:r>
    </w:p>
    <w:p w:rsidR="00C2039B" w:rsidRDefault="00071276" w:rsidP="000F595A">
      <w:pPr>
        <w:pStyle w:val="12"/>
        <w:numPr>
          <w:ilvl w:val="0"/>
          <w:numId w:val="14"/>
        </w:numPr>
        <w:shd w:val="clear" w:color="auto" w:fill="FFFFFF"/>
        <w:spacing w:after="0" w:line="360" w:lineRule="auto"/>
        <w:ind w:left="426" w:hanging="426"/>
        <w:jc w:val="both"/>
        <w:rPr>
          <w:rFonts w:ascii="Times New Roman" w:hAnsi="Times New Roman"/>
          <w:sz w:val="28"/>
          <w:szCs w:val="28"/>
        </w:rPr>
      </w:pPr>
      <w:hyperlink r:id="rId7" w:history="1">
        <w:r w:rsidR="00C2039B" w:rsidRPr="000F595A">
          <w:rPr>
            <w:rStyle w:val="ab"/>
            <w:rFonts w:ascii="Times New Roman" w:hAnsi="Times New Roman"/>
            <w:sz w:val="28"/>
            <w:szCs w:val="28"/>
          </w:rPr>
          <w:t>www.cbr.ru</w:t>
        </w:r>
      </w:hyperlink>
      <w:r w:rsidR="00C2039B" w:rsidRPr="000F595A">
        <w:rPr>
          <w:rFonts w:ascii="Times New Roman" w:hAnsi="Times New Roman"/>
          <w:sz w:val="28"/>
          <w:szCs w:val="28"/>
        </w:rPr>
        <w:t xml:space="preserve"> История Банка России, Основные направления единой государственной денежно-кредитной политики на 2009 год и период 2010 и 2011 годов</w:t>
      </w:r>
      <w:bookmarkStart w:id="23" w:name="_GoBack"/>
      <w:bookmarkEnd w:id="23"/>
    </w:p>
    <w:sectPr w:rsidR="00C2039B" w:rsidSect="00B02891">
      <w:headerReference w:type="default" r:id="rId8"/>
      <w:pgSz w:w="11906" w:h="16838" w:code="9"/>
      <w:pgMar w:top="851" w:right="567" w:bottom="851"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39B" w:rsidRDefault="00C2039B" w:rsidP="00E87EDF">
      <w:pPr>
        <w:spacing w:after="0" w:line="240" w:lineRule="auto"/>
      </w:pPr>
      <w:r>
        <w:separator/>
      </w:r>
    </w:p>
  </w:endnote>
  <w:endnote w:type="continuationSeparator" w:id="0">
    <w:p w:rsidR="00C2039B" w:rsidRDefault="00C2039B" w:rsidP="00E87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39B" w:rsidRDefault="00C2039B" w:rsidP="00E87EDF">
      <w:pPr>
        <w:spacing w:after="0" w:line="240" w:lineRule="auto"/>
      </w:pPr>
      <w:r>
        <w:separator/>
      </w:r>
    </w:p>
  </w:footnote>
  <w:footnote w:type="continuationSeparator" w:id="0">
    <w:p w:rsidR="00C2039B" w:rsidRDefault="00C2039B" w:rsidP="00E87EDF">
      <w:pPr>
        <w:spacing w:after="0" w:line="240" w:lineRule="auto"/>
      </w:pPr>
      <w:r>
        <w:continuationSeparator/>
      </w:r>
    </w:p>
  </w:footnote>
  <w:footnote w:id="1">
    <w:p w:rsidR="00C2039B" w:rsidRDefault="00C2039B">
      <w:pPr>
        <w:pStyle w:val="a3"/>
      </w:pPr>
      <w:r>
        <w:rPr>
          <w:rStyle w:val="a5"/>
        </w:rPr>
        <w:footnoteRef/>
      </w:r>
      <w:r>
        <w:t xml:space="preserve"> </w:t>
      </w:r>
      <w:r w:rsidRPr="00686D01">
        <w:fldChar w:fldCharType="begin"/>
      </w:r>
      <w:r w:rsidRPr="00686D01">
        <w:instrText xml:space="preserve"> QUOTE </w:instrText>
      </w:r>
      <w:r w:rsidR="0007127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9.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F2CEA&quot;/&gt;&lt;wsp:rsid wsp:val=&quot;00014F34&quot;/&gt;&lt;wsp:rsid wsp:val=&quot;00016BBC&quot;/&gt;&lt;wsp:rsid wsp:val=&quot;000276BA&quot;/&gt;&lt;wsp:rsid wsp:val=&quot;00035F20&quot;/&gt;&lt;wsp:rsid wsp:val=&quot;00037EEC&quot;/&gt;&lt;wsp:rsid wsp:val=&quot;0004032A&quot;/&gt;&lt;wsp:rsid wsp:val=&quot;00067FDF&quot;/&gt;&lt;wsp:rsid wsp:val=&quot;000B1D95&quot;/&gt;&lt;wsp:rsid wsp:val=&quot;000E0E61&quot;/&gt;&lt;wsp:rsid wsp:val=&quot;000F2CEA&quot;/&gt;&lt;wsp:rsid wsp:val=&quot;000F595A&quot;/&gt;&lt;wsp:rsid wsp:val=&quot;00103896&quot;/&gt;&lt;wsp:rsid wsp:val=&quot;00104041&quot;/&gt;&lt;wsp:rsid wsp:val=&quot;001040C9&quot;/&gt;&lt;wsp:rsid wsp:val=&quot;00122526&quot;/&gt;&lt;wsp:rsid wsp:val=&quot;00145840&quot;/&gt;&lt;wsp:rsid wsp:val=&quot;00173ED9&quot;/&gt;&lt;wsp:rsid wsp:val=&quot;00190CC5&quot;/&gt;&lt;wsp:rsid wsp:val=&quot;001A14B1&quot;/&gt;&lt;wsp:rsid wsp:val=&quot;001B51A0&quot;/&gt;&lt;wsp:rsid wsp:val=&quot;001C1C66&quot;/&gt;&lt;wsp:rsid wsp:val=&quot;001D780F&quot;/&gt;&lt;wsp:rsid wsp:val=&quot;001E618E&quot;/&gt;&lt;wsp:rsid wsp:val=&quot;002174C7&quot;/&gt;&lt;wsp:rsid wsp:val=&quot;002231FF&quot;/&gt;&lt;wsp:rsid wsp:val=&quot;00235905&quot;/&gt;&lt;wsp:rsid wsp:val=&quot;00253F9D&quot;/&gt;&lt;wsp:rsid wsp:val=&quot;002627A7&quot;/&gt;&lt;wsp:rsid wsp:val=&quot;00272106&quot;/&gt;&lt;wsp:rsid wsp:val=&quot;002924C4&quot;/&gt;&lt;wsp:rsid wsp:val=&quot;002A79EC&quot;/&gt;&lt;wsp:rsid wsp:val=&quot;002D2C89&quot;/&gt;&lt;wsp:rsid wsp:val=&quot;002D508B&quot;/&gt;&lt;wsp:rsid wsp:val=&quot;0030106D&quot;/&gt;&lt;wsp:rsid wsp:val=&quot;00330D0D&quot;/&gt;&lt;wsp:rsid wsp:val=&quot;00345515&quot;/&gt;&lt;wsp:rsid wsp:val=&quot;00360DA1&quot;/&gt;&lt;wsp:rsid wsp:val=&quot;003765DC&quot;/&gt;&lt;wsp:rsid wsp:val=&quot;00396D68&quot;/&gt;&lt;wsp:rsid wsp:val=&quot;003B601A&quot;/&gt;&lt;wsp:rsid wsp:val=&quot;003D38B0&quot;/&gt;&lt;wsp:rsid wsp:val=&quot;003E38DA&quot;/&gt;&lt;wsp:rsid wsp:val=&quot;003E4784&quot;/&gt;&lt;wsp:rsid wsp:val=&quot;003F3BC3&quot;/&gt;&lt;wsp:rsid wsp:val=&quot;004131EA&quot;/&gt;&lt;wsp:rsid wsp:val=&quot;00453E9A&quot;/&gt;&lt;wsp:rsid wsp:val=&quot;0047667A&quot;/&gt;&lt;wsp:rsid wsp:val=&quot;0048108D&quot;/&gt;&lt;wsp:rsid wsp:val=&quot;00491CC6&quot;/&gt;&lt;wsp:rsid wsp:val=&quot;004C74D5&quot;/&gt;&lt;wsp:rsid wsp:val=&quot;004E0FD6&quot;/&gt;&lt;wsp:rsid wsp:val=&quot;004F770B&quot;/&gt;&lt;wsp:rsid wsp:val=&quot;00500F50&quot;/&gt;&lt;wsp:rsid wsp:val=&quot;00505F25&quot;/&gt;&lt;wsp:rsid wsp:val=&quot;005065C6&quot;/&gt;&lt;wsp:rsid wsp:val=&quot;005129E5&quot;/&gt;&lt;wsp:rsid wsp:val=&quot;00533EE0&quot;/&gt;&lt;wsp:rsid wsp:val=&quot;005413F6&quot;/&gt;&lt;wsp:rsid wsp:val=&quot;00571B40&quot;/&gt;&lt;wsp:rsid wsp:val=&quot;00594668&quot;/&gt;&lt;wsp:rsid wsp:val=&quot;00595AC6&quot;/&gt;&lt;wsp:rsid wsp:val=&quot;005A3E85&quot;/&gt;&lt;wsp:rsid wsp:val=&quot;005B04F3&quot;/&gt;&lt;wsp:rsid wsp:val=&quot;005B6661&quot;/&gt;&lt;wsp:rsid wsp:val=&quot;005C251B&quot;/&gt;&lt;wsp:rsid wsp:val=&quot;005E289C&quot;/&gt;&lt;wsp:rsid wsp:val=&quot;006038FB&quot;/&gt;&lt;wsp:rsid wsp:val=&quot;00613797&quot;/&gt;&lt;wsp:rsid wsp:val=&quot;006208FF&quot;/&gt;&lt;wsp:rsid wsp:val=&quot;00633FA9&quot;/&gt;&lt;wsp:rsid wsp:val=&quot;006D3A36&quot;/&gt;&lt;wsp:rsid wsp:val=&quot;006F5B4E&quot;/&gt;&lt;wsp:rsid wsp:val=&quot;007008B1&quot;/&gt;&lt;wsp:rsid wsp:val=&quot;007061D7&quot;/&gt;&lt;wsp:rsid wsp:val=&quot;00710A83&quot;/&gt;&lt;wsp:rsid wsp:val=&quot;007367A0&quot;/&gt;&lt;wsp:rsid wsp:val=&quot;007624E5&quot;/&gt;&lt;wsp:rsid wsp:val=&quot;00764727&quot;/&gt;&lt;wsp:rsid wsp:val=&quot;007705EB&quot;/&gt;&lt;wsp:rsid wsp:val=&quot;00793B96&quot;/&gt;&lt;wsp:rsid wsp:val=&quot;007A0D37&quot;/&gt;&lt;wsp:rsid wsp:val=&quot;007E3DD2&quot;/&gt;&lt;wsp:rsid wsp:val=&quot;008105FF&quot;/&gt;&lt;wsp:rsid wsp:val=&quot;00831F4D&quot;/&gt;&lt;wsp:rsid wsp:val=&quot;0083790F&quot;/&gt;&lt;wsp:rsid wsp:val=&quot;00852D05&quot;/&gt;&lt;wsp:rsid wsp:val=&quot;008B0D2C&quot;/&gt;&lt;wsp:rsid wsp:val=&quot;008B4934&quot;/&gt;&lt;wsp:rsid wsp:val=&quot;008D5562&quot;/&gt;&lt;wsp:rsid wsp:val=&quot;008F347C&quot;/&gt;&lt;wsp:rsid wsp:val=&quot;00925B53&quot;/&gt;&lt;wsp:rsid wsp:val=&quot;00966844&quot;/&gt;&lt;wsp:rsid wsp:val=&quot;009720CB&quot;/&gt;&lt;wsp:rsid wsp:val=&quot;009772B4&quot;/&gt;&lt;wsp:rsid wsp:val=&quot;00977BBB&quot;/&gt;&lt;wsp:rsid wsp:val=&quot;009800B2&quot;/&gt;&lt;wsp:rsid wsp:val=&quot;0098395A&quot;/&gt;&lt;wsp:rsid wsp:val=&quot;00991275&quot;/&gt;&lt;wsp:rsid wsp:val=&quot;009B3194&quot;/&gt;&lt;wsp:rsid wsp:val=&quot;009B554E&quot;/&gt;&lt;wsp:rsid wsp:val=&quot;009E64DA&quot;/&gt;&lt;wsp:rsid wsp:val=&quot;00A11C9F&quot;/&gt;&lt;wsp:rsid wsp:val=&quot;00A244EA&quot;/&gt;&lt;wsp:rsid wsp:val=&quot;00A24962&quot;/&gt;&lt;wsp:rsid wsp:val=&quot;00A92E67&quot;/&gt;&lt;wsp:rsid wsp:val=&quot;00AA7936&quot;/&gt;&lt;wsp:rsid wsp:val=&quot;00AB0396&quot;/&gt;&lt;wsp:rsid wsp:val=&quot;00AE6045&quot;/&gt;&lt;wsp:rsid wsp:val=&quot;00AF4E81&quot;/&gt;&lt;wsp:rsid wsp:val=&quot;00B02891&quot;/&gt;&lt;wsp:rsid wsp:val=&quot;00B0309C&quot;/&gt;&lt;wsp:rsid wsp:val=&quot;00B173A5&quot;/&gt;&lt;wsp:rsid wsp:val=&quot;00B217DF&quot;/&gt;&lt;wsp:rsid wsp:val=&quot;00B25557&quot;/&gt;&lt;wsp:rsid wsp:val=&quot;00B27818&quot;/&gt;&lt;wsp:rsid wsp:val=&quot;00B36D3B&quot;/&gt;&lt;wsp:rsid wsp:val=&quot;00B46DEF&quot;/&gt;&lt;wsp:rsid wsp:val=&quot;00B71233&quot;/&gt;&lt;wsp:rsid wsp:val=&quot;00B84F0C&quot;/&gt;&lt;wsp:rsid wsp:val=&quot;00BD4C7B&quot;/&gt;&lt;wsp:rsid wsp:val=&quot;00BD7259&quot;/&gt;&lt;wsp:rsid wsp:val=&quot;00C4707C&quot;/&gt;&lt;wsp:rsid wsp:val=&quot;00C57E64&quot;/&gt;&lt;wsp:rsid wsp:val=&quot;00C65F05&quot;/&gt;&lt;wsp:rsid wsp:val=&quot;00C85C8D&quot;/&gt;&lt;wsp:rsid wsp:val=&quot;00C8676D&quot;/&gt;&lt;wsp:rsid wsp:val=&quot;00C86A64&quot;/&gt;&lt;wsp:rsid wsp:val=&quot;00CA3CE8&quot;/&gt;&lt;wsp:rsid wsp:val=&quot;00CC1604&quot;/&gt;&lt;wsp:rsid wsp:val=&quot;00CC606B&quot;/&gt;&lt;wsp:rsid wsp:val=&quot;00CF0F79&quot;/&gt;&lt;wsp:rsid wsp:val=&quot;00D04E63&quot;/&gt;&lt;wsp:rsid wsp:val=&quot;00D1092E&quot;/&gt;&lt;wsp:rsid wsp:val=&quot;00D14731&quot;/&gt;&lt;wsp:rsid wsp:val=&quot;00D220F3&quot;/&gt;&lt;wsp:rsid wsp:val=&quot;00D45521&quot;/&gt;&lt;wsp:rsid wsp:val=&quot;00D47CAF&quot;/&gt;&lt;wsp:rsid wsp:val=&quot;00D51946&quot;/&gt;&lt;wsp:rsid wsp:val=&quot;00D566D4&quot;/&gt;&lt;wsp:rsid wsp:val=&quot;00D6366A&quot;/&gt;&lt;wsp:rsid wsp:val=&quot;00D72C1D&quot;/&gt;&lt;wsp:rsid wsp:val=&quot;00DE27CC&quot;/&gt;&lt;wsp:rsid wsp:val=&quot;00DE502E&quot;/&gt;&lt;wsp:rsid wsp:val=&quot;00DE6050&quot;/&gt;&lt;wsp:rsid wsp:val=&quot;00DE7BAB&quot;/&gt;&lt;wsp:rsid wsp:val=&quot;00DF3D57&quot;/&gt;&lt;wsp:rsid wsp:val=&quot;00E00109&quot;/&gt;&lt;wsp:rsid wsp:val=&quot;00E05C4B&quot;/&gt;&lt;wsp:rsid wsp:val=&quot;00E07B11&quot;/&gt;&lt;wsp:rsid wsp:val=&quot;00E45251&quot;/&gt;&lt;wsp:rsid wsp:val=&quot;00E62A82&quot;/&gt;&lt;wsp:rsid wsp:val=&quot;00E87EDF&quot;/&gt;&lt;wsp:rsid wsp:val=&quot;00EB16A8&quot;/&gt;&lt;wsp:rsid wsp:val=&quot;00ED7FBD&quot;/&gt;&lt;wsp:rsid wsp:val=&quot;00EF664A&quot;/&gt;&lt;wsp:rsid wsp:val=&quot;00F05501&quot;/&gt;&lt;wsp:rsid wsp:val=&quot;00F14FE5&quot;/&gt;&lt;wsp:rsid wsp:val=&quot;00F36EB7&quot;/&gt;&lt;wsp:rsid wsp:val=&quot;00F60DEA&quot;/&gt;&lt;wsp:rsid wsp:val=&quot;00F77E63&quot;/&gt;&lt;wsp:rsid wsp:val=&quot;00FB0A6C&quot;/&gt;&lt;wsp:rsid wsp:val=&quot;00FD5594&quot;/&gt;&lt;wsp:rsid wsp:val=&quot;00FE7F3F&quot;/&gt;&lt;wsp:rsid wsp:val=&quot;00FF7E80&quot;/&gt;&lt;/wsp:rsids&gt;&lt;/w:docPr&gt;&lt;w:body&gt;&lt;w:p wsp:rsidR=&quot;00000000&quot; wsp:rsidRDefault=&quot;001C1C66&quot;&gt;&lt;m:oMathPara&gt;&lt;m:oMath&gt;&lt;m:d&gt;&lt;m:dPr&gt;&lt;m:begChr m:val=&quot;[&quot;/&gt;&lt;m:endChr m:val=&quot;]&quot;/&gt;&lt;m:ctrlPr&gt;&lt;w:rPr&gt;&lt;w:rFonts w:ascii=&quot;Cambria Math&quot; w:h-ansi=&quot;Cambria Math&quot;/&gt;&lt;wx:font wx:val=&quot;Cambria Math&quot;/&gt;&lt;w:i/&gt;&lt;/w:rPr&gt;&lt;/m:ctrlPr&gt;&lt;/m:dPr&gt;&lt;m:e&gt;&lt;m:r&gt;&lt;m:rPr&gt;&lt;m:sty m:val=&quot;p&quot;/&gt;&lt;/m:rPr&gt;&lt;w:rPr&gt;&lt;w:rFonts w:ascii=&quot;Cambria Math&quot; w:h-ansi=&quot;Cambria Math&quot;/&gt;&lt;wx:font wx:val=&quot;Cambria Math&quot;/&gt;&lt;/w:rPr&gt;&lt;m:t&gt;3, СЃС‚.2&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 o:title="" chromakey="white"/>
          </v:shape>
        </w:pict>
      </w:r>
      <w:r w:rsidRPr="00686D01">
        <w:instrText xml:space="preserve"> </w:instrText>
      </w:r>
      <w:r w:rsidRPr="00686D01">
        <w:fldChar w:fldCharType="separate"/>
      </w:r>
      <w:r w:rsidR="00071276">
        <w:pict>
          <v:shape id="_x0000_i1028" type="#_x0000_t75" style="width:39.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F2CEA&quot;/&gt;&lt;wsp:rsid wsp:val=&quot;00014F34&quot;/&gt;&lt;wsp:rsid wsp:val=&quot;00016BBC&quot;/&gt;&lt;wsp:rsid wsp:val=&quot;000276BA&quot;/&gt;&lt;wsp:rsid wsp:val=&quot;00035F20&quot;/&gt;&lt;wsp:rsid wsp:val=&quot;00037EEC&quot;/&gt;&lt;wsp:rsid wsp:val=&quot;0004032A&quot;/&gt;&lt;wsp:rsid wsp:val=&quot;00067FDF&quot;/&gt;&lt;wsp:rsid wsp:val=&quot;000B1D95&quot;/&gt;&lt;wsp:rsid wsp:val=&quot;000E0E61&quot;/&gt;&lt;wsp:rsid wsp:val=&quot;000F2CEA&quot;/&gt;&lt;wsp:rsid wsp:val=&quot;000F595A&quot;/&gt;&lt;wsp:rsid wsp:val=&quot;00103896&quot;/&gt;&lt;wsp:rsid wsp:val=&quot;00104041&quot;/&gt;&lt;wsp:rsid wsp:val=&quot;001040C9&quot;/&gt;&lt;wsp:rsid wsp:val=&quot;00122526&quot;/&gt;&lt;wsp:rsid wsp:val=&quot;00145840&quot;/&gt;&lt;wsp:rsid wsp:val=&quot;00173ED9&quot;/&gt;&lt;wsp:rsid wsp:val=&quot;00190CC5&quot;/&gt;&lt;wsp:rsid wsp:val=&quot;001A14B1&quot;/&gt;&lt;wsp:rsid wsp:val=&quot;001B51A0&quot;/&gt;&lt;wsp:rsid wsp:val=&quot;001C1C66&quot;/&gt;&lt;wsp:rsid wsp:val=&quot;001D780F&quot;/&gt;&lt;wsp:rsid wsp:val=&quot;001E618E&quot;/&gt;&lt;wsp:rsid wsp:val=&quot;002174C7&quot;/&gt;&lt;wsp:rsid wsp:val=&quot;002231FF&quot;/&gt;&lt;wsp:rsid wsp:val=&quot;00235905&quot;/&gt;&lt;wsp:rsid wsp:val=&quot;00253F9D&quot;/&gt;&lt;wsp:rsid wsp:val=&quot;002627A7&quot;/&gt;&lt;wsp:rsid wsp:val=&quot;00272106&quot;/&gt;&lt;wsp:rsid wsp:val=&quot;002924C4&quot;/&gt;&lt;wsp:rsid wsp:val=&quot;002A79EC&quot;/&gt;&lt;wsp:rsid wsp:val=&quot;002D2C89&quot;/&gt;&lt;wsp:rsid wsp:val=&quot;002D508B&quot;/&gt;&lt;wsp:rsid wsp:val=&quot;0030106D&quot;/&gt;&lt;wsp:rsid wsp:val=&quot;00330D0D&quot;/&gt;&lt;wsp:rsid wsp:val=&quot;00345515&quot;/&gt;&lt;wsp:rsid wsp:val=&quot;00360DA1&quot;/&gt;&lt;wsp:rsid wsp:val=&quot;003765DC&quot;/&gt;&lt;wsp:rsid wsp:val=&quot;00396D68&quot;/&gt;&lt;wsp:rsid wsp:val=&quot;003B601A&quot;/&gt;&lt;wsp:rsid wsp:val=&quot;003D38B0&quot;/&gt;&lt;wsp:rsid wsp:val=&quot;003E38DA&quot;/&gt;&lt;wsp:rsid wsp:val=&quot;003E4784&quot;/&gt;&lt;wsp:rsid wsp:val=&quot;003F3BC3&quot;/&gt;&lt;wsp:rsid wsp:val=&quot;004131EA&quot;/&gt;&lt;wsp:rsid wsp:val=&quot;00453E9A&quot;/&gt;&lt;wsp:rsid wsp:val=&quot;0047667A&quot;/&gt;&lt;wsp:rsid wsp:val=&quot;0048108D&quot;/&gt;&lt;wsp:rsid wsp:val=&quot;00491CC6&quot;/&gt;&lt;wsp:rsid wsp:val=&quot;004C74D5&quot;/&gt;&lt;wsp:rsid wsp:val=&quot;004E0FD6&quot;/&gt;&lt;wsp:rsid wsp:val=&quot;004F770B&quot;/&gt;&lt;wsp:rsid wsp:val=&quot;00500F50&quot;/&gt;&lt;wsp:rsid wsp:val=&quot;00505F25&quot;/&gt;&lt;wsp:rsid wsp:val=&quot;005065C6&quot;/&gt;&lt;wsp:rsid wsp:val=&quot;005129E5&quot;/&gt;&lt;wsp:rsid wsp:val=&quot;00533EE0&quot;/&gt;&lt;wsp:rsid wsp:val=&quot;005413F6&quot;/&gt;&lt;wsp:rsid wsp:val=&quot;00571B40&quot;/&gt;&lt;wsp:rsid wsp:val=&quot;00594668&quot;/&gt;&lt;wsp:rsid wsp:val=&quot;00595AC6&quot;/&gt;&lt;wsp:rsid wsp:val=&quot;005A3E85&quot;/&gt;&lt;wsp:rsid wsp:val=&quot;005B04F3&quot;/&gt;&lt;wsp:rsid wsp:val=&quot;005B6661&quot;/&gt;&lt;wsp:rsid wsp:val=&quot;005C251B&quot;/&gt;&lt;wsp:rsid wsp:val=&quot;005E289C&quot;/&gt;&lt;wsp:rsid wsp:val=&quot;006038FB&quot;/&gt;&lt;wsp:rsid wsp:val=&quot;00613797&quot;/&gt;&lt;wsp:rsid wsp:val=&quot;006208FF&quot;/&gt;&lt;wsp:rsid wsp:val=&quot;00633FA9&quot;/&gt;&lt;wsp:rsid wsp:val=&quot;006D3A36&quot;/&gt;&lt;wsp:rsid wsp:val=&quot;006F5B4E&quot;/&gt;&lt;wsp:rsid wsp:val=&quot;007008B1&quot;/&gt;&lt;wsp:rsid wsp:val=&quot;007061D7&quot;/&gt;&lt;wsp:rsid wsp:val=&quot;00710A83&quot;/&gt;&lt;wsp:rsid wsp:val=&quot;007367A0&quot;/&gt;&lt;wsp:rsid wsp:val=&quot;007624E5&quot;/&gt;&lt;wsp:rsid wsp:val=&quot;00764727&quot;/&gt;&lt;wsp:rsid wsp:val=&quot;007705EB&quot;/&gt;&lt;wsp:rsid wsp:val=&quot;00793B96&quot;/&gt;&lt;wsp:rsid wsp:val=&quot;007A0D37&quot;/&gt;&lt;wsp:rsid wsp:val=&quot;007E3DD2&quot;/&gt;&lt;wsp:rsid wsp:val=&quot;008105FF&quot;/&gt;&lt;wsp:rsid wsp:val=&quot;00831F4D&quot;/&gt;&lt;wsp:rsid wsp:val=&quot;0083790F&quot;/&gt;&lt;wsp:rsid wsp:val=&quot;00852D05&quot;/&gt;&lt;wsp:rsid wsp:val=&quot;008B0D2C&quot;/&gt;&lt;wsp:rsid wsp:val=&quot;008B4934&quot;/&gt;&lt;wsp:rsid wsp:val=&quot;008D5562&quot;/&gt;&lt;wsp:rsid wsp:val=&quot;008F347C&quot;/&gt;&lt;wsp:rsid wsp:val=&quot;00925B53&quot;/&gt;&lt;wsp:rsid wsp:val=&quot;00966844&quot;/&gt;&lt;wsp:rsid wsp:val=&quot;009720CB&quot;/&gt;&lt;wsp:rsid wsp:val=&quot;009772B4&quot;/&gt;&lt;wsp:rsid wsp:val=&quot;00977BBB&quot;/&gt;&lt;wsp:rsid wsp:val=&quot;009800B2&quot;/&gt;&lt;wsp:rsid wsp:val=&quot;0098395A&quot;/&gt;&lt;wsp:rsid wsp:val=&quot;00991275&quot;/&gt;&lt;wsp:rsid wsp:val=&quot;009B3194&quot;/&gt;&lt;wsp:rsid wsp:val=&quot;009B554E&quot;/&gt;&lt;wsp:rsid wsp:val=&quot;009E64DA&quot;/&gt;&lt;wsp:rsid wsp:val=&quot;00A11C9F&quot;/&gt;&lt;wsp:rsid wsp:val=&quot;00A244EA&quot;/&gt;&lt;wsp:rsid wsp:val=&quot;00A24962&quot;/&gt;&lt;wsp:rsid wsp:val=&quot;00A92E67&quot;/&gt;&lt;wsp:rsid wsp:val=&quot;00AA7936&quot;/&gt;&lt;wsp:rsid wsp:val=&quot;00AB0396&quot;/&gt;&lt;wsp:rsid wsp:val=&quot;00AE6045&quot;/&gt;&lt;wsp:rsid wsp:val=&quot;00AF4E81&quot;/&gt;&lt;wsp:rsid wsp:val=&quot;00B02891&quot;/&gt;&lt;wsp:rsid wsp:val=&quot;00B0309C&quot;/&gt;&lt;wsp:rsid wsp:val=&quot;00B173A5&quot;/&gt;&lt;wsp:rsid wsp:val=&quot;00B217DF&quot;/&gt;&lt;wsp:rsid wsp:val=&quot;00B25557&quot;/&gt;&lt;wsp:rsid wsp:val=&quot;00B27818&quot;/&gt;&lt;wsp:rsid wsp:val=&quot;00B36D3B&quot;/&gt;&lt;wsp:rsid wsp:val=&quot;00B46DEF&quot;/&gt;&lt;wsp:rsid wsp:val=&quot;00B71233&quot;/&gt;&lt;wsp:rsid wsp:val=&quot;00B84F0C&quot;/&gt;&lt;wsp:rsid wsp:val=&quot;00BD4C7B&quot;/&gt;&lt;wsp:rsid wsp:val=&quot;00BD7259&quot;/&gt;&lt;wsp:rsid wsp:val=&quot;00C4707C&quot;/&gt;&lt;wsp:rsid wsp:val=&quot;00C57E64&quot;/&gt;&lt;wsp:rsid wsp:val=&quot;00C65F05&quot;/&gt;&lt;wsp:rsid wsp:val=&quot;00C85C8D&quot;/&gt;&lt;wsp:rsid wsp:val=&quot;00C8676D&quot;/&gt;&lt;wsp:rsid wsp:val=&quot;00C86A64&quot;/&gt;&lt;wsp:rsid wsp:val=&quot;00CA3CE8&quot;/&gt;&lt;wsp:rsid wsp:val=&quot;00CC1604&quot;/&gt;&lt;wsp:rsid wsp:val=&quot;00CC606B&quot;/&gt;&lt;wsp:rsid wsp:val=&quot;00CF0F79&quot;/&gt;&lt;wsp:rsid wsp:val=&quot;00D04E63&quot;/&gt;&lt;wsp:rsid wsp:val=&quot;00D1092E&quot;/&gt;&lt;wsp:rsid wsp:val=&quot;00D14731&quot;/&gt;&lt;wsp:rsid wsp:val=&quot;00D220F3&quot;/&gt;&lt;wsp:rsid wsp:val=&quot;00D45521&quot;/&gt;&lt;wsp:rsid wsp:val=&quot;00D47CAF&quot;/&gt;&lt;wsp:rsid wsp:val=&quot;00D51946&quot;/&gt;&lt;wsp:rsid wsp:val=&quot;00D566D4&quot;/&gt;&lt;wsp:rsid wsp:val=&quot;00D6366A&quot;/&gt;&lt;wsp:rsid wsp:val=&quot;00D72C1D&quot;/&gt;&lt;wsp:rsid wsp:val=&quot;00DE27CC&quot;/&gt;&lt;wsp:rsid wsp:val=&quot;00DE502E&quot;/&gt;&lt;wsp:rsid wsp:val=&quot;00DE6050&quot;/&gt;&lt;wsp:rsid wsp:val=&quot;00DE7BAB&quot;/&gt;&lt;wsp:rsid wsp:val=&quot;00DF3D57&quot;/&gt;&lt;wsp:rsid wsp:val=&quot;00E00109&quot;/&gt;&lt;wsp:rsid wsp:val=&quot;00E05C4B&quot;/&gt;&lt;wsp:rsid wsp:val=&quot;00E07B11&quot;/&gt;&lt;wsp:rsid wsp:val=&quot;00E45251&quot;/&gt;&lt;wsp:rsid wsp:val=&quot;00E62A82&quot;/&gt;&lt;wsp:rsid wsp:val=&quot;00E87EDF&quot;/&gt;&lt;wsp:rsid wsp:val=&quot;00EB16A8&quot;/&gt;&lt;wsp:rsid wsp:val=&quot;00ED7FBD&quot;/&gt;&lt;wsp:rsid wsp:val=&quot;00EF664A&quot;/&gt;&lt;wsp:rsid wsp:val=&quot;00F05501&quot;/&gt;&lt;wsp:rsid wsp:val=&quot;00F14FE5&quot;/&gt;&lt;wsp:rsid wsp:val=&quot;00F36EB7&quot;/&gt;&lt;wsp:rsid wsp:val=&quot;00F60DEA&quot;/&gt;&lt;wsp:rsid wsp:val=&quot;00F77E63&quot;/&gt;&lt;wsp:rsid wsp:val=&quot;00FB0A6C&quot;/&gt;&lt;wsp:rsid wsp:val=&quot;00FD5594&quot;/&gt;&lt;wsp:rsid wsp:val=&quot;00FE7F3F&quot;/&gt;&lt;wsp:rsid wsp:val=&quot;00FF7E80&quot;/&gt;&lt;/wsp:rsids&gt;&lt;/w:docPr&gt;&lt;w:body&gt;&lt;w:p wsp:rsidR=&quot;00000000&quot; wsp:rsidRDefault=&quot;001C1C66&quot;&gt;&lt;m:oMathPara&gt;&lt;m:oMath&gt;&lt;m:d&gt;&lt;m:dPr&gt;&lt;m:begChr m:val=&quot;[&quot;/&gt;&lt;m:endChr m:val=&quot;]&quot;/&gt;&lt;m:ctrlPr&gt;&lt;w:rPr&gt;&lt;w:rFonts w:ascii=&quot;Cambria Math&quot; w:h-ansi=&quot;Cambria Math&quot;/&gt;&lt;wx:font wx:val=&quot;Cambria Math&quot;/&gt;&lt;w:i/&gt;&lt;/w:rPr&gt;&lt;/m:ctrlPr&gt;&lt;/m:dPr&gt;&lt;m:e&gt;&lt;m:r&gt;&lt;m:rPr&gt;&lt;m:sty m:val=&quot;p&quot;/&gt;&lt;/m:rPr&gt;&lt;w:rPr&gt;&lt;w:rFonts w:ascii=&quot;Cambria Math&quot; w:h-ansi=&quot;Cambria Math&quot;/&gt;&lt;wx:font wx:val=&quot;Cambria Math&quot;/&gt;&lt;/w:rPr&gt;&lt;m:t&gt;3, СЃС‚.2&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 o:title="" chromakey="white"/>
          </v:shape>
        </w:pict>
      </w:r>
      <w:r w:rsidRPr="00686D01">
        <w:fldChar w:fldCharType="end"/>
      </w:r>
    </w:p>
  </w:footnote>
  <w:footnote w:id="2">
    <w:p w:rsidR="00C2039B" w:rsidRDefault="00C2039B">
      <w:pPr>
        <w:pStyle w:val="a3"/>
      </w:pPr>
      <w:r>
        <w:rPr>
          <w:rStyle w:val="a5"/>
        </w:rPr>
        <w:footnoteRef/>
      </w:r>
      <w:r>
        <w:t xml:space="preserve"> </w:t>
      </w:r>
      <w:r w:rsidRPr="00686D01">
        <w:fldChar w:fldCharType="begin"/>
      </w:r>
      <w:r w:rsidRPr="00686D01">
        <w:instrText xml:space="preserve"> QUOTE </w:instrText>
      </w:r>
      <w:r w:rsidR="00071276">
        <w:pict>
          <v:shape id="_x0000_i1030" type="#_x0000_t75" style="width:51.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F2CEA&quot;/&gt;&lt;wsp:rsid wsp:val=&quot;00014F34&quot;/&gt;&lt;wsp:rsid wsp:val=&quot;00016BBC&quot;/&gt;&lt;wsp:rsid wsp:val=&quot;000276BA&quot;/&gt;&lt;wsp:rsid wsp:val=&quot;00035F20&quot;/&gt;&lt;wsp:rsid wsp:val=&quot;00037EEC&quot;/&gt;&lt;wsp:rsid wsp:val=&quot;0004032A&quot;/&gt;&lt;wsp:rsid wsp:val=&quot;00067FDF&quot;/&gt;&lt;wsp:rsid wsp:val=&quot;000B1D95&quot;/&gt;&lt;wsp:rsid wsp:val=&quot;000E0E61&quot;/&gt;&lt;wsp:rsid wsp:val=&quot;000F2CEA&quot;/&gt;&lt;wsp:rsid wsp:val=&quot;000F595A&quot;/&gt;&lt;wsp:rsid wsp:val=&quot;00103896&quot;/&gt;&lt;wsp:rsid wsp:val=&quot;00104041&quot;/&gt;&lt;wsp:rsid wsp:val=&quot;001040C9&quot;/&gt;&lt;wsp:rsid wsp:val=&quot;00122526&quot;/&gt;&lt;wsp:rsid wsp:val=&quot;00145840&quot;/&gt;&lt;wsp:rsid wsp:val=&quot;00173ED9&quot;/&gt;&lt;wsp:rsid wsp:val=&quot;00190CC5&quot;/&gt;&lt;wsp:rsid wsp:val=&quot;001A14B1&quot;/&gt;&lt;wsp:rsid wsp:val=&quot;001A180D&quot;/&gt;&lt;wsp:rsid wsp:val=&quot;001B51A0&quot;/&gt;&lt;wsp:rsid wsp:val=&quot;001D780F&quot;/&gt;&lt;wsp:rsid wsp:val=&quot;001E618E&quot;/&gt;&lt;wsp:rsid wsp:val=&quot;002174C7&quot;/&gt;&lt;wsp:rsid wsp:val=&quot;002231FF&quot;/&gt;&lt;wsp:rsid wsp:val=&quot;00235905&quot;/&gt;&lt;wsp:rsid wsp:val=&quot;00253F9D&quot;/&gt;&lt;wsp:rsid wsp:val=&quot;002627A7&quot;/&gt;&lt;wsp:rsid wsp:val=&quot;00272106&quot;/&gt;&lt;wsp:rsid wsp:val=&quot;002924C4&quot;/&gt;&lt;wsp:rsid wsp:val=&quot;002A79EC&quot;/&gt;&lt;wsp:rsid wsp:val=&quot;002D2C89&quot;/&gt;&lt;wsp:rsid wsp:val=&quot;002D508B&quot;/&gt;&lt;wsp:rsid wsp:val=&quot;0030106D&quot;/&gt;&lt;wsp:rsid wsp:val=&quot;00330D0D&quot;/&gt;&lt;wsp:rsid wsp:val=&quot;00345515&quot;/&gt;&lt;wsp:rsid wsp:val=&quot;00360DA1&quot;/&gt;&lt;wsp:rsid wsp:val=&quot;003765DC&quot;/&gt;&lt;wsp:rsid wsp:val=&quot;00396D68&quot;/&gt;&lt;wsp:rsid wsp:val=&quot;003B601A&quot;/&gt;&lt;wsp:rsid wsp:val=&quot;003D38B0&quot;/&gt;&lt;wsp:rsid wsp:val=&quot;003E38DA&quot;/&gt;&lt;wsp:rsid wsp:val=&quot;003E4784&quot;/&gt;&lt;wsp:rsid wsp:val=&quot;003F3BC3&quot;/&gt;&lt;wsp:rsid wsp:val=&quot;004131EA&quot;/&gt;&lt;wsp:rsid wsp:val=&quot;00453E9A&quot;/&gt;&lt;wsp:rsid wsp:val=&quot;0047667A&quot;/&gt;&lt;wsp:rsid wsp:val=&quot;0048108D&quot;/&gt;&lt;wsp:rsid wsp:val=&quot;00491CC6&quot;/&gt;&lt;wsp:rsid wsp:val=&quot;004C74D5&quot;/&gt;&lt;wsp:rsid wsp:val=&quot;004E0FD6&quot;/&gt;&lt;wsp:rsid wsp:val=&quot;004F770B&quot;/&gt;&lt;wsp:rsid wsp:val=&quot;00500F50&quot;/&gt;&lt;wsp:rsid wsp:val=&quot;00505F25&quot;/&gt;&lt;wsp:rsid wsp:val=&quot;005065C6&quot;/&gt;&lt;wsp:rsid wsp:val=&quot;005129E5&quot;/&gt;&lt;wsp:rsid wsp:val=&quot;00533EE0&quot;/&gt;&lt;wsp:rsid wsp:val=&quot;005413F6&quot;/&gt;&lt;wsp:rsid wsp:val=&quot;00571B40&quot;/&gt;&lt;wsp:rsid wsp:val=&quot;00594668&quot;/&gt;&lt;wsp:rsid wsp:val=&quot;00595AC6&quot;/&gt;&lt;wsp:rsid wsp:val=&quot;005A3E85&quot;/&gt;&lt;wsp:rsid wsp:val=&quot;005B04F3&quot;/&gt;&lt;wsp:rsid wsp:val=&quot;005B6661&quot;/&gt;&lt;wsp:rsid wsp:val=&quot;005C251B&quot;/&gt;&lt;wsp:rsid wsp:val=&quot;005E289C&quot;/&gt;&lt;wsp:rsid wsp:val=&quot;006038FB&quot;/&gt;&lt;wsp:rsid wsp:val=&quot;00613797&quot;/&gt;&lt;wsp:rsid wsp:val=&quot;006208FF&quot;/&gt;&lt;wsp:rsid wsp:val=&quot;00633FA9&quot;/&gt;&lt;wsp:rsid wsp:val=&quot;00686D01&quot;/&gt;&lt;wsp:rsid wsp:val=&quot;006D3A36&quot;/&gt;&lt;wsp:rsid wsp:val=&quot;006F5B4E&quot;/&gt;&lt;wsp:rsid wsp:val=&quot;007008B1&quot;/&gt;&lt;wsp:rsid wsp:val=&quot;007061D7&quot;/&gt;&lt;wsp:rsid wsp:val=&quot;00710A83&quot;/&gt;&lt;wsp:rsid wsp:val=&quot;007367A0&quot;/&gt;&lt;wsp:rsid wsp:val=&quot;007624E5&quot;/&gt;&lt;wsp:rsid wsp:val=&quot;00764727&quot;/&gt;&lt;wsp:rsid wsp:val=&quot;007705EB&quot;/&gt;&lt;wsp:rsid wsp:val=&quot;00793B96&quot;/&gt;&lt;wsp:rsid wsp:val=&quot;007A0D37&quot;/&gt;&lt;wsp:rsid wsp:val=&quot;007E3DD2&quot;/&gt;&lt;wsp:rsid wsp:val=&quot;008105FF&quot;/&gt;&lt;wsp:rsid wsp:val=&quot;00831F4D&quot;/&gt;&lt;wsp:rsid wsp:val=&quot;0083790F&quot;/&gt;&lt;wsp:rsid wsp:val=&quot;00852D05&quot;/&gt;&lt;wsp:rsid wsp:val=&quot;008B0D2C&quot;/&gt;&lt;wsp:rsid wsp:val=&quot;008B4934&quot;/&gt;&lt;wsp:rsid wsp:val=&quot;008D5562&quot;/&gt;&lt;wsp:rsid wsp:val=&quot;008F347C&quot;/&gt;&lt;wsp:rsid wsp:val=&quot;00925B53&quot;/&gt;&lt;wsp:rsid wsp:val=&quot;00966844&quot;/&gt;&lt;wsp:rsid wsp:val=&quot;009720CB&quot;/&gt;&lt;wsp:rsid wsp:val=&quot;009772B4&quot;/&gt;&lt;wsp:rsid wsp:val=&quot;00977BBB&quot;/&gt;&lt;wsp:rsid wsp:val=&quot;009800B2&quot;/&gt;&lt;wsp:rsid wsp:val=&quot;0098395A&quot;/&gt;&lt;wsp:rsid wsp:val=&quot;00991275&quot;/&gt;&lt;wsp:rsid wsp:val=&quot;009B3194&quot;/&gt;&lt;wsp:rsid wsp:val=&quot;009B554E&quot;/&gt;&lt;wsp:rsid wsp:val=&quot;009E64DA&quot;/&gt;&lt;wsp:rsid wsp:val=&quot;00A11C9F&quot;/&gt;&lt;wsp:rsid wsp:val=&quot;00A244EA&quot;/&gt;&lt;wsp:rsid wsp:val=&quot;00A24962&quot;/&gt;&lt;wsp:rsid wsp:val=&quot;00A92E67&quot;/&gt;&lt;wsp:rsid wsp:val=&quot;00AA7936&quot;/&gt;&lt;wsp:rsid wsp:val=&quot;00AB0396&quot;/&gt;&lt;wsp:rsid wsp:val=&quot;00AE6045&quot;/&gt;&lt;wsp:rsid wsp:val=&quot;00AF4E81&quot;/&gt;&lt;wsp:rsid wsp:val=&quot;00B02891&quot;/&gt;&lt;wsp:rsid wsp:val=&quot;00B0309C&quot;/&gt;&lt;wsp:rsid wsp:val=&quot;00B173A5&quot;/&gt;&lt;wsp:rsid wsp:val=&quot;00B217DF&quot;/&gt;&lt;wsp:rsid wsp:val=&quot;00B25557&quot;/&gt;&lt;wsp:rsid wsp:val=&quot;00B27818&quot;/&gt;&lt;wsp:rsid wsp:val=&quot;00B36D3B&quot;/&gt;&lt;wsp:rsid wsp:val=&quot;00B46DEF&quot;/&gt;&lt;wsp:rsid wsp:val=&quot;00B71233&quot;/&gt;&lt;wsp:rsid wsp:val=&quot;00B84F0C&quot;/&gt;&lt;wsp:rsid wsp:val=&quot;00BD4C7B&quot;/&gt;&lt;wsp:rsid wsp:val=&quot;00BD7259&quot;/&gt;&lt;wsp:rsid wsp:val=&quot;00C4707C&quot;/&gt;&lt;wsp:rsid wsp:val=&quot;00C57E64&quot;/&gt;&lt;wsp:rsid wsp:val=&quot;00C65F05&quot;/&gt;&lt;wsp:rsid wsp:val=&quot;00C85C8D&quot;/&gt;&lt;wsp:rsid wsp:val=&quot;00C8676D&quot;/&gt;&lt;wsp:rsid wsp:val=&quot;00C86A64&quot;/&gt;&lt;wsp:rsid wsp:val=&quot;00CA3CE8&quot;/&gt;&lt;wsp:rsid wsp:val=&quot;00CC1604&quot;/&gt;&lt;wsp:rsid wsp:val=&quot;00CC606B&quot;/&gt;&lt;wsp:rsid wsp:val=&quot;00CF0F79&quot;/&gt;&lt;wsp:rsid wsp:val=&quot;00D04E63&quot;/&gt;&lt;wsp:rsid wsp:val=&quot;00D1092E&quot;/&gt;&lt;wsp:rsid wsp:val=&quot;00D14731&quot;/&gt;&lt;wsp:rsid wsp:val=&quot;00D220F3&quot;/&gt;&lt;wsp:rsid wsp:val=&quot;00D45521&quot;/&gt;&lt;wsp:rsid wsp:val=&quot;00D47CAF&quot;/&gt;&lt;wsp:rsid wsp:val=&quot;00D51946&quot;/&gt;&lt;wsp:rsid wsp:val=&quot;00D566D4&quot;/&gt;&lt;wsp:rsid wsp:val=&quot;00D6366A&quot;/&gt;&lt;wsp:rsid wsp:val=&quot;00D72C1D&quot;/&gt;&lt;wsp:rsid wsp:val=&quot;00DE27CC&quot;/&gt;&lt;wsp:rsid wsp:val=&quot;00DE502E&quot;/&gt;&lt;wsp:rsid wsp:val=&quot;00DE6050&quot;/&gt;&lt;wsp:rsid wsp:val=&quot;00DE7BAB&quot;/&gt;&lt;wsp:rsid wsp:val=&quot;00DF3D57&quot;/&gt;&lt;wsp:rsid wsp:val=&quot;00E00109&quot;/&gt;&lt;wsp:rsid wsp:val=&quot;00E05C4B&quot;/&gt;&lt;wsp:rsid wsp:val=&quot;00E07B11&quot;/&gt;&lt;wsp:rsid wsp:val=&quot;00E45251&quot;/&gt;&lt;wsp:rsid wsp:val=&quot;00E62A82&quot;/&gt;&lt;wsp:rsid wsp:val=&quot;00E87EDF&quot;/&gt;&lt;wsp:rsid wsp:val=&quot;00EB16A8&quot;/&gt;&lt;wsp:rsid wsp:val=&quot;00ED7FBD&quot;/&gt;&lt;wsp:rsid wsp:val=&quot;00EF664A&quot;/&gt;&lt;wsp:rsid wsp:val=&quot;00F05501&quot;/&gt;&lt;wsp:rsid wsp:val=&quot;00F14FE5&quot;/&gt;&lt;wsp:rsid wsp:val=&quot;00F36EB7&quot;/&gt;&lt;wsp:rsid wsp:val=&quot;00F60DEA&quot;/&gt;&lt;wsp:rsid wsp:val=&quot;00F77E63&quot;/&gt;&lt;wsp:rsid wsp:val=&quot;00FB0A6C&quot;/&gt;&lt;wsp:rsid wsp:val=&quot;00FD5594&quot;/&gt;&lt;wsp:rsid wsp:val=&quot;00FE7F3F&quot;/&gt;&lt;wsp:rsid wsp:val=&quot;00FF7E80&quot;/&gt;&lt;/wsp:rsids&gt;&lt;/w:docPr&gt;&lt;w:body&gt;&lt;w:p wsp:rsidR=&quot;00000000&quot; wsp:rsidRDefault=&quot;001A180D&quot;&gt;&lt;m:oMathPara&gt;&lt;m:oMath&gt;&lt;m:d&gt;&lt;m:dPr&gt;&lt;m:begChr m:val=&quot;[&quot;/&gt;&lt;m:endChr m:val=&quot;]&quot;/&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11, СЃ.177&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 o:title="" chromakey="white"/>
          </v:shape>
        </w:pict>
      </w:r>
      <w:r w:rsidRPr="00686D01">
        <w:instrText xml:space="preserve"> </w:instrText>
      </w:r>
      <w:r w:rsidRPr="00686D01">
        <w:fldChar w:fldCharType="separate"/>
      </w:r>
      <w:r w:rsidR="00071276">
        <w:pict>
          <v:shape id="_x0000_i1032" type="#_x0000_t75" style="width:51.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F2CEA&quot;/&gt;&lt;wsp:rsid wsp:val=&quot;00014F34&quot;/&gt;&lt;wsp:rsid wsp:val=&quot;00016BBC&quot;/&gt;&lt;wsp:rsid wsp:val=&quot;000276BA&quot;/&gt;&lt;wsp:rsid wsp:val=&quot;00035F20&quot;/&gt;&lt;wsp:rsid wsp:val=&quot;00037EEC&quot;/&gt;&lt;wsp:rsid wsp:val=&quot;0004032A&quot;/&gt;&lt;wsp:rsid wsp:val=&quot;00067FDF&quot;/&gt;&lt;wsp:rsid wsp:val=&quot;000B1D95&quot;/&gt;&lt;wsp:rsid wsp:val=&quot;000E0E61&quot;/&gt;&lt;wsp:rsid wsp:val=&quot;000F2CEA&quot;/&gt;&lt;wsp:rsid wsp:val=&quot;000F595A&quot;/&gt;&lt;wsp:rsid wsp:val=&quot;00103896&quot;/&gt;&lt;wsp:rsid wsp:val=&quot;00104041&quot;/&gt;&lt;wsp:rsid wsp:val=&quot;001040C9&quot;/&gt;&lt;wsp:rsid wsp:val=&quot;00122526&quot;/&gt;&lt;wsp:rsid wsp:val=&quot;00145840&quot;/&gt;&lt;wsp:rsid wsp:val=&quot;00173ED9&quot;/&gt;&lt;wsp:rsid wsp:val=&quot;00190CC5&quot;/&gt;&lt;wsp:rsid wsp:val=&quot;001A14B1&quot;/&gt;&lt;wsp:rsid wsp:val=&quot;001A180D&quot;/&gt;&lt;wsp:rsid wsp:val=&quot;001B51A0&quot;/&gt;&lt;wsp:rsid wsp:val=&quot;001D780F&quot;/&gt;&lt;wsp:rsid wsp:val=&quot;001E618E&quot;/&gt;&lt;wsp:rsid wsp:val=&quot;002174C7&quot;/&gt;&lt;wsp:rsid wsp:val=&quot;002231FF&quot;/&gt;&lt;wsp:rsid wsp:val=&quot;00235905&quot;/&gt;&lt;wsp:rsid wsp:val=&quot;00253F9D&quot;/&gt;&lt;wsp:rsid wsp:val=&quot;002627A7&quot;/&gt;&lt;wsp:rsid wsp:val=&quot;00272106&quot;/&gt;&lt;wsp:rsid wsp:val=&quot;002924C4&quot;/&gt;&lt;wsp:rsid wsp:val=&quot;002A79EC&quot;/&gt;&lt;wsp:rsid wsp:val=&quot;002D2C89&quot;/&gt;&lt;wsp:rsid wsp:val=&quot;002D508B&quot;/&gt;&lt;wsp:rsid wsp:val=&quot;0030106D&quot;/&gt;&lt;wsp:rsid wsp:val=&quot;00330D0D&quot;/&gt;&lt;wsp:rsid wsp:val=&quot;00345515&quot;/&gt;&lt;wsp:rsid wsp:val=&quot;00360DA1&quot;/&gt;&lt;wsp:rsid wsp:val=&quot;003765DC&quot;/&gt;&lt;wsp:rsid wsp:val=&quot;00396D68&quot;/&gt;&lt;wsp:rsid wsp:val=&quot;003B601A&quot;/&gt;&lt;wsp:rsid wsp:val=&quot;003D38B0&quot;/&gt;&lt;wsp:rsid wsp:val=&quot;003E38DA&quot;/&gt;&lt;wsp:rsid wsp:val=&quot;003E4784&quot;/&gt;&lt;wsp:rsid wsp:val=&quot;003F3BC3&quot;/&gt;&lt;wsp:rsid wsp:val=&quot;004131EA&quot;/&gt;&lt;wsp:rsid wsp:val=&quot;00453E9A&quot;/&gt;&lt;wsp:rsid wsp:val=&quot;0047667A&quot;/&gt;&lt;wsp:rsid wsp:val=&quot;0048108D&quot;/&gt;&lt;wsp:rsid wsp:val=&quot;00491CC6&quot;/&gt;&lt;wsp:rsid wsp:val=&quot;004C74D5&quot;/&gt;&lt;wsp:rsid wsp:val=&quot;004E0FD6&quot;/&gt;&lt;wsp:rsid wsp:val=&quot;004F770B&quot;/&gt;&lt;wsp:rsid wsp:val=&quot;00500F50&quot;/&gt;&lt;wsp:rsid wsp:val=&quot;00505F25&quot;/&gt;&lt;wsp:rsid wsp:val=&quot;005065C6&quot;/&gt;&lt;wsp:rsid wsp:val=&quot;005129E5&quot;/&gt;&lt;wsp:rsid wsp:val=&quot;00533EE0&quot;/&gt;&lt;wsp:rsid wsp:val=&quot;005413F6&quot;/&gt;&lt;wsp:rsid wsp:val=&quot;00571B40&quot;/&gt;&lt;wsp:rsid wsp:val=&quot;00594668&quot;/&gt;&lt;wsp:rsid wsp:val=&quot;00595AC6&quot;/&gt;&lt;wsp:rsid wsp:val=&quot;005A3E85&quot;/&gt;&lt;wsp:rsid wsp:val=&quot;005B04F3&quot;/&gt;&lt;wsp:rsid wsp:val=&quot;005B6661&quot;/&gt;&lt;wsp:rsid wsp:val=&quot;005C251B&quot;/&gt;&lt;wsp:rsid wsp:val=&quot;005E289C&quot;/&gt;&lt;wsp:rsid wsp:val=&quot;006038FB&quot;/&gt;&lt;wsp:rsid wsp:val=&quot;00613797&quot;/&gt;&lt;wsp:rsid wsp:val=&quot;006208FF&quot;/&gt;&lt;wsp:rsid wsp:val=&quot;00633FA9&quot;/&gt;&lt;wsp:rsid wsp:val=&quot;00686D01&quot;/&gt;&lt;wsp:rsid wsp:val=&quot;006D3A36&quot;/&gt;&lt;wsp:rsid wsp:val=&quot;006F5B4E&quot;/&gt;&lt;wsp:rsid wsp:val=&quot;007008B1&quot;/&gt;&lt;wsp:rsid wsp:val=&quot;007061D7&quot;/&gt;&lt;wsp:rsid wsp:val=&quot;00710A83&quot;/&gt;&lt;wsp:rsid wsp:val=&quot;007367A0&quot;/&gt;&lt;wsp:rsid wsp:val=&quot;007624E5&quot;/&gt;&lt;wsp:rsid wsp:val=&quot;00764727&quot;/&gt;&lt;wsp:rsid wsp:val=&quot;007705EB&quot;/&gt;&lt;wsp:rsid wsp:val=&quot;00793B96&quot;/&gt;&lt;wsp:rsid wsp:val=&quot;007A0D37&quot;/&gt;&lt;wsp:rsid wsp:val=&quot;007E3DD2&quot;/&gt;&lt;wsp:rsid wsp:val=&quot;008105FF&quot;/&gt;&lt;wsp:rsid wsp:val=&quot;00831F4D&quot;/&gt;&lt;wsp:rsid wsp:val=&quot;0083790F&quot;/&gt;&lt;wsp:rsid wsp:val=&quot;00852D05&quot;/&gt;&lt;wsp:rsid wsp:val=&quot;008B0D2C&quot;/&gt;&lt;wsp:rsid wsp:val=&quot;008B4934&quot;/&gt;&lt;wsp:rsid wsp:val=&quot;008D5562&quot;/&gt;&lt;wsp:rsid wsp:val=&quot;008F347C&quot;/&gt;&lt;wsp:rsid wsp:val=&quot;00925B53&quot;/&gt;&lt;wsp:rsid wsp:val=&quot;00966844&quot;/&gt;&lt;wsp:rsid wsp:val=&quot;009720CB&quot;/&gt;&lt;wsp:rsid wsp:val=&quot;009772B4&quot;/&gt;&lt;wsp:rsid wsp:val=&quot;00977BBB&quot;/&gt;&lt;wsp:rsid wsp:val=&quot;009800B2&quot;/&gt;&lt;wsp:rsid wsp:val=&quot;0098395A&quot;/&gt;&lt;wsp:rsid wsp:val=&quot;00991275&quot;/&gt;&lt;wsp:rsid wsp:val=&quot;009B3194&quot;/&gt;&lt;wsp:rsid wsp:val=&quot;009B554E&quot;/&gt;&lt;wsp:rsid wsp:val=&quot;009E64DA&quot;/&gt;&lt;wsp:rsid wsp:val=&quot;00A11C9F&quot;/&gt;&lt;wsp:rsid wsp:val=&quot;00A244EA&quot;/&gt;&lt;wsp:rsid wsp:val=&quot;00A24962&quot;/&gt;&lt;wsp:rsid wsp:val=&quot;00A92E67&quot;/&gt;&lt;wsp:rsid wsp:val=&quot;00AA7936&quot;/&gt;&lt;wsp:rsid wsp:val=&quot;00AB0396&quot;/&gt;&lt;wsp:rsid wsp:val=&quot;00AE6045&quot;/&gt;&lt;wsp:rsid wsp:val=&quot;00AF4E81&quot;/&gt;&lt;wsp:rsid wsp:val=&quot;00B02891&quot;/&gt;&lt;wsp:rsid wsp:val=&quot;00B0309C&quot;/&gt;&lt;wsp:rsid wsp:val=&quot;00B173A5&quot;/&gt;&lt;wsp:rsid wsp:val=&quot;00B217DF&quot;/&gt;&lt;wsp:rsid wsp:val=&quot;00B25557&quot;/&gt;&lt;wsp:rsid wsp:val=&quot;00B27818&quot;/&gt;&lt;wsp:rsid wsp:val=&quot;00B36D3B&quot;/&gt;&lt;wsp:rsid wsp:val=&quot;00B46DEF&quot;/&gt;&lt;wsp:rsid wsp:val=&quot;00B71233&quot;/&gt;&lt;wsp:rsid wsp:val=&quot;00B84F0C&quot;/&gt;&lt;wsp:rsid wsp:val=&quot;00BD4C7B&quot;/&gt;&lt;wsp:rsid wsp:val=&quot;00BD7259&quot;/&gt;&lt;wsp:rsid wsp:val=&quot;00C4707C&quot;/&gt;&lt;wsp:rsid wsp:val=&quot;00C57E64&quot;/&gt;&lt;wsp:rsid wsp:val=&quot;00C65F05&quot;/&gt;&lt;wsp:rsid wsp:val=&quot;00C85C8D&quot;/&gt;&lt;wsp:rsid wsp:val=&quot;00C8676D&quot;/&gt;&lt;wsp:rsid wsp:val=&quot;00C86A64&quot;/&gt;&lt;wsp:rsid wsp:val=&quot;00CA3CE8&quot;/&gt;&lt;wsp:rsid wsp:val=&quot;00CC1604&quot;/&gt;&lt;wsp:rsid wsp:val=&quot;00CC606B&quot;/&gt;&lt;wsp:rsid wsp:val=&quot;00CF0F79&quot;/&gt;&lt;wsp:rsid wsp:val=&quot;00D04E63&quot;/&gt;&lt;wsp:rsid wsp:val=&quot;00D1092E&quot;/&gt;&lt;wsp:rsid wsp:val=&quot;00D14731&quot;/&gt;&lt;wsp:rsid wsp:val=&quot;00D220F3&quot;/&gt;&lt;wsp:rsid wsp:val=&quot;00D45521&quot;/&gt;&lt;wsp:rsid wsp:val=&quot;00D47CAF&quot;/&gt;&lt;wsp:rsid wsp:val=&quot;00D51946&quot;/&gt;&lt;wsp:rsid wsp:val=&quot;00D566D4&quot;/&gt;&lt;wsp:rsid wsp:val=&quot;00D6366A&quot;/&gt;&lt;wsp:rsid wsp:val=&quot;00D72C1D&quot;/&gt;&lt;wsp:rsid wsp:val=&quot;00DE27CC&quot;/&gt;&lt;wsp:rsid wsp:val=&quot;00DE502E&quot;/&gt;&lt;wsp:rsid wsp:val=&quot;00DE6050&quot;/&gt;&lt;wsp:rsid wsp:val=&quot;00DE7BAB&quot;/&gt;&lt;wsp:rsid wsp:val=&quot;00DF3D57&quot;/&gt;&lt;wsp:rsid wsp:val=&quot;00E00109&quot;/&gt;&lt;wsp:rsid wsp:val=&quot;00E05C4B&quot;/&gt;&lt;wsp:rsid wsp:val=&quot;00E07B11&quot;/&gt;&lt;wsp:rsid wsp:val=&quot;00E45251&quot;/&gt;&lt;wsp:rsid wsp:val=&quot;00E62A82&quot;/&gt;&lt;wsp:rsid wsp:val=&quot;00E87EDF&quot;/&gt;&lt;wsp:rsid wsp:val=&quot;00EB16A8&quot;/&gt;&lt;wsp:rsid wsp:val=&quot;00ED7FBD&quot;/&gt;&lt;wsp:rsid wsp:val=&quot;00EF664A&quot;/&gt;&lt;wsp:rsid wsp:val=&quot;00F05501&quot;/&gt;&lt;wsp:rsid wsp:val=&quot;00F14FE5&quot;/&gt;&lt;wsp:rsid wsp:val=&quot;00F36EB7&quot;/&gt;&lt;wsp:rsid wsp:val=&quot;00F60DEA&quot;/&gt;&lt;wsp:rsid wsp:val=&quot;00F77E63&quot;/&gt;&lt;wsp:rsid wsp:val=&quot;00FB0A6C&quot;/&gt;&lt;wsp:rsid wsp:val=&quot;00FD5594&quot;/&gt;&lt;wsp:rsid wsp:val=&quot;00FE7F3F&quot;/&gt;&lt;wsp:rsid wsp:val=&quot;00FF7E80&quot;/&gt;&lt;/wsp:rsids&gt;&lt;/w:docPr&gt;&lt;w:body&gt;&lt;w:p wsp:rsidR=&quot;00000000&quot; wsp:rsidRDefault=&quot;001A180D&quot;&gt;&lt;m:oMathPara&gt;&lt;m:oMath&gt;&lt;m:d&gt;&lt;m:dPr&gt;&lt;m:begChr m:val=&quot;[&quot;/&gt;&lt;m:endChr m:val=&quot;]&quot;/&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11, СЃ.177&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 o:title="" chromakey="white"/>
          </v:shape>
        </w:pict>
      </w:r>
      <w:r w:rsidRPr="00686D01">
        <w:fldChar w:fldCharType="end"/>
      </w:r>
    </w:p>
  </w:footnote>
  <w:footnote w:id="3">
    <w:p w:rsidR="00C2039B" w:rsidRDefault="00C2039B">
      <w:pPr>
        <w:pStyle w:val="a3"/>
      </w:pPr>
      <w:r>
        <w:rPr>
          <w:rStyle w:val="a5"/>
        </w:rPr>
        <w:footnoteRef/>
      </w:r>
      <w:r>
        <w:t xml:space="preserve"> </w:t>
      </w:r>
      <w:r w:rsidRPr="00686D01">
        <w:fldChar w:fldCharType="begin"/>
      </w:r>
      <w:r w:rsidRPr="00686D01">
        <w:instrText xml:space="preserve"> QUOTE </w:instrText>
      </w:r>
      <w:r w:rsidR="00071276">
        <w:pict>
          <v:shape id="_x0000_i1034" type="#_x0000_t75" style="width:39.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F2CEA&quot;/&gt;&lt;wsp:rsid wsp:val=&quot;00014F34&quot;/&gt;&lt;wsp:rsid wsp:val=&quot;00016BBC&quot;/&gt;&lt;wsp:rsid wsp:val=&quot;000276BA&quot;/&gt;&lt;wsp:rsid wsp:val=&quot;00035F20&quot;/&gt;&lt;wsp:rsid wsp:val=&quot;00037EEC&quot;/&gt;&lt;wsp:rsid wsp:val=&quot;0004032A&quot;/&gt;&lt;wsp:rsid wsp:val=&quot;00067FDF&quot;/&gt;&lt;wsp:rsid wsp:val=&quot;000B1D95&quot;/&gt;&lt;wsp:rsid wsp:val=&quot;000E0E61&quot;/&gt;&lt;wsp:rsid wsp:val=&quot;000F2CEA&quot;/&gt;&lt;wsp:rsid wsp:val=&quot;000F595A&quot;/&gt;&lt;wsp:rsid wsp:val=&quot;00103896&quot;/&gt;&lt;wsp:rsid wsp:val=&quot;00104041&quot;/&gt;&lt;wsp:rsid wsp:val=&quot;001040C9&quot;/&gt;&lt;wsp:rsid wsp:val=&quot;00122526&quot;/&gt;&lt;wsp:rsid wsp:val=&quot;00145840&quot;/&gt;&lt;wsp:rsid wsp:val=&quot;00173ED9&quot;/&gt;&lt;wsp:rsid wsp:val=&quot;00190CC5&quot;/&gt;&lt;wsp:rsid wsp:val=&quot;001A14B1&quot;/&gt;&lt;wsp:rsid wsp:val=&quot;001B51A0&quot;/&gt;&lt;wsp:rsid wsp:val=&quot;001D780F&quot;/&gt;&lt;wsp:rsid wsp:val=&quot;001E618E&quot;/&gt;&lt;wsp:rsid wsp:val=&quot;002174C7&quot;/&gt;&lt;wsp:rsid wsp:val=&quot;002231FF&quot;/&gt;&lt;wsp:rsid wsp:val=&quot;00235905&quot;/&gt;&lt;wsp:rsid wsp:val=&quot;00253F9D&quot;/&gt;&lt;wsp:rsid wsp:val=&quot;002627A7&quot;/&gt;&lt;wsp:rsid wsp:val=&quot;00272106&quot;/&gt;&lt;wsp:rsid wsp:val=&quot;002924C4&quot;/&gt;&lt;wsp:rsid wsp:val=&quot;002A79EC&quot;/&gt;&lt;wsp:rsid wsp:val=&quot;002D2C89&quot;/&gt;&lt;wsp:rsid wsp:val=&quot;002D508B&quot;/&gt;&lt;wsp:rsid wsp:val=&quot;0030106D&quot;/&gt;&lt;wsp:rsid wsp:val=&quot;00330D0D&quot;/&gt;&lt;wsp:rsid wsp:val=&quot;00345515&quot;/&gt;&lt;wsp:rsid wsp:val=&quot;00360DA1&quot;/&gt;&lt;wsp:rsid wsp:val=&quot;003765DC&quot;/&gt;&lt;wsp:rsid wsp:val=&quot;00396D68&quot;/&gt;&lt;wsp:rsid wsp:val=&quot;003B601A&quot;/&gt;&lt;wsp:rsid wsp:val=&quot;003D38B0&quot;/&gt;&lt;wsp:rsid wsp:val=&quot;003E38DA&quot;/&gt;&lt;wsp:rsid wsp:val=&quot;003E4784&quot;/&gt;&lt;wsp:rsid wsp:val=&quot;003F3BC3&quot;/&gt;&lt;wsp:rsid wsp:val=&quot;004131EA&quot;/&gt;&lt;wsp:rsid wsp:val=&quot;00453E9A&quot;/&gt;&lt;wsp:rsid wsp:val=&quot;0047667A&quot;/&gt;&lt;wsp:rsid wsp:val=&quot;0048108D&quot;/&gt;&lt;wsp:rsid wsp:val=&quot;00491CC6&quot;/&gt;&lt;wsp:rsid wsp:val=&quot;004C74D5&quot;/&gt;&lt;wsp:rsid wsp:val=&quot;004E0FD6&quot;/&gt;&lt;wsp:rsid wsp:val=&quot;004F770B&quot;/&gt;&lt;wsp:rsid wsp:val=&quot;00500F50&quot;/&gt;&lt;wsp:rsid wsp:val=&quot;00505F25&quot;/&gt;&lt;wsp:rsid wsp:val=&quot;005065C6&quot;/&gt;&lt;wsp:rsid wsp:val=&quot;005129E5&quot;/&gt;&lt;wsp:rsid wsp:val=&quot;00533EE0&quot;/&gt;&lt;wsp:rsid wsp:val=&quot;005413F6&quot;/&gt;&lt;wsp:rsid wsp:val=&quot;00571B40&quot;/&gt;&lt;wsp:rsid wsp:val=&quot;00594668&quot;/&gt;&lt;wsp:rsid wsp:val=&quot;00595AC6&quot;/&gt;&lt;wsp:rsid wsp:val=&quot;005A3E85&quot;/&gt;&lt;wsp:rsid wsp:val=&quot;005B04F3&quot;/&gt;&lt;wsp:rsid wsp:val=&quot;005B6661&quot;/&gt;&lt;wsp:rsid wsp:val=&quot;005C251B&quot;/&gt;&lt;wsp:rsid wsp:val=&quot;005E289C&quot;/&gt;&lt;wsp:rsid wsp:val=&quot;006038FB&quot;/&gt;&lt;wsp:rsid wsp:val=&quot;00613797&quot;/&gt;&lt;wsp:rsid wsp:val=&quot;006208FF&quot;/&gt;&lt;wsp:rsid wsp:val=&quot;00633FA9&quot;/&gt;&lt;wsp:rsid wsp:val=&quot;00686D01&quot;/&gt;&lt;wsp:rsid wsp:val=&quot;006D3A36&quot;/&gt;&lt;wsp:rsid wsp:val=&quot;006F5B4E&quot;/&gt;&lt;wsp:rsid wsp:val=&quot;007008B1&quot;/&gt;&lt;wsp:rsid wsp:val=&quot;007061D7&quot;/&gt;&lt;wsp:rsid wsp:val=&quot;00710A83&quot;/&gt;&lt;wsp:rsid wsp:val=&quot;007367A0&quot;/&gt;&lt;wsp:rsid wsp:val=&quot;007624E5&quot;/&gt;&lt;wsp:rsid wsp:val=&quot;00764727&quot;/&gt;&lt;wsp:rsid wsp:val=&quot;007705EB&quot;/&gt;&lt;wsp:rsid wsp:val=&quot;00793B96&quot;/&gt;&lt;wsp:rsid wsp:val=&quot;007A0D37&quot;/&gt;&lt;wsp:rsid wsp:val=&quot;007E3DD2&quot;/&gt;&lt;wsp:rsid wsp:val=&quot;008105FF&quot;/&gt;&lt;wsp:rsid wsp:val=&quot;00831F4D&quot;/&gt;&lt;wsp:rsid wsp:val=&quot;0083790F&quot;/&gt;&lt;wsp:rsid wsp:val=&quot;00852D05&quot;/&gt;&lt;wsp:rsid wsp:val=&quot;008B0D2C&quot;/&gt;&lt;wsp:rsid wsp:val=&quot;008B4934&quot;/&gt;&lt;wsp:rsid wsp:val=&quot;008D5562&quot;/&gt;&lt;wsp:rsid wsp:val=&quot;008F347C&quot;/&gt;&lt;wsp:rsid wsp:val=&quot;00925B53&quot;/&gt;&lt;wsp:rsid wsp:val=&quot;00966844&quot;/&gt;&lt;wsp:rsid wsp:val=&quot;009720CB&quot;/&gt;&lt;wsp:rsid wsp:val=&quot;009772B4&quot;/&gt;&lt;wsp:rsid wsp:val=&quot;00977BBB&quot;/&gt;&lt;wsp:rsid wsp:val=&quot;009800B2&quot;/&gt;&lt;wsp:rsid wsp:val=&quot;0098395A&quot;/&gt;&lt;wsp:rsid wsp:val=&quot;00991275&quot;/&gt;&lt;wsp:rsid wsp:val=&quot;009B3194&quot;/&gt;&lt;wsp:rsid wsp:val=&quot;009B554E&quot;/&gt;&lt;wsp:rsid wsp:val=&quot;009D5FC1&quot;/&gt;&lt;wsp:rsid wsp:val=&quot;009E64DA&quot;/&gt;&lt;wsp:rsid wsp:val=&quot;00A11C9F&quot;/&gt;&lt;wsp:rsid wsp:val=&quot;00A244EA&quot;/&gt;&lt;wsp:rsid wsp:val=&quot;00A24962&quot;/&gt;&lt;wsp:rsid wsp:val=&quot;00A92E67&quot;/&gt;&lt;wsp:rsid wsp:val=&quot;00AA7936&quot;/&gt;&lt;wsp:rsid wsp:val=&quot;00AB0396&quot;/&gt;&lt;wsp:rsid wsp:val=&quot;00AE6045&quot;/&gt;&lt;wsp:rsid wsp:val=&quot;00AF4E81&quot;/&gt;&lt;wsp:rsid wsp:val=&quot;00B02891&quot;/&gt;&lt;wsp:rsid wsp:val=&quot;00B0309C&quot;/&gt;&lt;wsp:rsid wsp:val=&quot;00B173A5&quot;/&gt;&lt;wsp:rsid wsp:val=&quot;00B217DF&quot;/&gt;&lt;wsp:rsid wsp:val=&quot;00B25557&quot;/&gt;&lt;wsp:rsid wsp:val=&quot;00B27818&quot;/&gt;&lt;wsp:rsid wsp:val=&quot;00B36D3B&quot;/&gt;&lt;wsp:rsid wsp:val=&quot;00B46DEF&quot;/&gt;&lt;wsp:rsid wsp:val=&quot;00B71233&quot;/&gt;&lt;wsp:rsid wsp:val=&quot;00B84F0C&quot;/&gt;&lt;wsp:rsid wsp:val=&quot;00BD4C7B&quot;/&gt;&lt;wsp:rsid wsp:val=&quot;00BD7259&quot;/&gt;&lt;wsp:rsid wsp:val=&quot;00C4707C&quot;/&gt;&lt;wsp:rsid wsp:val=&quot;00C57E64&quot;/&gt;&lt;wsp:rsid wsp:val=&quot;00C65F05&quot;/&gt;&lt;wsp:rsid wsp:val=&quot;00C85C8D&quot;/&gt;&lt;wsp:rsid wsp:val=&quot;00C8676D&quot;/&gt;&lt;wsp:rsid wsp:val=&quot;00C86A64&quot;/&gt;&lt;wsp:rsid wsp:val=&quot;00CA3CE8&quot;/&gt;&lt;wsp:rsid wsp:val=&quot;00CC1604&quot;/&gt;&lt;wsp:rsid wsp:val=&quot;00CC606B&quot;/&gt;&lt;wsp:rsid wsp:val=&quot;00CF0F79&quot;/&gt;&lt;wsp:rsid wsp:val=&quot;00D04E63&quot;/&gt;&lt;wsp:rsid wsp:val=&quot;00D1092E&quot;/&gt;&lt;wsp:rsid wsp:val=&quot;00D14731&quot;/&gt;&lt;wsp:rsid wsp:val=&quot;00D220F3&quot;/&gt;&lt;wsp:rsid wsp:val=&quot;00D45521&quot;/&gt;&lt;wsp:rsid wsp:val=&quot;00D47CAF&quot;/&gt;&lt;wsp:rsid wsp:val=&quot;00D51946&quot;/&gt;&lt;wsp:rsid wsp:val=&quot;00D566D4&quot;/&gt;&lt;wsp:rsid wsp:val=&quot;00D6366A&quot;/&gt;&lt;wsp:rsid wsp:val=&quot;00D72C1D&quot;/&gt;&lt;wsp:rsid wsp:val=&quot;00DE27CC&quot;/&gt;&lt;wsp:rsid wsp:val=&quot;00DE502E&quot;/&gt;&lt;wsp:rsid wsp:val=&quot;00DE6050&quot;/&gt;&lt;wsp:rsid wsp:val=&quot;00DE7BAB&quot;/&gt;&lt;wsp:rsid wsp:val=&quot;00DF3D57&quot;/&gt;&lt;wsp:rsid wsp:val=&quot;00E00109&quot;/&gt;&lt;wsp:rsid wsp:val=&quot;00E05C4B&quot;/&gt;&lt;wsp:rsid wsp:val=&quot;00E07B11&quot;/&gt;&lt;wsp:rsid wsp:val=&quot;00E45251&quot;/&gt;&lt;wsp:rsid wsp:val=&quot;00E62A82&quot;/&gt;&lt;wsp:rsid wsp:val=&quot;00E87EDF&quot;/&gt;&lt;wsp:rsid wsp:val=&quot;00EB16A8&quot;/&gt;&lt;wsp:rsid wsp:val=&quot;00ED7FBD&quot;/&gt;&lt;wsp:rsid wsp:val=&quot;00EF664A&quot;/&gt;&lt;wsp:rsid wsp:val=&quot;00F05501&quot;/&gt;&lt;wsp:rsid wsp:val=&quot;00F14FE5&quot;/&gt;&lt;wsp:rsid wsp:val=&quot;00F36EB7&quot;/&gt;&lt;wsp:rsid wsp:val=&quot;00F60DEA&quot;/&gt;&lt;wsp:rsid wsp:val=&quot;00F77E63&quot;/&gt;&lt;wsp:rsid wsp:val=&quot;00FB0A6C&quot;/&gt;&lt;wsp:rsid wsp:val=&quot;00FD5594&quot;/&gt;&lt;wsp:rsid wsp:val=&quot;00FE7F3F&quot;/&gt;&lt;wsp:rsid wsp:val=&quot;00FF7E80&quot;/&gt;&lt;/wsp:rsids&gt;&lt;/w:docPr&gt;&lt;w:body&gt;&lt;w:p wsp:rsidR=&quot;00000000&quot; wsp:rsidRDefault=&quot;009D5FC1&quot;&gt;&lt;m:oMathPara&gt;&lt;m:oMath&gt;&lt;m:d&gt;&lt;m:dPr&gt;&lt;m:begChr m:val=&quot;[&quot;/&gt;&lt;m:endChr m:val=&quot;]&quot;/&gt;&lt;m:ctrlPr&gt;&lt;w:rPr&gt;&lt;w:rFonts w:ascii=&quot;Cambria Math&quot; w:h-ansi=&quot;Cambria Math&quot;/&gt;&lt;wx:font wx:val=&quot;Cambria Math&quot;/&gt;&lt;w:i/&gt;&lt;/w:rPr&gt;&lt;/m:ctrlPr&gt;&lt;/m:dPr&gt;&lt;m:e&gt;&lt;m:r&gt;&lt;m:rPr&gt;&lt;m:sty m:val=&quot;p&quot;/&gt;&lt;/m:rPr&gt;&lt;w:rPr&gt;&lt;w:rFonts w:ascii=&quot;Cambria Math&quot; w:h-ansi=&quot;Cambria Math&quot;/&gt;&lt;wx:font wx:val=&quot;Cambria Math&quot;/&gt;&lt;/w:rPr&gt;&lt;m:t&gt;2,СЃС‚.2&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 o:title="" chromakey="white"/>
          </v:shape>
        </w:pict>
      </w:r>
      <w:r w:rsidRPr="00686D01">
        <w:instrText xml:space="preserve"> </w:instrText>
      </w:r>
      <w:r w:rsidRPr="00686D01">
        <w:fldChar w:fldCharType="separate"/>
      </w:r>
      <w:r w:rsidR="00071276">
        <w:pict>
          <v:shape id="_x0000_i1036" type="#_x0000_t75" style="width:39.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F2CEA&quot;/&gt;&lt;wsp:rsid wsp:val=&quot;00014F34&quot;/&gt;&lt;wsp:rsid wsp:val=&quot;00016BBC&quot;/&gt;&lt;wsp:rsid wsp:val=&quot;000276BA&quot;/&gt;&lt;wsp:rsid wsp:val=&quot;00035F20&quot;/&gt;&lt;wsp:rsid wsp:val=&quot;00037EEC&quot;/&gt;&lt;wsp:rsid wsp:val=&quot;0004032A&quot;/&gt;&lt;wsp:rsid wsp:val=&quot;00067FDF&quot;/&gt;&lt;wsp:rsid wsp:val=&quot;000B1D95&quot;/&gt;&lt;wsp:rsid wsp:val=&quot;000E0E61&quot;/&gt;&lt;wsp:rsid wsp:val=&quot;000F2CEA&quot;/&gt;&lt;wsp:rsid wsp:val=&quot;000F595A&quot;/&gt;&lt;wsp:rsid wsp:val=&quot;00103896&quot;/&gt;&lt;wsp:rsid wsp:val=&quot;00104041&quot;/&gt;&lt;wsp:rsid wsp:val=&quot;001040C9&quot;/&gt;&lt;wsp:rsid wsp:val=&quot;00122526&quot;/&gt;&lt;wsp:rsid wsp:val=&quot;00145840&quot;/&gt;&lt;wsp:rsid wsp:val=&quot;00173ED9&quot;/&gt;&lt;wsp:rsid wsp:val=&quot;00190CC5&quot;/&gt;&lt;wsp:rsid wsp:val=&quot;001A14B1&quot;/&gt;&lt;wsp:rsid wsp:val=&quot;001B51A0&quot;/&gt;&lt;wsp:rsid wsp:val=&quot;001D780F&quot;/&gt;&lt;wsp:rsid wsp:val=&quot;001E618E&quot;/&gt;&lt;wsp:rsid wsp:val=&quot;002174C7&quot;/&gt;&lt;wsp:rsid wsp:val=&quot;002231FF&quot;/&gt;&lt;wsp:rsid wsp:val=&quot;00235905&quot;/&gt;&lt;wsp:rsid wsp:val=&quot;00253F9D&quot;/&gt;&lt;wsp:rsid wsp:val=&quot;002627A7&quot;/&gt;&lt;wsp:rsid wsp:val=&quot;00272106&quot;/&gt;&lt;wsp:rsid wsp:val=&quot;002924C4&quot;/&gt;&lt;wsp:rsid wsp:val=&quot;002A79EC&quot;/&gt;&lt;wsp:rsid wsp:val=&quot;002D2C89&quot;/&gt;&lt;wsp:rsid wsp:val=&quot;002D508B&quot;/&gt;&lt;wsp:rsid wsp:val=&quot;0030106D&quot;/&gt;&lt;wsp:rsid wsp:val=&quot;00330D0D&quot;/&gt;&lt;wsp:rsid wsp:val=&quot;00345515&quot;/&gt;&lt;wsp:rsid wsp:val=&quot;00360DA1&quot;/&gt;&lt;wsp:rsid wsp:val=&quot;003765DC&quot;/&gt;&lt;wsp:rsid wsp:val=&quot;00396D68&quot;/&gt;&lt;wsp:rsid wsp:val=&quot;003B601A&quot;/&gt;&lt;wsp:rsid wsp:val=&quot;003D38B0&quot;/&gt;&lt;wsp:rsid wsp:val=&quot;003E38DA&quot;/&gt;&lt;wsp:rsid wsp:val=&quot;003E4784&quot;/&gt;&lt;wsp:rsid wsp:val=&quot;003F3BC3&quot;/&gt;&lt;wsp:rsid wsp:val=&quot;004131EA&quot;/&gt;&lt;wsp:rsid wsp:val=&quot;00453E9A&quot;/&gt;&lt;wsp:rsid wsp:val=&quot;0047667A&quot;/&gt;&lt;wsp:rsid wsp:val=&quot;0048108D&quot;/&gt;&lt;wsp:rsid wsp:val=&quot;00491CC6&quot;/&gt;&lt;wsp:rsid wsp:val=&quot;004C74D5&quot;/&gt;&lt;wsp:rsid wsp:val=&quot;004E0FD6&quot;/&gt;&lt;wsp:rsid wsp:val=&quot;004F770B&quot;/&gt;&lt;wsp:rsid wsp:val=&quot;00500F50&quot;/&gt;&lt;wsp:rsid wsp:val=&quot;00505F25&quot;/&gt;&lt;wsp:rsid wsp:val=&quot;005065C6&quot;/&gt;&lt;wsp:rsid wsp:val=&quot;005129E5&quot;/&gt;&lt;wsp:rsid wsp:val=&quot;00533EE0&quot;/&gt;&lt;wsp:rsid wsp:val=&quot;005413F6&quot;/&gt;&lt;wsp:rsid wsp:val=&quot;00571B40&quot;/&gt;&lt;wsp:rsid wsp:val=&quot;00594668&quot;/&gt;&lt;wsp:rsid wsp:val=&quot;00595AC6&quot;/&gt;&lt;wsp:rsid wsp:val=&quot;005A3E85&quot;/&gt;&lt;wsp:rsid wsp:val=&quot;005B04F3&quot;/&gt;&lt;wsp:rsid wsp:val=&quot;005B6661&quot;/&gt;&lt;wsp:rsid wsp:val=&quot;005C251B&quot;/&gt;&lt;wsp:rsid wsp:val=&quot;005E289C&quot;/&gt;&lt;wsp:rsid wsp:val=&quot;006038FB&quot;/&gt;&lt;wsp:rsid wsp:val=&quot;00613797&quot;/&gt;&lt;wsp:rsid wsp:val=&quot;006208FF&quot;/&gt;&lt;wsp:rsid wsp:val=&quot;00633FA9&quot;/&gt;&lt;wsp:rsid wsp:val=&quot;00686D01&quot;/&gt;&lt;wsp:rsid wsp:val=&quot;006D3A36&quot;/&gt;&lt;wsp:rsid wsp:val=&quot;006F5B4E&quot;/&gt;&lt;wsp:rsid wsp:val=&quot;007008B1&quot;/&gt;&lt;wsp:rsid wsp:val=&quot;007061D7&quot;/&gt;&lt;wsp:rsid wsp:val=&quot;00710A83&quot;/&gt;&lt;wsp:rsid wsp:val=&quot;007367A0&quot;/&gt;&lt;wsp:rsid wsp:val=&quot;007624E5&quot;/&gt;&lt;wsp:rsid wsp:val=&quot;00764727&quot;/&gt;&lt;wsp:rsid wsp:val=&quot;007705EB&quot;/&gt;&lt;wsp:rsid wsp:val=&quot;00793B96&quot;/&gt;&lt;wsp:rsid wsp:val=&quot;007A0D37&quot;/&gt;&lt;wsp:rsid wsp:val=&quot;007E3DD2&quot;/&gt;&lt;wsp:rsid wsp:val=&quot;008105FF&quot;/&gt;&lt;wsp:rsid wsp:val=&quot;00831F4D&quot;/&gt;&lt;wsp:rsid wsp:val=&quot;0083790F&quot;/&gt;&lt;wsp:rsid wsp:val=&quot;00852D05&quot;/&gt;&lt;wsp:rsid wsp:val=&quot;008B0D2C&quot;/&gt;&lt;wsp:rsid wsp:val=&quot;008B4934&quot;/&gt;&lt;wsp:rsid wsp:val=&quot;008D5562&quot;/&gt;&lt;wsp:rsid wsp:val=&quot;008F347C&quot;/&gt;&lt;wsp:rsid wsp:val=&quot;00925B53&quot;/&gt;&lt;wsp:rsid wsp:val=&quot;00966844&quot;/&gt;&lt;wsp:rsid wsp:val=&quot;009720CB&quot;/&gt;&lt;wsp:rsid wsp:val=&quot;009772B4&quot;/&gt;&lt;wsp:rsid wsp:val=&quot;00977BBB&quot;/&gt;&lt;wsp:rsid wsp:val=&quot;009800B2&quot;/&gt;&lt;wsp:rsid wsp:val=&quot;0098395A&quot;/&gt;&lt;wsp:rsid wsp:val=&quot;00991275&quot;/&gt;&lt;wsp:rsid wsp:val=&quot;009B3194&quot;/&gt;&lt;wsp:rsid wsp:val=&quot;009B554E&quot;/&gt;&lt;wsp:rsid wsp:val=&quot;009D5FC1&quot;/&gt;&lt;wsp:rsid wsp:val=&quot;009E64DA&quot;/&gt;&lt;wsp:rsid wsp:val=&quot;00A11C9F&quot;/&gt;&lt;wsp:rsid wsp:val=&quot;00A244EA&quot;/&gt;&lt;wsp:rsid wsp:val=&quot;00A24962&quot;/&gt;&lt;wsp:rsid wsp:val=&quot;00A92E67&quot;/&gt;&lt;wsp:rsid wsp:val=&quot;00AA7936&quot;/&gt;&lt;wsp:rsid wsp:val=&quot;00AB0396&quot;/&gt;&lt;wsp:rsid wsp:val=&quot;00AE6045&quot;/&gt;&lt;wsp:rsid wsp:val=&quot;00AF4E81&quot;/&gt;&lt;wsp:rsid wsp:val=&quot;00B02891&quot;/&gt;&lt;wsp:rsid wsp:val=&quot;00B0309C&quot;/&gt;&lt;wsp:rsid wsp:val=&quot;00B173A5&quot;/&gt;&lt;wsp:rsid wsp:val=&quot;00B217DF&quot;/&gt;&lt;wsp:rsid wsp:val=&quot;00B25557&quot;/&gt;&lt;wsp:rsid wsp:val=&quot;00B27818&quot;/&gt;&lt;wsp:rsid wsp:val=&quot;00B36D3B&quot;/&gt;&lt;wsp:rsid wsp:val=&quot;00B46DEF&quot;/&gt;&lt;wsp:rsid wsp:val=&quot;00B71233&quot;/&gt;&lt;wsp:rsid wsp:val=&quot;00B84F0C&quot;/&gt;&lt;wsp:rsid wsp:val=&quot;00BD4C7B&quot;/&gt;&lt;wsp:rsid wsp:val=&quot;00BD7259&quot;/&gt;&lt;wsp:rsid wsp:val=&quot;00C4707C&quot;/&gt;&lt;wsp:rsid wsp:val=&quot;00C57E64&quot;/&gt;&lt;wsp:rsid wsp:val=&quot;00C65F05&quot;/&gt;&lt;wsp:rsid wsp:val=&quot;00C85C8D&quot;/&gt;&lt;wsp:rsid wsp:val=&quot;00C8676D&quot;/&gt;&lt;wsp:rsid wsp:val=&quot;00C86A64&quot;/&gt;&lt;wsp:rsid wsp:val=&quot;00CA3CE8&quot;/&gt;&lt;wsp:rsid wsp:val=&quot;00CC1604&quot;/&gt;&lt;wsp:rsid wsp:val=&quot;00CC606B&quot;/&gt;&lt;wsp:rsid wsp:val=&quot;00CF0F79&quot;/&gt;&lt;wsp:rsid wsp:val=&quot;00D04E63&quot;/&gt;&lt;wsp:rsid wsp:val=&quot;00D1092E&quot;/&gt;&lt;wsp:rsid wsp:val=&quot;00D14731&quot;/&gt;&lt;wsp:rsid wsp:val=&quot;00D220F3&quot;/&gt;&lt;wsp:rsid wsp:val=&quot;00D45521&quot;/&gt;&lt;wsp:rsid wsp:val=&quot;00D47CAF&quot;/&gt;&lt;wsp:rsid wsp:val=&quot;00D51946&quot;/&gt;&lt;wsp:rsid wsp:val=&quot;00D566D4&quot;/&gt;&lt;wsp:rsid wsp:val=&quot;00D6366A&quot;/&gt;&lt;wsp:rsid wsp:val=&quot;00D72C1D&quot;/&gt;&lt;wsp:rsid wsp:val=&quot;00DE27CC&quot;/&gt;&lt;wsp:rsid wsp:val=&quot;00DE502E&quot;/&gt;&lt;wsp:rsid wsp:val=&quot;00DE6050&quot;/&gt;&lt;wsp:rsid wsp:val=&quot;00DE7BAB&quot;/&gt;&lt;wsp:rsid wsp:val=&quot;00DF3D57&quot;/&gt;&lt;wsp:rsid wsp:val=&quot;00E00109&quot;/&gt;&lt;wsp:rsid wsp:val=&quot;00E05C4B&quot;/&gt;&lt;wsp:rsid wsp:val=&quot;00E07B11&quot;/&gt;&lt;wsp:rsid wsp:val=&quot;00E45251&quot;/&gt;&lt;wsp:rsid wsp:val=&quot;00E62A82&quot;/&gt;&lt;wsp:rsid wsp:val=&quot;00E87EDF&quot;/&gt;&lt;wsp:rsid wsp:val=&quot;00EB16A8&quot;/&gt;&lt;wsp:rsid wsp:val=&quot;00ED7FBD&quot;/&gt;&lt;wsp:rsid wsp:val=&quot;00EF664A&quot;/&gt;&lt;wsp:rsid wsp:val=&quot;00F05501&quot;/&gt;&lt;wsp:rsid wsp:val=&quot;00F14FE5&quot;/&gt;&lt;wsp:rsid wsp:val=&quot;00F36EB7&quot;/&gt;&lt;wsp:rsid wsp:val=&quot;00F60DEA&quot;/&gt;&lt;wsp:rsid wsp:val=&quot;00F77E63&quot;/&gt;&lt;wsp:rsid wsp:val=&quot;00FB0A6C&quot;/&gt;&lt;wsp:rsid wsp:val=&quot;00FD5594&quot;/&gt;&lt;wsp:rsid wsp:val=&quot;00FE7F3F&quot;/&gt;&lt;wsp:rsid wsp:val=&quot;00FF7E80&quot;/&gt;&lt;/wsp:rsids&gt;&lt;/w:docPr&gt;&lt;w:body&gt;&lt;w:p wsp:rsidR=&quot;00000000&quot; wsp:rsidRDefault=&quot;009D5FC1&quot;&gt;&lt;m:oMathPara&gt;&lt;m:oMath&gt;&lt;m:d&gt;&lt;m:dPr&gt;&lt;m:begChr m:val=&quot;[&quot;/&gt;&lt;m:endChr m:val=&quot;]&quot;/&gt;&lt;m:ctrlPr&gt;&lt;w:rPr&gt;&lt;w:rFonts w:ascii=&quot;Cambria Math&quot; w:h-ansi=&quot;Cambria Math&quot;/&gt;&lt;wx:font wx:val=&quot;Cambria Math&quot;/&gt;&lt;w:i/&gt;&lt;/w:rPr&gt;&lt;/m:ctrlPr&gt;&lt;/m:dPr&gt;&lt;m:e&gt;&lt;m:r&gt;&lt;m:rPr&gt;&lt;m:sty m:val=&quot;p&quot;/&gt;&lt;/m:rPr&gt;&lt;w:rPr&gt;&lt;w:rFonts w:ascii=&quot;Cambria Math&quot; w:h-ansi=&quot;Cambria Math&quot;/&gt;&lt;wx:font wx:val=&quot;Cambria Math&quot;/&gt;&lt;/w:rPr&gt;&lt;m:t&gt;2,СЃС‚.2&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 o:title="" chromakey="white"/>
          </v:shape>
        </w:pict>
      </w:r>
      <w:r w:rsidRPr="00686D01">
        <w:fldChar w:fldCharType="end"/>
      </w:r>
    </w:p>
  </w:footnote>
  <w:footnote w:id="4">
    <w:p w:rsidR="00C2039B" w:rsidRDefault="00C2039B">
      <w:pPr>
        <w:pStyle w:val="a3"/>
      </w:pPr>
      <w:r>
        <w:rPr>
          <w:rStyle w:val="a5"/>
        </w:rPr>
        <w:footnoteRef/>
      </w:r>
      <w:r>
        <w:t xml:space="preserve"> </w:t>
      </w:r>
      <w:r w:rsidRPr="00686D01">
        <w:fldChar w:fldCharType="begin"/>
      </w:r>
      <w:r w:rsidRPr="00686D01">
        <w:instrText xml:space="preserve"> QUOTE </w:instrText>
      </w:r>
      <w:r w:rsidR="00071276">
        <w:pict>
          <v:shape id="_x0000_i1038" type="#_x0000_t75" style="width:81.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F2CEA&quot;/&gt;&lt;wsp:rsid wsp:val=&quot;00014F34&quot;/&gt;&lt;wsp:rsid wsp:val=&quot;00016BBC&quot;/&gt;&lt;wsp:rsid wsp:val=&quot;000276BA&quot;/&gt;&lt;wsp:rsid wsp:val=&quot;00035F20&quot;/&gt;&lt;wsp:rsid wsp:val=&quot;00037EEC&quot;/&gt;&lt;wsp:rsid wsp:val=&quot;0004032A&quot;/&gt;&lt;wsp:rsid wsp:val=&quot;00067FDF&quot;/&gt;&lt;wsp:rsid wsp:val=&quot;000B1D95&quot;/&gt;&lt;wsp:rsid wsp:val=&quot;000E0E61&quot;/&gt;&lt;wsp:rsid wsp:val=&quot;000F2CEA&quot;/&gt;&lt;wsp:rsid wsp:val=&quot;000F595A&quot;/&gt;&lt;wsp:rsid wsp:val=&quot;00103896&quot;/&gt;&lt;wsp:rsid wsp:val=&quot;00104041&quot;/&gt;&lt;wsp:rsid wsp:val=&quot;001040C9&quot;/&gt;&lt;wsp:rsid wsp:val=&quot;00122526&quot;/&gt;&lt;wsp:rsid wsp:val=&quot;00145840&quot;/&gt;&lt;wsp:rsid wsp:val=&quot;00173ED9&quot;/&gt;&lt;wsp:rsid wsp:val=&quot;00190CC5&quot;/&gt;&lt;wsp:rsid wsp:val=&quot;001A14B1&quot;/&gt;&lt;wsp:rsid wsp:val=&quot;001B51A0&quot;/&gt;&lt;wsp:rsid wsp:val=&quot;001D780F&quot;/&gt;&lt;wsp:rsid wsp:val=&quot;001E618E&quot;/&gt;&lt;wsp:rsid wsp:val=&quot;002174C7&quot;/&gt;&lt;wsp:rsid wsp:val=&quot;002231FF&quot;/&gt;&lt;wsp:rsid wsp:val=&quot;00235905&quot;/&gt;&lt;wsp:rsid wsp:val=&quot;00247A1F&quot;/&gt;&lt;wsp:rsid wsp:val=&quot;00253F9D&quot;/&gt;&lt;wsp:rsid wsp:val=&quot;002627A7&quot;/&gt;&lt;wsp:rsid wsp:val=&quot;00272106&quot;/&gt;&lt;wsp:rsid wsp:val=&quot;002924C4&quot;/&gt;&lt;wsp:rsid wsp:val=&quot;002A79EC&quot;/&gt;&lt;wsp:rsid wsp:val=&quot;002D2C89&quot;/&gt;&lt;wsp:rsid wsp:val=&quot;002D508B&quot;/&gt;&lt;wsp:rsid wsp:val=&quot;0030106D&quot;/&gt;&lt;wsp:rsid wsp:val=&quot;00330D0D&quot;/&gt;&lt;wsp:rsid wsp:val=&quot;00345515&quot;/&gt;&lt;wsp:rsid wsp:val=&quot;00360DA1&quot;/&gt;&lt;wsp:rsid wsp:val=&quot;003765DC&quot;/&gt;&lt;wsp:rsid wsp:val=&quot;00396D68&quot;/&gt;&lt;wsp:rsid wsp:val=&quot;003B601A&quot;/&gt;&lt;wsp:rsid wsp:val=&quot;003D38B0&quot;/&gt;&lt;wsp:rsid wsp:val=&quot;003E38DA&quot;/&gt;&lt;wsp:rsid wsp:val=&quot;003E4784&quot;/&gt;&lt;wsp:rsid wsp:val=&quot;003F3BC3&quot;/&gt;&lt;wsp:rsid wsp:val=&quot;004131EA&quot;/&gt;&lt;wsp:rsid wsp:val=&quot;00453E9A&quot;/&gt;&lt;wsp:rsid wsp:val=&quot;0047667A&quot;/&gt;&lt;wsp:rsid wsp:val=&quot;0048108D&quot;/&gt;&lt;wsp:rsid wsp:val=&quot;00491CC6&quot;/&gt;&lt;wsp:rsid wsp:val=&quot;004C74D5&quot;/&gt;&lt;wsp:rsid wsp:val=&quot;004E0FD6&quot;/&gt;&lt;wsp:rsid wsp:val=&quot;004F770B&quot;/&gt;&lt;wsp:rsid wsp:val=&quot;00500F50&quot;/&gt;&lt;wsp:rsid wsp:val=&quot;00505F25&quot;/&gt;&lt;wsp:rsid wsp:val=&quot;005065C6&quot;/&gt;&lt;wsp:rsid wsp:val=&quot;005129E5&quot;/&gt;&lt;wsp:rsid wsp:val=&quot;00533EE0&quot;/&gt;&lt;wsp:rsid wsp:val=&quot;005413F6&quot;/&gt;&lt;wsp:rsid wsp:val=&quot;00571B40&quot;/&gt;&lt;wsp:rsid wsp:val=&quot;00594668&quot;/&gt;&lt;wsp:rsid wsp:val=&quot;00595AC6&quot;/&gt;&lt;wsp:rsid wsp:val=&quot;005A3E85&quot;/&gt;&lt;wsp:rsid wsp:val=&quot;005B04F3&quot;/&gt;&lt;wsp:rsid wsp:val=&quot;005B6661&quot;/&gt;&lt;wsp:rsid wsp:val=&quot;005C251B&quot;/&gt;&lt;wsp:rsid wsp:val=&quot;005E289C&quot;/&gt;&lt;wsp:rsid wsp:val=&quot;006038FB&quot;/&gt;&lt;wsp:rsid wsp:val=&quot;00613797&quot;/&gt;&lt;wsp:rsid wsp:val=&quot;006208FF&quot;/&gt;&lt;wsp:rsid wsp:val=&quot;00633FA9&quot;/&gt;&lt;wsp:rsid wsp:val=&quot;00686D01&quot;/&gt;&lt;wsp:rsid wsp:val=&quot;006D3A36&quot;/&gt;&lt;wsp:rsid wsp:val=&quot;006F5B4E&quot;/&gt;&lt;wsp:rsid wsp:val=&quot;007008B1&quot;/&gt;&lt;wsp:rsid wsp:val=&quot;007061D7&quot;/&gt;&lt;wsp:rsid wsp:val=&quot;00710A83&quot;/&gt;&lt;wsp:rsid wsp:val=&quot;007367A0&quot;/&gt;&lt;wsp:rsid wsp:val=&quot;007624E5&quot;/&gt;&lt;wsp:rsid wsp:val=&quot;00764727&quot;/&gt;&lt;wsp:rsid wsp:val=&quot;007705EB&quot;/&gt;&lt;wsp:rsid wsp:val=&quot;00793B96&quot;/&gt;&lt;wsp:rsid wsp:val=&quot;007A0D37&quot;/&gt;&lt;wsp:rsid wsp:val=&quot;007E3DD2&quot;/&gt;&lt;wsp:rsid wsp:val=&quot;008105FF&quot;/&gt;&lt;wsp:rsid wsp:val=&quot;00831F4D&quot;/&gt;&lt;wsp:rsid wsp:val=&quot;0083790F&quot;/&gt;&lt;wsp:rsid wsp:val=&quot;00852D05&quot;/&gt;&lt;wsp:rsid wsp:val=&quot;008B0D2C&quot;/&gt;&lt;wsp:rsid wsp:val=&quot;008B4934&quot;/&gt;&lt;wsp:rsid wsp:val=&quot;008D5562&quot;/&gt;&lt;wsp:rsid wsp:val=&quot;008F347C&quot;/&gt;&lt;wsp:rsid wsp:val=&quot;00925B53&quot;/&gt;&lt;wsp:rsid wsp:val=&quot;00966844&quot;/&gt;&lt;wsp:rsid wsp:val=&quot;009720CB&quot;/&gt;&lt;wsp:rsid wsp:val=&quot;009772B4&quot;/&gt;&lt;wsp:rsid wsp:val=&quot;00977BBB&quot;/&gt;&lt;wsp:rsid wsp:val=&quot;009800B2&quot;/&gt;&lt;wsp:rsid wsp:val=&quot;0098395A&quot;/&gt;&lt;wsp:rsid wsp:val=&quot;00991275&quot;/&gt;&lt;wsp:rsid wsp:val=&quot;009B3194&quot;/&gt;&lt;wsp:rsid wsp:val=&quot;009B554E&quot;/&gt;&lt;wsp:rsid wsp:val=&quot;009E64DA&quot;/&gt;&lt;wsp:rsid wsp:val=&quot;00A11C9F&quot;/&gt;&lt;wsp:rsid wsp:val=&quot;00A244EA&quot;/&gt;&lt;wsp:rsid wsp:val=&quot;00A24962&quot;/&gt;&lt;wsp:rsid wsp:val=&quot;00A92E67&quot;/&gt;&lt;wsp:rsid wsp:val=&quot;00AA7936&quot;/&gt;&lt;wsp:rsid wsp:val=&quot;00AB0396&quot;/&gt;&lt;wsp:rsid wsp:val=&quot;00AE6045&quot;/&gt;&lt;wsp:rsid wsp:val=&quot;00AF4E81&quot;/&gt;&lt;wsp:rsid wsp:val=&quot;00B02891&quot;/&gt;&lt;wsp:rsid wsp:val=&quot;00B0309C&quot;/&gt;&lt;wsp:rsid wsp:val=&quot;00B173A5&quot;/&gt;&lt;wsp:rsid wsp:val=&quot;00B217DF&quot;/&gt;&lt;wsp:rsid wsp:val=&quot;00B25557&quot;/&gt;&lt;wsp:rsid wsp:val=&quot;00B27818&quot;/&gt;&lt;wsp:rsid wsp:val=&quot;00B36D3B&quot;/&gt;&lt;wsp:rsid wsp:val=&quot;00B46DEF&quot;/&gt;&lt;wsp:rsid wsp:val=&quot;00B71233&quot;/&gt;&lt;wsp:rsid wsp:val=&quot;00B84F0C&quot;/&gt;&lt;wsp:rsid wsp:val=&quot;00BD4C7B&quot;/&gt;&lt;wsp:rsid wsp:val=&quot;00BD7259&quot;/&gt;&lt;wsp:rsid wsp:val=&quot;00C4707C&quot;/&gt;&lt;wsp:rsid wsp:val=&quot;00C57E64&quot;/&gt;&lt;wsp:rsid wsp:val=&quot;00C65F05&quot;/&gt;&lt;wsp:rsid wsp:val=&quot;00C85C8D&quot;/&gt;&lt;wsp:rsid wsp:val=&quot;00C8676D&quot;/&gt;&lt;wsp:rsid wsp:val=&quot;00C86A64&quot;/&gt;&lt;wsp:rsid wsp:val=&quot;00CA3CE8&quot;/&gt;&lt;wsp:rsid wsp:val=&quot;00CC1604&quot;/&gt;&lt;wsp:rsid wsp:val=&quot;00CC606B&quot;/&gt;&lt;wsp:rsid wsp:val=&quot;00CF0F79&quot;/&gt;&lt;wsp:rsid wsp:val=&quot;00D04E63&quot;/&gt;&lt;wsp:rsid wsp:val=&quot;00D1092E&quot;/&gt;&lt;wsp:rsid wsp:val=&quot;00D14731&quot;/&gt;&lt;wsp:rsid wsp:val=&quot;00D220F3&quot;/&gt;&lt;wsp:rsid wsp:val=&quot;00D45521&quot;/&gt;&lt;wsp:rsid wsp:val=&quot;00D47CAF&quot;/&gt;&lt;wsp:rsid wsp:val=&quot;00D51946&quot;/&gt;&lt;wsp:rsid wsp:val=&quot;00D566D4&quot;/&gt;&lt;wsp:rsid wsp:val=&quot;00D6366A&quot;/&gt;&lt;wsp:rsid wsp:val=&quot;00D72C1D&quot;/&gt;&lt;wsp:rsid wsp:val=&quot;00DE27CC&quot;/&gt;&lt;wsp:rsid wsp:val=&quot;00DE502E&quot;/&gt;&lt;wsp:rsid wsp:val=&quot;00DE6050&quot;/&gt;&lt;wsp:rsid wsp:val=&quot;00DE7BAB&quot;/&gt;&lt;wsp:rsid wsp:val=&quot;00DF3D57&quot;/&gt;&lt;wsp:rsid wsp:val=&quot;00E00109&quot;/&gt;&lt;wsp:rsid wsp:val=&quot;00E05C4B&quot;/&gt;&lt;wsp:rsid wsp:val=&quot;00E07B11&quot;/&gt;&lt;wsp:rsid wsp:val=&quot;00E45251&quot;/&gt;&lt;wsp:rsid wsp:val=&quot;00E62A82&quot;/&gt;&lt;wsp:rsid wsp:val=&quot;00E87EDF&quot;/&gt;&lt;wsp:rsid wsp:val=&quot;00EB16A8&quot;/&gt;&lt;wsp:rsid wsp:val=&quot;00ED7FBD&quot;/&gt;&lt;wsp:rsid wsp:val=&quot;00EF664A&quot;/&gt;&lt;wsp:rsid wsp:val=&quot;00F05501&quot;/&gt;&lt;wsp:rsid wsp:val=&quot;00F14FE5&quot;/&gt;&lt;wsp:rsid wsp:val=&quot;00F36EB7&quot;/&gt;&lt;wsp:rsid wsp:val=&quot;00F60DEA&quot;/&gt;&lt;wsp:rsid wsp:val=&quot;00F77E63&quot;/&gt;&lt;wsp:rsid wsp:val=&quot;00FB0A6C&quot;/&gt;&lt;wsp:rsid wsp:val=&quot;00FD5594&quot;/&gt;&lt;wsp:rsid wsp:val=&quot;00FE7F3F&quot;/&gt;&lt;wsp:rsid wsp:val=&quot;00FF7E80&quot;/&gt;&lt;/wsp:rsids&gt;&lt;/w:docPr&gt;&lt;w:body&gt;&lt;w:p wsp:rsidR=&quot;00000000&quot; wsp:rsidRDefault=&quot;00247A1F&quot;&gt;&lt;m:oMathPara&gt;&lt;m:oMath&gt;&lt;m:d&gt;&lt;m:dPr&gt;&lt;m:begChr m:val=&quot;[&quot;/&gt;&lt;m:endChr m:val=&quot;]&quot;/&gt;&lt;m:ctrlPr&gt;&lt;w:rPr&gt;&lt;w:rFonts w:ascii=&quot;Cambria Math&quot; w:h-ansi=&quot;Cambria Math&quot;/&gt;&lt;wx:font wx:val=&quot;Cambria Math&quot;/&gt;&lt;w:i/&gt;&lt;/w:rPr&gt;&lt;/m:ctrlPr&gt;&lt;/m:dPr&gt;&lt;m:e&gt;&lt;m:r&gt;&lt;m:rPr&gt;&lt;m:sty m:val=&quot;p&quot;/&gt;&lt;/m:rPr&gt;&lt;w:rPr&gt;&lt;w:rFonts w:ascii=&quot;Cambria Math&quot; w:h-ansi=&quot;Cambria Math&quot;/&gt;&lt;wx:font wx:val=&quot;Cambria Math&quot;/&gt;&lt;/w:rPr&gt;&lt;m:t&gt;2,  СЃС‚.1, 2, 5&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 o:title="" chromakey="white"/>
          </v:shape>
        </w:pict>
      </w:r>
      <w:r w:rsidRPr="00686D01">
        <w:instrText xml:space="preserve"> </w:instrText>
      </w:r>
      <w:r w:rsidRPr="00686D01">
        <w:fldChar w:fldCharType="separate"/>
      </w:r>
      <w:r w:rsidR="00071276">
        <w:pict>
          <v:shape id="_x0000_i1040" type="#_x0000_t75" style="width:81.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F2CEA&quot;/&gt;&lt;wsp:rsid wsp:val=&quot;00014F34&quot;/&gt;&lt;wsp:rsid wsp:val=&quot;00016BBC&quot;/&gt;&lt;wsp:rsid wsp:val=&quot;000276BA&quot;/&gt;&lt;wsp:rsid wsp:val=&quot;00035F20&quot;/&gt;&lt;wsp:rsid wsp:val=&quot;00037EEC&quot;/&gt;&lt;wsp:rsid wsp:val=&quot;0004032A&quot;/&gt;&lt;wsp:rsid wsp:val=&quot;00067FDF&quot;/&gt;&lt;wsp:rsid wsp:val=&quot;000B1D95&quot;/&gt;&lt;wsp:rsid wsp:val=&quot;000E0E61&quot;/&gt;&lt;wsp:rsid wsp:val=&quot;000F2CEA&quot;/&gt;&lt;wsp:rsid wsp:val=&quot;000F595A&quot;/&gt;&lt;wsp:rsid wsp:val=&quot;00103896&quot;/&gt;&lt;wsp:rsid wsp:val=&quot;00104041&quot;/&gt;&lt;wsp:rsid wsp:val=&quot;001040C9&quot;/&gt;&lt;wsp:rsid wsp:val=&quot;00122526&quot;/&gt;&lt;wsp:rsid wsp:val=&quot;00145840&quot;/&gt;&lt;wsp:rsid wsp:val=&quot;00173ED9&quot;/&gt;&lt;wsp:rsid wsp:val=&quot;00190CC5&quot;/&gt;&lt;wsp:rsid wsp:val=&quot;001A14B1&quot;/&gt;&lt;wsp:rsid wsp:val=&quot;001B51A0&quot;/&gt;&lt;wsp:rsid wsp:val=&quot;001D780F&quot;/&gt;&lt;wsp:rsid wsp:val=&quot;001E618E&quot;/&gt;&lt;wsp:rsid wsp:val=&quot;002174C7&quot;/&gt;&lt;wsp:rsid wsp:val=&quot;002231FF&quot;/&gt;&lt;wsp:rsid wsp:val=&quot;00235905&quot;/&gt;&lt;wsp:rsid wsp:val=&quot;00247A1F&quot;/&gt;&lt;wsp:rsid wsp:val=&quot;00253F9D&quot;/&gt;&lt;wsp:rsid wsp:val=&quot;002627A7&quot;/&gt;&lt;wsp:rsid wsp:val=&quot;00272106&quot;/&gt;&lt;wsp:rsid wsp:val=&quot;002924C4&quot;/&gt;&lt;wsp:rsid wsp:val=&quot;002A79EC&quot;/&gt;&lt;wsp:rsid wsp:val=&quot;002D2C89&quot;/&gt;&lt;wsp:rsid wsp:val=&quot;002D508B&quot;/&gt;&lt;wsp:rsid wsp:val=&quot;0030106D&quot;/&gt;&lt;wsp:rsid wsp:val=&quot;00330D0D&quot;/&gt;&lt;wsp:rsid wsp:val=&quot;00345515&quot;/&gt;&lt;wsp:rsid wsp:val=&quot;00360DA1&quot;/&gt;&lt;wsp:rsid wsp:val=&quot;003765DC&quot;/&gt;&lt;wsp:rsid wsp:val=&quot;00396D68&quot;/&gt;&lt;wsp:rsid wsp:val=&quot;003B601A&quot;/&gt;&lt;wsp:rsid wsp:val=&quot;003D38B0&quot;/&gt;&lt;wsp:rsid wsp:val=&quot;003E38DA&quot;/&gt;&lt;wsp:rsid wsp:val=&quot;003E4784&quot;/&gt;&lt;wsp:rsid wsp:val=&quot;003F3BC3&quot;/&gt;&lt;wsp:rsid wsp:val=&quot;004131EA&quot;/&gt;&lt;wsp:rsid wsp:val=&quot;00453E9A&quot;/&gt;&lt;wsp:rsid wsp:val=&quot;0047667A&quot;/&gt;&lt;wsp:rsid wsp:val=&quot;0048108D&quot;/&gt;&lt;wsp:rsid wsp:val=&quot;00491CC6&quot;/&gt;&lt;wsp:rsid wsp:val=&quot;004C74D5&quot;/&gt;&lt;wsp:rsid wsp:val=&quot;004E0FD6&quot;/&gt;&lt;wsp:rsid wsp:val=&quot;004F770B&quot;/&gt;&lt;wsp:rsid wsp:val=&quot;00500F50&quot;/&gt;&lt;wsp:rsid wsp:val=&quot;00505F25&quot;/&gt;&lt;wsp:rsid wsp:val=&quot;005065C6&quot;/&gt;&lt;wsp:rsid wsp:val=&quot;005129E5&quot;/&gt;&lt;wsp:rsid wsp:val=&quot;00533EE0&quot;/&gt;&lt;wsp:rsid wsp:val=&quot;005413F6&quot;/&gt;&lt;wsp:rsid wsp:val=&quot;00571B40&quot;/&gt;&lt;wsp:rsid wsp:val=&quot;00594668&quot;/&gt;&lt;wsp:rsid wsp:val=&quot;00595AC6&quot;/&gt;&lt;wsp:rsid wsp:val=&quot;005A3E85&quot;/&gt;&lt;wsp:rsid wsp:val=&quot;005B04F3&quot;/&gt;&lt;wsp:rsid wsp:val=&quot;005B6661&quot;/&gt;&lt;wsp:rsid wsp:val=&quot;005C251B&quot;/&gt;&lt;wsp:rsid wsp:val=&quot;005E289C&quot;/&gt;&lt;wsp:rsid wsp:val=&quot;006038FB&quot;/&gt;&lt;wsp:rsid wsp:val=&quot;00613797&quot;/&gt;&lt;wsp:rsid wsp:val=&quot;006208FF&quot;/&gt;&lt;wsp:rsid wsp:val=&quot;00633FA9&quot;/&gt;&lt;wsp:rsid wsp:val=&quot;00686D01&quot;/&gt;&lt;wsp:rsid wsp:val=&quot;006D3A36&quot;/&gt;&lt;wsp:rsid wsp:val=&quot;006F5B4E&quot;/&gt;&lt;wsp:rsid wsp:val=&quot;007008B1&quot;/&gt;&lt;wsp:rsid wsp:val=&quot;007061D7&quot;/&gt;&lt;wsp:rsid wsp:val=&quot;00710A83&quot;/&gt;&lt;wsp:rsid wsp:val=&quot;007367A0&quot;/&gt;&lt;wsp:rsid wsp:val=&quot;007624E5&quot;/&gt;&lt;wsp:rsid wsp:val=&quot;00764727&quot;/&gt;&lt;wsp:rsid wsp:val=&quot;007705EB&quot;/&gt;&lt;wsp:rsid wsp:val=&quot;00793B96&quot;/&gt;&lt;wsp:rsid wsp:val=&quot;007A0D37&quot;/&gt;&lt;wsp:rsid wsp:val=&quot;007E3DD2&quot;/&gt;&lt;wsp:rsid wsp:val=&quot;008105FF&quot;/&gt;&lt;wsp:rsid wsp:val=&quot;00831F4D&quot;/&gt;&lt;wsp:rsid wsp:val=&quot;0083790F&quot;/&gt;&lt;wsp:rsid wsp:val=&quot;00852D05&quot;/&gt;&lt;wsp:rsid wsp:val=&quot;008B0D2C&quot;/&gt;&lt;wsp:rsid wsp:val=&quot;008B4934&quot;/&gt;&lt;wsp:rsid wsp:val=&quot;008D5562&quot;/&gt;&lt;wsp:rsid wsp:val=&quot;008F347C&quot;/&gt;&lt;wsp:rsid wsp:val=&quot;00925B53&quot;/&gt;&lt;wsp:rsid wsp:val=&quot;00966844&quot;/&gt;&lt;wsp:rsid wsp:val=&quot;009720CB&quot;/&gt;&lt;wsp:rsid wsp:val=&quot;009772B4&quot;/&gt;&lt;wsp:rsid wsp:val=&quot;00977BBB&quot;/&gt;&lt;wsp:rsid wsp:val=&quot;009800B2&quot;/&gt;&lt;wsp:rsid wsp:val=&quot;0098395A&quot;/&gt;&lt;wsp:rsid wsp:val=&quot;00991275&quot;/&gt;&lt;wsp:rsid wsp:val=&quot;009B3194&quot;/&gt;&lt;wsp:rsid wsp:val=&quot;009B554E&quot;/&gt;&lt;wsp:rsid wsp:val=&quot;009E64DA&quot;/&gt;&lt;wsp:rsid wsp:val=&quot;00A11C9F&quot;/&gt;&lt;wsp:rsid wsp:val=&quot;00A244EA&quot;/&gt;&lt;wsp:rsid wsp:val=&quot;00A24962&quot;/&gt;&lt;wsp:rsid wsp:val=&quot;00A92E67&quot;/&gt;&lt;wsp:rsid wsp:val=&quot;00AA7936&quot;/&gt;&lt;wsp:rsid wsp:val=&quot;00AB0396&quot;/&gt;&lt;wsp:rsid wsp:val=&quot;00AE6045&quot;/&gt;&lt;wsp:rsid wsp:val=&quot;00AF4E81&quot;/&gt;&lt;wsp:rsid wsp:val=&quot;00B02891&quot;/&gt;&lt;wsp:rsid wsp:val=&quot;00B0309C&quot;/&gt;&lt;wsp:rsid wsp:val=&quot;00B173A5&quot;/&gt;&lt;wsp:rsid wsp:val=&quot;00B217DF&quot;/&gt;&lt;wsp:rsid wsp:val=&quot;00B25557&quot;/&gt;&lt;wsp:rsid wsp:val=&quot;00B27818&quot;/&gt;&lt;wsp:rsid wsp:val=&quot;00B36D3B&quot;/&gt;&lt;wsp:rsid wsp:val=&quot;00B46DEF&quot;/&gt;&lt;wsp:rsid wsp:val=&quot;00B71233&quot;/&gt;&lt;wsp:rsid wsp:val=&quot;00B84F0C&quot;/&gt;&lt;wsp:rsid wsp:val=&quot;00BD4C7B&quot;/&gt;&lt;wsp:rsid wsp:val=&quot;00BD7259&quot;/&gt;&lt;wsp:rsid wsp:val=&quot;00C4707C&quot;/&gt;&lt;wsp:rsid wsp:val=&quot;00C57E64&quot;/&gt;&lt;wsp:rsid wsp:val=&quot;00C65F05&quot;/&gt;&lt;wsp:rsid wsp:val=&quot;00C85C8D&quot;/&gt;&lt;wsp:rsid wsp:val=&quot;00C8676D&quot;/&gt;&lt;wsp:rsid wsp:val=&quot;00C86A64&quot;/&gt;&lt;wsp:rsid wsp:val=&quot;00CA3CE8&quot;/&gt;&lt;wsp:rsid wsp:val=&quot;00CC1604&quot;/&gt;&lt;wsp:rsid wsp:val=&quot;00CC606B&quot;/&gt;&lt;wsp:rsid wsp:val=&quot;00CF0F79&quot;/&gt;&lt;wsp:rsid wsp:val=&quot;00D04E63&quot;/&gt;&lt;wsp:rsid wsp:val=&quot;00D1092E&quot;/&gt;&lt;wsp:rsid wsp:val=&quot;00D14731&quot;/&gt;&lt;wsp:rsid wsp:val=&quot;00D220F3&quot;/&gt;&lt;wsp:rsid wsp:val=&quot;00D45521&quot;/&gt;&lt;wsp:rsid wsp:val=&quot;00D47CAF&quot;/&gt;&lt;wsp:rsid wsp:val=&quot;00D51946&quot;/&gt;&lt;wsp:rsid wsp:val=&quot;00D566D4&quot;/&gt;&lt;wsp:rsid wsp:val=&quot;00D6366A&quot;/&gt;&lt;wsp:rsid wsp:val=&quot;00D72C1D&quot;/&gt;&lt;wsp:rsid wsp:val=&quot;00DE27CC&quot;/&gt;&lt;wsp:rsid wsp:val=&quot;00DE502E&quot;/&gt;&lt;wsp:rsid wsp:val=&quot;00DE6050&quot;/&gt;&lt;wsp:rsid wsp:val=&quot;00DE7BAB&quot;/&gt;&lt;wsp:rsid wsp:val=&quot;00DF3D57&quot;/&gt;&lt;wsp:rsid wsp:val=&quot;00E00109&quot;/&gt;&lt;wsp:rsid wsp:val=&quot;00E05C4B&quot;/&gt;&lt;wsp:rsid wsp:val=&quot;00E07B11&quot;/&gt;&lt;wsp:rsid wsp:val=&quot;00E45251&quot;/&gt;&lt;wsp:rsid wsp:val=&quot;00E62A82&quot;/&gt;&lt;wsp:rsid wsp:val=&quot;00E87EDF&quot;/&gt;&lt;wsp:rsid wsp:val=&quot;00EB16A8&quot;/&gt;&lt;wsp:rsid wsp:val=&quot;00ED7FBD&quot;/&gt;&lt;wsp:rsid wsp:val=&quot;00EF664A&quot;/&gt;&lt;wsp:rsid wsp:val=&quot;00F05501&quot;/&gt;&lt;wsp:rsid wsp:val=&quot;00F14FE5&quot;/&gt;&lt;wsp:rsid wsp:val=&quot;00F36EB7&quot;/&gt;&lt;wsp:rsid wsp:val=&quot;00F60DEA&quot;/&gt;&lt;wsp:rsid wsp:val=&quot;00F77E63&quot;/&gt;&lt;wsp:rsid wsp:val=&quot;00FB0A6C&quot;/&gt;&lt;wsp:rsid wsp:val=&quot;00FD5594&quot;/&gt;&lt;wsp:rsid wsp:val=&quot;00FE7F3F&quot;/&gt;&lt;wsp:rsid wsp:val=&quot;00FF7E80&quot;/&gt;&lt;/wsp:rsids&gt;&lt;/w:docPr&gt;&lt;w:body&gt;&lt;w:p wsp:rsidR=&quot;00000000&quot; wsp:rsidRDefault=&quot;00247A1F&quot;&gt;&lt;m:oMathPara&gt;&lt;m:oMath&gt;&lt;m:d&gt;&lt;m:dPr&gt;&lt;m:begChr m:val=&quot;[&quot;/&gt;&lt;m:endChr m:val=&quot;]&quot;/&gt;&lt;m:ctrlPr&gt;&lt;w:rPr&gt;&lt;w:rFonts w:ascii=&quot;Cambria Math&quot; w:h-ansi=&quot;Cambria Math&quot;/&gt;&lt;wx:font wx:val=&quot;Cambria Math&quot;/&gt;&lt;w:i/&gt;&lt;/w:rPr&gt;&lt;/m:ctrlPr&gt;&lt;/m:dPr&gt;&lt;m:e&gt;&lt;m:r&gt;&lt;m:rPr&gt;&lt;m:sty m:val=&quot;p&quot;/&gt;&lt;/m:rPr&gt;&lt;w:rPr&gt;&lt;w:rFonts w:ascii=&quot;Cambria Math&quot; w:h-ansi=&quot;Cambria Math&quot;/&gt;&lt;wx:font wx:val=&quot;Cambria Math&quot;/&gt;&lt;/w:rPr&gt;&lt;m:t&gt;2,  СЃС‚.1, 2, 5&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 o:title="" chromakey="white"/>
          </v:shape>
        </w:pict>
      </w:r>
      <w:r w:rsidRPr="00686D01">
        <w:fldChar w:fldCharType="end"/>
      </w:r>
    </w:p>
  </w:footnote>
  <w:footnote w:id="5">
    <w:p w:rsidR="00C2039B" w:rsidRDefault="00C2039B">
      <w:pPr>
        <w:pStyle w:val="a3"/>
      </w:pPr>
      <w:r>
        <w:rPr>
          <w:rStyle w:val="a5"/>
        </w:rPr>
        <w:footnoteRef/>
      </w:r>
      <w:r>
        <w:t xml:space="preserve"> </w:t>
      </w:r>
      <w:r w:rsidRPr="00686D01">
        <w:fldChar w:fldCharType="begin"/>
      </w:r>
      <w:r w:rsidRPr="00686D01">
        <w:instrText xml:space="preserve"> QUOTE </w:instrText>
      </w:r>
      <w:r w:rsidR="00071276">
        <w:pict>
          <v:shape id="_x0000_i1042" type="#_x0000_t75" style="width:68.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F2CEA&quot;/&gt;&lt;wsp:rsid wsp:val=&quot;00014F34&quot;/&gt;&lt;wsp:rsid wsp:val=&quot;00016BBC&quot;/&gt;&lt;wsp:rsid wsp:val=&quot;000276BA&quot;/&gt;&lt;wsp:rsid wsp:val=&quot;00035F20&quot;/&gt;&lt;wsp:rsid wsp:val=&quot;00037EEC&quot;/&gt;&lt;wsp:rsid wsp:val=&quot;0004032A&quot;/&gt;&lt;wsp:rsid wsp:val=&quot;00067FDF&quot;/&gt;&lt;wsp:rsid wsp:val=&quot;000B1D95&quot;/&gt;&lt;wsp:rsid wsp:val=&quot;000E0E61&quot;/&gt;&lt;wsp:rsid wsp:val=&quot;000F2CEA&quot;/&gt;&lt;wsp:rsid wsp:val=&quot;000F595A&quot;/&gt;&lt;wsp:rsid wsp:val=&quot;00103896&quot;/&gt;&lt;wsp:rsid wsp:val=&quot;00104041&quot;/&gt;&lt;wsp:rsid wsp:val=&quot;001040C9&quot;/&gt;&lt;wsp:rsid wsp:val=&quot;00122526&quot;/&gt;&lt;wsp:rsid wsp:val=&quot;00145840&quot;/&gt;&lt;wsp:rsid wsp:val=&quot;00173ED9&quot;/&gt;&lt;wsp:rsid wsp:val=&quot;00190CC5&quot;/&gt;&lt;wsp:rsid wsp:val=&quot;001A14B1&quot;/&gt;&lt;wsp:rsid wsp:val=&quot;001B51A0&quot;/&gt;&lt;wsp:rsid wsp:val=&quot;001D780F&quot;/&gt;&lt;wsp:rsid wsp:val=&quot;001E618E&quot;/&gt;&lt;wsp:rsid wsp:val=&quot;002174C7&quot;/&gt;&lt;wsp:rsid wsp:val=&quot;002231FF&quot;/&gt;&lt;wsp:rsid wsp:val=&quot;00235905&quot;/&gt;&lt;wsp:rsid wsp:val=&quot;00253F9D&quot;/&gt;&lt;wsp:rsid wsp:val=&quot;002627A7&quot;/&gt;&lt;wsp:rsid wsp:val=&quot;00272106&quot;/&gt;&lt;wsp:rsid wsp:val=&quot;002924C4&quot;/&gt;&lt;wsp:rsid wsp:val=&quot;002A79EC&quot;/&gt;&lt;wsp:rsid wsp:val=&quot;002D2C89&quot;/&gt;&lt;wsp:rsid wsp:val=&quot;002D508B&quot;/&gt;&lt;wsp:rsid wsp:val=&quot;0030106D&quot;/&gt;&lt;wsp:rsid wsp:val=&quot;00330D0D&quot;/&gt;&lt;wsp:rsid wsp:val=&quot;00345515&quot;/&gt;&lt;wsp:rsid wsp:val=&quot;00360DA1&quot;/&gt;&lt;wsp:rsid wsp:val=&quot;003765DC&quot;/&gt;&lt;wsp:rsid wsp:val=&quot;00396D68&quot;/&gt;&lt;wsp:rsid wsp:val=&quot;003B601A&quot;/&gt;&lt;wsp:rsid wsp:val=&quot;003D38B0&quot;/&gt;&lt;wsp:rsid wsp:val=&quot;003E38DA&quot;/&gt;&lt;wsp:rsid wsp:val=&quot;003E4784&quot;/&gt;&lt;wsp:rsid wsp:val=&quot;003F3BC3&quot;/&gt;&lt;wsp:rsid wsp:val=&quot;004131EA&quot;/&gt;&lt;wsp:rsid wsp:val=&quot;00453E9A&quot;/&gt;&lt;wsp:rsid wsp:val=&quot;0047667A&quot;/&gt;&lt;wsp:rsid wsp:val=&quot;0048108D&quot;/&gt;&lt;wsp:rsid wsp:val=&quot;00491CC6&quot;/&gt;&lt;wsp:rsid wsp:val=&quot;004C74D5&quot;/&gt;&lt;wsp:rsid wsp:val=&quot;004E0FD6&quot;/&gt;&lt;wsp:rsid wsp:val=&quot;004F770B&quot;/&gt;&lt;wsp:rsid wsp:val=&quot;00500F50&quot;/&gt;&lt;wsp:rsid wsp:val=&quot;00505F25&quot;/&gt;&lt;wsp:rsid wsp:val=&quot;005065C6&quot;/&gt;&lt;wsp:rsid wsp:val=&quot;005129E5&quot;/&gt;&lt;wsp:rsid wsp:val=&quot;00533EE0&quot;/&gt;&lt;wsp:rsid wsp:val=&quot;005413F6&quot;/&gt;&lt;wsp:rsid wsp:val=&quot;00571B40&quot;/&gt;&lt;wsp:rsid wsp:val=&quot;00594668&quot;/&gt;&lt;wsp:rsid wsp:val=&quot;00595AC6&quot;/&gt;&lt;wsp:rsid wsp:val=&quot;005A3E85&quot;/&gt;&lt;wsp:rsid wsp:val=&quot;005B04F3&quot;/&gt;&lt;wsp:rsid wsp:val=&quot;005B6661&quot;/&gt;&lt;wsp:rsid wsp:val=&quot;005C251B&quot;/&gt;&lt;wsp:rsid wsp:val=&quot;005E289C&quot;/&gt;&lt;wsp:rsid wsp:val=&quot;006038FB&quot;/&gt;&lt;wsp:rsid wsp:val=&quot;00613797&quot;/&gt;&lt;wsp:rsid wsp:val=&quot;006208FF&quot;/&gt;&lt;wsp:rsid wsp:val=&quot;00633FA9&quot;/&gt;&lt;wsp:rsid wsp:val=&quot;00686D01&quot;/&gt;&lt;wsp:rsid wsp:val=&quot;006D3A36&quot;/&gt;&lt;wsp:rsid wsp:val=&quot;006F5B4E&quot;/&gt;&lt;wsp:rsid wsp:val=&quot;007008B1&quot;/&gt;&lt;wsp:rsid wsp:val=&quot;007061D7&quot;/&gt;&lt;wsp:rsid wsp:val=&quot;00710A83&quot;/&gt;&lt;wsp:rsid wsp:val=&quot;007367A0&quot;/&gt;&lt;wsp:rsid wsp:val=&quot;007624E5&quot;/&gt;&lt;wsp:rsid wsp:val=&quot;00764727&quot;/&gt;&lt;wsp:rsid wsp:val=&quot;007705EB&quot;/&gt;&lt;wsp:rsid wsp:val=&quot;00793B96&quot;/&gt;&lt;wsp:rsid wsp:val=&quot;007A0D37&quot;/&gt;&lt;wsp:rsid wsp:val=&quot;007E3DD2&quot;/&gt;&lt;wsp:rsid wsp:val=&quot;008105FF&quot;/&gt;&lt;wsp:rsid wsp:val=&quot;00831F4D&quot;/&gt;&lt;wsp:rsid wsp:val=&quot;0083790F&quot;/&gt;&lt;wsp:rsid wsp:val=&quot;00852D05&quot;/&gt;&lt;wsp:rsid wsp:val=&quot;008B0D2C&quot;/&gt;&lt;wsp:rsid wsp:val=&quot;008B4934&quot;/&gt;&lt;wsp:rsid wsp:val=&quot;008D5562&quot;/&gt;&lt;wsp:rsid wsp:val=&quot;008F347C&quot;/&gt;&lt;wsp:rsid wsp:val=&quot;00925B53&quot;/&gt;&lt;wsp:rsid wsp:val=&quot;00966844&quot;/&gt;&lt;wsp:rsid wsp:val=&quot;009720CB&quot;/&gt;&lt;wsp:rsid wsp:val=&quot;009772B4&quot;/&gt;&lt;wsp:rsid wsp:val=&quot;00977BBB&quot;/&gt;&lt;wsp:rsid wsp:val=&quot;009800B2&quot;/&gt;&lt;wsp:rsid wsp:val=&quot;0098395A&quot;/&gt;&lt;wsp:rsid wsp:val=&quot;00991275&quot;/&gt;&lt;wsp:rsid wsp:val=&quot;009B3194&quot;/&gt;&lt;wsp:rsid wsp:val=&quot;009B554E&quot;/&gt;&lt;wsp:rsid wsp:val=&quot;009E64DA&quot;/&gt;&lt;wsp:rsid wsp:val=&quot;00A11C9F&quot;/&gt;&lt;wsp:rsid wsp:val=&quot;00A244EA&quot;/&gt;&lt;wsp:rsid wsp:val=&quot;00A24962&quot;/&gt;&lt;wsp:rsid wsp:val=&quot;00A33D67&quot;/&gt;&lt;wsp:rsid wsp:val=&quot;00A92E67&quot;/&gt;&lt;wsp:rsid wsp:val=&quot;00AA7936&quot;/&gt;&lt;wsp:rsid wsp:val=&quot;00AB0396&quot;/&gt;&lt;wsp:rsid wsp:val=&quot;00AE6045&quot;/&gt;&lt;wsp:rsid wsp:val=&quot;00AF4E81&quot;/&gt;&lt;wsp:rsid wsp:val=&quot;00B02891&quot;/&gt;&lt;wsp:rsid wsp:val=&quot;00B0309C&quot;/&gt;&lt;wsp:rsid wsp:val=&quot;00B173A5&quot;/&gt;&lt;wsp:rsid wsp:val=&quot;00B217DF&quot;/&gt;&lt;wsp:rsid wsp:val=&quot;00B25557&quot;/&gt;&lt;wsp:rsid wsp:val=&quot;00B27818&quot;/&gt;&lt;wsp:rsid wsp:val=&quot;00B36D3B&quot;/&gt;&lt;wsp:rsid wsp:val=&quot;00B46DEF&quot;/&gt;&lt;wsp:rsid wsp:val=&quot;00B71233&quot;/&gt;&lt;wsp:rsid wsp:val=&quot;00B84F0C&quot;/&gt;&lt;wsp:rsid wsp:val=&quot;00BD4C7B&quot;/&gt;&lt;wsp:rsid wsp:val=&quot;00BD7259&quot;/&gt;&lt;wsp:rsid wsp:val=&quot;00C4707C&quot;/&gt;&lt;wsp:rsid wsp:val=&quot;00C57E64&quot;/&gt;&lt;wsp:rsid wsp:val=&quot;00C65F05&quot;/&gt;&lt;wsp:rsid wsp:val=&quot;00C85C8D&quot;/&gt;&lt;wsp:rsid wsp:val=&quot;00C8676D&quot;/&gt;&lt;wsp:rsid wsp:val=&quot;00C86A64&quot;/&gt;&lt;wsp:rsid wsp:val=&quot;00CA3CE8&quot;/&gt;&lt;wsp:rsid wsp:val=&quot;00CC1604&quot;/&gt;&lt;wsp:rsid wsp:val=&quot;00CC606B&quot;/&gt;&lt;wsp:rsid wsp:val=&quot;00CF0F79&quot;/&gt;&lt;wsp:rsid wsp:val=&quot;00D04E63&quot;/&gt;&lt;wsp:rsid wsp:val=&quot;00D1092E&quot;/&gt;&lt;wsp:rsid wsp:val=&quot;00D14731&quot;/&gt;&lt;wsp:rsid wsp:val=&quot;00D220F3&quot;/&gt;&lt;wsp:rsid wsp:val=&quot;00D45521&quot;/&gt;&lt;wsp:rsid wsp:val=&quot;00D47CAF&quot;/&gt;&lt;wsp:rsid wsp:val=&quot;00D51946&quot;/&gt;&lt;wsp:rsid wsp:val=&quot;00D566D4&quot;/&gt;&lt;wsp:rsid wsp:val=&quot;00D6366A&quot;/&gt;&lt;wsp:rsid wsp:val=&quot;00D72C1D&quot;/&gt;&lt;wsp:rsid wsp:val=&quot;00DE27CC&quot;/&gt;&lt;wsp:rsid wsp:val=&quot;00DE502E&quot;/&gt;&lt;wsp:rsid wsp:val=&quot;00DE6050&quot;/&gt;&lt;wsp:rsid wsp:val=&quot;00DE7BAB&quot;/&gt;&lt;wsp:rsid wsp:val=&quot;00DF3D57&quot;/&gt;&lt;wsp:rsid wsp:val=&quot;00E00109&quot;/&gt;&lt;wsp:rsid wsp:val=&quot;00E05C4B&quot;/&gt;&lt;wsp:rsid wsp:val=&quot;00E07B11&quot;/&gt;&lt;wsp:rsid wsp:val=&quot;00E45251&quot;/&gt;&lt;wsp:rsid wsp:val=&quot;00E62A82&quot;/&gt;&lt;wsp:rsid wsp:val=&quot;00E87EDF&quot;/&gt;&lt;wsp:rsid wsp:val=&quot;00EB16A8&quot;/&gt;&lt;wsp:rsid wsp:val=&quot;00ED7FBD&quot;/&gt;&lt;wsp:rsid wsp:val=&quot;00EF664A&quot;/&gt;&lt;wsp:rsid wsp:val=&quot;00F05501&quot;/&gt;&lt;wsp:rsid wsp:val=&quot;00F14FE5&quot;/&gt;&lt;wsp:rsid wsp:val=&quot;00F36EB7&quot;/&gt;&lt;wsp:rsid wsp:val=&quot;00F60DEA&quot;/&gt;&lt;wsp:rsid wsp:val=&quot;00F77E63&quot;/&gt;&lt;wsp:rsid wsp:val=&quot;00FB0A6C&quot;/&gt;&lt;wsp:rsid wsp:val=&quot;00FD5594&quot;/&gt;&lt;wsp:rsid wsp:val=&quot;00FE7F3F&quot;/&gt;&lt;wsp:rsid wsp:val=&quot;00FF7E80&quot;/&gt;&lt;/wsp:rsids&gt;&lt;/w:docPr&gt;&lt;w:body&gt;&lt;w:p wsp:rsidR=&quot;00000000&quot; wsp:rsidRDefault=&quot;00A33D67&quot;&gt;&lt;m:oMathPara&gt;&lt;m:oMath&gt;&lt;m:d&gt;&lt;m:dPr&gt;&lt;m:begChr m:val=&quot;[&quot;/&gt;&lt;m:endChr m:val=&quot;]&quot;/&gt;&lt;m:ctrlPr&gt;&lt;w:rPr&gt;&lt;w:rFonts w:ascii=&quot;Cambria Math&quot; w:h-ansi=&quot;Cambria Math&quot;/&gt;&lt;wx:font wx:val=&quot;Cambria Math&quot;/&gt;&lt;w:i/&gt;&lt;/w:rPr&gt;&lt;/m:ctrlPr&gt;&lt;/m:dPr&gt;&lt;m:e&gt;&lt;m:r&gt;&lt;m:rPr&gt;&lt;m:sty m:val=&quot;p&quot;/&gt;&lt;/m:rPr&gt;&lt;w:rPr&gt;&lt;w:rFonts w:ascii=&quot;Cambria Math&quot; w:h-ansi=&quot;Cambria Math&quot;/&gt;&lt;wx:font wx:val=&quot;Cambria Math&quot;/&gt;&lt;/w:rPr&gt;&lt;m:t&gt;2,  СЃС‚.83&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 o:title="" chromakey="white"/>
          </v:shape>
        </w:pict>
      </w:r>
      <w:r w:rsidRPr="00686D01">
        <w:instrText xml:space="preserve"> </w:instrText>
      </w:r>
      <w:r w:rsidRPr="00686D01">
        <w:fldChar w:fldCharType="separate"/>
      </w:r>
      <w:r w:rsidR="00071276">
        <w:pict>
          <v:shape id="_x0000_i1044" type="#_x0000_t75" style="width:68.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F2CEA&quot;/&gt;&lt;wsp:rsid wsp:val=&quot;00014F34&quot;/&gt;&lt;wsp:rsid wsp:val=&quot;00016BBC&quot;/&gt;&lt;wsp:rsid wsp:val=&quot;000276BA&quot;/&gt;&lt;wsp:rsid wsp:val=&quot;00035F20&quot;/&gt;&lt;wsp:rsid wsp:val=&quot;00037EEC&quot;/&gt;&lt;wsp:rsid wsp:val=&quot;0004032A&quot;/&gt;&lt;wsp:rsid wsp:val=&quot;00067FDF&quot;/&gt;&lt;wsp:rsid wsp:val=&quot;000B1D95&quot;/&gt;&lt;wsp:rsid wsp:val=&quot;000E0E61&quot;/&gt;&lt;wsp:rsid wsp:val=&quot;000F2CEA&quot;/&gt;&lt;wsp:rsid wsp:val=&quot;000F595A&quot;/&gt;&lt;wsp:rsid wsp:val=&quot;00103896&quot;/&gt;&lt;wsp:rsid wsp:val=&quot;00104041&quot;/&gt;&lt;wsp:rsid wsp:val=&quot;001040C9&quot;/&gt;&lt;wsp:rsid wsp:val=&quot;00122526&quot;/&gt;&lt;wsp:rsid wsp:val=&quot;00145840&quot;/&gt;&lt;wsp:rsid wsp:val=&quot;00173ED9&quot;/&gt;&lt;wsp:rsid wsp:val=&quot;00190CC5&quot;/&gt;&lt;wsp:rsid wsp:val=&quot;001A14B1&quot;/&gt;&lt;wsp:rsid wsp:val=&quot;001B51A0&quot;/&gt;&lt;wsp:rsid wsp:val=&quot;001D780F&quot;/&gt;&lt;wsp:rsid wsp:val=&quot;001E618E&quot;/&gt;&lt;wsp:rsid wsp:val=&quot;002174C7&quot;/&gt;&lt;wsp:rsid wsp:val=&quot;002231FF&quot;/&gt;&lt;wsp:rsid wsp:val=&quot;00235905&quot;/&gt;&lt;wsp:rsid wsp:val=&quot;00253F9D&quot;/&gt;&lt;wsp:rsid wsp:val=&quot;002627A7&quot;/&gt;&lt;wsp:rsid wsp:val=&quot;00272106&quot;/&gt;&lt;wsp:rsid wsp:val=&quot;002924C4&quot;/&gt;&lt;wsp:rsid wsp:val=&quot;002A79EC&quot;/&gt;&lt;wsp:rsid wsp:val=&quot;002D2C89&quot;/&gt;&lt;wsp:rsid wsp:val=&quot;002D508B&quot;/&gt;&lt;wsp:rsid wsp:val=&quot;0030106D&quot;/&gt;&lt;wsp:rsid wsp:val=&quot;00330D0D&quot;/&gt;&lt;wsp:rsid wsp:val=&quot;00345515&quot;/&gt;&lt;wsp:rsid wsp:val=&quot;00360DA1&quot;/&gt;&lt;wsp:rsid wsp:val=&quot;003765DC&quot;/&gt;&lt;wsp:rsid wsp:val=&quot;00396D68&quot;/&gt;&lt;wsp:rsid wsp:val=&quot;003B601A&quot;/&gt;&lt;wsp:rsid wsp:val=&quot;003D38B0&quot;/&gt;&lt;wsp:rsid wsp:val=&quot;003E38DA&quot;/&gt;&lt;wsp:rsid wsp:val=&quot;003E4784&quot;/&gt;&lt;wsp:rsid wsp:val=&quot;003F3BC3&quot;/&gt;&lt;wsp:rsid wsp:val=&quot;004131EA&quot;/&gt;&lt;wsp:rsid wsp:val=&quot;00453E9A&quot;/&gt;&lt;wsp:rsid wsp:val=&quot;0047667A&quot;/&gt;&lt;wsp:rsid wsp:val=&quot;0048108D&quot;/&gt;&lt;wsp:rsid wsp:val=&quot;00491CC6&quot;/&gt;&lt;wsp:rsid wsp:val=&quot;004C74D5&quot;/&gt;&lt;wsp:rsid wsp:val=&quot;004E0FD6&quot;/&gt;&lt;wsp:rsid wsp:val=&quot;004F770B&quot;/&gt;&lt;wsp:rsid wsp:val=&quot;00500F50&quot;/&gt;&lt;wsp:rsid wsp:val=&quot;00505F25&quot;/&gt;&lt;wsp:rsid wsp:val=&quot;005065C6&quot;/&gt;&lt;wsp:rsid wsp:val=&quot;005129E5&quot;/&gt;&lt;wsp:rsid wsp:val=&quot;00533EE0&quot;/&gt;&lt;wsp:rsid wsp:val=&quot;005413F6&quot;/&gt;&lt;wsp:rsid wsp:val=&quot;00571B40&quot;/&gt;&lt;wsp:rsid wsp:val=&quot;00594668&quot;/&gt;&lt;wsp:rsid wsp:val=&quot;00595AC6&quot;/&gt;&lt;wsp:rsid wsp:val=&quot;005A3E85&quot;/&gt;&lt;wsp:rsid wsp:val=&quot;005B04F3&quot;/&gt;&lt;wsp:rsid wsp:val=&quot;005B6661&quot;/&gt;&lt;wsp:rsid wsp:val=&quot;005C251B&quot;/&gt;&lt;wsp:rsid wsp:val=&quot;005E289C&quot;/&gt;&lt;wsp:rsid wsp:val=&quot;006038FB&quot;/&gt;&lt;wsp:rsid wsp:val=&quot;00613797&quot;/&gt;&lt;wsp:rsid wsp:val=&quot;006208FF&quot;/&gt;&lt;wsp:rsid wsp:val=&quot;00633FA9&quot;/&gt;&lt;wsp:rsid wsp:val=&quot;00686D01&quot;/&gt;&lt;wsp:rsid wsp:val=&quot;006D3A36&quot;/&gt;&lt;wsp:rsid wsp:val=&quot;006F5B4E&quot;/&gt;&lt;wsp:rsid wsp:val=&quot;007008B1&quot;/&gt;&lt;wsp:rsid wsp:val=&quot;007061D7&quot;/&gt;&lt;wsp:rsid wsp:val=&quot;00710A83&quot;/&gt;&lt;wsp:rsid wsp:val=&quot;007367A0&quot;/&gt;&lt;wsp:rsid wsp:val=&quot;007624E5&quot;/&gt;&lt;wsp:rsid wsp:val=&quot;00764727&quot;/&gt;&lt;wsp:rsid wsp:val=&quot;007705EB&quot;/&gt;&lt;wsp:rsid wsp:val=&quot;00793B96&quot;/&gt;&lt;wsp:rsid wsp:val=&quot;007A0D37&quot;/&gt;&lt;wsp:rsid wsp:val=&quot;007E3DD2&quot;/&gt;&lt;wsp:rsid wsp:val=&quot;008105FF&quot;/&gt;&lt;wsp:rsid wsp:val=&quot;00831F4D&quot;/&gt;&lt;wsp:rsid wsp:val=&quot;0083790F&quot;/&gt;&lt;wsp:rsid wsp:val=&quot;00852D05&quot;/&gt;&lt;wsp:rsid wsp:val=&quot;008B0D2C&quot;/&gt;&lt;wsp:rsid wsp:val=&quot;008B4934&quot;/&gt;&lt;wsp:rsid wsp:val=&quot;008D5562&quot;/&gt;&lt;wsp:rsid wsp:val=&quot;008F347C&quot;/&gt;&lt;wsp:rsid wsp:val=&quot;00925B53&quot;/&gt;&lt;wsp:rsid wsp:val=&quot;00966844&quot;/&gt;&lt;wsp:rsid wsp:val=&quot;009720CB&quot;/&gt;&lt;wsp:rsid wsp:val=&quot;009772B4&quot;/&gt;&lt;wsp:rsid wsp:val=&quot;00977BBB&quot;/&gt;&lt;wsp:rsid wsp:val=&quot;009800B2&quot;/&gt;&lt;wsp:rsid wsp:val=&quot;0098395A&quot;/&gt;&lt;wsp:rsid wsp:val=&quot;00991275&quot;/&gt;&lt;wsp:rsid wsp:val=&quot;009B3194&quot;/&gt;&lt;wsp:rsid wsp:val=&quot;009B554E&quot;/&gt;&lt;wsp:rsid wsp:val=&quot;009E64DA&quot;/&gt;&lt;wsp:rsid wsp:val=&quot;00A11C9F&quot;/&gt;&lt;wsp:rsid wsp:val=&quot;00A244EA&quot;/&gt;&lt;wsp:rsid wsp:val=&quot;00A24962&quot;/&gt;&lt;wsp:rsid wsp:val=&quot;00A33D67&quot;/&gt;&lt;wsp:rsid wsp:val=&quot;00A92E67&quot;/&gt;&lt;wsp:rsid wsp:val=&quot;00AA7936&quot;/&gt;&lt;wsp:rsid wsp:val=&quot;00AB0396&quot;/&gt;&lt;wsp:rsid wsp:val=&quot;00AE6045&quot;/&gt;&lt;wsp:rsid wsp:val=&quot;00AF4E81&quot;/&gt;&lt;wsp:rsid wsp:val=&quot;00B02891&quot;/&gt;&lt;wsp:rsid wsp:val=&quot;00B0309C&quot;/&gt;&lt;wsp:rsid wsp:val=&quot;00B173A5&quot;/&gt;&lt;wsp:rsid wsp:val=&quot;00B217DF&quot;/&gt;&lt;wsp:rsid wsp:val=&quot;00B25557&quot;/&gt;&lt;wsp:rsid wsp:val=&quot;00B27818&quot;/&gt;&lt;wsp:rsid wsp:val=&quot;00B36D3B&quot;/&gt;&lt;wsp:rsid wsp:val=&quot;00B46DEF&quot;/&gt;&lt;wsp:rsid wsp:val=&quot;00B71233&quot;/&gt;&lt;wsp:rsid wsp:val=&quot;00B84F0C&quot;/&gt;&lt;wsp:rsid wsp:val=&quot;00BD4C7B&quot;/&gt;&lt;wsp:rsid wsp:val=&quot;00BD7259&quot;/&gt;&lt;wsp:rsid wsp:val=&quot;00C4707C&quot;/&gt;&lt;wsp:rsid wsp:val=&quot;00C57E64&quot;/&gt;&lt;wsp:rsid wsp:val=&quot;00C65F05&quot;/&gt;&lt;wsp:rsid wsp:val=&quot;00C85C8D&quot;/&gt;&lt;wsp:rsid wsp:val=&quot;00C8676D&quot;/&gt;&lt;wsp:rsid wsp:val=&quot;00C86A64&quot;/&gt;&lt;wsp:rsid wsp:val=&quot;00CA3CE8&quot;/&gt;&lt;wsp:rsid wsp:val=&quot;00CC1604&quot;/&gt;&lt;wsp:rsid wsp:val=&quot;00CC606B&quot;/&gt;&lt;wsp:rsid wsp:val=&quot;00CF0F79&quot;/&gt;&lt;wsp:rsid wsp:val=&quot;00D04E63&quot;/&gt;&lt;wsp:rsid wsp:val=&quot;00D1092E&quot;/&gt;&lt;wsp:rsid wsp:val=&quot;00D14731&quot;/&gt;&lt;wsp:rsid wsp:val=&quot;00D220F3&quot;/&gt;&lt;wsp:rsid wsp:val=&quot;00D45521&quot;/&gt;&lt;wsp:rsid wsp:val=&quot;00D47CAF&quot;/&gt;&lt;wsp:rsid wsp:val=&quot;00D51946&quot;/&gt;&lt;wsp:rsid wsp:val=&quot;00D566D4&quot;/&gt;&lt;wsp:rsid wsp:val=&quot;00D6366A&quot;/&gt;&lt;wsp:rsid wsp:val=&quot;00D72C1D&quot;/&gt;&lt;wsp:rsid wsp:val=&quot;00DE27CC&quot;/&gt;&lt;wsp:rsid wsp:val=&quot;00DE502E&quot;/&gt;&lt;wsp:rsid wsp:val=&quot;00DE6050&quot;/&gt;&lt;wsp:rsid wsp:val=&quot;00DE7BAB&quot;/&gt;&lt;wsp:rsid wsp:val=&quot;00DF3D57&quot;/&gt;&lt;wsp:rsid wsp:val=&quot;00E00109&quot;/&gt;&lt;wsp:rsid wsp:val=&quot;00E05C4B&quot;/&gt;&lt;wsp:rsid wsp:val=&quot;00E07B11&quot;/&gt;&lt;wsp:rsid wsp:val=&quot;00E45251&quot;/&gt;&lt;wsp:rsid wsp:val=&quot;00E62A82&quot;/&gt;&lt;wsp:rsid wsp:val=&quot;00E87EDF&quot;/&gt;&lt;wsp:rsid wsp:val=&quot;00EB16A8&quot;/&gt;&lt;wsp:rsid wsp:val=&quot;00ED7FBD&quot;/&gt;&lt;wsp:rsid wsp:val=&quot;00EF664A&quot;/&gt;&lt;wsp:rsid wsp:val=&quot;00F05501&quot;/&gt;&lt;wsp:rsid wsp:val=&quot;00F14FE5&quot;/&gt;&lt;wsp:rsid wsp:val=&quot;00F36EB7&quot;/&gt;&lt;wsp:rsid wsp:val=&quot;00F60DEA&quot;/&gt;&lt;wsp:rsid wsp:val=&quot;00F77E63&quot;/&gt;&lt;wsp:rsid wsp:val=&quot;00FB0A6C&quot;/&gt;&lt;wsp:rsid wsp:val=&quot;00FD5594&quot;/&gt;&lt;wsp:rsid wsp:val=&quot;00FE7F3F&quot;/&gt;&lt;wsp:rsid wsp:val=&quot;00FF7E80&quot;/&gt;&lt;/wsp:rsids&gt;&lt;/w:docPr&gt;&lt;w:body&gt;&lt;w:p wsp:rsidR=&quot;00000000&quot; wsp:rsidRDefault=&quot;00A33D67&quot;&gt;&lt;m:oMathPara&gt;&lt;m:oMath&gt;&lt;m:d&gt;&lt;m:dPr&gt;&lt;m:begChr m:val=&quot;[&quot;/&gt;&lt;m:endChr m:val=&quot;]&quot;/&gt;&lt;m:ctrlPr&gt;&lt;w:rPr&gt;&lt;w:rFonts w:ascii=&quot;Cambria Math&quot; w:h-ansi=&quot;Cambria Math&quot;/&gt;&lt;wx:font wx:val=&quot;Cambria Math&quot;/&gt;&lt;w:i/&gt;&lt;/w:rPr&gt;&lt;/m:ctrlPr&gt;&lt;/m:dPr&gt;&lt;m:e&gt;&lt;m:r&gt;&lt;m:rPr&gt;&lt;m:sty m:val=&quot;p&quot;/&gt;&lt;/m:rPr&gt;&lt;w:rPr&gt;&lt;w:rFonts w:ascii=&quot;Cambria Math&quot; w:h-ansi=&quot;Cambria Math&quot;/&gt;&lt;wx:font wx:val=&quot;Cambria Math&quot;/&gt;&lt;/w:rPr&gt;&lt;m:t&gt;2,  СЃС‚.83&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 o:title="" chromakey="white"/>
          </v:shape>
        </w:pict>
      </w:r>
      <w:r w:rsidRPr="00686D01">
        <w:fldChar w:fldCharType="end"/>
      </w:r>
    </w:p>
  </w:footnote>
  <w:footnote w:id="6">
    <w:p w:rsidR="00C2039B" w:rsidRDefault="00C2039B">
      <w:pPr>
        <w:pStyle w:val="a3"/>
      </w:pPr>
      <w:r>
        <w:rPr>
          <w:rStyle w:val="a5"/>
        </w:rPr>
        <w:footnoteRef/>
      </w:r>
      <w:r>
        <w:t xml:space="preserve"> </w:t>
      </w:r>
      <w:r w:rsidRPr="00686D01">
        <w:fldChar w:fldCharType="begin"/>
      </w:r>
      <w:r w:rsidRPr="00686D01">
        <w:instrText xml:space="preserve"> QUOTE </w:instrText>
      </w:r>
      <w:r w:rsidR="00071276">
        <w:pict>
          <v:shape id="_x0000_i1046" type="#_x0000_t75" style="width:68.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F2CEA&quot;/&gt;&lt;wsp:rsid wsp:val=&quot;00014F34&quot;/&gt;&lt;wsp:rsid wsp:val=&quot;00016BBC&quot;/&gt;&lt;wsp:rsid wsp:val=&quot;000276BA&quot;/&gt;&lt;wsp:rsid wsp:val=&quot;00035F20&quot;/&gt;&lt;wsp:rsid wsp:val=&quot;00037EEC&quot;/&gt;&lt;wsp:rsid wsp:val=&quot;0004032A&quot;/&gt;&lt;wsp:rsid wsp:val=&quot;00067FDF&quot;/&gt;&lt;wsp:rsid wsp:val=&quot;000B1D95&quot;/&gt;&lt;wsp:rsid wsp:val=&quot;000E0E61&quot;/&gt;&lt;wsp:rsid wsp:val=&quot;000F2CEA&quot;/&gt;&lt;wsp:rsid wsp:val=&quot;000F595A&quot;/&gt;&lt;wsp:rsid wsp:val=&quot;00103896&quot;/&gt;&lt;wsp:rsid wsp:val=&quot;00104041&quot;/&gt;&lt;wsp:rsid wsp:val=&quot;001040C9&quot;/&gt;&lt;wsp:rsid wsp:val=&quot;00122526&quot;/&gt;&lt;wsp:rsid wsp:val=&quot;00145840&quot;/&gt;&lt;wsp:rsid wsp:val=&quot;00173ED9&quot;/&gt;&lt;wsp:rsid wsp:val=&quot;00190CC5&quot;/&gt;&lt;wsp:rsid wsp:val=&quot;001A14B1&quot;/&gt;&lt;wsp:rsid wsp:val=&quot;001B51A0&quot;/&gt;&lt;wsp:rsid wsp:val=&quot;001D780F&quot;/&gt;&lt;wsp:rsid wsp:val=&quot;001E618E&quot;/&gt;&lt;wsp:rsid wsp:val=&quot;002174C7&quot;/&gt;&lt;wsp:rsid wsp:val=&quot;002231FF&quot;/&gt;&lt;wsp:rsid wsp:val=&quot;00235905&quot;/&gt;&lt;wsp:rsid wsp:val=&quot;00253F9D&quot;/&gt;&lt;wsp:rsid wsp:val=&quot;002627A7&quot;/&gt;&lt;wsp:rsid wsp:val=&quot;00272106&quot;/&gt;&lt;wsp:rsid wsp:val=&quot;002924C4&quot;/&gt;&lt;wsp:rsid wsp:val=&quot;002A79EC&quot;/&gt;&lt;wsp:rsid wsp:val=&quot;002D2C89&quot;/&gt;&lt;wsp:rsid wsp:val=&quot;002D508B&quot;/&gt;&lt;wsp:rsid wsp:val=&quot;0030106D&quot;/&gt;&lt;wsp:rsid wsp:val=&quot;00330D0D&quot;/&gt;&lt;wsp:rsid wsp:val=&quot;00345515&quot;/&gt;&lt;wsp:rsid wsp:val=&quot;00360DA1&quot;/&gt;&lt;wsp:rsid wsp:val=&quot;003765DC&quot;/&gt;&lt;wsp:rsid wsp:val=&quot;00396D68&quot;/&gt;&lt;wsp:rsid wsp:val=&quot;003B601A&quot;/&gt;&lt;wsp:rsid wsp:val=&quot;003D38B0&quot;/&gt;&lt;wsp:rsid wsp:val=&quot;003E38DA&quot;/&gt;&lt;wsp:rsid wsp:val=&quot;003E4784&quot;/&gt;&lt;wsp:rsid wsp:val=&quot;003F3BC3&quot;/&gt;&lt;wsp:rsid wsp:val=&quot;004131EA&quot;/&gt;&lt;wsp:rsid wsp:val=&quot;00453E9A&quot;/&gt;&lt;wsp:rsid wsp:val=&quot;0047667A&quot;/&gt;&lt;wsp:rsid wsp:val=&quot;0048108D&quot;/&gt;&lt;wsp:rsid wsp:val=&quot;00491CC6&quot;/&gt;&lt;wsp:rsid wsp:val=&quot;004C74D5&quot;/&gt;&lt;wsp:rsid wsp:val=&quot;004E0FD6&quot;/&gt;&lt;wsp:rsid wsp:val=&quot;004F770B&quot;/&gt;&lt;wsp:rsid wsp:val=&quot;00500F50&quot;/&gt;&lt;wsp:rsid wsp:val=&quot;00505F25&quot;/&gt;&lt;wsp:rsid wsp:val=&quot;005065C6&quot;/&gt;&lt;wsp:rsid wsp:val=&quot;005129E5&quot;/&gt;&lt;wsp:rsid wsp:val=&quot;00533EE0&quot;/&gt;&lt;wsp:rsid wsp:val=&quot;005413F6&quot;/&gt;&lt;wsp:rsid wsp:val=&quot;00571B40&quot;/&gt;&lt;wsp:rsid wsp:val=&quot;00594668&quot;/&gt;&lt;wsp:rsid wsp:val=&quot;00595AC6&quot;/&gt;&lt;wsp:rsid wsp:val=&quot;005A3E85&quot;/&gt;&lt;wsp:rsid wsp:val=&quot;005B04F3&quot;/&gt;&lt;wsp:rsid wsp:val=&quot;005B6661&quot;/&gt;&lt;wsp:rsid wsp:val=&quot;005C251B&quot;/&gt;&lt;wsp:rsid wsp:val=&quot;005E289C&quot;/&gt;&lt;wsp:rsid wsp:val=&quot;006038FB&quot;/&gt;&lt;wsp:rsid wsp:val=&quot;00613797&quot;/&gt;&lt;wsp:rsid wsp:val=&quot;006208FF&quot;/&gt;&lt;wsp:rsid wsp:val=&quot;00633FA9&quot;/&gt;&lt;wsp:rsid wsp:val=&quot;00686D01&quot;/&gt;&lt;wsp:rsid wsp:val=&quot;006D3A36&quot;/&gt;&lt;wsp:rsid wsp:val=&quot;006F5B4E&quot;/&gt;&lt;wsp:rsid wsp:val=&quot;007008B1&quot;/&gt;&lt;wsp:rsid wsp:val=&quot;007061D7&quot;/&gt;&lt;wsp:rsid wsp:val=&quot;00710A83&quot;/&gt;&lt;wsp:rsid wsp:val=&quot;007367A0&quot;/&gt;&lt;wsp:rsid wsp:val=&quot;007624E5&quot;/&gt;&lt;wsp:rsid wsp:val=&quot;00764727&quot;/&gt;&lt;wsp:rsid wsp:val=&quot;007705EB&quot;/&gt;&lt;wsp:rsid wsp:val=&quot;00793B96&quot;/&gt;&lt;wsp:rsid wsp:val=&quot;007A0D37&quot;/&gt;&lt;wsp:rsid wsp:val=&quot;007E3DD2&quot;/&gt;&lt;wsp:rsid wsp:val=&quot;008105FF&quot;/&gt;&lt;wsp:rsid wsp:val=&quot;00831F4D&quot;/&gt;&lt;wsp:rsid wsp:val=&quot;0083790F&quot;/&gt;&lt;wsp:rsid wsp:val=&quot;00852D05&quot;/&gt;&lt;wsp:rsid wsp:val=&quot;008B0D2C&quot;/&gt;&lt;wsp:rsid wsp:val=&quot;008B4934&quot;/&gt;&lt;wsp:rsid wsp:val=&quot;008D5562&quot;/&gt;&lt;wsp:rsid wsp:val=&quot;008F347C&quot;/&gt;&lt;wsp:rsid wsp:val=&quot;00925B53&quot;/&gt;&lt;wsp:rsid wsp:val=&quot;00966844&quot;/&gt;&lt;wsp:rsid wsp:val=&quot;009720CB&quot;/&gt;&lt;wsp:rsid wsp:val=&quot;009772B4&quot;/&gt;&lt;wsp:rsid wsp:val=&quot;00977BBB&quot;/&gt;&lt;wsp:rsid wsp:val=&quot;009800B2&quot;/&gt;&lt;wsp:rsid wsp:val=&quot;0098395A&quot;/&gt;&lt;wsp:rsid wsp:val=&quot;00991275&quot;/&gt;&lt;wsp:rsid wsp:val=&quot;009B3194&quot;/&gt;&lt;wsp:rsid wsp:val=&quot;009B554E&quot;/&gt;&lt;wsp:rsid wsp:val=&quot;009E64DA&quot;/&gt;&lt;wsp:rsid wsp:val=&quot;00A11C9F&quot;/&gt;&lt;wsp:rsid wsp:val=&quot;00A244EA&quot;/&gt;&lt;wsp:rsid wsp:val=&quot;00A24962&quot;/&gt;&lt;wsp:rsid wsp:val=&quot;00A25A16&quot;/&gt;&lt;wsp:rsid wsp:val=&quot;00A92E67&quot;/&gt;&lt;wsp:rsid wsp:val=&quot;00AA7936&quot;/&gt;&lt;wsp:rsid wsp:val=&quot;00AB0396&quot;/&gt;&lt;wsp:rsid wsp:val=&quot;00AE6045&quot;/&gt;&lt;wsp:rsid wsp:val=&quot;00AF4E81&quot;/&gt;&lt;wsp:rsid wsp:val=&quot;00B02891&quot;/&gt;&lt;wsp:rsid wsp:val=&quot;00B0309C&quot;/&gt;&lt;wsp:rsid wsp:val=&quot;00B173A5&quot;/&gt;&lt;wsp:rsid wsp:val=&quot;00B217DF&quot;/&gt;&lt;wsp:rsid wsp:val=&quot;00B25557&quot;/&gt;&lt;wsp:rsid wsp:val=&quot;00B27818&quot;/&gt;&lt;wsp:rsid wsp:val=&quot;00B36D3B&quot;/&gt;&lt;wsp:rsid wsp:val=&quot;00B46DEF&quot;/&gt;&lt;wsp:rsid wsp:val=&quot;00B71233&quot;/&gt;&lt;wsp:rsid wsp:val=&quot;00B84F0C&quot;/&gt;&lt;wsp:rsid wsp:val=&quot;00BD4C7B&quot;/&gt;&lt;wsp:rsid wsp:val=&quot;00BD7259&quot;/&gt;&lt;wsp:rsid wsp:val=&quot;00C4707C&quot;/&gt;&lt;wsp:rsid wsp:val=&quot;00C57E64&quot;/&gt;&lt;wsp:rsid wsp:val=&quot;00C65F05&quot;/&gt;&lt;wsp:rsid wsp:val=&quot;00C85C8D&quot;/&gt;&lt;wsp:rsid wsp:val=&quot;00C8676D&quot;/&gt;&lt;wsp:rsid wsp:val=&quot;00C86A64&quot;/&gt;&lt;wsp:rsid wsp:val=&quot;00CA3CE8&quot;/&gt;&lt;wsp:rsid wsp:val=&quot;00CC1604&quot;/&gt;&lt;wsp:rsid wsp:val=&quot;00CC606B&quot;/&gt;&lt;wsp:rsid wsp:val=&quot;00CF0F79&quot;/&gt;&lt;wsp:rsid wsp:val=&quot;00D04E63&quot;/&gt;&lt;wsp:rsid wsp:val=&quot;00D1092E&quot;/&gt;&lt;wsp:rsid wsp:val=&quot;00D14731&quot;/&gt;&lt;wsp:rsid wsp:val=&quot;00D220F3&quot;/&gt;&lt;wsp:rsid wsp:val=&quot;00D45521&quot;/&gt;&lt;wsp:rsid wsp:val=&quot;00D47CAF&quot;/&gt;&lt;wsp:rsid wsp:val=&quot;00D51946&quot;/&gt;&lt;wsp:rsid wsp:val=&quot;00D566D4&quot;/&gt;&lt;wsp:rsid wsp:val=&quot;00D6366A&quot;/&gt;&lt;wsp:rsid wsp:val=&quot;00D72C1D&quot;/&gt;&lt;wsp:rsid wsp:val=&quot;00DE27CC&quot;/&gt;&lt;wsp:rsid wsp:val=&quot;00DE502E&quot;/&gt;&lt;wsp:rsid wsp:val=&quot;00DE6050&quot;/&gt;&lt;wsp:rsid wsp:val=&quot;00DE7BAB&quot;/&gt;&lt;wsp:rsid wsp:val=&quot;00DF3D57&quot;/&gt;&lt;wsp:rsid wsp:val=&quot;00E00109&quot;/&gt;&lt;wsp:rsid wsp:val=&quot;00E05C4B&quot;/&gt;&lt;wsp:rsid wsp:val=&quot;00E07B11&quot;/&gt;&lt;wsp:rsid wsp:val=&quot;00E45251&quot;/&gt;&lt;wsp:rsid wsp:val=&quot;00E62A82&quot;/&gt;&lt;wsp:rsid wsp:val=&quot;00E87EDF&quot;/&gt;&lt;wsp:rsid wsp:val=&quot;00EB16A8&quot;/&gt;&lt;wsp:rsid wsp:val=&quot;00ED7FBD&quot;/&gt;&lt;wsp:rsid wsp:val=&quot;00EF664A&quot;/&gt;&lt;wsp:rsid wsp:val=&quot;00F05501&quot;/&gt;&lt;wsp:rsid wsp:val=&quot;00F14FE5&quot;/&gt;&lt;wsp:rsid wsp:val=&quot;00F36EB7&quot;/&gt;&lt;wsp:rsid wsp:val=&quot;00F60DEA&quot;/&gt;&lt;wsp:rsid wsp:val=&quot;00F77E63&quot;/&gt;&lt;wsp:rsid wsp:val=&quot;00FB0A6C&quot;/&gt;&lt;wsp:rsid wsp:val=&quot;00FD5594&quot;/&gt;&lt;wsp:rsid wsp:val=&quot;00FE7F3F&quot;/&gt;&lt;wsp:rsid wsp:val=&quot;00FF7E80&quot;/&gt;&lt;/wsp:rsids&gt;&lt;/w:docPr&gt;&lt;w:body&gt;&lt;w:p wsp:rsidR=&quot;00000000&quot; wsp:rsidRDefault=&quot;00A25A16&quot;&gt;&lt;m:oMathPara&gt;&lt;m:oMath&gt;&lt;m:d&gt;&lt;m:dPr&gt;&lt;m:begChr m:val=&quot;[&quot;/&gt;&lt;m:endChr m:val=&quot;]&quot;/&gt;&lt;m:ctrlPr&gt;&lt;w:rPr&gt;&lt;w:rFonts w:ascii=&quot;Cambria Math&quot; w:h-ansi=&quot;Cambria Math&quot;/&gt;&lt;wx:font wx:val=&quot;Cambria Math&quot;/&gt;&lt;w:i/&gt;&lt;/w:rPr&gt;&lt;/m:ctrlPr&gt;&lt;/m:dPr&gt;&lt;m:e&gt;&lt;m:r&gt;&lt;m:rPr&gt;&lt;m:sty m:val=&quot;p&quot;/&gt;&lt;/m:rPr&gt;&lt;w:rPr&gt;&lt;w:rFonts w:ascii=&quot;Cambria Math&quot; w:h-ansi=&quot;Cambria Math&quot;/&gt;&lt;wx:font wx:val=&quot;Cambria Math&quot;/&gt;&lt;/w:rPr&gt;&lt;m:t&gt;2,  СЃС‚.12&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 o:title="" chromakey="white"/>
          </v:shape>
        </w:pict>
      </w:r>
      <w:r w:rsidRPr="00686D01">
        <w:instrText xml:space="preserve"> </w:instrText>
      </w:r>
      <w:r w:rsidRPr="00686D01">
        <w:fldChar w:fldCharType="separate"/>
      </w:r>
      <w:r w:rsidR="00071276">
        <w:pict>
          <v:shape id="_x0000_i1048" type="#_x0000_t75" style="width:68.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F2CEA&quot;/&gt;&lt;wsp:rsid wsp:val=&quot;00014F34&quot;/&gt;&lt;wsp:rsid wsp:val=&quot;00016BBC&quot;/&gt;&lt;wsp:rsid wsp:val=&quot;000276BA&quot;/&gt;&lt;wsp:rsid wsp:val=&quot;00035F20&quot;/&gt;&lt;wsp:rsid wsp:val=&quot;00037EEC&quot;/&gt;&lt;wsp:rsid wsp:val=&quot;0004032A&quot;/&gt;&lt;wsp:rsid wsp:val=&quot;00067FDF&quot;/&gt;&lt;wsp:rsid wsp:val=&quot;000B1D95&quot;/&gt;&lt;wsp:rsid wsp:val=&quot;000E0E61&quot;/&gt;&lt;wsp:rsid wsp:val=&quot;000F2CEA&quot;/&gt;&lt;wsp:rsid wsp:val=&quot;000F595A&quot;/&gt;&lt;wsp:rsid wsp:val=&quot;00103896&quot;/&gt;&lt;wsp:rsid wsp:val=&quot;00104041&quot;/&gt;&lt;wsp:rsid wsp:val=&quot;001040C9&quot;/&gt;&lt;wsp:rsid wsp:val=&quot;00122526&quot;/&gt;&lt;wsp:rsid wsp:val=&quot;00145840&quot;/&gt;&lt;wsp:rsid wsp:val=&quot;00173ED9&quot;/&gt;&lt;wsp:rsid wsp:val=&quot;00190CC5&quot;/&gt;&lt;wsp:rsid wsp:val=&quot;001A14B1&quot;/&gt;&lt;wsp:rsid wsp:val=&quot;001B51A0&quot;/&gt;&lt;wsp:rsid wsp:val=&quot;001D780F&quot;/&gt;&lt;wsp:rsid wsp:val=&quot;001E618E&quot;/&gt;&lt;wsp:rsid wsp:val=&quot;002174C7&quot;/&gt;&lt;wsp:rsid wsp:val=&quot;002231FF&quot;/&gt;&lt;wsp:rsid wsp:val=&quot;00235905&quot;/&gt;&lt;wsp:rsid wsp:val=&quot;00253F9D&quot;/&gt;&lt;wsp:rsid wsp:val=&quot;002627A7&quot;/&gt;&lt;wsp:rsid wsp:val=&quot;00272106&quot;/&gt;&lt;wsp:rsid wsp:val=&quot;002924C4&quot;/&gt;&lt;wsp:rsid wsp:val=&quot;002A79EC&quot;/&gt;&lt;wsp:rsid wsp:val=&quot;002D2C89&quot;/&gt;&lt;wsp:rsid wsp:val=&quot;002D508B&quot;/&gt;&lt;wsp:rsid wsp:val=&quot;0030106D&quot;/&gt;&lt;wsp:rsid wsp:val=&quot;00330D0D&quot;/&gt;&lt;wsp:rsid wsp:val=&quot;00345515&quot;/&gt;&lt;wsp:rsid wsp:val=&quot;00360DA1&quot;/&gt;&lt;wsp:rsid wsp:val=&quot;003765DC&quot;/&gt;&lt;wsp:rsid wsp:val=&quot;00396D68&quot;/&gt;&lt;wsp:rsid wsp:val=&quot;003B601A&quot;/&gt;&lt;wsp:rsid wsp:val=&quot;003D38B0&quot;/&gt;&lt;wsp:rsid wsp:val=&quot;003E38DA&quot;/&gt;&lt;wsp:rsid wsp:val=&quot;003E4784&quot;/&gt;&lt;wsp:rsid wsp:val=&quot;003F3BC3&quot;/&gt;&lt;wsp:rsid wsp:val=&quot;004131EA&quot;/&gt;&lt;wsp:rsid wsp:val=&quot;00453E9A&quot;/&gt;&lt;wsp:rsid wsp:val=&quot;0047667A&quot;/&gt;&lt;wsp:rsid wsp:val=&quot;0048108D&quot;/&gt;&lt;wsp:rsid wsp:val=&quot;00491CC6&quot;/&gt;&lt;wsp:rsid wsp:val=&quot;004C74D5&quot;/&gt;&lt;wsp:rsid wsp:val=&quot;004E0FD6&quot;/&gt;&lt;wsp:rsid wsp:val=&quot;004F770B&quot;/&gt;&lt;wsp:rsid wsp:val=&quot;00500F50&quot;/&gt;&lt;wsp:rsid wsp:val=&quot;00505F25&quot;/&gt;&lt;wsp:rsid wsp:val=&quot;005065C6&quot;/&gt;&lt;wsp:rsid wsp:val=&quot;005129E5&quot;/&gt;&lt;wsp:rsid wsp:val=&quot;00533EE0&quot;/&gt;&lt;wsp:rsid wsp:val=&quot;005413F6&quot;/&gt;&lt;wsp:rsid wsp:val=&quot;00571B40&quot;/&gt;&lt;wsp:rsid wsp:val=&quot;00594668&quot;/&gt;&lt;wsp:rsid wsp:val=&quot;00595AC6&quot;/&gt;&lt;wsp:rsid wsp:val=&quot;005A3E85&quot;/&gt;&lt;wsp:rsid wsp:val=&quot;005B04F3&quot;/&gt;&lt;wsp:rsid wsp:val=&quot;005B6661&quot;/&gt;&lt;wsp:rsid wsp:val=&quot;005C251B&quot;/&gt;&lt;wsp:rsid wsp:val=&quot;005E289C&quot;/&gt;&lt;wsp:rsid wsp:val=&quot;006038FB&quot;/&gt;&lt;wsp:rsid wsp:val=&quot;00613797&quot;/&gt;&lt;wsp:rsid wsp:val=&quot;006208FF&quot;/&gt;&lt;wsp:rsid wsp:val=&quot;00633FA9&quot;/&gt;&lt;wsp:rsid wsp:val=&quot;00686D01&quot;/&gt;&lt;wsp:rsid wsp:val=&quot;006D3A36&quot;/&gt;&lt;wsp:rsid wsp:val=&quot;006F5B4E&quot;/&gt;&lt;wsp:rsid wsp:val=&quot;007008B1&quot;/&gt;&lt;wsp:rsid wsp:val=&quot;007061D7&quot;/&gt;&lt;wsp:rsid wsp:val=&quot;00710A83&quot;/&gt;&lt;wsp:rsid wsp:val=&quot;007367A0&quot;/&gt;&lt;wsp:rsid wsp:val=&quot;007624E5&quot;/&gt;&lt;wsp:rsid wsp:val=&quot;00764727&quot;/&gt;&lt;wsp:rsid wsp:val=&quot;007705EB&quot;/&gt;&lt;wsp:rsid wsp:val=&quot;00793B96&quot;/&gt;&lt;wsp:rsid wsp:val=&quot;007A0D37&quot;/&gt;&lt;wsp:rsid wsp:val=&quot;007E3DD2&quot;/&gt;&lt;wsp:rsid wsp:val=&quot;008105FF&quot;/&gt;&lt;wsp:rsid wsp:val=&quot;00831F4D&quot;/&gt;&lt;wsp:rsid wsp:val=&quot;0083790F&quot;/&gt;&lt;wsp:rsid wsp:val=&quot;00852D05&quot;/&gt;&lt;wsp:rsid wsp:val=&quot;008B0D2C&quot;/&gt;&lt;wsp:rsid wsp:val=&quot;008B4934&quot;/&gt;&lt;wsp:rsid wsp:val=&quot;008D5562&quot;/&gt;&lt;wsp:rsid wsp:val=&quot;008F347C&quot;/&gt;&lt;wsp:rsid wsp:val=&quot;00925B53&quot;/&gt;&lt;wsp:rsid wsp:val=&quot;00966844&quot;/&gt;&lt;wsp:rsid wsp:val=&quot;009720CB&quot;/&gt;&lt;wsp:rsid wsp:val=&quot;009772B4&quot;/&gt;&lt;wsp:rsid wsp:val=&quot;00977BBB&quot;/&gt;&lt;wsp:rsid wsp:val=&quot;009800B2&quot;/&gt;&lt;wsp:rsid wsp:val=&quot;0098395A&quot;/&gt;&lt;wsp:rsid wsp:val=&quot;00991275&quot;/&gt;&lt;wsp:rsid wsp:val=&quot;009B3194&quot;/&gt;&lt;wsp:rsid wsp:val=&quot;009B554E&quot;/&gt;&lt;wsp:rsid wsp:val=&quot;009E64DA&quot;/&gt;&lt;wsp:rsid wsp:val=&quot;00A11C9F&quot;/&gt;&lt;wsp:rsid wsp:val=&quot;00A244EA&quot;/&gt;&lt;wsp:rsid wsp:val=&quot;00A24962&quot;/&gt;&lt;wsp:rsid wsp:val=&quot;00A25A16&quot;/&gt;&lt;wsp:rsid wsp:val=&quot;00A92E67&quot;/&gt;&lt;wsp:rsid wsp:val=&quot;00AA7936&quot;/&gt;&lt;wsp:rsid wsp:val=&quot;00AB0396&quot;/&gt;&lt;wsp:rsid wsp:val=&quot;00AE6045&quot;/&gt;&lt;wsp:rsid wsp:val=&quot;00AF4E81&quot;/&gt;&lt;wsp:rsid wsp:val=&quot;00B02891&quot;/&gt;&lt;wsp:rsid wsp:val=&quot;00B0309C&quot;/&gt;&lt;wsp:rsid wsp:val=&quot;00B173A5&quot;/&gt;&lt;wsp:rsid wsp:val=&quot;00B217DF&quot;/&gt;&lt;wsp:rsid wsp:val=&quot;00B25557&quot;/&gt;&lt;wsp:rsid wsp:val=&quot;00B27818&quot;/&gt;&lt;wsp:rsid wsp:val=&quot;00B36D3B&quot;/&gt;&lt;wsp:rsid wsp:val=&quot;00B46DEF&quot;/&gt;&lt;wsp:rsid wsp:val=&quot;00B71233&quot;/&gt;&lt;wsp:rsid wsp:val=&quot;00B84F0C&quot;/&gt;&lt;wsp:rsid wsp:val=&quot;00BD4C7B&quot;/&gt;&lt;wsp:rsid wsp:val=&quot;00BD7259&quot;/&gt;&lt;wsp:rsid wsp:val=&quot;00C4707C&quot;/&gt;&lt;wsp:rsid wsp:val=&quot;00C57E64&quot;/&gt;&lt;wsp:rsid wsp:val=&quot;00C65F05&quot;/&gt;&lt;wsp:rsid wsp:val=&quot;00C85C8D&quot;/&gt;&lt;wsp:rsid wsp:val=&quot;00C8676D&quot;/&gt;&lt;wsp:rsid wsp:val=&quot;00C86A64&quot;/&gt;&lt;wsp:rsid wsp:val=&quot;00CA3CE8&quot;/&gt;&lt;wsp:rsid wsp:val=&quot;00CC1604&quot;/&gt;&lt;wsp:rsid wsp:val=&quot;00CC606B&quot;/&gt;&lt;wsp:rsid wsp:val=&quot;00CF0F79&quot;/&gt;&lt;wsp:rsid wsp:val=&quot;00D04E63&quot;/&gt;&lt;wsp:rsid wsp:val=&quot;00D1092E&quot;/&gt;&lt;wsp:rsid wsp:val=&quot;00D14731&quot;/&gt;&lt;wsp:rsid wsp:val=&quot;00D220F3&quot;/&gt;&lt;wsp:rsid wsp:val=&quot;00D45521&quot;/&gt;&lt;wsp:rsid wsp:val=&quot;00D47CAF&quot;/&gt;&lt;wsp:rsid wsp:val=&quot;00D51946&quot;/&gt;&lt;wsp:rsid wsp:val=&quot;00D566D4&quot;/&gt;&lt;wsp:rsid wsp:val=&quot;00D6366A&quot;/&gt;&lt;wsp:rsid wsp:val=&quot;00D72C1D&quot;/&gt;&lt;wsp:rsid wsp:val=&quot;00DE27CC&quot;/&gt;&lt;wsp:rsid wsp:val=&quot;00DE502E&quot;/&gt;&lt;wsp:rsid wsp:val=&quot;00DE6050&quot;/&gt;&lt;wsp:rsid wsp:val=&quot;00DE7BAB&quot;/&gt;&lt;wsp:rsid wsp:val=&quot;00DF3D57&quot;/&gt;&lt;wsp:rsid wsp:val=&quot;00E00109&quot;/&gt;&lt;wsp:rsid wsp:val=&quot;00E05C4B&quot;/&gt;&lt;wsp:rsid wsp:val=&quot;00E07B11&quot;/&gt;&lt;wsp:rsid wsp:val=&quot;00E45251&quot;/&gt;&lt;wsp:rsid wsp:val=&quot;00E62A82&quot;/&gt;&lt;wsp:rsid wsp:val=&quot;00E87EDF&quot;/&gt;&lt;wsp:rsid wsp:val=&quot;00EB16A8&quot;/&gt;&lt;wsp:rsid wsp:val=&quot;00ED7FBD&quot;/&gt;&lt;wsp:rsid wsp:val=&quot;00EF664A&quot;/&gt;&lt;wsp:rsid wsp:val=&quot;00F05501&quot;/&gt;&lt;wsp:rsid wsp:val=&quot;00F14FE5&quot;/&gt;&lt;wsp:rsid wsp:val=&quot;00F36EB7&quot;/&gt;&lt;wsp:rsid wsp:val=&quot;00F60DEA&quot;/&gt;&lt;wsp:rsid wsp:val=&quot;00F77E63&quot;/&gt;&lt;wsp:rsid wsp:val=&quot;00FB0A6C&quot;/&gt;&lt;wsp:rsid wsp:val=&quot;00FD5594&quot;/&gt;&lt;wsp:rsid wsp:val=&quot;00FE7F3F&quot;/&gt;&lt;wsp:rsid wsp:val=&quot;00FF7E80&quot;/&gt;&lt;/wsp:rsids&gt;&lt;/w:docPr&gt;&lt;w:body&gt;&lt;w:p wsp:rsidR=&quot;00000000&quot; wsp:rsidRDefault=&quot;00A25A16&quot;&gt;&lt;m:oMathPara&gt;&lt;m:oMath&gt;&lt;m:d&gt;&lt;m:dPr&gt;&lt;m:begChr m:val=&quot;[&quot;/&gt;&lt;m:endChr m:val=&quot;]&quot;/&gt;&lt;m:ctrlPr&gt;&lt;w:rPr&gt;&lt;w:rFonts w:ascii=&quot;Cambria Math&quot; w:h-ansi=&quot;Cambria Math&quot;/&gt;&lt;wx:font wx:val=&quot;Cambria Math&quot;/&gt;&lt;w:i/&gt;&lt;/w:rPr&gt;&lt;/m:ctrlPr&gt;&lt;/m:dPr&gt;&lt;m:e&gt;&lt;m:r&gt;&lt;m:rPr&gt;&lt;m:sty m:val=&quot;p&quot;/&gt;&lt;/m:rPr&gt;&lt;w:rPr&gt;&lt;w:rFonts w:ascii=&quot;Cambria Math&quot; w:h-ansi=&quot;Cambria Math&quot;/&gt;&lt;wx:font wx:val=&quot;Cambria Math&quot;/&gt;&lt;/w:rPr&gt;&lt;m:t&gt;2,  СЃС‚.12&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 o:title="" chromakey="white"/>
          </v:shape>
        </w:pict>
      </w:r>
      <w:r w:rsidRPr="00686D01">
        <w:fldChar w:fldCharType="end"/>
      </w:r>
    </w:p>
  </w:footnote>
  <w:footnote w:id="7">
    <w:p w:rsidR="00C2039B" w:rsidRDefault="00C2039B">
      <w:pPr>
        <w:pStyle w:val="a3"/>
      </w:pPr>
      <w:r>
        <w:rPr>
          <w:rStyle w:val="a5"/>
        </w:rPr>
        <w:footnoteRef/>
      </w:r>
      <w:r>
        <w:t xml:space="preserve"> </w:t>
      </w:r>
      <w:r w:rsidRPr="00686D01">
        <w:fldChar w:fldCharType="begin"/>
      </w:r>
      <w:r w:rsidRPr="00686D01">
        <w:instrText xml:space="preserve"> QUOTE </w:instrText>
      </w:r>
      <w:r w:rsidR="00071276">
        <w:pict>
          <v:shape id="_x0000_i1050" type="#_x0000_t75" style="width:68.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F2CEA&quot;/&gt;&lt;wsp:rsid wsp:val=&quot;00014F34&quot;/&gt;&lt;wsp:rsid wsp:val=&quot;00016BBC&quot;/&gt;&lt;wsp:rsid wsp:val=&quot;000276BA&quot;/&gt;&lt;wsp:rsid wsp:val=&quot;00035F20&quot;/&gt;&lt;wsp:rsid wsp:val=&quot;00037EEC&quot;/&gt;&lt;wsp:rsid wsp:val=&quot;0004032A&quot;/&gt;&lt;wsp:rsid wsp:val=&quot;00067FDF&quot;/&gt;&lt;wsp:rsid wsp:val=&quot;000B1D95&quot;/&gt;&lt;wsp:rsid wsp:val=&quot;000E0E61&quot;/&gt;&lt;wsp:rsid wsp:val=&quot;000F2CEA&quot;/&gt;&lt;wsp:rsid wsp:val=&quot;000F595A&quot;/&gt;&lt;wsp:rsid wsp:val=&quot;00103896&quot;/&gt;&lt;wsp:rsid wsp:val=&quot;00104041&quot;/&gt;&lt;wsp:rsid wsp:val=&quot;001040C9&quot;/&gt;&lt;wsp:rsid wsp:val=&quot;00122526&quot;/&gt;&lt;wsp:rsid wsp:val=&quot;00145840&quot;/&gt;&lt;wsp:rsid wsp:val=&quot;00173ED9&quot;/&gt;&lt;wsp:rsid wsp:val=&quot;00190CC5&quot;/&gt;&lt;wsp:rsid wsp:val=&quot;001A14B1&quot;/&gt;&lt;wsp:rsid wsp:val=&quot;001B51A0&quot;/&gt;&lt;wsp:rsid wsp:val=&quot;001D780F&quot;/&gt;&lt;wsp:rsid wsp:val=&quot;001E618E&quot;/&gt;&lt;wsp:rsid wsp:val=&quot;002174C7&quot;/&gt;&lt;wsp:rsid wsp:val=&quot;002231FF&quot;/&gt;&lt;wsp:rsid wsp:val=&quot;00235905&quot;/&gt;&lt;wsp:rsid wsp:val=&quot;00253F9D&quot;/&gt;&lt;wsp:rsid wsp:val=&quot;002627A7&quot;/&gt;&lt;wsp:rsid wsp:val=&quot;00272106&quot;/&gt;&lt;wsp:rsid wsp:val=&quot;002924C4&quot;/&gt;&lt;wsp:rsid wsp:val=&quot;002A79EC&quot;/&gt;&lt;wsp:rsid wsp:val=&quot;002D2C89&quot;/&gt;&lt;wsp:rsid wsp:val=&quot;002D508B&quot;/&gt;&lt;wsp:rsid wsp:val=&quot;0030106D&quot;/&gt;&lt;wsp:rsid wsp:val=&quot;00330D0D&quot;/&gt;&lt;wsp:rsid wsp:val=&quot;00345515&quot;/&gt;&lt;wsp:rsid wsp:val=&quot;00360DA1&quot;/&gt;&lt;wsp:rsid wsp:val=&quot;003765DC&quot;/&gt;&lt;wsp:rsid wsp:val=&quot;00396D68&quot;/&gt;&lt;wsp:rsid wsp:val=&quot;003B601A&quot;/&gt;&lt;wsp:rsid wsp:val=&quot;003D38B0&quot;/&gt;&lt;wsp:rsid wsp:val=&quot;003E38DA&quot;/&gt;&lt;wsp:rsid wsp:val=&quot;003E4784&quot;/&gt;&lt;wsp:rsid wsp:val=&quot;003F3BC3&quot;/&gt;&lt;wsp:rsid wsp:val=&quot;004131EA&quot;/&gt;&lt;wsp:rsid wsp:val=&quot;00453E9A&quot;/&gt;&lt;wsp:rsid wsp:val=&quot;0047667A&quot;/&gt;&lt;wsp:rsid wsp:val=&quot;0048108D&quot;/&gt;&lt;wsp:rsid wsp:val=&quot;00491CC6&quot;/&gt;&lt;wsp:rsid wsp:val=&quot;004C74D5&quot;/&gt;&lt;wsp:rsid wsp:val=&quot;004E0FD6&quot;/&gt;&lt;wsp:rsid wsp:val=&quot;004F770B&quot;/&gt;&lt;wsp:rsid wsp:val=&quot;00500F50&quot;/&gt;&lt;wsp:rsid wsp:val=&quot;00505F25&quot;/&gt;&lt;wsp:rsid wsp:val=&quot;005065C6&quot;/&gt;&lt;wsp:rsid wsp:val=&quot;005129E5&quot;/&gt;&lt;wsp:rsid wsp:val=&quot;00533EE0&quot;/&gt;&lt;wsp:rsid wsp:val=&quot;005413F6&quot;/&gt;&lt;wsp:rsid wsp:val=&quot;00571B40&quot;/&gt;&lt;wsp:rsid wsp:val=&quot;00594668&quot;/&gt;&lt;wsp:rsid wsp:val=&quot;00595AC6&quot;/&gt;&lt;wsp:rsid wsp:val=&quot;005A3E85&quot;/&gt;&lt;wsp:rsid wsp:val=&quot;005B04F3&quot;/&gt;&lt;wsp:rsid wsp:val=&quot;005B6661&quot;/&gt;&lt;wsp:rsid wsp:val=&quot;005C251B&quot;/&gt;&lt;wsp:rsid wsp:val=&quot;005E289C&quot;/&gt;&lt;wsp:rsid wsp:val=&quot;006038FB&quot;/&gt;&lt;wsp:rsid wsp:val=&quot;00613797&quot;/&gt;&lt;wsp:rsid wsp:val=&quot;006208FF&quot;/&gt;&lt;wsp:rsid wsp:val=&quot;00633FA9&quot;/&gt;&lt;wsp:rsid wsp:val=&quot;00686D01&quot;/&gt;&lt;wsp:rsid wsp:val=&quot;006D3A36&quot;/&gt;&lt;wsp:rsid wsp:val=&quot;006F5B4E&quot;/&gt;&lt;wsp:rsid wsp:val=&quot;007008B1&quot;/&gt;&lt;wsp:rsid wsp:val=&quot;007061D7&quot;/&gt;&lt;wsp:rsid wsp:val=&quot;00710A83&quot;/&gt;&lt;wsp:rsid wsp:val=&quot;007367A0&quot;/&gt;&lt;wsp:rsid wsp:val=&quot;007624E5&quot;/&gt;&lt;wsp:rsid wsp:val=&quot;00764727&quot;/&gt;&lt;wsp:rsid wsp:val=&quot;007705EB&quot;/&gt;&lt;wsp:rsid wsp:val=&quot;00793B96&quot;/&gt;&lt;wsp:rsid wsp:val=&quot;007A0D37&quot;/&gt;&lt;wsp:rsid wsp:val=&quot;007E3DD2&quot;/&gt;&lt;wsp:rsid wsp:val=&quot;008105FF&quot;/&gt;&lt;wsp:rsid wsp:val=&quot;00831F4D&quot;/&gt;&lt;wsp:rsid wsp:val=&quot;0083790F&quot;/&gt;&lt;wsp:rsid wsp:val=&quot;00852D05&quot;/&gt;&lt;wsp:rsid wsp:val=&quot;008B0D2C&quot;/&gt;&lt;wsp:rsid wsp:val=&quot;008B4934&quot;/&gt;&lt;wsp:rsid wsp:val=&quot;008D5562&quot;/&gt;&lt;wsp:rsid wsp:val=&quot;008F347C&quot;/&gt;&lt;wsp:rsid wsp:val=&quot;00925B53&quot;/&gt;&lt;wsp:rsid wsp:val=&quot;00966844&quot;/&gt;&lt;wsp:rsid wsp:val=&quot;009720CB&quot;/&gt;&lt;wsp:rsid wsp:val=&quot;009772B4&quot;/&gt;&lt;wsp:rsid wsp:val=&quot;00977BBB&quot;/&gt;&lt;wsp:rsid wsp:val=&quot;009800B2&quot;/&gt;&lt;wsp:rsid wsp:val=&quot;0098395A&quot;/&gt;&lt;wsp:rsid wsp:val=&quot;00991275&quot;/&gt;&lt;wsp:rsid wsp:val=&quot;009B3194&quot;/&gt;&lt;wsp:rsid wsp:val=&quot;009B554E&quot;/&gt;&lt;wsp:rsid wsp:val=&quot;009E64DA&quot;/&gt;&lt;wsp:rsid wsp:val=&quot;00A11C9F&quot;/&gt;&lt;wsp:rsid wsp:val=&quot;00A244EA&quot;/&gt;&lt;wsp:rsid wsp:val=&quot;00A24962&quot;/&gt;&lt;wsp:rsid wsp:val=&quot;00A92E67&quot;/&gt;&lt;wsp:rsid wsp:val=&quot;00AA7936&quot;/&gt;&lt;wsp:rsid wsp:val=&quot;00AB0396&quot;/&gt;&lt;wsp:rsid wsp:val=&quot;00AE6045&quot;/&gt;&lt;wsp:rsid wsp:val=&quot;00AF4E81&quot;/&gt;&lt;wsp:rsid wsp:val=&quot;00B02891&quot;/&gt;&lt;wsp:rsid wsp:val=&quot;00B0309C&quot;/&gt;&lt;wsp:rsid wsp:val=&quot;00B173A5&quot;/&gt;&lt;wsp:rsid wsp:val=&quot;00B217DF&quot;/&gt;&lt;wsp:rsid wsp:val=&quot;00B25557&quot;/&gt;&lt;wsp:rsid wsp:val=&quot;00B27818&quot;/&gt;&lt;wsp:rsid wsp:val=&quot;00B36D3B&quot;/&gt;&lt;wsp:rsid wsp:val=&quot;00B46DEF&quot;/&gt;&lt;wsp:rsid wsp:val=&quot;00B71233&quot;/&gt;&lt;wsp:rsid wsp:val=&quot;00B84F0C&quot;/&gt;&lt;wsp:rsid wsp:val=&quot;00BB4EA7&quot;/&gt;&lt;wsp:rsid wsp:val=&quot;00BD4C7B&quot;/&gt;&lt;wsp:rsid wsp:val=&quot;00BD7259&quot;/&gt;&lt;wsp:rsid wsp:val=&quot;00C4707C&quot;/&gt;&lt;wsp:rsid wsp:val=&quot;00C57E64&quot;/&gt;&lt;wsp:rsid wsp:val=&quot;00C65F05&quot;/&gt;&lt;wsp:rsid wsp:val=&quot;00C85C8D&quot;/&gt;&lt;wsp:rsid wsp:val=&quot;00C8676D&quot;/&gt;&lt;wsp:rsid wsp:val=&quot;00C86A64&quot;/&gt;&lt;wsp:rsid wsp:val=&quot;00CA3CE8&quot;/&gt;&lt;wsp:rsid wsp:val=&quot;00CC1604&quot;/&gt;&lt;wsp:rsid wsp:val=&quot;00CC606B&quot;/&gt;&lt;wsp:rsid wsp:val=&quot;00CF0F79&quot;/&gt;&lt;wsp:rsid wsp:val=&quot;00D04E63&quot;/&gt;&lt;wsp:rsid wsp:val=&quot;00D1092E&quot;/&gt;&lt;wsp:rsid wsp:val=&quot;00D14731&quot;/&gt;&lt;wsp:rsid wsp:val=&quot;00D220F3&quot;/&gt;&lt;wsp:rsid wsp:val=&quot;00D45521&quot;/&gt;&lt;wsp:rsid wsp:val=&quot;00D47CAF&quot;/&gt;&lt;wsp:rsid wsp:val=&quot;00D51946&quot;/&gt;&lt;wsp:rsid wsp:val=&quot;00D566D4&quot;/&gt;&lt;wsp:rsid wsp:val=&quot;00D6366A&quot;/&gt;&lt;wsp:rsid wsp:val=&quot;00D72C1D&quot;/&gt;&lt;wsp:rsid wsp:val=&quot;00DE27CC&quot;/&gt;&lt;wsp:rsid wsp:val=&quot;00DE502E&quot;/&gt;&lt;wsp:rsid wsp:val=&quot;00DE6050&quot;/&gt;&lt;wsp:rsid wsp:val=&quot;00DE7BAB&quot;/&gt;&lt;wsp:rsid wsp:val=&quot;00DF3D57&quot;/&gt;&lt;wsp:rsid wsp:val=&quot;00E00109&quot;/&gt;&lt;wsp:rsid wsp:val=&quot;00E05C4B&quot;/&gt;&lt;wsp:rsid wsp:val=&quot;00E07B11&quot;/&gt;&lt;wsp:rsid wsp:val=&quot;00E45251&quot;/&gt;&lt;wsp:rsid wsp:val=&quot;00E62A82&quot;/&gt;&lt;wsp:rsid wsp:val=&quot;00E87EDF&quot;/&gt;&lt;wsp:rsid wsp:val=&quot;00EB16A8&quot;/&gt;&lt;wsp:rsid wsp:val=&quot;00ED7FBD&quot;/&gt;&lt;wsp:rsid wsp:val=&quot;00EF664A&quot;/&gt;&lt;wsp:rsid wsp:val=&quot;00F05501&quot;/&gt;&lt;wsp:rsid wsp:val=&quot;00F14FE5&quot;/&gt;&lt;wsp:rsid wsp:val=&quot;00F36EB7&quot;/&gt;&lt;wsp:rsid wsp:val=&quot;00F60DEA&quot;/&gt;&lt;wsp:rsid wsp:val=&quot;00F77E63&quot;/&gt;&lt;wsp:rsid wsp:val=&quot;00FB0A6C&quot;/&gt;&lt;wsp:rsid wsp:val=&quot;00FD5594&quot;/&gt;&lt;wsp:rsid wsp:val=&quot;00FE7F3F&quot;/&gt;&lt;wsp:rsid wsp:val=&quot;00FF7E80&quot;/&gt;&lt;/wsp:rsids&gt;&lt;/w:docPr&gt;&lt;w:body&gt;&lt;w:p wsp:rsidR=&quot;00000000&quot; wsp:rsidRDefault=&quot;00BB4EA7&quot;&gt;&lt;m:oMathPara&gt;&lt;m:oMath&gt;&lt;m:d&gt;&lt;m:dPr&gt;&lt;m:begChr m:val=&quot;[&quot;/&gt;&lt;m:endChr m:val=&quot;]&quot;/&gt;&lt;m:ctrlPr&gt;&lt;w:rPr&gt;&lt;w:rFonts w:ascii=&quot;Cambria Math&quot; w:h-ansi=&quot;Cambria Math&quot;/&gt;&lt;wx:font wx:val=&quot;Cambria Math&quot;/&gt;&lt;w:i/&gt;&lt;/w:rPr&gt;&lt;/m:ctrlPr&gt;&lt;/m:dPr&gt;&lt;m:e&gt;&lt;m:r&gt;&lt;m:rPr&gt;&lt;m:sty m:val=&quot;p&quot;/&gt;&lt;/m:rPr&gt;&lt;w:rPr&gt;&lt;w:rFonts w:ascii=&quot;Cambria Math&quot; w:h-ansi=&quot;Cambria Math&quot;/&gt;&lt;wx:font wx:val=&quot;Cambria Math&quot;/&gt;&lt;/w:rPr&gt;&lt;m:t&gt;2,  СЃС‚.13&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686D01">
        <w:instrText xml:space="preserve"> </w:instrText>
      </w:r>
      <w:r w:rsidRPr="00686D01">
        <w:fldChar w:fldCharType="separate"/>
      </w:r>
      <w:r w:rsidR="00071276">
        <w:pict>
          <v:shape id="_x0000_i1052" type="#_x0000_t75" style="width:68.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F2CEA&quot;/&gt;&lt;wsp:rsid wsp:val=&quot;00014F34&quot;/&gt;&lt;wsp:rsid wsp:val=&quot;00016BBC&quot;/&gt;&lt;wsp:rsid wsp:val=&quot;000276BA&quot;/&gt;&lt;wsp:rsid wsp:val=&quot;00035F20&quot;/&gt;&lt;wsp:rsid wsp:val=&quot;00037EEC&quot;/&gt;&lt;wsp:rsid wsp:val=&quot;0004032A&quot;/&gt;&lt;wsp:rsid wsp:val=&quot;00067FDF&quot;/&gt;&lt;wsp:rsid wsp:val=&quot;000B1D95&quot;/&gt;&lt;wsp:rsid wsp:val=&quot;000E0E61&quot;/&gt;&lt;wsp:rsid wsp:val=&quot;000F2CEA&quot;/&gt;&lt;wsp:rsid wsp:val=&quot;000F595A&quot;/&gt;&lt;wsp:rsid wsp:val=&quot;00103896&quot;/&gt;&lt;wsp:rsid wsp:val=&quot;00104041&quot;/&gt;&lt;wsp:rsid wsp:val=&quot;001040C9&quot;/&gt;&lt;wsp:rsid wsp:val=&quot;00122526&quot;/&gt;&lt;wsp:rsid wsp:val=&quot;00145840&quot;/&gt;&lt;wsp:rsid wsp:val=&quot;00173ED9&quot;/&gt;&lt;wsp:rsid wsp:val=&quot;00190CC5&quot;/&gt;&lt;wsp:rsid wsp:val=&quot;001A14B1&quot;/&gt;&lt;wsp:rsid wsp:val=&quot;001B51A0&quot;/&gt;&lt;wsp:rsid wsp:val=&quot;001D780F&quot;/&gt;&lt;wsp:rsid wsp:val=&quot;001E618E&quot;/&gt;&lt;wsp:rsid wsp:val=&quot;002174C7&quot;/&gt;&lt;wsp:rsid wsp:val=&quot;002231FF&quot;/&gt;&lt;wsp:rsid wsp:val=&quot;00235905&quot;/&gt;&lt;wsp:rsid wsp:val=&quot;00253F9D&quot;/&gt;&lt;wsp:rsid wsp:val=&quot;002627A7&quot;/&gt;&lt;wsp:rsid wsp:val=&quot;00272106&quot;/&gt;&lt;wsp:rsid wsp:val=&quot;002924C4&quot;/&gt;&lt;wsp:rsid wsp:val=&quot;002A79EC&quot;/&gt;&lt;wsp:rsid wsp:val=&quot;002D2C89&quot;/&gt;&lt;wsp:rsid wsp:val=&quot;002D508B&quot;/&gt;&lt;wsp:rsid wsp:val=&quot;0030106D&quot;/&gt;&lt;wsp:rsid wsp:val=&quot;00330D0D&quot;/&gt;&lt;wsp:rsid wsp:val=&quot;00345515&quot;/&gt;&lt;wsp:rsid wsp:val=&quot;00360DA1&quot;/&gt;&lt;wsp:rsid wsp:val=&quot;003765DC&quot;/&gt;&lt;wsp:rsid wsp:val=&quot;00396D68&quot;/&gt;&lt;wsp:rsid wsp:val=&quot;003B601A&quot;/&gt;&lt;wsp:rsid wsp:val=&quot;003D38B0&quot;/&gt;&lt;wsp:rsid wsp:val=&quot;003E38DA&quot;/&gt;&lt;wsp:rsid wsp:val=&quot;003E4784&quot;/&gt;&lt;wsp:rsid wsp:val=&quot;003F3BC3&quot;/&gt;&lt;wsp:rsid wsp:val=&quot;004131EA&quot;/&gt;&lt;wsp:rsid wsp:val=&quot;00453E9A&quot;/&gt;&lt;wsp:rsid wsp:val=&quot;0047667A&quot;/&gt;&lt;wsp:rsid wsp:val=&quot;0048108D&quot;/&gt;&lt;wsp:rsid wsp:val=&quot;00491CC6&quot;/&gt;&lt;wsp:rsid wsp:val=&quot;004C74D5&quot;/&gt;&lt;wsp:rsid wsp:val=&quot;004E0FD6&quot;/&gt;&lt;wsp:rsid wsp:val=&quot;004F770B&quot;/&gt;&lt;wsp:rsid wsp:val=&quot;00500F50&quot;/&gt;&lt;wsp:rsid wsp:val=&quot;00505F25&quot;/&gt;&lt;wsp:rsid wsp:val=&quot;005065C6&quot;/&gt;&lt;wsp:rsid wsp:val=&quot;005129E5&quot;/&gt;&lt;wsp:rsid wsp:val=&quot;00533EE0&quot;/&gt;&lt;wsp:rsid wsp:val=&quot;005413F6&quot;/&gt;&lt;wsp:rsid wsp:val=&quot;00571B40&quot;/&gt;&lt;wsp:rsid wsp:val=&quot;00594668&quot;/&gt;&lt;wsp:rsid wsp:val=&quot;00595AC6&quot;/&gt;&lt;wsp:rsid wsp:val=&quot;005A3E85&quot;/&gt;&lt;wsp:rsid wsp:val=&quot;005B04F3&quot;/&gt;&lt;wsp:rsid wsp:val=&quot;005B6661&quot;/&gt;&lt;wsp:rsid wsp:val=&quot;005C251B&quot;/&gt;&lt;wsp:rsid wsp:val=&quot;005E289C&quot;/&gt;&lt;wsp:rsid wsp:val=&quot;006038FB&quot;/&gt;&lt;wsp:rsid wsp:val=&quot;00613797&quot;/&gt;&lt;wsp:rsid wsp:val=&quot;006208FF&quot;/&gt;&lt;wsp:rsid wsp:val=&quot;00633FA9&quot;/&gt;&lt;wsp:rsid wsp:val=&quot;00686D01&quot;/&gt;&lt;wsp:rsid wsp:val=&quot;006D3A36&quot;/&gt;&lt;wsp:rsid wsp:val=&quot;006F5B4E&quot;/&gt;&lt;wsp:rsid wsp:val=&quot;007008B1&quot;/&gt;&lt;wsp:rsid wsp:val=&quot;007061D7&quot;/&gt;&lt;wsp:rsid wsp:val=&quot;00710A83&quot;/&gt;&lt;wsp:rsid wsp:val=&quot;007367A0&quot;/&gt;&lt;wsp:rsid wsp:val=&quot;007624E5&quot;/&gt;&lt;wsp:rsid wsp:val=&quot;00764727&quot;/&gt;&lt;wsp:rsid wsp:val=&quot;007705EB&quot;/&gt;&lt;wsp:rsid wsp:val=&quot;00793B96&quot;/&gt;&lt;wsp:rsid wsp:val=&quot;007A0D37&quot;/&gt;&lt;wsp:rsid wsp:val=&quot;007E3DD2&quot;/&gt;&lt;wsp:rsid wsp:val=&quot;008105FF&quot;/&gt;&lt;wsp:rsid wsp:val=&quot;00831F4D&quot;/&gt;&lt;wsp:rsid wsp:val=&quot;0083790F&quot;/&gt;&lt;wsp:rsid wsp:val=&quot;00852D05&quot;/&gt;&lt;wsp:rsid wsp:val=&quot;008B0D2C&quot;/&gt;&lt;wsp:rsid wsp:val=&quot;008B4934&quot;/&gt;&lt;wsp:rsid wsp:val=&quot;008D5562&quot;/&gt;&lt;wsp:rsid wsp:val=&quot;008F347C&quot;/&gt;&lt;wsp:rsid wsp:val=&quot;00925B53&quot;/&gt;&lt;wsp:rsid wsp:val=&quot;00966844&quot;/&gt;&lt;wsp:rsid wsp:val=&quot;009720CB&quot;/&gt;&lt;wsp:rsid wsp:val=&quot;009772B4&quot;/&gt;&lt;wsp:rsid wsp:val=&quot;00977BBB&quot;/&gt;&lt;wsp:rsid wsp:val=&quot;009800B2&quot;/&gt;&lt;wsp:rsid wsp:val=&quot;0098395A&quot;/&gt;&lt;wsp:rsid wsp:val=&quot;00991275&quot;/&gt;&lt;wsp:rsid wsp:val=&quot;009B3194&quot;/&gt;&lt;wsp:rsid wsp:val=&quot;009B554E&quot;/&gt;&lt;wsp:rsid wsp:val=&quot;009E64DA&quot;/&gt;&lt;wsp:rsid wsp:val=&quot;00A11C9F&quot;/&gt;&lt;wsp:rsid wsp:val=&quot;00A244EA&quot;/&gt;&lt;wsp:rsid wsp:val=&quot;00A24962&quot;/&gt;&lt;wsp:rsid wsp:val=&quot;00A92E67&quot;/&gt;&lt;wsp:rsid wsp:val=&quot;00AA7936&quot;/&gt;&lt;wsp:rsid wsp:val=&quot;00AB0396&quot;/&gt;&lt;wsp:rsid wsp:val=&quot;00AE6045&quot;/&gt;&lt;wsp:rsid wsp:val=&quot;00AF4E81&quot;/&gt;&lt;wsp:rsid wsp:val=&quot;00B02891&quot;/&gt;&lt;wsp:rsid wsp:val=&quot;00B0309C&quot;/&gt;&lt;wsp:rsid wsp:val=&quot;00B173A5&quot;/&gt;&lt;wsp:rsid wsp:val=&quot;00B217DF&quot;/&gt;&lt;wsp:rsid wsp:val=&quot;00B25557&quot;/&gt;&lt;wsp:rsid wsp:val=&quot;00B27818&quot;/&gt;&lt;wsp:rsid wsp:val=&quot;00B36D3B&quot;/&gt;&lt;wsp:rsid wsp:val=&quot;00B46DEF&quot;/&gt;&lt;wsp:rsid wsp:val=&quot;00B71233&quot;/&gt;&lt;wsp:rsid wsp:val=&quot;00B84F0C&quot;/&gt;&lt;wsp:rsid wsp:val=&quot;00BB4EA7&quot;/&gt;&lt;wsp:rsid wsp:val=&quot;00BD4C7B&quot;/&gt;&lt;wsp:rsid wsp:val=&quot;00BD7259&quot;/&gt;&lt;wsp:rsid wsp:val=&quot;00C4707C&quot;/&gt;&lt;wsp:rsid wsp:val=&quot;00C57E64&quot;/&gt;&lt;wsp:rsid wsp:val=&quot;00C65F05&quot;/&gt;&lt;wsp:rsid wsp:val=&quot;00C85C8D&quot;/&gt;&lt;wsp:rsid wsp:val=&quot;00C8676D&quot;/&gt;&lt;wsp:rsid wsp:val=&quot;00C86A64&quot;/&gt;&lt;wsp:rsid wsp:val=&quot;00CA3CE8&quot;/&gt;&lt;wsp:rsid wsp:val=&quot;00CC1604&quot;/&gt;&lt;wsp:rsid wsp:val=&quot;00CC606B&quot;/&gt;&lt;wsp:rsid wsp:val=&quot;00CF0F79&quot;/&gt;&lt;wsp:rsid wsp:val=&quot;00D04E63&quot;/&gt;&lt;wsp:rsid wsp:val=&quot;00D1092E&quot;/&gt;&lt;wsp:rsid wsp:val=&quot;00D14731&quot;/&gt;&lt;wsp:rsid wsp:val=&quot;00D220F3&quot;/&gt;&lt;wsp:rsid wsp:val=&quot;00D45521&quot;/&gt;&lt;wsp:rsid wsp:val=&quot;00D47CAF&quot;/&gt;&lt;wsp:rsid wsp:val=&quot;00D51946&quot;/&gt;&lt;wsp:rsid wsp:val=&quot;00D566D4&quot;/&gt;&lt;wsp:rsid wsp:val=&quot;00D6366A&quot;/&gt;&lt;wsp:rsid wsp:val=&quot;00D72C1D&quot;/&gt;&lt;wsp:rsid wsp:val=&quot;00DE27CC&quot;/&gt;&lt;wsp:rsid wsp:val=&quot;00DE502E&quot;/&gt;&lt;wsp:rsid wsp:val=&quot;00DE6050&quot;/&gt;&lt;wsp:rsid wsp:val=&quot;00DE7BAB&quot;/&gt;&lt;wsp:rsid wsp:val=&quot;00DF3D57&quot;/&gt;&lt;wsp:rsid wsp:val=&quot;00E00109&quot;/&gt;&lt;wsp:rsid wsp:val=&quot;00E05C4B&quot;/&gt;&lt;wsp:rsid wsp:val=&quot;00E07B11&quot;/&gt;&lt;wsp:rsid wsp:val=&quot;00E45251&quot;/&gt;&lt;wsp:rsid wsp:val=&quot;00E62A82&quot;/&gt;&lt;wsp:rsid wsp:val=&quot;00E87EDF&quot;/&gt;&lt;wsp:rsid wsp:val=&quot;00EB16A8&quot;/&gt;&lt;wsp:rsid wsp:val=&quot;00ED7FBD&quot;/&gt;&lt;wsp:rsid wsp:val=&quot;00EF664A&quot;/&gt;&lt;wsp:rsid wsp:val=&quot;00F05501&quot;/&gt;&lt;wsp:rsid wsp:val=&quot;00F14FE5&quot;/&gt;&lt;wsp:rsid wsp:val=&quot;00F36EB7&quot;/&gt;&lt;wsp:rsid wsp:val=&quot;00F60DEA&quot;/&gt;&lt;wsp:rsid wsp:val=&quot;00F77E63&quot;/&gt;&lt;wsp:rsid wsp:val=&quot;00FB0A6C&quot;/&gt;&lt;wsp:rsid wsp:val=&quot;00FD5594&quot;/&gt;&lt;wsp:rsid wsp:val=&quot;00FE7F3F&quot;/&gt;&lt;wsp:rsid wsp:val=&quot;00FF7E80&quot;/&gt;&lt;/wsp:rsids&gt;&lt;/w:docPr&gt;&lt;w:body&gt;&lt;w:p wsp:rsidR=&quot;00000000&quot; wsp:rsidRDefault=&quot;00BB4EA7&quot;&gt;&lt;m:oMathPara&gt;&lt;m:oMath&gt;&lt;m:d&gt;&lt;m:dPr&gt;&lt;m:begChr m:val=&quot;[&quot;/&gt;&lt;m:endChr m:val=&quot;]&quot;/&gt;&lt;m:ctrlPr&gt;&lt;w:rPr&gt;&lt;w:rFonts w:ascii=&quot;Cambria Math&quot; w:h-ansi=&quot;Cambria Math&quot;/&gt;&lt;wx:font wx:val=&quot;Cambria Math&quot;/&gt;&lt;w:i/&gt;&lt;/w:rPr&gt;&lt;/m:ctrlPr&gt;&lt;/m:dPr&gt;&lt;m:e&gt;&lt;m:r&gt;&lt;m:rPr&gt;&lt;m:sty m:val=&quot;p&quot;/&gt;&lt;/m:rPr&gt;&lt;w:rPr&gt;&lt;w:rFonts w:ascii=&quot;Cambria Math&quot; w:h-ansi=&quot;Cambria Math&quot;/&gt;&lt;wx:font wx:val=&quot;Cambria Math&quot;/&gt;&lt;/w:rPr&gt;&lt;m:t&gt;2,  СЃС‚.13&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686D01">
        <w:fldChar w:fldCharType="end"/>
      </w:r>
    </w:p>
  </w:footnote>
  <w:footnote w:id="8">
    <w:p w:rsidR="00C2039B" w:rsidRDefault="00C2039B">
      <w:pPr>
        <w:pStyle w:val="a3"/>
      </w:pPr>
      <w:r>
        <w:rPr>
          <w:rStyle w:val="a5"/>
        </w:rPr>
        <w:footnoteRef/>
      </w:r>
      <w:r>
        <w:t xml:space="preserve"> </w:t>
      </w:r>
      <w:r w:rsidRPr="00686D01">
        <w:fldChar w:fldCharType="begin"/>
      </w:r>
      <w:r w:rsidRPr="00686D01">
        <w:instrText xml:space="preserve"> QUOTE </w:instrText>
      </w:r>
      <w:r w:rsidR="00071276">
        <w:pict>
          <v:shape id="_x0000_i1054" type="#_x0000_t75" style="width:45.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F2CEA&quot;/&gt;&lt;wsp:rsid wsp:val=&quot;00014F34&quot;/&gt;&lt;wsp:rsid wsp:val=&quot;00016BBC&quot;/&gt;&lt;wsp:rsid wsp:val=&quot;000276BA&quot;/&gt;&lt;wsp:rsid wsp:val=&quot;00035F20&quot;/&gt;&lt;wsp:rsid wsp:val=&quot;00037EEC&quot;/&gt;&lt;wsp:rsid wsp:val=&quot;0004032A&quot;/&gt;&lt;wsp:rsid wsp:val=&quot;00067FDF&quot;/&gt;&lt;wsp:rsid wsp:val=&quot;000B1D95&quot;/&gt;&lt;wsp:rsid wsp:val=&quot;000E0E61&quot;/&gt;&lt;wsp:rsid wsp:val=&quot;000F2CEA&quot;/&gt;&lt;wsp:rsid wsp:val=&quot;000F595A&quot;/&gt;&lt;wsp:rsid wsp:val=&quot;00103896&quot;/&gt;&lt;wsp:rsid wsp:val=&quot;00104041&quot;/&gt;&lt;wsp:rsid wsp:val=&quot;001040C9&quot;/&gt;&lt;wsp:rsid wsp:val=&quot;00122526&quot;/&gt;&lt;wsp:rsid wsp:val=&quot;00145840&quot;/&gt;&lt;wsp:rsid wsp:val=&quot;00173ED9&quot;/&gt;&lt;wsp:rsid wsp:val=&quot;00190CC5&quot;/&gt;&lt;wsp:rsid wsp:val=&quot;001A14B1&quot;/&gt;&lt;wsp:rsid wsp:val=&quot;001B51A0&quot;/&gt;&lt;wsp:rsid wsp:val=&quot;001D780F&quot;/&gt;&lt;wsp:rsid wsp:val=&quot;001E618E&quot;/&gt;&lt;wsp:rsid wsp:val=&quot;002174C7&quot;/&gt;&lt;wsp:rsid wsp:val=&quot;002231FF&quot;/&gt;&lt;wsp:rsid wsp:val=&quot;00235905&quot;/&gt;&lt;wsp:rsid wsp:val=&quot;00253F9D&quot;/&gt;&lt;wsp:rsid wsp:val=&quot;002627A7&quot;/&gt;&lt;wsp:rsid wsp:val=&quot;00272106&quot;/&gt;&lt;wsp:rsid wsp:val=&quot;00283576&quot;/&gt;&lt;wsp:rsid wsp:val=&quot;002924C4&quot;/&gt;&lt;wsp:rsid wsp:val=&quot;002A79EC&quot;/&gt;&lt;wsp:rsid wsp:val=&quot;002D2C89&quot;/&gt;&lt;wsp:rsid wsp:val=&quot;002D508B&quot;/&gt;&lt;wsp:rsid wsp:val=&quot;0030106D&quot;/&gt;&lt;wsp:rsid wsp:val=&quot;00330D0D&quot;/&gt;&lt;wsp:rsid wsp:val=&quot;00345515&quot;/&gt;&lt;wsp:rsid wsp:val=&quot;00360DA1&quot;/&gt;&lt;wsp:rsid wsp:val=&quot;003765DC&quot;/&gt;&lt;wsp:rsid wsp:val=&quot;00396D68&quot;/&gt;&lt;wsp:rsid wsp:val=&quot;003B601A&quot;/&gt;&lt;wsp:rsid wsp:val=&quot;003D38B0&quot;/&gt;&lt;wsp:rsid wsp:val=&quot;003E38DA&quot;/&gt;&lt;wsp:rsid wsp:val=&quot;003E4784&quot;/&gt;&lt;wsp:rsid wsp:val=&quot;003F3BC3&quot;/&gt;&lt;wsp:rsid wsp:val=&quot;004131EA&quot;/&gt;&lt;wsp:rsid wsp:val=&quot;00453E9A&quot;/&gt;&lt;wsp:rsid wsp:val=&quot;0047667A&quot;/&gt;&lt;wsp:rsid wsp:val=&quot;0048108D&quot;/&gt;&lt;wsp:rsid wsp:val=&quot;00491CC6&quot;/&gt;&lt;wsp:rsid wsp:val=&quot;004C74D5&quot;/&gt;&lt;wsp:rsid wsp:val=&quot;004E0FD6&quot;/&gt;&lt;wsp:rsid wsp:val=&quot;004F770B&quot;/&gt;&lt;wsp:rsid wsp:val=&quot;00500F50&quot;/&gt;&lt;wsp:rsid wsp:val=&quot;00505F25&quot;/&gt;&lt;wsp:rsid wsp:val=&quot;005065C6&quot;/&gt;&lt;wsp:rsid wsp:val=&quot;005129E5&quot;/&gt;&lt;wsp:rsid wsp:val=&quot;00533EE0&quot;/&gt;&lt;wsp:rsid wsp:val=&quot;005413F6&quot;/&gt;&lt;wsp:rsid wsp:val=&quot;00571B40&quot;/&gt;&lt;wsp:rsid wsp:val=&quot;00594668&quot;/&gt;&lt;wsp:rsid wsp:val=&quot;00595AC6&quot;/&gt;&lt;wsp:rsid wsp:val=&quot;005A3E85&quot;/&gt;&lt;wsp:rsid wsp:val=&quot;005B04F3&quot;/&gt;&lt;wsp:rsid wsp:val=&quot;005B6661&quot;/&gt;&lt;wsp:rsid wsp:val=&quot;005C251B&quot;/&gt;&lt;wsp:rsid wsp:val=&quot;005E289C&quot;/&gt;&lt;wsp:rsid wsp:val=&quot;006038FB&quot;/&gt;&lt;wsp:rsid wsp:val=&quot;00613797&quot;/&gt;&lt;wsp:rsid wsp:val=&quot;006208FF&quot;/&gt;&lt;wsp:rsid wsp:val=&quot;00633FA9&quot;/&gt;&lt;wsp:rsid wsp:val=&quot;00686D01&quot;/&gt;&lt;wsp:rsid wsp:val=&quot;006D3A36&quot;/&gt;&lt;wsp:rsid wsp:val=&quot;006F5B4E&quot;/&gt;&lt;wsp:rsid wsp:val=&quot;007008B1&quot;/&gt;&lt;wsp:rsid wsp:val=&quot;007061D7&quot;/&gt;&lt;wsp:rsid wsp:val=&quot;00710A83&quot;/&gt;&lt;wsp:rsid wsp:val=&quot;007367A0&quot;/&gt;&lt;wsp:rsid wsp:val=&quot;007624E5&quot;/&gt;&lt;wsp:rsid wsp:val=&quot;00764727&quot;/&gt;&lt;wsp:rsid wsp:val=&quot;007705EB&quot;/&gt;&lt;wsp:rsid wsp:val=&quot;00793B96&quot;/&gt;&lt;wsp:rsid wsp:val=&quot;007A0D37&quot;/&gt;&lt;wsp:rsid wsp:val=&quot;007E3DD2&quot;/&gt;&lt;wsp:rsid wsp:val=&quot;008105FF&quot;/&gt;&lt;wsp:rsid wsp:val=&quot;00831F4D&quot;/&gt;&lt;wsp:rsid wsp:val=&quot;0083790F&quot;/&gt;&lt;wsp:rsid wsp:val=&quot;00852D05&quot;/&gt;&lt;wsp:rsid wsp:val=&quot;008B0D2C&quot;/&gt;&lt;wsp:rsid wsp:val=&quot;008B4934&quot;/&gt;&lt;wsp:rsid wsp:val=&quot;008D5562&quot;/&gt;&lt;wsp:rsid wsp:val=&quot;008F347C&quot;/&gt;&lt;wsp:rsid wsp:val=&quot;00925B53&quot;/&gt;&lt;wsp:rsid wsp:val=&quot;00966844&quot;/&gt;&lt;wsp:rsid wsp:val=&quot;009720CB&quot;/&gt;&lt;wsp:rsid wsp:val=&quot;009772B4&quot;/&gt;&lt;wsp:rsid wsp:val=&quot;00977BBB&quot;/&gt;&lt;wsp:rsid wsp:val=&quot;009800B2&quot;/&gt;&lt;wsp:rsid wsp:val=&quot;0098395A&quot;/&gt;&lt;wsp:rsid wsp:val=&quot;00991275&quot;/&gt;&lt;wsp:rsid wsp:val=&quot;009B3194&quot;/&gt;&lt;wsp:rsid wsp:val=&quot;009B554E&quot;/&gt;&lt;wsp:rsid wsp:val=&quot;009E64DA&quot;/&gt;&lt;wsp:rsid wsp:val=&quot;00A11C9F&quot;/&gt;&lt;wsp:rsid wsp:val=&quot;00A244EA&quot;/&gt;&lt;wsp:rsid wsp:val=&quot;00A24962&quot;/&gt;&lt;wsp:rsid wsp:val=&quot;00A92E67&quot;/&gt;&lt;wsp:rsid wsp:val=&quot;00AA7936&quot;/&gt;&lt;wsp:rsid wsp:val=&quot;00AB0396&quot;/&gt;&lt;wsp:rsid wsp:val=&quot;00AE6045&quot;/&gt;&lt;wsp:rsid wsp:val=&quot;00AF4E81&quot;/&gt;&lt;wsp:rsid wsp:val=&quot;00B02891&quot;/&gt;&lt;wsp:rsid wsp:val=&quot;00B0309C&quot;/&gt;&lt;wsp:rsid wsp:val=&quot;00B173A5&quot;/&gt;&lt;wsp:rsid wsp:val=&quot;00B217DF&quot;/&gt;&lt;wsp:rsid wsp:val=&quot;00B25557&quot;/&gt;&lt;wsp:rsid wsp:val=&quot;00B27818&quot;/&gt;&lt;wsp:rsid wsp:val=&quot;00B36D3B&quot;/&gt;&lt;wsp:rsid wsp:val=&quot;00B46DEF&quot;/&gt;&lt;wsp:rsid wsp:val=&quot;00B71233&quot;/&gt;&lt;wsp:rsid wsp:val=&quot;00B84F0C&quot;/&gt;&lt;wsp:rsid wsp:val=&quot;00BD4C7B&quot;/&gt;&lt;wsp:rsid wsp:val=&quot;00BD7259&quot;/&gt;&lt;wsp:rsid wsp:val=&quot;00C4707C&quot;/&gt;&lt;wsp:rsid wsp:val=&quot;00C57E64&quot;/&gt;&lt;wsp:rsid wsp:val=&quot;00C65F05&quot;/&gt;&lt;wsp:rsid wsp:val=&quot;00C85C8D&quot;/&gt;&lt;wsp:rsid wsp:val=&quot;00C8676D&quot;/&gt;&lt;wsp:rsid wsp:val=&quot;00C86A64&quot;/&gt;&lt;wsp:rsid wsp:val=&quot;00CA3CE8&quot;/&gt;&lt;wsp:rsid wsp:val=&quot;00CC1604&quot;/&gt;&lt;wsp:rsid wsp:val=&quot;00CC606B&quot;/&gt;&lt;wsp:rsid wsp:val=&quot;00CF0F79&quot;/&gt;&lt;wsp:rsid wsp:val=&quot;00D04E63&quot;/&gt;&lt;wsp:rsid wsp:val=&quot;00D1092E&quot;/&gt;&lt;wsp:rsid wsp:val=&quot;00D14731&quot;/&gt;&lt;wsp:rsid wsp:val=&quot;00D220F3&quot;/&gt;&lt;wsp:rsid wsp:val=&quot;00D45521&quot;/&gt;&lt;wsp:rsid wsp:val=&quot;00D47CAF&quot;/&gt;&lt;wsp:rsid wsp:val=&quot;00D51946&quot;/&gt;&lt;wsp:rsid wsp:val=&quot;00D566D4&quot;/&gt;&lt;wsp:rsid wsp:val=&quot;00D6366A&quot;/&gt;&lt;wsp:rsid wsp:val=&quot;00D72C1D&quot;/&gt;&lt;wsp:rsid wsp:val=&quot;00DE27CC&quot;/&gt;&lt;wsp:rsid wsp:val=&quot;00DE502E&quot;/&gt;&lt;wsp:rsid wsp:val=&quot;00DE6050&quot;/&gt;&lt;wsp:rsid wsp:val=&quot;00DE7BAB&quot;/&gt;&lt;wsp:rsid wsp:val=&quot;00DF3D57&quot;/&gt;&lt;wsp:rsid wsp:val=&quot;00E00109&quot;/&gt;&lt;wsp:rsid wsp:val=&quot;00E05C4B&quot;/&gt;&lt;wsp:rsid wsp:val=&quot;00E07B11&quot;/&gt;&lt;wsp:rsid wsp:val=&quot;00E45251&quot;/&gt;&lt;wsp:rsid wsp:val=&quot;00E62A82&quot;/&gt;&lt;wsp:rsid wsp:val=&quot;00E87EDF&quot;/&gt;&lt;wsp:rsid wsp:val=&quot;00EB16A8&quot;/&gt;&lt;wsp:rsid wsp:val=&quot;00ED7FBD&quot;/&gt;&lt;wsp:rsid wsp:val=&quot;00EF664A&quot;/&gt;&lt;wsp:rsid wsp:val=&quot;00F05501&quot;/&gt;&lt;wsp:rsid wsp:val=&quot;00F14FE5&quot;/&gt;&lt;wsp:rsid wsp:val=&quot;00F36EB7&quot;/&gt;&lt;wsp:rsid wsp:val=&quot;00F60DEA&quot;/&gt;&lt;wsp:rsid wsp:val=&quot;00F77E63&quot;/&gt;&lt;wsp:rsid wsp:val=&quot;00FB0A6C&quot;/&gt;&lt;wsp:rsid wsp:val=&quot;00FD5594&quot;/&gt;&lt;wsp:rsid wsp:val=&quot;00FE7F3F&quot;/&gt;&lt;wsp:rsid wsp:val=&quot;00FF7E80&quot;/&gt;&lt;/wsp:rsids&gt;&lt;/w:docPr&gt;&lt;w:body&gt;&lt;w:p wsp:rsidR=&quot;00000000&quot; wsp:rsidRDefault=&quot;00283576&quot;&gt;&lt;m:oMathPara&gt;&lt;m:oMath&gt;&lt;m:d&gt;&lt;m:dPr&gt;&lt;m:begChr m:val=&quot;[&quot;/&gt;&lt;m:endChr m:val=&quot;]&quot;/&gt;&lt;m:ctrlPr&gt;&lt;w:rPr&gt;&lt;w:rFonts w:ascii=&quot;Cambria Math&quot; w:h-ansi=&quot;Cambria Math&quot;/&gt;&lt;wx:font wx:val=&quot;Cambria Math&quot;/&gt;&lt;w:i/&gt;&lt;/w:rPr&gt;&lt;/m:ctrlPr&gt;&lt;/m:dPr&gt;&lt;m:e&gt;&lt;m:r&gt;&lt;m:rPr&gt;&lt;m:sty m:val=&quot;p&quot;/&gt;&lt;/m:rPr&gt;&lt;w:rPr&gt;&lt;w:rFonts w:ascii=&quot;Cambria Math&quot; w:h-ansi=&quot;Cambria Math&quot;/&gt;&lt;wx:font wx:val=&quot;Cambria Math&quot;/&gt;&lt;/w:rPr&gt;&lt;m:t&gt;2, СЃС‚.87&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686D01">
        <w:instrText xml:space="preserve"> </w:instrText>
      </w:r>
      <w:r w:rsidRPr="00686D01">
        <w:fldChar w:fldCharType="separate"/>
      </w:r>
      <w:r w:rsidR="00071276">
        <w:pict>
          <v:shape id="_x0000_i1056" type="#_x0000_t75" style="width:45.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F2CEA&quot;/&gt;&lt;wsp:rsid wsp:val=&quot;00014F34&quot;/&gt;&lt;wsp:rsid wsp:val=&quot;00016BBC&quot;/&gt;&lt;wsp:rsid wsp:val=&quot;000276BA&quot;/&gt;&lt;wsp:rsid wsp:val=&quot;00035F20&quot;/&gt;&lt;wsp:rsid wsp:val=&quot;00037EEC&quot;/&gt;&lt;wsp:rsid wsp:val=&quot;0004032A&quot;/&gt;&lt;wsp:rsid wsp:val=&quot;00067FDF&quot;/&gt;&lt;wsp:rsid wsp:val=&quot;000B1D95&quot;/&gt;&lt;wsp:rsid wsp:val=&quot;000E0E61&quot;/&gt;&lt;wsp:rsid wsp:val=&quot;000F2CEA&quot;/&gt;&lt;wsp:rsid wsp:val=&quot;000F595A&quot;/&gt;&lt;wsp:rsid wsp:val=&quot;00103896&quot;/&gt;&lt;wsp:rsid wsp:val=&quot;00104041&quot;/&gt;&lt;wsp:rsid wsp:val=&quot;001040C9&quot;/&gt;&lt;wsp:rsid wsp:val=&quot;00122526&quot;/&gt;&lt;wsp:rsid wsp:val=&quot;00145840&quot;/&gt;&lt;wsp:rsid wsp:val=&quot;00173ED9&quot;/&gt;&lt;wsp:rsid wsp:val=&quot;00190CC5&quot;/&gt;&lt;wsp:rsid wsp:val=&quot;001A14B1&quot;/&gt;&lt;wsp:rsid wsp:val=&quot;001B51A0&quot;/&gt;&lt;wsp:rsid wsp:val=&quot;001D780F&quot;/&gt;&lt;wsp:rsid wsp:val=&quot;001E618E&quot;/&gt;&lt;wsp:rsid wsp:val=&quot;002174C7&quot;/&gt;&lt;wsp:rsid wsp:val=&quot;002231FF&quot;/&gt;&lt;wsp:rsid wsp:val=&quot;00235905&quot;/&gt;&lt;wsp:rsid wsp:val=&quot;00253F9D&quot;/&gt;&lt;wsp:rsid wsp:val=&quot;002627A7&quot;/&gt;&lt;wsp:rsid wsp:val=&quot;00272106&quot;/&gt;&lt;wsp:rsid wsp:val=&quot;00283576&quot;/&gt;&lt;wsp:rsid wsp:val=&quot;002924C4&quot;/&gt;&lt;wsp:rsid wsp:val=&quot;002A79EC&quot;/&gt;&lt;wsp:rsid wsp:val=&quot;002D2C89&quot;/&gt;&lt;wsp:rsid wsp:val=&quot;002D508B&quot;/&gt;&lt;wsp:rsid wsp:val=&quot;0030106D&quot;/&gt;&lt;wsp:rsid wsp:val=&quot;00330D0D&quot;/&gt;&lt;wsp:rsid wsp:val=&quot;00345515&quot;/&gt;&lt;wsp:rsid wsp:val=&quot;00360DA1&quot;/&gt;&lt;wsp:rsid wsp:val=&quot;003765DC&quot;/&gt;&lt;wsp:rsid wsp:val=&quot;00396D68&quot;/&gt;&lt;wsp:rsid wsp:val=&quot;003B601A&quot;/&gt;&lt;wsp:rsid wsp:val=&quot;003D38B0&quot;/&gt;&lt;wsp:rsid wsp:val=&quot;003E38DA&quot;/&gt;&lt;wsp:rsid wsp:val=&quot;003E4784&quot;/&gt;&lt;wsp:rsid wsp:val=&quot;003F3BC3&quot;/&gt;&lt;wsp:rsid wsp:val=&quot;004131EA&quot;/&gt;&lt;wsp:rsid wsp:val=&quot;00453E9A&quot;/&gt;&lt;wsp:rsid wsp:val=&quot;0047667A&quot;/&gt;&lt;wsp:rsid wsp:val=&quot;0048108D&quot;/&gt;&lt;wsp:rsid wsp:val=&quot;00491CC6&quot;/&gt;&lt;wsp:rsid wsp:val=&quot;004C74D5&quot;/&gt;&lt;wsp:rsid wsp:val=&quot;004E0FD6&quot;/&gt;&lt;wsp:rsid wsp:val=&quot;004F770B&quot;/&gt;&lt;wsp:rsid wsp:val=&quot;00500F50&quot;/&gt;&lt;wsp:rsid wsp:val=&quot;00505F25&quot;/&gt;&lt;wsp:rsid wsp:val=&quot;005065C6&quot;/&gt;&lt;wsp:rsid wsp:val=&quot;005129E5&quot;/&gt;&lt;wsp:rsid wsp:val=&quot;00533EE0&quot;/&gt;&lt;wsp:rsid wsp:val=&quot;005413F6&quot;/&gt;&lt;wsp:rsid wsp:val=&quot;00571B40&quot;/&gt;&lt;wsp:rsid wsp:val=&quot;00594668&quot;/&gt;&lt;wsp:rsid wsp:val=&quot;00595AC6&quot;/&gt;&lt;wsp:rsid wsp:val=&quot;005A3E85&quot;/&gt;&lt;wsp:rsid wsp:val=&quot;005B04F3&quot;/&gt;&lt;wsp:rsid wsp:val=&quot;005B6661&quot;/&gt;&lt;wsp:rsid wsp:val=&quot;005C251B&quot;/&gt;&lt;wsp:rsid wsp:val=&quot;005E289C&quot;/&gt;&lt;wsp:rsid wsp:val=&quot;006038FB&quot;/&gt;&lt;wsp:rsid wsp:val=&quot;00613797&quot;/&gt;&lt;wsp:rsid wsp:val=&quot;006208FF&quot;/&gt;&lt;wsp:rsid wsp:val=&quot;00633FA9&quot;/&gt;&lt;wsp:rsid wsp:val=&quot;00686D01&quot;/&gt;&lt;wsp:rsid wsp:val=&quot;006D3A36&quot;/&gt;&lt;wsp:rsid wsp:val=&quot;006F5B4E&quot;/&gt;&lt;wsp:rsid wsp:val=&quot;007008B1&quot;/&gt;&lt;wsp:rsid wsp:val=&quot;007061D7&quot;/&gt;&lt;wsp:rsid wsp:val=&quot;00710A83&quot;/&gt;&lt;wsp:rsid wsp:val=&quot;007367A0&quot;/&gt;&lt;wsp:rsid wsp:val=&quot;007624E5&quot;/&gt;&lt;wsp:rsid wsp:val=&quot;00764727&quot;/&gt;&lt;wsp:rsid wsp:val=&quot;007705EB&quot;/&gt;&lt;wsp:rsid wsp:val=&quot;00793B96&quot;/&gt;&lt;wsp:rsid wsp:val=&quot;007A0D37&quot;/&gt;&lt;wsp:rsid wsp:val=&quot;007E3DD2&quot;/&gt;&lt;wsp:rsid wsp:val=&quot;008105FF&quot;/&gt;&lt;wsp:rsid wsp:val=&quot;00831F4D&quot;/&gt;&lt;wsp:rsid wsp:val=&quot;0083790F&quot;/&gt;&lt;wsp:rsid wsp:val=&quot;00852D05&quot;/&gt;&lt;wsp:rsid wsp:val=&quot;008B0D2C&quot;/&gt;&lt;wsp:rsid wsp:val=&quot;008B4934&quot;/&gt;&lt;wsp:rsid wsp:val=&quot;008D5562&quot;/&gt;&lt;wsp:rsid wsp:val=&quot;008F347C&quot;/&gt;&lt;wsp:rsid wsp:val=&quot;00925B53&quot;/&gt;&lt;wsp:rsid wsp:val=&quot;00966844&quot;/&gt;&lt;wsp:rsid wsp:val=&quot;009720CB&quot;/&gt;&lt;wsp:rsid wsp:val=&quot;009772B4&quot;/&gt;&lt;wsp:rsid wsp:val=&quot;00977BBB&quot;/&gt;&lt;wsp:rsid wsp:val=&quot;009800B2&quot;/&gt;&lt;wsp:rsid wsp:val=&quot;0098395A&quot;/&gt;&lt;wsp:rsid wsp:val=&quot;00991275&quot;/&gt;&lt;wsp:rsid wsp:val=&quot;009B3194&quot;/&gt;&lt;wsp:rsid wsp:val=&quot;009B554E&quot;/&gt;&lt;wsp:rsid wsp:val=&quot;009E64DA&quot;/&gt;&lt;wsp:rsid wsp:val=&quot;00A11C9F&quot;/&gt;&lt;wsp:rsid wsp:val=&quot;00A244EA&quot;/&gt;&lt;wsp:rsid wsp:val=&quot;00A24962&quot;/&gt;&lt;wsp:rsid wsp:val=&quot;00A92E67&quot;/&gt;&lt;wsp:rsid wsp:val=&quot;00AA7936&quot;/&gt;&lt;wsp:rsid wsp:val=&quot;00AB0396&quot;/&gt;&lt;wsp:rsid wsp:val=&quot;00AE6045&quot;/&gt;&lt;wsp:rsid wsp:val=&quot;00AF4E81&quot;/&gt;&lt;wsp:rsid wsp:val=&quot;00B02891&quot;/&gt;&lt;wsp:rsid wsp:val=&quot;00B0309C&quot;/&gt;&lt;wsp:rsid wsp:val=&quot;00B173A5&quot;/&gt;&lt;wsp:rsid wsp:val=&quot;00B217DF&quot;/&gt;&lt;wsp:rsid wsp:val=&quot;00B25557&quot;/&gt;&lt;wsp:rsid wsp:val=&quot;00B27818&quot;/&gt;&lt;wsp:rsid wsp:val=&quot;00B36D3B&quot;/&gt;&lt;wsp:rsid wsp:val=&quot;00B46DEF&quot;/&gt;&lt;wsp:rsid wsp:val=&quot;00B71233&quot;/&gt;&lt;wsp:rsid wsp:val=&quot;00B84F0C&quot;/&gt;&lt;wsp:rsid wsp:val=&quot;00BD4C7B&quot;/&gt;&lt;wsp:rsid wsp:val=&quot;00BD7259&quot;/&gt;&lt;wsp:rsid wsp:val=&quot;00C4707C&quot;/&gt;&lt;wsp:rsid wsp:val=&quot;00C57E64&quot;/&gt;&lt;wsp:rsid wsp:val=&quot;00C65F05&quot;/&gt;&lt;wsp:rsid wsp:val=&quot;00C85C8D&quot;/&gt;&lt;wsp:rsid wsp:val=&quot;00C8676D&quot;/&gt;&lt;wsp:rsid wsp:val=&quot;00C86A64&quot;/&gt;&lt;wsp:rsid wsp:val=&quot;00CA3CE8&quot;/&gt;&lt;wsp:rsid wsp:val=&quot;00CC1604&quot;/&gt;&lt;wsp:rsid wsp:val=&quot;00CC606B&quot;/&gt;&lt;wsp:rsid wsp:val=&quot;00CF0F79&quot;/&gt;&lt;wsp:rsid wsp:val=&quot;00D04E63&quot;/&gt;&lt;wsp:rsid wsp:val=&quot;00D1092E&quot;/&gt;&lt;wsp:rsid wsp:val=&quot;00D14731&quot;/&gt;&lt;wsp:rsid wsp:val=&quot;00D220F3&quot;/&gt;&lt;wsp:rsid wsp:val=&quot;00D45521&quot;/&gt;&lt;wsp:rsid wsp:val=&quot;00D47CAF&quot;/&gt;&lt;wsp:rsid wsp:val=&quot;00D51946&quot;/&gt;&lt;wsp:rsid wsp:val=&quot;00D566D4&quot;/&gt;&lt;wsp:rsid wsp:val=&quot;00D6366A&quot;/&gt;&lt;wsp:rsid wsp:val=&quot;00D72C1D&quot;/&gt;&lt;wsp:rsid wsp:val=&quot;00DE27CC&quot;/&gt;&lt;wsp:rsid wsp:val=&quot;00DE502E&quot;/&gt;&lt;wsp:rsid wsp:val=&quot;00DE6050&quot;/&gt;&lt;wsp:rsid wsp:val=&quot;00DE7BAB&quot;/&gt;&lt;wsp:rsid wsp:val=&quot;00DF3D57&quot;/&gt;&lt;wsp:rsid wsp:val=&quot;00E00109&quot;/&gt;&lt;wsp:rsid wsp:val=&quot;00E05C4B&quot;/&gt;&lt;wsp:rsid wsp:val=&quot;00E07B11&quot;/&gt;&lt;wsp:rsid wsp:val=&quot;00E45251&quot;/&gt;&lt;wsp:rsid wsp:val=&quot;00E62A82&quot;/&gt;&lt;wsp:rsid wsp:val=&quot;00E87EDF&quot;/&gt;&lt;wsp:rsid wsp:val=&quot;00EB16A8&quot;/&gt;&lt;wsp:rsid wsp:val=&quot;00ED7FBD&quot;/&gt;&lt;wsp:rsid wsp:val=&quot;00EF664A&quot;/&gt;&lt;wsp:rsid wsp:val=&quot;00F05501&quot;/&gt;&lt;wsp:rsid wsp:val=&quot;00F14FE5&quot;/&gt;&lt;wsp:rsid wsp:val=&quot;00F36EB7&quot;/&gt;&lt;wsp:rsid wsp:val=&quot;00F60DEA&quot;/&gt;&lt;wsp:rsid wsp:val=&quot;00F77E63&quot;/&gt;&lt;wsp:rsid wsp:val=&quot;00FB0A6C&quot;/&gt;&lt;wsp:rsid wsp:val=&quot;00FD5594&quot;/&gt;&lt;wsp:rsid wsp:val=&quot;00FE7F3F&quot;/&gt;&lt;wsp:rsid wsp:val=&quot;00FF7E80&quot;/&gt;&lt;/wsp:rsids&gt;&lt;/w:docPr&gt;&lt;w:body&gt;&lt;w:p wsp:rsidR=&quot;00000000&quot; wsp:rsidRDefault=&quot;00283576&quot;&gt;&lt;m:oMathPara&gt;&lt;m:oMath&gt;&lt;m:d&gt;&lt;m:dPr&gt;&lt;m:begChr m:val=&quot;[&quot;/&gt;&lt;m:endChr m:val=&quot;]&quot;/&gt;&lt;m:ctrlPr&gt;&lt;w:rPr&gt;&lt;w:rFonts w:ascii=&quot;Cambria Math&quot; w:h-ansi=&quot;Cambria Math&quot;/&gt;&lt;wx:font wx:val=&quot;Cambria Math&quot;/&gt;&lt;w:i/&gt;&lt;/w:rPr&gt;&lt;/m:ctrlPr&gt;&lt;/m:dPr&gt;&lt;m:e&gt;&lt;m:r&gt;&lt;m:rPr&gt;&lt;m:sty m:val=&quot;p&quot;/&gt;&lt;/m:rPr&gt;&lt;w:rPr&gt;&lt;w:rFonts w:ascii=&quot;Cambria Math&quot; w:h-ansi=&quot;Cambria Math&quot;/&gt;&lt;wx:font wx:val=&quot;Cambria Math&quot;/&gt;&lt;/w:rPr&gt;&lt;m:t&gt;2, СЃС‚.87&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686D01">
        <w:fldChar w:fldCharType="end"/>
      </w:r>
    </w:p>
  </w:footnote>
  <w:footnote w:id="9">
    <w:p w:rsidR="00C2039B" w:rsidRDefault="00C2039B">
      <w:pPr>
        <w:pStyle w:val="a3"/>
      </w:pPr>
      <w:r>
        <w:rPr>
          <w:rStyle w:val="a5"/>
        </w:rPr>
        <w:footnoteRef/>
      </w:r>
      <w:r>
        <w:t xml:space="preserve"> </w:t>
      </w:r>
      <w:r w:rsidRPr="00686D01">
        <w:fldChar w:fldCharType="begin"/>
      </w:r>
      <w:r w:rsidRPr="00686D01">
        <w:instrText xml:space="preserve"> QUOTE </w:instrText>
      </w:r>
      <w:r w:rsidR="00071276">
        <w:pict>
          <v:shape id="_x0000_i1058" type="#_x0000_t75" style="width:72.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F2CEA&quot;/&gt;&lt;wsp:rsid wsp:val=&quot;00014F34&quot;/&gt;&lt;wsp:rsid wsp:val=&quot;00016BBC&quot;/&gt;&lt;wsp:rsid wsp:val=&quot;000276BA&quot;/&gt;&lt;wsp:rsid wsp:val=&quot;00035F20&quot;/&gt;&lt;wsp:rsid wsp:val=&quot;00037EEC&quot;/&gt;&lt;wsp:rsid wsp:val=&quot;0004032A&quot;/&gt;&lt;wsp:rsid wsp:val=&quot;00067FDF&quot;/&gt;&lt;wsp:rsid wsp:val=&quot;000B1D95&quot;/&gt;&lt;wsp:rsid wsp:val=&quot;000E0E61&quot;/&gt;&lt;wsp:rsid wsp:val=&quot;000F2CEA&quot;/&gt;&lt;wsp:rsid wsp:val=&quot;000F595A&quot;/&gt;&lt;wsp:rsid wsp:val=&quot;00103896&quot;/&gt;&lt;wsp:rsid wsp:val=&quot;00104041&quot;/&gt;&lt;wsp:rsid wsp:val=&quot;001040C9&quot;/&gt;&lt;wsp:rsid wsp:val=&quot;00122526&quot;/&gt;&lt;wsp:rsid wsp:val=&quot;00145840&quot;/&gt;&lt;wsp:rsid wsp:val=&quot;00173ED9&quot;/&gt;&lt;wsp:rsid wsp:val=&quot;00190CC5&quot;/&gt;&lt;wsp:rsid wsp:val=&quot;001A14B1&quot;/&gt;&lt;wsp:rsid wsp:val=&quot;001B51A0&quot;/&gt;&lt;wsp:rsid wsp:val=&quot;001D780F&quot;/&gt;&lt;wsp:rsid wsp:val=&quot;001E618E&quot;/&gt;&lt;wsp:rsid wsp:val=&quot;002174C7&quot;/&gt;&lt;wsp:rsid wsp:val=&quot;002231FF&quot;/&gt;&lt;wsp:rsid wsp:val=&quot;00235905&quot;/&gt;&lt;wsp:rsid wsp:val=&quot;00253F9D&quot;/&gt;&lt;wsp:rsid wsp:val=&quot;002627A7&quot;/&gt;&lt;wsp:rsid wsp:val=&quot;00272106&quot;/&gt;&lt;wsp:rsid wsp:val=&quot;002924C4&quot;/&gt;&lt;wsp:rsid wsp:val=&quot;002A79EC&quot;/&gt;&lt;wsp:rsid wsp:val=&quot;002D2C89&quot;/&gt;&lt;wsp:rsid wsp:val=&quot;002D508B&quot;/&gt;&lt;wsp:rsid wsp:val=&quot;0030106D&quot;/&gt;&lt;wsp:rsid wsp:val=&quot;00330D0D&quot;/&gt;&lt;wsp:rsid wsp:val=&quot;00345515&quot;/&gt;&lt;wsp:rsid wsp:val=&quot;00360DA1&quot;/&gt;&lt;wsp:rsid wsp:val=&quot;003765DC&quot;/&gt;&lt;wsp:rsid wsp:val=&quot;00396D68&quot;/&gt;&lt;wsp:rsid wsp:val=&quot;003B601A&quot;/&gt;&lt;wsp:rsid wsp:val=&quot;003D38B0&quot;/&gt;&lt;wsp:rsid wsp:val=&quot;003E38DA&quot;/&gt;&lt;wsp:rsid wsp:val=&quot;003E4784&quot;/&gt;&lt;wsp:rsid wsp:val=&quot;003F3BC3&quot;/&gt;&lt;wsp:rsid wsp:val=&quot;004131EA&quot;/&gt;&lt;wsp:rsid wsp:val=&quot;00453E9A&quot;/&gt;&lt;wsp:rsid wsp:val=&quot;0047667A&quot;/&gt;&lt;wsp:rsid wsp:val=&quot;0048108D&quot;/&gt;&lt;wsp:rsid wsp:val=&quot;00491CC6&quot;/&gt;&lt;wsp:rsid wsp:val=&quot;004C74D5&quot;/&gt;&lt;wsp:rsid wsp:val=&quot;004E0FD6&quot;/&gt;&lt;wsp:rsid wsp:val=&quot;004F770B&quot;/&gt;&lt;wsp:rsid wsp:val=&quot;00500F50&quot;/&gt;&lt;wsp:rsid wsp:val=&quot;00505F25&quot;/&gt;&lt;wsp:rsid wsp:val=&quot;005065C6&quot;/&gt;&lt;wsp:rsid wsp:val=&quot;005129E5&quot;/&gt;&lt;wsp:rsid wsp:val=&quot;00533EE0&quot;/&gt;&lt;wsp:rsid wsp:val=&quot;005413F6&quot;/&gt;&lt;wsp:rsid wsp:val=&quot;00571B40&quot;/&gt;&lt;wsp:rsid wsp:val=&quot;00594668&quot;/&gt;&lt;wsp:rsid wsp:val=&quot;00595AC6&quot;/&gt;&lt;wsp:rsid wsp:val=&quot;005A3E85&quot;/&gt;&lt;wsp:rsid wsp:val=&quot;005B04F3&quot;/&gt;&lt;wsp:rsid wsp:val=&quot;005B6661&quot;/&gt;&lt;wsp:rsid wsp:val=&quot;005C251B&quot;/&gt;&lt;wsp:rsid wsp:val=&quot;005E289C&quot;/&gt;&lt;wsp:rsid wsp:val=&quot;006038FB&quot;/&gt;&lt;wsp:rsid wsp:val=&quot;00613797&quot;/&gt;&lt;wsp:rsid wsp:val=&quot;006208FF&quot;/&gt;&lt;wsp:rsid wsp:val=&quot;00633FA9&quot;/&gt;&lt;wsp:rsid wsp:val=&quot;00686D01&quot;/&gt;&lt;wsp:rsid wsp:val=&quot;006D3A36&quot;/&gt;&lt;wsp:rsid wsp:val=&quot;006F5B4E&quot;/&gt;&lt;wsp:rsid wsp:val=&quot;007008B1&quot;/&gt;&lt;wsp:rsid wsp:val=&quot;007061D7&quot;/&gt;&lt;wsp:rsid wsp:val=&quot;00710A83&quot;/&gt;&lt;wsp:rsid wsp:val=&quot;007367A0&quot;/&gt;&lt;wsp:rsid wsp:val=&quot;00737A9F&quot;/&gt;&lt;wsp:rsid wsp:val=&quot;007624E5&quot;/&gt;&lt;wsp:rsid wsp:val=&quot;00764727&quot;/&gt;&lt;wsp:rsid wsp:val=&quot;007705EB&quot;/&gt;&lt;wsp:rsid wsp:val=&quot;00793B96&quot;/&gt;&lt;wsp:rsid wsp:val=&quot;007A0D37&quot;/&gt;&lt;wsp:rsid wsp:val=&quot;007E3DD2&quot;/&gt;&lt;wsp:rsid wsp:val=&quot;008105FF&quot;/&gt;&lt;wsp:rsid wsp:val=&quot;00831F4D&quot;/&gt;&lt;wsp:rsid wsp:val=&quot;0083790F&quot;/&gt;&lt;wsp:rsid wsp:val=&quot;00852D05&quot;/&gt;&lt;wsp:rsid wsp:val=&quot;008B0D2C&quot;/&gt;&lt;wsp:rsid wsp:val=&quot;008B4934&quot;/&gt;&lt;wsp:rsid wsp:val=&quot;008D5562&quot;/&gt;&lt;wsp:rsid wsp:val=&quot;008F347C&quot;/&gt;&lt;wsp:rsid wsp:val=&quot;00925B53&quot;/&gt;&lt;wsp:rsid wsp:val=&quot;00966844&quot;/&gt;&lt;wsp:rsid wsp:val=&quot;009720CB&quot;/&gt;&lt;wsp:rsid wsp:val=&quot;009772B4&quot;/&gt;&lt;wsp:rsid wsp:val=&quot;00977BBB&quot;/&gt;&lt;wsp:rsid wsp:val=&quot;009800B2&quot;/&gt;&lt;wsp:rsid wsp:val=&quot;0098395A&quot;/&gt;&lt;wsp:rsid wsp:val=&quot;00991275&quot;/&gt;&lt;wsp:rsid wsp:val=&quot;009B3194&quot;/&gt;&lt;wsp:rsid wsp:val=&quot;009B554E&quot;/&gt;&lt;wsp:rsid wsp:val=&quot;009E64DA&quot;/&gt;&lt;wsp:rsid wsp:val=&quot;00A11C9F&quot;/&gt;&lt;wsp:rsid wsp:val=&quot;00A244EA&quot;/&gt;&lt;wsp:rsid wsp:val=&quot;00A24962&quot;/&gt;&lt;wsp:rsid wsp:val=&quot;00A92E67&quot;/&gt;&lt;wsp:rsid wsp:val=&quot;00AA7936&quot;/&gt;&lt;wsp:rsid wsp:val=&quot;00AB0396&quot;/&gt;&lt;wsp:rsid wsp:val=&quot;00AE6045&quot;/&gt;&lt;wsp:rsid wsp:val=&quot;00AF4E81&quot;/&gt;&lt;wsp:rsid wsp:val=&quot;00B02891&quot;/&gt;&lt;wsp:rsid wsp:val=&quot;00B0309C&quot;/&gt;&lt;wsp:rsid wsp:val=&quot;00B173A5&quot;/&gt;&lt;wsp:rsid wsp:val=&quot;00B217DF&quot;/&gt;&lt;wsp:rsid wsp:val=&quot;00B25557&quot;/&gt;&lt;wsp:rsid wsp:val=&quot;00B27818&quot;/&gt;&lt;wsp:rsid wsp:val=&quot;00B36D3B&quot;/&gt;&lt;wsp:rsid wsp:val=&quot;00B46DEF&quot;/&gt;&lt;wsp:rsid wsp:val=&quot;00B71233&quot;/&gt;&lt;wsp:rsid wsp:val=&quot;00B84F0C&quot;/&gt;&lt;wsp:rsid wsp:val=&quot;00BD4C7B&quot;/&gt;&lt;wsp:rsid wsp:val=&quot;00BD7259&quot;/&gt;&lt;wsp:rsid wsp:val=&quot;00C4707C&quot;/&gt;&lt;wsp:rsid wsp:val=&quot;00C57E64&quot;/&gt;&lt;wsp:rsid wsp:val=&quot;00C65F05&quot;/&gt;&lt;wsp:rsid wsp:val=&quot;00C85C8D&quot;/&gt;&lt;wsp:rsid wsp:val=&quot;00C8676D&quot;/&gt;&lt;wsp:rsid wsp:val=&quot;00C86A64&quot;/&gt;&lt;wsp:rsid wsp:val=&quot;00CA3CE8&quot;/&gt;&lt;wsp:rsid wsp:val=&quot;00CC1604&quot;/&gt;&lt;wsp:rsid wsp:val=&quot;00CC606B&quot;/&gt;&lt;wsp:rsid wsp:val=&quot;00CF0F79&quot;/&gt;&lt;wsp:rsid wsp:val=&quot;00D04E63&quot;/&gt;&lt;wsp:rsid wsp:val=&quot;00D1092E&quot;/&gt;&lt;wsp:rsid wsp:val=&quot;00D14731&quot;/&gt;&lt;wsp:rsid wsp:val=&quot;00D220F3&quot;/&gt;&lt;wsp:rsid wsp:val=&quot;00D45521&quot;/&gt;&lt;wsp:rsid wsp:val=&quot;00D47CAF&quot;/&gt;&lt;wsp:rsid wsp:val=&quot;00D51946&quot;/&gt;&lt;wsp:rsid wsp:val=&quot;00D566D4&quot;/&gt;&lt;wsp:rsid wsp:val=&quot;00D6366A&quot;/&gt;&lt;wsp:rsid wsp:val=&quot;00D72C1D&quot;/&gt;&lt;wsp:rsid wsp:val=&quot;00DE27CC&quot;/&gt;&lt;wsp:rsid wsp:val=&quot;00DE502E&quot;/&gt;&lt;wsp:rsid wsp:val=&quot;00DE6050&quot;/&gt;&lt;wsp:rsid wsp:val=&quot;00DE7BAB&quot;/&gt;&lt;wsp:rsid wsp:val=&quot;00DF3D57&quot;/&gt;&lt;wsp:rsid wsp:val=&quot;00E00109&quot;/&gt;&lt;wsp:rsid wsp:val=&quot;00E05C4B&quot;/&gt;&lt;wsp:rsid wsp:val=&quot;00E07B11&quot;/&gt;&lt;wsp:rsid wsp:val=&quot;00E45251&quot;/&gt;&lt;wsp:rsid wsp:val=&quot;00E62A82&quot;/&gt;&lt;wsp:rsid wsp:val=&quot;00E87EDF&quot;/&gt;&lt;wsp:rsid wsp:val=&quot;00EB16A8&quot;/&gt;&lt;wsp:rsid wsp:val=&quot;00ED7FBD&quot;/&gt;&lt;wsp:rsid wsp:val=&quot;00EF664A&quot;/&gt;&lt;wsp:rsid wsp:val=&quot;00F05501&quot;/&gt;&lt;wsp:rsid wsp:val=&quot;00F14FE5&quot;/&gt;&lt;wsp:rsid wsp:val=&quot;00F36EB7&quot;/&gt;&lt;wsp:rsid wsp:val=&quot;00F60DEA&quot;/&gt;&lt;wsp:rsid wsp:val=&quot;00F77E63&quot;/&gt;&lt;wsp:rsid wsp:val=&quot;00FB0A6C&quot;/&gt;&lt;wsp:rsid wsp:val=&quot;00FD5594&quot;/&gt;&lt;wsp:rsid wsp:val=&quot;00FE7F3F&quot;/&gt;&lt;wsp:rsid wsp:val=&quot;00FF7E80&quot;/&gt;&lt;/wsp:rsids&gt;&lt;/w:docPr&gt;&lt;w:body&gt;&lt;w:p wsp:rsidR=&quot;00000000&quot; wsp:rsidRDefault=&quot;00737A9F&quot;&gt;&lt;m:oMathPara&gt;&lt;m:oMath&gt;&lt;m:d&gt;&lt;m:dPr&gt;&lt;m:begChr m:val=&quot;[&quot;/&gt;&lt;m:endChr m:val=&quot;]&quot;/&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 10, СЃ.44-73&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686D01">
        <w:instrText xml:space="preserve"> </w:instrText>
      </w:r>
      <w:r w:rsidRPr="00686D01">
        <w:fldChar w:fldCharType="separate"/>
      </w:r>
      <w:r w:rsidR="00071276">
        <w:pict>
          <v:shape id="_x0000_i1060" type="#_x0000_t75" style="width:72.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F2CEA&quot;/&gt;&lt;wsp:rsid wsp:val=&quot;00014F34&quot;/&gt;&lt;wsp:rsid wsp:val=&quot;00016BBC&quot;/&gt;&lt;wsp:rsid wsp:val=&quot;000276BA&quot;/&gt;&lt;wsp:rsid wsp:val=&quot;00035F20&quot;/&gt;&lt;wsp:rsid wsp:val=&quot;00037EEC&quot;/&gt;&lt;wsp:rsid wsp:val=&quot;0004032A&quot;/&gt;&lt;wsp:rsid wsp:val=&quot;00067FDF&quot;/&gt;&lt;wsp:rsid wsp:val=&quot;000B1D95&quot;/&gt;&lt;wsp:rsid wsp:val=&quot;000E0E61&quot;/&gt;&lt;wsp:rsid wsp:val=&quot;000F2CEA&quot;/&gt;&lt;wsp:rsid wsp:val=&quot;000F595A&quot;/&gt;&lt;wsp:rsid wsp:val=&quot;00103896&quot;/&gt;&lt;wsp:rsid wsp:val=&quot;00104041&quot;/&gt;&lt;wsp:rsid wsp:val=&quot;001040C9&quot;/&gt;&lt;wsp:rsid wsp:val=&quot;00122526&quot;/&gt;&lt;wsp:rsid wsp:val=&quot;00145840&quot;/&gt;&lt;wsp:rsid wsp:val=&quot;00173ED9&quot;/&gt;&lt;wsp:rsid wsp:val=&quot;00190CC5&quot;/&gt;&lt;wsp:rsid wsp:val=&quot;001A14B1&quot;/&gt;&lt;wsp:rsid wsp:val=&quot;001B51A0&quot;/&gt;&lt;wsp:rsid wsp:val=&quot;001D780F&quot;/&gt;&lt;wsp:rsid wsp:val=&quot;001E618E&quot;/&gt;&lt;wsp:rsid wsp:val=&quot;002174C7&quot;/&gt;&lt;wsp:rsid wsp:val=&quot;002231FF&quot;/&gt;&lt;wsp:rsid wsp:val=&quot;00235905&quot;/&gt;&lt;wsp:rsid wsp:val=&quot;00253F9D&quot;/&gt;&lt;wsp:rsid wsp:val=&quot;002627A7&quot;/&gt;&lt;wsp:rsid wsp:val=&quot;00272106&quot;/&gt;&lt;wsp:rsid wsp:val=&quot;002924C4&quot;/&gt;&lt;wsp:rsid wsp:val=&quot;002A79EC&quot;/&gt;&lt;wsp:rsid wsp:val=&quot;002D2C89&quot;/&gt;&lt;wsp:rsid wsp:val=&quot;002D508B&quot;/&gt;&lt;wsp:rsid wsp:val=&quot;0030106D&quot;/&gt;&lt;wsp:rsid wsp:val=&quot;00330D0D&quot;/&gt;&lt;wsp:rsid wsp:val=&quot;00345515&quot;/&gt;&lt;wsp:rsid wsp:val=&quot;00360DA1&quot;/&gt;&lt;wsp:rsid wsp:val=&quot;003765DC&quot;/&gt;&lt;wsp:rsid wsp:val=&quot;00396D68&quot;/&gt;&lt;wsp:rsid wsp:val=&quot;003B601A&quot;/&gt;&lt;wsp:rsid wsp:val=&quot;003D38B0&quot;/&gt;&lt;wsp:rsid wsp:val=&quot;003E38DA&quot;/&gt;&lt;wsp:rsid wsp:val=&quot;003E4784&quot;/&gt;&lt;wsp:rsid wsp:val=&quot;003F3BC3&quot;/&gt;&lt;wsp:rsid wsp:val=&quot;004131EA&quot;/&gt;&lt;wsp:rsid wsp:val=&quot;00453E9A&quot;/&gt;&lt;wsp:rsid wsp:val=&quot;0047667A&quot;/&gt;&lt;wsp:rsid wsp:val=&quot;0048108D&quot;/&gt;&lt;wsp:rsid wsp:val=&quot;00491CC6&quot;/&gt;&lt;wsp:rsid wsp:val=&quot;004C74D5&quot;/&gt;&lt;wsp:rsid wsp:val=&quot;004E0FD6&quot;/&gt;&lt;wsp:rsid wsp:val=&quot;004F770B&quot;/&gt;&lt;wsp:rsid wsp:val=&quot;00500F50&quot;/&gt;&lt;wsp:rsid wsp:val=&quot;00505F25&quot;/&gt;&lt;wsp:rsid wsp:val=&quot;005065C6&quot;/&gt;&lt;wsp:rsid wsp:val=&quot;005129E5&quot;/&gt;&lt;wsp:rsid wsp:val=&quot;00533EE0&quot;/&gt;&lt;wsp:rsid wsp:val=&quot;005413F6&quot;/&gt;&lt;wsp:rsid wsp:val=&quot;00571B40&quot;/&gt;&lt;wsp:rsid wsp:val=&quot;00594668&quot;/&gt;&lt;wsp:rsid wsp:val=&quot;00595AC6&quot;/&gt;&lt;wsp:rsid wsp:val=&quot;005A3E85&quot;/&gt;&lt;wsp:rsid wsp:val=&quot;005B04F3&quot;/&gt;&lt;wsp:rsid wsp:val=&quot;005B6661&quot;/&gt;&lt;wsp:rsid wsp:val=&quot;005C251B&quot;/&gt;&lt;wsp:rsid wsp:val=&quot;005E289C&quot;/&gt;&lt;wsp:rsid wsp:val=&quot;006038FB&quot;/&gt;&lt;wsp:rsid wsp:val=&quot;00613797&quot;/&gt;&lt;wsp:rsid wsp:val=&quot;006208FF&quot;/&gt;&lt;wsp:rsid wsp:val=&quot;00633FA9&quot;/&gt;&lt;wsp:rsid wsp:val=&quot;00686D01&quot;/&gt;&lt;wsp:rsid wsp:val=&quot;006D3A36&quot;/&gt;&lt;wsp:rsid wsp:val=&quot;006F5B4E&quot;/&gt;&lt;wsp:rsid wsp:val=&quot;007008B1&quot;/&gt;&lt;wsp:rsid wsp:val=&quot;007061D7&quot;/&gt;&lt;wsp:rsid wsp:val=&quot;00710A83&quot;/&gt;&lt;wsp:rsid wsp:val=&quot;007367A0&quot;/&gt;&lt;wsp:rsid wsp:val=&quot;00737A9F&quot;/&gt;&lt;wsp:rsid wsp:val=&quot;007624E5&quot;/&gt;&lt;wsp:rsid wsp:val=&quot;00764727&quot;/&gt;&lt;wsp:rsid wsp:val=&quot;007705EB&quot;/&gt;&lt;wsp:rsid wsp:val=&quot;00793B96&quot;/&gt;&lt;wsp:rsid wsp:val=&quot;007A0D37&quot;/&gt;&lt;wsp:rsid wsp:val=&quot;007E3DD2&quot;/&gt;&lt;wsp:rsid wsp:val=&quot;008105FF&quot;/&gt;&lt;wsp:rsid wsp:val=&quot;00831F4D&quot;/&gt;&lt;wsp:rsid wsp:val=&quot;0083790F&quot;/&gt;&lt;wsp:rsid wsp:val=&quot;00852D05&quot;/&gt;&lt;wsp:rsid wsp:val=&quot;008B0D2C&quot;/&gt;&lt;wsp:rsid wsp:val=&quot;008B4934&quot;/&gt;&lt;wsp:rsid wsp:val=&quot;008D5562&quot;/&gt;&lt;wsp:rsid wsp:val=&quot;008F347C&quot;/&gt;&lt;wsp:rsid wsp:val=&quot;00925B53&quot;/&gt;&lt;wsp:rsid wsp:val=&quot;00966844&quot;/&gt;&lt;wsp:rsid wsp:val=&quot;009720CB&quot;/&gt;&lt;wsp:rsid wsp:val=&quot;009772B4&quot;/&gt;&lt;wsp:rsid wsp:val=&quot;00977BBB&quot;/&gt;&lt;wsp:rsid wsp:val=&quot;009800B2&quot;/&gt;&lt;wsp:rsid wsp:val=&quot;0098395A&quot;/&gt;&lt;wsp:rsid wsp:val=&quot;00991275&quot;/&gt;&lt;wsp:rsid wsp:val=&quot;009B3194&quot;/&gt;&lt;wsp:rsid wsp:val=&quot;009B554E&quot;/&gt;&lt;wsp:rsid wsp:val=&quot;009E64DA&quot;/&gt;&lt;wsp:rsid wsp:val=&quot;00A11C9F&quot;/&gt;&lt;wsp:rsid wsp:val=&quot;00A244EA&quot;/&gt;&lt;wsp:rsid wsp:val=&quot;00A24962&quot;/&gt;&lt;wsp:rsid wsp:val=&quot;00A92E67&quot;/&gt;&lt;wsp:rsid wsp:val=&quot;00AA7936&quot;/&gt;&lt;wsp:rsid wsp:val=&quot;00AB0396&quot;/&gt;&lt;wsp:rsid wsp:val=&quot;00AE6045&quot;/&gt;&lt;wsp:rsid wsp:val=&quot;00AF4E81&quot;/&gt;&lt;wsp:rsid wsp:val=&quot;00B02891&quot;/&gt;&lt;wsp:rsid wsp:val=&quot;00B0309C&quot;/&gt;&lt;wsp:rsid wsp:val=&quot;00B173A5&quot;/&gt;&lt;wsp:rsid wsp:val=&quot;00B217DF&quot;/&gt;&lt;wsp:rsid wsp:val=&quot;00B25557&quot;/&gt;&lt;wsp:rsid wsp:val=&quot;00B27818&quot;/&gt;&lt;wsp:rsid wsp:val=&quot;00B36D3B&quot;/&gt;&lt;wsp:rsid wsp:val=&quot;00B46DEF&quot;/&gt;&lt;wsp:rsid wsp:val=&quot;00B71233&quot;/&gt;&lt;wsp:rsid wsp:val=&quot;00B84F0C&quot;/&gt;&lt;wsp:rsid wsp:val=&quot;00BD4C7B&quot;/&gt;&lt;wsp:rsid wsp:val=&quot;00BD7259&quot;/&gt;&lt;wsp:rsid wsp:val=&quot;00C4707C&quot;/&gt;&lt;wsp:rsid wsp:val=&quot;00C57E64&quot;/&gt;&lt;wsp:rsid wsp:val=&quot;00C65F05&quot;/&gt;&lt;wsp:rsid wsp:val=&quot;00C85C8D&quot;/&gt;&lt;wsp:rsid wsp:val=&quot;00C8676D&quot;/&gt;&lt;wsp:rsid wsp:val=&quot;00C86A64&quot;/&gt;&lt;wsp:rsid wsp:val=&quot;00CA3CE8&quot;/&gt;&lt;wsp:rsid wsp:val=&quot;00CC1604&quot;/&gt;&lt;wsp:rsid wsp:val=&quot;00CC606B&quot;/&gt;&lt;wsp:rsid wsp:val=&quot;00CF0F79&quot;/&gt;&lt;wsp:rsid wsp:val=&quot;00D04E63&quot;/&gt;&lt;wsp:rsid wsp:val=&quot;00D1092E&quot;/&gt;&lt;wsp:rsid wsp:val=&quot;00D14731&quot;/&gt;&lt;wsp:rsid wsp:val=&quot;00D220F3&quot;/&gt;&lt;wsp:rsid wsp:val=&quot;00D45521&quot;/&gt;&lt;wsp:rsid wsp:val=&quot;00D47CAF&quot;/&gt;&lt;wsp:rsid wsp:val=&quot;00D51946&quot;/&gt;&lt;wsp:rsid wsp:val=&quot;00D566D4&quot;/&gt;&lt;wsp:rsid wsp:val=&quot;00D6366A&quot;/&gt;&lt;wsp:rsid wsp:val=&quot;00D72C1D&quot;/&gt;&lt;wsp:rsid wsp:val=&quot;00DE27CC&quot;/&gt;&lt;wsp:rsid wsp:val=&quot;00DE502E&quot;/&gt;&lt;wsp:rsid wsp:val=&quot;00DE6050&quot;/&gt;&lt;wsp:rsid wsp:val=&quot;00DE7BAB&quot;/&gt;&lt;wsp:rsid wsp:val=&quot;00DF3D57&quot;/&gt;&lt;wsp:rsid wsp:val=&quot;00E00109&quot;/&gt;&lt;wsp:rsid wsp:val=&quot;00E05C4B&quot;/&gt;&lt;wsp:rsid wsp:val=&quot;00E07B11&quot;/&gt;&lt;wsp:rsid wsp:val=&quot;00E45251&quot;/&gt;&lt;wsp:rsid wsp:val=&quot;00E62A82&quot;/&gt;&lt;wsp:rsid wsp:val=&quot;00E87EDF&quot;/&gt;&lt;wsp:rsid wsp:val=&quot;00EB16A8&quot;/&gt;&lt;wsp:rsid wsp:val=&quot;00ED7FBD&quot;/&gt;&lt;wsp:rsid wsp:val=&quot;00EF664A&quot;/&gt;&lt;wsp:rsid wsp:val=&quot;00F05501&quot;/&gt;&lt;wsp:rsid wsp:val=&quot;00F14FE5&quot;/&gt;&lt;wsp:rsid wsp:val=&quot;00F36EB7&quot;/&gt;&lt;wsp:rsid wsp:val=&quot;00F60DEA&quot;/&gt;&lt;wsp:rsid wsp:val=&quot;00F77E63&quot;/&gt;&lt;wsp:rsid wsp:val=&quot;00FB0A6C&quot;/&gt;&lt;wsp:rsid wsp:val=&quot;00FD5594&quot;/&gt;&lt;wsp:rsid wsp:val=&quot;00FE7F3F&quot;/&gt;&lt;wsp:rsid wsp:val=&quot;00FF7E80&quot;/&gt;&lt;/wsp:rsids&gt;&lt;/w:docPr&gt;&lt;w:body&gt;&lt;w:p wsp:rsidR=&quot;00000000&quot; wsp:rsidRDefault=&quot;00737A9F&quot;&gt;&lt;m:oMathPara&gt;&lt;m:oMath&gt;&lt;m:d&gt;&lt;m:dPr&gt;&lt;m:begChr m:val=&quot;[&quot;/&gt;&lt;m:endChr m:val=&quot;]&quot;/&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 10, СЃ.44-73&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686D01">
        <w:fldChar w:fldCharType="end"/>
      </w:r>
    </w:p>
  </w:footnote>
  <w:footnote w:id="10">
    <w:p w:rsidR="00C2039B" w:rsidRDefault="00C2039B">
      <w:pPr>
        <w:pStyle w:val="a3"/>
      </w:pPr>
      <w:r>
        <w:rPr>
          <w:rStyle w:val="a5"/>
        </w:rPr>
        <w:footnoteRef/>
      </w:r>
      <w:r>
        <w:t xml:space="preserve"> </w:t>
      </w:r>
      <w:r w:rsidRPr="00686D01">
        <w:fldChar w:fldCharType="begin"/>
      </w:r>
      <w:r w:rsidRPr="00686D01">
        <w:instrText xml:space="preserve"> QUOTE </w:instrText>
      </w:r>
      <w:r w:rsidR="00071276">
        <w:pict>
          <v:shape id="_x0000_i1062" type="#_x0000_t75" style="width:87.7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F2CEA&quot;/&gt;&lt;wsp:rsid wsp:val=&quot;00014F34&quot;/&gt;&lt;wsp:rsid wsp:val=&quot;00016BBC&quot;/&gt;&lt;wsp:rsid wsp:val=&quot;000276BA&quot;/&gt;&lt;wsp:rsid wsp:val=&quot;00035F20&quot;/&gt;&lt;wsp:rsid wsp:val=&quot;00037EEC&quot;/&gt;&lt;wsp:rsid wsp:val=&quot;0004032A&quot;/&gt;&lt;wsp:rsid wsp:val=&quot;00067FDF&quot;/&gt;&lt;wsp:rsid wsp:val=&quot;000B1D95&quot;/&gt;&lt;wsp:rsid wsp:val=&quot;000E0E61&quot;/&gt;&lt;wsp:rsid wsp:val=&quot;000F2CEA&quot;/&gt;&lt;wsp:rsid wsp:val=&quot;000F595A&quot;/&gt;&lt;wsp:rsid wsp:val=&quot;00103896&quot;/&gt;&lt;wsp:rsid wsp:val=&quot;00104041&quot;/&gt;&lt;wsp:rsid wsp:val=&quot;001040C9&quot;/&gt;&lt;wsp:rsid wsp:val=&quot;00122526&quot;/&gt;&lt;wsp:rsid wsp:val=&quot;00145840&quot;/&gt;&lt;wsp:rsid wsp:val=&quot;00173ED9&quot;/&gt;&lt;wsp:rsid wsp:val=&quot;00190CC5&quot;/&gt;&lt;wsp:rsid wsp:val=&quot;001A14B1&quot;/&gt;&lt;wsp:rsid wsp:val=&quot;001B51A0&quot;/&gt;&lt;wsp:rsid wsp:val=&quot;001D780F&quot;/&gt;&lt;wsp:rsid wsp:val=&quot;001E618E&quot;/&gt;&lt;wsp:rsid wsp:val=&quot;002174C7&quot;/&gt;&lt;wsp:rsid wsp:val=&quot;002231FF&quot;/&gt;&lt;wsp:rsid wsp:val=&quot;00235905&quot;/&gt;&lt;wsp:rsid wsp:val=&quot;00253F9D&quot;/&gt;&lt;wsp:rsid wsp:val=&quot;002627A7&quot;/&gt;&lt;wsp:rsid wsp:val=&quot;00272106&quot;/&gt;&lt;wsp:rsid wsp:val=&quot;002924C4&quot;/&gt;&lt;wsp:rsid wsp:val=&quot;002A79EC&quot;/&gt;&lt;wsp:rsid wsp:val=&quot;002D2C89&quot;/&gt;&lt;wsp:rsid wsp:val=&quot;002D508B&quot;/&gt;&lt;wsp:rsid wsp:val=&quot;0030106D&quot;/&gt;&lt;wsp:rsid wsp:val=&quot;00330D0D&quot;/&gt;&lt;wsp:rsid wsp:val=&quot;00345515&quot;/&gt;&lt;wsp:rsid wsp:val=&quot;00360DA1&quot;/&gt;&lt;wsp:rsid wsp:val=&quot;003765DC&quot;/&gt;&lt;wsp:rsid wsp:val=&quot;00396D68&quot;/&gt;&lt;wsp:rsid wsp:val=&quot;003B601A&quot;/&gt;&lt;wsp:rsid wsp:val=&quot;003D38B0&quot;/&gt;&lt;wsp:rsid wsp:val=&quot;003E38DA&quot;/&gt;&lt;wsp:rsid wsp:val=&quot;003E4784&quot;/&gt;&lt;wsp:rsid wsp:val=&quot;003F3BC3&quot;/&gt;&lt;wsp:rsid wsp:val=&quot;004131EA&quot;/&gt;&lt;wsp:rsid wsp:val=&quot;00453E9A&quot;/&gt;&lt;wsp:rsid wsp:val=&quot;0047667A&quot;/&gt;&lt;wsp:rsid wsp:val=&quot;0048108D&quot;/&gt;&lt;wsp:rsid wsp:val=&quot;00491CC6&quot;/&gt;&lt;wsp:rsid wsp:val=&quot;004C74D5&quot;/&gt;&lt;wsp:rsid wsp:val=&quot;004E0FD6&quot;/&gt;&lt;wsp:rsid wsp:val=&quot;004F770B&quot;/&gt;&lt;wsp:rsid wsp:val=&quot;00500F50&quot;/&gt;&lt;wsp:rsid wsp:val=&quot;00505F25&quot;/&gt;&lt;wsp:rsid wsp:val=&quot;005065C6&quot;/&gt;&lt;wsp:rsid wsp:val=&quot;005129E5&quot;/&gt;&lt;wsp:rsid wsp:val=&quot;00533EE0&quot;/&gt;&lt;wsp:rsid wsp:val=&quot;005413F6&quot;/&gt;&lt;wsp:rsid wsp:val=&quot;00571B40&quot;/&gt;&lt;wsp:rsid wsp:val=&quot;00594668&quot;/&gt;&lt;wsp:rsid wsp:val=&quot;00595AC6&quot;/&gt;&lt;wsp:rsid wsp:val=&quot;005A3E85&quot;/&gt;&lt;wsp:rsid wsp:val=&quot;005B04F3&quot;/&gt;&lt;wsp:rsid wsp:val=&quot;005B6661&quot;/&gt;&lt;wsp:rsid wsp:val=&quot;005C251B&quot;/&gt;&lt;wsp:rsid wsp:val=&quot;005E289C&quot;/&gt;&lt;wsp:rsid wsp:val=&quot;006038FB&quot;/&gt;&lt;wsp:rsid wsp:val=&quot;00613797&quot;/&gt;&lt;wsp:rsid wsp:val=&quot;006208FF&quot;/&gt;&lt;wsp:rsid wsp:val=&quot;00633FA9&quot;/&gt;&lt;wsp:rsid wsp:val=&quot;00686D01&quot;/&gt;&lt;wsp:rsid wsp:val=&quot;006D3A36&quot;/&gt;&lt;wsp:rsid wsp:val=&quot;006F5B4E&quot;/&gt;&lt;wsp:rsid wsp:val=&quot;007008B1&quot;/&gt;&lt;wsp:rsid wsp:val=&quot;007061D7&quot;/&gt;&lt;wsp:rsid wsp:val=&quot;00710A83&quot;/&gt;&lt;wsp:rsid wsp:val=&quot;007367A0&quot;/&gt;&lt;wsp:rsid wsp:val=&quot;007624E5&quot;/&gt;&lt;wsp:rsid wsp:val=&quot;00764727&quot;/&gt;&lt;wsp:rsid wsp:val=&quot;007705EB&quot;/&gt;&lt;wsp:rsid wsp:val=&quot;00793B96&quot;/&gt;&lt;wsp:rsid wsp:val=&quot;007A0D37&quot;/&gt;&lt;wsp:rsid wsp:val=&quot;007E3DD2&quot;/&gt;&lt;wsp:rsid wsp:val=&quot;008105FF&quot;/&gt;&lt;wsp:rsid wsp:val=&quot;00831F4D&quot;/&gt;&lt;wsp:rsid wsp:val=&quot;0083790F&quot;/&gt;&lt;wsp:rsid wsp:val=&quot;00852D05&quot;/&gt;&lt;wsp:rsid wsp:val=&quot;008B0D2C&quot;/&gt;&lt;wsp:rsid wsp:val=&quot;008B4934&quot;/&gt;&lt;wsp:rsid wsp:val=&quot;008D5562&quot;/&gt;&lt;wsp:rsid wsp:val=&quot;008F347C&quot;/&gt;&lt;wsp:rsid wsp:val=&quot;00925B53&quot;/&gt;&lt;wsp:rsid wsp:val=&quot;00966844&quot;/&gt;&lt;wsp:rsid wsp:val=&quot;009720CB&quot;/&gt;&lt;wsp:rsid wsp:val=&quot;009772B4&quot;/&gt;&lt;wsp:rsid wsp:val=&quot;00977BBB&quot;/&gt;&lt;wsp:rsid wsp:val=&quot;009800B2&quot;/&gt;&lt;wsp:rsid wsp:val=&quot;0098395A&quot;/&gt;&lt;wsp:rsid wsp:val=&quot;00991275&quot;/&gt;&lt;wsp:rsid wsp:val=&quot;009B3194&quot;/&gt;&lt;wsp:rsid wsp:val=&quot;009B554E&quot;/&gt;&lt;wsp:rsid wsp:val=&quot;009E64DA&quot;/&gt;&lt;wsp:rsid wsp:val=&quot;00A11C9F&quot;/&gt;&lt;wsp:rsid wsp:val=&quot;00A244EA&quot;/&gt;&lt;wsp:rsid wsp:val=&quot;00A24962&quot;/&gt;&lt;wsp:rsid wsp:val=&quot;00A92E67&quot;/&gt;&lt;wsp:rsid wsp:val=&quot;00AA7936&quot;/&gt;&lt;wsp:rsid wsp:val=&quot;00AB0396&quot;/&gt;&lt;wsp:rsid wsp:val=&quot;00AE6045&quot;/&gt;&lt;wsp:rsid wsp:val=&quot;00AF4E81&quot;/&gt;&lt;wsp:rsid wsp:val=&quot;00B02891&quot;/&gt;&lt;wsp:rsid wsp:val=&quot;00B0309C&quot;/&gt;&lt;wsp:rsid wsp:val=&quot;00B173A5&quot;/&gt;&lt;wsp:rsid wsp:val=&quot;00B217DF&quot;/&gt;&lt;wsp:rsid wsp:val=&quot;00B25557&quot;/&gt;&lt;wsp:rsid wsp:val=&quot;00B27818&quot;/&gt;&lt;wsp:rsid wsp:val=&quot;00B36D3B&quot;/&gt;&lt;wsp:rsid wsp:val=&quot;00B46DEF&quot;/&gt;&lt;wsp:rsid wsp:val=&quot;00B71233&quot;/&gt;&lt;wsp:rsid wsp:val=&quot;00B84F0C&quot;/&gt;&lt;wsp:rsid wsp:val=&quot;00BD4C7B&quot;/&gt;&lt;wsp:rsid wsp:val=&quot;00BD7259&quot;/&gt;&lt;wsp:rsid wsp:val=&quot;00C4707C&quot;/&gt;&lt;wsp:rsid wsp:val=&quot;00C57E64&quot;/&gt;&lt;wsp:rsid wsp:val=&quot;00C65F05&quot;/&gt;&lt;wsp:rsid wsp:val=&quot;00C71FE4&quot;/&gt;&lt;wsp:rsid wsp:val=&quot;00C85C8D&quot;/&gt;&lt;wsp:rsid wsp:val=&quot;00C8676D&quot;/&gt;&lt;wsp:rsid wsp:val=&quot;00C86A64&quot;/&gt;&lt;wsp:rsid wsp:val=&quot;00CA3CE8&quot;/&gt;&lt;wsp:rsid wsp:val=&quot;00CC1604&quot;/&gt;&lt;wsp:rsid wsp:val=&quot;00CC606B&quot;/&gt;&lt;wsp:rsid wsp:val=&quot;00CF0F79&quot;/&gt;&lt;wsp:rsid wsp:val=&quot;00D04E63&quot;/&gt;&lt;wsp:rsid wsp:val=&quot;00D1092E&quot;/&gt;&lt;wsp:rsid wsp:val=&quot;00D14731&quot;/&gt;&lt;wsp:rsid wsp:val=&quot;00D220F3&quot;/&gt;&lt;wsp:rsid wsp:val=&quot;00D45521&quot;/&gt;&lt;wsp:rsid wsp:val=&quot;00D47CAF&quot;/&gt;&lt;wsp:rsid wsp:val=&quot;00D51946&quot;/&gt;&lt;wsp:rsid wsp:val=&quot;00D566D4&quot;/&gt;&lt;wsp:rsid wsp:val=&quot;00D6366A&quot;/&gt;&lt;wsp:rsid wsp:val=&quot;00D72C1D&quot;/&gt;&lt;wsp:rsid wsp:val=&quot;00DE27CC&quot;/&gt;&lt;wsp:rsid wsp:val=&quot;00DE502E&quot;/&gt;&lt;wsp:rsid wsp:val=&quot;00DE6050&quot;/&gt;&lt;wsp:rsid wsp:val=&quot;00DE7BAB&quot;/&gt;&lt;wsp:rsid wsp:val=&quot;00DF3D57&quot;/&gt;&lt;wsp:rsid wsp:val=&quot;00E00109&quot;/&gt;&lt;wsp:rsid wsp:val=&quot;00E05C4B&quot;/&gt;&lt;wsp:rsid wsp:val=&quot;00E07B11&quot;/&gt;&lt;wsp:rsid wsp:val=&quot;00E45251&quot;/&gt;&lt;wsp:rsid wsp:val=&quot;00E62A82&quot;/&gt;&lt;wsp:rsid wsp:val=&quot;00E87EDF&quot;/&gt;&lt;wsp:rsid wsp:val=&quot;00EB16A8&quot;/&gt;&lt;wsp:rsid wsp:val=&quot;00ED7FBD&quot;/&gt;&lt;wsp:rsid wsp:val=&quot;00EF664A&quot;/&gt;&lt;wsp:rsid wsp:val=&quot;00F05501&quot;/&gt;&lt;wsp:rsid wsp:val=&quot;00F14FE5&quot;/&gt;&lt;wsp:rsid wsp:val=&quot;00F36EB7&quot;/&gt;&lt;wsp:rsid wsp:val=&quot;00F60DEA&quot;/&gt;&lt;wsp:rsid wsp:val=&quot;00F77E63&quot;/&gt;&lt;wsp:rsid wsp:val=&quot;00FB0A6C&quot;/&gt;&lt;wsp:rsid wsp:val=&quot;00FD5594&quot;/&gt;&lt;wsp:rsid wsp:val=&quot;00FE7F3F&quot;/&gt;&lt;wsp:rsid wsp:val=&quot;00FF7E80&quot;/&gt;&lt;/wsp:rsids&gt;&lt;/w:docPr&gt;&lt;w:body&gt;&lt;w:p wsp:rsidR=&quot;00000000&quot; wsp:rsidRDefault=&quot;00C71FE4&quot;&gt;&lt;m:oMathPara&gt;&lt;m:oMath&gt;&lt;m:d&gt;&lt;m:dPr&gt;&lt;m:begChr m:val=&quot;[&quot;/&gt;&lt;m:endChr m:val=&quot;]&quot;/&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1, СЃС‚.75 Рё 2, СЃС‚.5&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686D01">
        <w:instrText xml:space="preserve"> </w:instrText>
      </w:r>
      <w:r w:rsidRPr="00686D01">
        <w:fldChar w:fldCharType="separate"/>
      </w:r>
      <w:r w:rsidR="00071276">
        <w:pict>
          <v:shape id="_x0000_i1064" type="#_x0000_t75" style="width:87.7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F2CEA&quot;/&gt;&lt;wsp:rsid wsp:val=&quot;00014F34&quot;/&gt;&lt;wsp:rsid wsp:val=&quot;00016BBC&quot;/&gt;&lt;wsp:rsid wsp:val=&quot;000276BA&quot;/&gt;&lt;wsp:rsid wsp:val=&quot;00035F20&quot;/&gt;&lt;wsp:rsid wsp:val=&quot;00037EEC&quot;/&gt;&lt;wsp:rsid wsp:val=&quot;0004032A&quot;/&gt;&lt;wsp:rsid wsp:val=&quot;00067FDF&quot;/&gt;&lt;wsp:rsid wsp:val=&quot;000B1D95&quot;/&gt;&lt;wsp:rsid wsp:val=&quot;000E0E61&quot;/&gt;&lt;wsp:rsid wsp:val=&quot;000F2CEA&quot;/&gt;&lt;wsp:rsid wsp:val=&quot;000F595A&quot;/&gt;&lt;wsp:rsid wsp:val=&quot;00103896&quot;/&gt;&lt;wsp:rsid wsp:val=&quot;00104041&quot;/&gt;&lt;wsp:rsid wsp:val=&quot;001040C9&quot;/&gt;&lt;wsp:rsid wsp:val=&quot;00122526&quot;/&gt;&lt;wsp:rsid wsp:val=&quot;00145840&quot;/&gt;&lt;wsp:rsid wsp:val=&quot;00173ED9&quot;/&gt;&lt;wsp:rsid wsp:val=&quot;00190CC5&quot;/&gt;&lt;wsp:rsid wsp:val=&quot;001A14B1&quot;/&gt;&lt;wsp:rsid wsp:val=&quot;001B51A0&quot;/&gt;&lt;wsp:rsid wsp:val=&quot;001D780F&quot;/&gt;&lt;wsp:rsid wsp:val=&quot;001E618E&quot;/&gt;&lt;wsp:rsid wsp:val=&quot;002174C7&quot;/&gt;&lt;wsp:rsid wsp:val=&quot;002231FF&quot;/&gt;&lt;wsp:rsid wsp:val=&quot;00235905&quot;/&gt;&lt;wsp:rsid wsp:val=&quot;00253F9D&quot;/&gt;&lt;wsp:rsid wsp:val=&quot;002627A7&quot;/&gt;&lt;wsp:rsid wsp:val=&quot;00272106&quot;/&gt;&lt;wsp:rsid wsp:val=&quot;002924C4&quot;/&gt;&lt;wsp:rsid wsp:val=&quot;002A79EC&quot;/&gt;&lt;wsp:rsid wsp:val=&quot;002D2C89&quot;/&gt;&lt;wsp:rsid wsp:val=&quot;002D508B&quot;/&gt;&lt;wsp:rsid wsp:val=&quot;0030106D&quot;/&gt;&lt;wsp:rsid wsp:val=&quot;00330D0D&quot;/&gt;&lt;wsp:rsid wsp:val=&quot;00345515&quot;/&gt;&lt;wsp:rsid wsp:val=&quot;00360DA1&quot;/&gt;&lt;wsp:rsid wsp:val=&quot;003765DC&quot;/&gt;&lt;wsp:rsid wsp:val=&quot;00396D68&quot;/&gt;&lt;wsp:rsid wsp:val=&quot;003B601A&quot;/&gt;&lt;wsp:rsid wsp:val=&quot;003D38B0&quot;/&gt;&lt;wsp:rsid wsp:val=&quot;003E38DA&quot;/&gt;&lt;wsp:rsid wsp:val=&quot;003E4784&quot;/&gt;&lt;wsp:rsid wsp:val=&quot;003F3BC3&quot;/&gt;&lt;wsp:rsid wsp:val=&quot;004131EA&quot;/&gt;&lt;wsp:rsid wsp:val=&quot;00453E9A&quot;/&gt;&lt;wsp:rsid wsp:val=&quot;0047667A&quot;/&gt;&lt;wsp:rsid wsp:val=&quot;0048108D&quot;/&gt;&lt;wsp:rsid wsp:val=&quot;00491CC6&quot;/&gt;&lt;wsp:rsid wsp:val=&quot;004C74D5&quot;/&gt;&lt;wsp:rsid wsp:val=&quot;004E0FD6&quot;/&gt;&lt;wsp:rsid wsp:val=&quot;004F770B&quot;/&gt;&lt;wsp:rsid wsp:val=&quot;00500F50&quot;/&gt;&lt;wsp:rsid wsp:val=&quot;00505F25&quot;/&gt;&lt;wsp:rsid wsp:val=&quot;005065C6&quot;/&gt;&lt;wsp:rsid wsp:val=&quot;005129E5&quot;/&gt;&lt;wsp:rsid wsp:val=&quot;00533EE0&quot;/&gt;&lt;wsp:rsid wsp:val=&quot;005413F6&quot;/&gt;&lt;wsp:rsid wsp:val=&quot;00571B40&quot;/&gt;&lt;wsp:rsid wsp:val=&quot;00594668&quot;/&gt;&lt;wsp:rsid wsp:val=&quot;00595AC6&quot;/&gt;&lt;wsp:rsid wsp:val=&quot;005A3E85&quot;/&gt;&lt;wsp:rsid wsp:val=&quot;005B04F3&quot;/&gt;&lt;wsp:rsid wsp:val=&quot;005B6661&quot;/&gt;&lt;wsp:rsid wsp:val=&quot;005C251B&quot;/&gt;&lt;wsp:rsid wsp:val=&quot;005E289C&quot;/&gt;&lt;wsp:rsid wsp:val=&quot;006038FB&quot;/&gt;&lt;wsp:rsid wsp:val=&quot;00613797&quot;/&gt;&lt;wsp:rsid wsp:val=&quot;006208FF&quot;/&gt;&lt;wsp:rsid wsp:val=&quot;00633FA9&quot;/&gt;&lt;wsp:rsid wsp:val=&quot;00686D01&quot;/&gt;&lt;wsp:rsid wsp:val=&quot;006D3A36&quot;/&gt;&lt;wsp:rsid wsp:val=&quot;006F5B4E&quot;/&gt;&lt;wsp:rsid wsp:val=&quot;007008B1&quot;/&gt;&lt;wsp:rsid wsp:val=&quot;007061D7&quot;/&gt;&lt;wsp:rsid wsp:val=&quot;00710A83&quot;/&gt;&lt;wsp:rsid wsp:val=&quot;007367A0&quot;/&gt;&lt;wsp:rsid wsp:val=&quot;007624E5&quot;/&gt;&lt;wsp:rsid wsp:val=&quot;00764727&quot;/&gt;&lt;wsp:rsid wsp:val=&quot;007705EB&quot;/&gt;&lt;wsp:rsid wsp:val=&quot;00793B96&quot;/&gt;&lt;wsp:rsid wsp:val=&quot;007A0D37&quot;/&gt;&lt;wsp:rsid wsp:val=&quot;007E3DD2&quot;/&gt;&lt;wsp:rsid wsp:val=&quot;008105FF&quot;/&gt;&lt;wsp:rsid wsp:val=&quot;00831F4D&quot;/&gt;&lt;wsp:rsid wsp:val=&quot;0083790F&quot;/&gt;&lt;wsp:rsid wsp:val=&quot;00852D05&quot;/&gt;&lt;wsp:rsid wsp:val=&quot;008B0D2C&quot;/&gt;&lt;wsp:rsid wsp:val=&quot;008B4934&quot;/&gt;&lt;wsp:rsid wsp:val=&quot;008D5562&quot;/&gt;&lt;wsp:rsid wsp:val=&quot;008F347C&quot;/&gt;&lt;wsp:rsid wsp:val=&quot;00925B53&quot;/&gt;&lt;wsp:rsid wsp:val=&quot;00966844&quot;/&gt;&lt;wsp:rsid wsp:val=&quot;009720CB&quot;/&gt;&lt;wsp:rsid wsp:val=&quot;009772B4&quot;/&gt;&lt;wsp:rsid wsp:val=&quot;00977BBB&quot;/&gt;&lt;wsp:rsid wsp:val=&quot;009800B2&quot;/&gt;&lt;wsp:rsid wsp:val=&quot;0098395A&quot;/&gt;&lt;wsp:rsid wsp:val=&quot;00991275&quot;/&gt;&lt;wsp:rsid wsp:val=&quot;009B3194&quot;/&gt;&lt;wsp:rsid wsp:val=&quot;009B554E&quot;/&gt;&lt;wsp:rsid wsp:val=&quot;009E64DA&quot;/&gt;&lt;wsp:rsid wsp:val=&quot;00A11C9F&quot;/&gt;&lt;wsp:rsid wsp:val=&quot;00A244EA&quot;/&gt;&lt;wsp:rsid wsp:val=&quot;00A24962&quot;/&gt;&lt;wsp:rsid wsp:val=&quot;00A92E67&quot;/&gt;&lt;wsp:rsid wsp:val=&quot;00AA7936&quot;/&gt;&lt;wsp:rsid wsp:val=&quot;00AB0396&quot;/&gt;&lt;wsp:rsid wsp:val=&quot;00AE6045&quot;/&gt;&lt;wsp:rsid wsp:val=&quot;00AF4E81&quot;/&gt;&lt;wsp:rsid wsp:val=&quot;00B02891&quot;/&gt;&lt;wsp:rsid wsp:val=&quot;00B0309C&quot;/&gt;&lt;wsp:rsid wsp:val=&quot;00B173A5&quot;/&gt;&lt;wsp:rsid wsp:val=&quot;00B217DF&quot;/&gt;&lt;wsp:rsid wsp:val=&quot;00B25557&quot;/&gt;&lt;wsp:rsid wsp:val=&quot;00B27818&quot;/&gt;&lt;wsp:rsid wsp:val=&quot;00B36D3B&quot;/&gt;&lt;wsp:rsid wsp:val=&quot;00B46DEF&quot;/&gt;&lt;wsp:rsid wsp:val=&quot;00B71233&quot;/&gt;&lt;wsp:rsid wsp:val=&quot;00B84F0C&quot;/&gt;&lt;wsp:rsid wsp:val=&quot;00BD4C7B&quot;/&gt;&lt;wsp:rsid wsp:val=&quot;00BD7259&quot;/&gt;&lt;wsp:rsid wsp:val=&quot;00C4707C&quot;/&gt;&lt;wsp:rsid wsp:val=&quot;00C57E64&quot;/&gt;&lt;wsp:rsid wsp:val=&quot;00C65F05&quot;/&gt;&lt;wsp:rsid wsp:val=&quot;00C71FE4&quot;/&gt;&lt;wsp:rsid wsp:val=&quot;00C85C8D&quot;/&gt;&lt;wsp:rsid wsp:val=&quot;00C8676D&quot;/&gt;&lt;wsp:rsid wsp:val=&quot;00C86A64&quot;/&gt;&lt;wsp:rsid wsp:val=&quot;00CA3CE8&quot;/&gt;&lt;wsp:rsid wsp:val=&quot;00CC1604&quot;/&gt;&lt;wsp:rsid wsp:val=&quot;00CC606B&quot;/&gt;&lt;wsp:rsid wsp:val=&quot;00CF0F79&quot;/&gt;&lt;wsp:rsid wsp:val=&quot;00D04E63&quot;/&gt;&lt;wsp:rsid wsp:val=&quot;00D1092E&quot;/&gt;&lt;wsp:rsid wsp:val=&quot;00D14731&quot;/&gt;&lt;wsp:rsid wsp:val=&quot;00D220F3&quot;/&gt;&lt;wsp:rsid wsp:val=&quot;00D45521&quot;/&gt;&lt;wsp:rsid wsp:val=&quot;00D47CAF&quot;/&gt;&lt;wsp:rsid wsp:val=&quot;00D51946&quot;/&gt;&lt;wsp:rsid wsp:val=&quot;00D566D4&quot;/&gt;&lt;wsp:rsid wsp:val=&quot;00D6366A&quot;/&gt;&lt;wsp:rsid wsp:val=&quot;00D72C1D&quot;/&gt;&lt;wsp:rsid wsp:val=&quot;00DE27CC&quot;/&gt;&lt;wsp:rsid wsp:val=&quot;00DE502E&quot;/&gt;&lt;wsp:rsid wsp:val=&quot;00DE6050&quot;/&gt;&lt;wsp:rsid wsp:val=&quot;00DE7BAB&quot;/&gt;&lt;wsp:rsid wsp:val=&quot;00DF3D57&quot;/&gt;&lt;wsp:rsid wsp:val=&quot;00E00109&quot;/&gt;&lt;wsp:rsid wsp:val=&quot;00E05C4B&quot;/&gt;&lt;wsp:rsid wsp:val=&quot;00E07B11&quot;/&gt;&lt;wsp:rsid wsp:val=&quot;00E45251&quot;/&gt;&lt;wsp:rsid wsp:val=&quot;00E62A82&quot;/&gt;&lt;wsp:rsid wsp:val=&quot;00E87EDF&quot;/&gt;&lt;wsp:rsid wsp:val=&quot;00EB16A8&quot;/&gt;&lt;wsp:rsid wsp:val=&quot;00ED7FBD&quot;/&gt;&lt;wsp:rsid wsp:val=&quot;00EF664A&quot;/&gt;&lt;wsp:rsid wsp:val=&quot;00F05501&quot;/&gt;&lt;wsp:rsid wsp:val=&quot;00F14FE5&quot;/&gt;&lt;wsp:rsid wsp:val=&quot;00F36EB7&quot;/&gt;&lt;wsp:rsid wsp:val=&quot;00F60DEA&quot;/&gt;&lt;wsp:rsid wsp:val=&quot;00F77E63&quot;/&gt;&lt;wsp:rsid wsp:val=&quot;00FB0A6C&quot;/&gt;&lt;wsp:rsid wsp:val=&quot;00FD5594&quot;/&gt;&lt;wsp:rsid wsp:val=&quot;00FE7F3F&quot;/&gt;&lt;wsp:rsid wsp:val=&quot;00FF7E80&quot;/&gt;&lt;/wsp:rsids&gt;&lt;/w:docPr&gt;&lt;w:body&gt;&lt;w:p wsp:rsidR=&quot;00000000&quot; wsp:rsidRDefault=&quot;00C71FE4&quot;&gt;&lt;m:oMathPara&gt;&lt;m:oMath&gt;&lt;m:d&gt;&lt;m:dPr&gt;&lt;m:begChr m:val=&quot;[&quot;/&gt;&lt;m:endChr m:val=&quot;]&quot;/&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1, СЃС‚.75 Рё 2, СЃС‚.5&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686D01">
        <w:fldChar w:fldCharType="end"/>
      </w:r>
    </w:p>
  </w:footnote>
  <w:footnote w:id="11">
    <w:p w:rsidR="00C2039B" w:rsidRDefault="00C2039B">
      <w:pPr>
        <w:pStyle w:val="a3"/>
      </w:pPr>
      <w:r>
        <w:rPr>
          <w:rStyle w:val="a5"/>
        </w:rPr>
        <w:footnoteRef/>
      </w:r>
      <w:r>
        <w:t xml:space="preserve"> </w:t>
      </w:r>
      <w:r w:rsidRPr="00686D01">
        <w:fldChar w:fldCharType="begin"/>
      </w:r>
      <w:r w:rsidRPr="00686D01">
        <w:instrText xml:space="preserve"> QUOTE </w:instrText>
      </w:r>
      <w:r w:rsidR="00071276">
        <w:pict>
          <v:shape id="_x0000_i1066" type="#_x0000_t75" style="width:36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F2CEA&quot;/&gt;&lt;wsp:rsid wsp:val=&quot;00014F34&quot;/&gt;&lt;wsp:rsid wsp:val=&quot;00016BBC&quot;/&gt;&lt;wsp:rsid wsp:val=&quot;000276BA&quot;/&gt;&lt;wsp:rsid wsp:val=&quot;00035F20&quot;/&gt;&lt;wsp:rsid wsp:val=&quot;00037EEC&quot;/&gt;&lt;wsp:rsid wsp:val=&quot;0004032A&quot;/&gt;&lt;wsp:rsid wsp:val=&quot;00067FDF&quot;/&gt;&lt;wsp:rsid wsp:val=&quot;000B1D95&quot;/&gt;&lt;wsp:rsid wsp:val=&quot;000E0E61&quot;/&gt;&lt;wsp:rsid wsp:val=&quot;000F2CEA&quot;/&gt;&lt;wsp:rsid wsp:val=&quot;000F595A&quot;/&gt;&lt;wsp:rsid wsp:val=&quot;00103896&quot;/&gt;&lt;wsp:rsid wsp:val=&quot;00104041&quot;/&gt;&lt;wsp:rsid wsp:val=&quot;001040C9&quot;/&gt;&lt;wsp:rsid wsp:val=&quot;00122526&quot;/&gt;&lt;wsp:rsid wsp:val=&quot;00145840&quot;/&gt;&lt;wsp:rsid wsp:val=&quot;00173ED9&quot;/&gt;&lt;wsp:rsid wsp:val=&quot;00190CC5&quot;/&gt;&lt;wsp:rsid wsp:val=&quot;001A14B1&quot;/&gt;&lt;wsp:rsid wsp:val=&quot;001B51A0&quot;/&gt;&lt;wsp:rsid wsp:val=&quot;001D780F&quot;/&gt;&lt;wsp:rsid wsp:val=&quot;001E618E&quot;/&gt;&lt;wsp:rsid wsp:val=&quot;002174C7&quot;/&gt;&lt;wsp:rsid wsp:val=&quot;002231FF&quot;/&gt;&lt;wsp:rsid wsp:val=&quot;00235905&quot;/&gt;&lt;wsp:rsid wsp:val=&quot;00253F9D&quot;/&gt;&lt;wsp:rsid wsp:val=&quot;002627A7&quot;/&gt;&lt;wsp:rsid wsp:val=&quot;00272106&quot;/&gt;&lt;wsp:rsid wsp:val=&quot;002924C4&quot;/&gt;&lt;wsp:rsid wsp:val=&quot;002A79EC&quot;/&gt;&lt;wsp:rsid wsp:val=&quot;002D2C89&quot;/&gt;&lt;wsp:rsid wsp:val=&quot;002D508B&quot;/&gt;&lt;wsp:rsid wsp:val=&quot;0030106D&quot;/&gt;&lt;wsp:rsid wsp:val=&quot;00330D0D&quot;/&gt;&lt;wsp:rsid wsp:val=&quot;00345515&quot;/&gt;&lt;wsp:rsid wsp:val=&quot;00360DA1&quot;/&gt;&lt;wsp:rsid wsp:val=&quot;003765DC&quot;/&gt;&lt;wsp:rsid wsp:val=&quot;00396D68&quot;/&gt;&lt;wsp:rsid wsp:val=&quot;003B601A&quot;/&gt;&lt;wsp:rsid wsp:val=&quot;003D38B0&quot;/&gt;&lt;wsp:rsid wsp:val=&quot;003E38DA&quot;/&gt;&lt;wsp:rsid wsp:val=&quot;003E4784&quot;/&gt;&lt;wsp:rsid wsp:val=&quot;003F1E16&quot;/&gt;&lt;wsp:rsid wsp:val=&quot;003F3BC3&quot;/&gt;&lt;wsp:rsid wsp:val=&quot;004131EA&quot;/&gt;&lt;wsp:rsid wsp:val=&quot;00453E9A&quot;/&gt;&lt;wsp:rsid wsp:val=&quot;0047667A&quot;/&gt;&lt;wsp:rsid wsp:val=&quot;0048108D&quot;/&gt;&lt;wsp:rsid wsp:val=&quot;00491CC6&quot;/&gt;&lt;wsp:rsid wsp:val=&quot;004C74D5&quot;/&gt;&lt;wsp:rsid wsp:val=&quot;004E0FD6&quot;/&gt;&lt;wsp:rsid wsp:val=&quot;004F770B&quot;/&gt;&lt;wsp:rsid wsp:val=&quot;00500F50&quot;/&gt;&lt;wsp:rsid wsp:val=&quot;00505F25&quot;/&gt;&lt;wsp:rsid wsp:val=&quot;005065C6&quot;/&gt;&lt;wsp:rsid wsp:val=&quot;005129E5&quot;/&gt;&lt;wsp:rsid wsp:val=&quot;00533EE0&quot;/&gt;&lt;wsp:rsid wsp:val=&quot;005413F6&quot;/&gt;&lt;wsp:rsid wsp:val=&quot;00571B40&quot;/&gt;&lt;wsp:rsid wsp:val=&quot;00594668&quot;/&gt;&lt;wsp:rsid wsp:val=&quot;00595AC6&quot;/&gt;&lt;wsp:rsid wsp:val=&quot;005A3E85&quot;/&gt;&lt;wsp:rsid wsp:val=&quot;005B04F3&quot;/&gt;&lt;wsp:rsid wsp:val=&quot;005B6661&quot;/&gt;&lt;wsp:rsid wsp:val=&quot;005C251B&quot;/&gt;&lt;wsp:rsid wsp:val=&quot;005E289C&quot;/&gt;&lt;wsp:rsid wsp:val=&quot;006038FB&quot;/&gt;&lt;wsp:rsid wsp:val=&quot;00613797&quot;/&gt;&lt;wsp:rsid wsp:val=&quot;006208FF&quot;/&gt;&lt;wsp:rsid wsp:val=&quot;00633FA9&quot;/&gt;&lt;wsp:rsid wsp:val=&quot;00686D01&quot;/&gt;&lt;wsp:rsid wsp:val=&quot;006D3A36&quot;/&gt;&lt;wsp:rsid wsp:val=&quot;006F5B4E&quot;/&gt;&lt;wsp:rsid wsp:val=&quot;007008B1&quot;/&gt;&lt;wsp:rsid wsp:val=&quot;007061D7&quot;/&gt;&lt;wsp:rsid wsp:val=&quot;00710A83&quot;/&gt;&lt;wsp:rsid wsp:val=&quot;007367A0&quot;/&gt;&lt;wsp:rsid wsp:val=&quot;007624E5&quot;/&gt;&lt;wsp:rsid wsp:val=&quot;00764727&quot;/&gt;&lt;wsp:rsid wsp:val=&quot;007705EB&quot;/&gt;&lt;wsp:rsid wsp:val=&quot;00793B96&quot;/&gt;&lt;wsp:rsid wsp:val=&quot;007A0D37&quot;/&gt;&lt;wsp:rsid wsp:val=&quot;007E3DD2&quot;/&gt;&lt;wsp:rsid wsp:val=&quot;008105FF&quot;/&gt;&lt;wsp:rsid wsp:val=&quot;00831F4D&quot;/&gt;&lt;wsp:rsid wsp:val=&quot;0083790F&quot;/&gt;&lt;wsp:rsid wsp:val=&quot;00852D05&quot;/&gt;&lt;wsp:rsid wsp:val=&quot;008B0D2C&quot;/&gt;&lt;wsp:rsid wsp:val=&quot;008B4934&quot;/&gt;&lt;wsp:rsid wsp:val=&quot;008D5562&quot;/&gt;&lt;wsp:rsid wsp:val=&quot;008F347C&quot;/&gt;&lt;wsp:rsid wsp:val=&quot;00925B53&quot;/&gt;&lt;wsp:rsid wsp:val=&quot;00966844&quot;/&gt;&lt;wsp:rsid wsp:val=&quot;009720CB&quot;/&gt;&lt;wsp:rsid wsp:val=&quot;009772B4&quot;/&gt;&lt;wsp:rsid wsp:val=&quot;00977BBB&quot;/&gt;&lt;wsp:rsid wsp:val=&quot;009800B2&quot;/&gt;&lt;wsp:rsid wsp:val=&quot;0098395A&quot;/&gt;&lt;wsp:rsid wsp:val=&quot;00991275&quot;/&gt;&lt;wsp:rsid wsp:val=&quot;009B3194&quot;/&gt;&lt;wsp:rsid wsp:val=&quot;009B554E&quot;/&gt;&lt;wsp:rsid wsp:val=&quot;009E64DA&quot;/&gt;&lt;wsp:rsid wsp:val=&quot;00A11C9F&quot;/&gt;&lt;wsp:rsid wsp:val=&quot;00A244EA&quot;/&gt;&lt;wsp:rsid wsp:val=&quot;00A24962&quot;/&gt;&lt;wsp:rsid wsp:val=&quot;00A92E67&quot;/&gt;&lt;wsp:rsid wsp:val=&quot;00AA7936&quot;/&gt;&lt;wsp:rsid wsp:val=&quot;00AB0396&quot;/&gt;&lt;wsp:rsid wsp:val=&quot;00AE6045&quot;/&gt;&lt;wsp:rsid wsp:val=&quot;00AF4E81&quot;/&gt;&lt;wsp:rsid wsp:val=&quot;00B02891&quot;/&gt;&lt;wsp:rsid wsp:val=&quot;00B0309C&quot;/&gt;&lt;wsp:rsid wsp:val=&quot;00B173A5&quot;/&gt;&lt;wsp:rsid wsp:val=&quot;00B217DF&quot;/&gt;&lt;wsp:rsid wsp:val=&quot;00B25557&quot;/&gt;&lt;wsp:rsid wsp:val=&quot;00B27818&quot;/&gt;&lt;wsp:rsid wsp:val=&quot;00B36D3B&quot;/&gt;&lt;wsp:rsid wsp:val=&quot;00B46DEF&quot;/&gt;&lt;wsp:rsid wsp:val=&quot;00B71233&quot;/&gt;&lt;wsp:rsid wsp:val=&quot;00B84F0C&quot;/&gt;&lt;wsp:rsid wsp:val=&quot;00BD4C7B&quot;/&gt;&lt;wsp:rsid wsp:val=&quot;00BD7259&quot;/&gt;&lt;wsp:rsid wsp:val=&quot;00C4707C&quot;/&gt;&lt;wsp:rsid wsp:val=&quot;00C57E64&quot;/&gt;&lt;wsp:rsid wsp:val=&quot;00C65F05&quot;/&gt;&lt;wsp:rsid wsp:val=&quot;00C85C8D&quot;/&gt;&lt;wsp:rsid wsp:val=&quot;00C8676D&quot;/&gt;&lt;wsp:rsid wsp:val=&quot;00C86A64&quot;/&gt;&lt;wsp:rsid wsp:val=&quot;00CA3CE8&quot;/&gt;&lt;wsp:rsid wsp:val=&quot;00CC1604&quot;/&gt;&lt;wsp:rsid wsp:val=&quot;00CC606B&quot;/&gt;&lt;wsp:rsid wsp:val=&quot;00CF0F79&quot;/&gt;&lt;wsp:rsid wsp:val=&quot;00D04E63&quot;/&gt;&lt;wsp:rsid wsp:val=&quot;00D1092E&quot;/&gt;&lt;wsp:rsid wsp:val=&quot;00D14731&quot;/&gt;&lt;wsp:rsid wsp:val=&quot;00D220F3&quot;/&gt;&lt;wsp:rsid wsp:val=&quot;00D45521&quot;/&gt;&lt;wsp:rsid wsp:val=&quot;00D47CAF&quot;/&gt;&lt;wsp:rsid wsp:val=&quot;00D51946&quot;/&gt;&lt;wsp:rsid wsp:val=&quot;00D566D4&quot;/&gt;&lt;wsp:rsid wsp:val=&quot;00D6366A&quot;/&gt;&lt;wsp:rsid wsp:val=&quot;00D72C1D&quot;/&gt;&lt;wsp:rsid wsp:val=&quot;00DE27CC&quot;/&gt;&lt;wsp:rsid wsp:val=&quot;00DE502E&quot;/&gt;&lt;wsp:rsid wsp:val=&quot;00DE6050&quot;/&gt;&lt;wsp:rsid wsp:val=&quot;00DE7BAB&quot;/&gt;&lt;wsp:rsid wsp:val=&quot;00DF3D57&quot;/&gt;&lt;wsp:rsid wsp:val=&quot;00E00109&quot;/&gt;&lt;wsp:rsid wsp:val=&quot;00E05C4B&quot;/&gt;&lt;wsp:rsid wsp:val=&quot;00E07B11&quot;/&gt;&lt;wsp:rsid wsp:val=&quot;00E45251&quot;/&gt;&lt;wsp:rsid wsp:val=&quot;00E62A82&quot;/&gt;&lt;wsp:rsid wsp:val=&quot;00E87EDF&quot;/&gt;&lt;wsp:rsid wsp:val=&quot;00EB16A8&quot;/&gt;&lt;wsp:rsid wsp:val=&quot;00ED7FBD&quot;/&gt;&lt;wsp:rsid wsp:val=&quot;00EF664A&quot;/&gt;&lt;wsp:rsid wsp:val=&quot;00F05501&quot;/&gt;&lt;wsp:rsid wsp:val=&quot;00F14FE5&quot;/&gt;&lt;wsp:rsid wsp:val=&quot;00F36EB7&quot;/&gt;&lt;wsp:rsid wsp:val=&quot;00F60DEA&quot;/&gt;&lt;wsp:rsid wsp:val=&quot;00F77E63&quot;/&gt;&lt;wsp:rsid wsp:val=&quot;00FB0A6C&quot;/&gt;&lt;wsp:rsid wsp:val=&quot;00FD5594&quot;/&gt;&lt;wsp:rsid wsp:val=&quot;00FE7F3F&quot;/&gt;&lt;wsp:rsid wsp:val=&quot;00FF7E80&quot;/&gt;&lt;/wsp:rsids&gt;&lt;/w:docPr&gt;&lt;w:body&gt;&lt;w:p wsp:rsidR=&quot;00000000&quot; wsp:rsidRDefault=&quot;003F1E16&quot;&gt;&lt;m:oMathPara&gt;&lt;m:oMath&gt;&lt;m:d&gt;&lt;m:dPr&gt;&lt;m:begChr m:val=&quot;[&quot;/&gt;&lt;m:endChr m:val=&quot;]&quot;/&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2, СЃС‚4&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686D01">
        <w:instrText xml:space="preserve"> </w:instrText>
      </w:r>
      <w:r w:rsidRPr="00686D01">
        <w:fldChar w:fldCharType="separate"/>
      </w:r>
      <w:r w:rsidR="00071276">
        <w:pict>
          <v:shape id="_x0000_i1068" type="#_x0000_t75" style="width:36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F2CEA&quot;/&gt;&lt;wsp:rsid wsp:val=&quot;00014F34&quot;/&gt;&lt;wsp:rsid wsp:val=&quot;00016BBC&quot;/&gt;&lt;wsp:rsid wsp:val=&quot;000276BA&quot;/&gt;&lt;wsp:rsid wsp:val=&quot;00035F20&quot;/&gt;&lt;wsp:rsid wsp:val=&quot;00037EEC&quot;/&gt;&lt;wsp:rsid wsp:val=&quot;0004032A&quot;/&gt;&lt;wsp:rsid wsp:val=&quot;00067FDF&quot;/&gt;&lt;wsp:rsid wsp:val=&quot;000B1D95&quot;/&gt;&lt;wsp:rsid wsp:val=&quot;000E0E61&quot;/&gt;&lt;wsp:rsid wsp:val=&quot;000F2CEA&quot;/&gt;&lt;wsp:rsid wsp:val=&quot;000F595A&quot;/&gt;&lt;wsp:rsid wsp:val=&quot;00103896&quot;/&gt;&lt;wsp:rsid wsp:val=&quot;00104041&quot;/&gt;&lt;wsp:rsid wsp:val=&quot;001040C9&quot;/&gt;&lt;wsp:rsid wsp:val=&quot;00122526&quot;/&gt;&lt;wsp:rsid wsp:val=&quot;00145840&quot;/&gt;&lt;wsp:rsid wsp:val=&quot;00173ED9&quot;/&gt;&lt;wsp:rsid wsp:val=&quot;00190CC5&quot;/&gt;&lt;wsp:rsid wsp:val=&quot;001A14B1&quot;/&gt;&lt;wsp:rsid wsp:val=&quot;001B51A0&quot;/&gt;&lt;wsp:rsid wsp:val=&quot;001D780F&quot;/&gt;&lt;wsp:rsid wsp:val=&quot;001E618E&quot;/&gt;&lt;wsp:rsid wsp:val=&quot;002174C7&quot;/&gt;&lt;wsp:rsid wsp:val=&quot;002231FF&quot;/&gt;&lt;wsp:rsid wsp:val=&quot;00235905&quot;/&gt;&lt;wsp:rsid wsp:val=&quot;00253F9D&quot;/&gt;&lt;wsp:rsid wsp:val=&quot;002627A7&quot;/&gt;&lt;wsp:rsid wsp:val=&quot;00272106&quot;/&gt;&lt;wsp:rsid wsp:val=&quot;002924C4&quot;/&gt;&lt;wsp:rsid wsp:val=&quot;002A79EC&quot;/&gt;&lt;wsp:rsid wsp:val=&quot;002D2C89&quot;/&gt;&lt;wsp:rsid wsp:val=&quot;002D508B&quot;/&gt;&lt;wsp:rsid wsp:val=&quot;0030106D&quot;/&gt;&lt;wsp:rsid wsp:val=&quot;00330D0D&quot;/&gt;&lt;wsp:rsid wsp:val=&quot;00345515&quot;/&gt;&lt;wsp:rsid wsp:val=&quot;00360DA1&quot;/&gt;&lt;wsp:rsid wsp:val=&quot;003765DC&quot;/&gt;&lt;wsp:rsid wsp:val=&quot;00396D68&quot;/&gt;&lt;wsp:rsid wsp:val=&quot;003B601A&quot;/&gt;&lt;wsp:rsid wsp:val=&quot;003D38B0&quot;/&gt;&lt;wsp:rsid wsp:val=&quot;003E38DA&quot;/&gt;&lt;wsp:rsid wsp:val=&quot;003E4784&quot;/&gt;&lt;wsp:rsid wsp:val=&quot;003F1E16&quot;/&gt;&lt;wsp:rsid wsp:val=&quot;003F3BC3&quot;/&gt;&lt;wsp:rsid wsp:val=&quot;004131EA&quot;/&gt;&lt;wsp:rsid wsp:val=&quot;00453E9A&quot;/&gt;&lt;wsp:rsid wsp:val=&quot;0047667A&quot;/&gt;&lt;wsp:rsid wsp:val=&quot;0048108D&quot;/&gt;&lt;wsp:rsid wsp:val=&quot;00491CC6&quot;/&gt;&lt;wsp:rsid wsp:val=&quot;004C74D5&quot;/&gt;&lt;wsp:rsid wsp:val=&quot;004E0FD6&quot;/&gt;&lt;wsp:rsid wsp:val=&quot;004F770B&quot;/&gt;&lt;wsp:rsid wsp:val=&quot;00500F50&quot;/&gt;&lt;wsp:rsid wsp:val=&quot;00505F25&quot;/&gt;&lt;wsp:rsid wsp:val=&quot;005065C6&quot;/&gt;&lt;wsp:rsid wsp:val=&quot;005129E5&quot;/&gt;&lt;wsp:rsid wsp:val=&quot;00533EE0&quot;/&gt;&lt;wsp:rsid wsp:val=&quot;005413F6&quot;/&gt;&lt;wsp:rsid wsp:val=&quot;00571B40&quot;/&gt;&lt;wsp:rsid wsp:val=&quot;00594668&quot;/&gt;&lt;wsp:rsid wsp:val=&quot;00595AC6&quot;/&gt;&lt;wsp:rsid wsp:val=&quot;005A3E85&quot;/&gt;&lt;wsp:rsid wsp:val=&quot;005B04F3&quot;/&gt;&lt;wsp:rsid wsp:val=&quot;005B6661&quot;/&gt;&lt;wsp:rsid wsp:val=&quot;005C251B&quot;/&gt;&lt;wsp:rsid wsp:val=&quot;005E289C&quot;/&gt;&lt;wsp:rsid wsp:val=&quot;006038FB&quot;/&gt;&lt;wsp:rsid wsp:val=&quot;00613797&quot;/&gt;&lt;wsp:rsid wsp:val=&quot;006208FF&quot;/&gt;&lt;wsp:rsid wsp:val=&quot;00633FA9&quot;/&gt;&lt;wsp:rsid wsp:val=&quot;00686D01&quot;/&gt;&lt;wsp:rsid wsp:val=&quot;006D3A36&quot;/&gt;&lt;wsp:rsid wsp:val=&quot;006F5B4E&quot;/&gt;&lt;wsp:rsid wsp:val=&quot;007008B1&quot;/&gt;&lt;wsp:rsid wsp:val=&quot;007061D7&quot;/&gt;&lt;wsp:rsid wsp:val=&quot;00710A83&quot;/&gt;&lt;wsp:rsid wsp:val=&quot;007367A0&quot;/&gt;&lt;wsp:rsid wsp:val=&quot;007624E5&quot;/&gt;&lt;wsp:rsid wsp:val=&quot;00764727&quot;/&gt;&lt;wsp:rsid wsp:val=&quot;007705EB&quot;/&gt;&lt;wsp:rsid wsp:val=&quot;00793B96&quot;/&gt;&lt;wsp:rsid wsp:val=&quot;007A0D37&quot;/&gt;&lt;wsp:rsid wsp:val=&quot;007E3DD2&quot;/&gt;&lt;wsp:rsid wsp:val=&quot;008105FF&quot;/&gt;&lt;wsp:rsid wsp:val=&quot;00831F4D&quot;/&gt;&lt;wsp:rsid wsp:val=&quot;0083790F&quot;/&gt;&lt;wsp:rsid wsp:val=&quot;00852D05&quot;/&gt;&lt;wsp:rsid wsp:val=&quot;008B0D2C&quot;/&gt;&lt;wsp:rsid wsp:val=&quot;008B4934&quot;/&gt;&lt;wsp:rsid wsp:val=&quot;008D5562&quot;/&gt;&lt;wsp:rsid wsp:val=&quot;008F347C&quot;/&gt;&lt;wsp:rsid wsp:val=&quot;00925B53&quot;/&gt;&lt;wsp:rsid wsp:val=&quot;00966844&quot;/&gt;&lt;wsp:rsid wsp:val=&quot;009720CB&quot;/&gt;&lt;wsp:rsid wsp:val=&quot;009772B4&quot;/&gt;&lt;wsp:rsid wsp:val=&quot;00977BBB&quot;/&gt;&lt;wsp:rsid wsp:val=&quot;009800B2&quot;/&gt;&lt;wsp:rsid wsp:val=&quot;0098395A&quot;/&gt;&lt;wsp:rsid wsp:val=&quot;00991275&quot;/&gt;&lt;wsp:rsid wsp:val=&quot;009B3194&quot;/&gt;&lt;wsp:rsid wsp:val=&quot;009B554E&quot;/&gt;&lt;wsp:rsid wsp:val=&quot;009E64DA&quot;/&gt;&lt;wsp:rsid wsp:val=&quot;00A11C9F&quot;/&gt;&lt;wsp:rsid wsp:val=&quot;00A244EA&quot;/&gt;&lt;wsp:rsid wsp:val=&quot;00A24962&quot;/&gt;&lt;wsp:rsid wsp:val=&quot;00A92E67&quot;/&gt;&lt;wsp:rsid wsp:val=&quot;00AA7936&quot;/&gt;&lt;wsp:rsid wsp:val=&quot;00AB0396&quot;/&gt;&lt;wsp:rsid wsp:val=&quot;00AE6045&quot;/&gt;&lt;wsp:rsid wsp:val=&quot;00AF4E81&quot;/&gt;&lt;wsp:rsid wsp:val=&quot;00B02891&quot;/&gt;&lt;wsp:rsid wsp:val=&quot;00B0309C&quot;/&gt;&lt;wsp:rsid wsp:val=&quot;00B173A5&quot;/&gt;&lt;wsp:rsid wsp:val=&quot;00B217DF&quot;/&gt;&lt;wsp:rsid wsp:val=&quot;00B25557&quot;/&gt;&lt;wsp:rsid wsp:val=&quot;00B27818&quot;/&gt;&lt;wsp:rsid wsp:val=&quot;00B36D3B&quot;/&gt;&lt;wsp:rsid wsp:val=&quot;00B46DEF&quot;/&gt;&lt;wsp:rsid wsp:val=&quot;00B71233&quot;/&gt;&lt;wsp:rsid wsp:val=&quot;00B84F0C&quot;/&gt;&lt;wsp:rsid wsp:val=&quot;00BD4C7B&quot;/&gt;&lt;wsp:rsid wsp:val=&quot;00BD7259&quot;/&gt;&lt;wsp:rsid wsp:val=&quot;00C4707C&quot;/&gt;&lt;wsp:rsid wsp:val=&quot;00C57E64&quot;/&gt;&lt;wsp:rsid wsp:val=&quot;00C65F05&quot;/&gt;&lt;wsp:rsid wsp:val=&quot;00C85C8D&quot;/&gt;&lt;wsp:rsid wsp:val=&quot;00C8676D&quot;/&gt;&lt;wsp:rsid wsp:val=&quot;00C86A64&quot;/&gt;&lt;wsp:rsid wsp:val=&quot;00CA3CE8&quot;/&gt;&lt;wsp:rsid wsp:val=&quot;00CC1604&quot;/&gt;&lt;wsp:rsid wsp:val=&quot;00CC606B&quot;/&gt;&lt;wsp:rsid wsp:val=&quot;00CF0F79&quot;/&gt;&lt;wsp:rsid wsp:val=&quot;00D04E63&quot;/&gt;&lt;wsp:rsid wsp:val=&quot;00D1092E&quot;/&gt;&lt;wsp:rsid wsp:val=&quot;00D14731&quot;/&gt;&lt;wsp:rsid wsp:val=&quot;00D220F3&quot;/&gt;&lt;wsp:rsid wsp:val=&quot;00D45521&quot;/&gt;&lt;wsp:rsid wsp:val=&quot;00D47CAF&quot;/&gt;&lt;wsp:rsid wsp:val=&quot;00D51946&quot;/&gt;&lt;wsp:rsid wsp:val=&quot;00D566D4&quot;/&gt;&lt;wsp:rsid wsp:val=&quot;00D6366A&quot;/&gt;&lt;wsp:rsid wsp:val=&quot;00D72C1D&quot;/&gt;&lt;wsp:rsid wsp:val=&quot;00DE27CC&quot;/&gt;&lt;wsp:rsid wsp:val=&quot;00DE502E&quot;/&gt;&lt;wsp:rsid wsp:val=&quot;00DE6050&quot;/&gt;&lt;wsp:rsid wsp:val=&quot;00DE7BAB&quot;/&gt;&lt;wsp:rsid wsp:val=&quot;00DF3D57&quot;/&gt;&lt;wsp:rsid wsp:val=&quot;00E00109&quot;/&gt;&lt;wsp:rsid wsp:val=&quot;00E05C4B&quot;/&gt;&lt;wsp:rsid wsp:val=&quot;00E07B11&quot;/&gt;&lt;wsp:rsid wsp:val=&quot;00E45251&quot;/&gt;&lt;wsp:rsid wsp:val=&quot;00E62A82&quot;/&gt;&lt;wsp:rsid wsp:val=&quot;00E87EDF&quot;/&gt;&lt;wsp:rsid wsp:val=&quot;00EB16A8&quot;/&gt;&lt;wsp:rsid wsp:val=&quot;00ED7FBD&quot;/&gt;&lt;wsp:rsid wsp:val=&quot;00EF664A&quot;/&gt;&lt;wsp:rsid wsp:val=&quot;00F05501&quot;/&gt;&lt;wsp:rsid wsp:val=&quot;00F14FE5&quot;/&gt;&lt;wsp:rsid wsp:val=&quot;00F36EB7&quot;/&gt;&lt;wsp:rsid wsp:val=&quot;00F60DEA&quot;/&gt;&lt;wsp:rsid wsp:val=&quot;00F77E63&quot;/&gt;&lt;wsp:rsid wsp:val=&quot;00FB0A6C&quot;/&gt;&lt;wsp:rsid wsp:val=&quot;00FD5594&quot;/&gt;&lt;wsp:rsid wsp:val=&quot;00FE7F3F&quot;/&gt;&lt;wsp:rsid wsp:val=&quot;00FF7E80&quot;/&gt;&lt;/wsp:rsids&gt;&lt;/w:docPr&gt;&lt;w:body&gt;&lt;w:p wsp:rsidR=&quot;00000000&quot; wsp:rsidRDefault=&quot;003F1E16&quot;&gt;&lt;m:oMathPara&gt;&lt;m:oMath&gt;&lt;m:d&gt;&lt;m:dPr&gt;&lt;m:begChr m:val=&quot;[&quot;/&gt;&lt;m:endChr m:val=&quot;]&quot;/&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2, СЃС‚4&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686D01">
        <w:fldChar w:fldCharType="end"/>
      </w:r>
    </w:p>
  </w:footnote>
  <w:footnote w:id="12">
    <w:p w:rsidR="00C2039B" w:rsidRDefault="00C2039B">
      <w:pPr>
        <w:pStyle w:val="a3"/>
      </w:pPr>
      <w:r>
        <w:rPr>
          <w:rStyle w:val="a5"/>
        </w:rPr>
        <w:footnoteRef/>
      </w:r>
      <w:r>
        <w:t xml:space="preserve"> </w:t>
      </w:r>
      <w:r w:rsidRPr="00686D01">
        <w:fldChar w:fldCharType="begin"/>
      </w:r>
      <w:r w:rsidRPr="00686D01">
        <w:instrText xml:space="preserve"> QUOTE </w:instrText>
      </w:r>
      <w:r w:rsidR="00071276">
        <w:pict>
          <v:shape id="_x0000_i1070" type="#_x0000_t75" style="width:45.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F2CEA&quot;/&gt;&lt;wsp:rsid wsp:val=&quot;00014F34&quot;/&gt;&lt;wsp:rsid wsp:val=&quot;00016BBC&quot;/&gt;&lt;wsp:rsid wsp:val=&quot;000276BA&quot;/&gt;&lt;wsp:rsid wsp:val=&quot;00035F20&quot;/&gt;&lt;wsp:rsid wsp:val=&quot;00037EEC&quot;/&gt;&lt;wsp:rsid wsp:val=&quot;0004032A&quot;/&gt;&lt;wsp:rsid wsp:val=&quot;00067FDF&quot;/&gt;&lt;wsp:rsid wsp:val=&quot;000B1D95&quot;/&gt;&lt;wsp:rsid wsp:val=&quot;000E0E61&quot;/&gt;&lt;wsp:rsid wsp:val=&quot;000F2CEA&quot;/&gt;&lt;wsp:rsid wsp:val=&quot;000F595A&quot;/&gt;&lt;wsp:rsid wsp:val=&quot;00103896&quot;/&gt;&lt;wsp:rsid wsp:val=&quot;00104041&quot;/&gt;&lt;wsp:rsid wsp:val=&quot;001040C9&quot;/&gt;&lt;wsp:rsid wsp:val=&quot;00122526&quot;/&gt;&lt;wsp:rsid wsp:val=&quot;00145840&quot;/&gt;&lt;wsp:rsid wsp:val=&quot;00173ED9&quot;/&gt;&lt;wsp:rsid wsp:val=&quot;00190CC5&quot;/&gt;&lt;wsp:rsid wsp:val=&quot;001A14B1&quot;/&gt;&lt;wsp:rsid wsp:val=&quot;001B51A0&quot;/&gt;&lt;wsp:rsid wsp:val=&quot;001D780F&quot;/&gt;&lt;wsp:rsid wsp:val=&quot;001E618E&quot;/&gt;&lt;wsp:rsid wsp:val=&quot;002174C7&quot;/&gt;&lt;wsp:rsid wsp:val=&quot;002231FF&quot;/&gt;&lt;wsp:rsid wsp:val=&quot;00235905&quot;/&gt;&lt;wsp:rsid wsp:val=&quot;00253F9D&quot;/&gt;&lt;wsp:rsid wsp:val=&quot;002627A7&quot;/&gt;&lt;wsp:rsid wsp:val=&quot;00272106&quot;/&gt;&lt;wsp:rsid wsp:val=&quot;002924C4&quot;/&gt;&lt;wsp:rsid wsp:val=&quot;002A79EC&quot;/&gt;&lt;wsp:rsid wsp:val=&quot;002D2C89&quot;/&gt;&lt;wsp:rsid wsp:val=&quot;002D508B&quot;/&gt;&lt;wsp:rsid wsp:val=&quot;0030106D&quot;/&gt;&lt;wsp:rsid wsp:val=&quot;00330D0D&quot;/&gt;&lt;wsp:rsid wsp:val=&quot;00345515&quot;/&gt;&lt;wsp:rsid wsp:val=&quot;00360DA1&quot;/&gt;&lt;wsp:rsid wsp:val=&quot;003765DC&quot;/&gt;&lt;wsp:rsid wsp:val=&quot;00396D68&quot;/&gt;&lt;wsp:rsid wsp:val=&quot;003B601A&quot;/&gt;&lt;wsp:rsid wsp:val=&quot;003D38B0&quot;/&gt;&lt;wsp:rsid wsp:val=&quot;003E38DA&quot;/&gt;&lt;wsp:rsid wsp:val=&quot;003E4784&quot;/&gt;&lt;wsp:rsid wsp:val=&quot;003F3BC3&quot;/&gt;&lt;wsp:rsid wsp:val=&quot;004131EA&quot;/&gt;&lt;wsp:rsid wsp:val=&quot;00453E9A&quot;/&gt;&lt;wsp:rsid wsp:val=&quot;0047667A&quot;/&gt;&lt;wsp:rsid wsp:val=&quot;0048108D&quot;/&gt;&lt;wsp:rsid wsp:val=&quot;00491CC6&quot;/&gt;&lt;wsp:rsid wsp:val=&quot;004C74D5&quot;/&gt;&lt;wsp:rsid wsp:val=&quot;004E0FD6&quot;/&gt;&lt;wsp:rsid wsp:val=&quot;004F770B&quot;/&gt;&lt;wsp:rsid wsp:val=&quot;00500F50&quot;/&gt;&lt;wsp:rsid wsp:val=&quot;00505F25&quot;/&gt;&lt;wsp:rsid wsp:val=&quot;005065C6&quot;/&gt;&lt;wsp:rsid wsp:val=&quot;005129E5&quot;/&gt;&lt;wsp:rsid wsp:val=&quot;00533EE0&quot;/&gt;&lt;wsp:rsid wsp:val=&quot;005413F6&quot;/&gt;&lt;wsp:rsid wsp:val=&quot;00571B40&quot;/&gt;&lt;wsp:rsid wsp:val=&quot;00594668&quot;/&gt;&lt;wsp:rsid wsp:val=&quot;00595AC6&quot;/&gt;&lt;wsp:rsid wsp:val=&quot;005A3E85&quot;/&gt;&lt;wsp:rsid wsp:val=&quot;005B04F3&quot;/&gt;&lt;wsp:rsid wsp:val=&quot;005B6661&quot;/&gt;&lt;wsp:rsid wsp:val=&quot;005C251B&quot;/&gt;&lt;wsp:rsid wsp:val=&quot;005E289C&quot;/&gt;&lt;wsp:rsid wsp:val=&quot;006038FB&quot;/&gt;&lt;wsp:rsid wsp:val=&quot;00613797&quot;/&gt;&lt;wsp:rsid wsp:val=&quot;006208FF&quot;/&gt;&lt;wsp:rsid wsp:val=&quot;00633FA9&quot;/&gt;&lt;wsp:rsid wsp:val=&quot;00686D01&quot;/&gt;&lt;wsp:rsid wsp:val=&quot;006D3A36&quot;/&gt;&lt;wsp:rsid wsp:val=&quot;006F5B4E&quot;/&gt;&lt;wsp:rsid wsp:val=&quot;007008B1&quot;/&gt;&lt;wsp:rsid wsp:val=&quot;007061D7&quot;/&gt;&lt;wsp:rsid wsp:val=&quot;00710A83&quot;/&gt;&lt;wsp:rsid wsp:val=&quot;007367A0&quot;/&gt;&lt;wsp:rsid wsp:val=&quot;007624E5&quot;/&gt;&lt;wsp:rsid wsp:val=&quot;00764727&quot;/&gt;&lt;wsp:rsid wsp:val=&quot;007705EB&quot;/&gt;&lt;wsp:rsid wsp:val=&quot;00793B96&quot;/&gt;&lt;wsp:rsid wsp:val=&quot;007A0D37&quot;/&gt;&lt;wsp:rsid wsp:val=&quot;007E3DD2&quot;/&gt;&lt;wsp:rsid wsp:val=&quot;008105FF&quot;/&gt;&lt;wsp:rsid wsp:val=&quot;00831F4D&quot;/&gt;&lt;wsp:rsid wsp:val=&quot;0083790F&quot;/&gt;&lt;wsp:rsid wsp:val=&quot;00852D05&quot;/&gt;&lt;wsp:rsid wsp:val=&quot;008B0D2C&quot;/&gt;&lt;wsp:rsid wsp:val=&quot;008B4934&quot;/&gt;&lt;wsp:rsid wsp:val=&quot;008D5562&quot;/&gt;&lt;wsp:rsid wsp:val=&quot;008F347C&quot;/&gt;&lt;wsp:rsid wsp:val=&quot;00925B53&quot;/&gt;&lt;wsp:rsid wsp:val=&quot;00966844&quot;/&gt;&lt;wsp:rsid wsp:val=&quot;009720CB&quot;/&gt;&lt;wsp:rsid wsp:val=&quot;009772B4&quot;/&gt;&lt;wsp:rsid wsp:val=&quot;00977BBB&quot;/&gt;&lt;wsp:rsid wsp:val=&quot;009800B2&quot;/&gt;&lt;wsp:rsid wsp:val=&quot;0098395A&quot;/&gt;&lt;wsp:rsid wsp:val=&quot;00991275&quot;/&gt;&lt;wsp:rsid wsp:val=&quot;009B3194&quot;/&gt;&lt;wsp:rsid wsp:val=&quot;009B554E&quot;/&gt;&lt;wsp:rsid wsp:val=&quot;009E64DA&quot;/&gt;&lt;wsp:rsid wsp:val=&quot;00A11C9F&quot;/&gt;&lt;wsp:rsid wsp:val=&quot;00A244EA&quot;/&gt;&lt;wsp:rsid wsp:val=&quot;00A24962&quot;/&gt;&lt;wsp:rsid wsp:val=&quot;00A92E67&quot;/&gt;&lt;wsp:rsid wsp:val=&quot;00AA7936&quot;/&gt;&lt;wsp:rsid wsp:val=&quot;00AB0396&quot;/&gt;&lt;wsp:rsid wsp:val=&quot;00AE6045&quot;/&gt;&lt;wsp:rsid wsp:val=&quot;00AF4E81&quot;/&gt;&lt;wsp:rsid wsp:val=&quot;00B02891&quot;/&gt;&lt;wsp:rsid wsp:val=&quot;00B0309C&quot;/&gt;&lt;wsp:rsid wsp:val=&quot;00B173A5&quot;/&gt;&lt;wsp:rsid wsp:val=&quot;00B217DF&quot;/&gt;&lt;wsp:rsid wsp:val=&quot;00B25557&quot;/&gt;&lt;wsp:rsid wsp:val=&quot;00B27818&quot;/&gt;&lt;wsp:rsid wsp:val=&quot;00B36D3B&quot;/&gt;&lt;wsp:rsid wsp:val=&quot;00B46DEF&quot;/&gt;&lt;wsp:rsid wsp:val=&quot;00B71233&quot;/&gt;&lt;wsp:rsid wsp:val=&quot;00B84F0C&quot;/&gt;&lt;wsp:rsid wsp:val=&quot;00BD4C7B&quot;/&gt;&lt;wsp:rsid wsp:val=&quot;00BD7259&quot;/&gt;&lt;wsp:rsid wsp:val=&quot;00C4707C&quot;/&gt;&lt;wsp:rsid wsp:val=&quot;00C57E64&quot;/&gt;&lt;wsp:rsid wsp:val=&quot;00C65F05&quot;/&gt;&lt;wsp:rsid wsp:val=&quot;00C85C8D&quot;/&gt;&lt;wsp:rsid wsp:val=&quot;00C8676D&quot;/&gt;&lt;wsp:rsid wsp:val=&quot;00C86A64&quot;/&gt;&lt;wsp:rsid wsp:val=&quot;00CA3CE8&quot;/&gt;&lt;wsp:rsid wsp:val=&quot;00CC1604&quot;/&gt;&lt;wsp:rsid wsp:val=&quot;00CC606B&quot;/&gt;&lt;wsp:rsid wsp:val=&quot;00CF0F79&quot;/&gt;&lt;wsp:rsid wsp:val=&quot;00D04E63&quot;/&gt;&lt;wsp:rsid wsp:val=&quot;00D1092E&quot;/&gt;&lt;wsp:rsid wsp:val=&quot;00D14731&quot;/&gt;&lt;wsp:rsid wsp:val=&quot;00D220F3&quot;/&gt;&lt;wsp:rsid wsp:val=&quot;00D45521&quot;/&gt;&lt;wsp:rsid wsp:val=&quot;00D47CAF&quot;/&gt;&lt;wsp:rsid wsp:val=&quot;00D51946&quot;/&gt;&lt;wsp:rsid wsp:val=&quot;00D566D4&quot;/&gt;&lt;wsp:rsid wsp:val=&quot;00D6366A&quot;/&gt;&lt;wsp:rsid wsp:val=&quot;00D72C1D&quot;/&gt;&lt;wsp:rsid wsp:val=&quot;00DE27CC&quot;/&gt;&lt;wsp:rsid wsp:val=&quot;00DE502E&quot;/&gt;&lt;wsp:rsid wsp:val=&quot;00DE6050&quot;/&gt;&lt;wsp:rsid wsp:val=&quot;00DE7BAB&quot;/&gt;&lt;wsp:rsid wsp:val=&quot;00DF3D57&quot;/&gt;&lt;wsp:rsid wsp:val=&quot;00E00109&quot;/&gt;&lt;wsp:rsid wsp:val=&quot;00E05C4B&quot;/&gt;&lt;wsp:rsid wsp:val=&quot;00E07B11&quot;/&gt;&lt;wsp:rsid wsp:val=&quot;00E45251&quot;/&gt;&lt;wsp:rsid wsp:val=&quot;00E62A82&quot;/&gt;&lt;wsp:rsid wsp:val=&quot;00E87EDF&quot;/&gt;&lt;wsp:rsid wsp:val=&quot;00EB16A8&quot;/&gt;&lt;wsp:rsid wsp:val=&quot;00ED7FBD&quot;/&gt;&lt;wsp:rsid wsp:val=&quot;00EF664A&quot;/&gt;&lt;wsp:rsid wsp:val=&quot;00F05501&quot;/&gt;&lt;wsp:rsid wsp:val=&quot;00F14FE5&quot;/&gt;&lt;wsp:rsid wsp:val=&quot;00F36EB7&quot;/&gt;&lt;wsp:rsid wsp:val=&quot;00F60DEA&quot;/&gt;&lt;wsp:rsid wsp:val=&quot;00F77E63&quot;/&gt;&lt;wsp:rsid wsp:val=&quot;00FB0A6C&quot;/&gt;&lt;wsp:rsid wsp:val=&quot;00FC3BE2&quot;/&gt;&lt;wsp:rsid wsp:val=&quot;00FD5594&quot;/&gt;&lt;wsp:rsid wsp:val=&quot;00FE7F3F&quot;/&gt;&lt;wsp:rsid wsp:val=&quot;00FF7E80&quot;/&gt;&lt;/wsp:rsids&gt;&lt;/w:docPr&gt;&lt;w:body&gt;&lt;w:p wsp:rsidR=&quot;00000000&quot; wsp:rsidRDefault=&quot;00FC3BE2&quot;&gt;&lt;m:oMathPara&gt;&lt;m:oMath&gt;&lt;m:d&gt;&lt;m:dPr&gt;&lt;m:begChr m:val=&quot;[&quot;/&gt;&lt;m:endChr m:val=&quot;]&quot;/&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2, СЃС‚.34&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686D01">
        <w:instrText xml:space="preserve"> </w:instrText>
      </w:r>
      <w:r w:rsidRPr="00686D01">
        <w:fldChar w:fldCharType="separate"/>
      </w:r>
      <w:r w:rsidR="00071276">
        <w:pict>
          <v:shape id="_x0000_i1072" type="#_x0000_t75" style="width:45.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F2CEA&quot;/&gt;&lt;wsp:rsid wsp:val=&quot;00014F34&quot;/&gt;&lt;wsp:rsid wsp:val=&quot;00016BBC&quot;/&gt;&lt;wsp:rsid wsp:val=&quot;000276BA&quot;/&gt;&lt;wsp:rsid wsp:val=&quot;00035F20&quot;/&gt;&lt;wsp:rsid wsp:val=&quot;00037EEC&quot;/&gt;&lt;wsp:rsid wsp:val=&quot;0004032A&quot;/&gt;&lt;wsp:rsid wsp:val=&quot;00067FDF&quot;/&gt;&lt;wsp:rsid wsp:val=&quot;000B1D95&quot;/&gt;&lt;wsp:rsid wsp:val=&quot;000E0E61&quot;/&gt;&lt;wsp:rsid wsp:val=&quot;000F2CEA&quot;/&gt;&lt;wsp:rsid wsp:val=&quot;000F595A&quot;/&gt;&lt;wsp:rsid wsp:val=&quot;00103896&quot;/&gt;&lt;wsp:rsid wsp:val=&quot;00104041&quot;/&gt;&lt;wsp:rsid wsp:val=&quot;001040C9&quot;/&gt;&lt;wsp:rsid wsp:val=&quot;00122526&quot;/&gt;&lt;wsp:rsid wsp:val=&quot;00145840&quot;/&gt;&lt;wsp:rsid wsp:val=&quot;00173ED9&quot;/&gt;&lt;wsp:rsid wsp:val=&quot;00190CC5&quot;/&gt;&lt;wsp:rsid wsp:val=&quot;001A14B1&quot;/&gt;&lt;wsp:rsid wsp:val=&quot;001B51A0&quot;/&gt;&lt;wsp:rsid wsp:val=&quot;001D780F&quot;/&gt;&lt;wsp:rsid wsp:val=&quot;001E618E&quot;/&gt;&lt;wsp:rsid wsp:val=&quot;002174C7&quot;/&gt;&lt;wsp:rsid wsp:val=&quot;002231FF&quot;/&gt;&lt;wsp:rsid wsp:val=&quot;00235905&quot;/&gt;&lt;wsp:rsid wsp:val=&quot;00253F9D&quot;/&gt;&lt;wsp:rsid wsp:val=&quot;002627A7&quot;/&gt;&lt;wsp:rsid wsp:val=&quot;00272106&quot;/&gt;&lt;wsp:rsid wsp:val=&quot;002924C4&quot;/&gt;&lt;wsp:rsid wsp:val=&quot;002A79EC&quot;/&gt;&lt;wsp:rsid wsp:val=&quot;002D2C89&quot;/&gt;&lt;wsp:rsid wsp:val=&quot;002D508B&quot;/&gt;&lt;wsp:rsid wsp:val=&quot;0030106D&quot;/&gt;&lt;wsp:rsid wsp:val=&quot;00330D0D&quot;/&gt;&lt;wsp:rsid wsp:val=&quot;00345515&quot;/&gt;&lt;wsp:rsid wsp:val=&quot;00360DA1&quot;/&gt;&lt;wsp:rsid wsp:val=&quot;003765DC&quot;/&gt;&lt;wsp:rsid wsp:val=&quot;00396D68&quot;/&gt;&lt;wsp:rsid wsp:val=&quot;003B601A&quot;/&gt;&lt;wsp:rsid wsp:val=&quot;003D38B0&quot;/&gt;&lt;wsp:rsid wsp:val=&quot;003E38DA&quot;/&gt;&lt;wsp:rsid wsp:val=&quot;003E4784&quot;/&gt;&lt;wsp:rsid wsp:val=&quot;003F3BC3&quot;/&gt;&lt;wsp:rsid wsp:val=&quot;004131EA&quot;/&gt;&lt;wsp:rsid wsp:val=&quot;00453E9A&quot;/&gt;&lt;wsp:rsid wsp:val=&quot;0047667A&quot;/&gt;&lt;wsp:rsid wsp:val=&quot;0048108D&quot;/&gt;&lt;wsp:rsid wsp:val=&quot;00491CC6&quot;/&gt;&lt;wsp:rsid wsp:val=&quot;004C74D5&quot;/&gt;&lt;wsp:rsid wsp:val=&quot;004E0FD6&quot;/&gt;&lt;wsp:rsid wsp:val=&quot;004F770B&quot;/&gt;&lt;wsp:rsid wsp:val=&quot;00500F50&quot;/&gt;&lt;wsp:rsid wsp:val=&quot;00505F25&quot;/&gt;&lt;wsp:rsid wsp:val=&quot;005065C6&quot;/&gt;&lt;wsp:rsid wsp:val=&quot;005129E5&quot;/&gt;&lt;wsp:rsid wsp:val=&quot;00533EE0&quot;/&gt;&lt;wsp:rsid wsp:val=&quot;005413F6&quot;/&gt;&lt;wsp:rsid wsp:val=&quot;00571B40&quot;/&gt;&lt;wsp:rsid wsp:val=&quot;00594668&quot;/&gt;&lt;wsp:rsid wsp:val=&quot;00595AC6&quot;/&gt;&lt;wsp:rsid wsp:val=&quot;005A3E85&quot;/&gt;&lt;wsp:rsid wsp:val=&quot;005B04F3&quot;/&gt;&lt;wsp:rsid wsp:val=&quot;005B6661&quot;/&gt;&lt;wsp:rsid wsp:val=&quot;005C251B&quot;/&gt;&lt;wsp:rsid wsp:val=&quot;005E289C&quot;/&gt;&lt;wsp:rsid wsp:val=&quot;006038FB&quot;/&gt;&lt;wsp:rsid wsp:val=&quot;00613797&quot;/&gt;&lt;wsp:rsid wsp:val=&quot;006208FF&quot;/&gt;&lt;wsp:rsid wsp:val=&quot;00633FA9&quot;/&gt;&lt;wsp:rsid wsp:val=&quot;00686D01&quot;/&gt;&lt;wsp:rsid wsp:val=&quot;006D3A36&quot;/&gt;&lt;wsp:rsid wsp:val=&quot;006F5B4E&quot;/&gt;&lt;wsp:rsid wsp:val=&quot;007008B1&quot;/&gt;&lt;wsp:rsid wsp:val=&quot;007061D7&quot;/&gt;&lt;wsp:rsid wsp:val=&quot;00710A83&quot;/&gt;&lt;wsp:rsid wsp:val=&quot;007367A0&quot;/&gt;&lt;wsp:rsid wsp:val=&quot;007624E5&quot;/&gt;&lt;wsp:rsid wsp:val=&quot;00764727&quot;/&gt;&lt;wsp:rsid wsp:val=&quot;007705EB&quot;/&gt;&lt;wsp:rsid wsp:val=&quot;00793B96&quot;/&gt;&lt;wsp:rsid wsp:val=&quot;007A0D37&quot;/&gt;&lt;wsp:rsid wsp:val=&quot;007E3DD2&quot;/&gt;&lt;wsp:rsid wsp:val=&quot;008105FF&quot;/&gt;&lt;wsp:rsid wsp:val=&quot;00831F4D&quot;/&gt;&lt;wsp:rsid wsp:val=&quot;0083790F&quot;/&gt;&lt;wsp:rsid wsp:val=&quot;00852D05&quot;/&gt;&lt;wsp:rsid wsp:val=&quot;008B0D2C&quot;/&gt;&lt;wsp:rsid wsp:val=&quot;008B4934&quot;/&gt;&lt;wsp:rsid wsp:val=&quot;008D5562&quot;/&gt;&lt;wsp:rsid wsp:val=&quot;008F347C&quot;/&gt;&lt;wsp:rsid wsp:val=&quot;00925B53&quot;/&gt;&lt;wsp:rsid wsp:val=&quot;00966844&quot;/&gt;&lt;wsp:rsid wsp:val=&quot;009720CB&quot;/&gt;&lt;wsp:rsid wsp:val=&quot;009772B4&quot;/&gt;&lt;wsp:rsid wsp:val=&quot;00977BBB&quot;/&gt;&lt;wsp:rsid wsp:val=&quot;009800B2&quot;/&gt;&lt;wsp:rsid wsp:val=&quot;0098395A&quot;/&gt;&lt;wsp:rsid wsp:val=&quot;00991275&quot;/&gt;&lt;wsp:rsid wsp:val=&quot;009B3194&quot;/&gt;&lt;wsp:rsid wsp:val=&quot;009B554E&quot;/&gt;&lt;wsp:rsid wsp:val=&quot;009E64DA&quot;/&gt;&lt;wsp:rsid wsp:val=&quot;00A11C9F&quot;/&gt;&lt;wsp:rsid wsp:val=&quot;00A244EA&quot;/&gt;&lt;wsp:rsid wsp:val=&quot;00A24962&quot;/&gt;&lt;wsp:rsid wsp:val=&quot;00A92E67&quot;/&gt;&lt;wsp:rsid wsp:val=&quot;00AA7936&quot;/&gt;&lt;wsp:rsid wsp:val=&quot;00AB0396&quot;/&gt;&lt;wsp:rsid wsp:val=&quot;00AE6045&quot;/&gt;&lt;wsp:rsid wsp:val=&quot;00AF4E81&quot;/&gt;&lt;wsp:rsid wsp:val=&quot;00B02891&quot;/&gt;&lt;wsp:rsid wsp:val=&quot;00B0309C&quot;/&gt;&lt;wsp:rsid wsp:val=&quot;00B173A5&quot;/&gt;&lt;wsp:rsid wsp:val=&quot;00B217DF&quot;/&gt;&lt;wsp:rsid wsp:val=&quot;00B25557&quot;/&gt;&lt;wsp:rsid wsp:val=&quot;00B27818&quot;/&gt;&lt;wsp:rsid wsp:val=&quot;00B36D3B&quot;/&gt;&lt;wsp:rsid wsp:val=&quot;00B46DEF&quot;/&gt;&lt;wsp:rsid wsp:val=&quot;00B71233&quot;/&gt;&lt;wsp:rsid wsp:val=&quot;00B84F0C&quot;/&gt;&lt;wsp:rsid wsp:val=&quot;00BD4C7B&quot;/&gt;&lt;wsp:rsid wsp:val=&quot;00BD7259&quot;/&gt;&lt;wsp:rsid wsp:val=&quot;00C4707C&quot;/&gt;&lt;wsp:rsid wsp:val=&quot;00C57E64&quot;/&gt;&lt;wsp:rsid wsp:val=&quot;00C65F05&quot;/&gt;&lt;wsp:rsid wsp:val=&quot;00C85C8D&quot;/&gt;&lt;wsp:rsid wsp:val=&quot;00C8676D&quot;/&gt;&lt;wsp:rsid wsp:val=&quot;00C86A64&quot;/&gt;&lt;wsp:rsid wsp:val=&quot;00CA3CE8&quot;/&gt;&lt;wsp:rsid wsp:val=&quot;00CC1604&quot;/&gt;&lt;wsp:rsid wsp:val=&quot;00CC606B&quot;/&gt;&lt;wsp:rsid wsp:val=&quot;00CF0F79&quot;/&gt;&lt;wsp:rsid wsp:val=&quot;00D04E63&quot;/&gt;&lt;wsp:rsid wsp:val=&quot;00D1092E&quot;/&gt;&lt;wsp:rsid wsp:val=&quot;00D14731&quot;/&gt;&lt;wsp:rsid wsp:val=&quot;00D220F3&quot;/&gt;&lt;wsp:rsid wsp:val=&quot;00D45521&quot;/&gt;&lt;wsp:rsid wsp:val=&quot;00D47CAF&quot;/&gt;&lt;wsp:rsid wsp:val=&quot;00D51946&quot;/&gt;&lt;wsp:rsid wsp:val=&quot;00D566D4&quot;/&gt;&lt;wsp:rsid wsp:val=&quot;00D6366A&quot;/&gt;&lt;wsp:rsid wsp:val=&quot;00D72C1D&quot;/&gt;&lt;wsp:rsid wsp:val=&quot;00DE27CC&quot;/&gt;&lt;wsp:rsid wsp:val=&quot;00DE502E&quot;/&gt;&lt;wsp:rsid wsp:val=&quot;00DE6050&quot;/&gt;&lt;wsp:rsid wsp:val=&quot;00DE7BAB&quot;/&gt;&lt;wsp:rsid wsp:val=&quot;00DF3D57&quot;/&gt;&lt;wsp:rsid wsp:val=&quot;00E00109&quot;/&gt;&lt;wsp:rsid wsp:val=&quot;00E05C4B&quot;/&gt;&lt;wsp:rsid wsp:val=&quot;00E07B11&quot;/&gt;&lt;wsp:rsid wsp:val=&quot;00E45251&quot;/&gt;&lt;wsp:rsid wsp:val=&quot;00E62A82&quot;/&gt;&lt;wsp:rsid wsp:val=&quot;00E87EDF&quot;/&gt;&lt;wsp:rsid wsp:val=&quot;00EB16A8&quot;/&gt;&lt;wsp:rsid wsp:val=&quot;00ED7FBD&quot;/&gt;&lt;wsp:rsid wsp:val=&quot;00EF664A&quot;/&gt;&lt;wsp:rsid wsp:val=&quot;00F05501&quot;/&gt;&lt;wsp:rsid wsp:val=&quot;00F14FE5&quot;/&gt;&lt;wsp:rsid wsp:val=&quot;00F36EB7&quot;/&gt;&lt;wsp:rsid wsp:val=&quot;00F60DEA&quot;/&gt;&lt;wsp:rsid wsp:val=&quot;00F77E63&quot;/&gt;&lt;wsp:rsid wsp:val=&quot;00FB0A6C&quot;/&gt;&lt;wsp:rsid wsp:val=&quot;00FC3BE2&quot;/&gt;&lt;wsp:rsid wsp:val=&quot;00FD5594&quot;/&gt;&lt;wsp:rsid wsp:val=&quot;00FE7F3F&quot;/&gt;&lt;wsp:rsid wsp:val=&quot;00FF7E80&quot;/&gt;&lt;/wsp:rsids&gt;&lt;/w:docPr&gt;&lt;w:body&gt;&lt;w:p wsp:rsidR=&quot;00000000&quot; wsp:rsidRDefault=&quot;00FC3BE2&quot;&gt;&lt;m:oMathPara&gt;&lt;m:oMath&gt;&lt;m:d&gt;&lt;m:dPr&gt;&lt;m:begChr m:val=&quot;[&quot;/&gt;&lt;m:endChr m:val=&quot;]&quot;/&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2, СЃС‚.34&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686D01">
        <w:fldChar w:fldCharType="end"/>
      </w:r>
    </w:p>
  </w:footnote>
  <w:footnote w:id="13">
    <w:p w:rsidR="00C2039B" w:rsidRDefault="00C2039B">
      <w:pPr>
        <w:pStyle w:val="a3"/>
      </w:pPr>
      <w:r>
        <w:rPr>
          <w:rStyle w:val="a5"/>
        </w:rPr>
        <w:footnoteRef/>
      </w:r>
      <w:r>
        <w:t xml:space="preserve"> </w:t>
      </w:r>
      <w:r w:rsidRPr="00686D01">
        <w:fldChar w:fldCharType="begin"/>
      </w:r>
      <w:r w:rsidRPr="00686D01">
        <w:instrText xml:space="preserve"> QUOTE </w:instrText>
      </w:r>
      <w:r w:rsidR="00071276">
        <w:pict>
          <v:shape id="_x0000_i1074" type="#_x0000_t75" style="width:45.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F2CEA&quot;/&gt;&lt;wsp:rsid wsp:val=&quot;00014F34&quot;/&gt;&lt;wsp:rsid wsp:val=&quot;00016BBC&quot;/&gt;&lt;wsp:rsid wsp:val=&quot;000276BA&quot;/&gt;&lt;wsp:rsid wsp:val=&quot;00035F20&quot;/&gt;&lt;wsp:rsid wsp:val=&quot;00037EEC&quot;/&gt;&lt;wsp:rsid wsp:val=&quot;0004032A&quot;/&gt;&lt;wsp:rsid wsp:val=&quot;00067FDF&quot;/&gt;&lt;wsp:rsid wsp:val=&quot;000B1D95&quot;/&gt;&lt;wsp:rsid wsp:val=&quot;000E0E61&quot;/&gt;&lt;wsp:rsid wsp:val=&quot;000F2CEA&quot;/&gt;&lt;wsp:rsid wsp:val=&quot;000F595A&quot;/&gt;&lt;wsp:rsid wsp:val=&quot;00103896&quot;/&gt;&lt;wsp:rsid wsp:val=&quot;00104041&quot;/&gt;&lt;wsp:rsid wsp:val=&quot;001040C9&quot;/&gt;&lt;wsp:rsid wsp:val=&quot;00122526&quot;/&gt;&lt;wsp:rsid wsp:val=&quot;00145840&quot;/&gt;&lt;wsp:rsid wsp:val=&quot;00173ED9&quot;/&gt;&lt;wsp:rsid wsp:val=&quot;00190CC5&quot;/&gt;&lt;wsp:rsid wsp:val=&quot;001A14B1&quot;/&gt;&lt;wsp:rsid wsp:val=&quot;001B51A0&quot;/&gt;&lt;wsp:rsid wsp:val=&quot;001D780F&quot;/&gt;&lt;wsp:rsid wsp:val=&quot;001E618E&quot;/&gt;&lt;wsp:rsid wsp:val=&quot;002174C7&quot;/&gt;&lt;wsp:rsid wsp:val=&quot;002231FF&quot;/&gt;&lt;wsp:rsid wsp:val=&quot;00235905&quot;/&gt;&lt;wsp:rsid wsp:val=&quot;00253F9D&quot;/&gt;&lt;wsp:rsid wsp:val=&quot;002627A7&quot;/&gt;&lt;wsp:rsid wsp:val=&quot;00272106&quot;/&gt;&lt;wsp:rsid wsp:val=&quot;002924C4&quot;/&gt;&lt;wsp:rsid wsp:val=&quot;002A79EC&quot;/&gt;&lt;wsp:rsid wsp:val=&quot;002D2C89&quot;/&gt;&lt;wsp:rsid wsp:val=&quot;002D508B&quot;/&gt;&lt;wsp:rsid wsp:val=&quot;0030106D&quot;/&gt;&lt;wsp:rsid wsp:val=&quot;00330D0D&quot;/&gt;&lt;wsp:rsid wsp:val=&quot;00345515&quot;/&gt;&lt;wsp:rsid wsp:val=&quot;00360DA1&quot;/&gt;&lt;wsp:rsid wsp:val=&quot;003765DC&quot;/&gt;&lt;wsp:rsid wsp:val=&quot;00396D68&quot;/&gt;&lt;wsp:rsid wsp:val=&quot;003B601A&quot;/&gt;&lt;wsp:rsid wsp:val=&quot;003D38B0&quot;/&gt;&lt;wsp:rsid wsp:val=&quot;003E38DA&quot;/&gt;&lt;wsp:rsid wsp:val=&quot;003E4784&quot;/&gt;&lt;wsp:rsid wsp:val=&quot;003F3BC3&quot;/&gt;&lt;wsp:rsid wsp:val=&quot;004131EA&quot;/&gt;&lt;wsp:rsid wsp:val=&quot;00453E9A&quot;/&gt;&lt;wsp:rsid wsp:val=&quot;0047667A&quot;/&gt;&lt;wsp:rsid wsp:val=&quot;0048108D&quot;/&gt;&lt;wsp:rsid wsp:val=&quot;00491CC6&quot;/&gt;&lt;wsp:rsid wsp:val=&quot;004C74D5&quot;/&gt;&lt;wsp:rsid wsp:val=&quot;004E0FD6&quot;/&gt;&lt;wsp:rsid wsp:val=&quot;004F770B&quot;/&gt;&lt;wsp:rsid wsp:val=&quot;00500F50&quot;/&gt;&lt;wsp:rsid wsp:val=&quot;00505F25&quot;/&gt;&lt;wsp:rsid wsp:val=&quot;005065C6&quot;/&gt;&lt;wsp:rsid wsp:val=&quot;005129E5&quot;/&gt;&lt;wsp:rsid wsp:val=&quot;00533EE0&quot;/&gt;&lt;wsp:rsid wsp:val=&quot;005413F6&quot;/&gt;&lt;wsp:rsid wsp:val=&quot;00571B40&quot;/&gt;&lt;wsp:rsid wsp:val=&quot;00594668&quot;/&gt;&lt;wsp:rsid wsp:val=&quot;00595AC6&quot;/&gt;&lt;wsp:rsid wsp:val=&quot;005A3E85&quot;/&gt;&lt;wsp:rsid wsp:val=&quot;005B04F3&quot;/&gt;&lt;wsp:rsid wsp:val=&quot;005B6661&quot;/&gt;&lt;wsp:rsid wsp:val=&quot;005C251B&quot;/&gt;&lt;wsp:rsid wsp:val=&quot;005E289C&quot;/&gt;&lt;wsp:rsid wsp:val=&quot;006038FB&quot;/&gt;&lt;wsp:rsid wsp:val=&quot;00613797&quot;/&gt;&lt;wsp:rsid wsp:val=&quot;006208FF&quot;/&gt;&lt;wsp:rsid wsp:val=&quot;00633FA9&quot;/&gt;&lt;wsp:rsid wsp:val=&quot;00686D01&quot;/&gt;&lt;wsp:rsid wsp:val=&quot;006D3A36&quot;/&gt;&lt;wsp:rsid wsp:val=&quot;006F5B4E&quot;/&gt;&lt;wsp:rsid wsp:val=&quot;007008B1&quot;/&gt;&lt;wsp:rsid wsp:val=&quot;007061D7&quot;/&gt;&lt;wsp:rsid wsp:val=&quot;00710A83&quot;/&gt;&lt;wsp:rsid wsp:val=&quot;007367A0&quot;/&gt;&lt;wsp:rsid wsp:val=&quot;007624E5&quot;/&gt;&lt;wsp:rsid wsp:val=&quot;00764727&quot;/&gt;&lt;wsp:rsid wsp:val=&quot;007705EB&quot;/&gt;&lt;wsp:rsid wsp:val=&quot;00793B96&quot;/&gt;&lt;wsp:rsid wsp:val=&quot;007A0D37&quot;/&gt;&lt;wsp:rsid wsp:val=&quot;007E3DD2&quot;/&gt;&lt;wsp:rsid wsp:val=&quot;008105FF&quot;/&gt;&lt;wsp:rsid wsp:val=&quot;00831F4D&quot;/&gt;&lt;wsp:rsid wsp:val=&quot;0083790F&quot;/&gt;&lt;wsp:rsid wsp:val=&quot;00852D05&quot;/&gt;&lt;wsp:rsid wsp:val=&quot;008B0D2C&quot;/&gt;&lt;wsp:rsid wsp:val=&quot;008B4934&quot;/&gt;&lt;wsp:rsid wsp:val=&quot;008D5562&quot;/&gt;&lt;wsp:rsid wsp:val=&quot;008F347C&quot;/&gt;&lt;wsp:rsid wsp:val=&quot;00925B53&quot;/&gt;&lt;wsp:rsid wsp:val=&quot;00966844&quot;/&gt;&lt;wsp:rsid wsp:val=&quot;009720CB&quot;/&gt;&lt;wsp:rsid wsp:val=&quot;009772B4&quot;/&gt;&lt;wsp:rsid wsp:val=&quot;00977BBB&quot;/&gt;&lt;wsp:rsid wsp:val=&quot;009800B2&quot;/&gt;&lt;wsp:rsid wsp:val=&quot;0098395A&quot;/&gt;&lt;wsp:rsid wsp:val=&quot;00991275&quot;/&gt;&lt;wsp:rsid wsp:val=&quot;009B3194&quot;/&gt;&lt;wsp:rsid wsp:val=&quot;009B554E&quot;/&gt;&lt;wsp:rsid wsp:val=&quot;009E64DA&quot;/&gt;&lt;wsp:rsid wsp:val=&quot;00A11C9F&quot;/&gt;&lt;wsp:rsid wsp:val=&quot;00A244EA&quot;/&gt;&lt;wsp:rsid wsp:val=&quot;00A24962&quot;/&gt;&lt;wsp:rsid wsp:val=&quot;00A92E67&quot;/&gt;&lt;wsp:rsid wsp:val=&quot;00AA7936&quot;/&gt;&lt;wsp:rsid wsp:val=&quot;00AB0396&quot;/&gt;&lt;wsp:rsid wsp:val=&quot;00AE6045&quot;/&gt;&lt;wsp:rsid wsp:val=&quot;00AF4E81&quot;/&gt;&lt;wsp:rsid wsp:val=&quot;00B02891&quot;/&gt;&lt;wsp:rsid wsp:val=&quot;00B0309C&quot;/&gt;&lt;wsp:rsid wsp:val=&quot;00B173A5&quot;/&gt;&lt;wsp:rsid wsp:val=&quot;00B217DF&quot;/&gt;&lt;wsp:rsid wsp:val=&quot;00B25557&quot;/&gt;&lt;wsp:rsid wsp:val=&quot;00B27818&quot;/&gt;&lt;wsp:rsid wsp:val=&quot;00B36D3B&quot;/&gt;&lt;wsp:rsid wsp:val=&quot;00B46DEF&quot;/&gt;&lt;wsp:rsid wsp:val=&quot;00B71233&quot;/&gt;&lt;wsp:rsid wsp:val=&quot;00B813B6&quot;/&gt;&lt;wsp:rsid wsp:val=&quot;00B84F0C&quot;/&gt;&lt;wsp:rsid wsp:val=&quot;00BD4C7B&quot;/&gt;&lt;wsp:rsid wsp:val=&quot;00BD7259&quot;/&gt;&lt;wsp:rsid wsp:val=&quot;00C4707C&quot;/&gt;&lt;wsp:rsid wsp:val=&quot;00C57E64&quot;/&gt;&lt;wsp:rsid wsp:val=&quot;00C65F05&quot;/&gt;&lt;wsp:rsid wsp:val=&quot;00C85C8D&quot;/&gt;&lt;wsp:rsid wsp:val=&quot;00C8676D&quot;/&gt;&lt;wsp:rsid wsp:val=&quot;00C86A64&quot;/&gt;&lt;wsp:rsid wsp:val=&quot;00CA3CE8&quot;/&gt;&lt;wsp:rsid wsp:val=&quot;00CC1604&quot;/&gt;&lt;wsp:rsid wsp:val=&quot;00CC606B&quot;/&gt;&lt;wsp:rsid wsp:val=&quot;00CF0F79&quot;/&gt;&lt;wsp:rsid wsp:val=&quot;00D04E63&quot;/&gt;&lt;wsp:rsid wsp:val=&quot;00D1092E&quot;/&gt;&lt;wsp:rsid wsp:val=&quot;00D14731&quot;/&gt;&lt;wsp:rsid wsp:val=&quot;00D220F3&quot;/&gt;&lt;wsp:rsid wsp:val=&quot;00D45521&quot;/&gt;&lt;wsp:rsid wsp:val=&quot;00D47CAF&quot;/&gt;&lt;wsp:rsid wsp:val=&quot;00D51946&quot;/&gt;&lt;wsp:rsid wsp:val=&quot;00D566D4&quot;/&gt;&lt;wsp:rsid wsp:val=&quot;00D6366A&quot;/&gt;&lt;wsp:rsid wsp:val=&quot;00D72C1D&quot;/&gt;&lt;wsp:rsid wsp:val=&quot;00DE27CC&quot;/&gt;&lt;wsp:rsid wsp:val=&quot;00DE502E&quot;/&gt;&lt;wsp:rsid wsp:val=&quot;00DE6050&quot;/&gt;&lt;wsp:rsid wsp:val=&quot;00DE7BAB&quot;/&gt;&lt;wsp:rsid wsp:val=&quot;00DF3D57&quot;/&gt;&lt;wsp:rsid wsp:val=&quot;00E00109&quot;/&gt;&lt;wsp:rsid wsp:val=&quot;00E05C4B&quot;/&gt;&lt;wsp:rsid wsp:val=&quot;00E07B11&quot;/&gt;&lt;wsp:rsid wsp:val=&quot;00E45251&quot;/&gt;&lt;wsp:rsid wsp:val=&quot;00E62A82&quot;/&gt;&lt;wsp:rsid wsp:val=&quot;00E87EDF&quot;/&gt;&lt;wsp:rsid wsp:val=&quot;00EB16A8&quot;/&gt;&lt;wsp:rsid wsp:val=&quot;00ED7FBD&quot;/&gt;&lt;wsp:rsid wsp:val=&quot;00EF664A&quot;/&gt;&lt;wsp:rsid wsp:val=&quot;00F05501&quot;/&gt;&lt;wsp:rsid wsp:val=&quot;00F14FE5&quot;/&gt;&lt;wsp:rsid wsp:val=&quot;00F36EB7&quot;/&gt;&lt;wsp:rsid wsp:val=&quot;00F60DEA&quot;/&gt;&lt;wsp:rsid wsp:val=&quot;00F77E63&quot;/&gt;&lt;wsp:rsid wsp:val=&quot;00FB0A6C&quot;/&gt;&lt;wsp:rsid wsp:val=&quot;00FD5594&quot;/&gt;&lt;wsp:rsid wsp:val=&quot;00FE7F3F&quot;/&gt;&lt;wsp:rsid wsp:val=&quot;00FF7E80&quot;/&gt;&lt;/wsp:rsids&gt;&lt;/w:docPr&gt;&lt;w:body&gt;&lt;w:p wsp:rsidR=&quot;00000000&quot; wsp:rsidRDefault=&quot;00B813B6&quot;&gt;&lt;m:oMathPara&gt;&lt;m:oMath&gt;&lt;m:d&gt;&lt;m:dPr&gt;&lt;m:begChr m:val=&quot;[&quot;/&gt;&lt;m:endChr m:val=&quot;]&quot;/&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2, СЃС‚.46&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686D01">
        <w:instrText xml:space="preserve"> </w:instrText>
      </w:r>
      <w:r w:rsidRPr="00686D01">
        <w:fldChar w:fldCharType="separate"/>
      </w:r>
      <w:r w:rsidR="00071276">
        <w:pict>
          <v:shape id="_x0000_i1076" type="#_x0000_t75" style="width:45.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F2CEA&quot;/&gt;&lt;wsp:rsid wsp:val=&quot;00014F34&quot;/&gt;&lt;wsp:rsid wsp:val=&quot;00016BBC&quot;/&gt;&lt;wsp:rsid wsp:val=&quot;000276BA&quot;/&gt;&lt;wsp:rsid wsp:val=&quot;00035F20&quot;/&gt;&lt;wsp:rsid wsp:val=&quot;00037EEC&quot;/&gt;&lt;wsp:rsid wsp:val=&quot;0004032A&quot;/&gt;&lt;wsp:rsid wsp:val=&quot;00067FDF&quot;/&gt;&lt;wsp:rsid wsp:val=&quot;000B1D95&quot;/&gt;&lt;wsp:rsid wsp:val=&quot;000E0E61&quot;/&gt;&lt;wsp:rsid wsp:val=&quot;000F2CEA&quot;/&gt;&lt;wsp:rsid wsp:val=&quot;000F595A&quot;/&gt;&lt;wsp:rsid wsp:val=&quot;00103896&quot;/&gt;&lt;wsp:rsid wsp:val=&quot;00104041&quot;/&gt;&lt;wsp:rsid wsp:val=&quot;001040C9&quot;/&gt;&lt;wsp:rsid wsp:val=&quot;00122526&quot;/&gt;&lt;wsp:rsid wsp:val=&quot;00145840&quot;/&gt;&lt;wsp:rsid wsp:val=&quot;00173ED9&quot;/&gt;&lt;wsp:rsid wsp:val=&quot;00190CC5&quot;/&gt;&lt;wsp:rsid wsp:val=&quot;001A14B1&quot;/&gt;&lt;wsp:rsid wsp:val=&quot;001B51A0&quot;/&gt;&lt;wsp:rsid wsp:val=&quot;001D780F&quot;/&gt;&lt;wsp:rsid wsp:val=&quot;001E618E&quot;/&gt;&lt;wsp:rsid wsp:val=&quot;002174C7&quot;/&gt;&lt;wsp:rsid wsp:val=&quot;002231FF&quot;/&gt;&lt;wsp:rsid wsp:val=&quot;00235905&quot;/&gt;&lt;wsp:rsid wsp:val=&quot;00253F9D&quot;/&gt;&lt;wsp:rsid wsp:val=&quot;002627A7&quot;/&gt;&lt;wsp:rsid wsp:val=&quot;00272106&quot;/&gt;&lt;wsp:rsid wsp:val=&quot;002924C4&quot;/&gt;&lt;wsp:rsid wsp:val=&quot;002A79EC&quot;/&gt;&lt;wsp:rsid wsp:val=&quot;002D2C89&quot;/&gt;&lt;wsp:rsid wsp:val=&quot;002D508B&quot;/&gt;&lt;wsp:rsid wsp:val=&quot;0030106D&quot;/&gt;&lt;wsp:rsid wsp:val=&quot;00330D0D&quot;/&gt;&lt;wsp:rsid wsp:val=&quot;00345515&quot;/&gt;&lt;wsp:rsid wsp:val=&quot;00360DA1&quot;/&gt;&lt;wsp:rsid wsp:val=&quot;003765DC&quot;/&gt;&lt;wsp:rsid wsp:val=&quot;00396D68&quot;/&gt;&lt;wsp:rsid wsp:val=&quot;003B601A&quot;/&gt;&lt;wsp:rsid wsp:val=&quot;003D38B0&quot;/&gt;&lt;wsp:rsid wsp:val=&quot;003E38DA&quot;/&gt;&lt;wsp:rsid wsp:val=&quot;003E4784&quot;/&gt;&lt;wsp:rsid wsp:val=&quot;003F3BC3&quot;/&gt;&lt;wsp:rsid wsp:val=&quot;004131EA&quot;/&gt;&lt;wsp:rsid wsp:val=&quot;00453E9A&quot;/&gt;&lt;wsp:rsid wsp:val=&quot;0047667A&quot;/&gt;&lt;wsp:rsid wsp:val=&quot;0048108D&quot;/&gt;&lt;wsp:rsid wsp:val=&quot;00491CC6&quot;/&gt;&lt;wsp:rsid wsp:val=&quot;004C74D5&quot;/&gt;&lt;wsp:rsid wsp:val=&quot;004E0FD6&quot;/&gt;&lt;wsp:rsid wsp:val=&quot;004F770B&quot;/&gt;&lt;wsp:rsid wsp:val=&quot;00500F50&quot;/&gt;&lt;wsp:rsid wsp:val=&quot;00505F25&quot;/&gt;&lt;wsp:rsid wsp:val=&quot;005065C6&quot;/&gt;&lt;wsp:rsid wsp:val=&quot;005129E5&quot;/&gt;&lt;wsp:rsid wsp:val=&quot;00533EE0&quot;/&gt;&lt;wsp:rsid wsp:val=&quot;005413F6&quot;/&gt;&lt;wsp:rsid wsp:val=&quot;00571B40&quot;/&gt;&lt;wsp:rsid wsp:val=&quot;00594668&quot;/&gt;&lt;wsp:rsid wsp:val=&quot;00595AC6&quot;/&gt;&lt;wsp:rsid wsp:val=&quot;005A3E85&quot;/&gt;&lt;wsp:rsid wsp:val=&quot;005B04F3&quot;/&gt;&lt;wsp:rsid wsp:val=&quot;005B6661&quot;/&gt;&lt;wsp:rsid wsp:val=&quot;005C251B&quot;/&gt;&lt;wsp:rsid wsp:val=&quot;005E289C&quot;/&gt;&lt;wsp:rsid wsp:val=&quot;006038FB&quot;/&gt;&lt;wsp:rsid wsp:val=&quot;00613797&quot;/&gt;&lt;wsp:rsid wsp:val=&quot;006208FF&quot;/&gt;&lt;wsp:rsid wsp:val=&quot;00633FA9&quot;/&gt;&lt;wsp:rsid wsp:val=&quot;00686D01&quot;/&gt;&lt;wsp:rsid wsp:val=&quot;006D3A36&quot;/&gt;&lt;wsp:rsid wsp:val=&quot;006F5B4E&quot;/&gt;&lt;wsp:rsid wsp:val=&quot;007008B1&quot;/&gt;&lt;wsp:rsid wsp:val=&quot;007061D7&quot;/&gt;&lt;wsp:rsid wsp:val=&quot;00710A83&quot;/&gt;&lt;wsp:rsid wsp:val=&quot;007367A0&quot;/&gt;&lt;wsp:rsid wsp:val=&quot;007624E5&quot;/&gt;&lt;wsp:rsid wsp:val=&quot;00764727&quot;/&gt;&lt;wsp:rsid wsp:val=&quot;007705EB&quot;/&gt;&lt;wsp:rsid wsp:val=&quot;00793B96&quot;/&gt;&lt;wsp:rsid wsp:val=&quot;007A0D37&quot;/&gt;&lt;wsp:rsid wsp:val=&quot;007E3DD2&quot;/&gt;&lt;wsp:rsid wsp:val=&quot;008105FF&quot;/&gt;&lt;wsp:rsid wsp:val=&quot;00831F4D&quot;/&gt;&lt;wsp:rsid wsp:val=&quot;0083790F&quot;/&gt;&lt;wsp:rsid wsp:val=&quot;00852D05&quot;/&gt;&lt;wsp:rsid wsp:val=&quot;008B0D2C&quot;/&gt;&lt;wsp:rsid wsp:val=&quot;008B4934&quot;/&gt;&lt;wsp:rsid wsp:val=&quot;008D5562&quot;/&gt;&lt;wsp:rsid wsp:val=&quot;008F347C&quot;/&gt;&lt;wsp:rsid wsp:val=&quot;00925B53&quot;/&gt;&lt;wsp:rsid wsp:val=&quot;00966844&quot;/&gt;&lt;wsp:rsid wsp:val=&quot;009720CB&quot;/&gt;&lt;wsp:rsid wsp:val=&quot;009772B4&quot;/&gt;&lt;wsp:rsid wsp:val=&quot;00977BBB&quot;/&gt;&lt;wsp:rsid wsp:val=&quot;009800B2&quot;/&gt;&lt;wsp:rsid wsp:val=&quot;0098395A&quot;/&gt;&lt;wsp:rsid wsp:val=&quot;00991275&quot;/&gt;&lt;wsp:rsid wsp:val=&quot;009B3194&quot;/&gt;&lt;wsp:rsid wsp:val=&quot;009B554E&quot;/&gt;&lt;wsp:rsid wsp:val=&quot;009E64DA&quot;/&gt;&lt;wsp:rsid wsp:val=&quot;00A11C9F&quot;/&gt;&lt;wsp:rsid wsp:val=&quot;00A244EA&quot;/&gt;&lt;wsp:rsid wsp:val=&quot;00A24962&quot;/&gt;&lt;wsp:rsid wsp:val=&quot;00A92E67&quot;/&gt;&lt;wsp:rsid wsp:val=&quot;00AA7936&quot;/&gt;&lt;wsp:rsid wsp:val=&quot;00AB0396&quot;/&gt;&lt;wsp:rsid wsp:val=&quot;00AE6045&quot;/&gt;&lt;wsp:rsid wsp:val=&quot;00AF4E81&quot;/&gt;&lt;wsp:rsid wsp:val=&quot;00B02891&quot;/&gt;&lt;wsp:rsid wsp:val=&quot;00B0309C&quot;/&gt;&lt;wsp:rsid wsp:val=&quot;00B173A5&quot;/&gt;&lt;wsp:rsid wsp:val=&quot;00B217DF&quot;/&gt;&lt;wsp:rsid wsp:val=&quot;00B25557&quot;/&gt;&lt;wsp:rsid wsp:val=&quot;00B27818&quot;/&gt;&lt;wsp:rsid wsp:val=&quot;00B36D3B&quot;/&gt;&lt;wsp:rsid wsp:val=&quot;00B46DEF&quot;/&gt;&lt;wsp:rsid wsp:val=&quot;00B71233&quot;/&gt;&lt;wsp:rsid wsp:val=&quot;00B813B6&quot;/&gt;&lt;wsp:rsid wsp:val=&quot;00B84F0C&quot;/&gt;&lt;wsp:rsid wsp:val=&quot;00BD4C7B&quot;/&gt;&lt;wsp:rsid wsp:val=&quot;00BD7259&quot;/&gt;&lt;wsp:rsid wsp:val=&quot;00C4707C&quot;/&gt;&lt;wsp:rsid wsp:val=&quot;00C57E64&quot;/&gt;&lt;wsp:rsid wsp:val=&quot;00C65F05&quot;/&gt;&lt;wsp:rsid wsp:val=&quot;00C85C8D&quot;/&gt;&lt;wsp:rsid wsp:val=&quot;00C8676D&quot;/&gt;&lt;wsp:rsid wsp:val=&quot;00C86A64&quot;/&gt;&lt;wsp:rsid wsp:val=&quot;00CA3CE8&quot;/&gt;&lt;wsp:rsid wsp:val=&quot;00CC1604&quot;/&gt;&lt;wsp:rsid wsp:val=&quot;00CC606B&quot;/&gt;&lt;wsp:rsid wsp:val=&quot;00CF0F79&quot;/&gt;&lt;wsp:rsid wsp:val=&quot;00D04E63&quot;/&gt;&lt;wsp:rsid wsp:val=&quot;00D1092E&quot;/&gt;&lt;wsp:rsid wsp:val=&quot;00D14731&quot;/&gt;&lt;wsp:rsid wsp:val=&quot;00D220F3&quot;/&gt;&lt;wsp:rsid wsp:val=&quot;00D45521&quot;/&gt;&lt;wsp:rsid wsp:val=&quot;00D47CAF&quot;/&gt;&lt;wsp:rsid wsp:val=&quot;00D51946&quot;/&gt;&lt;wsp:rsid wsp:val=&quot;00D566D4&quot;/&gt;&lt;wsp:rsid wsp:val=&quot;00D6366A&quot;/&gt;&lt;wsp:rsid wsp:val=&quot;00D72C1D&quot;/&gt;&lt;wsp:rsid wsp:val=&quot;00DE27CC&quot;/&gt;&lt;wsp:rsid wsp:val=&quot;00DE502E&quot;/&gt;&lt;wsp:rsid wsp:val=&quot;00DE6050&quot;/&gt;&lt;wsp:rsid wsp:val=&quot;00DE7BAB&quot;/&gt;&lt;wsp:rsid wsp:val=&quot;00DF3D57&quot;/&gt;&lt;wsp:rsid wsp:val=&quot;00E00109&quot;/&gt;&lt;wsp:rsid wsp:val=&quot;00E05C4B&quot;/&gt;&lt;wsp:rsid wsp:val=&quot;00E07B11&quot;/&gt;&lt;wsp:rsid wsp:val=&quot;00E45251&quot;/&gt;&lt;wsp:rsid wsp:val=&quot;00E62A82&quot;/&gt;&lt;wsp:rsid wsp:val=&quot;00E87EDF&quot;/&gt;&lt;wsp:rsid wsp:val=&quot;00EB16A8&quot;/&gt;&lt;wsp:rsid wsp:val=&quot;00ED7FBD&quot;/&gt;&lt;wsp:rsid wsp:val=&quot;00EF664A&quot;/&gt;&lt;wsp:rsid wsp:val=&quot;00F05501&quot;/&gt;&lt;wsp:rsid wsp:val=&quot;00F14FE5&quot;/&gt;&lt;wsp:rsid wsp:val=&quot;00F36EB7&quot;/&gt;&lt;wsp:rsid wsp:val=&quot;00F60DEA&quot;/&gt;&lt;wsp:rsid wsp:val=&quot;00F77E63&quot;/&gt;&lt;wsp:rsid wsp:val=&quot;00FB0A6C&quot;/&gt;&lt;wsp:rsid wsp:val=&quot;00FD5594&quot;/&gt;&lt;wsp:rsid wsp:val=&quot;00FE7F3F&quot;/&gt;&lt;wsp:rsid wsp:val=&quot;00FF7E80&quot;/&gt;&lt;/wsp:rsids&gt;&lt;/w:docPr&gt;&lt;w:body&gt;&lt;w:p wsp:rsidR=&quot;00000000&quot; wsp:rsidRDefault=&quot;00B813B6&quot;&gt;&lt;m:oMathPara&gt;&lt;m:oMath&gt;&lt;m:d&gt;&lt;m:dPr&gt;&lt;m:begChr m:val=&quot;[&quot;/&gt;&lt;m:endChr m:val=&quot;]&quot;/&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2, СЃС‚.46&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686D01">
        <w:fldChar w:fldCharType="end"/>
      </w:r>
    </w:p>
  </w:footnote>
  <w:footnote w:id="14">
    <w:p w:rsidR="00C2039B" w:rsidRDefault="00C2039B">
      <w:pPr>
        <w:pStyle w:val="a3"/>
      </w:pPr>
      <w:r>
        <w:rPr>
          <w:rStyle w:val="a5"/>
        </w:rPr>
        <w:footnoteRef/>
      </w:r>
      <w:r>
        <w:t xml:space="preserve"> </w:t>
      </w:r>
      <w:r w:rsidRPr="00686D01">
        <w:fldChar w:fldCharType="begin"/>
      </w:r>
      <w:r w:rsidRPr="00686D01">
        <w:instrText xml:space="preserve"> QUOTE </w:instrText>
      </w:r>
      <w:r w:rsidR="00071276">
        <w:pict>
          <v:shape id="_x0000_i1078" type="#_x0000_t75" style="width:48.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F2CEA&quot;/&gt;&lt;wsp:rsid wsp:val=&quot;00014F34&quot;/&gt;&lt;wsp:rsid wsp:val=&quot;00016BBC&quot;/&gt;&lt;wsp:rsid wsp:val=&quot;000276BA&quot;/&gt;&lt;wsp:rsid wsp:val=&quot;00035F20&quot;/&gt;&lt;wsp:rsid wsp:val=&quot;00037EEC&quot;/&gt;&lt;wsp:rsid wsp:val=&quot;0004032A&quot;/&gt;&lt;wsp:rsid wsp:val=&quot;00067FDF&quot;/&gt;&lt;wsp:rsid wsp:val=&quot;000B1D95&quot;/&gt;&lt;wsp:rsid wsp:val=&quot;000E0E61&quot;/&gt;&lt;wsp:rsid wsp:val=&quot;000F2CEA&quot;/&gt;&lt;wsp:rsid wsp:val=&quot;000F595A&quot;/&gt;&lt;wsp:rsid wsp:val=&quot;00103896&quot;/&gt;&lt;wsp:rsid wsp:val=&quot;00104041&quot;/&gt;&lt;wsp:rsid wsp:val=&quot;001040C9&quot;/&gt;&lt;wsp:rsid wsp:val=&quot;00122526&quot;/&gt;&lt;wsp:rsid wsp:val=&quot;00145840&quot;/&gt;&lt;wsp:rsid wsp:val=&quot;00173ED9&quot;/&gt;&lt;wsp:rsid wsp:val=&quot;00190CC5&quot;/&gt;&lt;wsp:rsid wsp:val=&quot;001A14B1&quot;/&gt;&lt;wsp:rsid wsp:val=&quot;001B51A0&quot;/&gt;&lt;wsp:rsid wsp:val=&quot;001D780F&quot;/&gt;&lt;wsp:rsid wsp:val=&quot;001E618E&quot;/&gt;&lt;wsp:rsid wsp:val=&quot;002174C7&quot;/&gt;&lt;wsp:rsid wsp:val=&quot;002231FF&quot;/&gt;&lt;wsp:rsid wsp:val=&quot;00235905&quot;/&gt;&lt;wsp:rsid wsp:val=&quot;00253F9D&quot;/&gt;&lt;wsp:rsid wsp:val=&quot;002627A7&quot;/&gt;&lt;wsp:rsid wsp:val=&quot;00272106&quot;/&gt;&lt;wsp:rsid wsp:val=&quot;002924C4&quot;/&gt;&lt;wsp:rsid wsp:val=&quot;002A79EC&quot;/&gt;&lt;wsp:rsid wsp:val=&quot;002D2C89&quot;/&gt;&lt;wsp:rsid wsp:val=&quot;002D508B&quot;/&gt;&lt;wsp:rsid wsp:val=&quot;0030106D&quot;/&gt;&lt;wsp:rsid wsp:val=&quot;00330D0D&quot;/&gt;&lt;wsp:rsid wsp:val=&quot;00345515&quot;/&gt;&lt;wsp:rsid wsp:val=&quot;00360DA1&quot;/&gt;&lt;wsp:rsid wsp:val=&quot;003765DC&quot;/&gt;&lt;wsp:rsid wsp:val=&quot;00396D68&quot;/&gt;&lt;wsp:rsid wsp:val=&quot;003B601A&quot;/&gt;&lt;wsp:rsid wsp:val=&quot;003D38B0&quot;/&gt;&lt;wsp:rsid wsp:val=&quot;003E38DA&quot;/&gt;&lt;wsp:rsid wsp:val=&quot;003E4784&quot;/&gt;&lt;wsp:rsid wsp:val=&quot;003F3BC3&quot;/&gt;&lt;wsp:rsid wsp:val=&quot;004131EA&quot;/&gt;&lt;wsp:rsid wsp:val=&quot;00453E9A&quot;/&gt;&lt;wsp:rsid wsp:val=&quot;0047667A&quot;/&gt;&lt;wsp:rsid wsp:val=&quot;0048108D&quot;/&gt;&lt;wsp:rsid wsp:val=&quot;00491CC6&quot;/&gt;&lt;wsp:rsid wsp:val=&quot;004C74D5&quot;/&gt;&lt;wsp:rsid wsp:val=&quot;004E0FD6&quot;/&gt;&lt;wsp:rsid wsp:val=&quot;004F770B&quot;/&gt;&lt;wsp:rsid wsp:val=&quot;00500F50&quot;/&gt;&lt;wsp:rsid wsp:val=&quot;00505F25&quot;/&gt;&lt;wsp:rsid wsp:val=&quot;005065C6&quot;/&gt;&lt;wsp:rsid wsp:val=&quot;005129E5&quot;/&gt;&lt;wsp:rsid wsp:val=&quot;00533EE0&quot;/&gt;&lt;wsp:rsid wsp:val=&quot;005413F6&quot;/&gt;&lt;wsp:rsid wsp:val=&quot;00571B40&quot;/&gt;&lt;wsp:rsid wsp:val=&quot;00594668&quot;/&gt;&lt;wsp:rsid wsp:val=&quot;00595AC6&quot;/&gt;&lt;wsp:rsid wsp:val=&quot;005A3E85&quot;/&gt;&lt;wsp:rsid wsp:val=&quot;005B04F3&quot;/&gt;&lt;wsp:rsid wsp:val=&quot;005B6661&quot;/&gt;&lt;wsp:rsid wsp:val=&quot;005C251B&quot;/&gt;&lt;wsp:rsid wsp:val=&quot;005E289C&quot;/&gt;&lt;wsp:rsid wsp:val=&quot;006038FB&quot;/&gt;&lt;wsp:rsid wsp:val=&quot;00613797&quot;/&gt;&lt;wsp:rsid wsp:val=&quot;006208FF&quot;/&gt;&lt;wsp:rsid wsp:val=&quot;00633FA9&quot;/&gt;&lt;wsp:rsid wsp:val=&quot;00686D01&quot;/&gt;&lt;wsp:rsid wsp:val=&quot;006D3A36&quot;/&gt;&lt;wsp:rsid wsp:val=&quot;006F5B4E&quot;/&gt;&lt;wsp:rsid wsp:val=&quot;007008B1&quot;/&gt;&lt;wsp:rsid wsp:val=&quot;007061D7&quot;/&gt;&lt;wsp:rsid wsp:val=&quot;00710A83&quot;/&gt;&lt;wsp:rsid wsp:val=&quot;007367A0&quot;/&gt;&lt;wsp:rsid wsp:val=&quot;007624E5&quot;/&gt;&lt;wsp:rsid wsp:val=&quot;00764727&quot;/&gt;&lt;wsp:rsid wsp:val=&quot;007705EB&quot;/&gt;&lt;wsp:rsid wsp:val=&quot;00793B96&quot;/&gt;&lt;wsp:rsid wsp:val=&quot;007A0D37&quot;/&gt;&lt;wsp:rsid wsp:val=&quot;007E3DD2&quot;/&gt;&lt;wsp:rsid wsp:val=&quot;008105FF&quot;/&gt;&lt;wsp:rsid wsp:val=&quot;00831F4D&quot;/&gt;&lt;wsp:rsid wsp:val=&quot;0083790F&quot;/&gt;&lt;wsp:rsid wsp:val=&quot;00852D05&quot;/&gt;&lt;wsp:rsid wsp:val=&quot;008B0D2C&quot;/&gt;&lt;wsp:rsid wsp:val=&quot;008B4934&quot;/&gt;&lt;wsp:rsid wsp:val=&quot;008D5562&quot;/&gt;&lt;wsp:rsid wsp:val=&quot;008F347C&quot;/&gt;&lt;wsp:rsid wsp:val=&quot;0091458F&quot;/&gt;&lt;wsp:rsid wsp:val=&quot;00925B53&quot;/&gt;&lt;wsp:rsid wsp:val=&quot;00966844&quot;/&gt;&lt;wsp:rsid wsp:val=&quot;009720CB&quot;/&gt;&lt;wsp:rsid wsp:val=&quot;009772B4&quot;/&gt;&lt;wsp:rsid wsp:val=&quot;00977BBB&quot;/&gt;&lt;wsp:rsid wsp:val=&quot;009800B2&quot;/&gt;&lt;wsp:rsid wsp:val=&quot;0098395A&quot;/&gt;&lt;wsp:rsid wsp:val=&quot;00991275&quot;/&gt;&lt;wsp:rsid wsp:val=&quot;009B3194&quot;/&gt;&lt;wsp:rsid wsp:val=&quot;009B554E&quot;/&gt;&lt;wsp:rsid wsp:val=&quot;009E64DA&quot;/&gt;&lt;wsp:rsid wsp:val=&quot;00A11C9F&quot;/&gt;&lt;wsp:rsid wsp:val=&quot;00A244EA&quot;/&gt;&lt;wsp:rsid wsp:val=&quot;00A24962&quot;/&gt;&lt;wsp:rsid wsp:val=&quot;00A92E67&quot;/&gt;&lt;wsp:rsid wsp:val=&quot;00AA7936&quot;/&gt;&lt;wsp:rsid wsp:val=&quot;00AB0396&quot;/&gt;&lt;wsp:rsid wsp:val=&quot;00AE6045&quot;/&gt;&lt;wsp:rsid wsp:val=&quot;00AF4E81&quot;/&gt;&lt;wsp:rsid wsp:val=&quot;00B02891&quot;/&gt;&lt;wsp:rsid wsp:val=&quot;00B0309C&quot;/&gt;&lt;wsp:rsid wsp:val=&quot;00B173A5&quot;/&gt;&lt;wsp:rsid wsp:val=&quot;00B217DF&quot;/&gt;&lt;wsp:rsid wsp:val=&quot;00B25557&quot;/&gt;&lt;wsp:rsid wsp:val=&quot;00B27818&quot;/&gt;&lt;wsp:rsid wsp:val=&quot;00B36D3B&quot;/&gt;&lt;wsp:rsid wsp:val=&quot;00B46DEF&quot;/&gt;&lt;wsp:rsid wsp:val=&quot;00B71233&quot;/&gt;&lt;wsp:rsid wsp:val=&quot;00B84F0C&quot;/&gt;&lt;wsp:rsid wsp:val=&quot;00BD4C7B&quot;/&gt;&lt;wsp:rsid wsp:val=&quot;00BD7259&quot;/&gt;&lt;wsp:rsid wsp:val=&quot;00C4707C&quot;/&gt;&lt;wsp:rsid wsp:val=&quot;00C57E64&quot;/&gt;&lt;wsp:rsid wsp:val=&quot;00C65F05&quot;/&gt;&lt;wsp:rsid wsp:val=&quot;00C85C8D&quot;/&gt;&lt;wsp:rsid wsp:val=&quot;00C8676D&quot;/&gt;&lt;wsp:rsid wsp:val=&quot;00C86A64&quot;/&gt;&lt;wsp:rsid wsp:val=&quot;00CA3CE8&quot;/&gt;&lt;wsp:rsid wsp:val=&quot;00CC1604&quot;/&gt;&lt;wsp:rsid wsp:val=&quot;00CC606B&quot;/&gt;&lt;wsp:rsid wsp:val=&quot;00CF0F79&quot;/&gt;&lt;wsp:rsid wsp:val=&quot;00D04E63&quot;/&gt;&lt;wsp:rsid wsp:val=&quot;00D1092E&quot;/&gt;&lt;wsp:rsid wsp:val=&quot;00D14731&quot;/&gt;&lt;wsp:rsid wsp:val=&quot;00D220F3&quot;/&gt;&lt;wsp:rsid wsp:val=&quot;00D45521&quot;/&gt;&lt;wsp:rsid wsp:val=&quot;00D47CAF&quot;/&gt;&lt;wsp:rsid wsp:val=&quot;00D51946&quot;/&gt;&lt;wsp:rsid wsp:val=&quot;00D566D4&quot;/&gt;&lt;wsp:rsid wsp:val=&quot;00D6366A&quot;/&gt;&lt;wsp:rsid wsp:val=&quot;00D72C1D&quot;/&gt;&lt;wsp:rsid wsp:val=&quot;00DE27CC&quot;/&gt;&lt;wsp:rsid wsp:val=&quot;00DE502E&quot;/&gt;&lt;wsp:rsid wsp:val=&quot;00DE6050&quot;/&gt;&lt;wsp:rsid wsp:val=&quot;00DE7BAB&quot;/&gt;&lt;wsp:rsid wsp:val=&quot;00DF3D57&quot;/&gt;&lt;wsp:rsid wsp:val=&quot;00E00109&quot;/&gt;&lt;wsp:rsid wsp:val=&quot;00E05C4B&quot;/&gt;&lt;wsp:rsid wsp:val=&quot;00E07B11&quot;/&gt;&lt;wsp:rsid wsp:val=&quot;00E45251&quot;/&gt;&lt;wsp:rsid wsp:val=&quot;00E62A82&quot;/&gt;&lt;wsp:rsid wsp:val=&quot;00E87EDF&quot;/&gt;&lt;wsp:rsid wsp:val=&quot;00EB16A8&quot;/&gt;&lt;wsp:rsid wsp:val=&quot;00ED7FBD&quot;/&gt;&lt;wsp:rsid wsp:val=&quot;00EF664A&quot;/&gt;&lt;wsp:rsid wsp:val=&quot;00F05501&quot;/&gt;&lt;wsp:rsid wsp:val=&quot;00F14FE5&quot;/&gt;&lt;wsp:rsid wsp:val=&quot;00F36EB7&quot;/&gt;&lt;wsp:rsid wsp:val=&quot;00F60DEA&quot;/&gt;&lt;wsp:rsid wsp:val=&quot;00F77E63&quot;/&gt;&lt;wsp:rsid wsp:val=&quot;00FB0A6C&quot;/&gt;&lt;wsp:rsid wsp:val=&quot;00FD5594&quot;/&gt;&lt;wsp:rsid wsp:val=&quot;00FE7F3F&quot;/&gt;&lt;wsp:rsid wsp:val=&quot;00FF7E80&quot;/&gt;&lt;/wsp:rsids&gt;&lt;/w:docPr&gt;&lt;w:body&gt;&lt;w:p wsp:rsidR=&quot;00000000&quot; wsp:rsidRDefault=&quot;0091458F&quot;&gt;&lt;m:oMathPara&gt;&lt;m:oMath&gt;&lt;m:d&gt;&lt;m:dPr&gt;&lt;m:begChr m:val=&quot;[&quot;/&gt;&lt;m:endChr m:val=&quot;]&quot;/&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2, СЃС‚.80 &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686D01">
        <w:instrText xml:space="preserve"> </w:instrText>
      </w:r>
      <w:r w:rsidRPr="00686D01">
        <w:fldChar w:fldCharType="separate"/>
      </w:r>
      <w:r w:rsidR="00071276">
        <w:pict>
          <v:shape id="_x0000_i1080" type="#_x0000_t75" style="width:48.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F2CEA&quot;/&gt;&lt;wsp:rsid wsp:val=&quot;00014F34&quot;/&gt;&lt;wsp:rsid wsp:val=&quot;00016BBC&quot;/&gt;&lt;wsp:rsid wsp:val=&quot;000276BA&quot;/&gt;&lt;wsp:rsid wsp:val=&quot;00035F20&quot;/&gt;&lt;wsp:rsid wsp:val=&quot;00037EEC&quot;/&gt;&lt;wsp:rsid wsp:val=&quot;0004032A&quot;/&gt;&lt;wsp:rsid wsp:val=&quot;00067FDF&quot;/&gt;&lt;wsp:rsid wsp:val=&quot;000B1D95&quot;/&gt;&lt;wsp:rsid wsp:val=&quot;000E0E61&quot;/&gt;&lt;wsp:rsid wsp:val=&quot;000F2CEA&quot;/&gt;&lt;wsp:rsid wsp:val=&quot;000F595A&quot;/&gt;&lt;wsp:rsid wsp:val=&quot;00103896&quot;/&gt;&lt;wsp:rsid wsp:val=&quot;00104041&quot;/&gt;&lt;wsp:rsid wsp:val=&quot;001040C9&quot;/&gt;&lt;wsp:rsid wsp:val=&quot;00122526&quot;/&gt;&lt;wsp:rsid wsp:val=&quot;00145840&quot;/&gt;&lt;wsp:rsid wsp:val=&quot;00173ED9&quot;/&gt;&lt;wsp:rsid wsp:val=&quot;00190CC5&quot;/&gt;&lt;wsp:rsid wsp:val=&quot;001A14B1&quot;/&gt;&lt;wsp:rsid wsp:val=&quot;001B51A0&quot;/&gt;&lt;wsp:rsid wsp:val=&quot;001D780F&quot;/&gt;&lt;wsp:rsid wsp:val=&quot;001E618E&quot;/&gt;&lt;wsp:rsid wsp:val=&quot;002174C7&quot;/&gt;&lt;wsp:rsid wsp:val=&quot;002231FF&quot;/&gt;&lt;wsp:rsid wsp:val=&quot;00235905&quot;/&gt;&lt;wsp:rsid wsp:val=&quot;00253F9D&quot;/&gt;&lt;wsp:rsid wsp:val=&quot;002627A7&quot;/&gt;&lt;wsp:rsid wsp:val=&quot;00272106&quot;/&gt;&lt;wsp:rsid wsp:val=&quot;002924C4&quot;/&gt;&lt;wsp:rsid wsp:val=&quot;002A79EC&quot;/&gt;&lt;wsp:rsid wsp:val=&quot;002D2C89&quot;/&gt;&lt;wsp:rsid wsp:val=&quot;002D508B&quot;/&gt;&lt;wsp:rsid wsp:val=&quot;0030106D&quot;/&gt;&lt;wsp:rsid wsp:val=&quot;00330D0D&quot;/&gt;&lt;wsp:rsid wsp:val=&quot;00345515&quot;/&gt;&lt;wsp:rsid wsp:val=&quot;00360DA1&quot;/&gt;&lt;wsp:rsid wsp:val=&quot;003765DC&quot;/&gt;&lt;wsp:rsid wsp:val=&quot;00396D68&quot;/&gt;&lt;wsp:rsid wsp:val=&quot;003B601A&quot;/&gt;&lt;wsp:rsid wsp:val=&quot;003D38B0&quot;/&gt;&lt;wsp:rsid wsp:val=&quot;003E38DA&quot;/&gt;&lt;wsp:rsid wsp:val=&quot;003E4784&quot;/&gt;&lt;wsp:rsid wsp:val=&quot;003F3BC3&quot;/&gt;&lt;wsp:rsid wsp:val=&quot;004131EA&quot;/&gt;&lt;wsp:rsid wsp:val=&quot;00453E9A&quot;/&gt;&lt;wsp:rsid wsp:val=&quot;0047667A&quot;/&gt;&lt;wsp:rsid wsp:val=&quot;0048108D&quot;/&gt;&lt;wsp:rsid wsp:val=&quot;00491CC6&quot;/&gt;&lt;wsp:rsid wsp:val=&quot;004C74D5&quot;/&gt;&lt;wsp:rsid wsp:val=&quot;004E0FD6&quot;/&gt;&lt;wsp:rsid wsp:val=&quot;004F770B&quot;/&gt;&lt;wsp:rsid wsp:val=&quot;00500F50&quot;/&gt;&lt;wsp:rsid wsp:val=&quot;00505F25&quot;/&gt;&lt;wsp:rsid wsp:val=&quot;005065C6&quot;/&gt;&lt;wsp:rsid wsp:val=&quot;005129E5&quot;/&gt;&lt;wsp:rsid wsp:val=&quot;00533EE0&quot;/&gt;&lt;wsp:rsid wsp:val=&quot;005413F6&quot;/&gt;&lt;wsp:rsid wsp:val=&quot;00571B40&quot;/&gt;&lt;wsp:rsid wsp:val=&quot;00594668&quot;/&gt;&lt;wsp:rsid wsp:val=&quot;00595AC6&quot;/&gt;&lt;wsp:rsid wsp:val=&quot;005A3E85&quot;/&gt;&lt;wsp:rsid wsp:val=&quot;005B04F3&quot;/&gt;&lt;wsp:rsid wsp:val=&quot;005B6661&quot;/&gt;&lt;wsp:rsid wsp:val=&quot;005C251B&quot;/&gt;&lt;wsp:rsid wsp:val=&quot;005E289C&quot;/&gt;&lt;wsp:rsid wsp:val=&quot;006038FB&quot;/&gt;&lt;wsp:rsid wsp:val=&quot;00613797&quot;/&gt;&lt;wsp:rsid wsp:val=&quot;006208FF&quot;/&gt;&lt;wsp:rsid wsp:val=&quot;00633FA9&quot;/&gt;&lt;wsp:rsid wsp:val=&quot;00686D01&quot;/&gt;&lt;wsp:rsid wsp:val=&quot;006D3A36&quot;/&gt;&lt;wsp:rsid wsp:val=&quot;006F5B4E&quot;/&gt;&lt;wsp:rsid wsp:val=&quot;007008B1&quot;/&gt;&lt;wsp:rsid wsp:val=&quot;007061D7&quot;/&gt;&lt;wsp:rsid wsp:val=&quot;00710A83&quot;/&gt;&lt;wsp:rsid wsp:val=&quot;007367A0&quot;/&gt;&lt;wsp:rsid wsp:val=&quot;007624E5&quot;/&gt;&lt;wsp:rsid wsp:val=&quot;00764727&quot;/&gt;&lt;wsp:rsid wsp:val=&quot;007705EB&quot;/&gt;&lt;wsp:rsid wsp:val=&quot;00793B96&quot;/&gt;&lt;wsp:rsid wsp:val=&quot;007A0D37&quot;/&gt;&lt;wsp:rsid wsp:val=&quot;007E3DD2&quot;/&gt;&lt;wsp:rsid wsp:val=&quot;008105FF&quot;/&gt;&lt;wsp:rsid wsp:val=&quot;00831F4D&quot;/&gt;&lt;wsp:rsid wsp:val=&quot;0083790F&quot;/&gt;&lt;wsp:rsid wsp:val=&quot;00852D05&quot;/&gt;&lt;wsp:rsid wsp:val=&quot;008B0D2C&quot;/&gt;&lt;wsp:rsid wsp:val=&quot;008B4934&quot;/&gt;&lt;wsp:rsid wsp:val=&quot;008D5562&quot;/&gt;&lt;wsp:rsid wsp:val=&quot;008F347C&quot;/&gt;&lt;wsp:rsid wsp:val=&quot;0091458F&quot;/&gt;&lt;wsp:rsid wsp:val=&quot;00925B53&quot;/&gt;&lt;wsp:rsid wsp:val=&quot;00966844&quot;/&gt;&lt;wsp:rsid wsp:val=&quot;009720CB&quot;/&gt;&lt;wsp:rsid wsp:val=&quot;009772B4&quot;/&gt;&lt;wsp:rsid wsp:val=&quot;00977BBB&quot;/&gt;&lt;wsp:rsid wsp:val=&quot;009800B2&quot;/&gt;&lt;wsp:rsid wsp:val=&quot;0098395A&quot;/&gt;&lt;wsp:rsid wsp:val=&quot;00991275&quot;/&gt;&lt;wsp:rsid wsp:val=&quot;009B3194&quot;/&gt;&lt;wsp:rsid wsp:val=&quot;009B554E&quot;/&gt;&lt;wsp:rsid wsp:val=&quot;009E64DA&quot;/&gt;&lt;wsp:rsid wsp:val=&quot;00A11C9F&quot;/&gt;&lt;wsp:rsid wsp:val=&quot;00A244EA&quot;/&gt;&lt;wsp:rsid wsp:val=&quot;00A24962&quot;/&gt;&lt;wsp:rsid wsp:val=&quot;00A92E67&quot;/&gt;&lt;wsp:rsid wsp:val=&quot;00AA7936&quot;/&gt;&lt;wsp:rsid wsp:val=&quot;00AB0396&quot;/&gt;&lt;wsp:rsid wsp:val=&quot;00AE6045&quot;/&gt;&lt;wsp:rsid wsp:val=&quot;00AF4E81&quot;/&gt;&lt;wsp:rsid wsp:val=&quot;00B02891&quot;/&gt;&lt;wsp:rsid wsp:val=&quot;00B0309C&quot;/&gt;&lt;wsp:rsid wsp:val=&quot;00B173A5&quot;/&gt;&lt;wsp:rsid wsp:val=&quot;00B217DF&quot;/&gt;&lt;wsp:rsid wsp:val=&quot;00B25557&quot;/&gt;&lt;wsp:rsid wsp:val=&quot;00B27818&quot;/&gt;&lt;wsp:rsid wsp:val=&quot;00B36D3B&quot;/&gt;&lt;wsp:rsid wsp:val=&quot;00B46DEF&quot;/&gt;&lt;wsp:rsid wsp:val=&quot;00B71233&quot;/&gt;&lt;wsp:rsid wsp:val=&quot;00B84F0C&quot;/&gt;&lt;wsp:rsid wsp:val=&quot;00BD4C7B&quot;/&gt;&lt;wsp:rsid wsp:val=&quot;00BD7259&quot;/&gt;&lt;wsp:rsid wsp:val=&quot;00C4707C&quot;/&gt;&lt;wsp:rsid wsp:val=&quot;00C57E64&quot;/&gt;&lt;wsp:rsid wsp:val=&quot;00C65F05&quot;/&gt;&lt;wsp:rsid wsp:val=&quot;00C85C8D&quot;/&gt;&lt;wsp:rsid wsp:val=&quot;00C8676D&quot;/&gt;&lt;wsp:rsid wsp:val=&quot;00C86A64&quot;/&gt;&lt;wsp:rsid wsp:val=&quot;00CA3CE8&quot;/&gt;&lt;wsp:rsid wsp:val=&quot;00CC1604&quot;/&gt;&lt;wsp:rsid wsp:val=&quot;00CC606B&quot;/&gt;&lt;wsp:rsid wsp:val=&quot;00CF0F79&quot;/&gt;&lt;wsp:rsid wsp:val=&quot;00D04E63&quot;/&gt;&lt;wsp:rsid wsp:val=&quot;00D1092E&quot;/&gt;&lt;wsp:rsid wsp:val=&quot;00D14731&quot;/&gt;&lt;wsp:rsid wsp:val=&quot;00D220F3&quot;/&gt;&lt;wsp:rsid wsp:val=&quot;00D45521&quot;/&gt;&lt;wsp:rsid wsp:val=&quot;00D47CAF&quot;/&gt;&lt;wsp:rsid wsp:val=&quot;00D51946&quot;/&gt;&lt;wsp:rsid wsp:val=&quot;00D566D4&quot;/&gt;&lt;wsp:rsid wsp:val=&quot;00D6366A&quot;/&gt;&lt;wsp:rsid wsp:val=&quot;00D72C1D&quot;/&gt;&lt;wsp:rsid wsp:val=&quot;00DE27CC&quot;/&gt;&lt;wsp:rsid wsp:val=&quot;00DE502E&quot;/&gt;&lt;wsp:rsid wsp:val=&quot;00DE6050&quot;/&gt;&lt;wsp:rsid wsp:val=&quot;00DE7BAB&quot;/&gt;&lt;wsp:rsid wsp:val=&quot;00DF3D57&quot;/&gt;&lt;wsp:rsid wsp:val=&quot;00E00109&quot;/&gt;&lt;wsp:rsid wsp:val=&quot;00E05C4B&quot;/&gt;&lt;wsp:rsid wsp:val=&quot;00E07B11&quot;/&gt;&lt;wsp:rsid wsp:val=&quot;00E45251&quot;/&gt;&lt;wsp:rsid wsp:val=&quot;00E62A82&quot;/&gt;&lt;wsp:rsid wsp:val=&quot;00E87EDF&quot;/&gt;&lt;wsp:rsid wsp:val=&quot;00EB16A8&quot;/&gt;&lt;wsp:rsid wsp:val=&quot;00ED7FBD&quot;/&gt;&lt;wsp:rsid wsp:val=&quot;00EF664A&quot;/&gt;&lt;wsp:rsid wsp:val=&quot;00F05501&quot;/&gt;&lt;wsp:rsid wsp:val=&quot;00F14FE5&quot;/&gt;&lt;wsp:rsid wsp:val=&quot;00F36EB7&quot;/&gt;&lt;wsp:rsid wsp:val=&quot;00F60DEA&quot;/&gt;&lt;wsp:rsid wsp:val=&quot;00F77E63&quot;/&gt;&lt;wsp:rsid wsp:val=&quot;00FB0A6C&quot;/&gt;&lt;wsp:rsid wsp:val=&quot;00FD5594&quot;/&gt;&lt;wsp:rsid wsp:val=&quot;00FE7F3F&quot;/&gt;&lt;wsp:rsid wsp:val=&quot;00FF7E80&quot;/&gt;&lt;/wsp:rsids&gt;&lt;/w:docPr&gt;&lt;w:body&gt;&lt;w:p wsp:rsidR=&quot;00000000&quot; wsp:rsidRDefault=&quot;0091458F&quot;&gt;&lt;m:oMathPara&gt;&lt;m:oMath&gt;&lt;m:d&gt;&lt;m:dPr&gt;&lt;m:begChr m:val=&quot;[&quot;/&gt;&lt;m:endChr m:val=&quot;]&quot;/&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2, СЃС‚.80 &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686D01">
        <w:fldChar w:fldCharType="end"/>
      </w:r>
    </w:p>
  </w:footnote>
  <w:footnote w:id="15">
    <w:p w:rsidR="00C2039B" w:rsidRDefault="00C2039B">
      <w:pPr>
        <w:pStyle w:val="a3"/>
      </w:pPr>
      <w:r>
        <w:rPr>
          <w:rStyle w:val="a5"/>
        </w:rPr>
        <w:footnoteRef/>
      </w:r>
      <w:r>
        <w:t xml:space="preserve"> </w:t>
      </w:r>
      <w:r w:rsidRPr="00686D01">
        <w:fldChar w:fldCharType="begin"/>
      </w:r>
      <w:r w:rsidRPr="00686D01">
        <w:instrText xml:space="preserve"> QUOTE </w:instrText>
      </w:r>
      <w:r w:rsidR="00071276">
        <w:pict>
          <v:shape id="_x0000_i1082" type="#_x0000_t75" style="width:48.7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F2CEA&quot;/&gt;&lt;wsp:rsid wsp:val=&quot;00014F34&quot;/&gt;&lt;wsp:rsid wsp:val=&quot;00016BBC&quot;/&gt;&lt;wsp:rsid wsp:val=&quot;000276BA&quot;/&gt;&lt;wsp:rsid wsp:val=&quot;00035F20&quot;/&gt;&lt;wsp:rsid wsp:val=&quot;00037EEC&quot;/&gt;&lt;wsp:rsid wsp:val=&quot;0004032A&quot;/&gt;&lt;wsp:rsid wsp:val=&quot;00067FDF&quot;/&gt;&lt;wsp:rsid wsp:val=&quot;000B1D95&quot;/&gt;&lt;wsp:rsid wsp:val=&quot;000E0E61&quot;/&gt;&lt;wsp:rsid wsp:val=&quot;000F2CEA&quot;/&gt;&lt;wsp:rsid wsp:val=&quot;000F595A&quot;/&gt;&lt;wsp:rsid wsp:val=&quot;00103896&quot;/&gt;&lt;wsp:rsid wsp:val=&quot;00104041&quot;/&gt;&lt;wsp:rsid wsp:val=&quot;001040C9&quot;/&gt;&lt;wsp:rsid wsp:val=&quot;00122526&quot;/&gt;&lt;wsp:rsid wsp:val=&quot;00145840&quot;/&gt;&lt;wsp:rsid wsp:val=&quot;00173ED9&quot;/&gt;&lt;wsp:rsid wsp:val=&quot;00190CC5&quot;/&gt;&lt;wsp:rsid wsp:val=&quot;001A14B1&quot;/&gt;&lt;wsp:rsid wsp:val=&quot;001B51A0&quot;/&gt;&lt;wsp:rsid wsp:val=&quot;001D780F&quot;/&gt;&lt;wsp:rsid wsp:val=&quot;001E618E&quot;/&gt;&lt;wsp:rsid wsp:val=&quot;002174C7&quot;/&gt;&lt;wsp:rsid wsp:val=&quot;002231FF&quot;/&gt;&lt;wsp:rsid wsp:val=&quot;00235905&quot;/&gt;&lt;wsp:rsid wsp:val=&quot;00253F9D&quot;/&gt;&lt;wsp:rsid wsp:val=&quot;002627A7&quot;/&gt;&lt;wsp:rsid wsp:val=&quot;00272106&quot;/&gt;&lt;wsp:rsid wsp:val=&quot;002924C4&quot;/&gt;&lt;wsp:rsid wsp:val=&quot;002A79EC&quot;/&gt;&lt;wsp:rsid wsp:val=&quot;002D2C89&quot;/&gt;&lt;wsp:rsid wsp:val=&quot;002D508B&quot;/&gt;&lt;wsp:rsid wsp:val=&quot;0030106D&quot;/&gt;&lt;wsp:rsid wsp:val=&quot;00330D0D&quot;/&gt;&lt;wsp:rsid wsp:val=&quot;00345515&quot;/&gt;&lt;wsp:rsid wsp:val=&quot;00360DA1&quot;/&gt;&lt;wsp:rsid wsp:val=&quot;003765DC&quot;/&gt;&lt;wsp:rsid wsp:val=&quot;00396D68&quot;/&gt;&lt;wsp:rsid wsp:val=&quot;003B601A&quot;/&gt;&lt;wsp:rsid wsp:val=&quot;003D38B0&quot;/&gt;&lt;wsp:rsid wsp:val=&quot;003E38DA&quot;/&gt;&lt;wsp:rsid wsp:val=&quot;003E4784&quot;/&gt;&lt;wsp:rsid wsp:val=&quot;003F3BC3&quot;/&gt;&lt;wsp:rsid wsp:val=&quot;004131EA&quot;/&gt;&lt;wsp:rsid wsp:val=&quot;00453E9A&quot;/&gt;&lt;wsp:rsid wsp:val=&quot;0047667A&quot;/&gt;&lt;wsp:rsid wsp:val=&quot;0048108D&quot;/&gt;&lt;wsp:rsid wsp:val=&quot;00491CC6&quot;/&gt;&lt;wsp:rsid wsp:val=&quot;004C74D5&quot;/&gt;&lt;wsp:rsid wsp:val=&quot;004E0FD6&quot;/&gt;&lt;wsp:rsid wsp:val=&quot;004F770B&quot;/&gt;&lt;wsp:rsid wsp:val=&quot;00500F50&quot;/&gt;&lt;wsp:rsid wsp:val=&quot;00505F25&quot;/&gt;&lt;wsp:rsid wsp:val=&quot;005065C6&quot;/&gt;&lt;wsp:rsid wsp:val=&quot;005129E5&quot;/&gt;&lt;wsp:rsid wsp:val=&quot;00533EE0&quot;/&gt;&lt;wsp:rsid wsp:val=&quot;005413F6&quot;/&gt;&lt;wsp:rsid wsp:val=&quot;00571B40&quot;/&gt;&lt;wsp:rsid wsp:val=&quot;00594668&quot;/&gt;&lt;wsp:rsid wsp:val=&quot;00595AC6&quot;/&gt;&lt;wsp:rsid wsp:val=&quot;005A3E85&quot;/&gt;&lt;wsp:rsid wsp:val=&quot;005B04F3&quot;/&gt;&lt;wsp:rsid wsp:val=&quot;005B6661&quot;/&gt;&lt;wsp:rsid wsp:val=&quot;005C251B&quot;/&gt;&lt;wsp:rsid wsp:val=&quot;005E289C&quot;/&gt;&lt;wsp:rsid wsp:val=&quot;006038FB&quot;/&gt;&lt;wsp:rsid wsp:val=&quot;00613797&quot;/&gt;&lt;wsp:rsid wsp:val=&quot;006208FF&quot;/&gt;&lt;wsp:rsid wsp:val=&quot;00633FA9&quot;/&gt;&lt;wsp:rsid wsp:val=&quot;00686D01&quot;/&gt;&lt;wsp:rsid wsp:val=&quot;006D3A36&quot;/&gt;&lt;wsp:rsid wsp:val=&quot;006F5B4E&quot;/&gt;&lt;wsp:rsid wsp:val=&quot;007008B1&quot;/&gt;&lt;wsp:rsid wsp:val=&quot;007061D7&quot;/&gt;&lt;wsp:rsid wsp:val=&quot;00710A83&quot;/&gt;&lt;wsp:rsid wsp:val=&quot;007367A0&quot;/&gt;&lt;wsp:rsid wsp:val=&quot;007624E5&quot;/&gt;&lt;wsp:rsid wsp:val=&quot;00764727&quot;/&gt;&lt;wsp:rsid wsp:val=&quot;007705EB&quot;/&gt;&lt;wsp:rsid wsp:val=&quot;00793B96&quot;/&gt;&lt;wsp:rsid wsp:val=&quot;007A0D37&quot;/&gt;&lt;wsp:rsid wsp:val=&quot;007E3DD2&quot;/&gt;&lt;wsp:rsid wsp:val=&quot;008105FF&quot;/&gt;&lt;wsp:rsid wsp:val=&quot;00831F4D&quot;/&gt;&lt;wsp:rsid wsp:val=&quot;0083790F&quot;/&gt;&lt;wsp:rsid wsp:val=&quot;00852D05&quot;/&gt;&lt;wsp:rsid wsp:val=&quot;008B0D2C&quot;/&gt;&lt;wsp:rsid wsp:val=&quot;008B4934&quot;/&gt;&lt;wsp:rsid wsp:val=&quot;008D5562&quot;/&gt;&lt;wsp:rsid wsp:val=&quot;008F347C&quot;/&gt;&lt;wsp:rsid wsp:val=&quot;00925B53&quot;/&gt;&lt;wsp:rsid wsp:val=&quot;00966844&quot;/&gt;&lt;wsp:rsid wsp:val=&quot;009720CB&quot;/&gt;&lt;wsp:rsid wsp:val=&quot;009772B4&quot;/&gt;&lt;wsp:rsid wsp:val=&quot;00977BBB&quot;/&gt;&lt;wsp:rsid wsp:val=&quot;009800B2&quot;/&gt;&lt;wsp:rsid wsp:val=&quot;0098395A&quot;/&gt;&lt;wsp:rsid wsp:val=&quot;00991275&quot;/&gt;&lt;wsp:rsid wsp:val=&quot;009B3194&quot;/&gt;&lt;wsp:rsid wsp:val=&quot;009B554E&quot;/&gt;&lt;wsp:rsid wsp:val=&quot;009E64DA&quot;/&gt;&lt;wsp:rsid wsp:val=&quot;00A11C9F&quot;/&gt;&lt;wsp:rsid wsp:val=&quot;00A244EA&quot;/&gt;&lt;wsp:rsid wsp:val=&quot;00A24962&quot;/&gt;&lt;wsp:rsid wsp:val=&quot;00A92E67&quot;/&gt;&lt;wsp:rsid wsp:val=&quot;00AA7936&quot;/&gt;&lt;wsp:rsid wsp:val=&quot;00AB0396&quot;/&gt;&lt;wsp:rsid wsp:val=&quot;00AE6045&quot;/&gt;&lt;wsp:rsid wsp:val=&quot;00AF4E81&quot;/&gt;&lt;wsp:rsid wsp:val=&quot;00B02891&quot;/&gt;&lt;wsp:rsid wsp:val=&quot;00B0309C&quot;/&gt;&lt;wsp:rsid wsp:val=&quot;00B173A5&quot;/&gt;&lt;wsp:rsid wsp:val=&quot;00B217DF&quot;/&gt;&lt;wsp:rsid wsp:val=&quot;00B25557&quot;/&gt;&lt;wsp:rsid wsp:val=&quot;00B27818&quot;/&gt;&lt;wsp:rsid wsp:val=&quot;00B36D3B&quot;/&gt;&lt;wsp:rsid wsp:val=&quot;00B46DEF&quot;/&gt;&lt;wsp:rsid wsp:val=&quot;00B71233&quot;/&gt;&lt;wsp:rsid wsp:val=&quot;00B84F0C&quot;/&gt;&lt;wsp:rsid wsp:val=&quot;00BD4C7B&quot;/&gt;&lt;wsp:rsid wsp:val=&quot;00BD7259&quot;/&gt;&lt;wsp:rsid wsp:val=&quot;00C4707C&quot;/&gt;&lt;wsp:rsid wsp:val=&quot;00C57E64&quot;/&gt;&lt;wsp:rsid wsp:val=&quot;00C65F05&quot;/&gt;&lt;wsp:rsid wsp:val=&quot;00C85C8D&quot;/&gt;&lt;wsp:rsid wsp:val=&quot;00C8676D&quot;/&gt;&lt;wsp:rsid wsp:val=&quot;00C86A64&quot;/&gt;&lt;wsp:rsid wsp:val=&quot;00CA3CE8&quot;/&gt;&lt;wsp:rsid wsp:val=&quot;00CC1604&quot;/&gt;&lt;wsp:rsid wsp:val=&quot;00CC606B&quot;/&gt;&lt;wsp:rsid wsp:val=&quot;00CF0F79&quot;/&gt;&lt;wsp:rsid wsp:val=&quot;00D04E63&quot;/&gt;&lt;wsp:rsid wsp:val=&quot;00D1092E&quot;/&gt;&lt;wsp:rsid wsp:val=&quot;00D14731&quot;/&gt;&lt;wsp:rsid wsp:val=&quot;00D220F3&quot;/&gt;&lt;wsp:rsid wsp:val=&quot;00D45521&quot;/&gt;&lt;wsp:rsid wsp:val=&quot;00D47CAF&quot;/&gt;&lt;wsp:rsid wsp:val=&quot;00D51946&quot;/&gt;&lt;wsp:rsid wsp:val=&quot;00D566D4&quot;/&gt;&lt;wsp:rsid wsp:val=&quot;00D6366A&quot;/&gt;&lt;wsp:rsid wsp:val=&quot;00D72C1D&quot;/&gt;&lt;wsp:rsid wsp:val=&quot;00DA6E61&quot;/&gt;&lt;wsp:rsid wsp:val=&quot;00DE27CC&quot;/&gt;&lt;wsp:rsid wsp:val=&quot;00DE502E&quot;/&gt;&lt;wsp:rsid wsp:val=&quot;00DE6050&quot;/&gt;&lt;wsp:rsid wsp:val=&quot;00DE7BAB&quot;/&gt;&lt;wsp:rsid wsp:val=&quot;00DF3D57&quot;/&gt;&lt;wsp:rsid wsp:val=&quot;00E00109&quot;/&gt;&lt;wsp:rsid wsp:val=&quot;00E05C4B&quot;/&gt;&lt;wsp:rsid wsp:val=&quot;00E07B11&quot;/&gt;&lt;wsp:rsid wsp:val=&quot;00E45251&quot;/&gt;&lt;wsp:rsid wsp:val=&quot;00E62A82&quot;/&gt;&lt;wsp:rsid wsp:val=&quot;00E87EDF&quot;/&gt;&lt;wsp:rsid wsp:val=&quot;00EB16A8&quot;/&gt;&lt;wsp:rsid wsp:val=&quot;00ED7FBD&quot;/&gt;&lt;wsp:rsid wsp:val=&quot;00EF664A&quot;/&gt;&lt;wsp:rsid wsp:val=&quot;00F05501&quot;/&gt;&lt;wsp:rsid wsp:val=&quot;00F14FE5&quot;/&gt;&lt;wsp:rsid wsp:val=&quot;00F36EB7&quot;/&gt;&lt;wsp:rsid wsp:val=&quot;00F60DEA&quot;/&gt;&lt;wsp:rsid wsp:val=&quot;00F77E63&quot;/&gt;&lt;wsp:rsid wsp:val=&quot;00FB0A6C&quot;/&gt;&lt;wsp:rsid wsp:val=&quot;00FD5594&quot;/&gt;&lt;wsp:rsid wsp:val=&quot;00FE7F3F&quot;/&gt;&lt;wsp:rsid wsp:val=&quot;00FF7E80&quot;/&gt;&lt;/wsp:rsids&gt;&lt;/w:docPr&gt;&lt;w:body&gt;&lt;w:p wsp:rsidR=&quot;00000000&quot; wsp:rsidRDefault=&quot;00DA6E61&quot;&gt;&lt;m:oMathPara&gt;&lt;m:oMath&gt;&lt;m:d&gt;&lt;m:dPr&gt;&lt;m:begChr m:val=&quot;[&quot;/&gt;&lt;m:endChr m:val=&quot;]&quot;/&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2, СЃС‚.57 &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Pr="00686D01">
        <w:instrText xml:space="preserve"> </w:instrText>
      </w:r>
      <w:r w:rsidRPr="00686D01">
        <w:fldChar w:fldCharType="separate"/>
      </w:r>
      <w:r w:rsidR="00071276">
        <w:pict>
          <v:shape id="_x0000_i1084" type="#_x0000_t75" style="width:48.7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F2CEA&quot;/&gt;&lt;wsp:rsid wsp:val=&quot;00014F34&quot;/&gt;&lt;wsp:rsid wsp:val=&quot;00016BBC&quot;/&gt;&lt;wsp:rsid wsp:val=&quot;000276BA&quot;/&gt;&lt;wsp:rsid wsp:val=&quot;00035F20&quot;/&gt;&lt;wsp:rsid wsp:val=&quot;00037EEC&quot;/&gt;&lt;wsp:rsid wsp:val=&quot;0004032A&quot;/&gt;&lt;wsp:rsid wsp:val=&quot;00067FDF&quot;/&gt;&lt;wsp:rsid wsp:val=&quot;000B1D95&quot;/&gt;&lt;wsp:rsid wsp:val=&quot;000E0E61&quot;/&gt;&lt;wsp:rsid wsp:val=&quot;000F2CEA&quot;/&gt;&lt;wsp:rsid wsp:val=&quot;000F595A&quot;/&gt;&lt;wsp:rsid wsp:val=&quot;00103896&quot;/&gt;&lt;wsp:rsid wsp:val=&quot;00104041&quot;/&gt;&lt;wsp:rsid wsp:val=&quot;001040C9&quot;/&gt;&lt;wsp:rsid wsp:val=&quot;00122526&quot;/&gt;&lt;wsp:rsid wsp:val=&quot;00145840&quot;/&gt;&lt;wsp:rsid wsp:val=&quot;00173ED9&quot;/&gt;&lt;wsp:rsid wsp:val=&quot;00190CC5&quot;/&gt;&lt;wsp:rsid wsp:val=&quot;001A14B1&quot;/&gt;&lt;wsp:rsid wsp:val=&quot;001B51A0&quot;/&gt;&lt;wsp:rsid wsp:val=&quot;001D780F&quot;/&gt;&lt;wsp:rsid wsp:val=&quot;001E618E&quot;/&gt;&lt;wsp:rsid wsp:val=&quot;002174C7&quot;/&gt;&lt;wsp:rsid wsp:val=&quot;002231FF&quot;/&gt;&lt;wsp:rsid wsp:val=&quot;00235905&quot;/&gt;&lt;wsp:rsid wsp:val=&quot;00253F9D&quot;/&gt;&lt;wsp:rsid wsp:val=&quot;002627A7&quot;/&gt;&lt;wsp:rsid wsp:val=&quot;00272106&quot;/&gt;&lt;wsp:rsid wsp:val=&quot;002924C4&quot;/&gt;&lt;wsp:rsid wsp:val=&quot;002A79EC&quot;/&gt;&lt;wsp:rsid wsp:val=&quot;002D2C89&quot;/&gt;&lt;wsp:rsid wsp:val=&quot;002D508B&quot;/&gt;&lt;wsp:rsid wsp:val=&quot;0030106D&quot;/&gt;&lt;wsp:rsid wsp:val=&quot;00330D0D&quot;/&gt;&lt;wsp:rsid wsp:val=&quot;00345515&quot;/&gt;&lt;wsp:rsid wsp:val=&quot;00360DA1&quot;/&gt;&lt;wsp:rsid wsp:val=&quot;003765DC&quot;/&gt;&lt;wsp:rsid wsp:val=&quot;00396D68&quot;/&gt;&lt;wsp:rsid wsp:val=&quot;003B601A&quot;/&gt;&lt;wsp:rsid wsp:val=&quot;003D38B0&quot;/&gt;&lt;wsp:rsid wsp:val=&quot;003E38DA&quot;/&gt;&lt;wsp:rsid wsp:val=&quot;003E4784&quot;/&gt;&lt;wsp:rsid wsp:val=&quot;003F3BC3&quot;/&gt;&lt;wsp:rsid wsp:val=&quot;004131EA&quot;/&gt;&lt;wsp:rsid wsp:val=&quot;00453E9A&quot;/&gt;&lt;wsp:rsid wsp:val=&quot;0047667A&quot;/&gt;&lt;wsp:rsid wsp:val=&quot;0048108D&quot;/&gt;&lt;wsp:rsid wsp:val=&quot;00491CC6&quot;/&gt;&lt;wsp:rsid wsp:val=&quot;004C74D5&quot;/&gt;&lt;wsp:rsid wsp:val=&quot;004E0FD6&quot;/&gt;&lt;wsp:rsid wsp:val=&quot;004F770B&quot;/&gt;&lt;wsp:rsid wsp:val=&quot;00500F50&quot;/&gt;&lt;wsp:rsid wsp:val=&quot;00505F25&quot;/&gt;&lt;wsp:rsid wsp:val=&quot;005065C6&quot;/&gt;&lt;wsp:rsid wsp:val=&quot;005129E5&quot;/&gt;&lt;wsp:rsid wsp:val=&quot;00533EE0&quot;/&gt;&lt;wsp:rsid wsp:val=&quot;005413F6&quot;/&gt;&lt;wsp:rsid wsp:val=&quot;00571B40&quot;/&gt;&lt;wsp:rsid wsp:val=&quot;00594668&quot;/&gt;&lt;wsp:rsid wsp:val=&quot;00595AC6&quot;/&gt;&lt;wsp:rsid wsp:val=&quot;005A3E85&quot;/&gt;&lt;wsp:rsid wsp:val=&quot;005B04F3&quot;/&gt;&lt;wsp:rsid wsp:val=&quot;005B6661&quot;/&gt;&lt;wsp:rsid wsp:val=&quot;005C251B&quot;/&gt;&lt;wsp:rsid wsp:val=&quot;005E289C&quot;/&gt;&lt;wsp:rsid wsp:val=&quot;006038FB&quot;/&gt;&lt;wsp:rsid wsp:val=&quot;00613797&quot;/&gt;&lt;wsp:rsid wsp:val=&quot;006208FF&quot;/&gt;&lt;wsp:rsid wsp:val=&quot;00633FA9&quot;/&gt;&lt;wsp:rsid wsp:val=&quot;00686D01&quot;/&gt;&lt;wsp:rsid wsp:val=&quot;006D3A36&quot;/&gt;&lt;wsp:rsid wsp:val=&quot;006F5B4E&quot;/&gt;&lt;wsp:rsid wsp:val=&quot;007008B1&quot;/&gt;&lt;wsp:rsid wsp:val=&quot;007061D7&quot;/&gt;&lt;wsp:rsid wsp:val=&quot;00710A83&quot;/&gt;&lt;wsp:rsid wsp:val=&quot;007367A0&quot;/&gt;&lt;wsp:rsid wsp:val=&quot;007624E5&quot;/&gt;&lt;wsp:rsid wsp:val=&quot;00764727&quot;/&gt;&lt;wsp:rsid wsp:val=&quot;007705EB&quot;/&gt;&lt;wsp:rsid wsp:val=&quot;00793B96&quot;/&gt;&lt;wsp:rsid wsp:val=&quot;007A0D37&quot;/&gt;&lt;wsp:rsid wsp:val=&quot;007E3DD2&quot;/&gt;&lt;wsp:rsid wsp:val=&quot;008105FF&quot;/&gt;&lt;wsp:rsid wsp:val=&quot;00831F4D&quot;/&gt;&lt;wsp:rsid wsp:val=&quot;0083790F&quot;/&gt;&lt;wsp:rsid wsp:val=&quot;00852D05&quot;/&gt;&lt;wsp:rsid wsp:val=&quot;008B0D2C&quot;/&gt;&lt;wsp:rsid wsp:val=&quot;008B4934&quot;/&gt;&lt;wsp:rsid wsp:val=&quot;008D5562&quot;/&gt;&lt;wsp:rsid wsp:val=&quot;008F347C&quot;/&gt;&lt;wsp:rsid wsp:val=&quot;00925B53&quot;/&gt;&lt;wsp:rsid wsp:val=&quot;00966844&quot;/&gt;&lt;wsp:rsid wsp:val=&quot;009720CB&quot;/&gt;&lt;wsp:rsid wsp:val=&quot;009772B4&quot;/&gt;&lt;wsp:rsid wsp:val=&quot;00977BBB&quot;/&gt;&lt;wsp:rsid wsp:val=&quot;009800B2&quot;/&gt;&lt;wsp:rsid wsp:val=&quot;0098395A&quot;/&gt;&lt;wsp:rsid wsp:val=&quot;00991275&quot;/&gt;&lt;wsp:rsid wsp:val=&quot;009B3194&quot;/&gt;&lt;wsp:rsid wsp:val=&quot;009B554E&quot;/&gt;&lt;wsp:rsid wsp:val=&quot;009E64DA&quot;/&gt;&lt;wsp:rsid wsp:val=&quot;00A11C9F&quot;/&gt;&lt;wsp:rsid wsp:val=&quot;00A244EA&quot;/&gt;&lt;wsp:rsid wsp:val=&quot;00A24962&quot;/&gt;&lt;wsp:rsid wsp:val=&quot;00A92E67&quot;/&gt;&lt;wsp:rsid wsp:val=&quot;00AA7936&quot;/&gt;&lt;wsp:rsid wsp:val=&quot;00AB0396&quot;/&gt;&lt;wsp:rsid wsp:val=&quot;00AE6045&quot;/&gt;&lt;wsp:rsid wsp:val=&quot;00AF4E81&quot;/&gt;&lt;wsp:rsid wsp:val=&quot;00B02891&quot;/&gt;&lt;wsp:rsid wsp:val=&quot;00B0309C&quot;/&gt;&lt;wsp:rsid wsp:val=&quot;00B173A5&quot;/&gt;&lt;wsp:rsid wsp:val=&quot;00B217DF&quot;/&gt;&lt;wsp:rsid wsp:val=&quot;00B25557&quot;/&gt;&lt;wsp:rsid wsp:val=&quot;00B27818&quot;/&gt;&lt;wsp:rsid wsp:val=&quot;00B36D3B&quot;/&gt;&lt;wsp:rsid wsp:val=&quot;00B46DEF&quot;/&gt;&lt;wsp:rsid wsp:val=&quot;00B71233&quot;/&gt;&lt;wsp:rsid wsp:val=&quot;00B84F0C&quot;/&gt;&lt;wsp:rsid wsp:val=&quot;00BD4C7B&quot;/&gt;&lt;wsp:rsid wsp:val=&quot;00BD7259&quot;/&gt;&lt;wsp:rsid wsp:val=&quot;00C4707C&quot;/&gt;&lt;wsp:rsid wsp:val=&quot;00C57E64&quot;/&gt;&lt;wsp:rsid wsp:val=&quot;00C65F05&quot;/&gt;&lt;wsp:rsid wsp:val=&quot;00C85C8D&quot;/&gt;&lt;wsp:rsid wsp:val=&quot;00C8676D&quot;/&gt;&lt;wsp:rsid wsp:val=&quot;00C86A64&quot;/&gt;&lt;wsp:rsid wsp:val=&quot;00CA3CE8&quot;/&gt;&lt;wsp:rsid wsp:val=&quot;00CC1604&quot;/&gt;&lt;wsp:rsid wsp:val=&quot;00CC606B&quot;/&gt;&lt;wsp:rsid wsp:val=&quot;00CF0F79&quot;/&gt;&lt;wsp:rsid wsp:val=&quot;00D04E63&quot;/&gt;&lt;wsp:rsid wsp:val=&quot;00D1092E&quot;/&gt;&lt;wsp:rsid wsp:val=&quot;00D14731&quot;/&gt;&lt;wsp:rsid wsp:val=&quot;00D220F3&quot;/&gt;&lt;wsp:rsid wsp:val=&quot;00D45521&quot;/&gt;&lt;wsp:rsid wsp:val=&quot;00D47CAF&quot;/&gt;&lt;wsp:rsid wsp:val=&quot;00D51946&quot;/&gt;&lt;wsp:rsid wsp:val=&quot;00D566D4&quot;/&gt;&lt;wsp:rsid wsp:val=&quot;00D6366A&quot;/&gt;&lt;wsp:rsid wsp:val=&quot;00D72C1D&quot;/&gt;&lt;wsp:rsid wsp:val=&quot;00DA6E61&quot;/&gt;&lt;wsp:rsid wsp:val=&quot;00DE27CC&quot;/&gt;&lt;wsp:rsid wsp:val=&quot;00DE502E&quot;/&gt;&lt;wsp:rsid wsp:val=&quot;00DE6050&quot;/&gt;&lt;wsp:rsid wsp:val=&quot;00DE7BAB&quot;/&gt;&lt;wsp:rsid wsp:val=&quot;00DF3D57&quot;/&gt;&lt;wsp:rsid wsp:val=&quot;00E00109&quot;/&gt;&lt;wsp:rsid wsp:val=&quot;00E05C4B&quot;/&gt;&lt;wsp:rsid wsp:val=&quot;00E07B11&quot;/&gt;&lt;wsp:rsid wsp:val=&quot;00E45251&quot;/&gt;&lt;wsp:rsid wsp:val=&quot;00E62A82&quot;/&gt;&lt;wsp:rsid wsp:val=&quot;00E87EDF&quot;/&gt;&lt;wsp:rsid wsp:val=&quot;00EB16A8&quot;/&gt;&lt;wsp:rsid wsp:val=&quot;00ED7FBD&quot;/&gt;&lt;wsp:rsid wsp:val=&quot;00EF664A&quot;/&gt;&lt;wsp:rsid wsp:val=&quot;00F05501&quot;/&gt;&lt;wsp:rsid wsp:val=&quot;00F14FE5&quot;/&gt;&lt;wsp:rsid wsp:val=&quot;00F36EB7&quot;/&gt;&lt;wsp:rsid wsp:val=&quot;00F60DEA&quot;/&gt;&lt;wsp:rsid wsp:val=&quot;00F77E63&quot;/&gt;&lt;wsp:rsid wsp:val=&quot;00FB0A6C&quot;/&gt;&lt;wsp:rsid wsp:val=&quot;00FD5594&quot;/&gt;&lt;wsp:rsid wsp:val=&quot;00FE7F3F&quot;/&gt;&lt;wsp:rsid wsp:val=&quot;00FF7E80&quot;/&gt;&lt;/wsp:rsids&gt;&lt;/w:docPr&gt;&lt;w:body&gt;&lt;w:p wsp:rsidR=&quot;00000000&quot; wsp:rsidRDefault=&quot;00DA6E61&quot;&gt;&lt;m:oMathPara&gt;&lt;m:oMath&gt;&lt;m:d&gt;&lt;m:dPr&gt;&lt;m:begChr m:val=&quot;[&quot;/&gt;&lt;m:endChr m:val=&quot;]&quot;/&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2, СЃС‚.57 &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Pr="00686D01">
        <w:fldChar w:fldCharType="end"/>
      </w:r>
    </w:p>
  </w:footnote>
  <w:footnote w:id="16">
    <w:p w:rsidR="00C2039B" w:rsidRDefault="00C2039B">
      <w:pPr>
        <w:pStyle w:val="a3"/>
      </w:pPr>
      <w:r>
        <w:rPr>
          <w:rStyle w:val="a5"/>
        </w:rPr>
        <w:footnoteRef/>
      </w:r>
      <w:r>
        <w:t xml:space="preserve"> </w:t>
      </w:r>
      <w:r w:rsidRPr="00686D01">
        <w:fldChar w:fldCharType="begin"/>
      </w:r>
      <w:r w:rsidRPr="00686D01">
        <w:instrText xml:space="preserve"> QUOTE </w:instrText>
      </w:r>
      <w:r w:rsidR="00071276">
        <w:pict>
          <v:shape id="_x0000_i1086" type="#_x0000_t75" style="width:48.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F2CEA&quot;/&gt;&lt;wsp:rsid wsp:val=&quot;00014F34&quot;/&gt;&lt;wsp:rsid wsp:val=&quot;00016BBC&quot;/&gt;&lt;wsp:rsid wsp:val=&quot;000276BA&quot;/&gt;&lt;wsp:rsid wsp:val=&quot;00035F20&quot;/&gt;&lt;wsp:rsid wsp:val=&quot;00037EEC&quot;/&gt;&lt;wsp:rsid wsp:val=&quot;0004032A&quot;/&gt;&lt;wsp:rsid wsp:val=&quot;00067FDF&quot;/&gt;&lt;wsp:rsid wsp:val=&quot;000B1D95&quot;/&gt;&lt;wsp:rsid wsp:val=&quot;000E0E61&quot;/&gt;&lt;wsp:rsid wsp:val=&quot;000F2CEA&quot;/&gt;&lt;wsp:rsid wsp:val=&quot;000F595A&quot;/&gt;&lt;wsp:rsid wsp:val=&quot;00103896&quot;/&gt;&lt;wsp:rsid wsp:val=&quot;00104041&quot;/&gt;&lt;wsp:rsid wsp:val=&quot;001040C9&quot;/&gt;&lt;wsp:rsid wsp:val=&quot;00122526&quot;/&gt;&lt;wsp:rsid wsp:val=&quot;00145840&quot;/&gt;&lt;wsp:rsid wsp:val=&quot;00173ED9&quot;/&gt;&lt;wsp:rsid wsp:val=&quot;00190CC5&quot;/&gt;&lt;wsp:rsid wsp:val=&quot;001A14B1&quot;/&gt;&lt;wsp:rsid wsp:val=&quot;001B51A0&quot;/&gt;&lt;wsp:rsid wsp:val=&quot;001D780F&quot;/&gt;&lt;wsp:rsid wsp:val=&quot;001E618E&quot;/&gt;&lt;wsp:rsid wsp:val=&quot;002174C7&quot;/&gt;&lt;wsp:rsid wsp:val=&quot;002231FF&quot;/&gt;&lt;wsp:rsid wsp:val=&quot;00235905&quot;/&gt;&lt;wsp:rsid wsp:val=&quot;00253F9D&quot;/&gt;&lt;wsp:rsid wsp:val=&quot;002627A7&quot;/&gt;&lt;wsp:rsid wsp:val=&quot;00272106&quot;/&gt;&lt;wsp:rsid wsp:val=&quot;002924C4&quot;/&gt;&lt;wsp:rsid wsp:val=&quot;002A79EC&quot;/&gt;&lt;wsp:rsid wsp:val=&quot;002D2C89&quot;/&gt;&lt;wsp:rsid wsp:val=&quot;002D508B&quot;/&gt;&lt;wsp:rsid wsp:val=&quot;0030106D&quot;/&gt;&lt;wsp:rsid wsp:val=&quot;00330D0D&quot;/&gt;&lt;wsp:rsid wsp:val=&quot;00345515&quot;/&gt;&lt;wsp:rsid wsp:val=&quot;00360DA1&quot;/&gt;&lt;wsp:rsid wsp:val=&quot;003765DC&quot;/&gt;&lt;wsp:rsid wsp:val=&quot;00396D68&quot;/&gt;&lt;wsp:rsid wsp:val=&quot;003B601A&quot;/&gt;&lt;wsp:rsid wsp:val=&quot;003D38B0&quot;/&gt;&lt;wsp:rsid wsp:val=&quot;003E38DA&quot;/&gt;&lt;wsp:rsid wsp:val=&quot;003E4784&quot;/&gt;&lt;wsp:rsid wsp:val=&quot;003F3BC3&quot;/&gt;&lt;wsp:rsid wsp:val=&quot;004131EA&quot;/&gt;&lt;wsp:rsid wsp:val=&quot;00453E9A&quot;/&gt;&lt;wsp:rsid wsp:val=&quot;0047667A&quot;/&gt;&lt;wsp:rsid wsp:val=&quot;0048108D&quot;/&gt;&lt;wsp:rsid wsp:val=&quot;00491CC6&quot;/&gt;&lt;wsp:rsid wsp:val=&quot;004C74D5&quot;/&gt;&lt;wsp:rsid wsp:val=&quot;004E0FD6&quot;/&gt;&lt;wsp:rsid wsp:val=&quot;004F770B&quot;/&gt;&lt;wsp:rsid wsp:val=&quot;00500F50&quot;/&gt;&lt;wsp:rsid wsp:val=&quot;00505F25&quot;/&gt;&lt;wsp:rsid wsp:val=&quot;005065C6&quot;/&gt;&lt;wsp:rsid wsp:val=&quot;005129E5&quot;/&gt;&lt;wsp:rsid wsp:val=&quot;00533EE0&quot;/&gt;&lt;wsp:rsid wsp:val=&quot;005413F6&quot;/&gt;&lt;wsp:rsid wsp:val=&quot;00571B40&quot;/&gt;&lt;wsp:rsid wsp:val=&quot;00594668&quot;/&gt;&lt;wsp:rsid wsp:val=&quot;00595AC6&quot;/&gt;&lt;wsp:rsid wsp:val=&quot;005A3E85&quot;/&gt;&lt;wsp:rsid wsp:val=&quot;005B04F3&quot;/&gt;&lt;wsp:rsid wsp:val=&quot;005B6661&quot;/&gt;&lt;wsp:rsid wsp:val=&quot;005C251B&quot;/&gt;&lt;wsp:rsid wsp:val=&quot;005E289C&quot;/&gt;&lt;wsp:rsid wsp:val=&quot;006038FB&quot;/&gt;&lt;wsp:rsid wsp:val=&quot;00613797&quot;/&gt;&lt;wsp:rsid wsp:val=&quot;006208FF&quot;/&gt;&lt;wsp:rsid wsp:val=&quot;00633FA9&quot;/&gt;&lt;wsp:rsid wsp:val=&quot;00686D01&quot;/&gt;&lt;wsp:rsid wsp:val=&quot;006D3A36&quot;/&gt;&lt;wsp:rsid wsp:val=&quot;006F5B4E&quot;/&gt;&lt;wsp:rsid wsp:val=&quot;007008B1&quot;/&gt;&lt;wsp:rsid wsp:val=&quot;007061D7&quot;/&gt;&lt;wsp:rsid wsp:val=&quot;00710A83&quot;/&gt;&lt;wsp:rsid wsp:val=&quot;007367A0&quot;/&gt;&lt;wsp:rsid wsp:val=&quot;007624E5&quot;/&gt;&lt;wsp:rsid wsp:val=&quot;00764727&quot;/&gt;&lt;wsp:rsid wsp:val=&quot;007705EB&quot;/&gt;&lt;wsp:rsid wsp:val=&quot;00793B96&quot;/&gt;&lt;wsp:rsid wsp:val=&quot;007A0D37&quot;/&gt;&lt;wsp:rsid wsp:val=&quot;007E3DD2&quot;/&gt;&lt;wsp:rsid wsp:val=&quot;0080367B&quot;/&gt;&lt;wsp:rsid wsp:val=&quot;008105FF&quot;/&gt;&lt;wsp:rsid wsp:val=&quot;00831F4D&quot;/&gt;&lt;wsp:rsid wsp:val=&quot;0083790F&quot;/&gt;&lt;wsp:rsid wsp:val=&quot;00852D05&quot;/&gt;&lt;wsp:rsid wsp:val=&quot;008B0D2C&quot;/&gt;&lt;wsp:rsid wsp:val=&quot;008B4934&quot;/&gt;&lt;wsp:rsid wsp:val=&quot;008D5562&quot;/&gt;&lt;wsp:rsid wsp:val=&quot;008F347C&quot;/&gt;&lt;wsp:rsid wsp:val=&quot;00925B53&quot;/&gt;&lt;wsp:rsid wsp:val=&quot;00966844&quot;/&gt;&lt;wsp:rsid wsp:val=&quot;009720CB&quot;/&gt;&lt;wsp:rsid wsp:val=&quot;009772B4&quot;/&gt;&lt;wsp:rsid wsp:val=&quot;00977BBB&quot;/&gt;&lt;wsp:rsid wsp:val=&quot;009800B2&quot;/&gt;&lt;wsp:rsid wsp:val=&quot;0098395A&quot;/&gt;&lt;wsp:rsid wsp:val=&quot;00991275&quot;/&gt;&lt;wsp:rsid wsp:val=&quot;009B3194&quot;/&gt;&lt;wsp:rsid wsp:val=&quot;009B554E&quot;/&gt;&lt;wsp:rsid wsp:val=&quot;009E64DA&quot;/&gt;&lt;wsp:rsid wsp:val=&quot;00A11C9F&quot;/&gt;&lt;wsp:rsid wsp:val=&quot;00A244EA&quot;/&gt;&lt;wsp:rsid wsp:val=&quot;00A24962&quot;/&gt;&lt;wsp:rsid wsp:val=&quot;00A92E67&quot;/&gt;&lt;wsp:rsid wsp:val=&quot;00AA7936&quot;/&gt;&lt;wsp:rsid wsp:val=&quot;00AB0396&quot;/&gt;&lt;wsp:rsid wsp:val=&quot;00AE6045&quot;/&gt;&lt;wsp:rsid wsp:val=&quot;00AF4E81&quot;/&gt;&lt;wsp:rsid wsp:val=&quot;00B02891&quot;/&gt;&lt;wsp:rsid wsp:val=&quot;00B0309C&quot;/&gt;&lt;wsp:rsid wsp:val=&quot;00B173A5&quot;/&gt;&lt;wsp:rsid wsp:val=&quot;00B217DF&quot;/&gt;&lt;wsp:rsid wsp:val=&quot;00B25557&quot;/&gt;&lt;wsp:rsid wsp:val=&quot;00B27818&quot;/&gt;&lt;wsp:rsid wsp:val=&quot;00B36D3B&quot;/&gt;&lt;wsp:rsid wsp:val=&quot;00B46DEF&quot;/&gt;&lt;wsp:rsid wsp:val=&quot;00B71233&quot;/&gt;&lt;wsp:rsid wsp:val=&quot;00B84F0C&quot;/&gt;&lt;wsp:rsid wsp:val=&quot;00BD4C7B&quot;/&gt;&lt;wsp:rsid wsp:val=&quot;00BD7259&quot;/&gt;&lt;wsp:rsid wsp:val=&quot;00C4707C&quot;/&gt;&lt;wsp:rsid wsp:val=&quot;00C57E64&quot;/&gt;&lt;wsp:rsid wsp:val=&quot;00C65F05&quot;/&gt;&lt;wsp:rsid wsp:val=&quot;00C85C8D&quot;/&gt;&lt;wsp:rsid wsp:val=&quot;00C8676D&quot;/&gt;&lt;wsp:rsid wsp:val=&quot;00C86A64&quot;/&gt;&lt;wsp:rsid wsp:val=&quot;00CA3CE8&quot;/&gt;&lt;wsp:rsid wsp:val=&quot;00CC1604&quot;/&gt;&lt;wsp:rsid wsp:val=&quot;00CC606B&quot;/&gt;&lt;wsp:rsid wsp:val=&quot;00CF0F79&quot;/&gt;&lt;wsp:rsid wsp:val=&quot;00D04E63&quot;/&gt;&lt;wsp:rsid wsp:val=&quot;00D1092E&quot;/&gt;&lt;wsp:rsid wsp:val=&quot;00D14731&quot;/&gt;&lt;wsp:rsid wsp:val=&quot;00D220F3&quot;/&gt;&lt;wsp:rsid wsp:val=&quot;00D45521&quot;/&gt;&lt;wsp:rsid wsp:val=&quot;00D47CAF&quot;/&gt;&lt;wsp:rsid wsp:val=&quot;00D51946&quot;/&gt;&lt;wsp:rsid wsp:val=&quot;00D566D4&quot;/&gt;&lt;wsp:rsid wsp:val=&quot;00D6366A&quot;/&gt;&lt;wsp:rsid wsp:val=&quot;00D72C1D&quot;/&gt;&lt;wsp:rsid wsp:val=&quot;00DE27CC&quot;/&gt;&lt;wsp:rsid wsp:val=&quot;00DE502E&quot;/&gt;&lt;wsp:rsid wsp:val=&quot;00DE6050&quot;/&gt;&lt;wsp:rsid wsp:val=&quot;00DE7BAB&quot;/&gt;&lt;wsp:rsid wsp:val=&quot;00DF3D57&quot;/&gt;&lt;wsp:rsid wsp:val=&quot;00E00109&quot;/&gt;&lt;wsp:rsid wsp:val=&quot;00E05C4B&quot;/&gt;&lt;wsp:rsid wsp:val=&quot;00E07B11&quot;/&gt;&lt;wsp:rsid wsp:val=&quot;00E45251&quot;/&gt;&lt;wsp:rsid wsp:val=&quot;00E62A82&quot;/&gt;&lt;wsp:rsid wsp:val=&quot;00E87EDF&quot;/&gt;&lt;wsp:rsid wsp:val=&quot;00EB16A8&quot;/&gt;&lt;wsp:rsid wsp:val=&quot;00ED7FBD&quot;/&gt;&lt;wsp:rsid wsp:val=&quot;00EF664A&quot;/&gt;&lt;wsp:rsid wsp:val=&quot;00F05501&quot;/&gt;&lt;wsp:rsid wsp:val=&quot;00F14FE5&quot;/&gt;&lt;wsp:rsid wsp:val=&quot;00F36EB7&quot;/&gt;&lt;wsp:rsid wsp:val=&quot;00F60DEA&quot;/&gt;&lt;wsp:rsid wsp:val=&quot;00F77E63&quot;/&gt;&lt;wsp:rsid wsp:val=&quot;00FB0A6C&quot;/&gt;&lt;wsp:rsid wsp:val=&quot;00FD5594&quot;/&gt;&lt;wsp:rsid wsp:val=&quot;00FE7F3F&quot;/&gt;&lt;wsp:rsid wsp:val=&quot;00FF7E80&quot;/&gt;&lt;/wsp:rsids&gt;&lt;/w:docPr&gt;&lt;w:body&gt;&lt;w:p wsp:rsidR=&quot;00000000&quot; wsp:rsidRDefault=&quot;0080367B&quot;&gt;&lt;m:oMathPara&gt;&lt;m:oMath&gt;&lt;m:d&gt;&lt;m:dPr&gt;&lt;m:begChr m:val=&quot;[&quot;/&gt;&lt;m:endChr m:val=&quot;]&quot;/&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2, СЃС‚.60 &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686D01">
        <w:instrText xml:space="preserve"> </w:instrText>
      </w:r>
      <w:r w:rsidRPr="00686D01">
        <w:fldChar w:fldCharType="separate"/>
      </w:r>
      <w:r w:rsidR="00071276">
        <w:pict>
          <v:shape id="_x0000_i1088" type="#_x0000_t75" style="width:48.7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F2CEA&quot;/&gt;&lt;wsp:rsid wsp:val=&quot;00014F34&quot;/&gt;&lt;wsp:rsid wsp:val=&quot;00016BBC&quot;/&gt;&lt;wsp:rsid wsp:val=&quot;000276BA&quot;/&gt;&lt;wsp:rsid wsp:val=&quot;00035F20&quot;/&gt;&lt;wsp:rsid wsp:val=&quot;00037EEC&quot;/&gt;&lt;wsp:rsid wsp:val=&quot;0004032A&quot;/&gt;&lt;wsp:rsid wsp:val=&quot;00067FDF&quot;/&gt;&lt;wsp:rsid wsp:val=&quot;000B1D95&quot;/&gt;&lt;wsp:rsid wsp:val=&quot;000E0E61&quot;/&gt;&lt;wsp:rsid wsp:val=&quot;000F2CEA&quot;/&gt;&lt;wsp:rsid wsp:val=&quot;000F595A&quot;/&gt;&lt;wsp:rsid wsp:val=&quot;00103896&quot;/&gt;&lt;wsp:rsid wsp:val=&quot;00104041&quot;/&gt;&lt;wsp:rsid wsp:val=&quot;001040C9&quot;/&gt;&lt;wsp:rsid wsp:val=&quot;00122526&quot;/&gt;&lt;wsp:rsid wsp:val=&quot;00145840&quot;/&gt;&lt;wsp:rsid wsp:val=&quot;00173ED9&quot;/&gt;&lt;wsp:rsid wsp:val=&quot;00190CC5&quot;/&gt;&lt;wsp:rsid wsp:val=&quot;001A14B1&quot;/&gt;&lt;wsp:rsid wsp:val=&quot;001B51A0&quot;/&gt;&lt;wsp:rsid wsp:val=&quot;001D780F&quot;/&gt;&lt;wsp:rsid wsp:val=&quot;001E618E&quot;/&gt;&lt;wsp:rsid wsp:val=&quot;002174C7&quot;/&gt;&lt;wsp:rsid wsp:val=&quot;002231FF&quot;/&gt;&lt;wsp:rsid wsp:val=&quot;00235905&quot;/&gt;&lt;wsp:rsid wsp:val=&quot;00253F9D&quot;/&gt;&lt;wsp:rsid wsp:val=&quot;002627A7&quot;/&gt;&lt;wsp:rsid wsp:val=&quot;00272106&quot;/&gt;&lt;wsp:rsid wsp:val=&quot;002924C4&quot;/&gt;&lt;wsp:rsid wsp:val=&quot;002A79EC&quot;/&gt;&lt;wsp:rsid wsp:val=&quot;002D2C89&quot;/&gt;&lt;wsp:rsid wsp:val=&quot;002D508B&quot;/&gt;&lt;wsp:rsid wsp:val=&quot;0030106D&quot;/&gt;&lt;wsp:rsid wsp:val=&quot;00330D0D&quot;/&gt;&lt;wsp:rsid wsp:val=&quot;00345515&quot;/&gt;&lt;wsp:rsid wsp:val=&quot;00360DA1&quot;/&gt;&lt;wsp:rsid wsp:val=&quot;003765DC&quot;/&gt;&lt;wsp:rsid wsp:val=&quot;00396D68&quot;/&gt;&lt;wsp:rsid wsp:val=&quot;003B601A&quot;/&gt;&lt;wsp:rsid wsp:val=&quot;003D38B0&quot;/&gt;&lt;wsp:rsid wsp:val=&quot;003E38DA&quot;/&gt;&lt;wsp:rsid wsp:val=&quot;003E4784&quot;/&gt;&lt;wsp:rsid wsp:val=&quot;003F3BC3&quot;/&gt;&lt;wsp:rsid wsp:val=&quot;004131EA&quot;/&gt;&lt;wsp:rsid wsp:val=&quot;00453E9A&quot;/&gt;&lt;wsp:rsid wsp:val=&quot;0047667A&quot;/&gt;&lt;wsp:rsid wsp:val=&quot;0048108D&quot;/&gt;&lt;wsp:rsid wsp:val=&quot;00491CC6&quot;/&gt;&lt;wsp:rsid wsp:val=&quot;004C74D5&quot;/&gt;&lt;wsp:rsid wsp:val=&quot;004E0FD6&quot;/&gt;&lt;wsp:rsid wsp:val=&quot;004F770B&quot;/&gt;&lt;wsp:rsid wsp:val=&quot;00500F50&quot;/&gt;&lt;wsp:rsid wsp:val=&quot;00505F25&quot;/&gt;&lt;wsp:rsid wsp:val=&quot;005065C6&quot;/&gt;&lt;wsp:rsid wsp:val=&quot;005129E5&quot;/&gt;&lt;wsp:rsid wsp:val=&quot;00533EE0&quot;/&gt;&lt;wsp:rsid wsp:val=&quot;005413F6&quot;/&gt;&lt;wsp:rsid wsp:val=&quot;00571B40&quot;/&gt;&lt;wsp:rsid wsp:val=&quot;00594668&quot;/&gt;&lt;wsp:rsid wsp:val=&quot;00595AC6&quot;/&gt;&lt;wsp:rsid wsp:val=&quot;005A3E85&quot;/&gt;&lt;wsp:rsid wsp:val=&quot;005B04F3&quot;/&gt;&lt;wsp:rsid wsp:val=&quot;005B6661&quot;/&gt;&lt;wsp:rsid wsp:val=&quot;005C251B&quot;/&gt;&lt;wsp:rsid wsp:val=&quot;005E289C&quot;/&gt;&lt;wsp:rsid wsp:val=&quot;006038FB&quot;/&gt;&lt;wsp:rsid wsp:val=&quot;00613797&quot;/&gt;&lt;wsp:rsid wsp:val=&quot;006208FF&quot;/&gt;&lt;wsp:rsid wsp:val=&quot;00633FA9&quot;/&gt;&lt;wsp:rsid wsp:val=&quot;00686D01&quot;/&gt;&lt;wsp:rsid wsp:val=&quot;006D3A36&quot;/&gt;&lt;wsp:rsid wsp:val=&quot;006F5B4E&quot;/&gt;&lt;wsp:rsid wsp:val=&quot;007008B1&quot;/&gt;&lt;wsp:rsid wsp:val=&quot;007061D7&quot;/&gt;&lt;wsp:rsid wsp:val=&quot;00710A83&quot;/&gt;&lt;wsp:rsid wsp:val=&quot;007367A0&quot;/&gt;&lt;wsp:rsid wsp:val=&quot;007624E5&quot;/&gt;&lt;wsp:rsid wsp:val=&quot;00764727&quot;/&gt;&lt;wsp:rsid wsp:val=&quot;007705EB&quot;/&gt;&lt;wsp:rsid wsp:val=&quot;00793B96&quot;/&gt;&lt;wsp:rsid wsp:val=&quot;007A0D37&quot;/&gt;&lt;wsp:rsid wsp:val=&quot;007E3DD2&quot;/&gt;&lt;wsp:rsid wsp:val=&quot;0080367B&quot;/&gt;&lt;wsp:rsid wsp:val=&quot;008105FF&quot;/&gt;&lt;wsp:rsid wsp:val=&quot;00831F4D&quot;/&gt;&lt;wsp:rsid wsp:val=&quot;0083790F&quot;/&gt;&lt;wsp:rsid wsp:val=&quot;00852D05&quot;/&gt;&lt;wsp:rsid wsp:val=&quot;008B0D2C&quot;/&gt;&lt;wsp:rsid wsp:val=&quot;008B4934&quot;/&gt;&lt;wsp:rsid wsp:val=&quot;008D5562&quot;/&gt;&lt;wsp:rsid wsp:val=&quot;008F347C&quot;/&gt;&lt;wsp:rsid wsp:val=&quot;00925B53&quot;/&gt;&lt;wsp:rsid wsp:val=&quot;00966844&quot;/&gt;&lt;wsp:rsid wsp:val=&quot;009720CB&quot;/&gt;&lt;wsp:rsid wsp:val=&quot;009772B4&quot;/&gt;&lt;wsp:rsid wsp:val=&quot;00977BBB&quot;/&gt;&lt;wsp:rsid wsp:val=&quot;009800B2&quot;/&gt;&lt;wsp:rsid wsp:val=&quot;0098395A&quot;/&gt;&lt;wsp:rsid wsp:val=&quot;00991275&quot;/&gt;&lt;wsp:rsid wsp:val=&quot;009B3194&quot;/&gt;&lt;wsp:rsid wsp:val=&quot;009B554E&quot;/&gt;&lt;wsp:rsid wsp:val=&quot;009E64DA&quot;/&gt;&lt;wsp:rsid wsp:val=&quot;00A11C9F&quot;/&gt;&lt;wsp:rsid wsp:val=&quot;00A244EA&quot;/&gt;&lt;wsp:rsid wsp:val=&quot;00A24962&quot;/&gt;&lt;wsp:rsid wsp:val=&quot;00A92E67&quot;/&gt;&lt;wsp:rsid wsp:val=&quot;00AA7936&quot;/&gt;&lt;wsp:rsid wsp:val=&quot;00AB0396&quot;/&gt;&lt;wsp:rsid wsp:val=&quot;00AE6045&quot;/&gt;&lt;wsp:rsid wsp:val=&quot;00AF4E81&quot;/&gt;&lt;wsp:rsid wsp:val=&quot;00B02891&quot;/&gt;&lt;wsp:rsid wsp:val=&quot;00B0309C&quot;/&gt;&lt;wsp:rsid wsp:val=&quot;00B173A5&quot;/&gt;&lt;wsp:rsid wsp:val=&quot;00B217DF&quot;/&gt;&lt;wsp:rsid wsp:val=&quot;00B25557&quot;/&gt;&lt;wsp:rsid wsp:val=&quot;00B27818&quot;/&gt;&lt;wsp:rsid wsp:val=&quot;00B36D3B&quot;/&gt;&lt;wsp:rsid wsp:val=&quot;00B46DEF&quot;/&gt;&lt;wsp:rsid wsp:val=&quot;00B71233&quot;/&gt;&lt;wsp:rsid wsp:val=&quot;00B84F0C&quot;/&gt;&lt;wsp:rsid wsp:val=&quot;00BD4C7B&quot;/&gt;&lt;wsp:rsid wsp:val=&quot;00BD7259&quot;/&gt;&lt;wsp:rsid wsp:val=&quot;00C4707C&quot;/&gt;&lt;wsp:rsid wsp:val=&quot;00C57E64&quot;/&gt;&lt;wsp:rsid wsp:val=&quot;00C65F05&quot;/&gt;&lt;wsp:rsid wsp:val=&quot;00C85C8D&quot;/&gt;&lt;wsp:rsid wsp:val=&quot;00C8676D&quot;/&gt;&lt;wsp:rsid wsp:val=&quot;00C86A64&quot;/&gt;&lt;wsp:rsid wsp:val=&quot;00CA3CE8&quot;/&gt;&lt;wsp:rsid wsp:val=&quot;00CC1604&quot;/&gt;&lt;wsp:rsid wsp:val=&quot;00CC606B&quot;/&gt;&lt;wsp:rsid wsp:val=&quot;00CF0F79&quot;/&gt;&lt;wsp:rsid wsp:val=&quot;00D04E63&quot;/&gt;&lt;wsp:rsid wsp:val=&quot;00D1092E&quot;/&gt;&lt;wsp:rsid wsp:val=&quot;00D14731&quot;/&gt;&lt;wsp:rsid wsp:val=&quot;00D220F3&quot;/&gt;&lt;wsp:rsid wsp:val=&quot;00D45521&quot;/&gt;&lt;wsp:rsid wsp:val=&quot;00D47CAF&quot;/&gt;&lt;wsp:rsid wsp:val=&quot;00D51946&quot;/&gt;&lt;wsp:rsid wsp:val=&quot;00D566D4&quot;/&gt;&lt;wsp:rsid wsp:val=&quot;00D6366A&quot;/&gt;&lt;wsp:rsid wsp:val=&quot;00D72C1D&quot;/&gt;&lt;wsp:rsid wsp:val=&quot;00DE27CC&quot;/&gt;&lt;wsp:rsid wsp:val=&quot;00DE502E&quot;/&gt;&lt;wsp:rsid wsp:val=&quot;00DE6050&quot;/&gt;&lt;wsp:rsid wsp:val=&quot;00DE7BAB&quot;/&gt;&lt;wsp:rsid wsp:val=&quot;00DF3D57&quot;/&gt;&lt;wsp:rsid wsp:val=&quot;00E00109&quot;/&gt;&lt;wsp:rsid wsp:val=&quot;00E05C4B&quot;/&gt;&lt;wsp:rsid wsp:val=&quot;00E07B11&quot;/&gt;&lt;wsp:rsid wsp:val=&quot;00E45251&quot;/&gt;&lt;wsp:rsid wsp:val=&quot;00E62A82&quot;/&gt;&lt;wsp:rsid wsp:val=&quot;00E87EDF&quot;/&gt;&lt;wsp:rsid wsp:val=&quot;00EB16A8&quot;/&gt;&lt;wsp:rsid wsp:val=&quot;00ED7FBD&quot;/&gt;&lt;wsp:rsid wsp:val=&quot;00EF664A&quot;/&gt;&lt;wsp:rsid wsp:val=&quot;00F05501&quot;/&gt;&lt;wsp:rsid wsp:val=&quot;00F14FE5&quot;/&gt;&lt;wsp:rsid wsp:val=&quot;00F36EB7&quot;/&gt;&lt;wsp:rsid wsp:val=&quot;00F60DEA&quot;/&gt;&lt;wsp:rsid wsp:val=&quot;00F77E63&quot;/&gt;&lt;wsp:rsid wsp:val=&quot;00FB0A6C&quot;/&gt;&lt;wsp:rsid wsp:val=&quot;00FD5594&quot;/&gt;&lt;wsp:rsid wsp:val=&quot;00FE7F3F&quot;/&gt;&lt;wsp:rsid wsp:val=&quot;00FF7E80&quot;/&gt;&lt;/wsp:rsids&gt;&lt;/w:docPr&gt;&lt;w:body&gt;&lt;w:p wsp:rsidR=&quot;00000000&quot; wsp:rsidRDefault=&quot;0080367B&quot;&gt;&lt;m:oMathPara&gt;&lt;m:oMath&gt;&lt;m:d&gt;&lt;m:dPr&gt;&lt;m:begChr m:val=&quot;[&quot;/&gt;&lt;m:endChr m:val=&quot;]&quot;/&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2, СЃС‚.60 &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686D01">
        <w:fldChar w:fldCharType="end"/>
      </w:r>
    </w:p>
  </w:footnote>
  <w:footnote w:id="17">
    <w:p w:rsidR="00C2039B" w:rsidRDefault="00C2039B">
      <w:pPr>
        <w:pStyle w:val="a3"/>
      </w:pPr>
      <w:r>
        <w:rPr>
          <w:rStyle w:val="a5"/>
        </w:rPr>
        <w:footnoteRef/>
      </w:r>
      <w:r>
        <w:t xml:space="preserve"> </w:t>
      </w:r>
      <w:r w:rsidRPr="00686D01">
        <w:fldChar w:fldCharType="begin"/>
      </w:r>
      <w:r w:rsidRPr="00686D01">
        <w:instrText xml:space="preserve"> QUOTE </w:instrText>
      </w:r>
      <w:r w:rsidR="00071276">
        <w:pict>
          <v:shape id="_x0000_i1090" type="#_x0000_t75" style="width:48.7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F2CEA&quot;/&gt;&lt;wsp:rsid wsp:val=&quot;00014F34&quot;/&gt;&lt;wsp:rsid wsp:val=&quot;00016BBC&quot;/&gt;&lt;wsp:rsid wsp:val=&quot;000276BA&quot;/&gt;&lt;wsp:rsid wsp:val=&quot;00035F20&quot;/&gt;&lt;wsp:rsid wsp:val=&quot;00037EEC&quot;/&gt;&lt;wsp:rsid wsp:val=&quot;0004032A&quot;/&gt;&lt;wsp:rsid wsp:val=&quot;00067FDF&quot;/&gt;&lt;wsp:rsid wsp:val=&quot;000B1D95&quot;/&gt;&lt;wsp:rsid wsp:val=&quot;000E0E61&quot;/&gt;&lt;wsp:rsid wsp:val=&quot;000F2CEA&quot;/&gt;&lt;wsp:rsid wsp:val=&quot;000F595A&quot;/&gt;&lt;wsp:rsid wsp:val=&quot;00103896&quot;/&gt;&lt;wsp:rsid wsp:val=&quot;00104041&quot;/&gt;&lt;wsp:rsid wsp:val=&quot;001040C9&quot;/&gt;&lt;wsp:rsid wsp:val=&quot;00122526&quot;/&gt;&lt;wsp:rsid wsp:val=&quot;00145840&quot;/&gt;&lt;wsp:rsid wsp:val=&quot;00173ED9&quot;/&gt;&lt;wsp:rsid wsp:val=&quot;00190CC5&quot;/&gt;&lt;wsp:rsid wsp:val=&quot;001A14B1&quot;/&gt;&lt;wsp:rsid wsp:val=&quot;001B51A0&quot;/&gt;&lt;wsp:rsid wsp:val=&quot;001D780F&quot;/&gt;&lt;wsp:rsid wsp:val=&quot;001E618E&quot;/&gt;&lt;wsp:rsid wsp:val=&quot;002174C7&quot;/&gt;&lt;wsp:rsid wsp:val=&quot;002231FF&quot;/&gt;&lt;wsp:rsid wsp:val=&quot;00235905&quot;/&gt;&lt;wsp:rsid wsp:val=&quot;00253F9D&quot;/&gt;&lt;wsp:rsid wsp:val=&quot;002627A7&quot;/&gt;&lt;wsp:rsid wsp:val=&quot;00272106&quot;/&gt;&lt;wsp:rsid wsp:val=&quot;002924C4&quot;/&gt;&lt;wsp:rsid wsp:val=&quot;002A79EC&quot;/&gt;&lt;wsp:rsid wsp:val=&quot;002D2C89&quot;/&gt;&lt;wsp:rsid wsp:val=&quot;002D508B&quot;/&gt;&lt;wsp:rsid wsp:val=&quot;0030106D&quot;/&gt;&lt;wsp:rsid wsp:val=&quot;00330D0D&quot;/&gt;&lt;wsp:rsid wsp:val=&quot;00345515&quot;/&gt;&lt;wsp:rsid wsp:val=&quot;00360DA1&quot;/&gt;&lt;wsp:rsid wsp:val=&quot;003765DC&quot;/&gt;&lt;wsp:rsid wsp:val=&quot;00396D68&quot;/&gt;&lt;wsp:rsid wsp:val=&quot;003B601A&quot;/&gt;&lt;wsp:rsid wsp:val=&quot;003D38B0&quot;/&gt;&lt;wsp:rsid wsp:val=&quot;003E38DA&quot;/&gt;&lt;wsp:rsid wsp:val=&quot;003E4784&quot;/&gt;&lt;wsp:rsid wsp:val=&quot;003F3BC3&quot;/&gt;&lt;wsp:rsid wsp:val=&quot;004131EA&quot;/&gt;&lt;wsp:rsid wsp:val=&quot;00453E9A&quot;/&gt;&lt;wsp:rsid wsp:val=&quot;0047667A&quot;/&gt;&lt;wsp:rsid wsp:val=&quot;0048108D&quot;/&gt;&lt;wsp:rsid wsp:val=&quot;00491CC6&quot;/&gt;&lt;wsp:rsid wsp:val=&quot;004C74D5&quot;/&gt;&lt;wsp:rsid wsp:val=&quot;004E0FD6&quot;/&gt;&lt;wsp:rsid wsp:val=&quot;004F770B&quot;/&gt;&lt;wsp:rsid wsp:val=&quot;00500F50&quot;/&gt;&lt;wsp:rsid wsp:val=&quot;00505F25&quot;/&gt;&lt;wsp:rsid wsp:val=&quot;005065C6&quot;/&gt;&lt;wsp:rsid wsp:val=&quot;005129E5&quot;/&gt;&lt;wsp:rsid wsp:val=&quot;00533EE0&quot;/&gt;&lt;wsp:rsid wsp:val=&quot;005413F6&quot;/&gt;&lt;wsp:rsid wsp:val=&quot;00571B40&quot;/&gt;&lt;wsp:rsid wsp:val=&quot;00594668&quot;/&gt;&lt;wsp:rsid wsp:val=&quot;00595AC6&quot;/&gt;&lt;wsp:rsid wsp:val=&quot;005A3E85&quot;/&gt;&lt;wsp:rsid wsp:val=&quot;005B04F3&quot;/&gt;&lt;wsp:rsid wsp:val=&quot;005B6661&quot;/&gt;&lt;wsp:rsid wsp:val=&quot;005C251B&quot;/&gt;&lt;wsp:rsid wsp:val=&quot;005E289C&quot;/&gt;&lt;wsp:rsid wsp:val=&quot;006038FB&quot;/&gt;&lt;wsp:rsid wsp:val=&quot;00613797&quot;/&gt;&lt;wsp:rsid wsp:val=&quot;006208FF&quot;/&gt;&lt;wsp:rsid wsp:val=&quot;00633FA9&quot;/&gt;&lt;wsp:rsid wsp:val=&quot;00686D01&quot;/&gt;&lt;wsp:rsid wsp:val=&quot;006D3A36&quot;/&gt;&lt;wsp:rsid wsp:val=&quot;006F5B4E&quot;/&gt;&lt;wsp:rsid wsp:val=&quot;007008B1&quot;/&gt;&lt;wsp:rsid wsp:val=&quot;007061D7&quot;/&gt;&lt;wsp:rsid wsp:val=&quot;00710A83&quot;/&gt;&lt;wsp:rsid wsp:val=&quot;00717D70&quot;/&gt;&lt;wsp:rsid wsp:val=&quot;007367A0&quot;/&gt;&lt;wsp:rsid wsp:val=&quot;007624E5&quot;/&gt;&lt;wsp:rsid wsp:val=&quot;00764727&quot;/&gt;&lt;wsp:rsid wsp:val=&quot;007705EB&quot;/&gt;&lt;wsp:rsid wsp:val=&quot;00793B96&quot;/&gt;&lt;wsp:rsid wsp:val=&quot;007A0D37&quot;/&gt;&lt;wsp:rsid wsp:val=&quot;007E3DD2&quot;/&gt;&lt;wsp:rsid wsp:val=&quot;008105FF&quot;/&gt;&lt;wsp:rsid wsp:val=&quot;00831F4D&quot;/&gt;&lt;wsp:rsid wsp:val=&quot;0083790F&quot;/&gt;&lt;wsp:rsid wsp:val=&quot;00852D05&quot;/&gt;&lt;wsp:rsid wsp:val=&quot;008B0D2C&quot;/&gt;&lt;wsp:rsid wsp:val=&quot;008B4934&quot;/&gt;&lt;wsp:rsid wsp:val=&quot;008D5562&quot;/&gt;&lt;wsp:rsid wsp:val=&quot;008F347C&quot;/&gt;&lt;wsp:rsid wsp:val=&quot;00925B53&quot;/&gt;&lt;wsp:rsid wsp:val=&quot;00966844&quot;/&gt;&lt;wsp:rsid wsp:val=&quot;009720CB&quot;/&gt;&lt;wsp:rsid wsp:val=&quot;009772B4&quot;/&gt;&lt;wsp:rsid wsp:val=&quot;00977BBB&quot;/&gt;&lt;wsp:rsid wsp:val=&quot;009800B2&quot;/&gt;&lt;wsp:rsid wsp:val=&quot;0098395A&quot;/&gt;&lt;wsp:rsid wsp:val=&quot;00991275&quot;/&gt;&lt;wsp:rsid wsp:val=&quot;009B3194&quot;/&gt;&lt;wsp:rsid wsp:val=&quot;009B554E&quot;/&gt;&lt;wsp:rsid wsp:val=&quot;009E64DA&quot;/&gt;&lt;wsp:rsid wsp:val=&quot;00A11C9F&quot;/&gt;&lt;wsp:rsid wsp:val=&quot;00A244EA&quot;/&gt;&lt;wsp:rsid wsp:val=&quot;00A24962&quot;/&gt;&lt;wsp:rsid wsp:val=&quot;00A92E67&quot;/&gt;&lt;wsp:rsid wsp:val=&quot;00AA7936&quot;/&gt;&lt;wsp:rsid wsp:val=&quot;00AB0396&quot;/&gt;&lt;wsp:rsid wsp:val=&quot;00AE6045&quot;/&gt;&lt;wsp:rsid wsp:val=&quot;00AF4E81&quot;/&gt;&lt;wsp:rsid wsp:val=&quot;00B02891&quot;/&gt;&lt;wsp:rsid wsp:val=&quot;00B0309C&quot;/&gt;&lt;wsp:rsid wsp:val=&quot;00B173A5&quot;/&gt;&lt;wsp:rsid wsp:val=&quot;00B217DF&quot;/&gt;&lt;wsp:rsid wsp:val=&quot;00B25557&quot;/&gt;&lt;wsp:rsid wsp:val=&quot;00B27818&quot;/&gt;&lt;wsp:rsid wsp:val=&quot;00B36D3B&quot;/&gt;&lt;wsp:rsid wsp:val=&quot;00B46DEF&quot;/&gt;&lt;wsp:rsid wsp:val=&quot;00B71233&quot;/&gt;&lt;wsp:rsid wsp:val=&quot;00B84F0C&quot;/&gt;&lt;wsp:rsid wsp:val=&quot;00BD4C7B&quot;/&gt;&lt;wsp:rsid wsp:val=&quot;00BD7259&quot;/&gt;&lt;wsp:rsid wsp:val=&quot;00C4707C&quot;/&gt;&lt;wsp:rsid wsp:val=&quot;00C57E64&quot;/&gt;&lt;wsp:rsid wsp:val=&quot;00C65F05&quot;/&gt;&lt;wsp:rsid wsp:val=&quot;00C85C8D&quot;/&gt;&lt;wsp:rsid wsp:val=&quot;00C8676D&quot;/&gt;&lt;wsp:rsid wsp:val=&quot;00C86A64&quot;/&gt;&lt;wsp:rsid wsp:val=&quot;00CA3CE8&quot;/&gt;&lt;wsp:rsid wsp:val=&quot;00CC1604&quot;/&gt;&lt;wsp:rsid wsp:val=&quot;00CC606B&quot;/&gt;&lt;wsp:rsid wsp:val=&quot;00CF0F79&quot;/&gt;&lt;wsp:rsid wsp:val=&quot;00D04E63&quot;/&gt;&lt;wsp:rsid wsp:val=&quot;00D1092E&quot;/&gt;&lt;wsp:rsid wsp:val=&quot;00D14731&quot;/&gt;&lt;wsp:rsid wsp:val=&quot;00D220F3&quot;/&gt;&lt;wsp:rsid wsp:val=&quot;00D45521&quot;/&gt;&lt;wsp:rsid wsp:val=&quot;00D47CAF&quot;/&gt;&lt;wsp:rsid wsp:val=&quot;00D51946&quot;/&gt;&lt;wsp:rsid wsp:val=&quot;00D566D4&quot;/&gt;&lt;wsp:rsid wsp:val=&quot;00D6366A&quot;/&gt;&lt;wsp:rsid wsp:val=&quot;00D72C1D&quot;/&gt;&lt;wsp:rsid wsp:val=&quot;00DE27CC&quot;/&gt;&lt;wsp:rsid wsp:val=&quot;00DE502E&quot;/&gt;&lt;wsp:rsid wsp:val=&quot;00DE6050&quot;/&gt;&lt;wsp:rsid wsp:val=&quot;00DE7BAB&quot;/&gt;&lt;wsp:rsid wsp:val=&quot;00DF3D57&quot;/&gt;&lt;wsp:rsid wsp:val=&quot;00E00109&quot;/&gt;&lt;wsp:rsid wsp:val=&quot;00E05C4B&quot;/&gt;&lt;wsp:rsid wsp:val=&quot;00E07B11&quot;/&gt;&lt;wsp:rsid wsp:val=&quot;00E45251&quot;/&gt;&lt;wsp:rsid wsp:val=&quot;00E62A82&quot;/&gt;&lt;wsp:rsid wsp:val=&quot;00E87EDF&quot;/&gt;&lt;wsp:rsid wsp:val=&quot;00EB16A8&quot;/&gt;&lt;wsp:rsid wsp:val=&quot;00ED7FBD&quot;/&gt;&lt;wsp:rsid wsp:val=&quot;00EF664A&quot;/&gt;&lt;wsp:rsid wsp:val=&quot;00F05501&quot;/&gt;&lt;wsp:rsid wsp:val=&quot;00F14FE5&quot;/&gt;&lt;wsp:rsid wsp:val=&quot;00F36EB7&quot;/&gt;&lt;wsp:rsid wsp:val=&quot;00F60DEA&quot;/&gt;&lt;wsp:rsid wsp:val=&quot;00F77E63&quot;/&gt;&lt;wsp:rsid wsp:val=&quot;00FB0A6C&quot;/&gt;&lt;wsp:rsid wsp:val=&quot;00FD5594&quot;/&gt;&lt;wsp:rsid wsp:val=&quot;00FE7F3F&quot;/&gt;&lt;wsp:rsid wsp:val=&quot;00FF7E80&quot;/&gt;&lt;/wsp:rsids&gt;&lt;/w:docPr&gt;&lt;w:body&gt;&lt;w:p wsp:rsidR=&quot;00000000&quot; wsp:rsidRDefault=&quot;00717D70&quot;&gt;&lt;m:oMathPara&gt;&lt;m:oMath&gt;&lt;m:d&gt;&lt;m:dPr&gt;&lt;m:begChr m:val=&quot;[&quot;/&gt;&lt;m:endChr m:val=&quot;]&quot;/&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2, СЃС‚.51 &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686D01">
        <w:instrText xml:space="preserve"> </w:instrText>
      </w:r>
      <w:r w:rsidRPr="00686D01">
        <w:fldChar w:fldCharType="separate"/>
      </w:r>
      <w:r w:rsidR="00071276">
        <w:pict>
          <v:shape id="_x0000_i1092" type="#_x0000_t75" style="width:48.7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F2CEA&quot;/&gt;&lt;wsp:rsid wsp:val=&quot;00014F34&quot;/&gt;&lt;wsp:rsid wsp:val=&quot;00016BBC&quot;/&gt;&lt;wsp:rsid wsp:val=&quot;000276BA&quot;/&gt;&lt;wsp:rsid wsp:val=&quot;00035F20&quot;/&gt;&lt;wsp:rsid wsp:val=&quot;00037EEC&quot;/&gt;&lt;wsp:rsid wsp:val=&quot;0004032A&quot;/&gt;&lt;wsp:rsid wsp:val=&quot;00067FDF&quot;/&gt;&lt;wsp:rsid wsp:val=&quot;000B1D95&quot;/&gt;&lt;wsp:rsid wsp:val=&quot;000E0E61&quot;/&gt;&lt;wsp:rsid wsp:val=&quot;000F2CEA&quot;/&gt;&lt;wsp:rsid wsp:val=&quot;000F595A&quot;/&gt;&lt;wsp:rsid wsp:val=&quot;00103896&quot;/&gt;&lt;wsp:rsid wsp:val=&quot;00104041&quot;/&gt;&lt;wsp:rsid wsp:val=&quot;001040C9&quot;/&gt;&lt;wsp:rsid wsp:val=&quot;00122526&quot;/&gt;&lt;wsp:rsid wsp:val=&quot;00145840&quot;/&gt;&lt;wsp:rsid wsp:val=&quot;00173ED9&quot;/&gt;&lt;wsp:rsid wsp:val=&quot;00190CC5&quot;/&gt;&lt;wsp:rsid wsp:val=&quot;001A14B1&quot;/&gt;&lt;wsp:rsid wsp:val=&quot;001B51A0&quot;/&gt;&lt;wsp:rsid wsp:val=&quot;001D780F&quot;/&gt;&lt;wsp:rsid wsp:val=&quot;001E618E&quot;/&gt;&lt;wsp:rsid wsp:val=&quot;002174C7&quot;/&gt;&lt;wsp:rsid wsp:val=&quot;002231FF&quot;/&gt;&lt;wsp:rsid wsp:val=&quot;00235905&quot;/&gt;&lt;wsp:rsid wsp:val=&quot;00253F9D&quot;/&gt;&lt;wsp:rsid wsp:val=&quot;002627A7&quot;/&gt;&lt;wsp:rsid wsp:val=&quot;00272106&quot;/&gt;&lt;wsp:rsid wsp:val=&quot;002924C4&quot;/&gt;&lt;wsp:rsid wsp:val=&quot;002A79EC&quot;/&gt;&lt;wsp:rsid wsp:val=&quot;002D2C89&quot;/&gt;&lt;wsp:rsid wsp:val=&quot;002D508B&quot;/&gt;&lt;wsp:rsid wsp:val=&quot;0030106D&quot;/&gt;&lt;wsp:rsid wsp:val=&quot;00330D0D&quot;/&gt;&lt;wsp:rsid wsp:val=&quot;00345515&quot;/&gt;&lt;wsp:rsid wsp:val=&quot;00360DA1&quot;/&gt;&lt;wsp:rsid wsp:val=&quot;003765DC&quot;/&gt;&lt;wsp:rsid wsp:val=&quot;00396D68&quot;/&gt;&lt;wsp:rsid wsp:val=&quot;003B601A&quot;/&gt;&lt;wsp:rsid wsp:val=&quot;003D38B0&quot;/&gt;&lt;wsp:rsid wsp:val=&quot;003E38DA&quot;/&gt;&lt;wsp:rsid wsp:val=&quot;003E4784&quot;/&gt;&lt;wsp:rsid wsp:val=&quot;003F3BC3&quot;/&gt;&lt;wsp:rsid wsp:val=&quot;004131EA&quot;/&gt;&lt;wsp:rsid wsp:val=&quot;00453E9A&quot;/&gt;&lt;wsp:rsid wsp:val=&quot;0047667A&quot;/&gt;&lt;wsp:rsid wsp:val=&quot;0048108D&quot;/&gt;&lt;wsp:rsid wsp:val=&quot;00491CC6&quot;/&gt;&lt;wsp:rsid wsp:val=&quot;004C74D5&quot;/&gt;&lt;wsp:rsid wsp:val=&quot;004E0FD6&quot;/&gt;&lt;wsp:rsid wsp:val=&quot;004F770B&quot;/&gt;&lt;wsp:rsid wsp:val=&quot;00500F50&quot;/&gt;&lt;wsp:rsid wsp:val=&quot;00505F25&quot;/&gt;&lt;wsp:rsid wsp:val=&quot;005065C6&quot;/&gt;&lt;wsp:rsid wsp:val=&quot;005129E5&quot;/&gt;&lt;wsp:rsid wsp:val=&quot;00533EE0&quot;/&gt;&lt;wsp:rsid wsp:val=&quot;005413F6&quot;/&gt;&lt;wsp:rsid wsp:val=&quot;00571B40&quot;/&gt;&lt;wsp:rsid wsp:val=&quot;00594668&quot;/&gt;&lt;wsp:rsid wsp:val=&quot;00595AC6&quot;/&gt;&lt;wsp:rsid wsp:val=&quot;005A3E85&quot;/&gt;&lt;wsp:rsid wsp:val=&quot;005B04F3&quot;/&gt;&lt;wsp:rsid wsp:val=&quot;005B6661&quot;/&gt;&lt;wsp:rsid wsp:val=&quot;005C251B&quot;/&gt;&lt;wsp:rsid wsp:val=&quot;005E289C&quot;/&gt;&lt;wsp:rsid wsp:val=&quot;006038FB&quot;/&gt;&lt;wsp:rsid wsp:val=&quot;00613797&quot;/&gt;&lt;wsp:rsid wsp:val=&quot;006208FF&quot;/&gt;&lt;wsp:rsid wsp:val=&quot;00633FA9&quot;/&gt;&lt;wsp:rsid wsp:val=&quot;00686D01&quot;/&gt;&lt;wsp:rsid wsp:val=&quot;006D3A36&quot;/&gt;&lt;wsp:rsid wsp:val=&quot;006F5B4E&quot;/&gt;&lt;wsp:rsid wsp:val=&quot;007008B1&quot;/&gt;&lt;wsp:rsid wsp:val=&quot;007061D7&quot;/&gt;&lt;wsp:rsid wsp:val=&quot;00710A83&quot;/&gt;&lt;wsp:rsid wsp:val=&quot;00717D70&quot;/&gt;&lt;wsp:rsid wsp:val=&quot;007367A0&quot;/&gt;&lt;wsp:rsid wsp:val=&quot;007624E5&quot;/&gt;&lt;wsp:rsid wsp:val=&quot;00764727&quot;/&gt;&lt;wsp:rsid wsp:val=&quot;007705EB&quot;/&gt;&lt;wsp:rsid wsp:val=&quot;00793B96&quot;/&gt;&lt;wsp:rsid wsp:val=&quot;007A0D37&quot;/&gt;&lt;wsp:rsid wsp:val=&quot;007E3DD2&quot;/&gt;&lt;wsp:rsid wsp:val=&quot;008105FF&quot;/&gt;&lt;wsp:rsid wsp:val=&quot;00831F4D&quot;/&gt;&lt;wsp:rsid wsp:val=&quot;0083790F&quot;/&gt;&lt;wsp:rsid wsp:val=&quot;00852D05&quot;/&gt;&lt;wsp:rsid wsp:val=&quot;008B0D2C&quot;/&gt;&lt;wsp:rsid wsp:val=&quot;008B4934&quot;/&gt;&lt;wsp:rsid wsp:val=&quot;008D5562&quot;/&gt;&lt;wsp:rsid wsp:val=&quot;008F347C&quot;/&gt;&lt;wsp:rsid wsp:val=&quot;00925B53&quot;/&gt;&lt;wsp:rsid wsp:val=&quot;00966844&quot;/&gt;&lt;wsp:rsid wsp:val=&quot;009720CB&quot;/&gt;&lt;wsp:rsid wsp:val=&quot;009772B4&quot;/&gt;&lt;wsp:rsid wsp:val=&quot;00977BBB&quot;/&gt;&lt;wsp:rsid wsp:val=&quot;009800B2&quot;/&gt;&lt;wsp:rsid wsp:val=&quot;0098395A&quot;/&gt;&lt;wsp:rsid wsp:val=&quot;00991275&quot;/&gt;&lt;wsp:rsid wsp:val=&quot;009B3194&quot;/&gt;&lt;wsp:rsid wsp:val=&quot;009B554E&quot;/&gt;&lt;wsp:rsid wsp:val=&quot;009E64DA&quot;/&gt;&lt;wsp:rsid wsp:val=&quot;00A11C9F&quot;/&gt;&lt;wsp:rsid wsp:val=&quot;00A244EA&quot;/&gt;&lt;wsp:rsid wsp:val=&quot;00A24962&quot;/&gt;&lt;wsp:rsid wsp:val=&quot;00A92E67&quot;/&gt;&lt;wsp:rsid wsp:val=&quot;00AA7936&quot;/&gt;&lt;wsp:rsid wsp:val=&quot;00AB0396&quot;/&gt;&lt;wsp:rsid wsp:val=&quot;00AE6045&quot;/&gt;&lt;wsp:rsid wsp:val=&quot;00AF4E81&quot;/&gt;&lt;wsp:rsid wsp:val=&quot;00B02891&quot;/&gt;&lt;wsp:rsid wsp:val=&quot;00B0309C&quot;/&gt;&lt;wsp:rsid wsp:val=&quot;00B173A5&quot;/&gt;&lt;wsp:rsid wsp:val=&quot;00B217DF&quot;/&gt;&lt;wsp:rsid wsp:val=&quot;00B25557&quot;/&gt;&lt;wsp:rsid wsp:val=&quot;00B27818&quot;/&gt;&lt;wsp:rsid wsp:val=&quot;00B36D3B&quot;/&gt;&lt;wsp:rsid wsp:val=&quot;00B46DEF&quot;/&gt;&lt;wsp:rsid wsp:val=&quot;00B71233&quot;/&gt;&lt;wsp:rsid wsp:val=&quot;00B84F0C&quot;/&gt;&lt;wsp:rsid wsp:val=&quot;00BD4C7B&quot;/&gt;&lt;wsp:rsid wsp:val=&quot;00BD7259&quot;/&gt;&lt;wsp:rsid wsp:val=&quot;00C4707C&quot;/&gt;&lt;wsp:rsid wsp:val=&quot;00C57E64&quot;/&gt;&lt;wsp:rsid wsp:val=&quot;00C65F05&quot;/&gt;&lt;wsp:rsid wsp:val=&quot;00C85C8D&quot;/&gt;&lt;wsp:rsid wsp:val=&quot;00C8676D&quot;/&gt;&lt;wsp:rsid wsp:val=&quot;00C86A64&quot;/&gt;&lt;wsp:rsid wsp:val=&quot;00CA3CE8&quot;/&gt;&lt;wsp:rsid wsp:val=&quot;00CC1604&quot;/&gt;&lt;wsp:rsid wsp:val=&quot;00CC606B&quot;/&gt;&lt;wsp:rsid wsp:val=&quot;00CF0F79&quot;/&gt;&lt;wsp:rsid wsp:val=&quot;00D04E63&quot;/&gt;&lt;wsp:rsid wsp:val=&quot;00D1092E&quot;/&gt;&lt;wsp:rsid wsp:val=&quot;00D14731&quot;/&gt;&lt;wsp:rsid wsp:val=&quot;00D220F3&quot;/&gt;&lt;wsp:rsid wsp:val=&quot;00D45521&quot;/&gt;&lt;wsp:rsid wsp:val=&quot;00D47CAF&quot;/&gt;&lt;wsp:rsid wsp:val=&quot;00D51946&quot;/&gt;&lt;wsp:rsid wsp:val=&quot;00D566D4&quot;/&gt;&lt;wsp:rsid wsp:val=&quot;00D6366A&quot;/&gt;&lt;wsp:rsid wsp:val=&quot;00D72C1D&quot;/&gt;&lt;wsp:rsid wsp:val=&quot;00DE27CC&quot;/&gt;&lt;wsp:rsid wsp:val=&quot;00DE502E&quot;/&gt;&lt;wsp:rsid wsp:val=&quot;00DE6050&quot;/&gt;&lt;wsp:rsid wsp:val=&quot;00DE7BAB&quot;/&gt;&lt;wsp:rsid wsp:val=&quot;00DF3D57&quot;/&gt;&lt;wsp:rsid wsp:val=&quot;00E00109&quot;/&gt;&lt;wsp:rsid wsp:val=&quot;00E05C4B&quot;/&gt;&lt;wsp:rsid wsp:val=&quot;00E07B11&quot;/&gt;&lt;wsp:rsid wsp:val=&quot;00E45251&quot;/&gt;&lt;wsp:rsid wsp:val=&quot;00E62A82&quot;/&gt;&lt;wsp:rsid wsp:val=&quot;00E87EDF&quot;/&gt;&lt;wsp:rsid wsp:val=&quot;00EB16A8&quot;/&gt;&lt;wsp:rsid wsp:val=&quot;00ED7FBD&quot;/&gt;&lt;wsp:rsid wsp:val=&quot;00EF664A&quot;/&gt;&lt;wsp:rsid wsp:val=&quot;00F05501&quot;/&gt;&lt;wsp:rsid wsp:val=&quot;00F14FE5&quot;/&gt;&lt;wsp:rsid wsp:val=&quot;00F36EB7&quot;/&gt;&lt;wsp:rsid wsp:val=&quot;00F60DEA&quot;/&gt;&lt;wsp:rsid wsp:val=&quot;00F77E63&quot;/&gt;&lt;wsp:rsid wsp:val=&quot;00FB0A6C&quot;/&gt;&lt;wsp:rsid wsp:val=&quot;00FD5594&quot;/&gt;&lt;wsp:rsid wsp:val=&quot;00FE7F3F&quot;/&gt;&lt;wsp:rsid wsp:val=&quot;00FF7E80&quot;/&gt;&lt;/wsp:rsids&gt;&lt;/w:docPr&gt;&lt;w:body&gt;&lt;w:p wsp:rsidR=&quot;00000000&quot; wsp:rsidRDefault=&quot;00717D70&quot;&gt;&lt;m:oMathPara&gt;&lt;m:oMath&gt;&lt;m:d&gt;&lt;m:dPr&gt;&lt;m:begChr m:val=&quot;[&quot;/&gt;&lt;m:endChr m:val=&quot;]&quot;/&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2, СЃС‚.51 &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686D01">
        <w:fldChar w:fldCharType="end"/>
      </w:r>
    </w:p>
  </w:footnote>
  <w:footnote w:id="18">
    <w:p w:rsidR="00C2039B" w:rsidRDefault="00C2039B">
      <w:pPr>
        <w:pStyle w:val="a3"/>
      </w:pPr>
      <w:r>
        <w:rPr>
          <w:rStyle w:val="a5"/>
        </w:rPr>
        <w:footnoteRef/>
      </w:r>
      <w:r>
        <w:t xml:space="preserve"> </w:t>
      </w:r>
      <w:r w:rsidRPr="00686D01">
        <w:fldChar w:fldCharType="begin"/>
      </w:r>
      <w:r w:rsidRPr="00686D01">
        <w:instrText xml:space="preserve"> QUOTE </w:instrText>
      </w:r>
      <w:r w:rsidR="00071276">
        <w:pict>
          <v:shape id="_x0000_i1094" type="#_x0000_t75" style="width:48.7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F2CEA&quot;/&gt;&lt;wsp:rsid wsp:val=&quot;00014F34&quot;/&gt;&lt;wsp:rsid wsp:val=&quot;00016BBC&quot;/&gt;&lt;wsp:rsid wsp:val=&quot;000276BA&quot;/&gt;&lt;wsp:rsid wsp:val=&quot;00035F20&quot;/&gt;&lt;wsp:rsid wsp:val=&quot;00037EEC&quot;/&gt;&lt;wsp:rsid wsp:val=&quot;0004032A&quot;/&gt;&lt;wsp:rsid wsp:val=&quot;00067FDF&quot;/&gt;&lt;wsp:rsid wsp:val=&quot;000B1D95&quot;/&gt;&lt;wsp:rsid wsp:val=&quot;000E0E61&quot;/&gt;&lt;wsp:rsid wsp:val=&quot;000F2CEA&quot;/&gt;&lt;wsp:rsid wsp:val=&quot;000F595A&quot;/&gt;&lt;wsp:rsid wsp:val=&quot;00103896&quot;/&gt;&lt;wsp:rsid wsp:val=&quot;00104041&quot;/&gt;&lt;wsp:rsid wsp:val=&quot;001040C9&quot;/&gt;&lt;wsp:rsid wsp:val=&quot;00122526&quot;/&gt;&lt;wsp:rsid wsp:val=&quot;00145840&quot;/&gt;&lt;wsp:rsid wsp:val=&quot;00173ED9&quot;/&gt;&lt;wsp:rsid wsp:val=&quot;00190CC5&quot;/&gt;&lt;wsp:rsid wsp:val=&quot;001A14B1&quot;/&gt;&lt;wsp:rsid wsp:val=&quot;001B51A0&quot;/&gt;&lt;wsp:rsid wsp:val=&quot;001D780F&quot;/&gt;&lt;wsp:rsid wsp:val=&quot;001E618E&quot;/&gt;&lt;wsp:rsid wsp:val=&quot;002174C7&quot;/&gt;&lt;wsp:rsid wsp:val=&quot;002231FF&quot;/&gt;&lt;wsp:rsid wsp:val=&quot;00235905&quot;/&gt;&lt;wsp:rsid wsp:val=&quot;00253F9D&quot;/&gt;&lt;wsp:rsid wsp:val=&quot;002627A7&quot;/&gt;&lt;wsp:rsid wsp:val=&quot;00272106&quot;/&gt;&lt;wsp:rsid wsp:val=&quot;002924C4&quot;/&gt;&lt;wsp:rsid wsp:val=&quot;002A79EC&quot;/&gt;&lt;wsp:rsid wsp:val=&quot;002D2C89&quot;/&gt;&lt;wsp:rsid wsp:val=&quot;002D508B&quot;/&gt;&lt;wsp:rsid wsp:val=&quot;0030106D&quot;/&gt;&lt;wsp:rsid wsp:val=&quot;00330D0D&quot;/&gt;&lt;wsp:rsid wsp:val=&quot;00345515&quot;/&gt;&lt;wsp:rsid wsp:val=&quot;00360DA1&quot;/&gt;&lt;wsp:rsid wsp:val=&quot;003765DC&quot;/&gt;&lt;wsp:rsid wsp:val=&quot;00396D68&quot;/&gt;&lt;wsp:rsid wsp:val=&quot;003B601A&quot;/&gt;&lt;wsp:rsid wsp:val=&quot;003D38B0&quot;/&gt;&lt;wsp:rsid wsp:val=&quot;003E38DA&quot;/&gt;&lt;wsp:rsid wsp:val=&quot;003E4784&quot;/&gt;&lt;wsp:rsid wsp:val=&quot;003F3BC3&quot;/&gt;&lt;wsp:rsid wsp:val=&quot;004131EA&quot;/&gt;&lt;wsp:rsid wsp:val=&quot;00453E9A&quot;/&gt;&lt;wsp:rsid wsp:val=&quot;0047667A&quot;/&gt;&lt;wsp:rsid wsp:val=&quot;0048108D&quot;/&gt;&lt;wsp:rsid wsp:val=&quot;00491CC6&quot;/&gt;&lt;wsp:rsid wsp:val=&quot;004C74D5&quot;/&gt;&lt;wsp:rsid wsp:val=&quot;004E0FD6&quot;/&gt;&lt;wsp:rsid wsp:val=&quot;004F770B&quot;/&gt;&lt;wsp:rsid wsp:val=&quot;00500F50&quot;/&gt;&lt;wsp:rsid wsp:val=&quot;00505F25&quot;/&gt;&lt;wsp:rsid wsp:val=&quot;005065C6&quot;/&gt;&lt;wsp:rsid wsp:val=&quot;005129E5&quot;/&gt;&lt;wsp:rsid wsp:val=&quot;00533EE0&quot;/&gt;&lt;wsp:rsid wsp:val=&quot;005413F6&quot;/&gt;&lt;wsp:rsid wsp:val=&quot;00571B40&quot;/&gt;&lt;wsp:rsid wsp:val=&quot;00594668&quot;/&gt;&lt;wsp:rsid wsp:val=&quot;00595AC6&quot;/&gt;&lt;wsp:rsid wsp:val=&quot;005A3E85&quot;/&gt;&lt;wsp:rsid wsp:val=&quot;005B04F3&quot;/&gt;&lt;wsp:rsid wsp:val=&quot;005B6661&quot;/&gt;&lt;wsp:rsid wsp:val=&quot;005C251B&quot;/&gt;&lt;wsp:rsid wsp:val=&quot;005E289C&quot;/&gt;&lt;wsp:rsid wsp:val=&quot;006038FB&quot;/&gt;&lt;wsp:rsid wsp:val=&quot;00613797&quot;/&gt;&lt;wsp:rsid wsp:val=&quot;006208FF&quot;/&gt;&lt;wsp:rsid wsp:val=&quot;00633FA9&quot;/&gt;&lt;wsp:rsid wsp:val=&quot;00686D01&quot;/&gt;&lt;wsp:rsid wsp:val=&quot;006D3A36&quot;/&gt;&lt;wsp:rsid wsp:val=&quot;006F5B4E&quot;/&gt;&lt;wsp:rsid wsp:val=&quot;007008B1&quot;/&gt;&lt;wsp:rsid wsp:val=&quot;007061D7&quot;/&gt;&lt;wsp:rsid wsp:val=&quot;00710A83&quot;/&gt;&lt;wsp:rsid wsp:val=&quot;007367A0&quot;/&gt;&lt;wsp:rsid wsp:val=&quot;007624E5&quot;/&gt;&lt;wsp:rsid wsp:val=&quot;00764727&quot;/&gt;&lt;wsp:rsid wsp:val=&quot;007705EB&quot;/&gt;&lt;wsp:rsid wsp:val=&quot;00793B96&quot;/&gt;&lt;wsp:rsid wsp:val=&quot;007A0D37&quot;/&gt;&lt;wsp:rsid wsp:val=&quot;007E3DD2&quot;/&gt;&lt;wsp:rsid wsp:val=&quot;008105FF&quot;/&gt;&lt;wsp:rsid wsp:val=&quot;00831F4D&quot;/&gt;&lt;wsp:rsid wsp:val=&quot;0083790F&quot;/&gt;&lt;wsp:rsid wsp:val=&quot;00852D05&quot;/&gt;&lt;wsp:rsid wsp:val=&quot;008B0D2C&quot;/&gt;&lt;wsp:rsid wsp:val=&quot;008B4934&quot;/&gt;&lt;wsp:rsid wsp:val=&quot;008D5562&quot;/&gt;&lt;wsp:rsid wsp:val=&quot;008F347C&quot;/&gt;&lt;wsp:rsid wsp:val=&quot;00925B53&quot;/&gt;&lt;wsp:rsid wsp:val=&quot;00966844&quot;/&gt;&lt;wsp:rsid wsp:val=&quot;009720CB&quot;/&gt;&lt;wsp:rsid wsp:val=&quot;009772B4&quot;/&gt;&lt;wsp:rsid wsp:val=&quot;00977BBB&quot;/&gt;&lt;wsp:rsid wsp:val=&quot;009800B2&quot;/&gt;&lt;wsp:rsid wsp:val=&quot;0098395A&quot;/&gt;&lt;wsp:rsid wsp:val=&quot;00991275&quot;/&gt;&lt;wsp:rsid wsp:val=&quot;009B3194&quot;/&gt;&lt;wsp:rsid wsp:val=&quot;009B554E&quot;/&gt;&lt;wsp:rsid wsp:val=&quot;009E64DA&quot;/&gt;&lt;wsp:rsid wsp:val=&quot;00A11C9F&quot;/&gt;&lt;wsp:rsid wsp:val=&quot;00A244EA&quot;/&gt;&lt;wsp:rsid wsp:val=&quot;00A24962&quot;/&gt;&lt;wsp:rsid wsp:val=&quot;00A92E67&quot;/&gt;&lt;wsp:rsid wsp:val=&quot;00AA7936&quot;/&gt;&lt;wsp:rsid wsp:val=&quot;00AB0396&quot;/&gt;&lt;wsp:rsid wsp:val=&quot;00AE6045&quot;/&gt;&lt;wsp:rsid wsp:val=&quot;00AF4E81&quot;/&gt;&lt;wsp:rsid wsp:val=&quot;00B02891&quot;/&gt;&lt;wsp:rsid wsp:val=&quot;00B0309C&quot;/&gt;&lt;wsp:rsid wsp:val=&quot;00B173A5&quot;/&gt;&lt;wsp:rsid wsp:val=&quot;00B217DF&quot;/&gt;&lt;wsp:rsid wsp:val=&quot;00B25557&quot;/&gt;&lt;wsp:rsid wsp:val=&quot;00B27818&quot;/&gt;&lt;wsp:rsid wsp:val=&quot;00B36D3B&quot;/&gt;&lt;wsp:rsid wsp:val=&quot;00B46DEF&quot;/&gt;&lt;wsp:rsid wsp:val=&quot;00B71233&quot;/&gt;&lt;wsp:rsid wsp:val=&quot;00B84F0C&quot;/&gt;&lt;wsp:rsid wsp:val=&quot;00BD4C7B&quot;/&gt;&lt;wsp:rsid wsp:val=&quot;00BD7259&quot;/&gt;&lt;wsp:rsid wsp:val=&quot;00C4707C&quot;/&gt;&lt;wsp:rsid wsp:val=&quot;00C57E64&quot;/&gt;&lt;wsp:rsid wsp:val=&quot;00C65F05&quot;/&gt;&lt;wsp:rsid wsp:val=&quot;00C85C8D&quot;/&gt;&lt;wsp:rsid wsp:val=&quot;00C8676D&quot;/&gt;&lt;wsp:rsid wsp:val=&quot;00C86A64&quot;/&gt;&lt;wsp:rsid wsp:val=&quot;00CA3CE8&quot;/&gt;&lt;wsp:rsid wsp:val=&quot;00CC1604&quot;/&gt;&lt;wsp:rsid wsp:val=&quot;00CC606B&quot;/&gt;&lt;wsp:rsid wsp:val=&quot;00CF0F79&quot;/&gt;&lt;wsp:rsid wsp:val=&quot;00D04E63&quot;/&gt;&lt;wsp:rsid wsp:val=&quot;00D1092E&quot;/&gt;&lt;wsp:rsid wsp:val=&quot;00D14731&quot;/&gt;&lt;wsp:rsid wsp:val=&quot;00D220F3&quot;/&gt;&lt;wsp:rsid wsp:val=&quot;00D45521&quot;/&gt;&lt;wsp:rsid wsp:val=&quot;00D47CAF&quot;/&gt;&lt;wsp:rsid wsp:val=&quot;00D51946&quot;/&gt;&lt;wsp:rsid wsp:val=&quot;00D566D4&quot;/&gt;&lt;wsp:rsid wsp:val=&quot;00D6366A&quot;/&gt;&lt;wsp:rsid wsp:val=&quot;00D72C1D&quot;/&gt;&lt;wsp:rsid wsp:val=&quot;00DB1C39&quot;/&gt;&lt;wsp:rsid wsp:val=&quot;00DE27CC&quot;/&gt;&lt;wsp:rsid wsp:val=&quot;00DE502E&quot;/&gt;&lt;wsp:rsid wsp:val=&quot;00DE6050&quot;/&gt;&lt;wsp:rsid wsp:val=&quot;00DE7BAB&quot;/&gt;&lt;wsp:rsid wsp:val=&quot;00DF3D57&quot;/&gt;&lt;wsp:rsid wsp:val=&quot;00E00109&quot;/&gt;&lt;wsp:rsid wsp:val=&quot;00E05C4B&quot;/&gt;&lt;wsp:rsid wsp:val=&quot;00E07B11&quot;/&gt;&lt;wsp:rsid wsp:val=&quot;00E45251&quot;/&gt;&lt;wsp:rsid wsp:val=&quot;00E62A82&quot;/&gt;&lt;wsp:rsid wsp:val=&quot;00E87EDF&quot;/&gt;&lt;wsp:rsid wsp:val=&quot;00EB16A8&quot;/&gt;&lt;wsp:rsid wsp:val=&quot;00ED7FBD&quot;/&gt;&lt;wsp:rsid wsp:val=&quot;00EF664A&quot;/&gt;&lt;wsp:rsid wsp:val=&quot;00F05501&quot;/&gt;&lt;wsp:rsid wsp:val=&quot;00F14FE5&quot;/&gt;&lt;wsp:rsid wsp:val=&quot;00F36EB7&quot;/&gt;&lt;wsp:rsid wsp:val=&quot;00F60DEA&quot;/&gt;&lt;wsp:rsid wsp:val=&quot;00F77E63&quot;/&gt;&lt;wsp:rsid wsp:val=&quot;00FB0A6C&quot;/&gt;&lt;wsp:rsid wsp:val=&quot;00FD5594&quot;/&gt;&lt;wsp:rsid wsp:val=&quot;00FE7F3F&quot;/&gt;&lt;wsp:rsid wsp:val=&quot;00FF7E80&quot;/&gt;&lt;/wsp:rsids&gt;&lt;/w:docPr&gt;&lt;w:body&gt;&lt;w:p wsp:rsidR=&quot;00000000&quot; wsp:rsidRDefault=&quot;00DB1C39&quot;&gt;&lt;m:oMathPara&gt;&lt;m:oMath&gt;&lt;m:d&gt;&lt;m:dPr&gt;&lt;m:begChr m:val=&quot;[&quot;/&gt;&lt;m:endChr m:val=&quot;]&quot;/&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2, СЃС‚.53 &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r w:rsidRPr="00686D01">
        <w:instrText xml:space="preserve"> </w:instrText>
      </w:r>
      <w:r w:rsidRPr="00686D01">
        <w:fldChar w:fldCharType="separate"/>
      </w:r>
      <w:r w:rsidR="00071276">
        <w:pict>
          <v:shape id="_x0000_i1096" type="#_x0000_t75" style="width:48.7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F2CEA&quot;/&gt;&lt;wsp:rsid wsp:val=&quot;00014F34&quot;/&gt;&lt;wsp:rsid wsp:val=&quot;00016BBC&quot;/&gt;&lt;wsp:rsid wsp:val=&quot;000276BA&quot;/&gt;&lt;wsp:rsid wsp:val=&quot;00035F20&quot;/&gt;&lt;wsp:rsid wsp:val=&quot;00037EEC&quot;/&gt;&lt;wsp:rsid wsp:val=&quot;0004032A&quot;/&gt;&lt;wsp:rsid wsp:val=&quot;00067FDF&quot;/&gt;&lt;wsp:rsid wsp:val=&quot;000B1D95&quot;/&gt;&lt;wsp:rsid wsp:val=&quot;000E0E61&quot;/&gt;&lt;wsp:rsid wsp:val=&quot;000F2CEA&quot;/&gt;&lt;wsp:rsid wsp:val=&quot;000F595A&quot;/&gt;&lt;wsp:rsid wsp:val=&quot;00103896&quot;/&gt;&lt;wsp:rsid wsp:val=&quot;00104041&quot;/&gt;&lt;wsp:rsid wsp:val=&quot;001040C9&quot;/&gt;&lt;wsp:rsid wsp:val=&quot;00122526&quot;/&gt;&lt;wsp:rsid wsp:val=&quot;00145840&quot;/&gt;&lt;wsp:rsid wsp:val=&quot;00173ED9&quot;/&gt;&lt;wsp:rsid wsp:val=&quot;00190CC5&quot;/&gt;&lt;wsp:rsid wsp:val=&quot;001A14B1&quot;/&gt;&lt;wsp:rsid wsp:val=&quot;001B51A0&quot;/&gt;&lt;wsp:rsid wsp:val=&quot;001D780F&quot;/&gt;&lt;wsp:rsid wsp:val=&quot;001E618E&quot;/&gt;&lt;wsp:rsid wsp:val=&quot;002174C7&quot;/&gt;&lt;wsp:rsid wsp:val=&quot;002231FF&quot;/&gt;&lt;wsp:rsid wsp:val=&quot;00235905&quot;/&gt;&lt;wsp:rsid wsp:val=&quot;00253F9D&quot;/&gt;&lt;wsp:rsid wsp:val=&quot;002627A7&quot;/&gt;&lt;wsp:rsid wsp:val=&quot;00272106&quot;/&gt;&lt;wsp:rsid wsp:val=&quot;002924C4&quot;/&gt;&lt;wsp:rsid wsp:val=&quot;002A79EC&quot;/&gt;&lt;wsp:rsid wsp:val=&quot;002D2C89&quot;/&gt;&lt;wsp:rsid wsp:val=&quot;002D508B&quot;/&gt;&lt;wsp:rsid wsp:val=&quot;0030106D&quot;/&gt;&lt;wsp:rsid wsp:val=&quot;00330D0D&quot;/&gt;&lt;wsp:rsid wsp:val=&quot;00345515&quot;/&gt;&lt;wsp:rsid wsp:val=&quot;00360DA1&quot;/&gt;&lt;wsp:rsid wsp:val=&quot;003765DC&quot;/&gt;&lt;wsp:rsid wsp:val=&quot;00396D68&quot;/&gt;&lt;wsp:rsid wsp:val=&quot;003B601A&quot;/&gt;&lt;wsp:rsid wsp:val=&quot;003D38B0&quot;/&gt;&lt;wsp:rsid wsp:val=&quot;003E38DA&quot;/&gt;&lt;wsp:rsid wsp:val=&quot;003E4784&quot;/&gt;&lt;wsp:rsid wsp:val=&quot;003F3BC3&quot;/&gt;&lt;wsp:rsid wsp:val=&quot;004131EA&quot;/&gt;&lt;wsp:rsid wsp:val=&quot;00453E9A&quot;/&gt;&lt;wsp:rsid wsp:val=&quot;0047667A&quot;/&gt;&lt;wsp:rsid wsp:val=&quot;0048108D&quot;/&gt;&lt;wsp:rsid wsp:val=&quot;00491CC6&quot;/&gt;&lt;wsp:rsid wsp:val=&quot;004C74D5&quot;/&gt;&lt;wsp:rsid wsp:val=&quot;004E0FD6&quot;/&gt;&lt;wsp:rsid wsp:val=&quot;004F770B&quot;/&gt;&lt;wsp:rsid wsp:val=&quot;00500F50&quot;/&gt;&lt;wsp:rsid wsp:val=&quot;00505F25&quot;/&gt;&lt;wsp:rsid wsp:val=&quot;005065C6&quot;/&gt;&lt;wsp:rsid wsp:val=&quot;005129E5&quot;/&gt;&lt;wsp:rsid wsp:val=&quot;00533EE0&quot;/&gt;&lt;wsp:rsid wsp:val=&quot;005413F6&quot;/&gt;&lt;wsp:rsid wsp:val=&quot;00571B40&quot;/&gt;&lt;wsp:rsid wsp:val=&quot;00594668&quot;/&gt;&lt;wsp:rsid wsp:val=&quot;00595AC6&quot;/&gt;&lt;wsp:rsid wsp:val=&quot;005A3E85&quot;/&gt;&lt;wsp:rsid wsp:val=&quot;005B04F3&quot;/&gt;&lt;wsp:rsid wsp:val=&quot;005B6661&quot;/&gt;&lt;wsp:rsid wsp:val=&quot;005C251B&quot;/&gt;&lt;wsp:rsid wsp:val=&quot;005E289C&quot;/&gt;&lt;wsp:rsid wsp:val=&quot;006038FB&quot;/&gt;&lt;wsp:rsid wsp:val=&quot;00613797&quot;/&gt;&lt;wsp:rsid wsp:val=&quot;006208FF&quot;/&gt;&lt;wsp:rsid wsp:val=&quot;00633FA9&quot;/&gt;&lt;wsp:rsid wsp:val=&quot;00686D01&quot;/&gt;&lt;wsp:rsid wsp:val=&quot;006D3A36&quot;/&gt;&lt;wsp:rsid wsp:val=&quot;006F5B4E&quot;/&gt;&lt;wsp:rsid wsp:val=&quot;007008B1&quot;/&gt;&lt;wsp:rsid wsp:val=&quot;007061D7&quot;/&gt;&lt;wsp:rsid wsp:val=&quot;00710A83&quot;/&gt;&lt;wsp:rsid wsp:val=&quot;007367A0&quot;/&gt;&lt;wsp:rsid wsp:val=&quot;007624E5&quot;/&gt;&lt;wsp:rsid wsp:val=&quot;00764727&quot;/&gt;&lt;wsp:rsid wsp:val=&quot;007705EB&quot;/&gt;&lt;wsp:rsid wsp:val=&quot;00793B96&quot;/&gt;&lt;wsp:rsid wsp:val=&quot;007A0D37&quot;/&gt;&lt;wsp:rsid wsp:val=&quot;007E3DD2&quot;/&gt;&lt;wsp:rsid wsp:val=&quot;008105FF&quot;/&gt;&lt;wsp:rsid wsp:val=&quot;00831F4D&quot;/&gt;&lt;wsp:rsid wsp:val=&quot;0083790F&quot;/&gt;&lt;wsp:rsid wsp:val=&quot;00852D05&quot;/&gt;&lt;wsp:rsid wsp:val=&quot;008B0D2C&quot;/&gt;&lt;wsp:rsid wsp:val=&quot;008B4934&quot;/&gt;&lt;wsp:rsid wsp:val=&quot;008D5562&quot;/&gt;&lt;wsp:rsid wsp:val=&quot;008F347C&quot;/&gt;&lt;wsp:rsid wsp:val=&quot;00925B53&quot;/&gt;&lt;wsp:rsid wsp:val=&quot;00966844&quot;/&gt;&lt;wsp:rsid wsp:val=&quot;009720CB&quot;/&gt;&lt;wsp:rsid wsp:val=&quot;009772B4&quot;/&gt;&lt;wsp:rsid wsp:val=&quot;00977BBB&quot;/&gt;&lt;wsp:rsid wsp:val=&quot;009800B2&quot;/&gt;&lt;wsp:rsid wsp:val=&quot;0098395A&quot;/&gt;&lt;wsp:rsid wsp:val=&quot;00991275&quot;/&gt;&lt;wsp:rsid wsp:val=&quot;009B3194&quot;/&gt;&lt;wsp:rsid wsp:val=&quot;009B554E&quot;/&gt;&lt;wsp:rsid wsp:val=&quot;009E64DA&quot;/&gt;&lt;wsp:rsid wsp:val=&quot;00A11C9F&quot;/&gt;&lt;wsp:rsid wsp:val=&quot;00A244EA&quot;/&gt;&lt;wsp:rsid wsp:val=&quot;00A24962&quot;/&gt;&lt;wsp:rsid wsp:val=&quot;00A92E67&quot;/&gt;&lt;wsp:rsid wsp:val=&quot;00AA7936&quot;/&gt;&lt;wsp:rsid wsp:val=&quot;00AB0396&quot;/&gt;&lt;wsp:rsid wsp:val=&quot;00AE6045&quot;/&gt;&lt;wsp:rsid wsp:val=&quot;00AF4E81&quot;/&gt;&lt;wsp:rsid wsp:val=&quot;00B02891&quot;/&gt;&lt;wsp:rsid wsp:val=&quot;00B0309C&quot;/&gt;&lt;wsp:rsid wsp:val=&quot;00B173A5&quot;/&gt;&lt;wsp:rsid wsp:val=&quot;00B217DF&quot;/&gt;&lt;wsp:rsid wsp:val=&quot;00B25557&quot;/&gt;&lt;wsp:rsid wsp:val=&quot;00B27818&quot;/&gt;&lt;wsp:rsid wsp:val=&quot;00B36D3B&quot;/&gt;&lt;wsp:rsid wsp:val=&quot;00B46DEF&quot;/&gt;&lt;wsp:rsid wsp:val=&quot;00B71233&quot;/&gt;&lt;wsp:rsid wsp:val=&quot;00B84F0C&quot;/&gt;&lt;wsp:rsid wsp:val=&quot;00BD4C7B&quot;/&gt;&lt;wsp:rsid wsp:val=&quot;00BD7259&quot;/&gt;&lt;wsp:rsid wsp:val=&quot;00C4707C&quot;/&gt;&lt;wsp:rsid wsp:val=&quot;00C57E64&quot;/&gt;&lt;wsp:rsid wsp:val=&quot;00C65F05&quot;/&gt;&lt;wsp:rsid wsp:val=&quot;00C85C8D&quot;/&gt;&lt;wsp:rsid wsp:val=&quot;00C8676D&quot;/&gt;&lt;wsp:rsid wsp:val=&quot;00C86A64&quot;/&gt;&lt;wsp:rsid wsp:val=&quot;00CA3CE8&quot;/&gt;&lt;wsp:rsid wsp:val=&quot;00CC1604&quot;/&gt;&lt;wsp:rsid wsp:val=&quot;00CC606B&quot;/&gt;&lt;wsp:rsid wsp:val=&quot;00CF0F79&quot;/&gt;&lt;wsp:rsid wsp:val=&quot;00D04E63&quot;/&gt;&lt;wsp:rsid wsp:val=&quot;00D1092E&quot;/&gt;&lt;wsp:rsid wsp:val=&quot;00D14731&quot;/&gt;&lt;wsp:rsid wsp:val=&quot;00D220F3&quot;/&gt;&lt;wsp:rsid wsp:val=&quot;00D45521&quot;/&gt;&lt;wsp:rsid wsp:val=&quot;00D47CAF&quot;/&gt;&lt;wsp:rsid wsp:val=&quot;00D51946&quot;/&gt;&lt;wsp:rsid wsp:val=&quot;00D566D4&quot;/&gt;&lt;wsp:rsid wsp:val=&quot;00D6366A&quot;/&gt;&lt;wsp:rsid wsp:val=&quot;00D72C1D&quot;/&gt;&lt;wsp:rsid wsp:val=&quot;00DB1C39&quot;/&gt;&lt;wsp:rsid wsp:val=&quot;00DE27CC&quot;/&gt;&lt;wsp:rsid wsp:val=&quot;00DE502E&quot;/&gt;&lt;wsp:rsid wsp:val=&quot;00DE6050&quot;/&gt;&lt;wsp:rsid wsp:val=&quot;00DE7BAB&quot;/&gt;&lt;wsp:rsid wsp:val=&quot;00DF3D57&quot;/&gt;&lt;wsp:rsid wsp:val=&quot;00E00109&quot;/&gt;&lt;wsp:rsid wsp:val=&quot;00E05C4B&quot;/&gt;&lt;wsp:rsid wsp:val=&quot;00E07B11&quot;/&gt;&lt;wsp:rsid wsp:val=&quot;00E45251&quot;/&gt;&lt;wsp:rsid wsp:val=&quot;00E62A82&quot;/&gt;&lt;wsp:rsid wsp:val=&quot;00E87EDF&quot;/&gt;&lt;wsp:rsid wsp:val=&quot;00EB16A8&quot;/&gt;&lt;wsp:rsid wsp:val=&quot;00ED7FBD&quot;/&gt;&lt;wsp:rsid wsp:val=&quot;00EF664A&quot;/&gt;&lt;wsp:rsid wsp:val=&quot;00F05501&quot;/&gt;&lt;wsp:rsid wsp:val=&quot;00F14FE5&quot;/&gt;&lt;wsp:rsid wsp:val=&quot;00F36EB7&quot;/&gt;&lt;wsp:rsid wsp:val=&quot;00F60DEA&quot;/&gt;&lt;wsp:rsid wsp:val=&quot;00F77E63&quot;/&gt;&lt;wsp:rsid wsp:val=&quot;00FB0A6C&quot;/&gt;&lt;wsp:rsid wsp:val=&quot;00FD5594&quot;/&gt;&lt;wsp:rsid wsp:val=&quot;00FE7F3F&quot;/&gt;&lt;wsp:rsid wsp:val=&quot;00FF7E80&quot;/&gt;&lt;/wsp:rsids&gt;&lt;/w:docPr&gt;&lt;w:body&gt;&lt;w:p wsp:rsidR=&quot;00000000&quot; wsp:rsidRDefault=&quot;00DB1C39&quot;&gt;&lt;m:oMathPara&gt;&lt;m:oMath&gt;&lt;m:d&gt;&lt;m:dPr&gt;&lt;m:begChr m:val=&quot;[&quot;/&gt;&lt;m:endChr m:val=&quot;]&quot;/&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2, СЃС‚.53 &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r w:rsidRPr="00686D01">
        <w:fldChar w:fldCharType="end"/>
      </w:r>
    </w:p>
  </w:footnote>
  <w:footnote w:id="19">
    <w:p w:rsidR="00C2039B" w:rsidRDefault="00C2039B">
      <w:pPr>
        <w:pStyle w:val="a3"/>
      </w:pPr>
      <w:r>
        <w:rPr>
          <w:rStyle w:val="a5"/>
        </w:rPr>
        <w:footnoteRef/>
      </w:r>
      <w:r>
        <w:t xml:space="preserve"> </w:t>
      </w:r>
      <w:r w:rsidRPr="00686D01">
        <w:fldChar w:fldCharType="begin"/>
      </w:r>
      <w:r w:rsidRPr="00686D01">
        <w:instrText xml:space="preserve"> QUOTE </w:instrText>
      </w:r>
      <w:r w:rsidR="00071276">
        <w:pict>
          <v:shape id="_x0000_i1098" type="#_x0000_t75" style="width:8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F2CEA&quot;/&gt;&lt;wsp:rsid wsp:val=&quot;00014F34&quot;/&gt;&lt;wsp:rsid wsp:val=&quot;00016BBC&quot;/&gt;&lt;wsp:rsid wsp:val=&quot;000276BA&quot;/&gt;&lt;wsp:rsid wsp:val=&quot;00035F20&quot;/&gt;&lt;wsp:rsid wsp:val=&quot;00037EEC&quot;/&gt;&lt;wsp:rsid wsp:val=&quot;0004032A&quot;/&gt;&lt;wsp:rsid wsp:val=&quot;00067FDF&quot;/&gt;&lt;wsp:rsid wsp:val=&quot;000B1D95&quot;/&gt;&lt;wsp:rsid wsp:val=&quot;000E0E61&quot;/&gt;&lt;wsp:rsid wsp:val=&quot;000F2CEA&quot;/&gt;&lt;wsp:rsid wsp:val=&quot;000F595A&quot;/&gt;&lt;wsp:rsid wsp:val=&quot;00103896&quot;/&gt;&lt;wsp:rsid wsp:val=&quot;00104041&quot;/&gt;&lt;wsp:rsid wsp:val=&quot;001040C9&quot;/&gt;&lt;wsp:rsid wsp:val=&quot;00122526&quot;/&gt;&lt;wsp:rsid wsp:val=&quot;00145840&quot;/&gt;&lt;wsp:rsid wsp:val=&quot;00173ED9&quot;/&gt;&lt;wsp:rsid wsp:val=&quot;00190CC5&quot;/&gt;&lt;wsp:rsid wsp:val=&quot;001A14B1&quot;/&gt;&lt;wsp:rsid wsp:val=&quot;001B51A0&quot;/&gt;&lt;wsp:rsid wsp:val=&quot;001D780F&quot;/&gt;&lt;wsp:rsid wsp:val=&quot;001E618E&quot;/&gt;&lt;wsp:rsid wsp:val=&quot;002174C7&quot;/&gt;&lt;wsp:rsid wsp:val=&quot;002231FF&quot;/&gt;&lt;wsp:rsid wsp:val=&quot;00235905&quot;/&gt;&lt;wsp:rsid wsp:val=&quot;00253F9D&quot;/&gt;&lt;wsp:rsid wsp:val=&quot;002627A7&quot;/&gt;&lt;wsp:rsid wsp:val=&quot;00272106&quot;/&gt;&lt;wsp:rsid wsp:val=&quot;002924C4&quot;/&gt;&lt;wsp:rsid wsp:val=&quot;002A79EC&quot;/&gt;&lt;wsp:rsid wsp:val=&quot;002D2C89&quot;/&gt;&lt;wsp:rsid wsp:val=&quot;002D508B&quot;/&gt;&lt;wsp:rsid wsp:val=&quot;0030106D&quot;/&gt;&lt;wsp:rsid wsp:val=&quot;00330D0D&quot;/&gt;&lt;wsp:rsid wsp:val=&quot;00345515&quot;/&gt;&lt;wsp:rsid wsp:val=&quot;00360DA1&quot;/&gt;&lt;wsp:rsid wsp:val=&quot;003765DC&quot;/&gt;&lt;wsp:rsid wsp:val=&quot;00396D68&quot;/&gt;&lt;wsp:rsid wsp:val=&quot;003A0332&quot;/&gt;&lt;wsp:rsid wsp:val=&quot;003B601A&quot;/&gt;&lt;wsp:rsid wsp:val=&quot;003D38B0&quot;/&gt;&lt;wsp:rsid wsp:val=&quot;003E38DA&quot;/&gt;&lt;wsp:rsid wsp:val=&quot;003E4784&quot;/&gt;&lt;wsp:rsid wsp:val=&quot;003F3BC3&quot;/&gt;&lt;wsp:rsid wsp:val=&quot;004131EA&quot;/&gt;&lt;wsp:rsid wsp:val=&quot;00453E9A&quot;/&gt;&lt;wsp:rsid wsp:val=&quot;0047667A&quot;/&gt;&lt;wsp:rsid wsp:val=&quot;0048108D&quot;/&gt;&lt;wsp:rsid wsp:val=&quot;00491CC6&quot;/&gt;&lt;wsp:rsid wsp:val=&quot;004C74D5&quot;/&gt;&lt;wsp:rsid wsp:val=&quot;004E0FD6&quot;/&gt;&lt;wsp:rsid wsp:val=&quot;004F770B&quot;/&gt;&lt;wsp:rsid wsp:val=&quot;00500F50&quot;/&gt;&lt;wsp:rsid wsp:val=&quot;00505F25&quot;/&gt;&lt;wsp:rsid wsp:val=&quot;005065C6&quot;/&gt;&lt;wsp:rsid wsp:val=&quot;005129E5&quot;/&gt;&lt;wsp:rsid wsp:val=&quot;00533EE0&quot;/&gt;&lt;wsp:rsid wsp:val=&quot;005413F6&quot;/&gt;&lt;wsp:rsid wsp:val=&quot;00571B40&quot;/&gt;&lt;wsp:rsid wsp:val=&quot;00594668&quot;/&gt;&lt;wsp:rsid wsp:val=&quot;00595AC6&quot;/&gt;&lt;wsp:rsid wsp:val=&quot;005A3E85&quot;/&gt;&lt;wsp:rsid wsp:val=&quot;005B04F3&quot;/&gt;&lt;wsp:rsid wsp:val=&quot;005B6661&quot;/&gt;&lt;wsp:rsid wsp:val=&quot;005C251B&quot;/&gt;&lt;wsp:rsid wsp:val=&quot;005E289C&quot;/&gt;&lt;wsp:rsid wsp:val=&quot;006038FB&quot;/&gt;&lt;wsp:rsid wsp:val=&quot;00613797&quot;/&gt;&lt;wsp:rsid wsp:val=&quot;006208FF&quot;/&gt;&lt;wsp:rsid wsp:val=&quot;00633FA9&quot;/&gt;&lt;wsp:rsid wsp:val=&quot;00686D01&quot;/&gt;&lt;wsp:rsid wsp:val=&quot;006D3A36&quot;/&gt;&lt;wsp:rsid wsp:val=&quot;006F5B4E&quot;/&gt;&lt;wsp:rsid wsp:val=&quot;007008B1&quot;/&gt;&lt;wsp:rsid wsp:val=&quot;007061D7&quot;/&gt;&lt;wsp:rsid wsp:val=&quot;00710A83&quot;/&gt;&lt;wsp:rsid wsp:val=&quot;007367A0&quot;/&gt;&lt;wsp:rsid wsp:val=&quot;007624E5&quot;/&gt;&lt;wsp:rsid wsp:val=&quot;00764727&quot;/&gt;&lt;wsp:rsid wsp:val=&quot;007705EB&quot;/&gt;&lt;wsp:rsid wsp:val=&quot;00793B96&quot;/&gt;&lt;wsp:rsid wsp:val=&quot;007A0D37&quot;/&gt;&lt;wsp:rsid wsp:val=&quot;007E3DD2&quot;/&gt;&lt;wsp:rsid wsp:val=&quot;008105FF&quot;/&gt;&lt;wsp:rsid wsp:val=&quot;00831F4D&quot;/&gt;&lt;wsp:rsid wsp:val=&quot;0083790F&quot;/&gt;&lt;wsp:rsid wsp:val=&quot;00852D05&quot;/&gt;&lt;wsp:rsid wsp:val=&quot;008B0D2C&quot;/&gt;&lt;wsp:rsid wsp:val=&quot;008B4934&quot;/&gt;&lt;wsp:rsid wsp:val=&quot;008D5562&quot;/&gt;&lt;wsp:rsid wsp:val=&quot;008F347C&quot;/&gt;&lt;wsp:rsid wsp:val=&quot;00925B53&quot;/&gt;&lt;wsp:rsid wsp:val=&quot;00966844&quot;/&gt;&lt;wsp:rsid wsp:val=&quot;009720CB&quot;/&gt;&lt;wsp:rsid wsp:val=&quot;009772B4&quot;/&gt;&lt;wsp:rsid wsp:val=&quot;00977BBB&quot;/&gt;&lt;wsp:rsid wsp:val=&quot;009800B2&quot;/&gt;&lt;wsp:rsid wsp:val=&quot;0098395A&quot;/&gt;&lt;wsp:rsid wsp:val=&quot;00991275&quot;/&gt;&lt;wsp:rsid wsp:val=&quot;009B3194&quot;/&gt;&lt;wsp:rsid wsp:val=&quot;009B554E&quot;/&gt;&lt;wsp:rsid wsp:val=&quot;009E64DA&quot;/&gt;&lt;wsp:rsid wsp:val=&quot;00A11C9F&quot;/&gt;&lt;wsp:rsid wsp:val=&quot;00A244EA&quot;/&gt;&lt;wsp:rsid wsp:val=&quot;00A24962&quot;/&gt;&lt;wsp:rsid wsp:val=&quot;00A92E67&quot;/&gt;&lt;wsp:rsid wsp:val=&quot;00AA7936&quot;/&gt;&lt;wsp:rsid wsp:val=&quot;00AB0396&quot;/&gt;&lt;wsp:rsid wsp:val=&quot;00AE6045&quot;/&gt;&lt;wsp:rsid wsp:val=&quot;00AF4E81&quot;/&gt;&lt;wsp:rsid wsp:val=&quot;00B02891&quot;/&gt;&lt;wsp:rsid wsp:val=&quot;00B0309C&quot;/&gt;&lt;wsp:rsid wsp:val=&quot;00B173A5&quot;/&gt;&lt;wsp:rsid wsp:val=&quot;00B217DF&quot;/&gt;&lt;wsp:rsid wsp:val=&quot;00B25557&quot;/&gt;&lt;wsp:rsid wsp:val=&quot;00B27818&quot;/&gt;&lt;wsp:rsid wsp:val=&quot;00B36D3B&quot;/&gt;&lt;wsp:rsid wsp:val=&quot;00B46DEF&quot;/&gt;&lt;wsp:rsid wsp:val=&quot;00B71233&quot;/&gt;&lt;wsp:rsid wsp:val=&quot;00B84F0C&quot;/&gt;&lt;wsp:rsid wsp:val=&quot;00BD4C7B&quot;/&gt;&lt;wsp:rsid wsp:val=&quot;00BD7259&quot;/&gt;&lt;wsp:rsid wsp:val=&quot;00C4707C&quot;/&gt;&lt;wsp:rsid wsp:val=&quot;00C57E64&quot;/&gt;&lt;wsp:rsid wsp:val=&quot;00C65F05&quot;/&gt;&lt;wsp:rsid wsp:val=&quot;00C85C8D&quot;/&gt;&lt;wsp:rsid wsp:val=&quot;00C8676D&quot;/&gt;&lt;wsp:rsid wsp:val=&quot;00C86A64&quot;/&gt;&lt;wsp:rsid wsp:val=&quot;00CA3CE8&quot;/&gt;&lt;wsp:rsid wsp:val=&quot;00CC1604&quot;/&gt;&lt;wsp:rsid wsp:val=&quot;00CC606B&quot;/&gt;&lt;wsp:rsid wsp:val=&quot;00CF0F79&quot;/&gt;&lt;wsp:rsid wsp:val=&quot;00D04E63&quot;/&gt;&lt;wsp:rsid wsp:val=&quot;00D1092E&quot;/&gt;&lt;wsp:rsid wsp:val=&quot;00D14731&quot;/&gt;&lt;wsp:rsid wsp:val=&quot;00D220F3&quot;/&gt;&lt;wsp:rsid wsp:val=&quot;00D45521&quot;/&gt;&lt;wsp:rsid wsp:val=&quot;00D47CAF&quot;/&gt;&lt;wsp:rsid wsp:val=&quot;00D51946&quot;/&gt;&lt;wsp:rsid wsp:val=&quot;00D566D4&quot;/&gt;&lt;wsp:rsid wsp:val=&quot;00D6366A&quot;/&gt;&lt;wsp:rsid wsp:val=&quot;00D72C1D&quot;/&gt;&lt;wsp:rsid wsp:val=&quot;00DE27CC&quot;/&gt;&lt;wsp:rsid wsp:val=&quot;00DE502E&quot;/&gt;&lt;wsp:rsid wsp:val=&quot;00DE6050&quot;/&gt;&lt;wsp:rsid wsp:val=&quot;00DE7BAB&quot;/&gt;&lt;wsp:rsid wsp:val=&quot;00DF3D57&quot;/&gt;&lt;wsp:rsid wsp:val=&quot;00E00109&quot;/&gt;&lt;wsp:rsid wsp:val=&quot;00E05C4B&quot;/&gt;&lt;wsp:rsid wsp:val=&quot;00E07B11&quot;/&gt;&lt;wsp:rsid wsp:val=&quot;00E45251&quot;/&gt;&lt;wsp:rsid wsp:val=&quot;00E62A82&quot;/&gt;&lt;wsp:rsid wsp:val=&quot;00E87EDF&quot;/&gt;&lt;wsp:rsid wsp:val=&quot;00EB16A8&quot;/&gt;&lt;wsp:rsid wsp:val=&quot;00ED7FBD&quot;/&gt;&lt;wsp:rsid wsp:val=&quot;00EF664A&quot;/&gt;&lt;wsp:rsid wsp:val=&quot;00F05501&quot;/&gt;&lt;wsp:rsid wsp:val=&quot;00F14FE5&quot;/&gt;&lt;wsp:rsid wsp:val=&quot;00F36EB7&quot;/&gt;&lt;wsp:rsid wsp:val=&quot;00F60DEA&quot;/&gt;&lt;wsp:rsid wsp:val=&quot;00F77E63&quot;/&gt;&lt;wsp:rsid wsp:val=&quot;00FB0A6C&quot;/&gt;&lt;wsp:rsid wsp:val=&quot;00FD5594&quot;/&gt;&lt;wsp:rsid wsp:val=&quot;00FE7F3F&quot;/&gt;&lt;wsp:rsid wsp:val=&quot;00FF7E80&quot;/&gt;&lt;/wsp:rsids&gt;&lt;/w:docPr&gt;&lt;w:body&gt;&lt;w:p wsp:rsidR=&quot;00000000&quot; wsp:rsidRDefault=&quot;003A0332&quot;&gt;&lt;m:oMathPara&gt;&lt;m:oMath&gt;&lt;m:d&gt;&lt;m:dPr&gt;&lt;m:begChr m:val=&quot;[&quot;/&gt;&lt;m:endChr m:val=&quot;]&quot;/&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12, СЃ.227-229&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Pr="00686D01">
        <w:instrText xml:space="preserve"> </w:instrText>
      </w:r>
      <w:r w:rsidRPr="00686D01">
        <w:fldChar w:fldCharType="separate"/>
      </w:r>
      <w:r w:rsidR="00071276">
        <w:pict>
          <v:shape id="_x0000_i1100" type="#_x0000_t75" style="width:82.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F2CEA&quot;/&gt;&lt;wsp:rsid wsp:val=&quot;00014F34&quot;/&gt;&lt;wsp:rsid wsp:val=&quot;00016BBC&quot;/&gt;&lt;wsp:rsid wsp:val=&quot;000276BA&quot;/&gt;&lt;wsp:rsid wsp:val=&quot;00035F20&quot;/&gt;&lt;wsp:rsid wsp:val=&quot;00037EEC&quot;/&gt;&lt;wsp:rsid wsp:val=&quot;0004032A&quot;/&gt;&lt;wsp:rsid wsp:val=&quot;00067FDF&quot;/&gt;&lt;wsp:rsid wsp:val=&quot;000B1D95&quot;/&gt;&lt;wsp:rsid wsp:val=&quot;000E0E61&quot;/&gt;&lt;wsp:rsid wsp:val=&quot;000F2CEA&quot;/&gt;&lt;wsp:rsid wsp:val=&quot;000F595A&quot;/&gt;&lt;wsp:rsid wsp:val=&quot;00103896&quot;/&gt;&lt;wsp:rsid wsp:val=&quot;00104041&quot;/&gt;&lt;wsp:rsid wsp:val=&quot;001040C9&quot;/&gt;&lt;wsp:rsid wsp:val=&quot;00122526&quot;/&gt;&lt;wsp:rsid wsp:val=&quot;00145840&quot;/&gt;&lt;wsp:rsid wsp:val=&quot;00173ED9&quot;/&gt;&lt;wsp:rsid wsp:val=&quot;00190CC5&quot;/&gt;&lt;wsp:rsid wsp:val=&quot;001A14B1&quot;/&gt;&lt;wsp:rsid wsp:val=&quot;001B51A0&quot;/&gt;&lt;wsp:rsid wsp:val=&quot;001D780F&quot;/&gt;&lt;wsp:rsid wsp:val=&quot;001E618E&quot;/&gt;&lt;wsp:rsid wsp:val=&quot;002174C7&quot;/&gt;&lt;wsp:rsid wsp:val=&quot;002231FF&quot;/&gt;&lt;wsp:rsid wsp:val=&quot;00235905&quot;/&gt;&lt;wsp:rsid wsp:val=&quot;00253F9D&quot;/&gt;&lt;wsp:rsid wsp:val=&quot;002627A7&quot;/&gt;&lt;wsp:rsid wsp:val=&quot;00272106&quot;/&gt;&lt;wsp:rsid wsp:val=&quot;002924C4&quot;/&gt;&lt;wsp:rsid wsp:val=&quot;002A79EC&quot;/&gt;&lt;wsp:rsid wsp:val=&quot;002D2C89&quot;/&gt;&lt;wsp:rsid wsp:val=&quot;002D508B&quot;/&gt;&lt;wsp:rsid wsp:val=&quot;0030106D&quot;/&gt;&lt;wsp:rsid wsp:val=&quot;00330D0D&quot;/&gt;&lt;wsp:rsid wsp:val=&quot;00345515&quot;/&gt;&lt;wsp:rsid wsp:val=&quot;00360DA1&quot;/&gt;&lt;wsp:rsid wsp:val=&quot;003765DC&quot;/&gt;&lt;wsp:rsid wsp:val=&quot;00396D68&quot;/&gt;&lt;wsp:rsid wsp:val=&quot;003A0332&quot;/&gt;&lt;wsp:rsid wsp:val=&quot;003B601A&quot;/&gt;&lt;wsp:rsid wsp:val=&quot;003D38B0&quot;/&gt;&lt;wsp:rsid wsp:val=&quot;003E38DA&quot;/&gt;&lt;wsp:rsid wsp:val=&quot;003E4784&quot;/&gt;&lt;wsp:rsid wsp:val=&quot;003F3BC3&quot;/&gt;&lt;wsp:rsid wsp:val=&quot;004131EA&quot;/&gt;&lt;wsp:rsid wsp:val=&quot;00453E9A&quot;/&gt;&lt;wsp:rsid wsp:val=&quot;0047667A&quot;/&gt;&lt;wsp:rsid wsp:val=&quot;0048108D&quot;/&gt;&lt;wsp:rsid wsp:val=&quot;00491CC6&quot;/&gt;&lt;wsp:rsid wsp:val=&quot;004C74D5&quot;/&gt;&lt;wsp:rsid wsp:val=&quot;004E0FD6&quot;/&gt;&lt;wsp:rsid wsp:val=&quot;004F770B&quot;/&gt;&lt;wsp:rsid wsp:val=&quot;00500F50&quot;/&gt;&lt;wsp:rsid wsp:val=&quot;00505F25&quot;/&gt;&lt;wsp:rsid wsp:val=&quot;005065C6&quot;/&gt;&lt;wsp:rsid wsp:val=&quot;005129E5&quot;/&gt;&lt;wsp:rsid wsp:val=&quot;00533EE0&quot;/&gt;&lt;wsp:rsid wsp:val=&quot;005413F6&quot;/&gt;&lt;wsp:rsid wsp:val=&quot;00571B40&quot;/&gt;&lt;wsp:rsid wsp:val=&quot;00594668&quot;/&gt;&lt;wsp:rsid wsp:val=&quot;00595AC6&quot;/&gt;&lt;wsp:rsid wsp:val=&quot;005A3E85&quot;/&gt;&lt;wsp:rsid wsp:val=&quot;005B04F3&quot;/&gt;&lt;wsp:rsid wsp:val=&quot;005B6661&quot;/&gt;&lt;wsp:rsid wsp:val=&quot;005C251B&quot;/&gt;&lt;wsp:rsid wsp:val=&quot;005E289C&quot;/&gt;&lt;wsp:rsid wsp:val=&quot;006038FB&quot;/&gt;&lt;wsp:rsid wsp:val=&quot;00613797&quot;/&gt;&lt;wsp:rsid wsp:val=&quot;006208FF&quot;/&gt;&lt;wsp:rsid wsp:val=&quot;00633FA9&quot;/&gt;&lt;wsp:rsid wsp:val=&quot;00686D01&quot;/&gt;&lt;wsp:rsid wsp:val=&quot;006D3A36&quot;/&gt;&lt;wsp:rsid wsp:val=&quot;006F5B4E&quot;/&gt;&lt;wsp:rsid wsp:val=&quot;007008B1&quot;/&gt;&lt;wsp:rsid wsp:val=&quot;007061D7&quot;/&gt;&lt;wsp:rsid wsp:val=&quot;00710A83&quot;/&gt;&lt;wsp:rsid wsp:val=&quot;007367A0&quot;/&gt;&lt;wsp:rsid wsp:val=&quot;007624E5&quot;/&gt;&lt;wsp:rsid wsp:val=&quot;00764727&quot;/&gt;&lt;wsp:rsid wsp:val=&quot;007705EB&quot;/&gt;&lt;wsp:rsid wsp:val=&quot;00793B96&quot;/&gt;&lt;wsp:rsid wsp:val=&quot;007A0D37&quot;/&gt;&lt;wsp:rsid wsp:val=&quot;007E3DD2&quot;/&gt;&lt;wsp:rsid wsp:val=&quot;008105FF&quot;/&gt;&lt;wsp:rsid wsp:val=&quot;00831F4D&quot;/&gt;&lt;wsp:rsid wsp:val=&quot;0083790F&quot;/&gt;&lt;wsp:rsid wsp:val=&quot;00852D05&quot;/&gt;&lt;wsp:rsid wsp:val=&quot;008B0D2C&quot;/&gt;&lt;wsp:rsid wsp:val=&quot;008B4934&quot;/&gt;&lt;wsp:rsid wsp:val=&quot;008D5562&quot;/&gt;&lt;wsp:rsid wsp:val=&quot;008F347C&quot;/&gt;&lt;wsp:rsid wsp:val=&quot;00925B53&quot;/&gt;&lt;wsp:rsid wsp:val=&quot;00966844&quot;/&gt;&lt;wsp:rsid wsp:val=&quot;009720CB&quot;/&gt;&lt;wsp:rsid wsp:val=&quot;009772B4&quot;/&gt;&lt;wsp:rsid wsp:val=&quot;00977BBB&quot;/&gt;&lt;wsp:rsid wsp:val=&quot;009800B2&quot;/&gt;&lt;wsp:rsid wsp:val=&quot;0098395A&quot;/&gt;&lt;wsp:rsid wsp:val=&quot;00991275&quot;/&gt;&lt;wsp:rsid wsp:val=&quot;009B3194&quot;/&gt;&lt;wsp:rsid wsp:val=&quot;009B554E&quot;/&gt;&lt;wsp:rsid wsp:val=&quot;009E64DA&quot;/&gt;&lt;wsp:rsid wsp:val=&quot;00A11C9F&quot;/&gt;&lt;wsp:rsid wsp:val=&quot;00A244EA&quot;/&gt;&lt;wsp:rsid wsp:val=&quot;00A24962&quot;/&gt;&lt;wsp:rsid wsp:val=&quot;00A92E67&quot;/&gt;&lt;wsp:rsid wsp:val=&quot;00AA7936&quot;/&gt;&lt;wsp:rsid wsp:val=&quot;00AB0396&quot;/&gt;&lt;wsp:rsid wsp:val=&quot;00AE6045&quot;/&gt;&lt;wsp:rsid wsp:val=&quot;00AF4E81&quot;/&gt;&lt;wsp:rsid wsp:val=&quot;00B02891&quot;/&gt;&lt;wsp:rsid wsp:val=&quot;00B0309C&quot;/&gt;&lt;wsp:rsid wsp:val=&quot;00B173A5&quot;/&gt;&lt;wsp:rsid wsp:val=&quot;00B217DF&quot;/&gt;&lt;wsp:rsid wsp:val=&quot;00B25557&quot;/&gt;&lt;wsp:rsid wsp:val=&quot;00B27818&quot;/&gt;&lt;wsp:rsid wsp:val=&quot;00B36D3B&quot;/&gt;&lt;wsp:rsid wsp:val=&quot;00B46DEF&quot;/&gt;&lt;wsp:rsid wsp:val=&quot;00B71233&quot;/&gt;&lt;wsp:rsid wsp:val=&quot;00B84F0C&quot;/&gt;&lt;wsp:rsid wsp:val=&quot;00BD4C7B&quot;/&gt;&lt;wsp:rsid wsp:val=&quot;00BD7259&quot;/&gt;&lt;wsp:rsid wsp:val=&quot;00C4707C&quot;/&gt;&lt;wsp:rsid wsp:val=&quot;00C57E64&quot;/&gt;&lt;wsp:rsid wsp:val=&quot;00C65F05&quot;/&gt;&lt;wsp:rsid wsp:val=&quot;00C85C8D&quot;/&gt;&lt;wsp:rsid wsp:val=&quot;00C8676D&quot;/&gt;&lt;wsp:rsid wsp:val=&quot;00C86A64&quot;/&gt;&lt;wsp:rsid wsp:val=&quot;00CA3CE8&quot;/&gt;&lt;wsp:rsid wsp:val=&quot;00CC1604&quot;/&gt;&lt;wsp:rsid wsp:val=&quot;00CC606B&quot;/&gt;&lt;wsp:rsid wsp:val=&quot;00CF0F79&quot;/&gt;&lt;wsp:rsid wsp:val=&quot;00D04E63&quot;/&gt;&lt;wsp:rsid wsp:val=&quot;00D1092E&quot;/&gt;&lt;wsp:rsid wsp:val=&quot;00D14731&quot;/&gt;&lt;wsp:rsid wsp:val=&quot;00D220F3&quot;/&gt;&lt;wsp:rsid wsp:val=&quot;00D45521&quot;/&gt;&lt;wsp:rsid wsp:val=&quot;00D47CAF&quot;/&gt;&lt;wsp:rsid wsp:val=&quot;00D51946&quot;/&gt;&lt;wsp:rsid wsp:val=&quot;00D566D4&quot;/&gt;&lt;wsp:rsid wsp:val=&quot;00D6366A&quot;/&gt;&lt;wsp:rsid wsp:val=&quot;00D72C1D&quot;/&gt;&lt;wsp:rsid wsp:val=&quot;00DE27CC&quot;/&gt;&lt;wsp:rsid wsp:val=&quot;00DE502E&quot;/&gt;&lt;wsp:rsid wsp:val=&quot;00DE6050&quot;/&gt;&lt;wsp:rsid wsp:val=&quot;00DE7BAB&quot;/&gt;&lt;wsp:rsid wsp:val=&quot;00DF3D57&quot;/&gt;&lt;wsp:rsid wsp:val=&quot;00E00109&quot;/&gt;&lt;wsp:rsid wsp:val=&quot;00E05C4B&quot;/&gt;&lt;wsp:rsid wsp:val=&quot;00E07B11&quot;/&gt;&lt;wsp:rsid wsp:val=&quot;00E45251&quot;/&gt;&lt;wsp:rsid wsp:val=&quot;00E62A82&quot;/&gt;&lt;wsp:rsid wsp:val=&quot;00E87EDF&quot;/&gt;&lt;wsp:rsid wsp:val=&quot;00EB16A8&quot;/&gt;&lt;wsp:rsid wsp:val=&quot;00ED7FBD&quot;/&gt;&lt;wsp:rsid wsp:val=&quot;00EF664A&quot;/&gt;&lt;wsp:rsid wsp:val=&quot;00F05501&quot;/&gt;&lt;wsp:rsid wsp:val=&quot;00F14FE5&quot;/&gt;&lt;wsp:rsid wsp:val=&quot;00F36EB7&quot;/&gt;&lt;wsp:rsid wsp:val=&quot;00F60DEA&quot;/&gt;&lt;wsp:rsid wsp:val=&quot;00F77E63&quot;/&gt;&lt;wsp:rsid wsp:val=&quot;00FB0A6C&quot;/&gt;&lt;wsp:rsid wsp:val=&quot;00FD5594&quot;/&gt;&lt;wsp:rsid wsp:val=&quot;00FE7F3F&quot;/&gt;&lt;wsp:rsid wsp:val=&quot;00FF7E80&quot;/&gt;&lt;/wsp:rsids&gt;&lt;/w:docPr&gt;&lt;w:body&gt;&lt;w:p wsp:rsidR=&quot;00000000&quot; wsp:rsidRDefault=&quot;003A0332&quot;&gt;&lt;m:oMathPara&gt;&lt;m:oMath&gt;&lt;m:d&gt;&lt;m:dPr&gt;&lt;m:begChr m:val=&quot;[&quot;/&gt;&lt;m:endChr m:val=&quot;]&quot;/&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12, СЃ.227-229&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Pr="00686D01">
        <w:fldChar w:fldCharType="end"/>
      </w:r>
    </w:p>
  </w:footnote>
  <w:footnote w:id="20">
    <w:p w:rsidR="00C2039B" w:rsidRDefault="00C2039B">
      <w:pPr>
        <w:pStyle w:val="a3"/>
      </w:pPr>
      <w:r>
        <w:rPr>
          <w:rStyle w:val="a5"/>
        </w:rPr>
        <w:footnoteRef/>
      </w:r>
      <w:r>
        <w:t xml:space="preserve"> </w:t>
      </w:r>
      <w:r w:rsidRPr="00686D01">
        <w:fldChar w:fldCharType="begin"/>
      </w:r>
      <w:r w:rsidRPr="00686D01">
        <w:instrText xml:space="preserve"> QUOTE </w:instrText>
      </w:r>
      <w:r w:rsidR="00071276">
        <w:pict>
          <v:shape id="_x0000_i1102" type="#_x0000_t75" style="width:64.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F2CEA&quot;/&gt;&lt;wsp:rsid wsp:val=&quot;00014F34&quot;/&gt;&lt;wsp:rsid wsp:val=&quot;00016BBC&quot;/&gt;&lt;wsp:rsid wsp:val=&quot;000276BA&quot;/&gt;&lt;wsp:rsid wsp:val=&quot;00035F20&quot;/&gt;&lt;wsp:rsid wsp:val=&quot;00037EEC&quot;/&gt;&lt;wsp:rsid wsp:val=&quot;0004032A&quot;/&gt;&lt;wsp:rsid wsp:val=&quot;00067FDF&quot;/&gt;&lt;wsp:rsid wsp:val=&quot;000B1D95&quot;/&gt;&lt;wsp:rsid wsp:val=&quot;000E0E61&quot;/&gt;&lt;wsp:rsid wsp:val=&quot;000F2CEA&quot;/&gt;&lt;wsp:rsid wsp:val=&quot;000F595A&quot;/&gt;&lt;wsp:rsid wsp:val=&quot;00103896&quot;/&gt;&lt;wsp:rsid wsp:val=&quot;00104041&quot;/&gt;&lt;wsp:rsid wsp:val=&quot;001040C9&quot;/&gt;&lt;wsp:rsid wsp:val=&quot;00122526&quot;/&gt;&lt;wsp:rsid wsp:val=&quot;00145840&quot;/&gt;&lt;wsp:rsid wsp:val=&quot;00173ED9&quot;/&gt;&lt;wsp:rsid wsp:val=&quot;00190CC5&quot;/&gt;&lt;wsp:rsid wsp:val=&quot;001A14B1&quot;/&gt;&lt;wsp:rsid wsp:val=&quot;001B51A0&quot;/&gt;&lt;wsp:rsid wsp:val=&quot;001D780F&quot;/&gt;&lt;wsp:rsid wsp:val=&quot;001E618E&quot;/&gt;&lt;wsp:rsid wsp:val=&quot;002174C7&quot;/&gt;&lt;wsp:rsid wsp:val=&quot;002231FF&quot;/&gt;&lt;wsp:rsid wsp:val=&quot;00235905&quot;/&gt;&lt;wsp:rsid wsp:val=&quot;00253F9D&quot;/&gt;&lt;wsp:rsid wsp:val=&quot;002627A7&quot;/&gt;&lt;wsp:rsid wsp:val=&quot;00272106&quot;/&gt;&lt;wsp:rsid wsp:val=&quot;002924C4&quot;/&gt;&lt;wsp:rsid wsp:val=&quot;002A79EC&quot;/&gt;&lt;wsp:rsid wsp:val=&quot;002D2C89&quot;/&gt;&lt;wsp:rsid wsp:val=&quot;002D508B&quot;/&gt;&lt;wsp:rsid wsp:val=&quot;0030106D&quot;/&gt;&lt;wsp:rsid wsp:val=&quot;00330D0D&quot;/&gt;&lt;wsp:rsid wsp:val=&quot;00345515&quot;/&gt;&lt;wsp:rsid wsp:val=&quot;00360DA1&quot;/&gt;&lt;wsp:rsid wsp:val=&quot;003765DC&quot;/&gt;&lt;wsp:rsid wsp:val=&quot;00396D68&quot;/&gt;&lt;wsp:rsid wsp:val=&quot;003B601A&quot;/&gt;&lt;wsp:rsid wsp:val=&quot;003D38B0&quot;/&gt;&lt;wsp:rsid wsp:val=&quot;003E38DA&quot;/&gt;&lt;wsp:rsid wsp:val=&quot;003E4784&quot;/&gt;&lt;wsp:rsid wsp:val=&quot;003F3BC3&quot;/&gt;&lt;wsp:rsid wsp:val=&quot;004131EA&quot;/&gt;&lt;wsp:rsid wsp:val=&quot;00453E9A&quot;/&gt;&lt;wsp:rsid wsp:val=&quot;0047667A&quot;/&gt;&lt;wsp:rsid wsp:val=&quot;0048108D&quot;/&gt;&lt;wsp:rsid wsp:val=&quot;00491CC6&quot;/&gt;&lt;wsp:rsid wsp:val=&quot;004C74D5&quot;/&gt;&lt;wsp:rsid wsp:val=&quot;004E0FD6&quot;/&gt;&lt;wsp:rsid wsp:val=&quot;004F770B&quot;/&gt;&lt;wsp:rsid wsp:val=&quot;00500F50&quot;/&gt;&lt;wsp:rsid wsp:val=&quot;00505F25&quot;/&gt;&lt;wsp:rsid wsp:val=&quot;005065C6&quot;/&gt;&lt;wsp:rsid wsp:val=&quot;005129E5&quot;/&gt;&lt;wsp:rsid wsp:val=&quot;00533EE0&quot;/&gt;&lt;wsp:rsid wsp:val=&quot;005413F6&quot;/&gt;&lt;wsp:rsid wsp:val=&quot;00571B40&quot;/&gt;&lt;wsp:rsid wsp:val=&quot;00594668&quot;/&gt;&lt;wsp:rsid wsp:val=&quot;00595AC6&quot;/&gt;&lt;wsp:rsid wsp:val=&quot;005A3E85&quot;/&gt;&lt;wsp:rsid wsp:val=&quot;005B04F3&quot;/&gt;&lt;wsp:rsid wsp:val=&quot;005B6661&quot;/&gt;&lt;wsp:rsid wsp:val=&quot;005C251B&quot;/&gt;&lt;wsp:rsid wsp:val=&quot;005E289C&quot;/&gt;&lt;wsp:rsid wsp:val=&quot;006038FB&quot;/&gt;&lt;wsp:rsid wsp:val=&quot;00613797&quot;/&gt;&lt;wsp:rsid wsp:val=&quot;006208FF&quot;/&gt;&lt;wsp:rsid wsp:val=&quot;00633FA9&quot;/&gt;&lt;wsp:rsid wsp:val=&quot;00686D01&quot;/&gt;&lt;wsp:rsid wsp:val=&quot;006D3A36&quot;/&gt;&lt;wsp:rsid wsp:val=&quot;006F5B4E&quot;/&gt;&lt;wsp:rsid wsp:val=&quot;007008B1&quot;/&gt;&lt;wsp:rsid wsp:val=&quot;007061D7&quot;/&gt;&lt;wsp:rsid wsp:val=&quot;00710A83&quot;/&gt;&lt;wsp:rsid wsp:val=&quot;007367A0&quot;/&gt;&lt;wsp:rsid wsp:val=&quot;007624E5&quot;/&gt;&lt;wsp:rsid wsp:val=&quot;00764727&quot;/&gt;&lt;wsp:rsid wsp:val=&quot;007705EB&quot;/&gt;&lt;wsp:rsid wsp:val=&quot;00793B96&quot;/&gt;&lt;wsp:rsid wsp:val=&quot;007A0D37&quot;/&gt;&lt;wsp:rsid wsp:val=&quot;007E3DD2&quot;/&gt;&lt;wsp:rsid wsp:val=&quot;008105FF&quot;/&gt;&lt;wsp:rsid wsp:val=&quot;00831F4D&quot;/&gt;&lt;wsp:rsid wsp:val=&quot;0083790F&quot;/&gt;&lt;wsp:rsid wsp:val=&quot;00852D05&quot;/&gt;&lt;wsp:rsid wsp:val=&quot;008B0D2C&quot;/&gt;&lt;wsp:rsid wsp:val=&quot;008B4934&quot;/&gt;&lt;wsp:rsid wsp:val=&quot;008D5562&quot;/&gt;&lt;wsp:rsid wsp:val=&quot;008F347C&quot;/&gt;&lt;wsp:rsid wsp:val=&quot;00925B53&quot;/&gt;&lt;wsp:rsid wsp:val=&quot;00966844&quot;/&gt;&lt;wsp:rsid wsp:val=&quot;009720CB&quot;/&gt;&lt;wsp:rsid wsp:val=&quot;009772B4&quot;/&gt;&lt;wsp:rsid wsp:val=&quot;00977BBB&quot;/&gt;&lt;wsp:rsid wsp:val=&quot;009800B2&quot;/&gt;&lt;wsp:rsid wsp:val=&quot;0098395A&quot;/&gt;&lt;wsp:rsid wsp:val=&quot;00991275&quot;/&gt;&lt;wsp:rsid wsp:val=&quot;009B3194&quot;/&gt;&lt;wsp:rsid wsp:val=&quot;009B554E&quot;/&gt;&lt;wsp:rsid wsp:val=&quot;009E64DA&quot;/&gt;&lt;wsp:rsid wsp:val=&quot;00A11C9F&quot;/&gt;&lt;wsp:rsid wsp:val=&quot;00A244EA&quot;/&gt;&lt;wsp:rsid wsp:val=&quot;00A24962&quot;/&gt;&lt;wsp:rsid wsp:val=&quot;00A92E67&quot;/&gt;&lt;wsp:rsid wsp:val=&quot;00AA7936&quot;/&gt;&lt;wsp:rsid wsp:val=&quot;00AB0396&quot;/&gt;&lt;wsp:rsid wsp:val=&quot;00AE51CB&quot;/&gt;&lt;wsp:rsid wsp:val=&quot;00AE6045&quot;/&gt;&lt;wsp:rsid wsp:val=&quot;00AF4E81&quot;/&gt;&lt;wsp:rsid wsp:val=&quot;00B02891&quot;/&gt;&lt;wsp:rsid wsp:val=&quot;00B0309C&quot;/&gt;&lt;wsp:rsid wsp:val=&quot;00B173A5&quot;/&gt;&lt;wsp:rsid wsp:val=&quot;00B217DF&quot;/&gt;&lt;wsp:rsid wsp:val=&quot;00B25557&quot;/&gt;&lt;wsp:rsid wsp:val=&quot;00B27818&quot;/&gt;&lt;wsp:rsid wsp:val=&quot;00B36D3B&quot;/&gt;&lt;wsp:rsid wsp:val=&quot;00B46DEF&quot;/&gt;&lt;wsp:rsid wsp:val=&quot;00B71233&quot;/&gt;&lt;wsp:rsid wsp:val=&quot;00B84F0C&quot;/&gt;&lt;wsp:rsid wsp:val=&quot;00BD4C7B&quot;/&gt;&lt;wsp:rsid wsp:val=&quot;00BD7259&quot;/&gt;&lt;wsp:rsid wsp:val=&quot;00C4707C&quot;/&gt;&lt;wsp:rsid wsp:val=&quot;00C57E64&quot;/&gt;&lt;wsp:rsid wsp:val=&quot;00C65F05&quot;/&gt;&lt;wsp:rsid wsp:val=&quot;00C85C8D&quot;/&gt;&lt;wsp:rsid wsp:val=&quot;00C8676D&quot;/&gt;&lt;wsp:rsid wsp:val=&quot;00C86A64&quot;/&gt;&lt;wsp:rsid wsp:val=&quot;00CA3CE8&quot;/&gt;&lt;wsp:rsid wsp:val=&quot;00CC1604&quot;/&gt;&lt;wsp:rsid wsp:val=&quot;00CC606B&quot;/&gt;&lt;wsp:rsid wsp:val=&quot;00CF0F79&quot;/&gt;&lt;wsp:rsid wsp:val=&quot;00D04E63&quot;/&gt;&lt;wsp:rsid wsp:val=&quot;00D1092E&quot;/&gt;&lt;wsp:rsid wsp:val=&quot;00D14731&quot;/&gt;&lt;wsp:rsid wsp:val=&quot;00D220F3&quot;/&gt;&lt;wsp:rsid wsp:val=&quot;00D45521&quot;/&gt;&lt;wsp:rsid wsp:val=&quot;00D47CAF&quot;/&gt;&lt;wsp:rsid wsp:val=&quot;00D51946&quot;/&gt;&lt;wsp:rsid wsp:val=&quot;00D566D4&quot;/&gt;&lt;wsp:rsid wsp:val=&quot;00D6366A&quot;/&gt;&lt;wsp:rsid wsp:val=&quot;00D72C1D&quot;/&gt;&lt;wsp:rsid wsp:val=&quot;00DE27CC&quot;/&gt;&lt;wsp:rsid wsp:val=&quot;00DE502E&quot;/&gt;&lt;wsp:rsid wsp:val=&quot;00DE6050&quot;/&gt;&lt;wsp:rsid wsp:val=&quot;00DE7BAB&quot;/&gt;&lt;wsp:rsid wsp:val=&quot;00DF3D57&quot;/&gt;&lt;wsp:rsid wsp:val=&quot;00E00109&quot;/&gt;&lt;wsp:rsid wsp:val=&quot;00E05C4B&quot;/&gt;&lt;wsp:rsid wsp:val=&quot;00E07B11&quot;/&gt;&lt;wsp:rsid wsp:val=&quot;00E45251&quot;/&gt;&lt;wsp:rsid wsp:val=&quot;00E62A82&quot;/&gt;&lt;wsp:rsid wsp:val=&quot;00E87EDF&quot;/&gt;&lt;wsp:rsid wsp:val=&quot;00EB16A8&quot;/&gt;&lt;wsp:rsid wsp:val=&quot;00ED7FBD&quot;/&gt;&lt;wsp:rsid wsp:val=&quot;00EF664A&quot;/&gt;&lt;wsp:rsid wsp:val=&quot;00F05501&quot;/&gt;&lt;wsp:rsid wsp:val=&quot;00F14FE5&quot;/&gt;&lt;wsp:rsid wsp:val=&quot;00F36EB7&quot;/&gt;&lt;wsp:rsid wsp:val=&quot;00F60DEA&quot;/&gt;&lt;wsp:rsid wsp:val=&quot;00F77E63&quot;/&gt;&lt;wsp:rsid wsp:val=&quot;00FB0A6C&quot;/&gt;&lt;wsp:rsid wsp:val=&quot;00FD5594&quot;/&gt;&lt;wsp:rsid wsp:val=&quot;00FE7F3F&quot;/&gt;&lt;wsp:rsid wsp:val=&quot;00FF7E80&quot;/&gt;&lt;/wsp:rsids&gt;&lt;/w:docPr&gt;&lt;w:body&gt;&lt;w:p wsp:rsidR=&quot;00000000&quot; wsp:rsidRDefault=&quot;00AE51CB&quot;&gt;&lt;m:oMathPara&gt;&lt;m:oMath&gt;&lt;m:d&gt;&lt;m:dPr&gt;&lt;m:begChr m:val=&quot;[&quot;/&gt;&lt;m:endChr m:val=&quot;]&quot;/&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8, СЃ.26-29&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 o:title="" chromakey="white"/>
          </v:shape>
        </w:pict>
      </w:r>
      <w:r w:rsidRPr="00686D01">
        <w:instrText xml:space="preserve"> </w:instrText>
      </w:r>
      <w:r w:rsidRPr="00686D01">
        <w:fldChar w:fldCharType="separate"/>
      </w:r>
      <w:r w:rsidR="00071276">
        <w:pict>
          <v:shape id="_x0000_i1104" type="#_x0000_t75" style="width:64.5pt;height:11.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F2CEA&quot;/&gt;&lt;wsp:rsid wsp:val=&quot;00014F34&quot;/&gt;&lt;wsp:rsid wsp:val=&quot;00016BBC&quot;/&gt;&lt;wsp:rsid wsp:val=&quot;000276BA&quot;/&gt;&lt;wsp:rsid wsp:val=&quot;00035F20&quot;/&gt;&lt;wsp:rsid wsp:val=&quot;00037EEC&quot;/&gt;&lt;wsp:rsid wsp:val=&quot;0004032A&quot;/&gt;&lt;wsp:rsid wsp:val=&quot;00067FDF&quot;/&gt;&lt;wsp:rsid wsp:val=&quot;000B1D95&quot;/&gt;&lt;wsp:rsid wsp:val=&quot;000E0E61&quot;/&gt;&lt;wsp:rsid wsp:val=&quot;000F2CEA&quot;/&gt;&lt;wsp:rsid wsp:val=&quot;000F595A&quot;/&gt;&lt;wsp:rsid wsp:val=&quot;00103896&quot;/&gt;&lt;wsp:rsid wsp:val=&quot;00104041&quot;/&gt;&lt;wsp:rsid wsp:val=&quot;001040C9&quot;/&gt;&lt;wsp:rsid wsp:val=&quot;00122526&quot;/&gt;&lt;wsp:rsid wsp:val=&quot;00145840&quot;/&gt;&lt;wsp:rsid wsp:val=&quot;00173ED9&quot;/&gt;&lt;wsp:rsid wsp:val=&quot;00190CC5&quot;/&gt;&lt;wsp:rsid wsp:val=&quot;001A14B1&quot;/&gt;&lt;wsp:rsid wsp:val=&quot;001B51A0&quot;/&gt;&lt;wsp:rsid wsp:val=&quot;001D780F&quot;/&gt;&lt;wsp:rsid wsp:val=&quot;001E618E&quot;/&gt;&lt;wsp:rsid wsp:val=&quot;002174C7&quot;/&gt;&lt;wsp:rsid wsp:val=&quot;002231FF&quot;/&gt;&lt;wsp:rsid wsp:val=&quot;00235905&quot;/&gt;&lt;wsp:rsid wsp:val=&quot;00253F9D&quot;/&gt;&lt;wsp:rsid wsp:val=&quot;002627A7&quot;/&gt;&lt;wsp:rsid wsp:val=&quot;00272106&quot;/&gt;&lt;wsp:rsid wsp:val=&quot;002924C4&quot;/&gt;&lt;wsp:rsid wsp:val=&quot;002A79EC&quot;/&gt;&lt;wsp:rsid wsp:val=&quot;002D2C89&quot;/&gt;&lt;wsp:rsid wsp:val=&quot;002D508B&quot;/&gt;&lt;wsp:rsid wsp:val=&quot;0030106D&quot;/&gt;&lt;wsp:rsid wsp:val=&quot;00330D0D&quot;/&gt;&lt;wsp:rsid wsp:val=&quot;00345515&quot;/&gt;&lt;wsp:rsid wsp:val=&quot;00360DA1&quot;/&gt;&lt;wsp:rsid wsp:val=&quot;003765DC&quot;/&gt;&lt;wsp:rsid wsp:val=&quot;00396D68&quot;/&gt;&lt;wsp:rsid wsp:val=&quot;003B601A&quot;/&gt;&lt;wsp:rsid wsp:val=&quot;003D38B0&quot;/&gt;&lt;wsp:rsid wsp:val=&quot;003E38DA&quot;/&gt;&lt;wsp:rsid wsp:val=&quot;003E4784&quot;/&gt;&lt;wsp:rsid wsp:val=&quot;003F3BC3&quot;/&gt;&lt;wsp:rsid wsp:val=&quot;004131EA&quot;/&gt;&lt;wsp:rsid wsp:val=&quot;00453E9A&quot;/&gt;&lt;wsp:rsid wsp:val=&quot;0047667A&quot;/&gt;&lt;wsp:rsid wsp:val=&quot;0048108D&quot;/&gt;&lt;wsp:rsid wsp:val=&quot;00491CC6&quot;/&gt;&lt;wsp:rsid wsp:val=&quot;004C74D5&quot;/&gt;&lt;wsp:rsid wsp:val=&quot;004E0FD6&quot;/&gt;&lt;wsp:rsid wsp:val=&quot;004F770B&quot;/&gt;&lt;wsp:rsid wsp:val=&quot;00500F50&quot;/&gt;&lt;wsp:rsid wsp:val=&quot;00505F25&quot;/&gt;&lt;wsp:rsid wsp:val=&quot;005065C6&quot;/&gt;&lt;wsp:rsid wsp:val=&quot;005129E5&quot;/&gt;&lt;wsp:rsid wsp:val=&quot;00533EE0&quot;/&gt;&lt;wsp:rsid wsp:val=&quot;005413F6&quot;/&gt;&lt;wsp:rsid wsp:val=&quot;00571B40&quot;/&gt;&lt;wsp:rsid wsp:val=&quot;00594668&quot;/&gt;&lt;wsp:rsid wsp:val=&quot;00595AC6&quot;/&gt;&lt;wsp:rsid wsp:val=&quot;005A3E85&quot;/&gt;&lt;wsp:rsid wsp:val=&quot;005B04F3&quot;/&gt;&lt;wsp:rsid wsp:val=&quot;005B6661&quot;/&gt;&lt;wsp:rsid wsp:val=&quot;005C251B&quot;/&gt;&lt;wsp:rsid wsp:val=&quot;005E289C&quot;/&gt;&lt;wsp:rsid wsp:val=&quot;006038FB&quot;/&gt;&lt;wsp:rsid wsp:val=&quot;00613797&quot;/&gt;&lt;wsp:rsid wsp:val=&quot;006208FF&quot;/&gt;&lt;wsp:rsid wsp:val=&quot;00633FA9&quot;/&gt;&lt;wsp:rsid wsp:val=&quot;00686D01&quot;/&gt;&lt;wsp:rsid wsp:val=&quot;006D3A36&quot;/&gt;&lt;wsp:rsid wsp:val=&quot;006F5B4E&quot;/&gt;&lt;wsp:rsid wsp:val=&quot;007008B1&quot;/&gt;&lt;wsp:rsid wsp:val=&quot;007061D7&quot;/&gt;&lt;wsp:rsid wsp:val=&quot;00710A83&quot;/&gt;&lt;wsp:rsid wsp:val=&quot;007367A0&quot;/&gt;&lt;wsp:rsid wsp:val=&quot;007624E5&quot;/&gt;&lt;wsp:rsid wsp:val=&quot;00764727&quot;/&gt;&lt;wsp:rsid wsp:val=&quot;007705EB&quot;/&gt;&lt;wsp:rsid wsp:val=&quot;00793B96&quot;/&gt;&lt;wsp:rsid wsp:val=&quot;007A0D37&quot;/&gt;&lt;wsp:rsid wsp:val=&quot;007E3DD2&quot;/&gt;&lt;wsp:rsid wsp:val=&quot;008105FF&quot;/&gt;&lt;wsp:rsid wsp:val=&quot;00831F4D&quot;/&gt;&lt;wsp:rsid wsp:val=&quot;0083790F&quot;/&gt;&lt;wsp:rsid wsp:val=&quot;00852D05&quot;/&gt;&lt;wsp:rsid wsp:val=&quot;008B0D2C&quot;/&gt;&lt;wsp:rsid wsp:val=&quot;008B4934&quot;/&gt;&lt;wsp:rsid wsp:val=&quot;008D5562&quot;/&gt;&lt;wsp:rsid wsp:val=&quot;008F347C&quot;/&gt;&lt;wsp:rsid wsp:val=&quot;00925B53&quot;/&gt;&lt;wsp:rsid wsp:val=&quot;00966844&quot;/&gt;&lt;wsp:rsid wsp:val=&quot;009720CB&quot;/&gt;&lt;wsp:rsid wsp:val=&quot;009772B4&quot;/&gt;&lt;wsp:rsid wsp:val=&quot;00977BBB&quot;/&gt;&lt;wsp:rsid wsp:val=&quot;009800B2&quot;/&gt;&lt;wsp:rsid wsp:val=&quot;0098395A&quot;/&gt;&lt;wsp:rsid wsp:val=&quot;00991275&quot;/&gt;&lt;wsp:rsid wsp:val=&quot;009B3194&quot;/&gt;&lt;wsp:rsid wsp:val=&quot;009B554E&quot;/&gt;&lt;wsp:rsid wsp:val=&quot;009E64DA&quot;/&gt;&lt;wsp:rsid wsp:val=&quot;00A11C9F&quot;/&gt;&lt;wsp:rsid wsp:val=&quot;00A244EA&quot;/&gt;&lt;wsp:rsid wsp:val=&quot;00A24962&quot;/&gt;&lt;wsp:rsid wsp:val=&quot;00A92E67&quot;/&gt;&lt;wsp:rsid wsp:val=&quot;00AA7936&quot;/&gt;&lt;wsp:rsid wsp:val=&quot;00AB0396&quot;/&gt;&lt;wsp:rsid wsp:val=&quot;00AE51CB&quot;/&gt;&lt;wsp:rsid wsp:val=&quot;00AE6045&quot;/&gt;&lt;wsp:rsid wsp:val=&quot;00AF4E81&quot;/&gt;&lt;wsp:rsid wsp:val=&quot;00B02891&quot;/&gt;&lt;wsp:rsid wsp:val=&quot;00B0309C&quot;/&gt;&lt;wsp:rsid wsp:val=&quot;00B173A5&quot;/&gt;&lt;wsp:rsid wsp:val=&quot;00B217DF&quot;/&gt;&lt;wsp:rsid wsp:val=&quot;00B25557&quot;/&gt;&lt;wsp:rsid wsp:val=&quot;00B27818&quot;/&gt;&lt;wsp:rsid wsp:val=&quot;00B36D3B&quot;/&gt;&lt;wsp:rsid wsp:val=&quot;00B46DEF&quot;/&gt;&lt;wsp:rsid wsp:val=&quot;00B71233&quot;/&gt;&lt;wsp:rsid wsp:val=&quot;00B84F0C&quot;/&gt;&lt;wsp:rsid wsp:val=&quot;00BD4C7B&quot;/&gt;&lt;wsp:rsid wsp:val=&quot;00BD7259&quot;/&gt;&lt;wsp:rsid wsp:val=&quot;00C4707C&quot;/&gt;&lt;wsp:rsid wsp:val=&quot;00C57E64&quot;/&gt;&lt;wsp:rsid wsp:val=&quot;00C65F05&quot;/&gt;&lt;wsp:rsid wsp:val=&quot;00C85C8D&quot;/&gt;&lt;wsp:rsid wsp:val=&quot;00C8676D&quot;/&gt;&lt;wsp:rsid wsp:val=&quot;00C86A64&quot;/&gt;&lt;wsp:rsid wsp:val=&quot;00CA3CE8&quot;/&gt;&lt;wsp:rsid wsp:val=&quot;00CC1604&quot;/&gt;&lt;wsp:rsid wsp:val=&quot;00CC606B&quot;/&gt;&lt;wsp:rsid wsp:val=&quot;00CF0F79&quot;/&gt;&lt;wsp:rsid wsp:val=&quot;00D04E63&quot;/&gt;&lt;wsp:rsid wsp:val=&quot;00D1092E&quot;/&gt;&lt;wsp:rsid wsp:val=&quot;00D14731&quot;/&gt;&lt;wsp:rsid wsp:val=&quot;00D220F3&quot;/&gt;&lt;wsp:rsid wsp:val=&quot;00D45521&quot;/&gt;&lt;wsp:rsid wsp:val=&quot;00D47CAF&quot;/&gt;&lt;wsp:rsid wsp:val=&quot;00D51946&quot;/&gt;&lt;wsp:rsid wsp:val=&quot;00D566D4&quot;/&gt;&lt;wsp:rsid wsp:val=&quot;00D6366A&quot;/&gt;&lt;wsp:rsid wsp:val=&quot;00D72C1D&quot;/&gt;&lt;wsp:rsid wsp:val=&quot;00DE27CC&quot;/&gt;&lt;wsp:rsid wsp:val=&quot;00DE502E&quot;/&gt;&lt;wsp:rsid wsp:val=&quot;00DE6050&quot;/&gt;&lt;wsp:rsid wsp:val=&quot;00DE7BAB&quot;/&gt;&lt;wsp:rsid wsp:val=&quot;00DF3D57&quot;/&gt;&lt;wsp:rsid wsp:val=&quot;00E00109&quot;/&gt;&lt;wsp:rsid wsp:val=&quot;00E05C4B&quot;/&gt;&lt;wsp:rsid wsp:val=&quot;00E07B11&quot;/&gt;&lt;wsp:rsid wsp:val=&quot;00E45251&quot;/&gt;&lt;wsp:rsid wsp:val=&quot;00E62A82&quot;/&gt;&lt;wsp:rsid wsp:val=&quot;00E87EDF&quot;/&gt;&lt;wsp:rsid wsp:val=&quot;00EB16A8&quot;/&gt;&lt;wsp:rsid wsp:val=&quot;00ED7FBD&quot;/&gt;&lt;wsp:rsid wsp:val=&quot;00EF664A&quot;/&gt;&lt;wsp:rsid wsp:val=&quot;00F05501&quot;/&gt;&lt;wsp:rsid wsp:val=&quot;00F14FE5&quot;/&gt;&lt;wsp:rsid wsp:val=&quot;00F36EB7&quot;/&gt;&lt;wsp:rsid wsp:val=&quot;00F60DEA&quot;/&gt;&lt;wsp:rsid wsp:val=&quot;00F77E63&quot;/&gt;&lt;wsp:rsid wsp:val=&quot;00FB0A6C&quot;/&gt;&lt;wsp:rsid wsp:val=&quot;00FD5594&quot;/&gt;&lt;wsp:rsid wsp:val=&quot;00FE7F3F&quot;/&gt;&lt;wsp:rsid wsp:val=&quot;00FF7E80&quot;/&gt;&lt;/wsp:rsids&gt;&lt;/w:docPr&gt;&lt;w:body&gt;&lt;w:p wsp:rsidR=&quot;00000000&quot; wsp:rsidRDefault=&quot;00AE51CB&quot;&gt;&lt;m:oMathPara&gt;&lt;m:oMath&gt;&lt;m:d&gt;&lt;m:dPr&gt;&lt;m:begChr m:val=&quot;[&quot;/&gt;&lt;m:endChr m:val=&quot;]&quot;/&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8, СЃ.26-29&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 o:title="" chromakey="white"/>
          </v:shape>
        </w:pict>
      </w:r>
      <w:r w:rsidRPr="00686D01">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39B" w:rsidRDefault="00C2039B">
    <w:pPr>
      <w:pStyle w:val="af"/>
      <w:jc w:val="right"/>
    </w:pPr>
    <w:r>
      <w:fldChar w:fldCharType="begin"/>
    </w:r>
    <w:r>
      <w:instrText xml:space="preserve"> PAGE   \* MERGEFORMAT </w:instrText>
    </w:r>
    <w:r>
      <w:fldChar w:fldCharType="separate"/>
    </w:r>
    <w:r w:rsidR="00A45BA5">
      <w:rPr>
        <w:noProof/>
      </w:rPr>
      <w:t>3</w:t>
    </w:r>
    <w:r>
      <w:fldChar w:fldCharType="end"/>
    </w:r>
  </w:p>
  <w:p w:rsidR="00C2039B" w:rsidRDefault="00C2039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E966CAE"/>
    <w:lvl w:ilvl="0">
      <w:numFmt w:val="bullet"/>
      <w:lvlText w:val="*"/>
      <w:lvlJc w:val="left"/>
    </w:lvl>
  </w:abstractNum>
  <w:abstractNum w:abstractNumId="1">
    <w:nsid w:val="171C41C9"/>
    <w:multiLevelType w:val="hybridMultilevel"/>
    <w:tmpl w:val="C7BABCF4"/>
    <w:lvl w:ilvl="0" w:tplc="47F02DA6">
      <w:start w:val="1"/>
      <w:numFmt w:val="decimal"/>
      <w:lvlText w:val="%1."/>
      <w:lvlJc w:val="left"/>
      <w:pPr>
        <w:ind w:left="1744" w:hanging="103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1CD962CB"/>
    <w:multiLevelType w:val="hybridMultilevel"/>
    <w:tmpl w:val="7E087E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131118C"/>
    <w:multiLevelType w:val="hybridMultilevel"/>
    <w:tmpl w:val="3664EF9C"/>
    <w:lvl w:ilvl="0" w:tplc="537ADE98">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60E3290"/>
    <w:multiLevelType w:val="hybridMultilevel"/>
    <w:tmpl w:val="F62EE6A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2484400"/>
    <w:multiLevelType w:val="singleLevel"/>
    <w:tmpl w:val="0980B06E"/>
    <w:lvl w:ilvl="0">
      <w:start w:val="1"/>
      <w:numFmt w:val="bullet"/>
      <w:lvlText w:val=""/>
      <w:lvlJc w:val="left"/>
      <w:pPr>
        <w:tabs>
          <w:tab w:val="num" w:pos="417"/>
        </w:tabs>
        <w:ind w:firstLine="57"/>
      </w:pPr>
      <w:rPr>
        <w:rFonts w:ascii="Symbol" w:hAnsi="Symbol" w:hint="default"/>
      </w:rPr>
    </w:lvl>
  </w:abstractNum>
  <w:abstractNum w:abstractNumId="6">
    <w:nsid w:val="34A67E71"/>
    <w:multiLevelType w:val="multilevel"/>
    <w:tmpl w:val="26C475B8"/>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1997"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7">
    <w:nsid w:val="37450642"/>
    <w:multiLevelType w:val="hybridMultilevel"/>
    <w:tmpl w:val="90DE23A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B5863E1"/>
    <w:multiLevelType w:val="hybridMultilevel"/>
    <w:tmpl w:val="1FB266F2"/>
    <w:lvl w:ilvl="0" w:tplc="3FA4E75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4044203F"/>
    <w:multiLevelType w:val="singleLevel"/>
    <w:tmpl w:val="4FAAAC94"/>
    <w:lvl w:ilvl="0">
      <w:start w:val="9"/>
      <w:numFmt w:val="decimal"/>
      <w:lvlText w:val="%1)"/>
      <w:legacy w:legacy="1" w:legacySpace="0" w:legacyIndent="326"/>
      <w:lvlJc w:val="left"/>
      <w:rPr>
        <w:rFonts w:ascii="Times New Roman" w:hAnsi="Times New Roman" w:cs="Times New Roman" w:hint="default"/>
      </w:rPr>
    </w:lvl>
  </w:abstractNum>
  <w:abstractNum w:abstractNumId="10">
    <w:nsid w:val="44E24FA2"/>
    <w:multiLevelType w:val="singleLevel"/>
    <w:tmpl w:val="5D9ED980"/>
    <w:lvl w:ilvl="0">
      <w:start w:val="8"/>
      <w:numFmt w:val="decimal"/>
      <w:lvlText w:val="%1)"/>
      <w:legacy w:legacy="1" w:legacySpace="0" w:legacyIndent="240"/>
      <w:lvlJc w:val="left"/>
      <w:rPr>
        <w:rFonts w:ascii="Times New Roman" w:hAnsi="Times New Roman" w:cs="Times New Roman" w:hint="default"/>
      </w:rPr>
    </w:lvl>
  </w:abstractNum>
  <w:abstractNum w:abstractNumId="11">
    <w:nsid w:val="48812EF4"/>
    <w:multiLevelType w:val="hybridMultilevel"/>
    <w:tmpl w:val="10B8A87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9D94C2C"/>
    <w:multiLevelType w:val="singleLevel"/>
    <w:tmpl w:val="0942ACFE"/>
    <w:lvl w:ilvl="0">
      <w:start w:val="3"/>
      <w:numFmt w:val="decimal"/>
      <w:lvlText w:val="%1)"/>
      <w:legacy w:legacy="1" w:legacySpace="0" w:legacyIndent="240"/>
      <w:lvlJc w:val="left"/>
      <w:rPr>
        <w:rFonts w:ascii="Times New Roman" w:hAnsi="Times New Roman" w:cs="Times New Roman" w:hint="default"/>
      </w:rPr>
    </w:lvl>
  </w:abstractNum>
  <w:abstractNum w:abstractNumId="13">
    <w:nsid w:val="4F79188E"/>
    <w:multiLevelType w:val="singleLevel"/>
    <w:tmpl w:val="9606D1CA"/>
    <w:lvl w:ilvl="0">
      <w:start w:val="7"/>
      <w:numFmt w:val="bullet"/>
      <w:lvlText w:val="-"/>
      <w:lvlJc w:val="left"/>
      <w:pPr>
        <w:tabs>
          <w:tab w:val="num" w:pos="360"/>
        </w:tabs>
        <w:ind w:left="360" w:hanging="360"/>
      </w:pPr>
      <w:rPr>
        <w:rFonts w:hint="default"/>
      </w:rPr>
    </w:lvl>
  </w:abstractNum>
  <w:abstractNum w:abstractNumId="14">
    <w:nsid w:val="57F776A0"/>
    <w:multiLevelType w:val="multilevel"/>
    <w:tmpl w:val="730E43CE"/>
    <w:lvl w:ilvl="0">
      <w:start w:val="1"/>
      <w:numFmt w:val="decimal"/>
      <w:lvlText w:val="%1"/>
      <w:lvlJc w:val="left"/>
      <w:pPr>
        <w:ind w:left="375" w:hanging="375"/>
      </w:pPr>
      <w:rPr>
        <w:rFonts w:cs="Times New Roman" w:hint="default"/>
      </w:rPr>
    </w:lvl>
    <w:lvl w:ilvl="1">
      <w:start w:val="2"/>
      <w:numFmt w:val="decimal"/>
      <w:lvlText w:val="%1.%2"/>
      <w:lvlJc w:val="left"/>
      <w:pPr>
        <w:ind w:left="1804" w:hanging="375"/>
      </w:pPr>
      <w:rPr>
        <w:rFonts w:cs="Times New Roman" w:hint="default"/>
      </w:rPr>
    </w:lvl>
    <w:lvl w:ilvl="2">
      <w:start w:val="1"/>
      <w:numFmt w:val="decimal"/>
      <w:lvlText w:val="%1.%2.%3"/>
      <w:lvlJc w:val="left"/>
      <w:pPr>
        <w:ind w:left="3578" w:hanging="720"/>
      </w:pPr>
      <w:rPr>
        <w:rFonts w:cs="Times New Roman" w:hint="default"/>
      </w:rPr>
    </w:lvl>
    <w:lvl w:ilvl="3">
      <w:start w:val="1"/>
      <w:numFmt w:val="decimal"/>
      <w:lvlText w:val="%1.%2.%3.%4"/>
      <w:lvlJc w:val="left"/>
      <w:pPr>
        <w:ind w:left="5367" w:hanging="1080"/>
      </w:pPr>
      <w:rPr>
        <w:rFonts w:cs="Times New Roman" w:hint="default"/>
      </w:rPr>
    </w:lvl>
    <w:lvl w:ilvl="4">
      <w:start w:val="1"/>
      <w:numFmt w:val="decimal"/>
      <w:lvlText w:val="%1.%2.%3.%4.%5"/>
      <w:lvlJc w:val="left"/>
      <w:pPr>
        <w:ind w:left="6796" w:hanging="1080"/>
      </w:pPr>
      <w:rPr>
        <w:rFonts w:cs="Times New Roman" w:hint="default"/>
      </w:rPr>
    </w:lvl>
    <w:lvl w:ilvl="5">
      <w:start w:val="1"/>
      <w:numFmt w:val="decimal"/>
      <w:lvlText w:val="%1.%2.%3.%4.%5.%6"/>
      <w:lvlJc w:val="left"/>
      <w:pPr>
        <w:ind w:left="8585" w:hanging="1440"/>
      </w:pPr>
      <w:rPr>
        <w:rFonts w:cs="Times New Roman" w:hint="default"/>
      </w:rPr>
    </w:lvl>
    <w:lvl w:ilvl="6">
      <w:start w:val="1"/>
      <w:numFmt w:val="decimal"/>
      <w:lvlText w:val="%1.%2.%3.%4.%5.%6.%7"/>
      <w:lvlJc w:val="left"/>
      <w:pPr>
        <w:ind w:left="10014" w:hanging="1440"/>
      </w:pPr>
      <w:rPr>
        <w:rFonts w:cs="Times New Roman" w:hint="default"/>
      </w:rPr>
    </w:lvl>
    <w:lvl w:ilvl="7">
      <w:start w:val="1"/>
      <w:numFmt w:val="decimal"/>
      <w:lvlText w:val="%1.%2.%3.%4.%5.%6.%7.%8"/>
      <w:lvlJc w:val="left"/>
      <w:pPr>
        <w:ind w:left="11803" w:hanging="1800"/>
      </w:pPr>
      <w:rPr>
        <w:rFonts w:cs="Times New Roman" w:hint="default"/>
      </w:rPr>
    </w:lvl>
    <w:lvl w:ilvl="8">
      <w:start w:val="1"/>
      <w:numFmt w:val="decimal"/>
      <w:lvlText w:val="%1.%2.%3.%4.%5.%6.%7.%8.%9"/>
      <w:lvlJc w:val="left"/>
      <w:pPr>
        <w:ind w:left="13592" w:hanging="2160"/>
      </w:pPr>
      <w:rPr>
        <w:rFonts w:cs="Times New Roman" w:hint="default"/>
      </w:rPr>
    </w:lvl>
  </w:abstractNum>
  <w:abstractNum w:abstractNumId="15">
    <w:nsid w:val="58E57FEE"/>
    <w:multiLevelType w:val="singleLevel"/>
    <w:tmpl w:val="4064AC2C"/>
    <w:lvl w:ilvl="0">
      <w:start w:val="1"/>
      <w:numFmt w:val="decimal"/>
      <w:lvlText w:val="%1."/>
      <w:legacy w:legacy="1" w:legacySpace="0" w:legacyIndent="340"/>
      <w:lvlJc w:val="left"/>
      <w:pPr>
        <w:ind w:left="340" w:hanging="340"/>
      </w:pPr>
      <w:rPr>
        <w:rFonts w:cs="Times New Roman"/>
      </w:rPr>
    </w:lvl>
  </w:abstractNum>
  <w:abstractNum w:abstractNumId="16">
    <w:nsid w:val="5F87039D"/>
    <w:multiLevelType w:val="hybridMultilevel"/>
    <w:tmpl w:val="893AE67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5652845"/>
    <w:multiLevelType w:val="hybridMultilevel"/>
    <w:tmpl w:val="42EE19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D2D1384"/>
    <w:multiLevelType w:val="hybridMultilevel"/>
    <w:tmpl w:val="A6467B66"/>
    <w:lvl w:ilvl="0" w:tplc="FFFFFFFF">
      <w:start w:val="1"/>
      <w:numFmt w:val="bullet"/>
      <w:lvlText w:val=""/>
      <w:lvlJc w:val="left"/>
      <w:pPr>
        <w:tabs>
          <w:tab w:val="num" w:pos="2160"/>
        </w:tabs>
        <w:ind w:left="2160" w:hanging="360"/>
      </w:pPr>
      <w:rPr>
        <w:rFonts w:ascii="Symbol" w:hAnsi="Symbol" w:hint="default"/>
        <w:color w:val="auto"/>
      </w:rPr>
    </w:lvl>
    <w:lvl w:ilvl="1" w:tplc="FFFFFFFF">
      <w:start w:val="1"/>
      <w:numFmt w:val="bullet"/>
      <w:lvlText w:val=""/>
      <w:lvlJc w:val="left"/>
      <w:pPr>
        <w:tabs>
          <w:tab w:val="num" w:pos="2160"/>
        </w:tabs>
        <w:ind w:left="2160" w:hanging="360"/>
      </w:pPr>
      <w:rPr>
        <w:rFonts w:ascii="Symbol" w:hAnsi="Symbol" w:hint="default"/>
        <w:color w:val="auto"/>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9">
    <w:nsid w:val="6FBB18BD"/>
    <w:multiLevelType w:val="singleLevel"/>
    <w:tmpl w:val="676617B6"/>
    <w:lvl w:ilvl="0">
      <w:start w:val="14"/>
      <w:numFmt w:val="decimal"/>
      <w:lvlText w:val="%1)"/>
      <w:legacy w:legacy="1" w:legacySpace="0" w:legacyIndent="351"/>
      <w:lvlJc w:val="left"/>
      <w:rPr>
        <w:rFonts w:ascii="Times New Roman" w:hAnsi="Times New Roman" w:cs="Times New Roman" w:hint="default"/>
      </w:rPr>
    </w:lvl>
  </w:abstractNum>
  <w:abstractNum w:abstractNumId="20">
    <w:nsid w:val="711A35B3"/>
    <w:multiLevelType w:val="hybridMultilevel"/>
    <w:tmpl w:val="DF345F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40C40B8"/>
    <w:multiLevelType w:val="hybridMultilevel"/>
    <w:tmpl w:val="483EF6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668558F"/>
    <w:multiLevelType w:val="singleLevel"/>
    <w:tmpl w:val="2FA8C70C"/>
    <w:lvl w:ilvl="0">
      <w:start w:val="1"/>
      <w:numFmt w:val="decimal"/>
      <w:lvlText w:val="%1)"/>
      <w:legacy w:legacy="1" w:legacySpace="0" w:legacyIndent="240"/>
      <w:lvlJc w:val="left"/>
      <w:rPr>
        <w:rFonts w:ascii="Times New Roman" w:hAnsi="Times New Roman" w:cs="Times New Roman" w:hint="default"/>
      </w:rPr>
    </w:lvl>
  </w:abstractNum>
  <w:num w:numId="1">
    <w:abstractNumId w:val="8"/>
  </w:num>
  <w:num w:numId="2">
    <w:abstractNumId w:val="6"/>
  </w:num>
  <w:num w:numId="3">
    <w:abstractNumId w:val="2"/>
  </w:num>
  <w:num w:numId="4">
    <w:abstractNumId w:val="14"/>
  </w:num>
  <w:num w:numId="5">
    <w:abstractNumId w:val="0"/>
    <w:lvlOverride w:ilvl="0">
      <w:lvl w:ilvl="0">
        <w:numFmt w:val="bullet"/>
        <w:lvlText w:val="•"/>
        <w:legacy w:legacy="1" w:legacySpace="0" w:legacyIndent="178"/>
        <w:lvlJc w:val="left"/>
        <w:rPr>
          <w:rFonts w:ascii="Times New Roman" w:hAnsi="Times New Roman" w:hint="default"/>
        </w:rPr>
      </w:lvl>
    </w:lvlOverride>
  </w:num>
  <w:num w:numId="6">
    <w:abstractNumId w:val="22"/>
  </w:num>
  <w:num w:numId="7">
    <w:abstractNumId w:val="12"/>
  </w:num>
  <w:num w:numId="8">
    <w:abstractNumId w:val="10"/>
  </w:num>
  <w:num w:numId="9">
    <w:abstractNumId w:val="9"/>
  </w:num>
  <w:num w:numId="10">
    <w:abstractNumId w:val="19"/>
  </w:num>
  <w:num w:numId="11">
    <w:abstractNumId w:val="18"/>
  </w:num>
  <w:num w:numId="12">
    <w:abstractNumId w:val="13"/>
  </w:num>
  <w:num w:numId="13">
    <w:abstractNumId w:val="5"/>
  </w:num>
  <w:num w:numId="14">
    <w:abstractNumId w:val="3"/>
  </w:num>
  <w:num w:numId="15">
    <w:abstractNumId w:val="1"/>
  </w:num>
  <w:num w:numId="16">
    <w:abstractNumId w:val="17"/>
  </w:num>
  <w:num w:numId="17">
    <w:abstractNumId w:val="7"/>
  </w:num>
  <w:num w:numId="18">
    <w:abstractNumId w:val="4"/>
  </w:num>
  <w:num w:numId="19">
    <w:abstractNumId w:val="11"/>
  </w:num>
  <w:num w:numId="20">
    <w:abstractNumId w:val="15"/>
  </w:num>
  <w:num w:numId="21">
    <w:abstractNumId w:val="16"/>
  </w:num>
  <w:num w:numId="22">
    <w:abstractNumId w:val="2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2CEA"/>
    <w:rsid w:val="00014F34"/>
    <w:rsid w:val="00016BBC"/>
    <w:rsid w:val="000276BA"/>
    <w:rsid w:val="00035F20"/>
    <w:rsid w:val="00037EEC"/>
    <w:rsid w:val="0004032A"/>
    <w:rsid w:val="00067FDF"/>
    <w:rsid w:val="00071276"/>
    <w:rsid w:val="000B1D95"/>
    <w:rsid w:val="000E0E61"/>
    <w:rsid w:val="000F2CEA"/>
    <w:rsid w:val="000F595A"/>
    <w:rsid w:val="00103896"/>
    <w:rsid w:val="00104041"/>
    <w:rsid w:val="001040C9"/>
    <w:rsid w:val="00122526"/>
    <w:rsid w:val="00145840"/>
    <w:rsid w:val="00173ED9"/>
    <w:rsid w:val="00190CC5"/>
    <w:rsid w:val="001A14B1"/>
    <w:rsid w:val="001B51A0"/>
    <w:rsid w:val="001D780F"/>
    <w:rsid w:val="001E618E"/>
    <w:rsid w:val="002174C7"/>
    <w:rsid w:val="002231FF"/>
    <w:rsid w:val="00235905"/>
    <w:rsid w:val="00253F9D"/>
    <w:rsid w:val="002627A7"/>
    <w:rsid w:val="00272106"/>
    <w:rsid w:val="002924C4"/>
    <w:rsid w:val="00293057"/>
    <w:rsid w:val="002A79EC"/>
    <w:rsid w:val="002D2C89"/>
    <w:rsid w:val="002D508B"/>
    <w:rsid w:val="0030106D"/>
    <w:rsid w:val="00330D0D"/>
    <w:rsid w:val="00345515"/>
    <w:rsid w:val="00360DA1"/>
    <w:rsid w:val="003765DC"/>
    <w:rsid w:val="00396D68"/>
    <w:rsid w:val="003B601A"/>
    <w:rsid w:val="003D38B0"/>
    <w:rsid w:val="003E38DA"/>
    <w:rsid w:val="003E4784"/>
    <w:rsid w:val="003F3BC3"/>
    <w:rsid w:val="004131EA"/>
    <w:rsid w:val="00453E9A"/>
    <w:rsid w:val="0047667A"/>
    <w:rsid w:val="0048108D"/>
    <w:rsid w:val="00491CC6"/>
    <w:rsid w:val="004C74D5"/>
    <w:rsid w:val="004E0FD6"/>
    <w:rsid w:val="004F770B"/>
    <w:rsid w:val="00500F50"/>
    <w:rsid w:val="00505F25"/>
    <w:rsid w:val="005065C6"/>
    <w:rsid w:val="005129E5"/>
    <w:rsid w:val="00533EE0"/>
    <w:rsid w:val="005413F6"/>
    <w:rsid w:val="00571B40"/>
    <w:rsid w:val="00594668"/>
    <w:rsid w:val="00595AC6"/>
    <w:rsid w:val="005A3E85"/>
    <w:rsid w:val="005B04F3"/>
    <w:rsid w:val="005B6661"/>
    <w:rsid w:val="005C251B"/>
    <w:rsid w:val="005E289C"/>
    <w:rsid w:val="005E36A5"/>
    <w:rsid w:val="006038FB"/>
    <w:rsid w:val="00613797"/>
    <w:rsid w:val="006208FF"/>
    <w:rsid w:val="00633FA9"/>
    <w:rsid w:val="00686D01"/>
    <w:rsid w:val="006D3A36"/>
    <w:rsid w:val="006F5B4E"/>
    <w:rsid w:val="007008B1"/>
    <w:rsid w:val="007061D7"/>
    <w:rsid w:val="00710A83"/>
    <w:rsid w:val="007367A0"/>
    <w:rsid w:val="007624E5"/>
    <w:rsid w:val="00764727"/>
    <w:rsid w:val="007705EB"/>
    <w:rsid w:val="00793B96"/>
    <w:rsid w:val="007A0D37"/>
    <w:rsid w:val="007E3DD2"/>
    <w:rsid w:val="008105FF"/>
    <w:rsid w:val="00831F4D"/>
    <w:rsid w:val="0083790F"/>
    <w:rsid w:val="00852D05"/>
    <w:rsid w:val="008B0D2C"/>
    <w:rsid w:val="008B4934"/>
    <w:rsid w:val="008D5562"/>
    <w:rsid w:val="008F347C"/>
    <w:rsid w:val="00925B53"/>
    <w:rsid w:val="00966844"/>
    <w:rsid w:val="009720CB"/>
    <w:rsid w:val="009772B4"/>
    <w:rsid w:val="00977BBB"/>
    <w:rsid w:val="009800B2"/>
    <w:rsid w:val="0098395A"/>
    <w:rsid w:val="00991275"/>
    <w:rsid w:val="009B3194"/>
    <w:rsid w:val="009B554E"/>
    <w:rsid w:val="009E64DA"/>
    <w:rsid w:val="00A11C9F"/>
    <w:rsid w:val="00A244EA"/>
    <w:rsid w:val="00A24962"/>
    <w:rsid w:val="00A45BA5"/>
    <w:rsid w:val="00A92E67"/>
    <w:rsid w:val="00AA7936"/>
    <w:rsid w:val="00AB0396"/>
    <w:rsid w:val="00AE6045"/>
    <w:rsid w:val="00AF4E81"/>
    <w:rsid w:val="00B02891"/>
    <w:rsid w:val="00B0309C"/>
    <w:rsid w:val="00B173A5"/>
    <w:rsid w:val="00B217DF"/>
    <w:rsid w:val="00B25557"/>
    <w:rsid w:val="00B27818"/>
    <w:rsid w:val="00B36D3B"/>
    <w:rsid w:val="00B46DEF"/>
    <w:rsid w:val="00B71233"/>
    <w:rsid w:val="00B84F0C"/>
    <w:rsid w:val="00BD4C7B"/>
    <w:rsid w:val="00BD7259"/>
    <w:rsid w:val="00C2039B"/>
    <w:rsid w:val="00C2239F"/>
    <w:rsid w:val="00C4707C"/>
    <w:rsid w:val="00C57E64"/>
    <w:rsid w:val="00C65F05"/>
    <w:rsid w:val="00C85C8D"/>
    <w:rsid w:val="00C8676D"/>
    <w:rsid w:val="00C86A64"/>
    <w:rsid w:val="00CA3CE8"/>
    <w:rsid w:val="00CC1604"/>
    <w:rsid w:val="00CC606B"/>
    <w:rsid w:val="00CF0F79"/>
    <w:rsid w:val="00D04E63"/>
    <w:rsid w:val="00D1092E"/>
    <w:rsid w:val="00D14731"/>
    <w:rsid w:val="00D220F3"/>
    <w:rsid w:val="00D45521"/>
    <w:rsid w:val="00D47CAF"/>
    <w:rsid w:val="00D51946"/>
    <w:rsid w:val="00D566D4"/>
    <w:rsid w:val="00D6366A"/>
    <w:rsid w:val="00D72C1D"/>
    <w:rsid w:val="00DE27CC"/>
    <w:rsid w:val="00DE502E"/>
    <w:rsid w:val="00DE6050"/>
    <w:rsid w:val="00DE7BAB"/>
    <w:rsid w:val="00DF3D57"/>
    <w:rsid w:val="00E00109"/>
    <w:rsid w:val="00E05C4B"/>
    <w:rsid w:val="00E07B11"/>
    <w:rsid w:val="00E31709"/>
    <w:rsid w:val="00E421AC"/>
    <w:rsid w:val="00E45251"/>
    <w:rsid w:val="00E62A82"/>
    <w:rsid w:val="00E87EDF"/>
    <w:rsid w:val="00EB16A8"/>
    <w:rsid w:val="00ED7FBD"/>
    <w:rsid w:val="00EF664A"/>
    <w:rsid w:val="00F05501"/>
    <w:rsid w:val="00F14FE5"/>
    <w:rsid w:val="00F36EB7"/>
    <w:rsid w:val="00F60DEA"/>
    <w:rsid w:val="00F77E63"/>
    <w:rsid w:val="00FB0A6C"/>
    <w:rsid w:val="00FD5594"/>
    <w:rsid w:val="00FE7F3F"/>
    <w:rsid w:val="00FF7E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6"/>
    <o:shapelayout v:ext="edit">
      <o:idmap v:ext="edit" data="1"/>
    </o:shapelayout>
  </w:shapeDefaults>
  <w:decimalSymbol w:val=","/>
  <w:listSeparator w:val=";"/>
  <w15:chartTrackingRefBased/>
  <w15:docId w15:val="{FCF0745C-6A10-4C8E-A3C1-F00D1CC98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08B"/>
    <w:pPr>
      <w:spacing w:after="200" w:line="276" w:lineRule="auto"/>
    </w:pPr>
    <w:rPr>
      <w:rFonts w:eastAsia="Times New Roman"/>
      <w:sz w:val="22"/>
      <w:szCs w:val="22"/>
      <w:lang w:eastAsia="en-US"/>
    </w:rPr>
  </w:style>
  <w:style w:type="paragraph" w:styleId="1">
    <w:name w:val="heading 1"/>
    <w:basedOn w:val="a"/>
    <w:next w:val="a"/>
    <w:link w:val="10"/>
    <w:qFormat/>
    <w:rsid w:val="007061D7"/>
    <w:pPr>
      <w:keepNext/>
      <w:spacing w:before="240" w:after="60" w:line="240" w:lineRule="auto"/>
      <w:outlineLvl w:val="0"/>
    </w:pPr>
    <w:rPr>
      <w:rFonts w:ascii="Times New Roman" w:eastAsia="Calibri" w:hAnsi="Times New Roman" w:cs="Arial"/>
      <w:b/>
      <w:bCs/>
      <w:kern w:val="32"/>
      <w:sz w:val="32"/>
      <w:szCs w:val="32"/>
      <w:lang w:eastAsia="ru-RU"/>
    </w:rPr>
  </w:style>
  <w:style w:type="paragraph" w:styleId="2">
    <w:name w:val="heading 2"/>
    <w:basedOn w:val="a"/>
    <w:next w:val="a"/>
    <w:link w:val="20"/>
    <w:qFormat/>
    <w:rsid w:val="00173ED9"/>
    <w:pPr>
      <w:keepNext/>
      <w:spacing w:before="240" w:after="60" w:line="240" w:lineRule="auto"/>
      <w:outlineLvl w:val="1"/>
    </w:pPr>
    <w:rPr>
      <w:rFonts w:ascii="Times New Roman" w:eastAsia="Calibri" w:hAnsi="Times New Roman"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E87EDF"/>
    <w:pPr>
      <w:spacing w:after="0" w:line="240" w:lineRule="auto"/>
    </w:pPr>
    <w:rPr>
      <w:sz w:val="20"/>
      <w:szCs w:val="20"/>
    </w:rPr>
  </w:style>
  <w:style w:type="character" w:customStyle="1" w:styleId="a4">
    <w:name w:val="Текст сноски Знак"/>
    <w:basedOn w:val="a0"/>
    <w:link w:val="a3"/>
    <w:semiHidden/>
    <w:locked/>
    <w:rsid w:val="00E87EDF"/>
    <w:rPr>
      <w:rFonts w:cs="Times New Roman"/>
      <w:sz w:val="20"/>
      <w:szCs w:val="20"/>
    </w:rPr>
  </w:style>
  <w:style w:type="character" w:styleId="a5">
    <w:name w:val="footnote reference"/>
    <w:basedOn w:val="a0"/>
    <w:semiHidden/>
    <w:rsid w:val="00E87EDF"/>
    <w:rPr>
      <w:rFonts w:cs="Times New Roman"/>
      <w:vertAlign w:val="superscript"/>
    </w:rPr>
  </w:style>
  <w:style w:type="character" w:customStyle="1" w:styleId="11">
    <w:name w:val="Замещающий текст1"/>
    <w:basedOn w:val="a0"/>
    <w:semiHidden/>
    <w:rsid w:val="00E87EDF"/>
    <w:rPr>
      <w:rFonts w:cs="Times New Roman"/>
      <w:color w:val="808080"/>
    </w:rPr>
  </w:style>
  <w:style w:type="paragraph" w:styleId="a6">
    <w:name w:val="Balloon Text"/>
    <w:basedOn w:val="a"/>
    <w:link w:val="a7"/>
    <w:semiHidden/>
    <w:rsid w:val="00E87EDF"/>
    <w:pPr>
      <w:spacing w:after="0" w:line="240" w:lineRule="auto"/>
    </w:pPr>
    <w:rPr>
      <w:rFonts w:ascii="Tahoma" w:hAnsi="Tahoma" w:cs="Tahoma"/>
      <w:sz w:val="16"/>
      <w:szCs w:val="16"/>
    </w:rPr>
  </w:style>
  <w:style w:type="character" w:customStyle="1" w:styleId="a7">
    <w:name w:val="Текст выноски Знак"/>
    <w:basedOn w:val="a0"/>
    <w:link w:val="a6"/>
    <w:semiHidden/>
    <w:locked/>
    <w:rsid w:val="00E87EDF"/>
    <w:rPr>
      <w:rFonts w:ascii="Tahoma" w:hAnsi="Tahoma" w:cs="Tahoma"/>
      <w:sz w:val="16"/>
      <w:szCs w:val="16"/>
    </w:rPr>
  </w:style>
  <w:style w:type="paragraph" w:customStyle="1" w:styleId="12">
    <w:name w:val="Абзац списка1"/>
    <w:basedOn w:val="a"/>
    <w:rsid w:val="00E87EDF"/>
    <w:pPr>
      <w:ind w:left="720"/>
      <w:contextualSpacing/>
    </w:pPr>
  </w:style>
  <w:style w:type="paragraph" w:styleId="a8">
    <w:name w:val="Title"/>
    <w:basedOn w:val="a"/>
    <w:link w:val="a9"/>
    <w:qFormat/>
    <w:rsid w:val="00E87EDF"/>
    <w:pPr>
      <w:snapToGrid w:val="0"/>
      <w:spacing w:after="0" w:line="240" w:lineRule="auto"/>
      <w:jc w:val="center"/>
    </w:pPr>
    <w:rPr>
      <w:rFonts w:ascii="Arial" w:eastAsia="Calibri" w:hAnsi="Arial"/>
      <w:b/>
      <w:color w:val="008000"/>
      <w:sz w:val="36"/>
      <w:szCs w:val="20"/>
      <w:lang w:eastAsia="ru-RU"/>
    </w:rPr>
  </w:style>
  <w:style w:type="character" w:customStyle="1" w:styleId="a9">
    <w:name w:val="Название Знак"/>
    <w:basedOn w:val="a0"/>
    <w:link w:val="a8"/>
    <w:locked/>
    <w:rsid w:val="00E87EDF"/>
    <w:rPr>
      <w:rFonts w:ascii="Arial" w:hAnsi="Arial" w:cs="Times New Roman"/>
      <w:b/>
      <w:color w:val="008000"/>
      <w:sz w:val="20"/>
      <w:szCs w:val="20"/>
      <w:lang w:val="x-none" w:eastAsia="ru-RU"/>
    </w:rPr>
  </w:style>
  <w:style w:type="paragraph" w:styleId="aa">
    <w:name w:val="Normal (Web)"/>
    <w:basedOn w:val="a"/>
    <w:rsid w:val="00DF3D57"/>
    <w:pPr>
      <w:spacing w:before="100" w:beforeAutospacing="1" w:after="100" w:afterAutospacing="1" w:line="240" w:lineRule="auto"/>
    </w:pPr>
    <w:rPr>
      <w:rFonts w:ascii="Times New Roman" w:eastAsia="Calibri" w:hAnsi="Times New Roman"/>
      <w:color w:val="001F4B"/>
      <w:sz w:val="20"/>
      <w:szCs w:val="20"/>
      <w:lang w:eastAsia="ru-RU"/>
    </w:rPr>
  </w:style>
  <w:style w:type="paragraph" w:styleId="HTML">
    <w:name w:val="HTML Preformatted"/>
    <w:basedOn w:val="a"/>
    <w:link w:val="HTML0"/>
    <w:semiHidden/>
    <w:rsid w:val="00F60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color w:val="000000"/>
      <w:sz w:val="20"/>
      <w:szCs w:val="20"/>
      <w:lang w:eastAsia="ru-RU"/>
    </w:rPr>
  </w:style>
  <w:style w:type="character" w:customStyle="1" w:styleId="HTML0">
    <w:name w:val="Стандартный HTML Знак"/>
    <w:basedOn w:val="a0"/>
    <w:link w:val="HTML"/>
    <w:semiHidden/>
    <w:locked/>
    <w:rsid w:val="00F60DEA"/>
    <w:rPr>
      <w:rFonts w:ascii="Courier New" w:hAnsi="Courier New" w:cs="Courier New"/>
      <w:color w:val="000000"/>
      <w:sz w:val="20"/>
      <w:szCs w:val="20"/>
      <w:lang w:val="x-none" w:eastAsia="ru-RU"/>
    </w:rPr>
  </w:style>
  <w:style w:type="character" w:styleId="ab">
    <w:name w:val="Hyperlink"/>
    <w:basedOn w:val="a0"/>
    <w:rsid w:val="004E0FD6"/>
    <w:rPr>
      <w:rFonts w:cs="Times New Roman"/>
      <w:color w:val="0000FF"/>
      <w:u w:val="single"/>
    </w:rPr>
  </w:style>
  <w:style w:type="character" w:customStyle="1" w:styleId="20">
    <w:name w:val="Заголовок 2 Знак"/>
    <w:basedOn w:val="a0"/>
    <w:link w:val="2"/>
    <w:locked/>
    <w:rsid w:val="00173ED9"/>
    <w:rPr>
      <w:rFonts w:ascii="Times New Roman" w:hAnsi="Times New Roman" w:cs="Arial"/>
      <w:b/>
      <w:bCs/>
      <w:i/>
      <w:iCs/>
      <w:sz w:val="28"/>
      <w:szCs w:val="28"/>
      <w:lang w:val="x-none" w:eastAsia="ru-RU"/>
    </w:rPr>
  </w:style>
  <w:style w:type="paragraph" w:styleId="ac">
    <w:name w:val="Body Text Indent"/>
    <w:basedOn w:val="a"/>
    <w:link w:val="ad"/>
    <w:semiHidden/>
    <w:rsid w:val="00173ED9"/>
    <w:pPr>
      <w:spacing w:after="120" w:line="240" w:lineRule="auto"/>
      <w:ind w:left="283"/>
    </w:pPr>
    <w:rPr>
      <w:rFonts w:ascii="Times New Roman" w:eastAsia="Calibri" w:hAnsi="Times New Roman"/>
      <w:sz w:val="24"/>
      <w:szCs w:val="24"/>
      <w:lang w:eastAsia="ru-RU"/>
    </w:rPr>
  </w:style>
  <w:style w:type="character" w:customStyle="1" w:styleId="ad">
    <w:name w:val="Основной текст с отступом Знак"/>
    <w:basedOn w:val="a0"/>
    <w:link w:val="ac"/>
    <w:semiHidden/>
    <w:locked/>
    <w:rsid w:val="00173ED9"/>
    <w:rPr>
      <w:rFonts w:ascii="Times New Roman" w:hAnsi="Times New Roman" w:cs="Times New Roman"/>
      <w:sz w:val="24"/>
      <w:szCs w:val="24"/>
      <w:lang w:val="x-none" w:eastAsia="ru-RU"/>
    </w:rPr>
  </w:style>
  <w:style w:type="character" w:customStyle="1" w:styleId="10">
    <w:name w:val="Заголовок 1 Знак"/>
    <w:basedOn w:val="a0"/>
    <w:link w:val="1"/>
    <w:locked/>
    <w:rsid w:val="007061D7"/>
    <w:rPr>
      <w:rFonts w:ascii="Times New Roman" w:hAnsi="Times New Roman" w:cs="Arial"/>
      <w:b/>
      <w:bCs/>
      <w:kern w:val="32"/>
      <w:sz w:val="32"/>
      <w:szCs w:val="32"/>
      <w:lang w:val="x-none" w:eastAsia="ru-RU"/>
    </w:rPr>
  </w:style>
  <w:style w:type="paragraph" w:customStyle="1" w:styleId="13">
    <w:name w:val="Обычный1"/>
    <w:rsid w:val="007E3DD2"/>
    <w:pPr>
      <w:snapToGrid w:val="0"/>
      <w:spacing w:before="100" w:after="100"/>
    </w:pPr>
    <w:rPr>
      <w:rFonts w:ascii="Times New Roman" w:hAnsi="Times New Roman"/>
      <w:sz w:val="24"/>
    </w:rPr>
  </w:style>
  <w:style w:type="paragraph" w:customStyle="1" w:styleId="21">
    <w:name w:val="Обычный2"/>
    <w:rsid w:val="005129E5"/>
    <w:pPr>
      <w:snapToGrid w:val="0"/>
      <w:spacing w:before="100" w:after="100"/>
    </w:pPr>
    <w:rPr>
      <w:rFonts w:ascii="Times New Roman" w:hAnsi="Times New Roman"/>
      <w:sz w:val="24"/>
    </w:rPr>
  </w:style>
  <w:style w:type="paragraph" w:customStyle="1" w:styleId="ae">
    <w:name w:val="Öèöåðî"/>
    <w:basedOn w:val="a"/>
    <w:rsid w:val="002627A7"/>
    <w:pPr>
      <w:widowControl w:val="0"/>
      <w:spacing w:after="0" w:line="360" w:lineRule="auto"/>
      <w:jc w:val="both"/>
    </w:pPr>
    <w:rPr>
      <w:rFonts w:ascii="Times New Roman" w:eastAsia="Calibri" w:hAnsi="Times New Roman"/>
      <w:sz w:val="24"/>
      <w:szCs w:val="20"/>
      <w:lang w:eastAsia="ru-RU"/>
    </w:rPr>
  </w:style>
  <w:style w:type="paragraph" w:styleId="af">
    <w:name w:val="header"/>
    <w:basedOn w:val="a"/>
    <w:link w:val="af0"/>
    <w:rsid w:val="002627A7"/>
    <w:pPr>
      <w:tabs>
        <w:tab w:val="center" w:pos="4677"/>
        <w:tab w:val="right" w:pos="9355"/>
      </w:tabs>
      <w:spacing w:after="0" w:line="240" w:lineRule="auto"/>
    </w:pPr>
  </w:style>
  <w:style w:type="character" w:customStyle="1" w:styleId="af0">
    <w:name w:val="Верхний колонтитул Знак"/>
    <w:basedOn w:val="a0"/>
    <w:link w:val="af"/>
    <w:locked/>
    <w:rsid w:val="002627A7"/>
    <w:rPr>
      <w:rFonts w:cs="Times New Roman"/>
    </w:rPr>
  </w:style>
  <w:style w:type="paragraph" w:styleId="af1">
    <w:name w:val="footer"/>
    <w:basedOn w:val="a"/>
    <w:link w:val="af2"/>
    <w:semiHidden/>
    <w:rsid w:val="002627A7"/>
    <w:pPr>
      <w:tabs>
        <w:tab w:val="center" w:pos="4677"/>
        <w:tab w:val="right" w:pos="9355"/>
      </w:tabs>
      <w:spacing w:after="0" w:line="240" w:lineRule="auto"/>
    </w:pPr>
  </w:style>
  <w:style w:type="character" w:customStyle="1" w:styleId="af2">
    <w:name w:val="Нижний колонтитул Знак"/>
    <w:basedOn w:val="a0"/>
    <w:link w:val="af1"/>
    <w:semiHidden/>
    <w:locked/>
    <w:rsid w:val="002627A7"/>
    <w:rPr>
      <w:rFonts w:cs="Times New Roman"/>
    </w:rPr>
  </w:style>
  <w:style w:type="paragraph" w:customStyle="1" w:styleId="14">
    <w:name w:val="Заголовок оглавления1"/>
    <w:basedOn w:val="1"/>
    <w:next w:val="a"/>
    <w:semiHidden/>
    <w:rsid w:val="005B6661"/>
    <w:pPr>
      <w:keepLines/>
      <w:spacing w:before="480" w:after="0" w:line="276" w:lineRule="auto"/>
      <w:outlineLvl w:val="9"/>
    </w:pPr>
    <w:rPr>
      <w:rFonts w:ascii="Cambria" w:hAnsi="Cambria" w:cs="Times New Roman"/>
      <w:color w:val="365F91"/>
      <w:kern w:val="0"/>
      <w:sz w:val="28"/>
      <w:szCs w:val="28"/>
      <w:lang w:eastAsia="en-US"/>
    </w:rPr>
  </w:style>
  <w:style w:type="paragraph" w:styleId="15">
    <w:name w:val="toc 1"/>
    <w:basedOn w:val="a"/>
    <w:next w:val="a"/>
    <w:autoRedefine/>
    <w:rsid w:val="005B6661"/>
    <w:pPr>
      <w:spacing w:after="100"/>
    </w:pPr>
  </w:style>
  <w:style w:type="paragraph" w:styleId="22">
    <w:name w:val="toc 2"/>
    <w:basedOn w:val="a"/>
    <w:next w:val="a"/>
    <w:autoRedefine/>
    <w:rsid w:val="005B6661"/>
    <w:pPr>
      <w:spacing w:after="100"/>
      <w:ind w:left="220"/>
    </w:pPr>
  </w:style>
  <w:style w:type="paragraph" w:styleId="3">
    <w:name w:val="toc 3"/>
    <w:basedOn w:val="a"/>
    <w:next w:val="a"/>
    <w:autoRedefine/>
    <w:rsid w:val="005B666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75"/>
          <w:marRight w:val="75"/>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1">
          <w:marLeft w:val="75"/>
          <w:marRight w:val="75"/>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b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8196</Words>
  <Characters>46718</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Frame</Company>
  <LinksUpToDate>false</LinksUpToDate>
  <CharactersWithSpaces>54805</CharactersWithSpaces>
  <SharedDoc>false</SharedDoc>
  <HLinks>
    <vt:vector size="66" baseType="variant">
      <vt:variant>
        <vt:i4>6750313</vt:i4>
      </vt:variant>
      <vt:variant>
        <vt:i4>63</vt:i4>
      </vt:variant>
      <vt:variant>
        <vt:i4>0</vt:i4>
      </vt:variant>
      <vt:variant>
        <vt:i4>5</vt:i4>
      </vt:variant>
      <vt:variant>
        <vt:lpwstr>http://www.cbr.ru/</vt:lpwstr>
      </vt:variant>
      <vt:variant>
        <vt:lpwstr/>
      </vt:variant>
      <vt:variant>
        <vt:i4>1245236</vt:i4>
      </vt:variant>
      <vt:variant>
        <vt:i4>56</vt:i4>
      </vt:variant>
      <vt:variant>
        <vt:i4>0</vt:i4>
      </vt:variant>
      <vt:variant>
        <vt:i4>5</vt:i4>
      </vt:variant>
      <vt:variant>
        <vt:lpwstr/>
      </vt:variant>
      <vt:variant>
        <vt:lpwstr>_Toc230025428</vt:lpwstr>
      </vt:variant>
      <vt:variant>
        <vt:i4>1245236</vt:i4>
      </vt:variant>
      <vt:variant>
        <vt:i4>50</vt:i4>
      </vt:variant>
      <vt:variant>
        <vt:i4>0</vt:i4>
      </vt:variant>
      <vt:variant>
        <vt:i4>5</vt:i4>
      </vt:variant>
      <vt:variant>
        <vt:lpwstr/>
      </vt:variant>
      <vt:variant>
        <vt:lpwstr>_Toc230025427</vt:lpwstr>
      </vt:variant>
      <vt:variant>
        <vt:i4>1245236</vt:i4>
      </vt:variant>
      <vt:variant>
        <vt:i4>44</vt:i4>
      </vt:variant>
      <vt:variant>
        <vt:i4>0</vt:i4>
      </vt:variant>
      <vt:variant>
        <vt:i4>5</vt:i4>
      </vt:variant>
      <vt:variant>
        <vt:lpwstr/>
      </vt:variant>
      <vt:variant>
        <vt:lpwstr>_Toc230025426</vt:lpwstr>
      </vt:variant>
      <vt:variant>
        <vt:i4>1245236</vt:i4>
      </vt:variant>
      <vt:variant>
        <vt:i4>38</vt:i4>
      </vt:variant>
      <vt:variant>
        <vt:i4>0</vt:i4>
      </vt:variant>
      <vt:variant>
        <vt:i4>5</vt:i4>
      </vt:variant>
      <vt:variant>
        <vt:lpwstr/>
      </vt:variant>
      <vt:variant>
        <vt:lpwstr>_Toc230025421</vt:lpwstr>
      </vt:variant>
      <vt:variant>
        <vt:i4>1245236</vt:i4>
      </vt:variant>
      <vt:variant>
        <vt:i4>32</vt:i4>
      </vt:variant>
      <vt:variant>
        <vt:i4>0</vt:i4>
      </vt:variant>
      <vt:variant>
        <vt:i4>5</vt:i4>
      </vt:variant>
      <vt:variant>
        <vt:lpwstr/>
      </vt:variant>
      <vt:variant>
        <vt:lpwstr>_Toc230025420</vt:lpwstr>
      </vt:variant>
      <vt:variant>
        <vt:i4>1048628</vt:i4>
      </vt:variant>
      <vt:variant>
        <vt:i4>26</vt:i4>
      </vt:variant>
      <vt:variant>
        <vt:i4>0</vt:i4>
      </vt:variant>
      <vt:variant>
        <vt:i4>5</vt:i4>
      </vt:variant>
      <vt:variant>
        <vt:lpwstr/>
      </vt:variant>
      <vt:variant>
        <vt:lpwstr>_Toc230025419</vt:lpwstr>
      </vt:variant>
      <vt:variant>
        <vt:i4>1048628</vt:i4>
      </vt:variant>
      <vt:variant>
        <vt:i4>20</vt:i4>
      </vt:variant>
      <vt:variant>
        <vt:i4>0</vt:i4>
      </vt:variant>
      <vt:variant>
        <vt:i4>5</vt:i4>
      </vt:variant>
      <vt:variant>
        <vt:lpwstr/>
      </vt:variant>
      <vt:variant>
        <vt:lpwstr>_Toc230025417</vt:lpwstr>
      </vt:variant>
      <vt:variant>
        <vt:i4>1048628</vt:i4>
      </vt:variant>
      <vt:variant>
        <vt:i4>14</vt:i4>
      </vt:variant>
      <vt:variant>
        <vt:i4>0</vt:i4>
      </vt:variant>
      <vt:variant>
        <vt:i4>5</vt:i4>
      </vt:variant>
      <vt:variant>
        <vt:lpwstr/>
      </vt:variant>
      <vt:variant>
        <vt:lpwstr>_Toc230025416</vt:lpwstr>
      </vt:variant>
      <vt:variant>
        <vt:i4>1048628</vt:i4>
      </vt:variant>
      <vt:variant>
        <vt:i4>8</vt:i4>
      </vt:variant>
      <vt:variant>
        <vt:i4>0</vt:i4>
      </vt:variant>
      <vt:variant>
        <vt:i4>5</vt:i4>
      </vt:variant>
      <vt:variant>
        <vt:lpwstr/>
      </vt:variant>
      <vt:variant>
        <vt:lpwstr>_Toc230025415</vt:lpwstr>
      </vt:variant>
      <vt:variant>
        <vt:i4>1048628</vt:i4>
      </vt:variant>
      <vt:variant>
        <vt:i4>2</vt:i4>
      </vt:variant>
      <vt:variant>
        <vt:i4>0</vt:i4>
      </vt:variant>
      <vt:variant>
        <vt:i4>5</vt:i4>
      </vt:variant>
      <vt:variant>
        <vt:lpwstr/>
      </vt:variant>
      <vt:variant>
        <vt:lpwstr>_Toc230025414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Computer</dc:creator>
  <cp:keywords/>
  <dc:description/>
  <cp:lastModifiedBy>admin</cp:lastModifiedBy>
  <cp:revision>2</cp:revision>
  <cp:lastPrinted>2009-05-13T16:02:00Z</cp:lastPrinted>
  <dcterms:created xsi:type="dcterms:W3CDTF">2014-05-27T18:53:00Z</dcterms:created>
  <dcterms:modified xsi:type="dcterms:W3CDTF">2014-05-27T18:53:00Z</dcterms:modified>
</cp:coreProperties>
</file>