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BEF" w:rsidRDefault="00FC7BEF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i w:val="0"/>
          <w:iCs w:val="0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/>
          <w:sz w:val="32"/>
          <w:szCs w:val="32"/>
        </w:rPr>
        <w:t>Оценка экологических воздействий ветроэнергетической станции мощностью 10 МВт на окружающую среду.</w:t>
      </w:r>
    </w:p>
    <w:p w:rsidR="00FC7BEF" w:rsidRDefault="00FC7BEF">
      <w:pPr>
        <w:widowControl w:val="0"/>
        <w:spacing w:before="120"/>
        <w:jc w:val="center"/>
        <w:rPr>
          <w:rFonts w:ascii="Times New Roman" w:hAnsi="Times New Roman" w:cs="Times New Roman"/>
          <w:i w:val="0"/>
          <w:iCs w:val="0"/>
          <w:color w:val="000000"/>
        </w:rPr>
      </w:pPr>
      <w:r>
        <w:rPr>
          <w:rFonts w:ascii="Times New Roman" w:hAnsi="Times New Roman" w:cs="Times New Roman"/>
          <w:i w:val="0"/>
          <w:iCs w:val="0"/>
          <w:color w:val="000000"/>
        </w:rPr>
        <w:t>Курсовую работу выполнил  Осокин Евгений, ГТФ гр 5016/1</w:t>
      </w:r>
    </w:p>
    <w:p w:rsidR="00FC7BEF" w:rsidRDefault="00FC7BEF">
      <w:pPr>
        <w:widowControl w:val="0"/>
        <w:spacing w:before="120"/>
        <w:jc w:val="center"/>
        <w:rPr>
          <w:rFonts w:ascii="Times New Roman" w:hAnsi="Times New Roman" w:cs="Times New Roman"/>
          <w:i w:val="0"/>
          <w:iCs w:val="0"/>
          <w:color w:val="000000"/>
        </w:rPr>
      </w:pPr>
      <w:r>
        <w:rPr>
          <w:rFonts w:ascii="Times New Roman" w:hAnsi="Times New Roman" w:cs="Times New Roman"/>
          <w:i w:val="0"/>
          <w:iCs w:val="0"/>
          <w:color w:val="000000"/>
        </w:rPr>
        <w:t>Санкт - Петербургский Государственный Технический Университет</w:t>
      </w:r>
    </w:p>
    <w:p w:rsidR="00FC7BEF" w:rsidRDefault="00FC7BEF">
      <w:pPr>
        <w:widowControl w:val="0"/>
        <w:spacing w:before="120"/>
        <w:jc w:val="center"/>
        <w:rPr>
          <w:rFonts w:ascii="Times New Roman" w:hAnsi="Times New Roman" w:cs="Times New Roman"/>
          <w:i w:val="0"/>
          <w:iCs w:val="0"/>
          <w:color w:val="000000"/>
        </w:rPr>
      </w:pPr>
      <w:r>
        <w:rPr>
          <w:rFonts w:ascii="Times New Roman" w:hAnsi="Times New Roman" w:cs="Times New Roman"/>
          <w:i w:val="0"/>
          <w:iCs w:val="0"/>
          <w:color w:val="000000"/>
        </w:rPr>
        <w:t>Санкт - Петербург 1998</w:t>
      </w:r>
    </w:p>
    <w:p w:rsidR="00FC7BEF" w:rsidRDefault="00FC7BEF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i w:val="0"/>
          <w:iCs w:val="0"/>
          <w:color w:val="000000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/>
        </w:rPr>
        <w:t>1) Техническое задание: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</w:tblGrid>
      <w:tr w:rsidR="00FC7BEF" w:rsidRPr="00FC7BEF"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FC7BEF" w:rsidRPr="00FC7BEF" w:rsidRDefault="00FC7BEF">
            <w:pPr>
              <w:widowControl w:val="0"/>
              <w:jc w:val="both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 w:rsidRPr="00FC7BEF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мощность ВЭС        10 000 кВт</w:t>
            </w:r>
          </w:p>
        </w:tc>
      </w:tr>
      <w:tr w:rsidR="00FC7BEF" w:rsidRPr="00FC7BEF"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FC7BEF" w:rsidRPr="00FC7BEF" w:rsidRDefault="00FC7BEF">
            <w:pPr>
              <w:widowControl w:val="0"/>
              <w:jc w:val="both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 w:rsidRPr="00FC7BEF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мощность ВЭУ         500 кВт </w:t>
            </w:r>
          </w:p>
        </w:tc>
      </w:tr>
      <w:tr w:rsidR="00FC7BEF" w:rsidRPr="00FC7BEF"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FC7BEF" w:rsidRPr="00FC7BEF" w:rsidRDefault="00FC7BEF">
            <w:pPr>
              <w:widowControl w:val="0"/>
              <w:jc w:val="both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 w:rsidRPr="00FC7BEF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диаметр ветроколеса        37 м</w:t>
            </w:r>
          </w:p>
        </w:tc>
      </w:tr>
      <w:tr w:rsidR="00FC7BEF" w:rsidRPr="00FC7BEF"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FC7BEF" w:rsidRPr="00FC7BEF" w:rsidRDefault="00FC7BEF">
            <w:pPr>
              <w:widowControl w:val="0"/>
              <w:jc w:val="both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 w:rsidRPr="00FC7BEF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высота ветробашни         35 м</w:t>
            </w:r>
          </w:p>
        </w:tc>
      </w:tr>
      <w:tr w:rsidR="00FC7BEF" w:rsidRPr="00FC7BEF"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FC7BEF" w:rsidRPr="00FC7BEF" w:rsidRDefault="00FC7BEF">
            <w:pPr>
              <w:widowControl w:val="0"/>
              <w:jc w:val="both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 w:rsidRPr="00FC7BEF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частота вращения        30 об/мин</w:t>
            </w:r>
          </w:p>
        </w:tc>
      </w:tr>
      <w:tr w:rsidR="00FC7BEF" w:rsidRPr="00FC7BEF"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FC7BEF" w:rsidRPr="00FC7BEF" w:rsidRDefault="00FC7BEF">
            <w:pPr>
              <w:widowControl w:val="0"/>
              <w:jc w:val="both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 w:rsidRPr="00FC7BEF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число часов работы       1300 ч/год</w:t>
            </w:r>
          </w:p>
        </w:tc>
      </w:tr>
      <w:tr w:rsidR="00FC7BEF" w:rsidRPr="00FC7BEF"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FC7BEF" w:rsidRPr="00FC7BEF" w:rsidRDefault="00FC7BEF">
            <w:pPr>
              <w:widowControl w:val="0"/>
              <w:jc w:val="both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 w:rsidRPr="00FC7BEF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шум               105 дб</w:t>
            </w:r>
          </w:p>
        </w:tc>
      </w:tr>
      <w:tr w:rsidR="00FC7BEF" w:rsidRPr="00FC7BEF"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FC7BEF" w:rsidRPr="00FC7BEF" w:rsidRDefault="00FC7BEF">
            <w:pPr>
              <w:widowControl w:val="0"/>
              <w:jc w:val="both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:rsidR="00FC7BEF" w:rsidRPr="00FC7BEF"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FC7BEF" w:rsidRPr="00FC7BEF" w:rsidRDefault="00FC7BEF">
            <w:pPr>
              <w:widowControl w:val="0"/>
              <w:jc w:val="both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 w:rsidRPr="00FC7BEF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Параметры ТЭС</w:t>
            </w:r>
          </w:p>
        </w:tc>
      </w:tr>
      <w:tr w:rsidR="00FC7BEF" w:rsidRPr="00FC7BEF"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FC7BEF" w:rsidRPr="00FC7BEF" w:rsidRDefault="00FC7BEF">
            <w:pPr>
              <w:widowControl w:val="0"/>
              <w:jc w:val="both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 w:rsidRPr="00FC7BEF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место постройки        Сахалин</w:t>
            </w:r>
          </w:p>
        </w:tc>
      </w:tr>
      <w:tr w:rsidR="00FC7BEF" w:rsidRPr="00FC7BEF"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FC7BEF" w:rsidRPr="00FC7BEF" w:rsidRDefault="00FC7BEF">
            <w:pPr>
              <w:widowControl w:val="0"/>
              <w:jc w:val="both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 w:rsidRPr="00FC7BEF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мощность ТЭС         100 МВт</w:t>
            </w:r>
          </w:p>
        </w:tc>
      </w:tr>
      <w:tr w:rsidR="00FC7BEF" w:rsidRPr="00FC7BEF"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FC7BEF" w:rsidRPr="00FC7BEF" w:rsidRDefault="00FC7BEF">
            <w:pPr>
              <w:widowControl w:val="0"/>
              <w:jc w:val="both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 w:rsidRPr="00FC7BEF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удельный расход топлива    350 г.у.т</w:t>
            </w:r>
          </w:p>
        </w:tc>
      </w:tr>
      <w:tr w:rsidR="00FC7BEF" w:rsidRPr="00FC7BEF"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FC7BEF" w:rsidRPr="00FC7BEF" w:rsidRDefault="00FC7BEF">
            <w:pPr>
              <w:widowControl w:val="0"/>
              <w:jc w:val="both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 w:rsidRPr="00FC7BEF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высота трубы            90 м</w:t>
            </w:r>
          </w:p>
        </w:tc>
      </w:tr>
      <w:tr w:rsidR="00FC7BEF" w:rsidRPr="00FC7BEF"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FC7BEF" w:rsidRPr="00FC7BEF" w:rsidRDefault="00FC7BEF">
            <w:pPr>
              <w:widowControl w:val="0"/>
              <w:jc w:val="both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 w:rsidRPr="00FC7BEF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топливо              уголь</w:t>
            </w:r>
          </w:p>
        </w:tc>
      </w:tr>
    </w:tbl>
    <w:p w:rsidR="00FC7BEF" w:rsidRDefault="00FC7BEF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i w:val="0"/>
          <w:iCs w:val="0"/>
          <w:color w:val="000000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/>
        </w:rPr>
        <w:t xml:space="preserve">Цель : 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1) Оценить экологический эффект в виде экономии топлива и снижения загрязнений на окружающую среду и экономии кислорода.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2) Определение воздействия на окружающую среду и санитарно - защитной зоны.</w:t>
      </w:r>
    </w:p>
    <w:p w:rsidR="00FC7BEF" w:rsidRDefault="00FC7BEF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i w:val="0"/>
          <w:iCs w:val="0"/>
          <w:color w:val="000000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/>
        </w:rPr>
        <w:t>Расчёт: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2. Определим количество ВЭУ: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n = 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sym w:font="Symbol" w:char="F053"/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N ВЭС / N ВЭУ = 10 000 / 500 = 20 шт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3. Годовая экономия топлива при работе ВЭС: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ЭВЭСгод = N ВЭС * Т УСТ = 10 000 * 1 300 = 13 000 000 кВтч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4. Определим величину замещающей выработки электроэнергии на ТЭС: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ЭТЭСгод = Э год * k сн = 13 000 000 * 1,05 = 13 650 000 кВтч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5. Определяем годовую экономию топлива на ТЭС: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ВТЭС = ЭТЭСгод * b уд = 13 650 000 * 350 г.у.т. = 4 777 500 т.у.т.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6. Величину снижения выбросов загрязняющих веществ в атмосферу определяем по формуле: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V пг = ( Q ут / Q рн )*(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sym w:font="Symbol" w:char="F061"/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(1,088Qрн+66Wр-10) + (0,053Qрн+12,4Wp+50)) =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(7000 / 3650)*(1,3(1,088*3650+66*0,3-10)+(0,053*3650+12,4*0,29+50))=10.39 т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где Q рн = 3 650 ккал/кг (низшая теплота сгорания топлива)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 Q ут = 7 000 ккал/кг (теплота сгорания удельного топлива)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sym w:font="Symbol" w:char="F061"/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= 1,3 ( коэф. избытка воздуха продуктов горения)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 Wp = 29% (процент содержания влаги в топливе)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SO2 =3 г/м3 = 3*10-6 т/м3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 xml:space="preserve"> SO2 = 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sym w:font="Symbol" w:char="F053"/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 xml:space="preserve"> V*3*10-6 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Для N = 100 МВт выбираю котёл с производительностью 320 т/ч,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sym w:font="Symbol" w:char="F053"/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= 10,39*4777,5 = 49 638 т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 xml:space="preserve"> SO2 = 49 638*3*10-6 = 0,15 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3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 xml:space="preserve">NO2 = 0.25 - 0.5 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3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 xml:space="preserve"> NO2 = 49 638*0.25*10-6 = 0.012 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3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 xml:space="preserve">CO2 = 0.02 - 0.3 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3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 xml:space="preserve"> CO2 = 49 638*0.04*10-6 = 0.002 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3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Пыль = 0,06 - 1 г/м3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М Пыль = 49 638*0,06*10-6 = 0,0029 т/м3</w:t>
      </w:r>
    </w:p>
    <w:p w:rsidR="00FC7BEF" w:rsidRDefault="00FC7BEF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i w:val="0"/>
          <w:iCs w:val="0"/>
          <w:color w:val="000000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/>
        </w:rPr>
        <w:t>7. Определение платы за выброс.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Выбросы не превышают лимитных значений. Для расчета принимаем нормативную ставку.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 xml:space="preserve">SO2 = 0,15*66*48 = 475,2 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руб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т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 xml:space="preserve">NO2 =0.012*55,1*48 = 31,74 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руб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т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CO2 =0.002*1,09*48 = 0,104 руб/т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Пыль = 0,0029*22*48 = 3,06 руб/т</w:t>
      </w:r>
    </w:p>
    <w:p w:rsidR="00FC7BEF" w:rsidRDefault="00FC7BEF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i w:val="0"/>
          <w:iCs w:val="0"/>
          <w:color w:val="000000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/>
        </w:rPr>
        <w:t>8. Оценка воздействия ВЭС на окружающую среду.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8.1. Определение площади, занимаемой ВЭС.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Принимается симметричная роза ветров.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А = 1480*1110 = 1 642 800 м2 = 164 га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N ВЭУ / А = 500 / 164 = 3 кВт/га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8.2. Определяем радиус рассеивания электромагнитных полей по формуле: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R = k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sym w:font="Symbol" w:char="F068"/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 xml:space="preserve">A / 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sym w:font="Symbol" w:char="F06C"/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 xml:space="preserve">m0 = 2*0.3*1 075.2 / 3*0.15 = 1 433.6 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м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где k = 2 (коэф. Взаимного расположения приемника и передатчика)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sym w:font="Symbol" w:char="F068"/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= 0,3 (коэф. отражения э/м волн лопастями ВЭУ)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 А = 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sym w:font="Symbol" w:char="F070"/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D2/4 = 3,1415*37*37 / 4 = 1 075,2 м2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sym w:font="Symbol" w:char="F06C"/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= 3 м (длина волны телесигнала)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 m0 = 0.15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8.3 Определение дальности отлета кусков лопастей при аварийной ситуации. Радиус отлета, если скорость 4 - 25 м/с, определяется по формуле: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rотл = H + D = 35 + 37 = 72 м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при аварийном режиме (скорость ветра &gt; 25 м/с):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rотл = H + 9D = 35 + 9*37 = 368 м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8.4 Определение акустической зоны при работе ВЭУ.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 xml:space="preserve">L = Lp + 10 lg 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 xml:space="preserve"> - 10 lg 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sym w:font="Symbol" w:char="F057"/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 xml:space="preserve"> - 20 lg r - r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sym w:font="Symbol" w:char="F062"/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 xml:space="preserve">/1000 + 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sym w:font="Symbol" w:char="F044"/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 xml:space="preserve">l - 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sym w:font="Symbol" w:char="F044"/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2 ,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где L - октавный уровень звукового давления в расчетной точке,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 Lp = 105 дб - октавный уровень звукового давления источника шума,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 Ф = 1 (фактор направленности)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sym w:font="Symbol" w:char="F057"/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- телесный угол, в котором находится источник шума, 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sym w:font="Symbol" w:char="F057"/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= 4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sym w:font="Symbol" w:char="F070"/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,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 r = 1 200 м, расстояние от источника шума до расчетной точки,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sym w:font="Symbol" w:char="F062"/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= 5,2 дб/км (коэф. учитывающий поглощение шума воздухом)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sym w:font="Symbol" w:char="F044"/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l - дополнительное повышение уровня звука за счет отражения от поверхности земли, принимаем 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sym w:font="Symbol" w:char="F044"/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l = 0, а в формуле заменяем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20 lg r = 15 lg r,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sym w:font="Symbol" w:char="F044"/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2 - поправка, учитывающая дополнительное поглощение уровня звукового давления, 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sym w:font="Symbol" w:char="F044"/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2 = 3 дб.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L = 105 + 10 lg 1 - 10 lg 4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sym w:font="Symbol" w:char="F070"/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 xml:space="preserve"> - 15 lg 1200 - 5.2*1200/1000 - 3 = 38,5 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дб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принимаем r = 1200 м, т.к. в этой зоне уровень звука не превышает 40 дб.</w:t>
      </w:r>
    </w:p>
    <w:p w:rsidR="00FC7BEF" w:rsidRDefault="00FC7BEF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i w:val="0"/>
          <w:iCs w:val="0"/>
          <w:color w:val="000000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/>
        </w:rPr>
        <w:t>Вывод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Санитарно - защитную зону принимаем по наибольшему радиусу акустической зоны равной 1200 м.</w:t>
      </w:r>
    </w:p>
    <w:p w:rsidR="00FC7BEF" w:rsidRDefault="00FC7BEF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i w:val="0"/>
          <w:iCs w:val="0"/>
          <w:color w:val="000000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/>
        </w:rPr>
        <w:t>Список литературы: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1. Энергетика и охрана окружающей среды. Под редакцией Н.Г. Залогина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2. Охрана окружающей среды на ТЭС и АЭС . В.В. Жабо.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3. Экологические обоснования гидроэнергетического строительства. Н.И. Хрисанов, Н.В. Аресьев. </w:t>
      </w:r>
    </w:p>
    <w:p w:rsidR="00FC7BEF" w:rsidRDefault="00FC7BE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bookmarkStart w:id="0" w:name="_GoBack"/>
      <w:bookmarkEnd w:id="0"/>
    </w:p>
    <w:sectPr w:rsidR="00FC7BEF">
      <w:pgSz w:w="11907" w:h="16840"/>
      <w:pgMar w:top="1134" w:right="1134" w:bottom="1134" w:left="1134" w:header="1440" w:footer="1440" w:gutter="0"/>
      <w:cols w:space="720"/>
      <w:noEndnote/>
      <w:docGrid w:linePitch="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41"/>
  <w:drawingGridVerticalSpacing w:val="56"/>
  <w:displayHorizontalDrawingGridEvery w:val="2"/>
  <w:displayVerticalDrawingGridEvery w:val="0"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7922"/>
    <w:rsid w:val="00237939"/>
    <w:rsid w:val="003E68B9"/>
    <w:rsid w:val="00607922"/>
    <w:rsid w:val="00FC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603B24D-B921-482A-B602-D56729D8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Peterburg" w:hAnsi="Peterburg" w:cs="Peterburg"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uiPriority w:val="99"/>
    <w:rPr>
      <w:b/>
      <w:bCs/>
    </w:rPr>
  </w:style>
  <w:style w:type="paragraph" w:styleId="a3">
    <w:name w:val="envelope address"/>
    <w:basedOn w:val="a"/>
    <w:uiPriority w:val="99"/>
    <w:pPr>
      <w:framePr w:w="7920" w:h="1980" w:hRule="exact" w:hSpace="141" w:wrap="auto" w:hAnchor="page" w:xAlign="center" w:yAlign="bottom"/>
      <w:ind w:left="2880"/>
    </w:pPr>
    <w:rPr>
      <w:b/>
      <w:bCs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rFonts w:ascii="Peterburg" w:hAnsi="Peterburg" w:cs="Peterburg"/>
      <w:i/>
      <w:iCs/>
      <w:sz w:val="28"/>
      <w:szCs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rFonts w:ascii="Peterburg" w:hAnsi="Peterburg" w:cs="Peterburg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2735</Words>
  <Characters>1560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 - Петербургский  Государственный  Технический  Университет</vt:lpstr>
    </vt:vector>
  </TitlesOfParts>
  <Company>PERSONAL COMPUTERS</Company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 - Петербургский  Государственный  Технический  Университет</dc:title>
  <dc:subject/>
  <dc:creator>ОСОКИН   ЕВГЕНИЙ    АЛЕКСАНДРОВИЧ</dc:creator>
  <cp:keywords/>
  <dc:description/>
  <cp:lastModifiedBy>admin</cp:lastModifiedBy>
  <cp:revision>2</cp:revision>
  <cp:lastPrinted>1998-12-16T11:52:00Z</cp:lastPrinted>
  <dcterms:created xsi:type="dcterms:W3CDTF">2014-01-26T20:59:00Z</dcterms:created>
  <dcterms:modified xsi:type="dcterms:W3CDTF">2014-01-26T20:59:00Z</dcterms:modified>
</cp:coreProperties>
</file>