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72F" w:rsidRPr="00293F67" w:rsidRDefault="0094172F" w:rsidP="002B2030">
      <w:pPr>
        <w:spacing w:line="360" w:lineRule="auto"/>
        <w:jc w:val="center"/>
        <w:rPr>
          <w:sz w:val="28"/>
          <w:szCs w:val="28"/>
          <w:lang w:val="ru-RU"/>
        </w:rPr>
      </w:pPr>
      <w:r w:rsidRPr="00293F67">
        <w:rPr>
          <w:sz w:val="28"/>
          <w:szCs w:val="28"/>
          <w:lang w:val="ru-RU"/>
        </w:rPr>
        <w:t>М</w:t>
      </w:r>
      <w:r w:rsidRPr="00293F67">
        <w:rPr>
          <w:sz w:val="28"/>
          <w:szCs w:val="28"/>
        </w:rPr>
        <w:t>I</w:t>
      </w:r>
      <w:r w:rsidRPr="00293F67">
        <w:rPr>
          <w:sz w:val="28"/>
          <w:szCs w:val="28"/>
          <w:lang w:val="ru-RU"/>
        </w:rPr>
        <w:t>Н</w:t>
      </w:r>
      <w:r w:rsidRPr="00293F67">
        <w:rPr>
          <w:sz w:val="28"/>
          <w:szCs w:val="28"/>
        </w:rPr>
        <w:t>I</w:t>
      </w:r>
      <w:r w:rsidRPr="00293F67">
        <w:rPr>
          <w:sz w:val="28"/>
          <w:szCs w:val="28"/>
          <w:lang w:val="ru-RU"/>
        </w:rPr>
        <w:t>СТЕРСТВО Ф</w:t>
      </w:r>
      <w:r w:rsidRPr="00293F67">
        <w:rPr>
          <w:sz w:val="28"/>
          <w:szCs w:val="28"/>
        </w:rPr>
        <w:t>I</w:t>
      </w:r>
      <w:r w:rsidRPr="00293F67">
        <w:rPr>
          <w:sz w:val="28"/>
          <w:szCs w:val="28"/>
          <w:lang w:val="ru-RU"/>
        </w:rPr>
        <w:t>НАНС</w:t>
      </w:r>
      <w:r w:rsidRPr="00293F67">
        <w:rPr>
          <w:sz w:val="28"/>
          <w:szCs w:val="28"/>
        </w:rPr>
        <w:t>I</w:t>
      </w:r>
      <w:r w:rsidRPr="00293F67">
        <w:rPr>
          <w:sz w:val="28"/>
          <w:szCs w:val="28"/>
          <w:lang w:val="ru-RU"/>
        </w:rPr>
        <w:t>В УКРАЇНИ</w:t>
      </w:r>
    </w:p>
    <w:p w:rsidR="0094172F" w:rsidRPr="00293F67" w:rsidRDefault="0094172F" w:rsidP="002B2030">
      <w:pPr>
        <w:pStyle w:val="a8"/>
        <w:spacing w:after="0" w:line="360" w:lineRule="auto"/>
        <w:jc w:val="center"/>
        <w:rPr>
          <w:sz w:val="28"/>
          <w:szCs w:val="28"/>
          <w:lang w:val="ru-RU"/>
        </w:rPr>
      </w:pPr>
      <w:r w:rsidRPr="00293F67">
        <w:rPr>
          <w:sz w:val="28"/>
          <w:szCs w:val="28"/>
          <w:lang w:val="ru-RU"/>
        </w:rPr>
        <w:t>БУКОВИНСЬКИЙ ДЕРЖАВНИЙ Ф</w:t>
      </w:r>
      <w:r w:rsidRPr="00293F67">
        <w:rPr>
          <w:sz w:val="28"/>
          <w:szCs w:val="28"/>
        </w:rPr>
        <w:t>I</w:t>
      </w:r>
      <w:r w:rsidRPr="00293F67">
        <w:rPr>
          <w:sz w:val="28"/>
          <w:szCs w:val="28"/>
          <w:lang w:val="ru-RU"/>
        </w:rPr>
        <w:t>НАНСОВО-ЕКОНОМ</w:t>
      </w:r>
      <w:r w:rsidRPr="00293F67">
        <w:rPr>
          <w:sz w:val="28"/>
          <w:szCs w:val="28"/>
        </w:rPr>
        <w:t>I</w:t>
      </w:r>
      <w:r w:rsidRPr="00293F67">
        <w:rPr>
          <w:sz w:val="28"/>
          <w:szCs w:val="28"/>
          <w:lang w:val="ru-RU"/>
        </w:rPr>
        <w:t xml:space="preserve">ЧНИЙ </w:t>
      </w:r>
      <w:r w:rsidRPr="00293F67">
        <w:rPr>
          <w:sz w:val="28"/>
          <w:szCs w:val="28"/>
        </w:rPr>
        <w:t>I</w:t>
      </w:r>
      <w:r w:rsidRPr="00293F67">
        <w:rPr>
          <w:sz w:val="28"/>
          <w:szCs w:val="28"/>
          <w:lang w:val="ru-RU"/>
        </w:rPr>
        <w:t>НСТИТУТ</w:t>
      </w:r>
    </w:p>
    <w:p w:rsidR="0094172F" w:rsidRPr="00293F67" w:rsidRDefault="0094172F" w:rsidP="002B2030">
      <w:pPr>
        <w:spacing w:line="360" w:lineRule="auto"/>
        <w:jc w:val="center"/>
        <w:rPr>
          <w:b/>
          <w:sz w:val="28"/>
          <w:szCs w:val="28"/>
          <w:lang w:val="uk-UA"/>
        </w:rPr>
      </w:pPr>
      <w:r w:rsidRPr="00293F67">
        <w:rPr>
          <w:sz w:val="28"/>
          <w:szCs w:val="28"/>
          <w:lang w:val="ru-RU"/>
        </w:rPr>
        <w:t>Ф</w:t>
      </w:r>
      <w:r w:rsidRPr="00293F67">
        <w:rPr>
          <w:sz w:val="28"/>
          <w:szCs w:val="28"/>
        </w:rPr>
        <w:t>I</w:t>
      </w:r>
      <w:r w:rsidRPr="00293F67">
        <w:rPr>
          <w:sz w:val="28"/>
          <w:szCs w:val="28"/>
          <w:lang w:val="ru-RU"/>
        </w:rPr>
        <w:t>НАНСОВО-ЕКОНОМ</w:t>
      </w:r>
      <w:r w:rsidRPr="00293F67">
        <w:rPr>
          <w:sz w:val="28"/>
          <w:szCs w:val="28"/>
        </w:rPr>
        <w:t>I</w:t>
      </w:r>
      <w:r w:rsidRPr="00293F67">
        <w:rPr>
          <w:sz w:val="28"/>
          <w:szCs w:val="28"/>
          <w:lang w:val="ru-RU"/>
        </w:rPr>
        <w:t>ЧНИЙ</w:t>
      </w:r>
      <w:r w:rsidRPr="00293F67">
        <w:rPr>
          <w:sz w:val="28"/>
          <w:szCs w:val="28"/>
          <w:lang w:val="uk-UA"/>
        </w:rPr>
        <w:t xml:space="preserve"> ФАКУЛЬТЕТ</w:t>
      </w:r>
    </w:p>
    <w:p w:rsidR="0094172F" w:rsidRPr="00293F67" w:rsidRDefault="0094172F" w:rsidP="002B2030">
      <w:pPr>
        <w:pStyle w:val="51"/>
        <w:spacing w:line="360" w:lineRule="auto"/>
        <w:ind w:left="0" w:firstLine="0"/>
        <w:rPr>
          <w:b w:val="0"/>
          <w:sz w:val="28"/>
          <w:szCs w:val="28"/>
        </w:rPr>
      </w:pPr>
      <w:r w:rsidRPr="00293F67">
        <w:rPr>
          <w:b w:val="0"/>
          <w:sz w:val="28"/>
          <w:szCs w:val="28"/>
        </w:rPr>
        <w:t>КАФЕДРА ФІНАНСІВ</w:t>
      </w:r>
    </w:p>
    <w:p w:rsidR="0094172F" w:rsidRPr="00293F67" w:rsidRDefault="0094172F" w:rsidP="002B2030">
      <w:pPr>
        <w:spacing w:line="360" w:lineRule="auto"/>
        <w:jc w:val="center"/>
        <w:rPr>
          <w:b/>
          <w:sz w:val="28"/>
          <w:szCs w:val="28"/>
          <w:lang w:val="ru-RU"/>
        </w:rPr>
      </w:pPr>
    </w:p>
    <w:p w:rsidR="0094172F" w:rsidRPr="00293F67" w:rsidRDefault="0094172F" w:rsidP="002B2030">
      <w:pPr>
        <w:spacing w:line="360" w:lineRule="auto"/>
        <w:jc w:val="center"/>
        <w:rPr>
          <w:b/>
          <w:sz w:val="28"/>
          <w:szCs w:val="28"/>
          <w:lang w:val="uk-UA"/>
        </w:rPr>
      </w:pPr>
    </w:p>
    <w:p w:rsidR="0094172F" w:rsidRPr="00293F67" w:rsidRDefault="0094172F" w:rsidP="002B2030">
      <w:pPr>
        <w:spacing w:line="360" w:lineRule="auto"/>
        <w:jc w:val="center"/>
        <w:rPr>
          <w:b/>
          <w:sz w:val="28"/>
          <w:szCs w:val="28"/>
          <w:lang w:val="uk-UA"/>
        </w:rPr>
      </w:pPr>
    </w:p>
    <w:p w:rsidR="0094172F" w:rsidRPr="00293F67" w:rsidRDefault="0094172F" w:rsidP="002B2030">
      <w:pPr>
        <w:spacing w:line="360" w:lineRule="auto"/>
        <w:jc w:val="center"/>
        <w:rPr>
          <w:b/>
          <w:sz w:val="28"/>
          <w:szCs w:val="28"/>
          <w:lang w:val="uk-UA"/>
        </w:rPr>
      </w:pPr>
    </w:p>
    <w:p w:rsidR="0094172F" w:rsidRPr="00293F67" w:rsidRDefault="0094172F" w:rsidP="002B2030">
      <w:pPr>
        <w:pStyle w:val="9"/>
        <w:outlineLvl w:val="8"/>
        <w:rPr>
          <w:sz w:val="28"/>
          <w:szCs w:val="28"/>
        </w:rPr>
      </w:pPr>
      <w:r w:rsidRPr="00293F67">
        <w:rPr>
          <w:sz w:val="28"/>
          <w:szCs w:val="28"/>
        </w:rPr>
        <w:t>КУРСОВА РОБОТА</w:t>
      </w:r>
    </w:p>
    <w:p w:rsidR="0094172F" w:rsidRPr="00293F67" w:rsidRDefault="0094172F" w:rsidP="002B2030">
      <w:pPr>
        <w:spacing w:line="360" w:lineRule="auto"/>
        <w:ind w:left="-360"/>
        <w:jc w:val="center"/>
        <w:rPr>
          <w:b/>
          <w:sz w:val="28"/>
          <w:szCs w:val="28"/>
          <w:lang w:val="uk-UA"/>
        </w:rPr>
      </w:pPr>
    </w:p>
    <w:p w:rsidR="0094172F" w:rsidRPr="00293F67" w:rsidRDefault="0094172F" w:rsidP="002B2030">
      <w:pPr>
        <w:spacing w:line="360" w:lineRule="auto"/>
        <w:ind w:left="-360"/>
        <w:jc w:val="center"/>
        <w:rPr>
          <w:b/>
          <w:sz w:val="28"/>
          <w:szCs w:val="28"/>
          <w:lang w:val="uk-UA"/>
        </w:rPr>
      </w:pPr>
      <w:r w:rsidRPr="00293F67">
        <w:rPr>
          <w:b/>
          <w:sz w:val="28"/>
          <w:szCs w:val="28"/>
          <w:lang w:val="uk-UA"/>
        </w:rPr>
        <w:t>З дисципліни „Фінансовий аналіз”</w:t>
      </w:r>
    </w:p>
    <w:p w:rsidR="0094172F" w:rsidRPr="00293F67" w:rsidRDefault="0094172F" w:rsidP="002B2030">
      <w:pPr>
        <w:spacing w:line="360" w:lineRule="auto"/>
        <w:ind w:left="-360"/>
        <w:jc w:val="center"/>
        <w:rPr>
          <w:sz w:val="28"/>
          <w:szCs w:val="28"/>
          <w:lang w:val="uk-UA"/>
        </w:rPr>
      </w:pPr>
      <w:r w:rsidRPr="00293F67">
        <w:rPr>
          <w:sz w:val="28"/>
          <w:szCs w:val="28"/>
          <w:lang w:val="ru-RU"/>
        </w:rPr>
        <w:t>НА ТЕМУ:</w:t>
      </w:r>
      <w:r w:rsidR="003D6F20">
        <w:rPr>
          <w:sz w:val="28"/>
          <w:szCs w:val="28"/>
          <w:lang w:val="ru-RU"/>
        </w:rPr>
        <w:t xml:space="preserve"> </w:t>
      </w:r>
    </w:p>
    <w:p w:rsidR="0094172F" w:rsidRPr="00293F67" w:rsidRDefault="0094172F" w:rsidP="002B2030">
      <w:pPr>
        <w:spacing w:line="360" w:lineRule="auto"/>
        <w:jc w:val="center"/>
        <w:rPr>
          <w:b/>
          <w:sz w:val="28"/>
          <w:szCs w:val="28"/>
          <w:lang w:val="uk-UA"/>
        </w:rPr>
      </w:pPr>
      <w:r w:rsidRPr="00293F67">
        <w:rPr>
          <w:b/>
          <w:sz w:val="28"/>
          <w:szCs w:val="28"/>
          <w:lang w:val="uk-UA"/>
        </w:rPr>
        <w:t>“Аналіз вхідних і вихідних грошових потоків підприємства”</w:t>
      </w:r>
    </w:p>
    <w:p w:rsidR="0094172F" w:rsidRPr="00293F67" w:rsidRDefault="0094172F" w:rsidP="002B2030">
      <w:pPr>
        <w:spacing w:line="360" w:lineRule="auto"/>
        <w:jc w:val="center"/>
        <w:rPr>
          <w:sz w:val="28"/>
          <w:szCs w:val="28"/>
          <w:lang w:val="uk-UA"/>
        </w:rPr>
      </w:pPr>
      <w:r w:rsidRPr="00293F67">
        <w:rPr>
          <w:sz w:val="28"/>
          <w:szCs w:val="28"/>
          <w:lang w:val="uk-UA"/>
        </w:rPr>
        <w:t>(на базі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2B2030">
      <w:pPr>
        <w:spacing w:line="360" w:lineRule="auto"/>
        <w:ind w:firstLine="5529"/>
        <w:jc w:val="center"/>
        <w:rPr>
          <w:b/>
          <w:sz w:val="28"/>
          <w:szCs w:val="28"/>
          <w:lang w:val="uk-UA"/>
        </w:rPr>
      </w:pPr>
    </w:p>
    <w:p w:rsidR="0094172F" w:rsidRPr="00293F67" w:rsidRDefault="0094172F" w:rsidP="002B2030">
      <w:pPr>
        <w:spacing w:line="360" w:lineRule="auto"/>
        <w:ind w:firstLine="5529"/>
        <w:jc w:val="center"/>
        <w:rPr>
          <w:b/>
          <w:sz w:val="28"/>
          <w:szCs w:val="28"/>
          <w:lang w:val="ru-RU"/>
        </w:rPr>
      </w:pPr>
    </w:p>
    <w:p w:rsidR="0094172F" w:rsidRPr="00293F67" w:rsidRDefault="0094172F" w:rsidP="002B2030">
      <w:pPr>
        <w:spacing w:line="360" w:lineRule="auto"/>
        <w:ind w:left="5529"/>
        <w:jc w:val="right"/>
        <w:rPr>
          <w:sz w:val="28"/>
          <w:szCs w:val="28"/>
          <w:lang w:val="ru-RU"/>
        </w:rPr>
      </w:pPr>
      <w:r w:rsidRPr="00293F67">
        <w:rPr>
          <w:sz w:val="28"/>
          <w:szCs w:val="28"/>
          <w:lang w:val="ru-RU"/>
        </w:rPr>
        <w:t>Науковий кер</w:t>
      </w:r>
      <w:r w:rsidRPr="00293F67">
        <w:rPr>
          <w:sz w:val="28"/>
          <w:szCs w:val="28"/>
        </w:rPr>
        <w:t>i</w:t>
      </w:r>
      <w:r w:rsidRPr="00293F67">
        <w:rPr>
          <w:sz w:val="28"/>
          <w:szCs w:val="28"/>
          <w:lang w:val="ru-RU"/>
        </w:rPr>
        <w:t>вник:</w:t>
      </w:r>
    </w:p>
    <w:p w:rsidR="0094172F" w:rsidRPr="00293F67" w:rsidRDefault="0094172F" w:rsidP="002B2030">
      <w:pPr>
        <w:pStyle w:val="aa"/>
        <w:ind w:left="5529" w:firstLine="0"/>
        <w:jc w:val="right"/>
        <w:rPr>
          <w:b w:val="0"/>
          <w:sz w:val="28"/>
          <w:szCs w:val="28"/>
        </w:rPr>
      </w:pPr>
      <w:r w:rsidRPr="00293F67">
        <w:rPr>
          <w:b w:val="0"/>
          <w:sz w:val="28"/>
          <w:szCs w:val="28"/>
        </w:rPr>
        <w:t>Деркач О.Б.</w:t>
      </w:r>
    </w:p>
    <w:p w:rsidR="0094172F" w:rsidRPr="00293F67" w:rsidRDefault="0094172F" w:rsidP="002B2030">
      <w:pPr>
        <w:pStyle w:val="aa"/>
        <w:ind w:left="5529" w:firstLine="0"/>
        <w:jc w:val="right"/>
        <w:rPr>
          <w:b w:val="0"/>
          <w:sz w:val="28"/>
          <w:szCs w:val="28"/>
        </w:rPr>
      </w:pPr>
      <w:r w:rsidRPr="00293F67">
        <w:rPr>
          <w:b w:val="0"/>
          <w:sz w:val="28"/>
          <w:szCs w:val="28"/>
        </w:rPr>
        <w:t xml:space="preserve">Виконавець: </w:t>
      </w:r>
    </w:p>
    <w:p w:rsidR="0094172F" w:rsidRPr="00293F67" w:rsidRDefault="0094172F" w:rsidP="002B2030">
      <w:pPr>
        <w:pStyle w:val="aa"/>
        <w:ind w:left="5529" w:firstLine="0"/>
        <w:jc w:val="right"/>
        <w:rPr>
          <w:b w:val="0"/>
          <w:sz w:val="28"/>
          <w:szCs w:val="28"/>
        </w:rPr>
      </w:pPr>
      <w:r w:rsidRPr="00293F67">
        <w:rPr>
          <w:b w:val="0"/>
          <w:sz w:val="28"/>
          <w:szCs w:val="28"/>
        </w:rPr>
        <w:t>студент І</w:t>
      </w:r>
      <w:r w:rsidRPr="00293F67">
        <w:rPr>
          <w:b w:val="0"/>
          <w:sz w:val="28"/>
          <w:szCs w:val="28"/>
          <w:lang w:val="en-US"/>
        </w:rPr>
        <w:t>V</w:t>
      </w:r>
      <w:r w:rsidRPr="00293F67">
        <w:rPr>
          <w:b w:val="0"/>
          <w:sz w:val="28"/>
          <w:szCs w:val="28"/>
          <w:lang w:val="ru-RU"/>
        </w:rPr>
        <w:t xml:space="preserve"> </w:t>
      </w:r>
      <w:r w:rsidRPr="00293F67">
        <w:rPr>
          <w:b w:val="0"/>
          <w:sz w:val="28"/>
          <w:szCs w:val="28"/>
        </w:rPr>
        <w:t>курсу групи Ф-48</w:t>
      </w:r>
    </w:p>
    <w:p w:rsidR="0094172F" w:rsidRPr="00293F67" w:rsidRDefault="0094172F" w:rsidP="002B2030">
      <w:pPr>
        <w:spacing w:line="360" w:lineRule="auto"/>
        <w:ind w:left="5529"/>
        <w:jc w:val="right"/>
        <w:rPr>
          <w:sz w:val="28"/>
          <w:szCs w:val="28"/>
          <w:lang w:val="uk-UA"/>
        </w:rPr>
      </w:pPr>
      <w:r w:rsidRPr="00293F67">
        <w:rPr>
          <w:sz w:val="28"/>
          <w:szCs w:val="28"/>
          <w:lang w:val="uk-UA"/>
        </w:rPr>
        <w:t>Бондар А.П.</w:t>
      </w:r>
    </w:p>
    <w:p w:rsidR="0094172F" w:rsidRPr="00293F67" w:rsidRDefault="0094172F" w:rsidP="002B2030">
      <w:pPr>
        <w:spacing w:line="360" w:lineRule="auto"/>
        <w:ind w:left="5529"/>
        <w:jc w:val="right"/>
        <w:rPr>
          <w:sz w:val="28"/>
          <w:szCs w:val="28"/>
          <w:lang w:val="uk-UA"/>
        </w:rPr>
      </w:pPr>
      <w:r w:rsidRPr="00293F67">
        <w:rPr>
          <w:sz w:val="28"/>
          <w:szCs w:val="28"/>
          <w:lang w:val="uk-UA"/>
        </w:rPr>
        <w:t xml:space="preserve">Спеціальність "Фінанси" </w:t>
      </w:r>
    </w:p>
    <w:p w:rsidR="0094172F" w:rsidRPr="00293F67" w:rsidRDefault="0094172F" w:rsidP="002B2030">
      <w:pPr>
        <w:spacing w:line="360" w:lineRule="auto"/>
        <w:ind w:left="5529"/>
        <w:jc w:val="right"/>
        <w:rPr>
          <w:sz w:val="28"/>
          <w:szCs w:val="28"/>
          <w:lang w:val="uk-UA"/>
        </w:rPr>
      </w:pPr>
      <w:r w:rsidRPr="00293F67">
        <w:rPr>
          <w:sz w:val="28"/>
          <w:szCs w:val="28"/>
          <w:lang w:val="uk-UA"/>
        </w:rPr>
        <w:t>Спеціалізація "Фінанси підприємств"</w:t>
      </w:r>
    </w:p>
    <w:p w:rsidR="0094172F" w:rsidRPr="00293F67" w:rsidRDefault="0094172F" w:rsidP="002B2030">
      <w:pPr>
        <w:pStyle w:val="aa"/>
        <w:ind w:left="5812" w:firstLine="1"/>
        <w:jc w:val="right"/>
        <w:rPr>
          <w:b w:val="0"/>
          <w:sz w:val="28"/>
          <w:szCs w:val="28"/>
        </w:rPr>
      </w:pPr>
    </w:p>
    <w:p w:rsidR="0094172F" w:rsidRPr="00293F67" w:rsidRDefault="0094172F" w:rsidP="002B2030">
      <w:pPr>
        <w:spacing w:line="360" w:lineRule="auto"/>
        <w:jc w:val="center"/>
        <w:rPr>
          <w:sz w:val="28"/>
          <w:szCs w:val="28"/>
          <w:lang w:val="uk-UA"/>
        </w:rPr>
      </w:pPr>
    </w:p>
    <w:p w:rsidR="0094172F" w:rsidRPr="00293F67" w:rsidRDefault="0094172F" w:rsidP="002B2030">
      <w:pPr>
        <w:spacing w:line="360" w:lineRule="auto"/>
        <w:jc w:val="center"/>
        <w:rPr>
          <w:sz w:val="28"/>
          <w:szCs w:val="28"/>
          <w:lang w:val="uk-UA"/>
        </w:rPr>
      </w:pPr>
      <w:r w:rsidRPr="00293F67">
        <w:rPr>
          <w:sz w:val="28"/>
          <w:szCs w:val="28"/>
          <w:lang w:val="uk-UA"/>
        </w:rPr>
        <w:t>Черн</w:t>
      </w:r>
      <w:r w:rsidRPr="00293F67">
        <w:rPr>
          <w:sz w:val="28"/>
          <w:szCs w:val="28"/>
        </w:rPr>
        <w:t>i</w:t>
      </w:r>
      <w:r w:rsidRPr="00293F67">
        <w:rPr>
          <w:sz w:val="28"/>
          <w:szCs w:val="28"/>
          <w:lang w:val="uk-UA"/>
        </w:rPr>
        <w:t>вц</w:t>
      </w:r>
      <w:r w:rsidRPr="00293F67">
        <w:rPr>
          <w:sz w:val="28"/>
          <w:szCs w:val="28"/>
        </w:rPr>
        <w:t>i</w:t>
      </w:r>
      <w:r w:rsidRPr="00293F67">
        <w:rPr>
          <w:sz w:val="28"/>
          <w:szCs w:val="28"/>
          <w:lang w:val="uk-UA"/>
        </w:rPr>
        <w:t xml:space="preserve"> </w:t>
      </w:r>
    </w:p>
    <w:p w:rsidR="0094172F" w:rsidRPr="003D6F20" w:rsidRDefault="00A12ADF" w:rsidP="002B2030">
      <w:pPr>
        <w:spacing w:line="360" w:lineRule="auto"/>
        <w:jc w:val="center"/>
        <w:rPr>
          <w:b/>
          <w:sz w:val="28"/>
          <w:szCs w:val="28"/>
          <w:lang w:val="uk-UA"/>
        </w:rPr>
      </w:pPr>
      <w:r w:rsidRPr="00293F67">
        <w:rPr>
          <w:sz w:val="28"/>
          <w:szCs w:val="28"/>
          <w:lang w:val="uk-UA"/>
        </w:rPr>
        <w:t>200</w:t>
      </w:r>
      <w:r w:rsidRPr="003D6F20">
        <w:rPr>
          <w:sz w:val="28"/>
          <w:szCs w:val="28"/>
          <w:lang w:val="uk-UA"/>
        </w:rPr>
        <w:t>8</w:t>
      </w:r>
    </w:p>
    <w:p w:rsidR="0094172F" w:rsidRDefault="0094172F" w:rsidP="002B2030">
      <w:pPr>
        <w:spacing w:line="360" w:lineRule="auto"/>
        <w:ind w:firstLine="709"/>
        <w:rPr>
          <w:b/>
          <w:sz w:val="28"/>
          <w:szCs w:val="28"/>
          <w:lang w:val="uk-UA"/>
        </w:rPr>
      </w:pPr>
      <w:r w:rsidRPr="00293F67">
        <w:rPr>
          <w:sz w:val="28"/>
          <w:szCs w:val="28"/>
          <w:lang w:val="uk-UA"/>
        </w:rPr>
        <w:br w:type="page"/>
      </w:r>
      <w:r w:rsidRPr="00293F67">
        <w:rPr>
          <w:b/>
          <w:sz w:val="28"/>
          <w:szCs w:val="28"/>
          <w:lang w:val="uk-UA"/>
        </w:rPr>
        <w:lastRenderedPageBreak/>
        <w:t>З</w:t>
      </w:r>
      <w:r w:rsidR="00CF49E2" w:rsidRPr="00293F67">
        <w:rPr>
          <w:b/>
          <w:sz w:val="28"/>
          <w:szCs w:val="28"/>
          <w:lang w:val="uk-UA"/>
        </w:rPr>
        <w:t>МІС</w:t>
      </w:r>
      <w:r w:rsidRPr="00293F67">
        <w:rPr>
          <w:b/>
          <w:sz w:val="28"/>
          <w:szCs w:val="28"/>
          <w:lang w:val="uk-UA"/>
        </w:rPr>
        <w:t>Т</w:t>
      </w:r>
    </w:p>
    <w:p w:rsidR="00293F67" w:rsidRPr="00293F67" w:rsidRDefault="00293F67" w:rsidP="00293F67">
      <w:pPr>
        <w:spacing w:line="360" w:lineRule="auto"/>
        <w:rPr>
          <w:b/>
          <w:sz w:val="28"/>
          <w:szCs w:val="28"/>
          <w:lang w:val="uk-UA"/>
        </w:rPr>
      </w:pPr>
    </w:p>
    <w:p w:rsidR="00A85F4E" w:rsidRPr="003D6F20" w:rsidRDefault="003972CC" w:rsidP="00293F67">
      <w:pPr>
        <w:spacing w:line="360" w:lineRule="auto"/>
        <w:rPr>
          <w:sz w:val="28"/>
          <w:szCs w:val="28"/>
          <w:lang w:val="uk-UA"/>
        </w:rPr>
      </w:pPr>
      <w:r>
        <w:rPr>
          <w:noProof/>
          <w:lang w:val="ru-RU" w:eastAsia="ru-RU"/>
        </w:rPr>
        <w:pict>
          <v:oval id="_x0000_s1026" style="position:absolute;margin-left:6in;margin-top:-66.6pt;width:1in;height:1in;z-index:251657216" o:allowincell="f" stroked="f"/>
        </w:pict>
      </w:r>
      <w:r w:rsidR="00A85F4E" w:rsidRPr="003D6F20">
        <w:rPr>
          <w:sz w:val="28"/>
          <w:szCs w:val="28"/>
          <w:lang w:val="uk-UA"/>
        </w:rPr>
        <w:t>ВСТУП</w:t>
      </w:r>
    </w:p>
    <w:p w:rsidR="00A85F4E" w:rsidRPr="00293F67" w:rsidRDefault="00A85F4E" w:rsidP="00293F67">
      <w:pPr>
        <w:spacing w:line="360" w:lineRule="auto"/>
        <w:rPr>
          <w:sz w:val="28"/>
          <w:szCs w:val="28"/>
          <w:lang w:val="ru-RU"/>
        </w:rPr>
      </w:pPr>
      <w:r w:rsidRPr="00293F67">
        <w:rPr>
          <w:sz w:val="28"/>
          <w:szCs w:val="28"/>
          <w:lang w:val="ru-RU"/>
        </w:rPr>
        <w:t>РОЗДІЛ 1. СКЛАД ГРОШОВИХ ПОТОКІВ ТА КОШТІВ ПІДПРИЄМСТВА ЗНАЧЕННЯ ПОЛІТИКИ УПРАВЛІННЯ НИМИ НА ПІДПРИЄМСТВІ</w:t>
      </w:r>
    </w:p>
    <w:p w:rsidR="00A85F4E" w:rsidRPr="00483572" w:rsidRDefault="00A85F4E" w:rsidP="00293F67">
      <w:pPr>
        <w:spacing w:line="360" w:lineRule="auto"/>
        <w:rPr>
          <w:sz w:val="28"/>
          <w:szCs w:val="28"/>
          <w:lang w:val="ru-RU"/>
        </w:rPr>
      </w:pPr>
      <w:r w:rsidRPr="00483572">
        <w:rPr>
          <w:sz w:val="28"/>
          <w:szCs w:val="28"/>
          <w:lang w:val="ru-RU"/>
        </w:rPr>
        <w:t>1.1. Поняття грошових коштів підприємства та їх класифікація</w:t>
      </w:r>
    </w:p>
    <w:p w:rsidR="00A85F4E" w:rsidRPr="00483572" w:rsidRDefault="00A85F4E" w:rsidP="00293F67">
      <w:pPr>
        <w:spacing w:line="360" w:lineRule="auto"/>
        <w:rPr>
          <w:sz w:val="28"/>
          <w:szCs w:val="28"/>
          <w:lang w:val="ru-RU"/>
        </w:rPr>
      </w:pPr>
      <w:r w:rsidRPr="00483572">
        <w:rPr>
          <w:sz w:val="28"/>
          <w:szCs w:val="28"/>
          <w:lang w:val="ru-RU"/>
        </w:rPr>
        <w:t>1.2. Класифікація грошових потоків і управління ними на підприємстві</w:t>
      </w:r>
    </w:p>
    <w:p w:rsidR="00A85F4E" w:rsidRPr="003D6F20" w:rsidRDefault="00A85F4E" w:rsidP="00293F67">
      <w:pPr>
        <w:spacing w:line="360" w:lineRule="auto"/>
        <w:rPr>
          <w:sz w:val="28"/>
          <w:szCs w:val="28"/>
          <w:lang w:val="ru-RU"/>
        </w:rPr>
      </w:pPr>
      <w:r w:rsidRPr="003D6F20">
        <w:rPr>
          <w:sz w:val="28"/>
          <w:szCs w:val="28"/>
          <w:lang w:val="ru-RU"/>
        </w:rPr>
        <w:t>РОЗДІЛ 2. ДОСЛІДЖЕННЯ ЕФЕКТИВНОСТІ УПРАВЛІННЯ ГРОШОВИМИ ПОТОКАМИ ПІДПРИЄМСТВА</w:t>
      </w:r>
    </w:p>
    <w:p w:rsidR="00A85F4E" w:rsidRPr="00483572" w:rsidRDefault="00A85F4E" w:rsidP="00293F67">
      <w:pPr>
        <w:spacing w:line="360" w:lineRule="auto"/>
        <w:rPr>
          <w:sz w:val="28"/>
          <w:szCs w:val="28"/>
          <w:lang w:val="ru-RU"/>
        </w:rPr>
      </w:pPr>
      <w:r w:rsidRPr="00483572">
        <w:rPr>
          <w:sz w:val="28"/>
          <w:szCs w:val="28"/>
          <w:lang w:val="ru-RU"/>
        </w:rPr>
        <w:t>2.1. Оцінка динаміки, обсягу, структури та руху грошових потоків на підприємстві</w:t>
      </w:r>
    </w:p>
    <w:p w:rsidR="00A85F4E" w:rsidRPr="00483572" w:rsidRDefault="00A85F4E" w:rsidP="00293F67">
      <w:pPr>
        <w:spacing w:line="360" w:lineRule="auto"/>
        <w:rPr>
          <w:sz w:val="28"/>
          <w:szCs w:val="28"/>
          <w:lang w:val="ru-RU"/>
        </w:rPr>
      </w:pPr>
      <w:r w:rsidRPr="00483572">
        <w:rPr>
          <w:sz w:val="28"/>
          <w:szCs w:val="28"/>
          <w:lang w:val="ru-RU"/>
        </w:rPr>
        <w:t>2.2. Оцінка ефективності використання грошових коштів на підприємстві та визначення платоспроможності підприємства</w:t>
      </w:r>
    </w:p>
    <w:p w:rsidR="00A85F4E" w:rsidRPr="003D6F20" w:rsidRDefault="00A85F4E" w:rsidP="00293F67">
      <w:pPr>
        <w:spacing w:line="360" w:lineRule="auto"/>
        <w:rPr>
          <w:sz w:val="28"/>
          <w:szCs w:val="28"/>
          <w:lang w:val="ru-RU"/>
        </w:rPr>
      </w:pPr>
      <w:r w:rsidRPr="003D6F20">
        <w:rPr>
          <w:sz w:val="28"/>
          <w:szCs w:val="28"/>
          <w:lang w:val="ru-RU"/>
        </w:rPr>
        <w:t>РОЗДІЛ 3. ФОРМУВАННЯ ГРОШОВИХ КОШТІВ ПІДПРИЄМСТВА І ПІДВИЩЕННЯ ЕФЕКТИВНОСТІ</w:t>
      </w:r>
      <w:r w:rsidR="003D6F20" w:rsidRPr="003D6F20">
        <w:rPr>
          <w:sz w:val="28"/>
          <w:szCs w:val="28"/>
          <w:lang w:val="ru-RU"/>
        </w:rPr>
        <w:t xml:space="preserve"> </w:t>
      </w:r>
      <w:r w:rsidRPr="003D6F20">
        <w:rPr>
          <w:sz w:val="28"/>
          <w:szCs w:val="28"/>
          <w:lang w:val="ru-RU"/>
        </w:rPr>
        <w:t>УПРАВЛІННЯ НИМИ В НАСТУПНОМУ ПЕРІОДІ</w:t>
      </w:r>
    </w:p>
    <w:p w:rsidR="00A85F4E" w:rsidRPr="003D6F20" w:rsidRDefault="00A85F4E" w:rsidP="00293F67">
      <w:pPr>
        <w:spacing w:line="360" w:lineRule="auto"/>
        <w:rPr>
          <w:sz w:val="28"/>
          <w:szCs w:val="28"/>
          <w:lang w:val="ru-RU"/>
        </w:rPr>
      </w:pPr>
      <w:r w:rsidRPr="003D6F20">
        <w:rPr>
          <w:sz w:val="28"/>
          <w:szCs w:val="28"/>
          <w:lang w:val="ru-RU"/>
        </w:rPr>
        <w:t>ВИСНОВКИ І ПРОПОЗИЦІЇ</w:t>
      </w:r>
    </w:p>
    <w:p w:rsidR="00A85F4E" w:rsidRPr="003D6F20" w:rsidRDefault="00483572" w:rsidP="00293F67">
      <w:pPr>
        <w:spacing w:line="360" w:lineRule="auto"/>
        <w:rPr>
          <w:sz w:val="28"/>
          <w:szCs w:val="28"/>
          <w:lang w:val="ru-RU"/>
        </w:rPr>
      </w:pPr>
      <w:r w:rsidRPr="003D6F20">
        <w:rPr>
          <w:sz w:val="28"/>
          <w:szCs w:val="28"/>
          <w:lang w:val="ru-RU"/>
        </w:rPr>
        <w:t xml:space="preserve">СПИСОК ВИКОРИСТАНИХ </w:t>
      </w:r>
      <w:r w:rsidR="00A85F4E" w:rsidRPr="003D6F20">
        <w:rPr>
          <w:sz w:val="28"/>
          <w:szCs w:val="28"/>
          <w:lang w:val="ru-RU"/>
        </w:rPr>
        <w:t>ДЖЕРЕЛ</w:t>
      </w:r>
    </w:p>
    <w:p w:rsidR="00A85F4E" w:rsidRPr="003D6F20" w:rsidRDefault="00B8702B" w:rsidP="00293F67">
      <w:pPr>
        <w:spacing w:line="360" w:lineRule="auto"/>
        <w:rPr>
          <w:sz w:val="28"/>
          <w:szCs w:val="28"/>
          <w:lang w:val="ru-RU"/>
        </w:rPr>
      </w:pPr>
      <w:r w:rsidRPr="003D6F20">
        <w:rPr>
          <w:sz w:val="28"/>
          <w:szCs w:val="28"/>
          <w:lang w:val="ru-RU"/>
        </w:rPr>
        <w:t>ДОДАТКИ</w:t>
      </w:r>
    </w:p>
    <w:p w:rsidR="0094172F" w:rsidRPr="00293F67" w:rsidRDefault="0094172F" w:rsidP="000805C8">
      <w:pPr>
        <w:spacing w:line="360" w:lineRule="auto"/>
        <w:ind w:firstLine="720"/>
        <w:jc w:val="both"/>
        <w:rPr>
          <w:sz w:val="28"/>
          <w:szCs w:val="28"/>
          <w:lang w:val="uk-UA"/>
        </w:rPr>
      </w:pPr>
      <w:r w:rsidRPr="00293F67">
        <w:rPr>
          <w:sz w:val="28"/>
          <w:szCs w:val="28"/>
          <w:lang w:val="uk-UA"/>
        </w:rPr>
        <w:br w:type="page"/>
      </w:r>
      <w:bookmarkStart w:id="0" w:name="_Toc405097089"/>
      <w:r w:rsidR="002B2030">
        <w:rPr>
          <w:sz w:val="28"/>
          <w:szCs w:val="28"/>
          <w:lang w:val="uk-UA"/>
        </w:rPr>
        <w:lastRenderedPageBreak/>
        <w:t xml:space="preserve">         </w:t>
      </w:r>
      <w:r w:rsidRPr="00293F67">
        <w:rPr>
          <w:sz w:val="28"/>
          <w:szCs w:val="28"/>
          <w:lang w:val="uk-UA"/>
        </w:rPr>
        <w:t>ВСТУП</w:t>
      </w:r>
      <w:bookmarkEnd w:id="0"/>
    </w:p>
    <w:p w:rsidR="0094172F" w:rsidRPr="00293F67" w:rsidRDefault="0094172F" w:rsidP="000805C8">
      <w:pPr>
        <w:spacing w:line="360" w:lineRule="auto"/>
        <w:ind w:firstLine="720"/>
        <w:jc w:val="both"/>
        <w:rPr>
          <w:sz w:val="28"/>
          <w:szCs w:val="28"/>
          <w:lang w:val="uk-UA"/>
        </w:rPr>
      </w:pPr>
    </w:p>
    <w:p w:rsidR="0094172F" w:rsidRPr="00293F67" w:rsidRDefault="0094172F" w:rsidP="000805C8">
      <w:pPr>
        <w:spacing w:line="360" w:lineRule="auto"/>
        <w:ind w:firstLine="720"/>
        <w:jc w:val="both"/>
        <w:rPr>
          <w:sz w:val="28"/>
          <w:szCs w:val="28"/>
          <w:lang w:val="uk-UA"/>
        </w:rPr>
      </w:pPr>
      <w:r w:rsidRPr="00293F67">
        <w:rPr>
          <w:sz w:val="28"/>
          <w:szCs w:val="28"/>
          <w:lang w:val="uk-UA"/>
        </w:rPr>
        <w:t>Згідно закону України “Про підприємства в Україні” від</w:t>
      </w:r>
      <w:r w:rsidR="003D6F20">
        <w:rPr>
          <w:sz w:val="28"/>
          <w:szCs w:val="28"/>
          <w:lang w:val="uk-UA"/>
        </w:rPr>
        <w:t xml:space="preserve"> </w:t>
      </w:r>
      <w:r w:rsidRPr="00293F67">
        <w:rPr>
          <w:sz w:val="28"/>
          <w:szCs w:val="28"/>
          <w:lang w:val="uk-UA"/>
        </w:rPr>
        <w:t>27.03.1991 р. підприємство - це самостійний господарюючий суб’єкт, створений для ведення господарської діяльності, яка здійснюється з метою створення прибутку.</w:t>
      </w:r>
      <w:r w:rsidR="003D6F20">
        <w:rPr>
          <w:sz w:val="28"/>
          <w:szCs w:val="28"/>
          <w:lang w:val="uk-UA"/>
        </w:rPr>
        <w:t xml:space="preserve"> </w:t>
      </w:r>
      <w:r w:rsidRPr="00293F67">
        <w:rPr>
          <w:sz w:val="28"/>
          <w:szCs w:val="28"/>
          <w:lang w:val="uk-UA"/>
        </w:rPr>
        <w:t>Як правило, підприємство виступає юридичною особою, що визначається сукупністю ознак: володіння майном, відповідальністю по використанню цього майна, наявністю розрахункового рахунку в банку, виступає від свого імені. Володіння майном</w:t>
      </w:r>
      <w:r w:rsidR="003D6F20">
        <w:rPr>
          <w:sz w:val="28"/>
          <w:szCs w:val="28"/>
          <w:lang w:val="uk-UA"/>
        </w:rPr>
        <w:t xml:space="preserve"> </w:t>
      </w:r>
      <w:r w:rsidRPr="00293F67">
        <w:rPr>
          <w:sz w:val="28"/>
          <w:szCs w:val="28"/>
          <w:lang w:val="uk-UA"/>
        </w:rPr>
        <w:t>виражається наявністю бухгалтерського балансу, на якому ведеться облік майна підприємства.</w:t>
      </w:r>
    </w:p>
    <w:p w:rsidR="0094172F" w:rsidRPr="00293F67" w:rsidRDefault="0094172F" w:rsidP="000805C8">
      <w:pPr>
        <w:suppressAutoHyphens/>
        <w:spacing w:line="360" w:lineRule="auto"/>
        <w:ind w:firstLine="720"/>
        <w:jc w:val="both"/>
        <w:rPr>
          <w:sz w:val="28"/>
          <w:szCs w:val="28"/>
          <w:lang w:val="uk-UA"/>
        </w:rPr>
      </w:pPr>
      <w:r w:rsidRPr="00293F67">
        <w:rPr>
          <w:sz w:val="28"/>
          <w:szCs w:val="28"/>
          <w:lang w:val="uk-UA"/>
        </w:rPr>
        <w:t>Фінансові відносини підприємства виникають тоді коли на грошовій основі виникає формування власних ресурсів підприємства, його доходів розподілу доходів, виникаючих в результаті цієї діяльності, їх використання на цілі розвитку підприємства.</w:t>
      </w:r>
    </w:p>
    <w:p w:rsidR="0094172F" w:rsidRPr="00293F67" w:rsidRDefault="0094172F">
      <w:pPr>
        <w:suppressAutoHyphens/>
        <w:spacing w:line="360" w:lineRule="auto"/>
        <w:ind w:firstLine="709"/>
        <w:jc w:val="both"/>
        <w:rPr>
          <w:sz w:val="28"/>
          <w:szCs w:val="28"/>
          <w:lang w:val="uk-UA"/>
        </w:rPr>
      </w:pPr>
      <w:r w:rsidRPr="00293F67">
        <w:rPr>
          <w:sz w:val="28"/>
          <w:szCs w:val="28"/>
          <w:lang w:val="uk-UA"/>
        </w:rPr>
        <w:t xml:space="preserve">Організація господарської діяльності потребує відповідного фінансового забезпечення, тобто першочергового капіталу, який формується із вкладів. Це найважливіше джерело формування майна будь-якого підприємства. Отже, капітал інвестується у виробництво, в процесі якого створюється вартість яка виражається ціною реалізованої продукції. Після реалізації продукції вона приймає грошову форму - форму прибутку від реалізації створених товарів, який поступає на розрахунковий рахунок підприємства. </w:t>
      </w:r>
    </w:p>
    <w:p w:rsidR="0094172F" w:rsidRPr="00293F67" w:rsidRDefault="0094172F" w:rsidP="00C43857">
      <w:pPr>
        <w:suppressAutoHyphens/>
        <w:spacing w:line="360" w:lineRule="auto"/>
        <w:ind w:firstLine="709"/>
        <w:jc w:val="both"/>
        <w:rPr>
          <w:sz w:val="28"/>
          <w:szCs w:val="28"/>
          <w:lang w:val="uk-UA"/>
        </w:rPr>
      </w:pPr>
      <w:r w:rsidRPr="00293F67">
        <w:rPr>
          <w:sz w:val="28"/>
          <w:szCs w:val="28"/>
          <w:lang w:val="uk-UA"/>
        </w:rPr>
        <w:t xml:space="preserve">Але на жаль нині в Україні спостерігається стійка тенденція до збільшення кількості фінансово-неспроможних підприємств. Без огляду на певні позитивні зрушення в економіці, тенденція до збільшення кількості збиткових підприємств збереглася. Наслідком незадовільного фінансового стану більшості вітчизняних підприємств є неефективне управління грошовими коштами підприємства, збільшення їхньої кредиторської та дебіторської заборгованості. На початку </w:t>
      </w:r>
      <w:r w:rsidR="009220A4" w:rsidRPr="00293F67">
        <w:rPr>
          <w:sz w:val="28"/>
          <w:szCs w:val="28"/>
          <w:lang w:val="uk-UA"/>
        </w:rPr>
        <w:t>2003</w:t>
      </w:r>
      <w:r w:rsidRPr="00293F67">
        <w:rPr>
          <w:sz w:val="28"/>
          <w:szCs w:val="28"/>
          <w:lang w:val="uk-UA"/>
        </w:rPr>
        <w:t xml:space="preserve"> року кредиторська заборгованість майже у два рази перевищувала обсяги ВВП країни; </w:t>
      </w:r>
      <w:r w:rsidRPr="00293F67">
        <w:rPr>
          <w:sz w:val="28"/>
          <w:szCs w:val="28"/>
          <w:lang w:val="uk-UA"/>
        </w:rPr>
        <w:lastRenderedPageBreak/>
        <w:t xml:space="preserve">дебіторська заборгованість перевищила обсяги ВВП у півтора рази. Таким є наслідок неплатоспроможності більшості суб'єктів господарювання. </w:t>
      </w:r>
    </w:p>
    <w:p w:rsidR="0094172F" w:rsidRPr="00293F67" w:rsidRDefault="0094172F">
      <w:pPr>
        <w:spacing w:line="360" w:lineRule="auto"/>
        <w:ind w:firstLine="680"/>
        <w:jc w:val="both"/>
        <w:rPr>
          <w:sz w:val="28"/>
          <w:szCs w:val="28"/>
          <w:lang w:val="uk-UA"/>
        </w:rPr>
      </w:pPr>
      <w:r w:rsidRPr="00293F67">
        <w:rPr>
          <w:sz w:val="28"/>
          <w:szCs w:val="28"/>
          <w:lang w:val="uk-UA"/>
        </w:rPr>
        <w:t>Проблема підвищення ефективності управління грошовими потоками підприємства має значний вплив.</w:t>
      </w:r>
    </w:p>
    <w:p w:rsidR="0094172F" w:rsidRPr="00293F67" w:rsidRDefault="0094172F">
      <w:pPr>
        <w:spacing w:line="360" w:lineRule="auto"/>
        <w:ind w:firstLine="680"/>
        <w:jc w:val="both"/>
        <w:rPr>
          <w:sz w:val="28"/>
          <w:szCs w:val="28"/>
          <w:lang w:val="uk-UA"/>
        </w:rPr>
      </w:pPr>
      <w:r w:rsidRPr="00293F67">
        <w:rPr>
          <w:sz w:val="28"/>
          <w:szCs w:val="28"/>
          <w:lang w:val="uk-UA"/>
        </w:rPr>
        <w:t>Багато уваги приділяють темі про підвищення ефективності управління грошовими потоками підприємства</w:t>
      </w:r>
      <w:r w:rsidR="003D6F20">
        <w:rPr>
          <w:sz w:val="28"/>
          <w:szCs w:val="28"/>
          <w:lang w:val="uk-UA"/>
        </w:rPr>
        <w:t xml:space="preserve"> </w:t>
      </w:r>
      <w:r w:rsidRPr="00293F67">
        <w:rPr>
          <w:sz w:val="28"/>
          <w:szCs w:val="28"/>
          <w:lang w:val="uk-UA"/>
        </w:rPr>
        <w:t>різні вітчизняні науковці. Так, наприклад, дуже добре висвітлена ця тема у книгах А. Поддєрь</w:t>
      </w:r>
      <w:r w:rsidR="000805C8">
        <w:rPr>
          <w:sz w:val="28"/>
          <w:szCs w:val="28"/>
          <w:lang w:val="uk-UA"/>
        </w:rPr>
        <w:t xml:space="preserve">огіна, який приділив темі </w:t>
      </w:r>
      <w:r w:rsidR="00C151B5" w:rsidRPr="00293F67">
        <w:rPr>
          <w:sz w:val="28"/>
          <w:szCs w:val="28"/>
          <w:lang w:val="uk-UA"/>
        </w:rPr>
        <w:t>"</w:t>
      </w:r>
      <w:r w:rsidRPr="00293F67">
        <w:rPr>
          <w:sz w:val="28"/>
          <w:szCs w:val="28"/>
          <w:lang w:val="uk-UA"/>
        </w:rPr>
        <w:t>Управління грошовими потоками на підприємстві" цілий розділ. Також непогано розписана ця тема у підручниках П.Я. Поповича. Багато різних статей на цю тему присвячено у різних журналах, насамперед "Фінанси України", "Економіка України " та інші.</w:t>
      </w:r>
    </w:p>
    <w:p w:rsidR="0094172F" w:rsidRPr="00293F67" w:rsidRDefault="0094172F">
      <w:pPr>
        <w:pStyle w:val="21"/>
        <w:adjustRightInd w:val="0"/>
        <w:spacing w:line="360" w:lineRule="auto"/>
      </w:pPr>
      <w:r w:rsidRPr="00293F67">
        <w:t>Метою при написанні курсової роботи є розрахунок і порівняння показників ефективності управління грошовими потоками підприємства за звітній і плановий періоди.</w:t>
      </w:r>
    </w:p>
    <w:p w:rsidR="0094172F" w:rsidRPr="00293F67" w:rsidRDefault="0094172F">
      <w:pPr>
        <w:pStyle w:val="21"/>
        <w:adjustRightInd w:val="0"/>
        <w:spacing w:line="360" w:lineRule="auto"/>
      </w:pPr>
      <w:r w:rsidRPr="00293F67">
        <w:t>Завданням даної курсової роботи є визначення потреби в грошових коштах підприємства</w:t>
      </w:r>
      <w:r w:rsidR="003D6F20">
        <w:t xml:space="preserve"> </w:t>
      </w:r>
      <w:r w:rsidRPr="00293F67">
        <w:t>на майбутній період.</w:t>
      </w:r>
    </w:p>
    <w:p w:rsidR="0094172F" w:rsidRPr="00293F67" w:rsidRDefault="0094172F">
      <w:pPr>
        <w:spacing w:line="360" w:lineRule="auto"/>
        <w:ind w:left="709"/>
        <w:jc w:val="both"/>
        <w:rPr>
          <w:sz w:val="28"/>
          <w:szCs w:val="28"/>
          <w:lang w:val="uk-UA"/>
        </w:rPr>
      </w:pPr>
      <w:r w:rsidRPr="00293F67">
        <w:rPr>
          <w:sz w:val="28"/>
          <w:szCs w:val="28"/>
          <w:lang w:val="uk-UA"/>
        </w:rPr>
        <w:t>Об’єктом дослідження є грошові потоки підприємства.</w:t>
      </w:r>
    </w:p>
    <w:p w:rsidR="0094172F" w:rsidRPr="00293F67" w:rsidRDefault="0094172F">
      <w:pPr>
        <w:pStyle w:val="21"/>
        <w:adjustRightInd w:val="0"/>
        <w:spacing w:line="360" w:lineRule="auto"/>
      </w:pPr>
      <w:r w:rsidRPr="00293F67">
        <w:t>Курсова робота складається з трьох розділів.</w:t>
      </w:r>
    </w:p>
    <w:p w:rsidR="0094172F" w:rsidRPr="00293F67" w:rsidRDefault="0094172F">
      <w:pPr>
        <w:spacing w:line="360" w:lineRule="auto"/>
        <w:ind w:firstLine="709"/>
        <w:jc w:val="both"/>
        <w:rPr>
          <w:sz w:val="28"/>
          <w:szCs w:val="28"/>
          <w:lang w:val="uk-UA"/>
        </w:rPr>
      </w:pPr>
      <w:r w:rsidRPr="00293F67">
        <w:rPr>
          <w:sz w:val="28"/>
          <w:szCs w:val="28"/>
          <w:lang w:val="uk-UA"/>
        </w:rPr>
        <w:t>В першому розділі висвітлюються питання про</w:t>
      </w:r>
      <w:r w:rsidR="003D6F20">
        <w:rPr>
          <w:sz w:val="28"/>
          <w:szCs w:val="28"/>
          <w:lang w:val="uk-UA"/>
        </w:rPr>
        <w:t xml:space="preserve"> </w:t>
      </w:r>
      <w:r w:rsidRPr="00293F67">
        <w:rPr>
          <w:sz w:val="28"/>
          <w:szCs w:val="28"/>
          <w:lang w:val="uk-UA"/>
        </w:rPr>
        <w:t>склад грошових потоків підприємства.</w:t>
      </w:r>
    </w:p>
    <w:p w:rsidR="0094172F" w:rsidRPr="00293F67" w:rsidRDefault="0094172F">
      <w:pPr>
        <w:spacing w:line="360" w:lineRule="auto"/>
        <w:ind w:firstLine="680"/>
        <w:jc w:val="both"/>
        <w:rPr>
          <w:sz w:val="28"/>
          <w:szCs w:val="28"/>
          <w:lang w:val="uk-UA"/>
        </w:rPr>
      </w:pPr>
      <w:r w:rsidRPr="00293F67">
        <w:rPr>
          <w:sz w:val="28"/>
          <w:szCs w:val="28"/>
          <w:lang w:val="uk-UA"/>
        </w:rPr>
        <w:t>В другому розділі здійснюється дослідження ефективності управління грошовими потоками підприємства . У третьому</w:t>
      </w:r>
      <w:r w:rsidR="003D6F20">
        <w:rPr>
          <w:sz w:val="28"/>
          <w:szCs w:val="28"/>
          <w:lang w:val="uk-UA"/>
        </w:rPr>
        <w:t xml:space="preserve"> </w:t>
      </w:r>
      <w:r w:rsidRPr="00293F67">
        <w:rPr>
          <w:sz w:val="28"/>
          <w:szCs w:val="28"/>
          <w:lang w:val="uk-UA"/>
        </w:rPr>
        <w:t>розкрито шляхи формування грошових потоків підприємства.</w:t>
      </w:r>
    </w:p>
    <w:p w:rsidR="0094172F" w:rsidRPr="00293F67" w:rsidRDefault="0094172F">
      <w:pPr>
        <w:spacing w:line="360" w:lineRule="auto"/>
        <w:ind w:firstLine="680"/>
        <w:jc w:val="both"/>
        <w:rPr>
          <w:sz w:val="28"/>
          <w:szCs w:val="28"/>
          <w:lang w:val="uk-UA"/>
        </w:rPr>
      </w:pPr>
      <w:r w:rsidRPr="00293F67">
        <w:rPr>
          <w:sz w:val="28"/>
          <w:szCs w:val="28"/>
          <w:lang w:val="uk-UA"/>
        </w:rPr>
        <w:t>В третьому розділі визначається прогнозне формування грошових коштів підприємства</w:t>
      </w:r>
      <w:r w:rsidR="003D6F20">
        <w:rPr>
          <w:sz w:val="28"/>
          <w:szCs w:val="28"/>
          <w:lang w:val="uk-UA"/>
        </w:rPr>
        <w:t xml:space="preserve"> </w:t>
      </w:r>
      <w:r w:rsidRPr="00293F67">
        <w:rPr>
          <w:sz w:val="28"/>
          <w:szCs w:val="28"/>
          <w:lang w:val="uk-UA"/>
        </w:rPr>
        <w:t>на майбутній період.</w:t>
      </w:r>
    </w:p>
    <w:p w:rsidR="0094172F" w:rsidRPr="00293F67" w:rsidRDefault="0094172F">
      <w:pPr>
        <w:spacing w:line="360" w:lineRule="auto"/>
        <w:ind w:firstLine="680"/>
        <w:jc w:val="both"/>
        <w:rPr>
          <w:sz w:val="28"/>
          <w:szCs w:val="28"/>
          <w:lang w:val="uk-UA"/>
        </w:rPr>
      </w:pPr>
      <w:r w:rsidRPr="00293F67">
        <w:rPr>
          <w:sz w:val="28"/>
          <w:szCs w:val="28"/>
          <w:lang w:val="uk-UA"/>
        </w:rPr>
        <w:t>Інформаційно-аналітичною базою являються баланс, звіт про фінансові результати , звіт про рух грошових коштів та статут.</w:t>
      </w:r>
    </w:p>
    <w:p w:rsidR="0094172F" w:rsidRPr="00293F67" w:rsidRDefault="0094172F">
      <w:pPr>
        <w:pStyle w:val="21"/>
        <w:adjustRightInd w:val="0"/>
        <w:spacing w:line="360" w:lineRule="auto"/>
      </w:pPr>
      <w:r w:rsidRPr="00293F67">
        <w:t>Теоретико-методичною базою являються літературні джерела, а саме видання провідних економістів, нормативна законодавча база.</w:t>
      </w:r>
    </w:p>
    <w:p w:rsidR="0094172F" w:rsidRPr="00293F67" w:rsidRDefault="000805C8" w:rsidP="000805C8">
      <w:pPr>
        <w:pStyle w:val="1"/>
        <w:ind w:firstLine="720"/>
        <w:jc w:val="both"/>
        <w:rPr>
          <w:szCs w:val="28"/>
          <w:lang w:val="uk-UA"/>
        </w:rPr>
      </w:pPr>
      <w:bookmarkStart w:id="1" w:name="_Toc404071656"/>
      <w:bookmarkStart w:id="2" w:name="_Toc405097090"/>
      <w:r>
        <w:rPr>
          <w:szCs w:val="28"/>
          <w:lang w:val="uk-UA"/>
        </w:rPr>
        <w:br w:type="page"/>
      </w:r>
      <w:r w:rsidR="0094172F" w:rsidRPr="00293F67">
        <w:rPr>
          <w:szCs w:val="28"/>
          <w:lang w:val="uk-UA"/>
        </w:rPr>
        <w:lastRenderedPageBreak/>
        <w:t>РОЗДІЛ 1</w:t>
      </w:r>
      <w:bookmarkStart w:id="3" w:name="_Toc405097091"/>
      <w:bookmarkEnd w:id="1"/>
      <w:bookmarkEnd w:id="2"/>
      <w:r>
        <w:rPr>
          <w:szCs w:val="28"/>
          <w:lang w:val="uk-UA"/>
        </w:rPr>
        <w:t xml:space="preserve"> </w:t>
      </w:r>
      <w:r w:rsidR="0094172F" w:rsidRPr="00293F67">
        <w:rPr>
          <w:szCs w:val="28"/>
          <w:lang w:val="uk-UA"/>
        </w:rPr>
        <w:t xml:space="preserve">СКЛАД ГРОШОВИХ </w:t>
      </w:r>
      <w:r>
        <w:rPr>
          <w:szCs w:val="28"/>
          <w:lang w:val="uk-UA"/>
        </w:rPr>
        <w:t xml:space="preserve">ПОТОКІВ ТА КОШТІВ ПІДПРИЄМСТВА </w:t>
      </w:r>
      <w:r w:rsidR="0094172F" w:rsidRPr="00293F67">
        <w:rPr>
          <w:szCs w:val="28"/>
          <w:lang w:val="uk-UA"/>
        </w:rPr>
        <w:t>І ЗНАЧЕННЯ ПОЛІТИКИ УПРАВЛІННЯ НИМИ НА ПІДПРИЄМСТВІ</w:t>
      </w:r>
      <w:bookmarkEnd w:id="3"/>
    </w:p>
    <w:p w:rsidR="0094172F" w:rsidRPr="00293F67" w:rsidRDefault="0094172F" w:rsidP="000805C8">
      <w:pPr>
        <w:spacing w:line="360" w:lineRule="auto"/>
        <w:ind w:firstLine="720"/>
        <w:jc w:val="both"/>
        <w:rPr>
          <w:sz w:val="28"/>
          <w:szCs w:val="28"/>
          <w:lang w:val="uk-UA"/>
        </w:rPr>
      </w:pPr>
    </w:p>
    <w:p w:rsidR="0094172F" w:rsidRPr="00293F67" w:rsidRDefault="002B2030" w:rsidP="000805C8">
      <w:pPr>
        <w:pStyle w:val="2"/>
        <w:ind w:firstLine="720"/>
        <w:rPr>
          <w:rStyle w:val="2TimesNewRoman0"/>
          <w:b w:val="0"/>
          <w:szCs w:val="28"/>
        </w:rPr>
      </w:pPr>
      <w:bookmarkStart w:id="4" w:name="_Toc405097092"/>
      <w:r>
        <w:rPr>
          <w:rStyle w:val="2TimesNewRoman0"/>
          <w:b w:val="0"/>
          <w:szCs w:val="28"/>
        </w:rPr>
        <w:t>1.1</w:t>
      </w:r>
      <w:r w:rsidR="00C151B5" w:rsidRPr="00293F67">
        <w:rPr>
          <w:rStyle w:val="2TimesNewRoman0"/>
          <w:b w:val="0"/>
          <w:szCs w:val="28"/>
        </w:rPr>
        <w:t xml:space="preserve"> </w:t>
      </w:r>
      <w:r w:rsidR="0094172F" w:rsidRPr="00293F67">
        <w:rPr>
          <w:rStyle w:val="2TimesNewRoman0"/>
          <w:b w:val="0"/>
          <w:szCs w:val="28"/>
        </w:rPr>
        <w:t>Поняття грошових коштів підприємства та їх класифікація</w:t>
      </w:r>
      <w:bookmarkEnd w:id="4"/>
    </w:p>
    <w:p w:rsidR="0094172F" w:rsidRPr="00293F67" w:rsidRDefault="0094172F" w:rsidP="000805C8">
      <w:pPr>
        <w:spacing w:line="360" w:lineRule="auto"/>
        <w:ind w:firstLine="720"/>
        <w:jc w:val="both"/>
        <w:rPr>
          <w:sz w:val="28"/>
          <w:szCs w:val="28"/>
          <w:lang w:val="uk-UA"/>
        </w:rPr>
      </w:pPr>
    </w:p>
    <w:p w:rsidR="0094172F" w:rsidRPr="00293F67" w:rsidRDefault="0094172F" w:rsidP="000805C8">
      <w:pPr>
        <w:spacing w:line="360" w:lineRule="auto"/>
        <w:ind w:firstLine="720"/>
        <w:jc w:val="both"/>
        <w:rPr>
          <w:sz w:val="28"/>
          <w:szCs w:val="28"/>
          <w:lang w:val="uk-UA"/>
        </w:rPr>
      </w:pPr>
      <w:r w:rsidRPr="00293F67">
        <w:rPr>
          <w:sz w:val="28"/>
          <w:szCs w:val="28"/>
          <w:lang w:val="uk-UA"/>
        </w:rPr>
        <w:t>Гроші, як результат інвестиційної діяльності, з одного боку, характеризують отриманий поточний ефект збільшення грошей порівняно з їх сумою, авансованою в інвестиційні проекти, а з другого боку, обсяги іммобілізації грошової маси з інвестиційних проектів в зв’язку з їх закінченням або виходом з них.</w:t>
      </w:r>
    </w:p>
    <w:p w:rsidR="0094172F" w:rsidRPr="00293F67" w:rsidRDefault="0094172F" w:rsidP="000805C8">
      <w:pPr>
        <w:spacing w:line="360" w:lineRule="auto"/>
        <w:ind w:firstLine="720"/>
        <w:jc w:val="both"/>
        <w:rPr>
          <w:sz w:val="28"/>
          <w:szCs w:val="28"/>
          <w:lang w:val="uk-UA"/>
        </w:rPr>
      </w:pPr>
      <w:r w:rsidRPr="00293F67">
        <w:rPr>
          <w:sz w:val="28"/>
          <w:szCs w:val="28"/>
          <w:lang w:val="uk-UA"/>
        </w:rPr>
        <w:t xml:space="preserve">Гроші, як результат фінансової діяльності характеризують обсяги залучення підприємством грошей на фінансовому ринку. Можуть використовуватися різні інструменти залучення - випуск акцій, облігацій, отримання </w:t>
      </w:r>
      <w:r w:rsidR="00663F24">
        <w:rPr>
          <w:sz w:val="28"/>
          <w:szCs w:val="28"/>
          <w:lang w:val="uk-UA"/>
        </w:rPr>
        <w:t>кредитів, позик, облік векселів</w:t>
      </w:r>
      <w:r w:rsidRPr="00293F67">
        <w:rPr>
          <w:sz w:val="28"/>
          <w:szCs w:val="28"/>
          <w:lang w:val="uk-UA"/>
        </w:rPr>
        <w:t>. Можливі обсяги залучення грошей обумовлюються високою кількістю факторів зовнішнього та внутрішнього характеру. При рівних умовах зовнішнього середовища обсяг залучення грошей конкретним підприємством обумовлюється факторами внутрішнього характеру - обсягами та ефективністю господарської діяльності, наявними активами підприємства, його іміджем.</w:t>
      </w:r>
    </w:p>
    <w:p w:rsidR="0094172F" w:rsidRPr="00293F67" w:rsidRDefault="0094172F" w:rsidP="00C151B5">
      <w:pPr>
        <w:spacing w:line="360" w:lineRule="auto"/>
        <w:ind w:firstLine="680"/>
        <w:jc w:val="both"/>
        <w:rPr>
          <w:sz w:val="28"/>
          <w:szCs w:val="28"/>
          <w:lang w:val="uk-UA"/>
        </w:rPr>
      </w:pPr>
      <w:r w:rsidRPr="00293F67">
        <w:rPr>
          <w:sz w:val="28"/>
          <w:szCs w:val="28"/>
          <w:lang w:val="uk-UA"/>
        </w:rPr>
        <w:t>Роль, яку виконують гроші, як результат операційної діяльності значно вагома. Грошові кошти є стартовим чи фінальним етапом процесу кругообороту або обслуговуючим ресурсом, наявність якого забезпечує перехід від однієї стадії циклу до іншої.</w:t>
      </w:r>
    </w:p>
    <w:p w:rsidR="0094172F" w:rsidRPr="00293F67" w:rsidRDefault="0094172F" w:rsidP="00C151B5">
      <w:pPr>
        <w:spacing w:line="360" w:lineRule="auto"/>
        <w:ind w:firstLine="680"/>
        <w:jc w:val="both"/>
        <w:rPr>
          <w:sz w:val="28"/>
          <w:szCs w:val="28"/>
          <w:lang w:val="uk-UA"/>
        </w:rPr>
      </w:pPr>
      <w:r w:rsidRPr="00293F67">
        <w:rPr>
          <w:sz w:val="28"/>
          <w:szCs w:val="28"/>
          <w:lang w:val="uk-UA"/>
        </w:rPr>
        <w:t>Гроші є одним з вагомих факторів, що визначають фінансове положення підприємства, його життєздатність. Наявні залишки грошових коштів характеризують фінансову здатність підприємства до проведення господарської діяльності. Наявні грошові кошти виступають факторами, що лімітують обсяги діяльності підприємства, а також можливість проведення певних операцій.</w:t>
      </w:r>
    </w:p>
    <w:p w:rsidR="0094172F" w:rsidRPr="00293F67" w:rsidRDefault="0094172F" w:rsidP="00C151B5">
      <w:pPr>
        <w:spacing w:line="360" w:lineRule="auto"/>
        <w:ind w:firstLine="680"/>
        <w:jc w:val="both"/>
        <w:rPr>
          <w:sz w:val="28"/>
          <w:szCs w:val="28"/>
          <w:lang w:val="uk-UA"/>
        </w:rPr>
      </w:pPr>
      <w:r w:rsidRPr="00293F67">
        <w:rPr>
          <w:sz w:val="28"/>
          <w:szCs w:val="28"/>
          <w:lang w:val="uk-UA"/>
        </w:rPr>
        <w:lastRenderedPageBreak/>
        <w:t>Відсутність грошей на момент виникнення потреби в них ускладнює проведення запланованої діяльності, або взагалі зумовлює неможливість її продовження.</w:t>
      </w:r>
    </w:p>
    <w:p w:rsidR="0094172F" w:rsidRPr="00293F67" w:rsidRDefault="0094172F" w:rsidP="00C151B5">
      <w:pPr>
        <w:spacing w:line="360" w:lineRule="auto"/>
        <w:ind w:firstLine="680"/>
        <w:jc w:val="both"/>
        <w:rPr>
          <w:sz w:val="28"/>
          <w:szCs w:val="28"/>
          <w:lang w:val="uk-UA"/>
        </w:rPr>
      </w:pPr>
      <w:r w:rsidRPr="00293F67">
        <w:rPr>
          <w:sz w:val="28"/>
          <w:szCs w:val="28"/>
          <w:lang w:val="uk-UA"/>
        </w:rPr>
        <w:t>Таким чином, грошові кошти є складною багатоплановою економічною категорією, використовуються як інструмент оцінки, засіб платежу та заощадження, є ресурсом та результатом діяльності підприємства, обумовлюють його поточне та майбутнє фінансове положення. Грошові кошти можуть бути охарактеризовані на базі застосування статичного та динамічного підходів.</w:t>
      </w:r>
    </w:p>
    <w:p w:rsidR="0094172F" w:rsidRPr="00293F67" w:rsidRDefault="003972CC">
      <w:pPr>
        <w:spacing w:before="180" w:line="360" w:lineRule="auto"/>
        <w:ind w:firstLine="680"/>
        <w:jc w:val="both"/>
        <w:rPr>
          <w:sz w:val="28"/>
          <w:szCs w:val="28"/>
          <w:lang w:val="uk-UA"/>
        </w:rPr>
      </w:pPr>
      <w:r>
        <w:rPr>
          <w:noProof/>
          <w:lang w:val="ru-RU" w:eastAsia="ru-RU"/>
        </w:rPr>
        <w:pict>
          <v:group id="_x0000_s1027" style="position:absolute;left:0;text-align:left;margin-left:15.75pt;margin-top:16.75pt;width:424.8pt;height:324pt;z-index:251656192" coordorigin="2016,7142" coordsize="8496,6480" o:allowincell="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left:4032;top:7142;width:4464;height:1152" o:allowincell="f">
              <v:textbox style="mso-next-textbox:#_x0000_s1028">
                <w:txbxContent>
                  <w:p w:rsidR="0094172F" w:rsidRPr="009220A4" w:rsidRDefault="0094172F" w:rsidP="00AA1594">
                    <w:pPr>
                      <w:jc w:val="center"/>
                      <w:rPr>
                        <w:sz w:val="28"/>
                        <w:lang w:val="uk-UA"/>
                      </w:rPr>
                    </w:pPr>
                    <w:r w:rsidRPr="009220A4">
                      <w:rPr>
                        <w:sz w:val="28"/>
                        <w:lang w:val="uk-UA"/>
                      </w:rPr>
                      <w:t>Грошові кошти</w:t>
                    </w:r>
                    <w:r w:rsidR="000805C8">
                      <w:rPr>
                        <w:sz w:val="28"/>
                        <w:lang w:val="uk-UA"/>
                      </w:rPr>
                      <w:t xml:space="preserve"> </w:t>
                    </w:r>
                    <w:r w:rsidRPr="009220A4">
                      <w:rPr>
                        <w:sz w:val="28"/>
                        <w:lang w:val="uk-UA"/>
                      </w:rPr>
                      <w:t>підприємства</w:t>
                    </w:r>
                  </w:p>
                </w:txbxContent>
              </v:textbox>
            </v:shape>
            <v:shape id="_x0000_s1029" type="#_x0000_t176" style="position:absolute;left:6336;top:10454;width:4176;height:3168" o:allowincell="f">
              <v:textbox style="mso-next-textbox:#_x0000_s1029">
                <w:txbxContent>
                  <w:p w:rsidR="0094172F" w:rsidRDefault="0094172F">
                    <w:pPr>
                      <w:pStyle w:val="21"/>
                      <w:spacing w:line="360" w:lineRule="auto"/>
                      <w:jc w:val="left"/>
                    </w:pPr>
                    <w:r>
                      <w:t>Як оборот грошових коштів (грошовий потік) за певний проміжок часу, який характеризує обсяги надходження та витрачення грошових коштів</w:t>
                    </w:r>
                  </w:p>
                </w:txbxContent>
              </v:textbox>
            </v:shape>
            <v:shape id="_x0000_s1030" type="#_x0000_t176" style="position:absolute;left:2016;top:10454;width:3888;height:3168" o:allowincell="f">
              <v:textbox style="mso-next-textbox:#_x0000_s1030">
                <w:txbxContent>
                  <w:p w:rsidR="0094172F" w:rsidRDefault="0094172F">
                    <w:pPr>
                      <w:spacing w:line="360" w:lineRule="auto"/>
                      <w:rPr>
                        <w:sz w:val="28"/>
                        <w:lang w:val="ru-RU"/>
                      </w:rPr>
                    </w:pPr>
                    <w:r>
                      <w:rPr>
                        <w:sz w:val="28"/>
                        <w:lang w:val="ru-RU"/>
                      </w:rPr>
                      <w:t>Як запас (залишок) грошових коштів, що знаходяться на окремих рахунках підприємства на момент оцінки</w:t>
                    </w:r>
                  </w:p>
                </w:txbxContent>
              </v:textbox>
            </v:shape>
            <v:shape id="_x0000_s1031" type="#_x0000_t176" style="position:absolute;left:2016;top:9014;width:3744;height:720" o:allowincell="f">
              <v:textbox style="mso-next-textbox:#_x0000_s1031">
                <w:txbxContent>
                  <w:p w:rsidR="0094172F" w:rsidRPr="00AA1594" w:rsidRDefault="0094172F" w:rsidP="00AA1594">
                    <w:pPr>
                      <w:pStyle w:val="3"/>
                      <w:spacing w:line="480" w:lineRule="auto"/>
                      <w:jc w:val="center"/>
                      <w:rPr>
                        <w:sz w:val="28"/>
                        <w:szCs w:val="28"/>
                      </w:rPr>
                    </w:pPr>
                    <w:r w:rsidRPr="00AA1594">
                      <w:rPr>
                        <w:sz w:val="28"/>
                        <w:szCs w:val="28"/>
                      </w:rPr>
                      <w:t>Статичний підхід</w:t>
                    </w:r>
                  </w:p>
                </w:txbxContent>
              </v:textbox>
            </v:shape>
            <v:shape id="_x0000_s1032" type="#_x0000_t176" style="position:absolute;left:6336;top:9014;width:3888;height:720" o:allowincell="f">
              <v:textbox style="mso-next-textbox:#_x0000_s1032">
                <w:txbxContent>
                  <w:p w:rsidR="0094172F" w:rsidRPr="00AA1594" w:rsidRDefault="0094172F" w:rsidP="00AA1594">
                    <w:pPr>
                      <w:pStyle w:val="3"/>
                      <w:spacing w:line="480" w:lineRule="auto"/>
                      <w:jc w:val="center"/>
                      <w:rPr>
                        <w:sz w:val="28"/>
                        <w:szCs w:val="28"/>
                      </w:rPr>
                    </w:pPr>
                    <w:r w:rsidRPr="00AA1594">
                      <w:rPr>
                        <w:sz w:val="28"/>
                        <w:szCs w:val="28"/>
                      </w:rPr>
                      <w:t>Динамічний підхід</w:t>
                    </w:r>
                  </w:p>
                </w:txbxContent>
              </v:textbox>
            </v:shape>
            <v:line id="_x0000_s1033" style="position:absolute;flip:x" from="4320,8293" to="5904,9013" o:allowincell="f">
              <v:stroke endarrow="block"/>
            </v:line>
            <v:line id="_x0000_s1034" style="position:absolute" from="6336,8293" to="7776,9013" o:allowincell="f">
              <v:stroke endarrow="block"/>
            </v:line>
            <v:line id="_x0000_s1035" style="position:absolute" from="3888,9734" to="3888,10454" o:allowincell="f">
              <v:stroke endarrow="block"/>
            </v:line>
            <v:line id="_x0000_s1036" style="position:absolute" from="8352,9734" to="8352,10454" o:allowincell="f">
              <v:stroke endarrow="block"/>
            </v:line>
          </v:group>
        </w:pict>
      </w: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r w:rsidRPr="00293F67">
        <w:rPr>
          <w:sz w:val="28"/>
          <w:szCs w:val="28"/>
          <w:lang w:val="uk-UA"/>
        </w:rPr>
        <w:t xml:space="preserve"> </w:t>
      </w: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pPr>
        <w:spacing w:before="180" w:line="360" w:lineRule="auto"/>
        <w:ind w:firstLine="680"/>
        <w:jc w:val="both"/>
        <w:rPr>
          <w:sz w:val="28"/>
          <w:szCs w:val="28"/>
          <w:lang w:val="uk-UA"/>
        </w:rPr>
      </w:pPr>
    </w:p>
    <w:p w:rsidR="0094172F" w:rsidRPr="00293F67" w:rsidRDefault="0094172F" w:rsidP="00C151B5">
      <w:pPr>
        <w:pStyle w:val="21"/>
        <w:tabs>
          <w:tab w:val="left" w:pos="993"/>
        </w:tabs>
        <w:adjustRightInd w:val="0"/>
        <w:spacing w:line="360" w:lineRule="auto"/>
      </w:pPr>
      <w:r w:rsidRPr="00293F67">
        <w:t>Рис.1.1. Характеристика статичного і динамічного підходу до визначення грошових коштів підприємства</w:t>
      </w:r>
    </w:p>
    <w:p w:rsidR="00C151B5" w:rsidRPr="00293F67" w:rsidRDefault="00C151B5" w:rsidP="00C151B5">
      <w:pPr>
        <w:tabs>
          <w:tab w:val="left" w:pos="993"/>
        </w:tabs>
        <w:spacing w:line="360" w:lineRule="auto"/>
        <w:ind w:firstLine="680"/>
        <w:jc w:val="both"/>
        <w:rPr>
          <w:sz w:val="28"/>
          <w:szCs w:val="28"/>
          <w:lang w:val="uk-UA"/>
        </w:rPr>
      </w:pPr>
    </w:p>
    <w:p w:rsidR="0094172F" w:rsidRPr="00293F67" w:rsidRDefault="0094172F" w:rsidP="000805C8">
      <w:pPr>
        <w:tabs>
          <w:tab w:val="left" w:pos="993"/>
        </w:tabs>
        <w:spacing w:line="360" w:lineRule="auto"/>
        <w:ind w:firstLine="680"/>
        <w:jc w:val="both"/>
        <w:rPr>
          <w:sz w:val="28"/>
          <w:szCs w:val="28"/>
          <w:lang w:val="uk-UA"/>
        </w:rPr>
      </w:pPr>
      <w:r w:rsidRPr="00293F67">
        <w:rPr>
          <w:sz w:val="28"/>
          <w:szCs w:val="28"/>
          <w:lang w:val="uk-UA"/>
        </w:rPr>
        <w:t xml:space="preserve">Статичний підхід до характеристики грошей визначає їх як наявний залишок коштів, що знаходяться в розпорядженні підприємства на конкретний час. В рамках статичного підходу грошові кошти прийнято </w:t>
      </w:r>
      <w:r w:rsidRPr="00293F67">
        <w:rPr>
          <w:sz w:val="28"/>
          <w:szCs w:val="28"/>
          <w:lang w:val="uk-UA"/>
        </w:rPr>
        <w:lastRenderedPageBreak/>
        <w:t xml:space="preserve">розглядати з двох точок зору: бухгалтерської та економічної. </w:t>
      </w:r>
    </w:p>
    <w:p w:rsidR="0094172F" w:rsidRPr="00293F67" w:rsidRDefault="0094172F" w:rsidP="000805C8">
      <w:pPr>
        <w:tabs>
          <w:tab w:val="left" w:pos="993"/>
        </w:tabs>
        <w:spacing w:line="360" w:lineRule="auto"/>
        <w:ind w:firstLine="680"/>
        <w:jc w:val="both"/>
        <w:rPr>
          <w:sz w:val="28"/>
          <w:szCs w:val="28"/>
          <w:lang w:val="uk-UA"/>
        </w:rPr>
      </w:pPr>
      <w:r w:rsidRPr="00293F67">
        <w:rPr>
          <w:sz w:val="28"/>
          <w:szCs w:val="28"/>
          <w:lang w:val="uk-UA"/>
        </w:rPr>
        <w:t>З бухгалтерської точки зору</w:t>
      </w:r>
      <w:r w:rsidR="003D6F20">
        <w:rPr>
          <w:sz w:val="28"/>
          <w:szCs w:val="28"/>
          <w:lang w:val="uk-UA"/>
        </w:rPr>
        <w:t xml:space="preserve"> </w:t>
      </w:r>
      <w:r w:rsidRPr="00293F67">
        <w:rPr>
          <w:sz w:val="28"/>
          <w:szCs w:val="28"/>
          <w:lang w:val="uk-UA"/>
        </w:rPr>
        <w:t xml:space="preserve">грошові кошти підприємства є сукупністю залишків грошей, які обліковуються на окремих бухгалтерських рахунках та знаходять відображення в балансі підприємства. В складі грошових коштів виділяють: </w:t>
      </w:r>
    </w:p>
    <w:p w:rsidR="0094172F" w:rsidRPr="00293F67" w:rsidRDefault="0094172F" w:rsidP="000805C8">
      <w:pPr>
        <w:tabs>
          <w:tab w:val="left" w:pos="993"/>
        </w:tabs>
        <w:spacing w:line="360" w:lineRule="auto"/>
        <w:ind w:firstLine="680"/>
        <w:jc w:val="both"/>
        <w:rPr>
          <w:sz w:val="28"/>
          <w:szCs w:val="28"/>
          <w:lang w:val="uk-UA"/>
        </w:rPr>
      </w:pPr>
      <w:r w:rsidRPr="00293F67">
        <w:rPr>
          <w:sz w:val="28"/>
          <w:szCs w:val="28"/>
          <w:lang w:val="uk-UA"/>
        </w:rPr>
        <w:t xml:space="preserve">1.Залежно від рахунку , на якому вони відображені : грошові кошти в касі; грошові кошти на поточних рахунках рахунках; грошові кошти на валютному ринку; грошові кошти у підзвітних осіб. </w:t>
      </w:r>
    </w:p>
    <w:p w:rsidR="0094172F" w:rsidRPr="00293F67" w:rsidRDefault="0094172F" w:rsidP="00052C2F">
      <w:p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2. За призначенням: грошові для обороту, для спеціального призначення.</w:t>
      </w:r>
    </w:p>
    <w:p w:rsidR="0094172F" w:rsidRPr="00293F67" w:rsidRDefault="0094172F" w:rsidP="00052C2F">
      <w:p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3. За місцем зберігання: грошові кошти в банку, в касі, у підзвітних осіб.</w:t>
      </w:r>
    </w:p>
    <w:p w:rsidR="0094172F" w:rsidRPr="00293F67" w:rsidRDefault="0094172F" w:rsidP="00052C2F">
      <w:pPr>
        <w:pStyle w:val="21"/>
        <w:tabs>
          <w:tab w:val="left" w:pos="709"/>
          <w:tab w:val="left" w:pos="993"/>
          <w:tab w:val="left" w:pos="1134"/>
          <w:tab w:val="left" w:pos="1276"/>
          <w:tab w:val="left" w:pos="1418"/>
        </w:tabs>
        <w:adjustRightInd w:val="0"/>
        <w:spacing w:line="360" w:lineRule="auto"/>
        <w:ind w:firstLine="709"/>
      </w:pPr>
      <w:r w:rsidRPr="00293F67">
        <w:t>Економічна точка зору на грошові кошти підприємства передбачає використання таких підходів до характеристики їх складу, обсягу та розміру.</w:t>
      </w:r>
    </w:p>
    <w:p w:rsidR="0094172F" w:rsidRPr="00293F67" w:rsidRDefault="0094172F" w:rsidP="00052C2F">
      <w:pPr>
        <w:numPr>
          <w:ilvl w:val="0"/>
          <w:numId w:val="1"/>
        </w:num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Залежно від підходу до визначення обсягу грошових коштів виділяють:</w:t>
      </w:r>
    </w:p>
    <w:p w:rsidR="0094172F" w:rsidRPr="00293F67" w:rsidRDefault="0094172F" w:rsidP="00052C2F">
      <w:pPr>
        <w:numPr>
          <w:ilvl w:val="12"/>
          <w:numId w:val="0"/>
        </w:numPr>
        <w:tabs>
          <w:tab w:val="left" w:pos="709"/>
          <w:tab w:val="left" w:pos="851"/>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 в широкому сенсі</w:t>
      </w:r>
      <w:r w:rsidR="00C151B5" w:rsidRPr="00293F67">
        <w:rPr>
          <w:sz w:val="28"/>
          <w:szCs w:val="28"/>
          <w:lang w:val="uk-UA"/>
        </w:rPr>
        <w:t xml:space="preserve"> </w:t>
      </w:r>
      <w:r w:rsidRPr="00293F67">
        <w:rPr>
          <w:sz w:val="28"/>
          <w:szCs w:val="28"/>
          <w:lang w:val="uk-UA"/>
        </w:rPr>
        <w:t xml:space="preserve">- як грошові кошти авансовані у майно </w:t>
      </w:r>
      <w:r w:rsidR="00C151B5" w:rsidRPr="00293F67">
        <w:rPr>
          <w:sz w:val="28"/>
          <w:szCs w:val="28"/>
          <w:lang w:val="uk-UA"/>
        </w:rPr>
        <w:t>підприємства</w:t>
      </w:r>
      <w:r w:rsidRPr="00293F67">
        <w:rPr>
          <w:sz w:val="28"/>
          <w:szCs w:val="28"/>
          <w:lang w:val="uk-UA"/>
        </w:rPr>
        <w:t xml:space="preserve">; </w:t>
      </w:r>
    </w:p>
    <w:p w:rsidR="0094172F" w:rsidRPr="00293F67" w:rsidRDefault="00052C2F" w:rsidP="00052C2F">
      <w:pPr>
        <w:numPr>
          <w:ilvl w:val="12"/>
          <w:numId w:val="0"/>
        </w:numPr>
        <w:tabs>
          <w:tab w:val="left" w:pos="709"/>
          <w:tab w:val="left" w:pos="851"/>
          <w:tab w:val="left" w:pos="993"/>
          <w:tab w:val="left" w:pos="1134"/>
          <w:tab w:val="left" w:pos="1276"/>
          <w:tab w:val="left" w:pos="1418"/>
        </w:tabs>
        <w:spacing w:line="360" w:lineRule="auto"/>
        <w:ind w:firstLine="709"/>
        <w:jc w:val="both"/>
        <w:rPr>
          <w:sz w:val="28"/>
          <w:szCs w:val="28"/>
          <w:lang w:val="uk-UA"/>
        </w:rPr>
      </w:pPr>
      <w:r>
        <w:rPr>
          <w:sz w:val="28"/>
          <w:szCs w:val="28"/>
          <w:lang w:val="uk-UA"/>
        </w:rPr>
        <w:t xml:space="preserve">- </w:t>
      </w:r>
      <w:r w:rsidR="0094172F" w:rsidRPr="00293F67">
        <w:rPr>
          <w:sz w:val="28"/>
          <w:szCs w:val="28"/>
          <w:lang w:val="uk-UA"/>
        </w:rPr>
        <w:t>у вузькому сенсі</w:t>
      </w:r>
      <w:r w:rsidR="00C151B5" w:rsidRPr="00293F67">
        <w:rPr>
          <w:sz w:val="28"/>
          <w:szCs w:val="28"/>
          <w:lang w:val="uk-UA"/>
        </w:rPr>
        <w:t xml:space="preserve"> </w:t>
      </w:r>
      <w:r w:rsidR="0094172F" w:rsidRPr="00293F67">
        <w:rPr>
          <w:sz w:val="28"/>
          <w:szCs w:val="28"/>
          <w:lang w:val="uk-UA"/>
        </w:rPr>
        <w:t>- як частина оборотних активів, яка безпосередньо знаходиться в грошовій формі.</w:t>
      </w:r>
    </w:p>
    <w:p w:rsidR="0094172F" w:rsidRPr="00293F67" w:rsidRDefault="0094172F" w:rsidP="00052C2F">
      <w:pPr>
        <w:numPr>
          <w:ilvl w:val="0"/>
          <w:numId w:val="1"/>
        </w:numPr>
        <w:tabs>
          <w:tab w:val="left" w:pos="709"/>
          <w:tab w:val="left" w:pos="851"/>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Залежно від джерела утворення виділяють:</w:t>
      </w:r>
    </w:p>
    <w:p w:rsidR="0094172F" w:rsidRPr="00293F67" w:rsidRDefault="00052C2F" w:rsidP="00052C2F">
      <w:pPr>
        <w:numPr>
          <w:ilvl w:val="12"/>
          <w:numId w:val="0"/>
        </w:numPr>
        <w:tabs>
          <w:tab w:val="left" w:pos="709"/>
          <w:tab w:val="left" w:pos="851"/>
          <w:tab w:val="left" w:pos="993"/>
          <w:tab w:val="left" w:pos="1134"/>
          <w:tab w:val="left" w:pos="1276"/>
          <w:tab w:val="left" w:pos="1418"/>
        </w:tabs>
        <w:spacing w:line="360" w:lineRule="auto"/>
        <w:ind w:firstLine="709"/>
        <w:jc w:val="both"/>
        <w:rPr>
          <w:sz w:val="28"/>
          <w:szCs w:val="28"/>
          <w:lang w:val="uk-UA"/>
        </w:rPr>
      </w:pPr>
      <w:r>
        <w:rPr>
          <w:sz w:val="28"/>
          <w:szCs w:val="28"/>
          <w:lang w:val="uk-UA"/>
        </w:rPr>
        <w:t xml:space="preserve">- </w:t>
      </w:r>
      <w:r w:rsidR="0094172F" w:rsidRPr="00293F67">
        <w:rPr>
          <w:sz w:val="28"/>
          <w:szCs w:val="28"/>
          <w:lang w:val="uk-UA"/>
        </w:rPr>
        <w:t>власні грошові кошти;</w:t>
      </w:r>
    </w:p>
    <w:p w:rsidR="0094172F" w:rsidRPr="00293F67" w:rsidRDefault="0094172F" w:rsidP="00052C2F">
      <w:pPr>
        <w:numPr>
          <w:ilvl w:val="12"/>
          <w:numId w:val="0"/>
        </w:numPr>
        <w:tabs>
          <w:tab w:val="left" w:pos="709"/>
          <w:tab w:val="left" w:pos="851"/>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w:t>
      </w:r>
      <w:r w:rsidR="003D6F20">
        <w:rPr>
          <w:sz w:val="28"/>
          <w:szCs w:val="28"/>
          <w:lang w:val="uk-UA"/>
        </w:rPr>
        <w:t xml:space="preserve"> </w:t>
      </w:r>
      <w:r w:rsidRPr="00293F67">
        <w:rPr>
          <w:sz w:val="28"/>
          <w:szCs w:val="28"/>
          <w:lang w:val="uk-UA"/>
        </w:rPr>
        <w:t>позикові грошові кошти.</w:t>
      </w:r>
    </w:p>
    <w:p w:rsidR="0094172F" w:rsidRPr="00293F67" w:rsidRDefault="0094172F" w:rsidP="00052C2F">
      <w:pPr>
        <w:numPr>
          <w:ilvl w:val="0"/>
          <w:numId w:val="1"/>
        </w:num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Залежно від натурально-речової форми грошові кошти підприємства можуть бути представленні:</w:t>
      </w:r>
    </w:p>
    <w:p w:rsidR="0094172F" w:rsidRPr="00293F67" w:rsidRDefault="0094172F" w:rsidP="00052C2F">
      <w:pPr>
        <w:numPr>
          <w:ilvl w:val="12"/>
          <w:numId w:val="0"/>
        </w:num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 готівкою;</w:t>
      </w:r>
    </w:p>
    <w:p w:rsidR="0094172F" w:rsidRPr="00293F67" w:rsidRDefault="0094172F" w:rsidP="00052C2F">
      <w:pPr>
        <w:numPr>
          <w:ilvl w:val="12"/>
          <w:numId w:val="0"/>
        </w:num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 безготівковими грошима.</w:t>
      </w:r>
    </w:p>
    <w:p w:rsidR="0094172F" w:rsidRPr="00293F67" w:rsidRDefault="0094172F" w:rsidP="00052C2F">
      <w:pPr>
        <w:numPr>
          <w:ilvl w:val="0"/>
          <w:numId w:val="1"/>
        </w:numPr>
        <w:tabs>
          <w:tab w:val="left" w:pos="709"/>
          <w:tab w:val="left" w:pos="993"/>
          <w:tab w:val="left" w:pos="1134"/>
          <w:tab w:val="left" w:pos="1276"/>
          <w:tab w:val="left" w:pos="1418"/>
        </w:tabs>
        <w:spacing w:line="360" w:lineRule="auto"/>
        <w:ind w:firstLine="709"/>
        <w:jc w:val="both"/>
        <w:rPr>
          <w:sz w:val="28"/>
          <w:szCs w:val="28"/>
          <w:lang w:val="uk-UA"/>
        </w:rPr>
      </w:pPr>
      <w:r w:rsidRPr="00293F67">
        <w:rPr>
          <w:sz w:val="28"/>
          <w:szCs w:val="28"/>
          <w:lang w:val="uk-UA"/>
        </w:rPr>
        <w:t>Залежно від ступеня ділової активності</w:t>
      </w:r>
      <w:r w:rsidRPr="00293F67">
        <w:rPr>
          <w:b/>
          <w:sz w:val="28"/>
          <w:szCs w:val="28"/>
          <w:lang w:val="uk-UA"/>
        </w:rPr>
        <w:t xml:space="preserve"> </w:t>
      </w:r>
      <w:r w:rsidRPr="00293F67">
        <w:rPr>
          <w:sz w:val="28"/>
          <w:szCs w:val="28"/>
          <w:lang w:val="uk-UA"/>
        </w:rPr>
        <w:t>грошові кошти підприємства можуть бути розділені на: активні гроші та пасивні гроші. До активної частини відносять грошові кошти, які беруть участь в обороті, використовуються як засіб платежу. Пасивні гроші не використовуються в господарському обороті, а резервуються для покриття певних потреб підприємства.</w:t>
      </w:r>
    </w:p>
    <w:p w:rsidR="0094172F" w:rsidRPr="00293F67" w:rsidRDefault="0094172F" w:rsidP="009220A4">
      <w:pPr>
        <w:numPr>
          <w:ilvl w:val="0"/>
          <w:numId w:val="1"/>
        </w:numPr>
        <w:tabs>
          <w:tab w:val="left" w:pos="993"/>
          <w:tab w:val="left" w:pos="1276"/>
        </w:tabs>
        <w:spacing w:line="360" w:lineRule="auto"/>
        <w:ind w:firstLine="709"/>
        <w:jc w:val="both"/>
        <w:rPr>
          <w:sz w:val="28"/>
          <w:szCs w:val="28"/>
          <w:lang w:val="uk-UA"/>
        </w:rPr>
      </w:pPr>
      <w:r w:rsidRPr="00293F67">
        <w:rPr>
          <w:sz w:val="28"/>
          <w:szCs w:val="28"/>
          <w:lang w:val="uk-UA"/>
        </w:rPr>
        <w:t>Залежно від функціонального призначення наявні грошові кошти розглядають як запас коштів, створений з певною метою.</w:t>
      </w:r>
    </w:p>
    <w:p w:rsidR="0094172F" w:rsidRPr="00293F67" w:rsidRDefault="0094172F" w:rsidP="009220A4">
      <w:pPr>
        <w:pStyle w:val="2"/>
        <w:tabs>
          <w:tab w:val="left" w:pos="1276"/>
        </w:tabs>
        <w:rPr>
          <w:szCs w:val="28"/>
        </w:rPr>
      </w:pPr>
      <w:bookmarkStart w:id="5" w:name="_Toc404071658"/>
      <w:bookmarkStart w:id="6" w:name="_Toc405097093"/>
      <w:r w:rsidRPr="00293F67">
        <w:rPr>
          <w:szCs w:val="28"/>
        </w:rPr>
        <w:t>Залежно від потреб, що задовольняються, виділяють чотири види запасів грошових коштів:</w:t>
      </w:r>
      <w:bookmarkEnd w:id="5"/>
      <w:bookmarkEnd w:id="6"/>
    </w:p>
    <w:p w:rsidR="0094172F" w:rsidRPr="00293F67" w:rsidRDefault="0094172F" w:rsidP="009220A4">
      <w:pPr>
        <w:numPr>
          <w:ilvl w:val="0"/>
          <w:numId w:val="2"/>
        </w:numPr>
        <w:tabs>
          <w:tab w:val="left" w:pos="0"/>
          <w:tab w:val="left" w:pos="993"/>
          <w:tab w:val="left" w:pos="1276"/>
        </w:tabs>
        <w:spacing w:line="360" w:lineRule="auto"/>
        <w:ind w:firstLine="680"/>
        <w:jc w:val="both"/>
        <w:rPr>
          <w:sz w:val="28"/>
          <w:szCs w:val="28"/>
          <w:lang w:val="uk-UA"/>
        </w:rPr>
      </w:pPr>
      <w:r w:rsidRPr="00293F67">
        <w:rPr>
          <w:sz w:val="28"/>
          <w:szCs w:val="28"/>
          <w:lang w:val="uk-UA"/>
        </w:rPr>
        <w:t>Операційний запас грошових коштів, потрібний для ведення бізнесу, фінансування поточних господарських операцій.</w:t>
      </w:r>
    </w:p>
    <w:p w:rsidR="0094172F" w:rsidRPr="00293F67" w:rsidRDefault="0094172F" w:rsidP="009220A4">
      <w:pPr>
        <w:numPr>
          <w:ilvl w:val="0"/>
          <w:numId w:val="2"/>
        </w:numPr>
        <w:tabs>
          <w:tab w:val="left" w:pos="993"/>
          <w:tab w:val="left" w:pos="1040"/>
          <w:tab w:val="left" w:pos="1276"/>
        </w:tabs>
        <w:spacing w:line="360" w:lineRule="auto"/>
        <w:ind w:firstLine="680"/>
        <w:jc w:val="both"/>
        <w:rPr>
          <w:sz w:val="28"/>
          <w:szCs w:val="28"/>
          <w:lang w:val="uk-UA"/>
        </w:rPr>
      </w:pPr>
      <w:r w:rsidRPr="00293F67">
        <w:rPr>
          <w:sz w:val="28"/>
          <w:szCs w:val="28"/>
          <w:lang w:val="uk-UA"/>
        </w:rPr>
        <w:t>Страховий запас, представлений грошовими коштами, які зберігаються в резерві на випадок непередбачених змін.</w:t>
      </w:r>
    </w:p>
    <w:p w:rsidR="0094172F" w:rsidRPr="00293F67" w:rsidRDefault="0094172F" w:rsidP="009220A4">
      <w:pPr>
        <w:numPr>
          <w:ilvl w:val="0"/>
          <w:numId w:val="2"/>
        </w:numPr>
        <w:tabs>
          <w:tab w:val="left" w:pos="993"/>
          <w:tab w:val="left" w:pos="1040"/>
          <w:tab w:val="left" w:pos="1276"/>
        </w:tabs>
        <w:spacing w:line="360" w:lineRule="auto"/>
        <w:ind w:firstLine="680"/>
        <w:jc w:val="both"/>
        <w:rPr>
          <w:sz w:val="28"/>
          <w:szCs w:val="28"/>
          <w:lang w:val="uk-UA"/>
        </w:rPr>
      </w:pPr>
      <w:r w:rsidRPr="00293F67">
        <w:rPr>
          <w:sz w:val="28"/>
          <w:szCs w:val="28"/>
          <w:lang w:val="uk-UA"/>
        </w:rPr>
        <w:t>Спекулятивний запас грошових коштів, метою створення якого є отримання додаткового прибутку від спекулятивних операцій завдяки використанню сприятливої кон’юнктури окремих ринків для проведення позапланових закупок ресурсів.</w:t>
      </w:r>
    </w:p>
    <w:p w:rsidR="0094172F" w:rsidRPr="00293F67" w:rsidRDefault="0094172F" w:rsidP="009220A4">
      <w:pPr>
        <w:numPr>
          <w:ilvl w:val="0"/>
          <w:numId w:val="2"/>
        </w:numPr>
        <w:tabs>
          <w:tab w:val="left" w:pos="993"/>
          <w:tab w:val="left" w:pos="1040"/>
          <w:tab w:val="left" w:pos="1276"/>
        </w:tabs>
        <w:spacing w:line="360" w:lineRule="auto"/>
        <w:ind w:firstLine="680"/>
        <w:jc w:val="both"/>
        <w:rPr>
          <w:sz w:val="28"/>
          <w:szCs w:val="28"/>
          <w:lang w:val="uk-UA"/>
        </w:rPr>
      </w:pPr>
      <w:r w:rsidRPr="00293F67">
        <w:rPr>
          <w:sz w:val="28"/>
          <w:szCs w:val="28"/>
          <w:lang w:val="uk-UA"/>
        </w:rPr>
        <w:t>Компенсаційний запас грошових коштів, потреба та розмір якого залежить від практики взаємодії підприємства з банком, що його обслуговує. Комерційні банки вимагають від боржника підтримувати певний залишок коштів на рахунку в банку, прямо пропорційний або сумі кредиту, або сумі комісійних.</w:t>
      </w:r>
    </w:p>
    <w:p w:rsidR="0094172F" w:rsidRPr="00293F67" w:rsidRDefault="0094172F" w:rsidP="00C151B5">
      <w:pPr>
        <w:spacing w:line="360" w:lineRule="auto"/>
        <w:ind w:firstLine="680"/>
        <w:jc w:val="both"/>
        <w:rPr>
          <w:sz w:val="28"/>
          <w:szCs w:val="28"/>
          <w:lang w:val="uk-UA"/>
        </w:rPr>
      </w:pPr>
      <w:r w:rsidRPr="00293F67">
        <w:rPr>
          <w:sz w:val="28"/>
          <w:szCs w:val="28"/>
          <w:lang w:val="uk-UA"/>
        </w:rPr>
        <w:t>В основі грошових коштів підприємства лежить поняття грошового обороту. Грошовий оборот є результатом функціонування реальних грошей та охоплює виконання ними функцій засобу обігу, засобів платежу і засобів накопичення. Здійснення усіх видів діяльності підприємства породжує рух грошових коштів у формі надходжень і витрат.</w:t>
      </w:r>
    </w:p>
    <w:p w:rsidR="0094172F" w:rsidRPr="00293F67" w:rsidRDefault="0094172F" w:rsidP="00C151B5">
      <w:pPr>
        <w:spacing w:line="360" w:lineRule="auto"/>
        <w:ind w:firstLine="680"/>
        <w:jc w:val="both"/>
        <w:rPr>
          <w:sz w:val="28"/>
          <w:szCs w:val="28"/>
          <w:lang w:val="uk-UA"/>
        </w:rPr>
      </w:pPr>
      <w:r w:rsidRPr="00293F67">
        <w:rPr>
          <w:sz w:val="28"/>
          <w:szCs w:val="28"/>
          <w:lang w:val="uk-UA"/>
        </w:rPr>
        <w:t>Цей рух являє собою безперервний процес і визначається як грошовий потік.</w:t>
      </w:r>
    </w:p>
    <w:p w:rsidR="0094172F" w:rsidRPr="00293F67" w:rsidRDefault="00C151B5" w:rsidP="00C151B5">
      <w:pPr>
        <w:pStyle w:val="2"/>
        <w:rPr>
          <w:szCs w:val="28"/>
        </w:rPr>
      </w:pPr>
      <w:r w:rsidRPr="00293F67">
        <w:rPr>
          <w:szCs w:val="28"/>
        </w:rPr>
        <w:br w:type="page"/>
      </w:r>
      <w:bookmarkStart w:id="7" w:name="_Toc405097094"/>
      <w:r w:rsidR="002B2030">
        <w:rPr>
          <w:szCs w:val="28"/>
        </w:rPr>
        <w:t>1.2</w:t>
      </w:r>
      <w:r w:rsidR="0094172F" w:rsidRPr="00293F67">
        <w:rPr>
          <w:szCs w:val="28"/>
        </w:rPr>
        <w:t xml:space="preserve"> Класифікація грошових потоків і управління ними на підприємстві</w:t>
      </w:r>
      <w:bookmarkEnd w:id="7"/>
    </w:p>
    <w:p w:rsidR="0094172F" w:rsidRPr="00293F67" w:rsidRDefault="0094172F" w:rsidP="00C151B5">
      <w:pPr>
        <w:rPr>
          <w:sz w:val="28"/>
          <w:szCs w:val="28"/>
          <w:lang w:val="uk-UA"/>
        </w:rPr>
      </w:pPr>
    </w:p>
    <w:p w:rsidR="0094172F" w:rsidRPr="00293F67" w:rsidRDefault="0094172F" w:rsidP="00C151B5">
      <w:pPr>
        <w:spacing w:line="360" w:lineRule="auto"/>
        <w:ind w:firstLine="680"/>
        <w:jc w:val="both"/>
        <w:rPr>
          <w:sz w:val="28"/>
          <w:szCs w:val="28"/>
          <w:lang w:val="uk-UA"/>
        </w:rPr>
      </w:pPr>
      <w:r w:rsidRPr="00293F67">
        <w:rPr>
          <w:sz w:val="28"/>
          <w:szCs w:val="28"/>
          <w:lang w:val="uk-UA"/>
        </w:rPr>
        <w:t xml:space="preserve">Управління грошовим потоком є важливим з точки зору регулювання ліквідності балансу, оптимізації оборотних активів, планування тимчасових параметрів капітальних затрат і джерел їх фінансування, управління поточними затратами і їх оптимізація в процесі виробництва і реалізації продукції, прогнозу економічного росту. В процесі кругообороту грошові кошти підприємства утворюють грошові потоки, обсяг яких характеризує кількість залучених або використаних грошових коштів. Грошові потоки підприємства можуть бути класифіковані за ознаками: </w:t>
      </w:r>
    </w:p>
    <w:p w:rsidR="0094172F" w:rsidRPr="00293F67" w:rsidRDefault="0094172F" w:rsidP="00663F24">
      <w:pPr>
        <w:numPr>
          <w:ilvl w:val="0"/>
          <w:numId w:val="19"/>
        </w:numPr>
        <w:tabs>
          <w:tab w:val="left" w:pos="709"/>
          <w:tab w:val="left" w:pos="993"/>
        </w:tabs>
        <w:spacing w:line="360" w:lineRule="auto"/>
        <w:jc w:val="both"/>
        <w:rPr>
          <w:sz w:val="28"/>
          <w:szCs w:val="28"/>
          <w:lang w:val="uk-UA"/>
        </w:rPr>
      </w:pPr>
      <w:r w:rsidRPr="00293F67">
        <w:rPr>
          <w:sz w:val="28"/>
          <w:szCs w:val="28"/>
          <w:lang w:val="uk-UA"/>
        </w:rPr>
        <w:t>Залежно від напрямку руху потоку розглядають:</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вхідний грошовий потік;</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вихідний грошовий потік;</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сальдовий грошовий потік.</w:t>
      </w:r>
    </w:p>
    <w:p w:rsidR="0094172F" w:rsidRPr="00293F67" w:rsidRDefault="0094172F" w:rsidP="00C151B5">
      <w:pPr>
        <w:pStyle w:val="ac"/>
        <w:tabs>
          <w:tab w:val="left" w:pos="709"/>
          <w:tab w:val="left" w:pos="993"/>
        </w:tabs>
        <w:ind w:left="0" w:firstLine="680"/>
        <w:rPr>
          <w:szCs w:val="28"/>
        </w:rPr>
      </w:pPr>
      <w:r w:rsidRPr="00293F67">
        <w:rPr>
          <w:szCs w:val="28"/>
        </w:rPr>
        <w:t>Вхідний грошовий потік характеризує обсяг надходження грошових коштів в цілому та за окремими джерелами їх утворення. Вихідний</w:t>
      </w:r>
      <w:r w:rsidR="00627A6D" w:rsidRPr="00293F67">
        <w:rPr>
          <w:szCs w:val="28"/>
        </w:rPr>
        <w:t xml:space="preserve"> </w:t>
      </w:r>
      <w:r w:rsidRPr="00293F67">
        <w:rPr>
          <w:szCs w:val="28"/>
        </w:rPr>
        <w:t>- обсяги витрачання грошових коштів в цілому та за окремими напрямками використання. Сальдовий формується як сума вхідного та вихідного потоків.</w:t>
      </w:r>
    </w:p>
    <w:p w:rsidR="0094172F" w:rsidRPr="00293F67" w:rsidRDefault="0094172F" w:rsidP="00663F24">
      <w:pPr>
        <w:numPr>
          <w:ilvl w:val="0"/>
          <w:numId w:val="19"/>
        </w:numPr>
        <w:tabs>
          <w:tab w:val="left" w:pos="709"/>
          <w:tab w:val="left" w:pos="993"/>
        </w:tabs>
        <w:spacing w:line="360" w:lineRule="auto"/>
        <w:jc w:val="both"/>
        <w:rPr>
          <w:sz w:val="28"/>
          <w:szCs w:val="28"/>
          <w:lang w:val="uk-UA"/>
        </w:rPr>
      </w:pPr>
      <w:r w:rsidRPr="00293F67">
        <w:rPr>
          <w:sz w:val="28"/>
          <w:szCs w:val="28"/>
          <w:lang w:val="uk-UA"/>
        </w:rPr>
        <w:t>Залежно від напрямку діяльності виділяють:</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грошовий потік від операційної виробничої діяльності;</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грошовий потік від інвестиційної діяльності;</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грошовий потік від фінансової діяльності.</w:t>
      </w:r>
    </w:p>
    <w:p w:rsidR="0094172F" w:rsidRPr="00293F67" w:rsidRDefault="0094172F" w:rsidP="00663F24">
      <w:pPr>
        <w:numPr>
          <w:ilvl w:val="0"/>
          <w:numId w:val="19"/>
        </w:numPr>
        <w:tabs>
          <w:tab w:val="left" w:pos="709"/>
          <w:tab w:val="left" w:pos="993"/>
        </w:tabs>
        <w:spacing w:line="360" w:lineRule="auto"/>
        <w:jc w:val="both"/>
        <w:rPr>
          <w:sz w:val="28"/>
          <w:szCs w:val="28"/>
          <w:lang w:val="uk-UA"/>
        </w:rPr>
      </w:pPr>
      <w:r w:rsidRPr="00293F67">
        <w:rPr>
          <w:sz w:val="28"/>
          <w:szCs w:val="28"/>
          <w:lang w:val="uk-UA"/>
        </w:rPr>
        <w:t>Залежно від способу визначення розміру грошового потоку виділяють:</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чистий грошовий потік;</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розрахунковий грошовий потік;</w:t>
      </w:r>
    </w:p>
    <w:p w:rsidR="0094172F" w:rsidRPr="00293F67" w:rsidRDefault="0094172F" w:rsidP="00C151B5">
      <w:pPr>
        <w:numPr>
          <w:ilvl w:val="12"/>
          <w:numId w:val="0"/>
        </w:numPr>
        <w:tabs>
          <w:tab w:val="left" w:pos="709"/>
          <w:tab w:val="left" w:pos="993"/>
        </w:tabs>
        <w:spacing w:line="360" w:lineRule="auto"/>
        <w:ind w:firstLine="680"/>
        <w:jc w:val="both"/>
        <w:rPr>
          <w:sz w:val="28"/>
          <w:szCs w:val="28"/>
          <w:lang w:val="uk-UA"/>
        </w:rPr>
      </w:pPr>
      <w:r w:rsidRPr="00293F67">
        <w:rPr>
          <w:sz w:val="28"/>
          <w:szCs w:val="28"/>
          <w:lang w:val="uk-UA"/>
        </w:rPr>
        <w:t>- загальний грошовий потік.</w:t>
      </w:r>
    </w:p>
    <w:p w:rsidR="0094172F" w:rsidRPr="00293F67" w:rsidRDefault="0094172F">
      <w:pPr>
        <w:numPr>
          <w:ilvl w:val="12"/>
          <w:numId w:val="0"/>
        </w:numPr>
        <w:spacing w:line="360" w:lineRule="auto"/>
        <w:ind w:firstLine="680"/>
        <w:jc w:val="both"/>
        <w:rPr>
          <w:sz w:val="28"/>
          <w:szCs w:val="28"/>
          <w:lang w:val="uk-UA"/>
        </w:rPr>
      </w:pPr>
      <w:r w:rsidRPr="00293F67">
        <w:rPr>
          <w:sz w:val="28"/>
          <w:szCs w:val="28"/>
          <w:lang w:val="uk-UA"/>
        </w:rPr>
        <w:t>Чистий грошовий потік характеризує зміну наявних грошових коштів за період та визначається як різниця між залишком грошових коштів на кінець та початок періоду, що аналізується. Таким чином він характеризує сальдовий потік без відображення обсягу грошових операцій. Розрахунковий грошовий потік - це приблизна оцінка поповнення грошових коштів підприємства за результатами господарської діяльності, яка використовується в планових та експертних розрахунках. За своїм власним складом він становить суму чистого прибутку та амортизаційних відрахувань</w:t>
      </w:r>
      <w:r w:rsidRPr="00293F67">
        <w:rPr>
          <w:i/>
          <w:sz w:val="28"/>
          <w:szCs w:val="28"/>
          <w:lang w:val="uk-UA"/>
        </w:rPr>
        <w:t>.</w:t>
      </w:r>
      <w:r w:rsidRPr="00293F67">
        <w:rPr>
          <w:sz w:val="28"/>
          <w:szCs w:val="28"/>
          <w:lang w:val="uk-UA"/>
        </w:rPr>
        <w:t xml:space="preserve"> Не враховує інші складові грошового потоку, а отже, може некоректно відображати реально досягнутий результат господарювання. Загальний грошовий потік</w:t>
      </w:r>
      <w:r w:rsidR="003D6F20">
        <w:rPr>
          <w:sz w:val="28"/>
          <w:szCs w:val="28"/>
          <w:lang w:val="uk-UA"/>
        </w:rPr>
        <w:t xml:space="preserve"> </w:t>
      </w:r>
      <w:r w:rsidRPr="00293F67">
        <w:rPr>
          <w:sz w:val="28"/>
          <w:szCs w:val="28"/>
          <w:lang w:val="uk-UA"/>
        </w:rPr>
        <w:t xml:space="preserve">використовується для оцінки обсягів усіх видів операцій підприємства , що пов’язані з рухом грошових коштів. </w:t>
      </w:r>
    </w:p>
    <w:p w:rsidR="0094172F" w:rsidRPr="00293F67" w:rsidRDefault="0094172F" w:rsidP="00663F24">
      <w:pPr>
        <w:numPr>
          <w:ilvl w:val="0"/>
          <w:numId w:val="19"/>
        </w:numPr>
        <w:tabs>
          <w:tab w:val="left" w:pos="993"/>
        </w:tabs>
        <w:spacing w:line="360" w:lineRule="auto"/>
        <w:jc w:val="both"/>
        <w:rPr>
          <w:sz w:val="28"/>
          <w:szCs w:val="28"/>
          <w:lang w:val="uk-UA"/>
        </w:rPr>
      </w:pPr>
      <w:r w:rsidRPr="00293F67">
        <w:rPr>
          <w:sz w:val="28"/>
          <w:szCs w:val="28"/>
          <w:lang w:val="uk-UA"/>
        </w:rPr>
        <w:t>Залежно від ритмічності здійснення грошові потоки підприємства визначаються як:</w:t>
      </w:r>
    </w:p>
    <w:p w:rsidR="0094172F" w:rsidRPr="00293F67" w:rsidRDefault="0094172F" w:rsidP="00C151B5">
      <w:pPr>
        <w:numPr>
          <w:ilvl w:val="12"/>
          <w:numId w:val="0"/>
        </w:numPr>
        <w:tabs>
          <w:tab w:val="left" w:pos="993"/>
        </w:tabs>
        <w:spacing w:line="360" w:lineRule="auto"/>
        <w:ind w:firstLine="680"/>
        <w:jc w:val="both"/>
        <w:rPr>
          <w:sz w:val="28"/>
          <w:szCs w:val="28"/>
          <w:lang w:val="uk-UA"/>
        </w:rPr>
      </w:pPr>
      <w:r w:rsidRPr="00293F67">
        <w:rPr>
          <w:sz w:val="28"/>
          <w:szCs w:val="28"/>
          <w:lang w:val="uk-UA"/>
        </w:rPr>
        <w:t>- регулярні грошові потоки ;</w:t>
      </w:r>
    </w:p>
    <w:p w:rsidR="0094172F" w:rsidRPr="00293F67" w:rsidRDefault="0094172F" w:rsidP="00C151B5">
      <w:pPr>
        <w:numPr>
          <w:ilvl w:val="12"/>
          <w:numId w:val="0"/>
        </w:numPr>
        <w:tabs>
          <w:tab w:val="left" w:pos="993"/>
        </w:tabs>
        <w:spacing w:line="360" w:lineRule="auto"/>
        <w:ind w:firstLine="680"/>
        <w:jc w:val="both"/>
        <w:rPr>
          <w:sz w:val="28"/>
          <w:szCs w:val="28"/>
          <w:lang w:val="uk-UA"/>
        </w:rPr>
      </w:pPr>
      <w:r w:rsidRPr="00293F67">
        <w:rPr>
          <w:sz w:val="28"/>
          <w:szCs w:val="28"/>
          <w:lang w:val="uk-UA"/>
        </w:rPr>
        <w:t>- нерегулярні грошові потоки.</w:t>
      </w:r>
    </w:p>
    <w:p w:rsidR="0094172F" w:rsidRPr="00293F67" w:rsidRDefault="0094172F">
      <w:pPr>
        <w:numPr>
          <w:ilvl w:val="12"/>
          <w:numId w:val="0"/>
        </w:numPr>
        <w:spacing w:line="360" w:lineRule="auto"/>
        <w:jc w:val="both"/>
        <w:rPr>
          <w:sz w:val="28"/>
          <w:szCs w:val="28"/>
          <w:lang w:val="uk-UA"/>
        </w:rPr>
      </w:pPr>
      <w:r w:rsidRPr="00293F67">
        <w:rPr>
          <w:sz w:val="28"/>
          <w:szCs w:val="28"/>
          <w:lang w:val="uk-UA"/>
        </w:rPr>
        <w:t>Регулярні грошові потоки є результатом господарсько- фінансової діяльності підприємства</w:t>
      </w:r>
      <w:r w:rsidRPr="00293F67">
        <w:rPr>
          <w:i/>
          <w:sz w:val="28"/>
          <w:szCs w:val="28"/>
          <w:lang w:val="uk-UA"/>
        </w:rPr>
        <w:t>.</w:t>
      </w:r>
      <w:r w:rsidRPr="00293F67">
        <w:rPr>
          <w:sz w:val="28"/>
          <w:szCs w:val="28"/>
          <w:lang w:val="uk-UA"/>
        </w:rPr>
        <w:t xml:space="preserve"> Їх обсяг є сталим в часі або має тенденцію до зміни. Надходження та витрачання грошей здійснюється систематично. Це обумовлює можливість їх регулювання та планування. Нерегулярні грошові потоки пов’язані з проведенням окремих господарських операцій. Вони виникають спонтанно, не мають сталого обсягу та періодичності. Планування утворення та здійснення цих потоків може проводитись лише методом прямих розрахунків, відповідно до часу та обсягу операцій, що їх породжують.</w:t>
      </w:r>
    </w:p>
    <w:p w:rsidR="0094172F" w:rsidRPr="00293F67" w:rsidRDefault="0094172F" w:rsidP="00663F24">
      <w:pPr>
        <w:numPr>
          <w:ilvl w:val="0"/>
          <w:numId w:val="19"/>
        </w:numPr>
        <w:tabs>
          <w:tab w:val="left" w:pos="851"/>
        </w:tabs>
        <w:spacing w:line="360" w:lineRule="auto"/>
        <w:jc w:val="both"/>
        <w:rPr>
          <w:sz w:val="28"/>
          <w:szCs w:val="28"/>
          <w:lang w:val="uk-UA"/>
        </w:rPr>
      </w:pPr>
      <w:r w:rsidRPr="00293F67">
        <w:rPr>
          <w:sz w:val="28"/>
          <w:szCs w:val="28"/>
          <w:lang w:val="uk-UA"/>
        </w:rPr>
        <w:t>Залежно від почерговості і напрямків здійснення платежів грошові потоки поділяють на:</w:t>
      </w:r>
    </w:p>
    <w:p w:rsidR="0094172F" w:rsidRPr="00293F67" w:rsidRDefault="0094172F" w:rsidP="00C151B5">
      <w:pPr>
        <w:tabs>
          <w:tab w:val="left" w:pos="851"/>
        </w:tabs>
        <w:spacing w:line="360" w:lineRule="auto"/>
        <w:ind w:firstLine="680"/>
        <w:jc w:val="both"/>
        <w:rPr>
          <w:sz w:val="28"/>
          <w:szCs w:val="28"/>
          <w:lang w:val="uk-UA"/>
        </w:rPr>
      </w:pPr>
      <w:r w:rsidRPr="00293F67">
        <w:rPr>
          <w:sz w:val="28"/>
          <w:szCs w:val="28"/>
          <w:lang w:val="uk-UA"/>
        </w:rPr>
        <w:t>- пріоритетні грошові потоки;</w:t>
      </w:r>
    </w:p>
    <w:p w:rsidR="0094172F" w:rsidRPr="00293F67" w:rsidRDefault="0094172F" w:rsidP="00C151B5">
      <w:pPr>
        <w:tabs>
          <w:tab w:val="left" w:pos="851"/>
        </w:tabs>
        <w:spacing w:line="360" w:lineRule="auto"/>
        <w:ind w:firstLine="680"/>
        <w:jc w:val="both"/>
        <w:rPr>
          <w:sz w:val="28"/>
          <w:szCs w:val="28"/>
          <w:lang w:val="uk-UA"/>
        </w:rPr>
      </w:pPr>
      <w:r w:rsidRPr="00293F67">
        <w:rPr>
          <w:sz w:val="28"/>
          <w:szCs w:val="28"/>
          <w:lang w:val="uk-UA"/>
        </w:rPr>
        <w:t>- поточні грошові потоки;</w:t>
      </w:r>
    </w:p>
    <w:p w:rsidR="0094172F" w:rsidRPr="00293F67" w:rsidRDefault="0094172F" w:rsidP="00C151B5">
      <w:pPr>
        <w:tabs>
          <w:tab w:val="left" w:pos="851"/>
        </w:tabs>
        <w:spacing w:line="360" w:lineRule="auto"/>
        <w:ind w:firstLine="680"/>
        <w:jc w:val="both"/>
        <w:rPr>
          <w:sz w:val="28"/>
          <w:szCs w:val="28"/>
          <w:lang w:val="uk-UA"/>
        </w:rPr>
      </w:pPr>
      <w:r w:rsidRPr="00293F67">
        <w:rPr>
          <w:sz w:val="28"/>
          <w:szCs w:val="28"/>
          <w:lang w:val="uk-UA"/>
        </w:rPr>
        <w:t>- дискреційні грошові потоки;</w:t>
      </w:r>
    </w:p>
    <w:p w:rsidR="0094172F" w:rsidRPr="00293F67" w:rsidRDefault="0094172F" w:rsidP="00C151B5">
      <w:pPr>
        <w:tabs>
          <w:tab w:val="left" w:pos="851"/>
        </w:tabs>
        <w:spacing w:line="360" w:lineRule="auto"/>
        <w:ind w:firstLine="680"/>
        <w:jc w:val="both"/>
        <w:rPr>
          <w:sz w:val="28"/>
          <w:szCs w:val="28"/>
          <w:lang w:val="uk-UA"/>
        </w:rPr>
      </w:pPr>
      <w:r w:rsidRPr="00293F67">
        <w:rPr>
          <w:sz w:val="28"/>
          <w:szCs w:val="28"/>
          <w:lang w:val="uk-UA"/>
        </w:rPr>
        <w:t>- довгострокові грошові потоки.</w:t>
      </w:r>
    </w:p>
    <w:p w:rsidR="0094172F" w:rsidRPr="00293F67" w:rsidRDefault="0094172F">
      <w:pPr>
        <w:spacing w:line="360" w:lineRule="auto"/>
        <w:jc w:val="both"/>
        <w:rPr>
          <w:sz w:val="28"/>
          <w:szCs w:val="28"/>
          <w:lang w:val="uk-UA"/>
        </w:rPr>
      </w:pPr>
      <w:r w:rsidRPr="00293F67">
        <w:rPr>
          <w:sz w:val="28"/>
          <w:szCs w:val="28"/>
          <w:lang w:val="uk-UA"/>
        </w:rPr>
        <w:t>Пріоритетний грошовий потік - це обов’язкові грошові виплати, які мусить здійснити підприємством першочерговому порядку для запобігання фінансовим ускладненням та з метою подовження нормальної життєдіяльності. До нього належать процентні, податкові виплати, погашення боргів, термін сплати яких настав. Поточний грошовий потік характеризує обсяги та напрямки використання грошових коштів для фінансування поточної господарської діяльності підприємства, для забезпечення обіговими активами запланованих обсягів діяльності підприємства. В рамках операційного потоку грошові кошти витрачаються на закупівлю товарних та інших матеріальних ресурсів, погашення кредиторської заборгованості, фінансування витрат обігу.</w:t>
      </w:r>
      <w:r w:rsidRPr="00293F67">
        <w:rPr>
          <w:b/>
          <w:sz w:val="28"/>
          <w:szCs w:val="28"/>
          <w:lang w:val="uk-UA"/>
        </w:rPr>
        <w:t xml:space="preserve"> </w:t>
      </w:r>
      <w:r w:rsidRPr="00293F67">
        <w:rPr>
          <w:sz w:val="28"/>
          <w:szCs w:val="28"/>
          <w:lang w:val="uk-UA"/>
        </w:rPr>
        <w:t>Дискреційний грошовий потік характеризує надходження та витрачання грошових коштів на цілі , що не пов’язані з поточною господарською діяльністю, він формується в результаті інвестиційної діяльності як виручка від продажу або здачі в оренду основних фондів. До складу дискреційних грошових виплат входять купівля постійних активів, здійснення фінансових вкладів, виплата дивідендів за акціями підприємства, витрати, пов'язані з придбанням філіалів, засновництвом дочірніх підприємств. Довгостроковий грошовий потік</w:t>
      </w:r>
      <w:r w:rsidRPr="00293F67">
        <w:rPr>
          <w:i/>
          <w:sz w:val="28"/>
          <w:szCs w:val="28"/>
          <w:lang w:val="uk-UA"/>
        </w:rPr>
        <w:t xml:space="preserve"> </w:t>
      </w:r>
      <w:r w:rsidRPr="00293F67">
        <w:rPr>
          <w:sz w:val="28"/>
          <w:szCs w:val="28"/>
          <w:lang w:val="uk-UA"/>
        </w:rPr>
        <w:t>формується як сукупність джерел та напрямків використання грошових коштів , що призводять до довгострокової зміни структури капіталу підприємства, він є результатом фінансових надходжень - емісії акцій, довгострокових облігацій, отримання банківських позик, витрачання грошових коштів на виплату основної суми боргу.</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6. За масштабами обслуговування господарського проце</w:t>
      </w:r>
      <w:r w:rsidR="00627A6D" w:rsidRPr="00293F67">
        <w:rPr>
          <w:sz w:val="28"/>
          <w:szCs w:val="28"/>
          <w:lang w:val="uk-UA"/>
        </w:rPr>
        <w:t>с</w:t>
      </w:r>
      <w:r w:rsidRPr="00293F67">
        <w:rPr>
          <w:sz w:val="28"/>
          <w:szCs w:val="28"/>
          <w:lang w:val="uk-UA"/>
        </w:rPr>
        <w:t>у виділяють:</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грошові потоки на підприємстві в</w:t>
      </w:r>
      <w:r w:rsidR="00627A6D" w:rsidRPr="00293F67">
        <w:rPr>
          <w:sz w:val="28"/>
          <w:szCs w:val="28"/>
          <w:lang w:val="uk-UA"/>
        </w:rPr>
        <w:t xml:space="preserve"> </w:t>
      </w:r>
      <w:r w:rsidRPr="00293F67">
        <w:rPr>
          <w:sz w:val="28"/>
          <w:szCs w:val="28"/>
          <w:lang w:val="uk-UA"/>
        </w:rPr>
        <w:t>цілому;</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грошові потоки в окремих структурних підрозділах підприємства;</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грошові потоки в окремих господарських операціях.</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xml:space="preserve">7. За методом обчислення виділяють: </w:t>
      </w:r>
    </w:p>
    <w:p w:rsidR="0094172F" w:rsidRPr="00293F67" w:rsidRDefault="0094172F" w:rsidP="00C151B5">
      <w:pPr>
        <w:pStyle w:val="32"/>
        <w:tabs>
          <w:tab w:val="left" w:pos="993"/>
        </w:tabs>
        <w:ind w:firstLine="709"/>
        <w:rPr>
          <w:szCs w:val="28"/>
        </w:rPr>
      </w:pPr>
      <w:r w:rsidRPr="00293F67">
        <w:rPr>
          <w:szCs w:val="28"/>
        </w:rPr>
        <w:t>- валовий грошовий потік, який характеризує всю сукупність грошових коштів;</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чистий грошовий потік, який визначається як різниця між вхідним і вихідним грошовим потоком.</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xml:space="preserve">8. За рівнем достатності обсягу виділяють: </w:t>
      </w:r>
    </w:p>
    <w:p w:rsidR="0094172F" w:rsidRPr="00293F67" w:rsidRDefault="0094172F" w:rsidP="00C151B5">
      <w:pPr>
        <w:pStyle w:val="32"/>
        <w:tabs>
          <w:tab w:val="left" w:pos="993"/>
        </w:tabs>
        <w:ind w:firstLine="709"/>
        <w:rPr>
          <w:szCs w:val="28"/>
        </w:rPr>
      </w:pPr>
      <w:r w:rsidRPr="00293F67">
        <w:rPr>
          <w:szCs w:val="28"/>
        </w:rPr>
        <w:t>- надлишковий грошовий потік, коли надходження грошових коштів перевищує їх витрачання;</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дефіцитний грошовий потік.</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9. За методом оцінювання виділяють:</w:t>
      </w:r>
    </w:p>
    <w:p w:rsidR="0094172F" w:rsidRPr="00293F67" w:rsidRDefault="0094172F" w:rsidP="00C151B5">
      <w:pPr>
        <w:pStyle w:val="32"/>
        <w:tabs>
          <w:tab w:val="left" w:pos="993"/>
        </w:tabs>
        <w:ind w:firstLine="709"/>
        <w:rPr>
          <w:szCs w:val="28"/>
        </w:rPr>
      </w:pPr>
      <w:r w:rsidRPr="00293F67">
        <w:rPr>
          <w:szCs w:val="28"/>
        </w:rPr>
        <w:t>- теперішній грошовий потік</w:t>
      </w:r>
      <w:r w:rsidR="009220A4" w:rsidRPr="00293F67">
        <w:rPr>
          <w:szCs w:val="28"/>
        </w:rPr>
        <w:t xml:space="preserve"> </w:t>
      </w:r>
      <w:r w:rsidRPr="00293F67">
        <w:rPr>
          <w:szCs w:val="28"/>
        </w:rPr>
        <w:t>- оцінюється за вартістю поточного моменту часу;</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 майбутній грошовий потік</w:t>
      </w:r>
      <w:r w:rsidR="009220A4" w:rsidRPr="00293F67">
        <w:rPr>
          <w:sz w:val="28"/>
          <w:szCs w:val="28"/>
          <w:lang w:val="uk-UA"/>
        </w:rPr>
        <w:t xml:space="preserve"> </w:t>
      </w:r>
      <w:r w:rsidRPr="00293F67">
        <w:rPr>
          <w:sz w:val="28"/>
          <w:szCs w:val="28"/>
          <w:lang w:val="uk-UA"/>
        </w:rPr>
        <w:t>- оцінюється за вартістю майбутнього часу;</w:t>
      </w:r>
    </w:p>
    <w:p w:rsidR="0094172F" w:rsidRPr="00293F67" w:rsidRDefault="0094172F" w:rsidP="00C151B5">
      <w:pPr>
        <w:tabs>
          <w:tab w:val="left" w:pos="993"/>
        </w:tabs>
        <w:spacing w:line="360" w:lineRule="auto"/>
        <w:ind w:firstLine="709"/>
        <w:jc w:val="both"/>
        <w:rPr>
          <w:sz w:val="28"/>
          <w:szCs w:val="28"/>
          <w:lang w:val="uk-UA"/>
        </w:rPr>
      </w:pPr>
      <w:r w:rsidRPr="00293F67">
        <w:rPr>
          <w:sz w:val="28"/>
          <w:szCs w:val="28"/>
          <w:lang w:val="uk-UA"/>
        </w:rPr>
        <w:t>Політику управління грошовими коштами підприємства</w:t>
      </w:r>
      <w:r w:rsidR="003D6F20">
        <w:rPr>
          <w:sz w:val="28"/>
          <w:szCs w:val="28"/>
          <w:lang w:val="uk-UA"/>
        </w:rPr>
        <w:t xml:space="preserve"> </w:t>
      </w:r>
      <w:r w:rsidRPr="00293F67">
        <w:rPr>
          <w:sz w:val="28"/>
          <w:szCs w:val="28"/>
          <w:lang w:val="uk-UA"/>
        </w:rPr>
        <w:t>характеризує таблиця.</w:t>
      </w:r>
    </w:p>
    <w:p w:rsidR="0094172F" w:rsidRPr="00293F67" w:rsidRDefault="0094172F">
      <w:pPr>
        <w:spacing w:line="360" w:lineRule="auto"/>
        <w:jc w:val="right"/>
        <w:rPr>
          <w:sz w:val="28"/>
          <w:szCs w:val="28"/>
          <w:lang w:val="uk-UA"/>
        </w:rPr>
      </w:pPr>
      <w:r w:rsidRPr="00293F67">
        <w:rPr>
          <w:sz w:val="28"/>
          <w:szCs w:val="28"/>
          <w:lang w:val="uk-UA"/>
        </w:rPr>
        <w:t>Таблиця 1.1</w:t>
      </w:r>
    </w:p>
    <w:p w:rsidR="0094172F" w:rsidRPr="00293F67" w:rsidRDefault="0094172F">
      <w:pPr>
        <w:spacing w:line="360" w:lineRule="auto"/>
        <w:jc w:val="center"/>
        <w:rPr>
          <w:sz w:val="28"/>
          <w:szCs w:val="28"/>
          <w:lang w:val="uk-UA"/>
        </w:rPr>
      </w:pPr>
      <w:r w:rsidRPr="00293F67">
        <w:rPr>
          <w:sz w:val="28"/>
          <w:szCs w:val="28"/>
          <w:lang w:val="uk-UA"/>
        </w:rPr>
        <w:t>Склад джерел надходжень і напрямки витрачання грошових коштів підприємства</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13"/>
        <w:gridCol w:w="3570"/>
        <w:gridCol w:w="4288"/>
      </w:tblGrid>
      <w:tr w:rsidR="0094172F" w:rsidRPr="00052C2F">
        <w:tc>
          <w:tcPr>
            <w:tcW w:w="89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Види діяльності</w:t>
            </w:r>
          </w:p>
        </w:tc>
        <w:tc>
          <w:tcPr>
            <w:tcW w:w="186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Джерела надходження грошових коштів</w:t>
            </w:r>
          </w:p>
        </w:tc>
        <w:tc>
          <w:tcPr>
            <w:tcW w:w="2240"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Напрямки витрачання грошових коштів</w:t>
            </w:r>
          </w:p>
        </w:tc>
      </w:tr>
      <w:tr w:rsidR="0094172F" w:rsidRPr="00052C2F">
        <w:tc>
          <w:tcPr>
            <w:tcW w:w="89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1</w:t>
            </w:r>
          </w:p>
        </w:tc>
        <w:tc>
          <w:tcPr>
            <w:tcW w:w="186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2</w:t>
            </w:r>
          </w:p>
        </w:tc>
        <w:tc>
          <w:tcPr>
            <w:tcW w:w="2240"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3</w:t>
            </w:r>
          </w:p>
        </w:tc>
      </w:tr>
      <w:tr w:rsidR="0094172F" w:rsidRPr="00052C2F">
        <w:tc>
          <w:tcPr>
            <w:tcW w:w="89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Операційна діяльність</w:t>
            </w:r>
          </w:p>
        </w:tc>
        <w:tc>
          <w:tcPr>
            <w:tcW w:w="186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Виручка від реалізації товарів, робіт, послуг; погашення дебіторської заборгованості за реалізовані товари, продукцію, роботи.</w:t>
            </w:r>
          </w:p>
        </w:tc>
        <w:tc>
          <w:tcPr>
            <w:tcW w:w="2240"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Витрати на закупівлю товарів; поточні витрати пов’язані з виробництвом і реалізацією товарів і послуг; податки і інші платежі; погашення короткострокової кредиторської заборгованості.</w:t>
            </w:r>
          </w:p>
        </w:tc>
      </w:tr>
      <w:tr w:rsidR="00627A6D" w:rsidRPr="00052C2F">
        <w:trPr>
          <w:trHeight w:val="1295"/>
        </w:trPr>
        <w:tc>
          <w:tcPr>
            <w:tcW w:w="895" w:type="pct"/>
            <w:tcBorders>
              <w:top w:val="single" w:sz="6" w:space="0" w:color="auto"/>
              <w:left w:val="single" w:sz="6" w:space="0" w:color="auto"/>
              <w:right w:val="single" w:sz="6" w:space="0" w:color="auto"/>
            </w:tcBorders>
          </w:tcPr>
          <w:p w:rsidR="00627A6D" w:rsidRPr="00052C2F" w:rsidRDefault="00627A6D" w:rsidP="00052C2F">
            <w:pPr>
              <w:spacing w:line="360" w:lineRule="auto"/>
              <w:rPr>
                <w:sz w:val="20"/>
                <w:szCs w:val="20"/>
                <w:lang w:val="uk-UA"/>
              </w:rPr>
            </w:pPr>
            <w:r w:rsidRPr="00052C2F">
              <w:rPr>
                <w:sz w:val="20"/>
                <w:szCs w:val="20"/>
                <w:lang w:val="uk-UA"/>
              </w:rPr>
              <w:t>Інвестиційна діяльність</w:t>
            </w:r>
          </w:p>
        </w:tc>
        <w:tc>
          <w:tcPr>
            <w:tcW w:w="1865" w:type="pct"/>
            <w:tcBorders>
              <w:top w:val="single" w:sz="6" w:space="0" w:color="auto"/>
              <w:left w:val="single" w:sz="6" w:space="0" w:color="auto"/>
              <w:right w:val="single" w:sz="6" w:space="0" w:color="auto"/>
            </w:tcBorders>
          </w:tcPr>
          <w:p w:rsidR="00627A6D" w:rsidRPr="00052C2F" w:rsidRDefault="00627A6D" w:rsidP="00052C2F">
            <w:pPr>
              <w:spacing w:line="360" w:lineRule="auto"/>
              <w:rPr>
                <w:sz w:val="20"/>
                <w:szCs w:val="20"/>
                <w:lang w:val="uk-UA"/>
              </w:rPr>
            </w:pPr>
            <w:r w:rsidRPr="00052C2F">
              <w:rPr>
                <w:sz w:val="20"/>
                <w:szCs w:val="20"/>
                <w:lang w:val="uk-UA"/>
              </w:rPr>
              <w:t xml:space="preserve">Виручка від реалізації основних засобів; виручка від реалізації </w:t>
            </w:r>
          </w:p>
          <w:p w:rsidR="00627A6D" w:rsidRPr="00052C2F" w:rsidRDefault="00627A6D" w:rsidP="00052C2F">
            <w:pPr>
              <w:spacing w:line="360" w:lineRule="auto"/>
              <w:rPr>
                <w:sz w:val="20"/>
                <w:szCs w:val="20"/>
                <w:lang w:val="uk-UA"/>
              </w:rPr>
            </w:pPr>
            <w:r w:rsidRPr="00052C2F">
              <w:rPr>
                <w:sz w:val="20"/>
                <w:szCs w:val="20"/>
                <w:lang w:val="uk-UA"/>
              </w:rPr>
              <w:t>нематеріальних активів.</w:t>
            </w:r>
          </w:p>
        </w:tc>
        <w:tc>
          <w:tcPr>
            <w:tcW w:w="2240" w:type="pct"/>
            <w:tcBorders>
              <w:top w:val="single" w:sz="6" w:space="0" w:color="auto"/>
              <w:left w:val="single" w:sz="6" w:space="0" w:color="auto"/>
              <w:right w:val="single" w:sz="6" w:space="0" w:color="auto"/>
            </w:tcBorders>
          </w:tcPr>
          <w:p w:rsidR="00627A6D" w:rsidRPr="00052C2F" w:rsidRDefault="00627A6D" w:rsidP="00052C2F">
            <w:pPr>
              <w:spacing w:line="360" w:lineRule="auto"/>
              <w:rPr>
                <w:sz w:val="20"/>
                <w:szCs w:val="20"/>
                <w:lang w:val="uk-UA"/>
              </w:rPr>
            </w:pPr>
            <w:r w:rsidRPr="00052C2F">
              <w:rPr>
                <w:sz w:val="20"/>
                <w:szCs w:val="20"/>
                <w:lang w:val="uk-UA"/>
              </w:rPr>
              <w:t xml:space="preserve">Придбання основних засобів і нематеріальних активів; здійснення довгострокових </w:t>
            </w:r>
          </w:p>
          <w:p w:rsidR="00627A6D" w:rsidRPr="00052C2F" w:rsidRDefault="00627A6D" w:rsidP="00052C2F">
            <w:pPr>
              <w:spacing w:line="360" w:lineRule="auto"/>
              <w:rPr>
                <w:sz w:val="20"/>
                <w:szCs w:val="20"/>
                <w:lang w:val="uk-UA"/>
              </w:rPr>
            </w:pPr>
            <w:r w:rsidRPr="00052C2F">
              <w:rPr>
                <w:sz w:val="20"/>
                <w:szCs w:val="20"/>
                <w:lang w:val="uk-UA"/>
              </w:rPr>
              <w:t>фінансових вкладень.</w:t>
            </w:r>
          </w:p>
        </w:tc>
      </w:tr>
      <w:tr w:rsidR="0094172F" w:rsidRPr="00052C2F">
        <w:tc>
          <w:tcPr>
            <w:tcW w:w="89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Фінансова діяльність</w:t>
            </w:r>
          </w:p>
        </w:tc>
        <w:tc>
          <w:tcPr>
            <w:tcW w:w="186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Виручка від продажу акцій підприємства; отримання кредитів та послуг.</w:t>
            </w:r>
          </w:p>
        </w:tc>
        <w:tc>
          <w:tcPr>
            <w:tcW w:w="2240"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Виплата дивідендів; погашення кредитів і позик.</w:t>
            </w:r>
          </w:p>
        </w:tc>
      </w:tr>
      <w:tr w:rsidR="0094172F" w:rsidRPr="00052C2F">
        <w:tc>
          <w:tcPr>
            <w:tcW w:w="89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Інші операції</w:t>
            </w:r>
          </w:p>
        </w:tc>
        <w:tc>
          <w:tcPr>
            <w:tcW w:w="1865"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Цільові надходження; безкоштовно отримані цінності.</w:t>
            </w:r>
          </w:p>
        </w:tc>
        <w:tc>
          <w:tcPr>
            <w:tcW w:w="2240" w:type="pct"/>
            <w:tcBorders>
              <w:top w:val="single" w:sz="6" w:space="0" w:color="auto"/>
              <w:left w:val="single" w:sz="6" w:space="0" w:color="auto"/>
              <w:bottom w:val="single" w:sz="6" w:space="0" w:color="auto"/>
              <w:right w:val="single" w:sz="6" w:space="0" w:color="auto"/>
            </w:tcBorders>
          </w:tcPr>
          <w:p w:rsidR="0094172F" w:rsidRPr="00052C2F" w:rsidRDefault="0094172F" w:rsidP="00052C2F">
            <w:pPr>
              <w:spacing w:line="360" w:lineRule="auto"/>
              <w:rPr>
                <w:sz w:val="20"/>
                <w:szCs w:val="20"/>
                <w:lang w:val="uk-UA"/>
              </w:rPr>
            </w:pPr>
            <w:r w:rsidRPr="00052C2F">
              <w:rPr>
                <w:sz w:val="20"/>
                <w:szCs w:val="20"/>
                <w:lang w:val="uk-UA"/>
              </w:rPr>
              <w:t>Використання фонду споживання; видатки пов’язані з благодійною діяльністю.</w:t>
            </w:r>
          </w:p>
        </w:tc>
      </w:tr>
    </w:tbl>
    <w:p w:rsidR="0094172F" w:rsidRPr="00293F67" w:rsidRDefault="0094172F" w:rsidP="00627A6D">
      <w:pPr>
        <w:spacing w:before="200" w:line="360" w:lineRule="auto"/>
        <w:ind w:firstLine="720"/>
        <w:jc w:val="both"/>
        <w:rPr>
          <w:sz w:val="28"/>
          <w:szCs w:val="28"/>
          <w:lang w:val="uk-UA"/>
        </w:rPr>
      </w:pPr>
      <w:r w:rsidRPr="00293F67">
        <w:rPr>
          <w:sz w:val="28"/>
          <w:szCs w:val="28"/>
          <w:lang w:val="uk-UA"/>
        </w:rPr>
        <w:t>З таблиці видно, що джерела надходження і напрямки витрачання грошових коштів залежить від виду діяльності.</w:t>
      </w:r>
    </w:p>
    <w:p w:rsidR="0094172F" w:rsidRPr="00293F67" w:rsidRDefault="0094172F" w:rsidP="00052C2F">
      <w:pPr>
        <w:pStyle w:val="1"/>
        <w:ind w:firstLine="720"/>
        <w:jc w:val="both"/>
        <w:rPr>
          <w:szCs w:val="28"/>
          <w:lang w:val="uk-UA"/>
        </w:rPr>
      </w:pPr>
      <w:bookmarkStart w:id="8" w:name="_Toc404071659"/>
      <w:r w:rsidRPr="00293F67">
        <w:rPr>
          <w:szCs w:val="28"/>
          <w:lang w:val="uk-UA"/>
        </w:rPr>
        <w:br w:type="page"/>
      </w:r>
      <w:bookmarkStart w:id="9" w:name="_Toc405097095"/>
      <w:r w:rsidRPr="00293F67">
        <w:rPr>
          <w:szCs w:val="28"/>
          <w:lang w:val="uk-UA"/>
        </w:rPr>
        <w:t>РОЗДІЛ 2</w:t>
      </w:r>
      <w:bookmarkStart w:id="10" w:name="_Toc405097096"/>
      <w:bookmarkEnd w:id="8"/>
      <w:bookmarkEnd w:id="9"/>
      <w:r w:rsidR="00052C2F">
        <w:rPr>
          <w:szCs w:val="28"/>
          <w:lang w:val="uk-UA"/>
        </w:rPr>
        <w:t xml:space="preserve"> </w:t>
      </w:r>
      <w:r w:rsidRPr="00293F67">
        <w:rPr>
          <w:szCs w:val="28"/>
          <w:lang w:val="uk-UA"/>
        </w:rPr>
        <w:t>ДОСЛІДЖЕННЯ ЕФЕКТИВНОСТІ УПРАВЛІННЯ ГРОШОВИМИ ПОТОКАМИ ПІДПРИЄМСТВА</w:t>
      </w:r>
      <w:bookmarkEnd w:id="10"/>
    </w:p>
    <w:p w:rsidR="0094172F" w:rsidRPr="00293F67" w:rsidRDefault="0094172F" w:rsidP="00052C2F">
      <w:pPr>
        <w:spacing w:line="360" w:lineRule="auto"/>
        <w:ind w:firstLine="720"/>
        <w:jc w:val="both"/>
        <w:rPr>
          <w:b/>
          <w:sz w:val="28"/>
          <w:szCs w:val="28"/>
          <w:lang w:val="uk-UA"/>
        </w:rPr>
      </w:pPr>
    </w:p>
    <w:p w:rsidR="0094172F" w:rsidRPr="00293F67" w:rsidRDefault="002B2030" w:rsidP="00052C2F">
      <w:pPr>
        <w:pStyle w:val="2"/>
        <w:ind w:firstLine="720"/>
        <w:rPr>
          <w:rStyle w:val="2TimesNewRoman0"/>
          <w:b w:val="0"/>
          <w:szCs w:val="28"/>
        </w:rPr>
      </w:pPr>
      <w:bookmarkStart w:id="11" w:name="_Toc405097097"/>
      <w:r>
        <w:rPr>
          <w:rStyle w:val="2TimesNewRoman0"/>
          <w:b w:val="0"/>
          <w:szCs w:val="28"/>
        </w:rPr>
        <w:t>2.1</w:t>
      </w:r>
      <w:r w:rsidR="0094172F" w:rsidRPr="00293F67">
        <w:rPr>
          <w:rStyle w:val="2TimesNewRoman0"/>
          <w:b w:val="0"/>
          <w:szCs w:val="28"/>
        </w:rPr>
        <w:t xml:space="preserve"> </w:t>
      </w:r>
      <w:r w:rsidR="0094172F" w:rsidRPr="00293F67">
        <w:rPr>
          <w:szCs w:val="28"/>
        </w:rPr>
        <w:t>Оцінка динаміки, обсягу, структури та руху грошових потоків на підприємстві</w:t>
      </w:r>
      <w:bookmarkEnd w:id="11"/>
    </w:p>
    <w:p w:rsidR="0094172F" w:rsidRPr="00293F67" w:rsidRDefault="0094172F" w:rsidP="00052C2F">
      <w:pPr>
        <w:spacing w:line="360" w:lineRule="auto"/>
        <w:ind w:firstLine="720"/>
        <w:jc w:val="both"/>
        <w:rPr>
          <w:sz w:val="28"/>
          <w:szCs w:val="28"/>
          <w:lang w:val="uk-UA"/>
        </w:rPr>
      </w:pPr>
    </w:p>
    <w:p w:rsidR="0094172F" w:rsidRPr="00293F67" w:rsidRDefault="0094172F" w:rsidP="00052C2F">
      <w:pPr>
        <w:spacing w:line="360" w:lineRule="auto"/>
        <w:ind w:firstLine="720"/>
        <w:jc w:val="both"/>
        <w:rPr>
          <w:sz w:val="28"/>
          <w:szCs w:val="28"/>
          <w:lang w:val="uk-UA"/>
        </w:rPr>
      </w:pPr>
      <w:r w:rsidRPr="00293F67">
        <w:rPr>
          <w:sz w:val="28"/>
          <w:szCs w:val="28"/>
          <w:lang w:val="uk-UA"/>
        </w:rPr>
        <w:t>Приватне підприємство “</w:t>
      </w:r>
      <w:r w:rsidR="009220A4" w:rsidRPr="00293F67">
        <w:rPr>
          <w:sz w:val="28"/>
          <w:szCs w:val="28"/>
          <w:lang w:val="uk-UA"/>
        </w:rPr>
        <w:t>ШАНС</w:t>
      </w:r>
      <w:r w:rsidRPr="00293F67">
        <w:rPr>
          <w:sz w:val="28"/>
          <w:szCs w:val="28"/>
          <w:lang w:val="uk-UA"/>
        </w:rPr>
        <w:t>” створене на основі приватної власності</w:t>
      </w:r>
      <w:r w:rsidR="003D6F20">
        <w:rPr>
          <w:sz w:val="28"/>
          <w:szCs w:val="28"/>
          <w:lang w:val="uk-UA"/>
        </w:rPr>
        <w:t xml:space="preserve"> </w:t>
      </w:r>
      <w:r w:rsidRPr="00293F67">
        <w:rPr>
          <w:sz w:val="28"/>
          <w:szCs w:val="28"/>
          <w:lang w:val="uk-UA"/>
        </w:rPr>
        <w:t xml:space="preserve">засновника громадянина України </w:t>
      </w:r>
      <w:r w:rsidR="00627A6D" w:rsidRPr="00293F67">
        <w:rPr>
          <w:sz w:val="28"/>
          <w:szCs w:val="28"/>
          <w:lang w:val="uk-UA"/>
        </w:rPr>
        <w:t>Малькова</w:t>
      </w:r>
      <w:r w:rsidRPr="00293F67">
        <w:rPr>
          <w:sz w:val="28"/>
          <w:szCs w:val="28"/>
          <w:lang w:val="uk-UA"/>
        </w:rPr>
        <w:t xml:space="preserve"> Ігоря Захаровича. Метою створення приватного підприємства “</w:t>
      </w:r>
      <w:r w:rsidR="009220A4" w:rsidRPr="00293F67">
        <w:rPr>
          <w:sz w:val="28"/>
          <w:szCs w:val="28"/>
          <w:lang w:val="uk-UA"/>
        </w:rPr>
        <w:t>ШАНС</w:t>
      </w:r>
      <w:r w:rsidRPr="00293F67">
        <w:rPr>
          <w:sz w:val="28"/>
          <w:szCs w:val="28"/>
          <w:lang w:val="uk-UA"/>
        </w:rPr>
        <w:t>” є отримання прибутку від реалізації електронних приладів, протипожежної техніки, товарів народного споживання та продукції виробничо-технічного призначення. Предметом діяльності приватного підприємства є: посередницька, закупівельна та торгівельна діяльність, в тому числі у вигляді комісійної, комерційної, фірмової, оптової та роздрібної торгівлі, надання маркетингових послуг, будівельна та будівельно-монтажна діяльність, ремонт, технічне обслуговування, продаж та прокат автотранспортних засобів, іпотечна, лізингова, інвестиційна діяльність.</w:t>
      </w:r>
    </w:p>
    <w:p w:rsidR="0094172F" w:rsidRPr="00293F67" w:rsidRDefault="0094172F">
      <w:pPr>
        <w:spacing w:line="360" w:lineRule="auto"/>
        <w:ind w:firstLine="700"/>
        <w:jc w:val="both"/>
        <w:rPr>
          <w:sz w:val="28"/>
          <w:szCs w:val="28"/>
          <w:lang w:val="uk-UA"/>
        </w:rPr>
      </w:pPr>
      <w:r w:rsidRPr="00293F67">
        <w:rPr>
          <w:sz w:val="28"/>
          <w:szCs w:val="28"/>
          <w:lang w:val="uk-UA"/>
        </w:rPr>
        <w:t>Приватне підприємство “</w:t>
      </w:r>
      <w:r w:rsidR="009220A4" w:rsidRPr="00293F67">
        <w:rPr>
          <w:sz w:val="28"/>
          <w:szCs w:val="28"/>
          <w:lang w:val="uk-UA"/>
        </w:rPr>
        <w:t>ШАНС</w:t>
      </w:r>
      <w:r w:rsidRPr="00293F67">
        <w:rPr>
          <w:sz w:val="28"/>
          <w:szCs w:val="28"/>
          <w:lang w:val="uk-UA"/>
        </w:rPr>
        <w:t>” має право здійснювати виробничу торгово-посередницьку діяльність з метою одержання відповідного прибутку. Приватне підприємство самостійно здійснює матеріально-технічне забезпечення власного виробництва і капітального будівництва через систему прямих угод, а також самостійно здійснює реалізацію своєї продукції, інших матеріальних цінностей.</w:t>
      </w:r>
    </w:p>
    <w:p w:rsidR="0094172F" w:rsidRPr="00293F67" w:rsidRDefault="0094172F">
      <w:pPr>
        <w:spacing w:line="360" w:lineRule="auto"/>
        <w:ind w:firstLine="700"/>
        <w:jc w:val="both"/>
        <w:rPr>
          <w:sz w:val="28"/>
          <w:szCs w:val="28"/>
          <w:lang w:val="uk-UA"/>
        </w:rPr>
      </w:pPr>
      <w:r w:rsidRPr="00293F67">
        <w:rPr>
          <w:sz w:val="28"/>
          <w:szCs w:val="28"/>
          <w:lang w:val="uk-UA"/>
        </w:rPr>
        <w:t>Приватне підприємство “</w:t>
      </w:r>
      <w:r w:rsidR="009220A4" w:rsidRPr="00293F67">
        <w:rPr>
          <w:sz w:val="28"/>
          <w:szCs w:val="28"/>
          <w:lang w:val="uk-UA"/>
        </w:rPr>
        <w:t>ШАНС</w:t>
      </w:r>
      <w:r w:rsidRPr="00293F67">
        <w:rPr>
          <w:sz w:val="28"/>
          <w:szCs w:val="28"/>
          <w:lang w:val="uk-UA"/>
        </w:rPr>
        <w:t>” здійснює оперативний та бухгалтерський облік результатів своєї роботи, веде статистичну звітність, самостійно визначає структуру управління.</w:t>
      </w:r>
    </w:p>
    <w:p w:rsidR="0094172F" w:rsidRPr="00293F67" w:rsidRDefault="0094172F">
      <w:pPr>
        <w:spacing w:line="360" w:lineRule="auto"/>
        <w:ind w:firstLine="680"/>
        <w:jc w:val="both"/>
        <w:rPr>
          <w:sz w:val="28"/>
          <w:szCs w:val="28"/>
          <w:lang w:val="uk-UA"/>
        </w:rPr>
      </w:pPr>
      <w:r w:rsidRPr="00293F67">
        <w:rPr>
          <w:sz w:val="28"/>
          <w:szCs w:val="28"/>
          <w:lang w:val="uk-UA"/>
        </w:rPr>
        <w:t xml:space="preserve">Як видно з додатку А та додатку </w:t>
      </w:r>
      <w:r w:rsidR="00BC6907" w:rsidRPr="00293F67">
        <w:rPr>
          <w:sz w:val="28"/>
          <w:szCs w:val="28"/>
          <w:lang w:val="uk-UA"/>
        </w:rPr>
        <w:t>Б</w:t>
      </w:r>
      <w:r w:rsidRPr="00293F67">
        <w:rPr>
          <w:sz w:val="28"/>
          <w:szCs w:val="28"/>
          <w:lang w:val="uk-UA"/>
        </w:rPr>
        <w:t xml:space="preserve"> у порівнянні із попереднім </w:t>
      </w:r>
      <w:r w:rsidR="009220A4" w:rsidRPr="00293F67">
        <w:rPr>
          <w:sz w:val="28"/>
          <w:szCs w:val="28"/>
          <w:lang w:val="uk-UA"/>
        </w:rPr>
        <w:t>2003</w:t>
      </w:r>
      <w:r w:rsidRPr="00293F67">
        <w:rPr>
          <w:sz w:val="28"/>
          <w:szCs w:val="28"/>
          <w:lang w:val="uk-UA"/>
        </w:rPr>
        <w:t xml:space="preserve"> роком приватне підприємство “</w:t>
      </w:r>
      <w:r w:rsidR="009220A4" w:rsidRPr="00293F67">
        <w:rPr>
          <w:sz w:val="28"/>
          <w:szCs w:val="28"/>
          <w:lang w:val="uk-UA"/>
        </w:rPr>
        <w:t>ШАНС</w:t>
      </w:r>
      <w:r w:rsidRPr="00293F67">
        <w:rPr>
          <w:sz w:val="28"/>
          <w:szCs w:val="28"/>
          <w:lang w:val="uk-UA"/>
        </w:rPr>
        <w:t>”</w:t>
      </w:r>
      <w:r w:rsidR="003D6F20">
        <w:rPr>
          <w:sz w:val="28"/>
          <w:szCs w:val="28"/>
          <w:lang w:val="uk-UA"/>
        </w:rPr>
        <w:t xml:space="preserve"> </w:t>
      </w:r>
      <w:r w:rsidRPr="00293F67">
        <w:rPr>
          <w:sz w:val="28"/>
          <w:szCs w:val="28"/>
          <w:lang w:val="uk-UA"/>
        </w:rPr>
        <w:t xml:space="preserve">у звітному </w:t>
      </w:r>
      <w:r w:rsidR="00A12ADF" w:rsidRPr="00293F67">
        <w:rPr>
          <w:sz w:val="28"/>
          <w:szCs w:val="28"/>
          <w:lang w:val="uk-UA"/>
        </w:rPr>
        <w:t>2007</w:t>
      </w:r>
      <w:r w:rsidRPr="00293F67">
        <w:rPr>
          <w:sz w:val="28"/>
          <w:szCs w:val="28"/>
          <w:lang w:val="uk-UA"/>
        </w:rPr>
        <w:t xml:space="preserve"> році покращило свої фінансові результати. Для того, щоб дослідити ефективність управління грошовими потоками підприємства</w:t>
      </w:r>
      <w:r w:rsidR="003D6F20">
        <w:rPr>
          <w:sz w:val="28"/>
          <w:szCs w:val="28"/>
          <w:lang w:val="uk-UA"/>
        </w:rPr>
        <w:t xml:space="preserve"> </w:t>
      </w:r>
      <w:r w:rsidRPr="00293F67">
        <w:rPr>
          <w:sz w:val="28"/>
          <w:szCs w:val="28"/>
          <w:lang w:val="uk-UA"/>
        </w:rPr>
        <w:t>потрібно розрахувати та проаналізувати ряд показників, які характеризують фінансовий стан. Щоб охарактеризувати фінансовий стан використовують дуже багато показників та коефіцієнтів. Але у даній роботі використано лише ті показники та коефіцієнти, які є найголовнішими.</w:t>
      </w:r>
    </w:p>
    <w:p w:rsidR="0094172F" w:rsidRPr="00293F67" w:rsidRDefault="0094172F">
      <w:pPr>
        <w:spacing w:line="360" w:lineRule="auto"/>
        <w:ind w:firstLine="680"/>
        <w:jc w:val="both"/>
        <w:rPr>
          <w:sz w:val="28"/>
          <w:szCs w:val="28"/>
          <w:lang w:val="uk-UA"/>
        </w:rPr>
      </w:pPr>
      <w:r w:rsidRPr="00293F67">
        <w:rPr>
          <w:sz w:val="28"/>
          <w:szCs w:val="28"/>
          <w:lang w:val="uk-UA"/>
        </w:rPr>
        <w:t xml:space="preserve">На початку </w:t>
      </w:r>
      <w:r w:rsidR="00A12ADF" w:rsidRPr="00293F67">
        <w:rPr>
          <w:sz w:val="28"/>
          <w:szCs w:val="28"/>
          <w:lang w:val="uk-UA"/>
        </w:rPr>
        <w:t>2007</w:t>
      </w:r>
      <w:r w:rsidRPr="00293F67">
        <w:rPr>
          <w:sz w:val="28"/>
          <w:szCs w:val="28"/>
          <w:lang w:val="uk-UA"/>
        </w:rPr>
        <w:t xml:space="preserve"> року дані про фінансовий стан приватного підприємства “</w:t>
      </w:r>
      <w:r w:rsidR="009220A4" w:rsidRPr="00293F67">
        <w:rPr>
          <w:sz w:val="28"/>
          <w:szCs w:val="28"/>
          <w:lang w:val="uk-UA"/>
        </w:rPr>
        <w:t>ШАНС</w:t>
      </w:r>
      <w:r w:rsidRPr="00293F67">
        <w:rPr>
          <w:sz w:val="28"/>
          <w:szCs w:val="28"/>
          <w:lang w:val="uk-UA"/>
        </w:rPr>
        <w:t>”</w:t>
      </w:r>
      <w:r w:rsidR="003D6F20">
        <w:rPr>
          <w:sz w:val="28"/>
          <w:szCs w:val="28"/>
          <w:lang w:val="uk-UA"/>
        </w:rPr>
        <w:t xml:space="preserve"> </w:t>
      </w:r>
      <w:r w:rsidRPr="00293F67">
        <w:rPr>
          <w:sz w:val="28"/>
          <w:szCs w:val="28"/>
          <w:lang w:val="uk-UA"/>
        </w:rPr>
        <w:t>свідчать про те, що дане підприємство працювало ефективно. Якщо подивитись на додаток Б то видно, що підприємство</w:t>
      </w:r>
      <w:r w:rsidR="003D6F20">
        <w:rPr>
          <w:sz w:val="28"/>
          <w:szCs w:val="28"/>
          <w:lang w:val="uk-UA"/>
        </w:rPr>
        <w:t xml:space="preserve"> </w:t>
      </w:r>
      <w:r w:rsidRPr="00293F67">
        <w:rPr>
          <w:sz w:val="28"/>
          <w:szCs w:val="28"/>
          <w:lang w:val="uk-UA"/>
        </w:rPr>
        <w:t xml:space="preserve">отримало 1506,7 тис.грн. чистого доходу (виручки) від реалізації продукції (товарів, робіт, послуг) у порівнянні з </w:t>
      </w:r>
      <w:r w:rsidR="009220A4" w:rsidRPr="00293F67">
        <w:rPr>
          <w:sz w:val="28"/>
          <w:szCs w:val="28"/>
          <w:lang w:val="uk-UA"/>
        </w:rPr>
        <w:t>2003</w:t>
      </w:r>
      <w:r w:rsidRPr="00293F67">
        <w:rPr>
          <w:sz w:val="28"/>
          <w:szCs w:val="28"/>
          <w:lang w:val="uk-UA"/>
        </w:rPr>
        <w:t xml:space="preserve"> роком чистий дохід який складав 907,3 тис.грн. </w:t>
      </w:r>
    </w:p>
    <w:p w:rsidR="0094172F" w:rsidRPr="00293F67" w:rsidRDefault="0094172F">
      <w:pPr>
        <w:spacing w:line="360" w:lineRule="auto"/>
        <w:ind w:firstLine="680"/>
        <w:jc w:val="both"/>
        <w:rPr>
          <w:sz w:val="28"/>
          <w:szCs w:val="28"/>
          <w:lang w:val="uk-UA"/>
        </w:rPr>
      </w:pPr>
      <w:r w:rsidRPr="00293F67">
        <w:rPr>
          <w:sz w:val="28"/>
          <w:szCs w:val="28"/>
          <w:lang w:val="uk-UA"/>
        </w:rPr>
        <w:t>Якщо звернути увагу на додаток А то можна побачити таку картину. Власний капітал приватного підприємства “</w:t>
      </w:r>
      <w:r w:rsidR="009220A4" w:rsidRPr="00293F67">
        <w:rPr>
          <w:sz w:val="28"/>
          <w:szCs w:val="28"/>
          <w:lang w:val="uk-UA"/>
        </w:rPr>
        <w:t>ШАНС</w:t>
      </w:r>
      <w:r w:rsidRPr="00293F67">
        <w:rPr>
          <w:sz w:val="28"/>
          <w:szCs w:val="28"/>
          <w:lang w:val="uk-UA"/>
        </w:rPr>
        <w:t>” на початку року становив лише 83,2 тис.грн., а на кінець року 195,9 тис.грн. Як бачимо, що дане підприємство на початку року функціонувало за рахунок позикових коштів.</w:t>
      </w:r>
    </w:p>
    <w:p w:rsidR="0094172F" w:rsidRPr="00293F67" w:rsidRDefault="0094172F">
      <w:pPr>
        <w:spacing w:line="360" w:lineRule="auto"/>
        <w:ind w:firstLine="680"/>
        <w:jc w:val="both"/>
        <w:rPr>
          <w:sz w:val="28"/>
          <w:szCs w:val="28"/>
          <w:lang w:val="uk-UA"/>
        </w:rPr>
      </w:pPr>
      <w:r w:rsidRPr="00293F67">
        <w:rPr>
          <w:sz w:val="28"/>
          <w:szCs w:val="28"/>
          <w:lang w:val="uk-UA"/>
        </w:rPr>
        <w:t>Аналіз вхідних і вихідних грошових потоків здійснюється на основі звіту про рух грошових коштів приватного підприємства ”</w:t>
      </w:r>
      <w:r w:rsidR="009220A4" w:rsidRPr="00293F67">
        <w:rPr>
          <w:sz w:val="28"/>
          <w:szCs w:val="28"/>
          <w:lang w:val="uk-UA"/>
        </w:rPr>
        <w:t>ШАНС</w:t>
      </w:r>
      <w:r w:rsidRPr="00293F67">
        <w:rPr>
          <w:sz w:val="28"/>
          <w:szCs w:val="28"/>
          <w:lang w:val="uk-UA"/>
        </w:rPr>
        <w:t>”.</w:t>
      </w:r>
    </w:p>
    <w:p w:rsidR="002A6BBC" w:rsidRDefault="002A6BBC">
      <w:pPr>
        <w:spacing w:line="360" w:lineRule="auto"/>
        <w:ind w:firstLine="680"/>
        <w:jc w:val="right"/>
        <w:rPr>
          <w:sz w:val="28"/>
          <w:szCs w:val="28"/>
          <w:lang w:val="uk-UA"/>
        </w:rPr>
      </w:pPr>
    </w:p>
    <w:p w:rsidR="0094172F" w:rsidRPr="00293F67" w:rsidRDefault="0094172F">
      <w:pPr>
        <w:spacing w:line="360" w:lineRule="auto"/>
        <w:ind w:firstLine="680"/>
        <w:jc w:val="right"/>
        <w:rPr>
          <w:sz w:val="28"/>
          <w:szCs w:val="28"/>
          <w:lang w:val="uk-UA"/>
        </w:rPr>
      </w:pPr>
      <w:r w:rsidRPr="00293F67">
        <w:rPr>
          <w:sz w:val="28"/>
          <w:szCs w:val="28"/>
          <w:lang w:val="uk-UA"/>
        </w:rPr>
        <w:t>Таблиця 2.1</w:t>
      </w:r>
    </w:p>
    <w:p w:rsidR="0094172F" w:rsidRPr="00293F67" w:rsidRDefault="0094172F">
      <w:pPr>
        <w:spacing w:line="360" w:lineRule="auto"/>
        <w:jc w:val="center"/>
        <w:rPr>
          <w:sz w:val="28"/>
          <w:szCs w:val="28"/>
          <w:lang w:val="uk-UA"/>
        </w:rPr>
      </w:pPr>
      <w:r w:rsidRPr="00293F67">
        <w:rPr>
          <w:sz w:val="28"/>
          <w:szCs w:val="28"/>
          <w:lang w:val="uk-UA"/>
        </w:rPr>
        <w:t>Аналіз вхідних і вихідних потоків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7"/>
        <w:gridCol w:w="1218"/>
        <w:gridCol w:w="1219"/>
        <w:gridCol w:w="1218"/>
        <w:gridCol w:w="1219"/>
        <w:gridCol w:w="1869"/>
      </w:tblGrid>
      <w:tr w:rsidR="0094172F" w:rsidRPr="002A6BBC">
        <w:trPr>
          <w:trHeight w:val="384"/>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Показники</w:t>
            </w:r>
          </w:p>
        </w:tc>
        <w:tc>
          <w:tcPr>
            <w:tcW w:w="2437" w:type="dxa"/>
            <w:gridSpan w:val="2"/>
            <w:vAlign w:val="center"/>
          </w:tcPr>
          <w:p w:rsidR="0094172F" w:rsidRPr="002A6BBC" w:rsidRDefault="0094172F" w:rsidP="002A6BBC">
            <w:pPr>
              <w:spacing w:line="360" w:lineRule="auto"/>
              <w:rPr>
                <w:sz w:val="20"/>
                <w:szCs w:val="20"/>
                <w:lang w:val="uk-UA"/>
              </w:rPr>
            </w:pPr>
            <w:r w:rsidRPr="002A6BBC">
              <w:rPr>
                <w:sz w:val="20"/>
                <w:szCs w:val="20"/>
                <w:lang w:val="uk-UA"/>
              </w:rPr>
              <w:t>Звітний період</w:t>
            </w:r>
          </w:p>
        </w:tc>
        <w:tc>
          <w:tcPr>
            <w:tcW w:w="2437" w:type="dxa"/>
            <w:gridSpan w:val="2"/>
            <w:vAlign w:val="center"/>
          </w:tcPr>
          <w:p w:rsidR="0094172F" w:rsidRPr="002A6BBC" w:rsidRDefault="0094172F" w:rsidP="002A6BBC">
            <w:pPr>
              <w:spacing w:line="360" w:lineRule="auto"/>
              <w:rPr>
                <w:sz w:val="20"/>
                <w:szCs w:val="20"/>
                <w:lang w:val="uk-UA"/>
              </w:rPr>
            </w:pPr>
            <w:r w:rsidRPr="002A6BBC">
              <w:rPr>
                <w:sz w:val="20"/>
                <w:szCs w:val="20"/>
                <w:lang w:val="uk-UA"/>
              </w:rPr>
              <w:t>Попередній період</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Відхилення</w:t>
            </w:r>
          </w:p>
        </w:tc>
      </w:tr>
      <w:tr w:rsidR="0094172F" w:rsidRPr="002A6BBC">
        <w:trPr>
          <w:trHeight w:val="475"/>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X</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Сума</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Питома вага</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Сума</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Питома вага</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r>
      <w:tr w:rsidR="0094172F" w:rsidRPr="002A6BBC">
        <w:trPr>
          <w:trHeight w:val="81"/>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1</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2</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3</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4</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5</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6</w:t>
            </w:r>
          </w:p>
        </w:tc>
      </w:tr>
      <w:tr w:rsidR="0094172F" w:rsidRPr="002A6BBC">
        <w:trPr>
          <w:trHeight w:val="510"/>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Операційна діяльність</w:t>
            </w:r>
          </w:p>
          <w:p w:rsidR="0094172F" w:rsidRPr="002A6BBC" w:rsidRDefault="0094172F" w:rsidP="002A6BBC">
            <w:pPr>
              <w:spacing w:line="360" w:lineRule="auto"/>
              <w:rPr>
                <w:sz w:val="20"/>
                <w:szCs w:val="20"/>
                <w:lang w:val="uk-UA"/>
              </w:rPr>
            </w:pPr>
            <w:r w:rsidRPr="002A6BBC">
              <w:rPr>
                <w:sz w:val="20"/>
                <w:szCs w:val="20"/>
                <w:lang w:val="uk-UA"/>
              </w:rPr>
              <w:t>Вхідний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8025,3</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67,6</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5974,3</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77,4</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+2051</w:t>
            </w:r>
          </w:p>
        </w:tc>
      </w:tr>
      <w:tr w:rsidR="0094172F" w:rsidRPr="002A6BBC">
        <w:trPr>
          <w:trHeight w:val="492"/>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Вихідний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847,1</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7,2</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1186,6</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15,4</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-339,5</w:t>
            </w:r>
          </w:p>
        </w:tc>
      </w:tr>
      <w:tr w:rsidR="0094172F" w:rsidRPr="002A6BBC">
        <w:trPr>
          <w:trHeight w:val="510"/>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Чи</w:t>
            </w:r>
            <w:r w:rsidR="007E0585" w:rsidRPr="002A6BBC">
              <w:rPr>
                <w:sz w:val="20"/>
                <w:szCs w:val="20"/>
                <w:lang w:val="uk-UA"/>
              </w:rPr>
              <w:t>с</w:t>
            </w:r>
            <w:r w:rsidRPr="002A6BBC">
              <w:rPr>
                <w:sz w:val="20"/>
                <w:szCs w:val="20"/>
                <w:lang w:val="uk-UA"/>
              </w:rPr>
              <w:t>тий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7178,2</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4787,7</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+2390,5</w:t>
            </w:r>
          </w:p>
        </w:tc>
      </w:tr>
      <w:tr w:rsidR="0094172F" w:rsidRPr="002A6BBC">
        <w:trPr>
          <w:trHeight w:val="510"/>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Інвестиційна діяльність</w:t>
            </w:r>
          </w:p>
          <w:p w:rsidR="0094172F" w:rsidRPr="002A6BBC" w:rsidRDefault="0094172F" w:rsidP="002A6BBC">
            <w:pPr>
              <w:spacing w:line="360" w:lineRule="auto"/>
              <w:rPr>
                <w:sz w:val="20"/>
                <w:szCs w:val="20"/>
                <w:lang w:val="uk-UA"/>
              </w:rPr>
            </w:pPr>
            <w:r w:rsidRPr="002A6BBC">
              <w:rPr>
                <w:sz w:val="20"/>
                <w:szCs w:val="20"/>
                <w:lang w:val="uk-UA"/>
              </w:rPr>
              <w:t>Вхідний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510,5</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4,3</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422,3</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5,5</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+88,2</w:t>
            </w:r>
          </w:p>
        </w:tc>
      </w:tr>
      <w:tr w:rsidR="0094172F" w:rsidRPr="002A6BBC">
        <w:trPr>
          <w:trHeight w:val="510"/>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Вихідний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10765,5</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91</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5904,1</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77</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+486,4</w:t>
            </w:r>
          </w:p>
        </w:tc>
      </w:tr>
      <w:tr w:rsidR="0094172F" w:rsidRPr="002A6BBC">
        <w:trPr>
          <w:trHeight w:val="839"/>
          <w:jc w:val="center"/>
        </w:trPr>
        <w:tc>
          <w:tcPr>
            <w:tcW w:w="2437" w:type="dxa"/>
          </w:tcPr>
          <w:p w:rsidR="0094172F" w:rsidRPr="002A6BBC" w:rsidRDefault="0094172F" w:rsidP="002A6BBC">
            <w:pPr>
              <w:spacing w:line="360" w:lineRule="auto"/>
              <w:rPr>
                <w:sz w:val="20"/>
                <w:szCs w:val="20"/>
                <w:lang w:val="uk-UA"/>
              </w:rPr>
            </w:pPr>
          </w:p>
          <w:p w:rsidR="0094172F" w:rsidRPr="002A6BBC" w:rsidRDefault="0094172F" w:rsidP="002A6BBC">
            <w:pPr>
              <w:spacing w:line="360" w:lineRule="auto"/>
              <w:rPr>
                <w:sz w:val="20"/>
                <w:szCs w:val="20"/>
                <w:lang w:val="uk-UA"/>
              </w:rPr>
            </w:pPr>
            <w:r w:rsidRPr="002A6BBC">
              <w:rPr>
                <w:sz w:val="20"/>
                <w:szCs w:val="20"/>
                <w:lang w:val="uk-UA"/>
              </w:rPr>
              <w:t>Чи</w:t>
            </w:r>
            <w:r w:rsidR="007E0585" w:rsidRPr="002A6BBC">
              <w:rPr>
                <w:sz w:val="20"/>
                <w:szCs w:val="20"/>
                <w:lang w:val="uk-UA"/>
              </w:rPr>
              <w:t>с</w:t>
            </w:r>
            <w:r w:rsidRPr="002A6BBC">
              <w:rPr>
                <w:sz w:val="20"/>
                <w:szCs w:val="20"/>
                <w:lang w:val="uk-UA"/>
              </w:rPr>
              <w:t>тий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-10255,5</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-5481,8</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-4773,7</w:t>
            </w:r>
          </w:p>
        </w:tc>
      </w:tr>
      <w:tr w:rsidR="0094172F" w:rsidRPr="002A6BBC">
        <w:trPr>
          <w:trHeight w:val="510"/>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Фінансова діяльність</w:t>
            </w:r>
          </w:p>
          <w:p w:rsidR="0094172F" w:rsidRPr="002A6BBC" w:rsidRDefault="0094172F" w:rsidP="002A6BBC">
            <w:pPr>
              <w:spacing w:line="360" w:lineRule="auto"/>
              <w:rPr>
                <w:sz w:val="20"/>
                <w:szCs w:val="20"/>
                <w:lang w:val="uk-UA"/>
              </w:rPr>
            </w:pPr>
            <w:r w:rsidRPr="002A6BBC">
              <w:rPr>
                <w:sz w:val="20"/>
                <w:szCs w:val="20"/>
                <w:lang w:val="uk-UA"/>
              </w:rPr>
              <w:t>Вхідний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3340,7</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28,1</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1325,1</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17,1</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+2015,6</w:t>
            </w:r>
          </w:p>
        </w:tc>
      </w:tr>
      <w:tr w:rsidR="0094172F" w:rsidRPr="002A6BBC">
        <w:trPr>
          <w:trHeight w:val="392"/>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Вихідний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220,3</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1,8</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592,5</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7,7</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-372,2</w:t>
            </w:r>
          </w:p>
        </w:tc>
      </w:tr>
      <w:tr w:rsidR="0094172F" w:rsidRPr="002A6BBC">
        <w:trPr>
          <w:trHeight w:val="392"/>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Чи</w:t>
            </w:r>
            <w:r w:rsidR="007E0585" w:rsidRPr="002A6BBC">
              <w:rPr>
                <w:sz w:val="20"/>
                <w:szCs w:val="20"/>
                <w:lang w:val="uk-UA"/>
              </w:rPr>
              <w:t>с</w:t>
            </w:r>
            <w:r w:rsidRPr="002A6BBC">
              <w:rPr>
                <w:sz w:val="20"/>
                <w:szCs w:val="20"/>
                <w:lang w:val="uk-UA"/>
              </w:rPr>
              <w:t>тий грошовий потік</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3120,4</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732,6</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+2387,8</w:t>
            </w:r>
          </w:p>
        </w:tc>
      </w:tr>
      <w:tr w:rsidR="0094172F" w:rsidRPr="002A6BBC">
        <w:trPr>
          <w:trHeight w:val="392"/>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Валовий грошовий потік</w:t>
            </w:r>
          </w:p>
          <w:p w:rsidR="0094172F" w:rsidRPr="002A6BBC" w:rsidRDefault="0094172F" w:rsidP="002A6BBC">
            <w:pPr>
              <w:spacing w:line="360" w:lineRule="auto"/>
              <w:rPr>
                <w:sz w:val="20"/>
                <w:szCs w:val="20"/>
                <w:lang w:val="uk-UA"/>
              </w:rPr>
            </w:pPr>
            <w:r w:rsidRPr="002A6BBC">
              <w:rPr>
                <w:sz w:val="20"/>
                <w:szCs w:val="20"/>
                <w:lang w:val="uk-UA"/>
              </w:rPr>
              <w:t>Сума всіх вхідних грошових потоків</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11876,5</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100</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7721,7</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+4154,8</w:t>
            </w:r>
          </w:p>
        </w:tc>
      </w:tr>
      <w:tr w:rsidR="0094172F" w:rsidRPr="002A6BBC">
        <w:trPr>
          <w:trHeight w:val="392"/>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Сума всіх вихідних потоків</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11832,9</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100</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7683,2</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+4149,7</w:t>
            </w:r>
          </w:p>
        </w:tc>
      </w:tr>
      <w:tr w:rsidR="0094172F" w:rsidRPr="002A6BBC">
        <w:trPr>
          <w:trHeight w:val="392"/>
          <w:jc w:val="center"/>
        </w:trPr>
        <w:tc>
          <w:tcPr>
            <w:tcW w:w="2437" w:type="dxa"/>
          </w:tcPr>
          <w:p w:rsidR="0094172F" w:rsidRPr="002A6BBC" w:rsidRDefault="0094172F" w:rsidP="002A6BBC">
            <w:pPr>
              <w:spacing w:line="360" w:lineRule="auto"/>
              <w:rPr>
                <w:sz w:val="20"/>
                <w:szCs w:val="20"/>
                <w:lang w:val="uk-UA"/>
              </w:rPr>
            </w:pPr>
            <w:r w:rsidRPr="002A6BBC">
              <w:rPr>
                <w:sz w:val="20"/>
                <w:szCs w:val="20"/>
                <w:lang w:val="uk-UA"/>
              </w:rPr>
              <w:t>Сума всіх грошових потоків</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43,1</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218" w:type="dxa"/>
            <w:vAlign w:val="center"/>
          </w:tcPr>
          <w:p w:rsidR="0094172F" w:rsidRPr="002A6BBC" w:rsidRDefault="0094172F" w:rsidP="002A6BBC">
            <w:pPr>
              <w:spacing w:line="360" w:lineRule="auto"/>
              <w:rPr>
                <w:sz w:val="20"/>
                <w:szCs w:val="20"/>
                <w:lang w:val="uk-UA"/>
              </w:rPr>
            </w:pPr>
            <w:r w:rsidRPr="002A6BBC">
              <w:rPr>
                <w:sz w:val="20"/>
                <w:szCs w:val="20"/>
                <w:lang w:val="uk-UA"/>
              </w:rPr>
              <w:t>38,5</w:t>
            </w:r>
          </w:p>
        </w:tc>
        <w:tc>
          <w:tcPr>
            <w:tcW w:w="1219" w:type="dxa"/>
            <w:vAlign w:val="center"/>
          </w:tcPr>
          <w:p w:rsidR="0094172F" w:rsidRPr="002A6BBC" w:rsidRDefault="0094172F" w:rsidP="002A6BBC">
            <w:pPr>
              <w:spacing w:line="360" w:lineRule="auto"/>
              <w:rPr>
                <w:sz w:val="20"/>
                <w:szCs w:val="20"/>
                <w:lang w:val="uk-UA"/>
              </w:rPr>
            </w:pPr>
            <w:r w:rsidRPr="002A6BBC">
              <w:rPr>
                <w:sz w:val="20"/>
                <w:szCs w:val="20"/>
                <w:lang w:val="uk-UA"/>
              </w:rPr>
              <w:t>X</w:t>
            </w:r>
          </w:p>
        </w:tc>
        <w:tc>
          <w:tcPr>
            <w:tcW w:w="1869" w:type="dxa"/>
            <w:vAlign w:val="center"/>
          </w:tcPr>
          <w:p w:rsidR="0094172F" w:rsidRPr="002A6BBC" w:rsidRDefault="0094172F" w:rsidP="002A6BBC">
            <w:pPr>
              <w:spacing w:line="360" w:lineRule="auto"/>
              <w:rPr>
                <w:sz w:val="20"/>
                <w:szCs w:val="20"/>
                <w:lang w:val="uk-UA"/>
              </w:rPr>
            </w:pPr>
            <w:r w:rsidRPr="002A6BBC">
              <w:rPr>
                <w:sz w:val="20"/>
                <w:szCs w:val="20"/>
                <w:lang w:val="uk-UA"/>
              </w:rPr>
              <w:t>+4,6</w:t>
            </w:r>
          </w:p>
        </w:tc>
      </w:tr>
    </w:tbl>
    <w:p w:rsidR="0094172F" w:rsidRPr="00293F67" w:rsidRDefault="0094172F">
      <w:pPr>
        <w:spacing w:line="360" w:lineRule="auto"/>
        <w:ind w:firstLine="680"/>
        <w:jc w:val="both"/>
        <w:rPr>
          <w:sz w:val="28"/>
          <w:szCs w:val="28"/>
          <w:lang w:val="uk-UA"/>
        </w:rPr>
      </w:pPr>
    </w:p>
    <w:p w:rsidR="0094172F" w:rsidRPr="00293F67" w:rsidRDefault="0094172F" w:rsidP="00C151B5">
      <w:pPr>
        <w:spacing w:line="360" w:lineRule="auto"/>
        <w:ind w:firstLine="680"/>
        <w:jc w:val="both"/>
        <w:rPr>
          <w:sz w:val="28"/>
          <w:szCs w:val="28"/>
          <w:lang w:val="uk-UA"/>
        </w:rPr>
      </w:pPr>
      <w:r w:rsidRPr="00293F67">
        <w:rPr>
          <w:sz w:val="28"/>
          <w:szCs w:val="28"/>
          <w:lang w:val="uk-UA"/>
        </w:rPr>
        <w:t>З таблиці видно, що у приватного підприємства ”</w:t>
      </w:r>
      <w:r w:rsidR="009220A4" w:rsidRPr="00293F67">
        <w:rPr>
          <w:sz w:val="28"/>
          <w:szCs w:val="28"/>
          <w:lang w:val="uk-UA"/>
        </w:rPr>
        <w:t>Шанс</w:t>
      </w:r>
      <w:r w:rsidRPr="00293F67">
        <w:rPr>
          <w:sz w:val="28"/>
          <w:szCs w:val="28"/>
          <w:lang w:val="uk-UA"/>
        </w:rPr>
        <w:t>” сума всіх вхідних і вихідних потоків за звітній період більше ніж за попередній. Це пояснюється активністю підприємства.</w:t>
      </w:r>
    </w:p>
    <w:p w:rsidR="0094172F" w:rsidRPr="00293F67" w:rsidRDefault="0094172F" w:rsidP="00C151B5">
      <w:pPr>
        <w:spacing w:line="360" w:lineRule="auto"/>
        <w:ind w:firstLine="680"/>
        <w:jc w:val="both"/>
        <w:rPr>
          <w:sz w:val="28"/>
          <w:szCs w:val="28"/>
          <w:lang w:val="uk-UA"/>
        </w:rPr>
      </w:pPr>
      <w:r w:rsidRPr="00293F67">
        <w:rPr>
          <w:sz w:val="28"/>
          <w:szCs w:val="28"/>
          <w:lang w:val="uk-UA"/>
        </w:rPr>
        <w:t>Для того щоб провести детальний аналіз грошових потоків потрібно розрахувати коефіцієнти :</w:t>
      </w:r>
    </w:p>
    <w:p w:rsidR="0094172F" w:rsidRPr="00293F67" w:rsidRDefault="0094172F" w:rsidP="00C151B5">
      <w:pPr>
        <w:pStyle w:val="21"/>
        <w:adjustRightInd w:val="0"/>
        <w:spacing w:line="360" w:lineRule="auto"/>
      </w:pPr>
      <w:r w:rsidRPr="00293F67">
        <w:t xml:space="preserve">Коефіцієнт достатності чистого грошового потоку (за </w:t>
      </w:r>
      <w:r w:rsidR="00A12ADF" w:rsidRPr="00293F67">
        <w:t>2007</w:t>
      </w:r>
      <w:r w:rsidRPr="00293F67">
        <w:t xml:space="preserve"> рік):</w:t>
      </w:r>
    </w:p>
    <w:p w:rsidR="0094172F" w:rsidRPr="00293F67" w:rsidRDefault="0094172F" w:rsidP="00C151B5">
      <w:pPr>
        <w:spacing w:line="360" w:lineRule="auto"/>
        <w:ind w:firstLine="680"/>
        <w:jc w:val="both"/>
        <w:rPr>
          <w:sz w:val="28"/>
          <w:szCs w:val="28"/>
          <w:lang w:val="uk-UA"/>
        </w:rPr>
      </w:pPr>
      <w:r w:rsidRPr="00293F67">
        <w:rPr>
          <w:sz w:val="28"/>
          <w:szCs w:val="28"/>
          <w:lang w:val="uk-UA"/>
        </w:rPr>
        <w:t>К.д.ч.г.п.= ЧГП : Суму сплати основного боргу+Сума приросту запасів+сума визначених дивідендів.</w:t>
      </w:r>
      <w:r w:rsidR="003D6F20">
        <w:rPr>
          <w:sz w:val="28"/>
          <w:szCs w:val="28"/>
          <w:lang w:val="uk-UA"/>
        </w:rPr>
        <w:t xml:space="preserve"> </w:t>
      </w:r>
      <w:r w:rsidRPr="00293F67">
        <w:rPr>
          <w:sz w:val="28"/>
          <w:szCs w:val="28"/>
          <w:lang w:val="uk-UA"/>
        </w:rPr>
        <w:t>(2.1)</w:t>
      </w:r>
    </w:p>
    <w:p w:rsidR="0094172F" w:rsidRPr="00293F67" w:rsidRDefault="0094172F" w:rsidP="00C151B5">
      <w:pPr>
        <w:spacing w:line="360" w:lineRule="auto"/>
        <w:ind w:left="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C151B5">
      <w:pPr>
        <w:spacing w:line="360" w:lineRule="auto"/>
        <w:ind w:left="680"/>
        <w:rPr>
          <w:sz w:val="28"/>
          <w:szCs w:val="28"/>
          <w:lang w:val="uk-UA"/>
        </w:rPr>
      </w:pPr>
      <w:r w:rsidRPr="00293F67">
        <w:rPr>
          <w:sz w:val="28"/>
          <w:szCs w:val="28"/>
          <w:lang w:val="uk-UA"/>
        </w:rPr>
        <w:t>ЧГП= 43,1 :(( 19,9+(- 63,8)) = -0,98</w:t>
      </w:r>
    </w:p>
    <w:p w:rsidR="0094172F" w:rsidRPr="00293F67" w:rsidRDefault="0094172F" w:rsidP="00C151B5">
      <w:pPr>
        <w:spacing w:line="360" w:lineRule="auto"/>
        <w:ind w:firstLine="567"/>
        <w:rPr>
          <w:sz w:val="28"/>
          <w:szCs w:val="28"/>
          <w:lang w:val="uk-UA"/>
        </w:rPr>
      </w:pPr>
      <w:r w:rsidRPr="00293F67">
        <w:rPr>
          <w:sz w:val="28"/>
          <w:szCs w:val="28"/>
          <w:lang w:val="uk-UA"/>
        </w:rPr>
        <w:t>Цей коефіцієнт показує чи достатньо у підприємства коштів, щоб погасити суму основного боргу та суму визначених дивідендів. З прикладу видно ,що для підприємства не вистачає коштів, щоб виконати свої зобов’язання.</w:t>
      </w:r>
    </w:p>
    <w:p w:rsidR="0094172F" w:rsidRPr="00293F67" w:rsidRDefault="0094172F" w:rsidP="00C151B5">
      <w:pPr>
        <w:spacing w:line="360" w:lineRule="auto"/>
        <w:ind w:firstLine="680"/>
        <w:jc w:val="both"/>
        <w:rPr>
          <w:sz w:val="28"/>
          <w:szCs w:val="28"/>
          <w:lang w:val="uk-UA"/>
        </w:rPr>
      </w:pPr>
      <w:r w:rsidRPr="00293F67">
        <w:rPr>
          <w:i/>
          <w:sz w:val="28"/>
          <w:szCs w:val="28"/>
          <w:lang w:val="uk-UA"/>
        </w:rPr>
        <w:t xml:space="preserve"> </w:t>
      </w:r>
      <w:r w:rsidRPr="00293F67">
        <w:rPr>
          <w:sz w:val="28"/>
          <w:szCs w:val="28"/>
          <w:lang w:val="uk-UA"/>
        </w:rPr>
        <w:t>Аналіз фінансового стану приватного підприємства “</w:t>
      </w:r>
      <w:r w:rsidR="009220A4" w:rsidRPr="00293F67">
        <w:rPr>
          <w:sz w:val="28"/>
          <w:szCs w:val="28"/>
          <w:lang w:val="uk-UA"/>
        </w:rPr>
        <w:t>ШАНС</w:t>
      </w:r>
      <w:r w:rsidRPr="00293F67">
        <w:rPr>
          <w:sz w:val="28"/>
          <w:szCs w:val="28"/>
          <w:lang w:val="uk-UA"/>
        </w:rPr>
        <w:t>” починається</w:t>
      </w:r>
      <w:r w:rsidR="003D6F20">
        <w:rPr>
          <w:sz w:val="28"/>
          <w:szCs w:val="28"/>
          <w:lang w:val="uk-UA"/>
        </w:rPr>
        <w:t xml:space="preserve"> </w:t>
      </w:r>
      <w:r w:rsidRPr="00293F67">
        <w:rPr>
          <w:sz w:val="28"/>
          <w:szCs w:val="28"/>
          <w:lang w:val="uk-UA"/>
        </w:rPr>
        <w:t>із аналізу фінансової стабільності підприємства, який здійснюється за даними балансу та дозволяє визначити спроможність даного об'єкту дослідження сплачувати свої поточні зобов'язання. Фінансова стабільність підприємства пов’язана з рівнем залежності від кредиторів та інвесторів і характеризується співвідношенням власних і залучених коштів. Основні показники фінансової стабільності:</w:t>
      </w:r>
    </w:p>
    <w:p w:rsidR="0094172F" w:rsidRPr="00293F67" w:rsidRDefault="0094172F" w:rsidP="00C151B5">
      <w:pPr>
        <w:spacing w:line="360" w:lineRule="auto"/>
        <w:ind w:left="680"/>
        <w:jc w:val="both"/>
        <w:rPr>
          <w:sz w:val="28"/>
          <w:szCs w:val="28"/>
          <w:lang w:val="uk-UA"/>
        </w:rPr>
      </w:pPr>
      <w:r w:rsidRPr="00293F67">
        <w:rPr>
          <w:sz w:val="28"/>
          <w:szCs w:val="28"/>
          <w:lang w:val="uk-UA"/>
        </w:rPr>
        <w:t xml:space="preserve">Коефіцієнт концентрації власного капіталу( за </w:t>
      </w:r>
      <w:r w:rsidR="00A12ADF" w:rsidRPr="00293F67">
        <w:rPr>
          <w:sz w:val="28"/>
          <w:szCs w:val="28"/>
          <w:lang w:val="uk-UA"/>
        </w:rPr>
        <w:t>2007</w:t>
      </w:r>
      <w:r w:rsidRPr="00293F67">
        <w:rPr>
          <w:sz w:val="28"/>
          <w:szCs w:val="28"/>
          <w:lang w:val="uk-UA"/>
        </w:rPr>
        <w:t xml:space="preserve"> рік):</w:t>
      </w:r>
    </w:p>
    <w:p w:rsidR="0094172F" w:rsidRPr="00293F67" w:rsidRDefault="0094172F" w:rsidP="00C151B5">
      <w:pPr>
        <w:spacing w:line="360" w:lineRule="auto"/>
        <w:ind w:left="680"/>
        <w:jc w:val="both"/>
        <w:rPr>
          <w:sz w:val="28"/>
          <w:szCs w:val="28"/>
          <w:lang w:val="uk-UA"/>
        </w:rPr>
      </w:pPr>
    </w:p>
    <w:p w:rsidR="0094172F" w:rsidRPr="00293F67" w:rsidRDefault="0094172F" w:rsidP="00663F24">
      <w:pPr>
        <w:spacing w:line="360" w:lineRule="auto"/>
        <w:ind w:left="680"/>
        <w:rPr>
          <w:sz w:val="28"/>
          <w:szCs w:val="28"/>
          <w:lang w:val="uk-UA"/>
        </w:rPr>
      </w:pPr>
      <w:r w:rsidRPr="00293F67">
        <w:rPr>
          <w:sz w:val="28"/>
          <w:szCs w:val="28"/>
          <w:lang w:val="uk-UA"/>
        </w:rPr>
        <w:t>Підсумок 1 розділу пасиву балансу : валюта балансу</w:t>
      </w:r>
      <w:r w:rsidR="003D6F20">
        <w:rPr>
          <w:sz w:val="28"/>
          <w:szCs w:val="28"/>
          <w:lang w:val="uk-UA"/>
        </w:rPr>
        <w:t xml:space="preserve"> </w:t>
      </w:r>
      <w:r w:rsidRPr="00293F67">
        <w:rPr>
          <w:sz w:val="28"/>
          <w:szCs w:val="28"/>
          <w:lang w:val="uk-UA"/>
        </w:rPr>
        <w:t>(2.2.)</w:t>
      </w:r>
    </w:p>
    <w:p w:rsidR="0094172F" w:rsidRPr="00293F67" w:rsidRDefault="0094172F" w:rsidP="00C151B5">
      <w:pPr>
        <w:spacing w:line="360" w:lineRule="auto"/>
        <w:ind w:left="680"/>
        <w:jc w:val="center"/>
        <w:rPr>
          <w:sz w:val="28"/>
          <w:szCs w:val="28"/>
          <w:lang w:val="uk-UA"/>
        </w:rPr>
      </w:pPr>
    </w:p>
    <w:p w:rsidR="0094172F" w:rsidRPr="00293F67" w:rsidRDefault="0094172F" w:rsidP="00C151B5">
      <w:pPr>
        <w:spacing w:line="360" w:lineRule="auto"/>
        <w:ind w:left="680"/>
        <w:rPr>
          <w:i/>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C151B5">
      <w:pPr>
        <w:spacing w:line="360" w:lineRule="auto"/>
        <w:ind w:left="680"/>
        <w:rPr>
          <w:sz w:val="28"/>
          <w:szCs w:val="28"/>
          <w:lang w:val="uk-UA"/>
        </w:rPr>
      </w:pPr>
    </w:p>
    <w:p w:rsidR="0094172F" w:rsidRPr="00293F67" w:rsidRDefault="0094172F" w:rsidP="00C151B5">
      <w:pPr>
        <w:spacing w:line="360" w:lineRule="auto"/>
        <w:ind w:left="680"/>
        <w:jc w:val="both"/>
        <w:rPr>
          <w:sz w:val="28"/>
          <w:szCs w:val="28"/>
          <w:lang w:val="uk-UA"/>
        </w:rPr>
      </w:pPr>
      <w:r w:rsidRPr="00293F67">
        <w:rPr>
          <w:sz w:val="28"/>
          <w:szCs w:val="28"/>
          <w:lang w:val="uk-UA"/>
        </w:rPr>
        <w:t>Кк.в.к. =</w:t>
      </w:r>
      <w:r w:rsidR="003D6F20">
        <w:rPr>
          <w:sz w:val="28"/>
          <w:szCs w:val="28"/>
          <w:lang w:val="uk-UA"/>
        </w:rPr>
        <w:t xml:space="preserve"> </w:t>
      </w:r>
      <w:r w:rsidRPr="00293F67">
        <w:rPr>
          <w:sz w:val="28"/>
          <w:szCs w:val="28"/>
          <w:lang w:val="uk-UA"/>
        </w:rPr>
        <w:t>195,9 : 482,4 * 100 = 40</w:t>
      </w:r>
    </w:p>
    <w:p w:rsidR="0094172F" w:rsidRPr="00293F67" w:rsidRDefault="0094172F" w:rsidP="00C151B5">
      <w:pPr>
        <w:spacing w:line="360" w:lineRule="auto"/>
        <w:ind w:left="680"/>
        <w:jc w:val="both"/>
        <w:rPr>
          <w:sz w:val="28"/>
          <w:szCs w:val="28"/>
          <w:lang w:val="uk-UA"/>
        </w:rPr>
      </w:pPr>
    </w:p>
    <w:p w:rsidR="0094172F" w:rsidRPr="00293F67" w:rsidRDefault="0094172F" w:rsidP="00C151B5">
      <w:pPr>
        <w:spacing w:line="360" w:lineRule="auto"/>
        <w:ind w:firstLine="709"/>
        <w:jc w:val="both"/>
        <w:rPr>
          <w:sz w:val="28"/>
          <w:szCs w:val="28"/>
          <w:lang w:val="uk-UA"/>
        </w:rPr>
      </w:pPr>
      <w:r w:rsidRPr="00293F67">
        <w:rPr>
          <w:sz w:val="28"/>
          <w:szCs w:val="28"/>
          <w:lang w:val="uk-UA"/>
        </w:rPr>
        <w:t>Цей коефіцієнт характеризує фінансову стійкість підприємства. Що вищим є значення цього показника, то більше підприємство є фінансово стійким,стабільним і незалежним від зовнішніх кредиторів. Частка власного капіталу має бути не меншою за 60%. А у випадку з приватним підприємством “</w:t>
      </w:r>
      <w:r w:rsidR="009220A4" w:rsidRPr="00293F67">
        <w:rPr>
          <w:sz w:val="28"/>
          <w:szCs w:val="28"/>
          <w:lang w:val="uk-UA"/>
        </w:rPr>
        <w:t>ШАНС</w:t>
      </w:r>
      <w:r w:rsidRPr="00293F67">
        <w:rPr>
          <w:sz w:val="28"/>
          <w:szCs w:val="28"/>
          <w:lang w:val="uk-UA"/>
        </w:rPr>
        <w:t>” видно, що воно не зовсім є фінансово стійким, стабільним і незалежним від зовнішніх кредиторів. У підприємство з високою часткою власного капіталу кредитори вкладають охочіше кошти, оскільки воно з більшою ймовірністю може погасити борги за рахунок власних коштів.</w:t>
      </w:r>
    </w:p>
    <w:p w:rsidR="0094172F" w:rsidRPr="00293F67" w:rsidRDefault="0094172F" w:rsidP="00C151B5">
      <w:pPr>
        <w:pStyle w:val="ac"/>
        <w:numPr>
          <w:ilvl w:val="0"/>
          <w:numId w:val="0"/>
        </w:numPr>
        <w:ind w:left="680"/>
        <w:rPr>
          <w:szCs w:val="28"/>
        </w:rPr>
      </w:pPr>
      <w:r w:rsidRPr="00293F67">
        <w:rPr>
          <w:szCs w:val="28"/>
        </w:rPr>
        <w:t xml:space="preserve">Коефіцієнт фінансової залежності( за </w:t>
      </w:r>
      <w:r w:rsidR="00A12ADF" w:rsidRPr="00293F67">
        <w:rPr>
          <w:szCs w:val="28"/>
        </w:rPr>
        <w:t>2007</w:t>
      </w:r>
      <w:r w:rsidRPr="00293F67">
        <w:rPr>
          <w:szCs w:val="28"/>
        </w:rPr>
        <w:t xml:space="preserve"> рік):</w:t>
      </w:r>
    </w:p>
    <w:p w:rsidR="0094172F" w:rsidRPr="00293F67" w:rsidRDefault="0094172F" w:rsidP="002A6BBC">
      <w:pPr>
        <w:spacing w:line="360" w:lineRule="auto"/>
        <w:ind w:left="680"/>
        <w:rPr>
          <w:sz w:val="28"/>
          <w:szCs w:val="28"/>
          <w:lang w:val="uk-UA"/>
        </w:rPr>
      </w:pPr>
      <w:r w:rsidRPr="00293F67">
        <w:rPr>
          <w:sz w:val="28"/>
          <w:szCs w:val="28"/>
          <w:lang w:val="uk-UA"/>
        </w:rPr>
        <w:t>Валюта балансу : підсумок 1 розділу пасиву балансу</w:t>
      </w:r>
      <w:r w:rsidR="003D6F20">
        <w:rPr>
          <w:sz w:val="28"/>
          <w:szCs w:val="28"/>
          <w:lang w:val="uk-UA"/>
        </w:rPr>
        <w:t xml:space="preserve"> </w:t>
      </w:r>
      <w:r w:rsidRPr="00293F67">
        <w:rPr>
          <w:sz w:val="28"/>
          <w:szCs w:val="28"/>
          <w:lang w:val="uk-UA"/>
        </w:rPr>
        <w:t>(2.3.)</w:t>
      </w:r>
    </w:p>
    <w:p w:rsidR="0094172F" w:rsidRPr="00293F67" w:rsidRDefault="0094172F" w:rsidP="00C151B5">
      <w:pPr>
        <w:spacing w:line="360" w:lineRule="auto"/>
        <w:ind w:left="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r w:rsidRPr="00293F67">
        <w:rPr>
          <w:i/>
          <w:sz w:val="28"/>
          <w:szCs w:val="28"/>
          <w:lang w:val="uk-UA"/>
        </w:rPr>
        <w:t>:</w:t>
      </w:r>
    </w:p>
    <w:p w:rsidR="0094172F" w:rsidRPr="00293F67" w:rsidRDefault="0094172F" w:rsidP="00C151B5">
      <w:pPr>
        <w:spacing w:line="360" w:lineRule="auto"/>
        <w:ind w:left="680"/>
        <w:rPr>
          <w:sz w:val="28"/>
          <w:szCs w:val="28"/>
          <w:lang w:val="uk-UA"/>
        </w:rPr>
      </w:pPr>
    </w:p>
    <w:p w:rsidR="0094172F" w:rsidRPr="00293F67" w:rsidRDefault="0094172F" w:rsidP="00C151B5">
      <w:pPr>
        <w:spacing w:line="360" w:lineRule="auto"/>
        <w:ind w:left="680"/>
        <w:rPr>
          <w:sz w:val="28"/>
          <w:szCs w:val="28"/>
          <w:lang w:val="uk-UA"/>
        </w:rPr>
      </w:pPr>
      <w:r w:rsidRPr="00293F67">
        <w:rPr>
          <w:sz w:val="28"/>
          <w:szCs w:val="28"/>
          <w:lang w:val="uk-UA"/>
        </w:rPr>
        <w:t>Кф.з. = 482,4 : 195,9 = 2,4</w:t>
      </w:r>
    </w:p>
    <w:p w:rsidR="0094172F" w:rsidRPr="00293F67" w:rsidRDefault="0094172F" w:rsidP="00C151B5">
      <w:pPr>
        <w:spacing w:line="360" w:lineRule="auto"/>
        <w:ind w:left="680"/>
        <w:rPr>
          <w:sz w:val="28"/>
          <w:szCs w:val="28"/>
          <w:lang w:val="uk-UA"/>
        </w:rPr>
      </w:pPr>
    </w:p>
    <w:p w:rsidR="0094172F" w:rsidRPr="00293F67" w:rsidRDefault="0094172F" w:rsidP="00F55E08">
      <w:pPr>
        <w:spacing w:line="360" w:lineRule="auto"/>
        <w:ind w:firstLine="709"/>
        <w:jc w:val="both"/>
        <w:rPr>
          <w:sz w:val="28"/>
          <w:szCs w:val="28"/>
          <w:lang w:val="uk-UA"/>
        </w:rPr>
      </w:pPr>
      <w:r w:rsidRPr="00293F67">
        <w:rPr>
          <w:sz w:val="28"/>
          <w:szCs w:val="28"/>
          <w:lang w:val="uk-UA"/>
        </w:rPr>
        <w:t>Цей коефіцієнт є оберненим до коефіцієнта концентрації власного капіталу. Якщо його значення наближається до одиниці, то це означає, що власник повністю фінансує своє підприємство, якщо перевищує одиницю - навпаки. А у випадку з приватним підприємством “</w:t>
      </w:r>
      <w:r w:rsidR="009220A4" w:rsidRPr="00293F67">
        <w:rPr>
          <w:sz w:val="28"/>
          <w:szCs w:val="28"/>
          <w:lang w:val="uk-UA"/>
        </w:rPr>
        <w:t>ШАНС</w:t>
      </w:r>
      <w:r w:rsidRPr="00293F67">
        <w:rPr>
          <w:sz w:val="28"/>
          <w:szCs w:val="28"/>
          <w:lang w:val="uk-UA"/>
        </w:rPr>
        <w:t>” видно, що власник не в змозі повністю профінансувати своє підприємство.</w:t>
      </w:r>
    </w:p>
    <w:p w:rsidR="0094172F" w:rsidRPr="00293F67" w:rsidRDefault="0094172F" w:rsidP="002A6BBC">
      <w:pPr>
        <w:spacing w:line="360" w:lineRule="auto"/>
        <w:ind w:firstLine="720"/>
        <w:jc w:val="both"/>
        <w:rPr>
          <w:i/>
          <w:sz w:val="28"/>
          <w:szCs w:val="28"/>
          <w:lang w:val="uk-UA"/>
        </w:rPr>
      </w:pPr>
      <w:r w:rsidRPr="00293F67">
        <w:rPr>
          <w:sz w:val="28"/>
          <w:szCs w:val="28"/>
          <w:lang w:val="uk-UA"/>
        </w:rPr>
        <w:t xml:space="preserve">Коефіцієнт забезпеченості оборотних коштів власними оборотними коштами( за </w:t>
      </w:r>
      <w:r w:rsidR="00A12ADF" w:rsidRPr="00293F67">
        <w:rPr>
          <w:sz w:val="28"/>
          <w:szCs w:val="28"/>
          <w:lang w:val="uk-UA"/>
        </w:rPr>
        <w:t>2007</w:t>
      </w:r>
      <w:r w:rsidRPr="00293F67">
        <w:rPr>
          <w:sz w:val="28"/>
          <w:szCs w:val="28"/>
          <w:lang w:val="uk-UA"/>
        </w:rPr>
        <w:t xml:space="preserve"> рік)</w:t>
      </w:r>
      <w:r w:rsidRPr="00293F67">
        <w:rPr>
          <w:i/>
          <w:sz w:val="28"/>
          <w:szCs w:val="28"/>
          <w:lang w:val="uk-UA"/>
        </w:rPr>
        <w:t>:</w:t>
      </w:r>
    </w:p>
    <w:p w:rsidR="0094172F" w:rsidRPr="00293F67" w:rsidRDefault="0094172F" w:rsidP="002A6BBC">
      <w:pPr>
        <w:spacing w:line="360" w:lineRule="auto"/>
        <w:ind w:firstLine="720"/>
        <w:jc w:val="both"/>
        <w:rPr>
          <w:b/>
          <w:i/>
          <w:sz w:val="28"/>
          <w:szCs w:val="28"/>
          <w:u w:val="single"/>
          <w:lang w:val="uk-UA"/>
        </w:rPr>
      </w:pPr>
    </w:p>
    <w:p w:rsidR="0094172F" w:rsidRPr="00293F67" w:rsidRDefault="0094172F" w:rsidP="002A6BBC">
      <w:pPr>
        <w:spacing w:line="360" w:lineRule="auto"/>
        <w:ind w:firstLine="720"/>
        <w:jc w:val="both"/>
        <w:rPr>
          <w:sz w:val="28"/>
          <w:szCs w:val="28"/>
          <w:lang w:val="uk-UA"/>
        </w:rPr>
      </w:pPr>
      <w:r w:rsidRPr="00293F67">
        <w:rPr>
          <w:sz w:val="28"/>
          <w:szCs w:val="28"/>
          <w:lang w:val="uk-UA"/>
        </w:rPr>
        <w:t>((2 розділ активу балансу)- (4 розділ пасиву балансу) : (2 розділ активу балансу)</w:t>
      </w:r>
      <w:r w:rsidR="003D6F20">
        <w:rPr>
          <w:sz w:val="28"/>
          <w:szCs w:val="28"/>
          <w:lang w:val="uk-UA"/>
        </w:rPr>
        <w:t xml:space="preserve"> </w:t>
      </w:r>
      <w:r w:rsidRPr="00293F67">
        <w:rPr>
          <w:sz w:val="28"/>
          <w:szCs w:val="28"/>
          <w:lang w:val="uk-UA"/>
        </w:rPr>
        <w:t xml:space="preserve">(2.4.) </w:t>
      </w:r>
    </w:p>
    <w:p w:rsidR="0094172F" w:rsidRPr="00293F67" w:rsidRDefault="0094172F" w:rsidP="002A6BBC">
      <w:pPr>
        <w:spacing w:line="360" w:lineRule="auto"/>
        <w:ind w:firstLine="720"/>
        <w:jc w:val="both"/>
        <w:rPr>
          <w:i/>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2A6BBC">
      <w:pPr>
        <w:spacing w:line="360" w:lineRule="auto"/>
        <w:ind w:firstLine="720"/>
        <w:jc w:val="both"/>
        <w:rPr>
          <w:i/>
          <w:sz w:val="28"/>
          <w:szCs w:val="28"/>
          <w:lang w:val="uk-UA"/>
        </w:rPr>
      </w:pPr>
    </w:p>
    <w:p w:rsidR="0094172F" w:rsidRPr="00293F67" w:rsidRDefault="0094172F" w:rsidP="002A6BBC">
      <w:pPr>
        <w:spacing w:line="360" w:lineRule="auto"/>
        <w:ind w:firstLine="720"/>
        <w:jc w:val="both"/>
        <w:rPr>
          <w:sz w:val="28"/>
          <w:szCs w:val="28"/>
          <w:lang w:val="uk-UA"/>
        </w:rPr>
      </w:pPr>
      <w:r w:rsidRPr="00293F67">
        <w:rPr>
          <w:sz w:val="28"/>
          <w:szCs w:val="28"/>
          <w:lang w:val="uk-UA"/>
        </w:rPr>
        <w:t>Кз.о.к.в.о.к. =</w:t>
      </w:r>
      <w:r w:rsidR="003D6F20">
        <w:rPr>
          <w:sz w:val="28"/>
          <w:szCs w:val="28"/>
          <w:lang w:val="uk-UA"/>
        </w:rPr>
        <w:t xml:space="preserve"> </w:t>
      </w:r>
      <w:r w:rsidRPr="00293F67">
        <w:rPr>
          <w:sz w:val="28"/>
          <w:szCs w:val="28"/>
          <w:lang w:val="uk-UA"/>
        </w:rPr>
        <w:t>(448,5 - 286,5) : 448,5= 0,4</w:t>
      </w:r>
    </w:p>
    <w:p w:rsidR="0094172F" w:rsidRPr="00293F67" w:rsidRDefault="0094172F" w:rsidP="002A6BBC">
      <w:pPr>
        <w:spacing w:line="360" w:lineRule="auto"/>
        <w:ind w:firstLine="720"/>
        <w:jc w:val="both"/>
        <w:rPr>
          <w:sz w:val="28"/>
          <w:szCs w:val="28"/>
          <w:lang w:val="uk-UA"/>
        </w:rPr>
      </w:pPr>
    </w:p>
    <w:p w:rsidR="0094172F" w:rsidRPr="00293F67" w:rsidRDefault="0094172F" w:rsidP="002A6BBC">
      <w:pPr>
        <w:spacing w:line="360" w:lineRule="auto"/>
        <w:ind w:firstLine="720"/>
        <w:jc w:val="both"/>
        <w:rPr>
          <w:sz w:val="28"/>
          <w:szCs w:val="28"/>
          <w:lang w:val="uk-UA"/>
        </w:rPr>
      </w:pPr>
      <w:r w:rsidRPr="00293F67">
        <w:rPr>
          <w:sz w:val="28"/>
          <w:szCs w:val="28"/>
          <w:lang w:val="uk-UA"/>
        </w:rPr>
        <w:t>Мінімальне значення цього показника-0,1, а в даному випадку 0,4. Це свідчить про непоганий фінансовий стан підприємства і його спроможність проводити незалежну фінансову політику.</w:t>
      </w:r>
    </w:p>
    <w:p w:rsidR="0094172F" w:rsidRPr="00293F67" w:rsidRDefault="0094172F" w:rsidP="002A6BBC">
      <w:pPr>
        <w:spacing w:line="360" w:lineRule="auto"/>
        <w:ind w:firstLine="720"/>
        <w:jc w:val="both"/>
        <w:rPr>
          <w:sz w:val="28"/>
          <w:szCs w:val="28"/>
          <w:lang w:val="uk-UA"/>
        </w:rPr>
      </w:pPr>
    </w:p>
    <w:p w:rsidR="0094172F" w:rsidRPr="00293F67" w:rsidRDefault="0094172F" w:rsidP="00C151B5">
      <w:pPr>
        <w:pStyle w:val="ac"/>
        <w:numPr>
          <w:ilvl w:val="0"/>
          <w:numId w:val="0"/>
        </w:numPr>
        <w:ind w:left="680"/>
        <w:rPr>
          <w:szCs w:val="28"/>
        </w:rPr>
      </w:pPr>
      <w:r w:rsidRPr="00293F67">
        <w:rPr>
          <w:szCs w:val="28"/>
        </w:rPr>
        <w:t xml:space="preserve">Коефіцієнт співвідношення необоротних і власних коштів(за </w:t>
      </w:r>
      <w:r w:rsidR="00A12ADF" w:rsidRPr="00293F67">
        <w:rPr>
          <w:szCs w:val="28"/>
        </w:rPr>
        <w:t>2007</w:t>
      </w:r>
      <w:r w:rsidRPr="00293F67">
        <w:rPr>
          <w:szCs w:val="28"/>
        </w:rPr>
        <w:t xml:space="preserve"> рік):</w:t>
      </w:r>
    </w:p>
    <w:p w:rsidR="0094172F" w:rsidRPr="00293F67" w:rsidRDefault="0094172F" w:rsidP="00C151B5">
      <w:pPr>
        <w:spacing w:line="360" w:lineRule="auto"/>
        <w:ind w:left="680"/>
        <w:jc w:val="both"/>
        <w:rPr>
          <w:b/>
          <w:sz w:val="28"/>
          <w:szCs w:val="28"/>
          <w:u w:val="single"/>
          <w:lang w:val="uk-UA"/>
        </w:rPr>
      </w:pPr>
    </w:p>
    <w:p w:rsidR="0094172F" w:rsidRPr="00293F67" w:rsidRDefault="0094172F" w:rsidP="00C151B5">
      <w:pPr>
        <w:spacing w:line="360" w:lineRule="auto"/>
        <w:ind w:left="680"/>
        <w:rPr>
          <w:sz w:val="28"/>
          <w:szCs w:val="28"/>
          <w:lang w:val="uk-UA"/>
        </w:rPr>
      </w:pPr>
      <w:r w:rsidRPr="00293F67">
        <w:rPr>
          <w:sz w:val="28"/>
          <w:szCs w:val="28"/>
          <w:lang w:val="uk-UA"/>
        </w:rPr>
        <w:t>(1 розділ активу балансу : 1 розділ пасиву балансу)</w:t>
      </w:r>
      <w:r w:rsidR="003D6F20">
        <w:rPr>
          <w:sz w:val="28"/>
          <w:szCs w:val="28"/>
          <w:lang w:val="uk-UA"/>
        </w:rPr>
        <w:t xml:space="preserve"> </w:t>
      </w:r>
      <w:r w:rsidRPr="00293F67">
        <w:rPr>
          <w:sz w:val="28"/>
          <w:szCs w:val="28"/>
          <w:lang w:val="uk-UA"/>
        </w:rPr>
        <w:t xml:space="preserve">(2.5.) </w:t>
      </w:r>
    </w:p>
    <w:p w:rsidR="0094172F" w:rsidRPr="00293F67" w:rsidRDefault="0094172F" w:rsidP="00C151B5">
      <w:pPr>
        <w:spacing w:line="360" w:lineRule="auto"/>
        <w:ind w:left="680"/>
        <w:rPr>
          <w:sz w:val="28"/>
          <w:szCs w:val="28"/>
          <w:lang w:val="uk-UA"/>
        </w:rPr>
      </w:pPr>
    </w:p>
    <w:p w:rsidR="0094172F" w:rsidRPr="00293F67" w:rsidRDefault="0094172F" w:rsidP="00C151B5">
      <w:pPr>
        <w:spacing w:line="360" w:lineRule="auto"/>
        <w:ind w:left="680"/>
        <w:rPr>
          <w:sz w:val="28"/>
          <w:szCs w:val="28"/>
          <w:lang w:val="uk-UA"/>
        </w:rPr>
      </w:pPr>
      <w:r w:rsidRPr="00293F67">
        <w:rPr>
          <w:sz w:val="28"/>
          <w:szCs w:val="28"/>
          <w:lang w:val="uk-UA"/>
        </w:rPr>
        <w:t xml:space="preserve"> На прикладі приватного підприємства “</w:t>
      </w:r>
      <w:r w:rsidR="009220A4" w:rsidRPr="00293F67">
        <w:rPr>
          <w:sz w:val="28"/>
          <w:szCs w:val="28"/>
          <w:lang w:val="uk-UA"/>
        </w:rPr>
        <w:t>ШАНС</w:t>
      </w:r>
      <w:r w:rsidRPr="00293F67">
        <w:rPr>
          <w:sz w:val="28"/>
          <w:szCs w:val="28"/>
          <w:lang w:val="uk-UA"/>
        </w:rPr>
        <w:t>”</w:t>
      </w:r>
      <w:r w:rsidRPr="00293F67">
        <w:rPr>
          <w:i/>
          <w:sz w:val="28"/>
          <w:szCs w:val="28"/>
          <w:lang w:val="uk-UA"/>
        </w:rPr>
        <w:t>:</w:t>
      </w:r>
    </w:p>
    <w:p w:rsidR="0094172F" w:rsidRPr="00293F67" w:rsidRDefault="0094172F" w:rsidP="00C151B5">
      <w:pPr>
        <w:spacing w:line="360" w:lineRule="auto"/>
        <w:ind w:left="680"/>
        <w:rPr>
          <w:sz w:val="28"/>
          <w:szCs w:val="28"/>
          <w:lang w:val="uk-UA"/>
        </w:rPr>
      </w:pPr>
    </w:p>
    <w:p w:rsidR="0094172F" w:rsidRPr="00293F67" w:rsidRDefault="0094172F" w:rsidP="00C151B5">
      <w:pPr>
        <w:spacing w:line="360" w:lineRule="auto"/>
        <w:ind w:left="680"/>
        <w:rPr>
          <w:sz w:val="28"/>
          <w:szCs w:val="28"/>
          <w:lang w:val="uk-UA"/>
        </w:rPr>
      </w:pPr>
      <w:r w:rsidRPr="00293F67">
        <w:rPr>
          <w:sz w:val="28"/>
          <w:szCs w:val="28"/>
          <w:lang w:val="uk-UA"/>
        </w:rPr>
        <w:t>Кс.н.в.а.</w:t>
      </w:r>
      <w:r w:rsidRPr="00293F67">
        <w:rPr>
          <w:i/>
          <w:sz w:val="28"/>
          <w:szCs w:val="28"/>
          <w:lang w:val="uk-UA"/>
        </w:rPr>
        <w:t xml:space="preserve"> =</w:t>
      </w:r>
      <w:r w:rsidR="003D6F20">
        <w:rPr>
          <w:sz w:val="28"/>
          <w:szCs w:val="28"/>
          <w:lang w:val="uk-UA"/>
        </w:rPr>
        <w:t xml:space="preserve"> </w:t>
      </w:r>
      <w:r w:rsidRPr="00293F67">
        <w:rPr>
          <w:sz w:val="28"/>
          <w:szCs w:val="28"/>
          <w:lang w:val="uk-UA"/>
        </w:rPr>
        <w:t>33,7 : 195,9 = 0,2</w:t>
      </w:r>
    </w:p>
    <w:p w:rsidR="0094172F" w:rsidRPr="00293F67" w:rsidRDefault="0094172F" w:rsidP="00C151B5">
      <w:pPr>
        <w:spacing w:line="360" w:lineRule="auto"/>
        <w:ind w:left="680"/>
        <w:rPr>
          <w:sz w:val="28"/>
          <w:szCs w:val="28"/>
          <w:lang w:val="uk-UA"/>
        </w:rPr>
      </w:pPr>
    </w:p>
    <w:p w:rsidR="0094172F" w:rsidRPr="00293F67" w:rsidRDefault="0094172F" w:rsidP="00F55E08">
      <w:pPr>
        <w:spacing w:line="360" w:lineRule="auto"/>
        <w:ind w:firstLine="680"/>
        <w:jc w:val="both"/>
        <w:rPr>
          <w:sz w:val="28"/>
          <w:szCs w:val="28"/>
          <w:lang w:val="uk-UA"/>
        </w:rPr>
      </w:pPr>
      <w:r w:rsidRPr="00293F67">
        <w:rPr>
          <w:sz w:val="28"/>
          <w:szCs w:val="28"/>
          <w:lang w:val="uk-UA"/>
        </w:rPr>
        <w:t>Даний показник дорівнює 0,2 , а це означає те , що дане підприємство має власний капітал в основному для формування оборотних коштів , а це , як правило, розцінюють негативно.</w:t>
      </w:r>
    </w:p>
    <w:p w:rsidR="0094172F" w:rsidRPr="00293F67" w:rsidRDefault="0094172F" w:rsidP="00F55E08">
      <w:pPr>
        <w:spacing w:line="360" w:lineRule="auto"/>
        <w:ind w:firstLine="680"/>
        <w:jc w:val="both"/>
        <w:rPr>
          <w:sz w:val="28"/>
          <w:szCs w:val="28"/>
          <w:lang w:val="uk-UA"/>
        </w:rPr>
      </w:pPr>
      <w:r w:rsidRPr="00293F67">
        <w:rPr>
          <w:sz w:val="28"/>
          <w:szCs w:val="28"/>
          <w:lang w:val="uk-UA"/>
        </w:rPr>
        <w:t>Таким чином, аналізуючи стан обігових коштів в умовах ринкової економіки, необхідно розглядати всі</w:t>
      </w:r>
      <w:r w:rsidR="003D6F20">
        <w:rPr>
          <w:sz w:val="28"/>
          <w:szCs w:val="28"/>
          <w:lang w:val="uk-UA"/>
        </w:rPr>
        <w:t xml:space="preserve"> </w:t>
      </w:r>
      <w:r w:rsidRPr="00293F67">
        <w:rPr>
          <w:sz w:val="28"/>
          <w:szCs w:val="28"/>
          <w:lang w:val="uk-UA"/>
        </w:rPr>
        <w:t>конкретні причини, виявляти ті, що негативно впливають на їх стан і розробляти конкретні заходи для їх усунення. За даними форми №1”Баланс” і форми №2”Звіт про фінансові результати” визначаються і аналізуються такі показники оборотності</w:t>
      </w:r>
      <w:r w:rsidR="003D6F20">
        <w:rPr>
          <w:sz w:val="28"/>
          <w:szCs w:val="28"/>
          <w:lang w:val="uk-UA"/>
        </w:rPr>
        <w:t xml:space="preserve"> </w:t>
      </w:r>
      <w:r w:rsidRPr="00293F67">
        <w:rPr>
          <w:sz w:val="28"/>
          <w:szCs w:val="28"/>
          <w:lang w:val="uk-UA"/>
        </w:rPr>
        <w:t>грошових коштів:</w:t>
      </w:r>
    </w:p>
    <w:p w:rsidR="0094172F" w:rsidRPr="00293F67" w:rsidRDefault="0094172F" w:rsidP="00C151B5">
      <w:pPr>
        <w:pStyle w:val="4"/>
        <w:keepNext/>
        <w:spacing w:line="360" w:lineRule="auto"/>
        <w:ind w:firstLine="680"/>
        <w:rPr>
          <w:sz w:val="28"/>
          <w:szCs w:val="28"/>
          <w:lang w:val="uk-UA"/>
        </w:rPr>
      </w:pPr>
      <w:r w:rsidRPr="00293F67">
        <w:rPr>
          <w:sz w:val="28"/>
          <w:szCs w:val="28"/>
          <w:lang w:val="uk-UA"/>
        </w:rPr>
        <w:t>Оборотність в днях</w:t>
      </w:r>
      <w:r w:rsidRPr="00293F67">
        <w:rPr>
          <w:i/>
          <w:sz w:val="28"/>
          <w:szCs w:val="28"/>
          <w:lang w:val="uk-UA"/>
        </w:rPr>
        <w:t xml:space="preserve"> </w:t>
      </w:r>
      <w:r w:rsidRPr="00293F67">
        <w:rPr>
          <w:sz w:val="28"/>
          <w:szCs w:val="28"/>
          <w:lang w:val="uk-UA"/>
        </w:rPr>
        <w:t xml:space="preserve">(Од) (за </w:t>
      </w:r>
      <w:r w:rsidR="00A12ADF" w:rsidRPr="00293F67">
        <w:rPr>
          <w:sz w:val="28"/>
          <w:szCs w:val="28"/>
          <w:lang w:val="uk-UA"/>
        </w:rPr>
        <w:t>2007</w:t>
      </w:r>
      <w:r w:rsidRPr="00293F67">
        <w:rPr>
          <w:sz w:val="28"/>
          <w:szCs w:val="28"/>
          <w:lang w:val="uk-UA"/>
        </w:rPr>
        <w:t xml:space="preserve"> рік)</w:t>
      </w:r>
      <w:r w:rsidRPr="00293F67">
        <w:rPr>
          <w:b/>
          <w:sz w:val="28"/>
          <w:szCs w:val="28"/>
          <w:lang w:val="uk-UA"/>
        </w:rPr>
        <w:t xml:space="preserve"> - </w:t>
      </w:r>
      <w:r w:rsidRPr="00293F67">
        <w:rPr>
          <w:sz w:val="28"/>
          <w:szCs w:val="28"/>
          <w:lang w:val="uk-UA"/>
        </w:rPr>
        <w:t>число днів,</w:t>
      </w:r>
      <w:r w:rsidRPr="00293F67">
        <w:rPr>
          <w:b/>
          <w:sz w:val="28"/>
          <w:szCs w:val="28"/>
          <w:lang w:val="uk-UA"/>
        </w:rPr>
        <w:t xml:space="preserve"> </w:t>
      </w:r>
      <w:r w:rsidRPr="00293F67">
        <w:rPr>
          <w:sz w:val="28"/>
          <w:szCs w:val="28"/>
          <w:lang w:val="uk-UA"/>
        </w:rPr>
        <w:t>протягом яких грошові кошти завершують повний кругообіг:</w:t>
      </w:r>
    </w:p>
    <w:p w:rsidR="0094172F" w:rsidRPr="00293F67" w:rsidRDefault="0094172F" w:rsidP="00C151B5">
      <w:pPr>
        <w:spacing w:line="480" w:lineRule="auto"/>
        <w:ind w:firstLine="680"/>
        <w:jc w:val="both"/>
        <w:rPr>
          <w:sz w:val="28"/>
          <w:szCs w:val="28"/>
          <w:lang w:val="uk-UA"/>
        </w:rPr>
      </w:pPr>
    </w:p>
    <w:p w:rsidR="002A6BBC" w:rsidRDefault="0094172F" w:rsidP="00C151B5">
      <w:pPr>
        <w:spacing w:line="360" w:lineRule="auto"/>
        <w:ind w:firstLine="142"/>
        <w:jc w:val="center"/>
        <w:rPr>
          <w:sz w:val="28"/>
          <w:szCs w:val="28"/>
          <w:u w:val="single"/>
          <w:lang w:val="uk-UA"/>
        </w:rPr>
      </w:pPr>
      <w:r w:rsidRPr="00293F67">
        <w:rPr>
          <w:sz w:val="28"/>
          <w:szCs w:val="28"/>
          <w:lang w:val="uk-UA"/>
        </w:rPr>
        <w:t xml:space="preserve">Од = </w:t>
      </w:r>
      <w:r w:rsidRPr="00293F67">
        <w:rPr>
          <w:sz w:val="28"/>
          <w:szCs w:val="28"/>
          <w:u w:val="single"/>
          <w:lang w:val="uk-UA"/>
        </w:rPr>
        <w:t>Середній залишок грошових коштів *число днів, що аналізується</w:t>
      </w:r>
    </w:p>
    <w:p w:rsidR="002A6BBC" w:rsidRDefault="002A6BBC" w:rsidP="002A6BBC">
      <w:pPr>
        <w:spacing w:line="360" w:lineRule="auto"/>
        <w:ind w:firstLine="142"/>
        <w:rPr>
          <w:sz w:val="28"/>
          <w:szCs w:val="28"/>
          <w:lang w:val="uk-UA"/>
        </w:rPr>
      </w:pPr>
    </w:p>
    <w:p w:rsidR="0094172F" w:rsidRPr="00293F67" w:rsidRDefault="0094172F" w:rsidP="002A6BBC">
      <w:pPr>
        <w:spacing w:line="360" w:lineRule="auto"/>
        <w:ind w:firstLine="142"/>
        <w:rPr>
          <w:sz w:val="28"/>
          <w:szCs w:val="28"/>
          <w:lang w:val="uk-UA"/>
        </w:rPr>
      </w:pPr>
      <w:r w:rsidRPr="00293F67">
        <w:rPr>
          <w:sz w:val="28"/>
          <w:szCs w:val="28"/>
          <w:lang w:val="uk-UA"/>
        </w:rPr>
        <w:t>Виручка від реалізації</w:t>
      </w:r>
      <w:r w:rsidR="003D6F20">
        <w:rPr>
          <w:sz w:val="28"/>
          <w:szCs w:val="28"/>
          <w:lang w:val="uk-UA"/>
        </w:rPr>
        <w:t xml:space="preserve"> </w:t>
      </w:r>
      <w:r w:rsidR="002A6BBC">
        <w:rPr>
          <w:sz w:val="28"/>
          <w:szCs w:val="28"/>
          <w:lang w:val="uk-UA"/>
        </w:rPr>
        <w:t>(2.6.)</w:t>
      </w:r>
    </w:p>
    <w:p w:rsidR="0094172F" w:rsidRPr="00293F67" w:rsidRDefault="0094172F" w:rsidP="00C151B5">
      <w:pPr>
        <w:spacing w:line="360" w:lineRule="auto"/>
        <w:ind w:left="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C151B5">
      <w:pPr>
        <w:spacing w:line="360" w:lineRule="auto"/>
        <w:ind w:left="680"/>
        <w:rPr>
          <w:sz w:val="28"/>
          <w:szCs w:val="28"/>
          <w:lang w:val="uk-UA"/>
        </w:rPr>
      </w:pPr>
      <w:r w:rsidRPr="00293F67">
        <w:rPr>
          <w:sz w:val="28"/>
          <w:szCs w:val="28"/>
          <w:lang w:val="uk-UA"/>
        </w:rPr>
        <w:t>Од=</w:t>
      </w:r>
      <w:r w:rsidR="003D6F20">
        <w:rPr>
          <w:sz w:val="28"/>
          <w:szCs w:val="28"/>
          <w:lang w:val="uk-UA"/>
        </w:rPr>
        <w:t xml:space="preserve"> </w:t>
      </w:r>
      <w:r w:rsidRPr="00293F67">
        <w:rPr>
          <w:sz w:val="28"/>
          <w:szCs w:val="28"/>
          <w:u w:val="single"/>
          <w:lang w:val="uk-UA"/>
        </w:rPr>
        <w:t>46,65 * 360</w:t>
      </w:r>
      <w:r w:rsidR="003D6F20">
        <w:rPr>
          <w:sz w:val="28"/>
          <w:szCs w:val="28"/>
          <w:u w:val="single"/>
          <w:lang w:val="uk-UA"/>
        </w:rPr>
        <w:t xml:space="preserve"> </w:t>
      </w:r>
      <w:r w:rsidRPr="00293F67">
        <w:rPr>
          <w:sz w:val="28"/>
          <w:szCs w:val="28"/>
          <w:lang w:val="uk-UA"/>
        </w:rPr>
        <w:t>= 11</w:t>
      </w:r>
    </w:p>
    <w:p w:rsidR="0094172F" w:rsidRPr="00293F67" w:rsidRDefault="0094172F" w:rsidP="00C151B5">
      <w:pPr>
        <w:spacing w:line="360" w:lineRule="auto"/>
        <w:ind w:left="680"/>
        <w:rPr>
          <w:sz w:val="28"/>
          <w:szCs w:val="28"/>
          <w:lang w:val="uk-UA"/>
        </w:rPr>
      </w:pPr>
      <w:r w:rsidRPr="00293F67">
        <w:rPr>
          <w:sz w:val="28"/>
          <w:szCs w:val="28"/>
          <w:lang w:val="uk-UA"/>
        </w:rPr>
        <w:t>1506,7</w:t>
      </w:r>
    </w:p>
    <w:p w:rsidR="0094172F" w:rsidRPr="00293F67" w:rsidRDefault="0094172F" w:rsidP="00F55E08">
      <w:pPr>
        <w:spacing w:line="360" w:lineRule="auto"/>
        <w:ind w:firstLine="680"/>
        <w:jc w:val="both"/>
        <w:rPr>
          <w:sz w:val="28"/>
          <w:szCs w:val="28"/>
          <w:lang w:val="uk-UA"/>
        </w:rPr>
      </w:pPr>
      <w:r w:rsidRPr="00293F67">
        <w:rPr>
          <w:sz w:val="28"/>
          <w:szCs w:val="28"/>
          <w:lang w:val="uk-UA"/>
        </w:rPr>
        <w:t xml:space="preserve">Коефіцієнт оборотності (Ко) (за </w:t>
      </w:r>
      <w:r w:rsidR="00A12ADF" w:rsidRPr="00293F67">
        <w:rPr>
          <w:sz w:val="28"/>
          <w:szCs w:val="28"/>
          <w:lang w:val="uk-UA"/>
        </w:rPr>
        <w:t>2007</w:t>
      </w:r>
      <w:r w:rsidRPr="00293F67">
        <w:rPr>
          <w:sz w:val="28"/>
          <w:szCs w:val="28"/>
          <w:lang w:val="uk-UA"/>
        </w:rPr>
        <w:t xml:space="preserve"> рік)- це число оборотів, що їх роблять грошові кошти за період , який аналізується:</w:t>
      </w:r>
    </w:p>
    <w:p w:rsidR="0094172F" w:rsidRPr="00293F67" w:rsidRDefault="0094172F" w:rsidP="00C151B5">
      <w:pPr>
        <w:spacing w:line="360" w:lineRule="auto"/>
        <w:ind w:left="680"/>
        <w:rPr>
          <w:sz w:val="28"/>
          <w:szCs w:val="28"/>
          <w:u w:val="single"/>
          <w:lang w:val="uk-UA"/>
        </w:rPr>
      </w:pPr>
      <w:r w:rsidRPr="00293F67">
        <w:rPr>
          <w:sz w:val="28"/>
          <w:szCs w:val="28"/>
          <w:lang w:val="uk-UA"/>
        </w:rPr>
        <w:t>Ко =</w:t>
      </w:r>
      <w:r w:rsidR="003D6F20">
        <w:rPr>
          <w:sz w:val="28"/>
          <w:szCs w:val="28"/>
          <w:lang w:val="uk-UA"/>
        </w:rPr>
        <w:t xml:space="preserve"> </w:t>
      </w:r>
      <w:r w:rsidRPr="00293F67">
        <w:rPr>
          <w:sz w:val="28"/>
          <w:szCs w:val="28"/>
          <w:u w:val="single"/>
          <w:lang w:val="uk-UA"/>
        </w:rPr>
        <w:t>Виручка від реалізації</w:t>
      </w:r>
    </w:p>
    <w:p w:rsidR="0094172F" w:rsidRPr="00293F67" w:rsidRDefault="0094172F" w:rsidP="00C151B5">
      <w:pPr>
        <w:spacing w:line="360" w:lineRule="auto"/>
        <w:ind w:firstLine="680"/>
        <w:rPr>
          <w:sz w:val="28"/>
          <w:szCs w:val="28"/>
          <w:lang w:val="uk-UA"/>
        </w:rPr>
      </w:pPr>
      <w:r w:rsidRPr="00293F67">
        <w:rPr>
          <w:sz w:val="28"/>
          <w:szCs w:val="28"/>
          <w:lang w:val="uk-UA"/>
        </w:rPr>
        <w:t>Середній залишок грошові коштів</w:t>
      </w:r>
      <w:r w:rsidR="003D6F20">
        <w:rPr>
          <w:sz w:val="28"/>
          <w:szCs w:val="28"/>
          <w:lang w:val="uk-UA"/>
        </w:rPr>
        <w:t xml:space="preserve"> </w:t>
      </w:r>
      <w:r w:rsidRPr="00293F67">
        <w:rPr>
          <w:sz w:val="28"/>
          <w:szCs w:val="28"/>
          <w:lang w:val="uk-UA"/>
        </w:rPr>
        <w:t>(2.7.)</w:t>
      </w:r>
    </w:p>
    <w:p w:rsidR="0094172F" w:rsidRPr="00293F67" w:rsidRDefault="0094172F" w:rsidP="00C151B5">
      <w:pPr>
        <w:spacing w:line="360" w:lineRule="auto"/>
        <w:ind w:left="680"/>
        <w:rPr>
          <w:i/>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C151B5">
      <w:pPr>
        <w:pStyle w:val="6"/>
        <w:keepNext/>
        <w:spacing w:line="360" w:lineRule="auto"/>
        <w:ind w:left="680"/>
        <w:rPr>
          <w:sz w:val="28"/>
          <w:szCs w:val="28"/>
          <w:lang w:val="uk-UA"/>
        </w:rPr>
      </w:pPr>
      <w:r w:rsidRPr="00293F67">
        <w:rPr>
          <w:sz w:val="28"/>
          <w:szCs w:val="28"/>
          <w:lang w:val="uk-UA"/>
        </w:rPr>
        <w:t>Ко =</w:t>
      </w:r>
      <w:r w:rsidR="003D6F20">
        <w:rPr>
          <w:sz w:val="28"/>
          <w:szCs w:val="28"/>
          <w:lang w:val="uk-UA"/>
        </w:rPr>
        <w:t xml:space="preserve"> </w:t>
      </w:r>
      <w:r w:rsidRPr="00293F67">
        <w:rPr>
          <w:sz w:val="28"/>
          <w:szCs w:val="28"/>
          <w:u w:val="single"/>
          <w:lang w:val="uk-UA"/>
        </w:rPr>
        <w:t>1506,7</w:t>
      </w:r>
      <w:r w:rsidR="003D6F20">
        <w:rPr>
          <w:sz w:val="28"/>
          <w:szCs w:val="28"/>
          <w:u w:val="single"/>
          <w:lang w:val="uk-UA"/>
        </w:rPr>
        <w:t xml:space="preserve"> </w:t>
      </w:r>
      <w:r w:rsidRPr="00293F67">
        <w:rPr>
          <w:sz w:val="28"/>
          <w:szCs w:val="28"/>
          <w:lang w:val="uk-UA"/>
        </w:rPr>
        <w:t>= 32</w:t>
      </w:r>
    </w:p>
    <w:p w:rsidR="0094172F" w:rsidRPr="00293F67" w:rsidRDefault="0094172F" w:rsidP="00C151B5">
      <w:pPr>
        <w:spacing w:line="360" w:lineRule="auto"/>
        <w:ind w:firstLine="680"/>
        <w:jc w:val="both"/>
        <w:rPr>
          <w:sz w:val="28"/>
          <w:szCs w:val="28"/>
          <w:lang w:val="uk-UA"/>
        </w:rPr>
      </w:pPr>
      <w:r w:rsidRPr="00293F67">
        <w:rPr>
          <w:sz w:val="28"/>
          <w:szCs w:val="28"/>
          <w:lang w:val="uk-UA"/>
        </w:rPr>
        <w:t>46,65</w:t>
      </w:r>
    </w:p>
    <w:p w:rsidR="0094172F" w:rsidRPr="00293F67" w:rsidRDefault="0094172F" w:rsidP="00C151B5">
      <w:pPr>
        <w:spacing w:line="360" w:lineRule="auto"/>
        <w:ind w:firstLine="680"/>
        <w:jc w:val="both"/>
        <w:rPr>
          <w:sz w:val="28"/>
          <w:szCs w:val="28"/>
          <w:lang w:val="uk-UA"/>
        </w:rPr>
      </w:pPr>
      <w:r w:rsidRPr="00293F67">
        <w:rPr>
          <w:sz w:val="28"/>
          <w:szCs w:val="28"/>
          <w:lang w:val="uk-UA"/>
        </w:rPr>
        <w:t xml:space="preserve">Тривалість одного обороту в днях (По) (за </w:t>
      </w:r>
      <w:r w:rsidR="00A12ADF" w:rsidRPr="00293F67">
        <w:rPr>
          <w:sz w:val="28"/>
          <w:szCs w:val="28"/>
          <w:lang w:val="uk-UA"/>
        </w:rPr>
        <w:t>2007</w:t>
      </w:r>
      <w:r w:rsidRPr="00293F67">
        <w:rPr>
          <w:sz w:val="28"/>
          <w:szCs w:val="28"/>
          <w:lang w:val="uk-UA"/>
        </w:rPr>
        <w:t xml:space="preserve"> рік):</w:t>
      </w:r>
    </w:p>
    <w:p w:rsidR="0094172F" w:rsidRPr="00293F67" w:rsidRDefault="0094172F" w:rsidP="00C151B5">
      <w:pPr>
        <w:spacing w:line="360" w:lineRule="auto"/>
        <w:ind w:firstLine="680"/>
        <w:jc w:val="both"/>
        <w:rPr>
          <w:sz w:val="28"/>
          <w:szCs w:val="28"/>
          <w:lang w:val="uk-UA"/>
        </w:rPr>
      </w:pPr>
      <w:r w:rsidRPr="00293F67">
        <w:rPr>
          <w:sz w:val="28"/>
          <w:szCs w:val="28"/>
          <w:lang w:val="uk-UA"/>
        </w:rPr>
        <w:t xml:space="preserve">По = </w:t>
      </w:r>
      <w:r w:rsidRPr="00293F67">
        <w:rPr>
          <w:sz w:val="28"/>
          <w:szCs w:val="28"/>
          <w:u w:val="single"/>
          <w:lang w:val="uk-UA"/>
        </w:rPr>
        <w:t>Число днів періоду, що аналізується</w:t>
      </w:r>
      <w:r w:rsidR="003D6F20">
        <w:rPr>
          <w:sz w:val="28"/>
          <w:szCs w:val="28"/>
          <w:u w:val="single"/>
          <w:lang w:val="uk-UA"/>
        </w:rPr>
        <w:t xml:space="preserve"> </w:t>
      </w:r>
      <w:r w:rsidRPr="00293F67">
        <w:rPr>
          <w:sz w:val="28"/>
          <w:szCs w:val="28"/>
          <w:lang w:val="uk-UA"/>
        </w:rPr>
        <w:t>(2.8.)</w:t>
      </w:r>
    </w:p>
    <w:p w:rsidR="0094172F" w:rsidRPr="00293F67" w:rsidRDefault="0094172F" w:rsidP="00C151B5">
      <w:pPr>
        <w:pStyle w:val="3"/>
        <w:keepNext/>
        <w:spacing w:line="360" w:lineRule="auto"/>
        <w:ind w:firstLine="680"/>
        <w:jc w:val="both"/>
        <w:rPr>
          <w:sz w:val="28"/>
          <w:szCs w:val="28"/>
          <w:lang w:val="uk-UA"/>
        </w:rPr>
      </w:pPr>
      <w:bookmarkStart w:id="12" w:name="_Toc404071662"/>
      <w:bookmarkStart w:id="13" w:name="_Toc405097098"/>
      <w:r w:rsidRPr="00293F67">
        <w:rPr>
          <w:sz w:val="28"/>
          <w:szCs w:val="28"/>
          <w:lang w:val="uk-UA"/>
        </w:rPr>
        <w:t>Оборотність грошових коштів</w:t>
      </w:r>
      <w:bookmarkEnd w:id="12"/>
      <w:bookmarkEnd w:id="13"/>
      <w:r w:rsidR="003D6F20">
        <w:rPr>
          <w:sz w:val="28"/>
          <w:szCs w:val="28"/>
          <w:lang w:val="uk-UA"/>
        </w:rPr>
        <w:t xml:space="preserve"> </w:t>
      </w:r>
    </w:p>
    <w:p w:rsidR="0094172F" w:rsidRPr="00293F67" w:rsidRDefault="0094172F" w:rsidP="00C151B5">
      <w:pPr>
        <w:pStyle w:val="3"/>
        <w:keepNext/>
        <w:spacing w:line="360" w:lineRule="auto"/>
        <w:ind w:firstLine="680"/>
        <w:jc w:val="both"/>
        <w:rPr>
          <w:sz w:val="28"/>
          <w:szCs w:val="28"/>
          <w:lang w:val="uk-UA"/>
        </w:rPr>
      </w:pPr>
      <w:bookmarkStart w:id="14" w:name="_Toc404071663"/>
      <w:bookmarkStart w:id="15" w:name="_Toc405097099"/>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bookmarkEnd w:id="14"/>
      <w:bookmarkEnd w:id="15"/>
    </w:p>
    <w:p w:rsidR="0094172F" w:rsidRPr="00293F67" w:rsidRDefault="0094172F" w:rsidP="00C151B5">
      <w:pPr>
        <w:spacing w:line="360" w:lineRule="auto"/>
        <w:ind w:firstLine="680"/>
        <w:rPr>
          <w:sz w:val="28"/>
          <w:szCs w:val="28"/>
          <w:lang w:val="uk-UA"/>
        </w:rPr>
      </w:pPr>
      <w:r w:rsidRPr="00293F67">
        <w:rPr>
          <w:sz w:val="28"/>
          <w:szCs w:val="28"/>
          <w:lang w:val="uk-UA"/>
        </w:rPr>
        <w:t xml:space="preserve">По = </w:t>
      </w:r>
      <w:r w:rsidRPr="00293F67">
        <w:rPr>
          <w:sz w:val="28"/>
          <w:szCs w:val="28"/>
          <w:u w:val="single"/>
          <w:lang w:val="uk-UA"/>
        </w:rPr>
        <w:t>360</w:t>
      </w:r>
      <w:r w:rsidR="003D6F20">
        <w:rPr>
          <w:sz w:val="28"/>
          <w:szCs w:val="28"/>
          <w:lang w:val="uk-UA"/>
        </w:rPr>
        <w:t xml:space="preserve"> </w:t>
      </w:r>
      <w:r w:rsidRPr="00293F67">
        <w:rPr>
          <w:sz w:val="28"/>
          <w:szCs w:val="28"/>
          <w:lang w:val="uk-UA"/>
        </w:rPr>
        <w:t>=</w:t>
      </w:r>
      <w:r w:rsidR="003D6F20">
        <w:rPr>
          <w:sz w:val="28"/>
          <w:szCs w:val="28"/>
          <w:lang w:val="uk-UA"/>
        </w:rPr>
        <w:t xml:space="preserve"> </w:t>
      </w:r>
      <w:r w:rsidRPr="00293F67">
        <w:rPr>
          <w:sz w:val="28"/>
          <w:szCs w:val="28"/>
          <w:lang w:val="uk-UA"/>
        </w:rPr>
        <w:t>32</w:t>
      </w:r>
    </w:p>
    <w:p w:rsidR="0094172F" w:rsidRPr="00293F67" w:rsidRDefault="0094172F" w:rsidP="00C151B5">
      <w:pPr>
        <w:spacing w:line="360" w:lineRule="auto"/>
        <w:ind w:firstLine="680"/>
        <w:rPr>
          <w:sz w:val="28"/>
          <w:szCs w:val="28"/>
          <w:lang w:val="uk-UA"/>
        </w:rPr>
      </w:pPr>
      <w:r w:rsidRPr="00293F67">
        <w:rPr>
          <w:sz w:val="28"/>
          <w:szCs w:val="28"/>
          <w:lang w:val="uk-UA"/>
        </w:rPr>
        <w:t xml:space="preserve">Коефіцієнт завантаження коштів в обороті (Кз) (за </w:t>
      </w:r>
      <w:r w:rsidR="00A12ADF" w:rsidRPr="00293F67">
        <w:rPr>
          <w:sz w:val="28"/>
          <w:szCs w:val="28"/>
          <w:lang w:val="uk-UA"/>
        </w:rPr>
        <w:t>2007</w:t>
      </w:r>
      <w:r w:rsidRPr="00293F67">
        <w:rPr>
          <w:sz w:val="28"/>
          <w:szCs w:val="28"/>
          <w:lang w:val="uk-UA"/>
        </w:rPr>
        <w:t xml:space="preserve"> рік):</w:t>
      </w:r>
      <w:r w:rsidR="003D6F20">
        <w:rPr>
          <w:sz w:val="28"/>
          <w:szCs w:val="28"/>
          <w:lang w:val="uk-UA"/>
        </w:rPr>
        <w:t xml:space="preserve"> </w:t>
      </w:r>
      <w:r w:rsidRPr="00293F67">
        <w:rPr>
          <w:sz w:val="28"/>
          <w:szCs w:val="28"/>
          <w:lang w:val="uk-UA"/>
        </w:rPr>
        <w:t>він показує суму грошових коштів, що авансується на 1 грн. виручки від реалізації і визначається за формулою:</w:t>
      </w:r>
    </w:p>
    <w:p w:rsidR="0094172F" w:rsidRPr="00293F67" w:rsidRDefault="0094172F" w:rsidP="00C151B5">
      <w:pPr>
        <w:spacing w:line="360" w:lineRule="auto"/>
        <w:ind w:firstLine="680"/>
        <w:rPr>
          <w:sz w:val="28"/>
          <w:szCs w:val="28"/>
          <w:lang w:val="uk-UA"/>
        </w:rPr>
      </w:pPr>
      <w:r w:rsidRPr="00293F67">
        <w:rPr>
          <w:sz w:val="28"/>
          <w:szCs w:val="28"/>
          <w:lang w:val="uk-UA"/>
        </w:rPr>
        <w:t xml:space="preserve">Кз = </w:t>
      </w:r>
      <w:r w:rsidRPr="00293F67">
        <w:rPr>
          <w:sz w:val="28"/>
          <w:szCs w:val="28"/>
          <w:u w:val="single"/>
          <w:lang w:val="uk-UA"/>
        </w:rPr>
        <w:t>Середній залишок грошових коштів</w:t>
      </w:r>
      <w:r w:rsidR="003D6F20">
        <w:rPr>
          <w:sz w:val="28"/>
          <w:szCs w:val="28"/>
          <w:u w:val="single"/>
          <w:lang w:val="uk-UA"/>
        </w:rPr>
        <w:t xml:space="preserve"> </w:t>
      </w:r>
      <w:r w:rsidRPr="00293F67">
        <w:rPr>
          <w:sz w:val="28"/>
          <w:szCs w:val="28"/>
          <w:lang w:val="uk-UA"/>
        </w:rPr>
        <w:t>(2.9.)</w:t>
      </w:r>
    </w:p>
    <w:p w:rsidR="0094172F" w:rsidRPr="00293F67" w:rsidRDefault="0094172F" w:rsidP="00C151B5">
      <w:pPr>
        <w:spacing w:line="360" w:lineRule="auto"/>
        <w:ind w:firstLine="680"/>
        <w:rPr>
          <w:sz w:val="28"/>
          <w:szCs w:val="28"/>
          <w:lang w:val="uk-UA"/>
        </w:rPr>
      </w:pPr>
      <w:r w:rsidRPr="00293F67">
        <w:rPr>
          <w:sz w:val="28"/>
          <w:szCs w:val="28"/>
          <w:lang w:val="uk-UA"/>
        </w:rPr>
        <w:t>Виручка від реалізації продукції</w:t>
      </w:r>
    </w:p>
    <w:p w:rsidR="0094172F" w:rsidRPr="00293F67" w:rsidRDefault="0094172F" w:rsidP="00C151B5">
      <w:pPr>
        <w:spacing w:line="360" w:lineRule="auto"/>
        <w:ind w:firstLine="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94172F" w:rsidP="00C151B5">
      <w:pPr>
        <w:pStyle w:val="5"/>
        <w:keepNext/>
        <w:spacing w:line="360" w:lineRule="auto"/>
        <w:ind w:firstLine="680"/>
        <w:rPr>
          <w:sz w:val="28"/>
          <w:szCs w:val="28"/>
          <w:lang w:val="uk-UA"/>
        </w:rPr>
      </w:pPr>
      <w:r w:rsidRPr="00293F67">
        <w:rPr>
          <w:sz w:val="28"/>
          <w:szCs w:val="28"/>
          <w:lang w:val="uk-UA"/>
        </w:rPr>
        <w:t>Кз =</w:t>
      </w:r>
      <w:r w:rsidR="003D6F20">
        <w:rPr>
          <w:sz w:val="28"/>
          <w:szCs w:val="28"/>
          <w:lang w:val="uk-UA"/>
        </w:rPr>
        <w:t xml:space="preserve"> </w:t>
      </w:r>
      <w:r w:rsidRPr="00293F67">
        <w:rPr>
          <w:sz w:val="28"/>
          <w:szCs w:val="28"/>
          <w:u w:val="single"/>
          <w:lang w:val="uk-UA"/>
        </w:rPr>
        <w:t>46,65</w:t>
      </w:r>
      <w:r w:rsidR="003D6F20">
        <w:rPr>
          <w:sz w:val="28"/>
          <w:szCs w:val="28"/>
          <w:u w:val="single"/>
          <w:lang w:val="uk-UA"/>
        </w:rPr>
        <w:t xml:space="preserve"> </w:t>
      </w:r>
      <w:r w:rsidRPr="00293F67">
        <w:rPr>
          <w:sz w:val="28"/>
          <w:szCs w:val="28"/>
          <w:lang w:val="uk-UA"/>
        </w:rPr>
        <w:t>= 3</w:t>
      </w:r>
    </w:p>
    <w:p w:rsidR="0094172F" w:rsidRPr="00293F67" w:rsidRDefault="0094172F" w:rsidP="00C151B5">
      <w:pPr>
        <w:spacing w:line="360" w:lineRule="auto"/>
        <w:ind w:firstLine="680"/>
        <w:jc w:val="both"/>
        <w:rPr>
          <w:sz w:val="28"/>
          <w:szCs w:val="28"/>
          <w:lang w:val="uk-UA"/>
        </w:rPr>
      </w:pPr>
      <w:r w:rsidRPr="00293F67">
        <w:rPr>
          <w:sz w:val="28"/>
          <w:szCs w:val="28"/>
          <w:lang w:val="uk-UA"/>
        </w:rPr>
        <w:t>1506,7</w:t>
      </w:r>
    </w:p>
    <w:p w:rsidR="0094172F" w:rsidRPr="00293F67" w:rsidRDefault="0094172F" w:rsidP="00C151B5">
      <w:pPr>
        <w:spacing w:line="360" w:lineRule="auto"/>
        <w:ind w:firstLine="680"/>
        <w:jc w:val="both"/>
        <w:rPr>
          <w:sz w:val="28"/>
          <w:szCs w:val="28"/>
          <w:lang w:val="uk-UA"/>
        </w:rPr>
      </w:pPr>
      <w:r w:rsidRPr="00293F67">
        <w:rPr>
          <w:sz w:val="28"/>
          <w:szCs w:val="28"/>
          <w:lang w:val="uk-UA"/>
        </w:rPr>
        <w:t>Коефіцієнт завантаження коштів в обороті - це величина зворотна коефіцієнту оборотності грошових коштів. Чим менший коефіцієнт завантаження коштів, тим ефективніше використовуються грошові кошти.</w:t>
      </w:r>
    </w:p>
    <w:p w:rsidR="0094172F" w:rsidRPr="00293F67" w:rsidRDefault="0094172F">
      <w:pPr>
        <w:spacing w:line="360" w:lineRule="auto"/>
        <w:ind w:firstLine="680"/>
        <w:jc w:val="both"/>
        <w:rPr>
          <w:sz w:val="28"/>
          <w:szCs w:val="28"/>
          <w:lang w:val="uk-UA"/>
        </w:rPr>
      </w:pPr>
    </w:p>
    <w:p w:rsidR="0094172F" w:rsidRPr="00293F67" w:rsidRDefault="0094172F" w:rsidP="002B2030">
      <w:pPr>
        <w:spacing w:line="360" w:lineRule="auto"/>
        <w:ind w:firstLine="680"/>
        <w:jc w:val="right"/>
        <w:rPr>
          <w:sz w:val="28"/>
          <w:szCs w:val="28"/>
          <w:lang w:val="uk-UA"/>
        </w:rPr>
      </w:pPr>
      <w:r w:rsidRPr="00293F67">
        <w:rPr>
          <w:sz w:val="28"/>
          <w:szCs w:val="28"/>
          <w:lang w:val="uk-UA"/>
        </w:rPr>
        <w:t>Таблиця 2.2.</w:t>
      </w:r>
    </w:p>
    <w:p w:rsidR="0094172F" w:rsidRPr="00293F67" w:rsidRDefault="0094172F">
      <w:pPr>
        <w:spacing w:line="360" w:lineRule="auto"/>
        <w:jc w:val="center"/>
        <w:rPr>
          <w:sz w:val="28"/>
          <w:szCs w:val="28"/>
          <w:lang w:val="uk-UA"/>
        </w:rPr>
      </w:pPr>
      <w:r w:rsidRPr="00293F67">
        <w:rPr>
          <w:sz w:val="28"/>
          <w:szCs w:val="28"/>
          <w:lang w:val="uk-UA"/>
        </w:rPr>
        <w:t xml:space="preserve">Аналіз оборотності грошових </w:t>
      </w:r>
      <w:r w:rsidR="006C1EC0">
        <w:rPr>
          <w:sz w:val="28"/>
          <w:szCs w:val="28"/>
          <w:lang w:val="uk-UA"/>
        </w:rPr>
        <w:t>коштів приватного підприємства «</w:t>
      </w:r>
      <w:r w:rsidR="009220A4" w:rsidRPr="00293F67">
        <w:rPr>
          <w:sz w:val="28"/>
          <w:szCs w:val="28"/>
          <w:lang w:val="uk-UA"/>
        </w:rPr>
        <w:t>ШАНС</w:t>
      </w:r>
      <w:r w:rsidR="006C1EC0">
        <w:rPr>
          <w:sz w:val="28"/>
          <w:szCs w:val="28"/>
          <w:lang w:val="uk-UA"/>
        </w:rPr>
        <w:t>»</w:t>
      </w:r>
      <w:r w:rsidRPr="00293F67">
        <w:rPr>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61"/>
        <w:gridCol w:w="1843"/>
        <w:gridCol w:w="1701"/>
        <w:gridCol w:w="1701"/>
      </w:tblGrid>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Показники</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220A4" w:rsidP="006C1EC0">
            <w:pPr>
              <w:spacing w:line="360" w:lineRule="auto"/>
              <w:rPr>
                <w:sz w:val="20"/>
                <w:szCs w:val="20"/>
                <w:lang w:val="uk-UA"/>
              </w:rPr>
            </w:pPr>
            <w:r w:rsidRPr="006C1EC0">
              <w:rPr>
                <w:sz w:val="20"/>
                <w:szCs w:val="20"/>
                <w:lang w:val="uk-UA"/>
              </w:rPr>
              <w:t>2003</w:t>
            </w:r>
            <w:r w:rsidR="0094172F" w:rsidRPr="006C1EC0">
              <w:rPr>
                <w:sz w:val="20"/>
                <w:szCs w:val="20"/>
                <w:lang w:val="uk-UA"/>
              </w:rPr>
              <w:t xml:space="preserve"> рік</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A12ADF" w:rsidP="006C1EC0">
            <w:pPr>
              <w:spacing w:line="360" w:lineRule="auto"/>
              <w:rPr>
                <w:sz w:val="20"/>
                <w:szCs w:val="20"/>
                <w:lang w:val="uk-UA"/>
              </w:rPr>
            </w:pPr>
            <w:r w:rsidRPr="006C1EC0">
              <w:rPr>
                <w:sz w:val="20"/>
                <w:szCs w:val="20"/>
                <w:lang w:val="uk-UA"/>
              </w:rPr>
              <w:t>2007</w:t>
            </w:r>
            <w:r w:rsidR="0094172F" w:rsidRPr="006C1EC0">
              <w:rPr>
                <w:sz w:val="20"/>
                <w:szCs w:val="20"/>
                <w:lang w:val="uk-UA"/>
              </w:rPr>
              <w:t xml:space="preserve"> рік</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Відхилення</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2</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3</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4</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1.Виручка від реалізації,тис.грн.</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907,3</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1506,7</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599,4</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2.Кількість днів періоду, що аналізується</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360</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360</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0</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3.Одноденна виручка,тис.грн.</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2,5</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4,2</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1,7</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4.Середній залишок грошових коштів,тис.грн.</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18,55</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46,65</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28,1</w:t>
            </w:r>
          </w:p>
        </w:tc>
      </w:tr>
      <w:tr w:rsidR="0094172F" w:rsidRPr="006C1EC0" w:rsidTr="002B2030">
        <w:trPr>
          <w:trHeight w:val="658"/>
        </w:trPr>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5.Оборотність грошових коштів,днів(ряд.4*ряд.2/ряд.1)</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7</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11</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4</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6.Коефіцієнт оборотності грошових коштів, кількість оборотів(ряд.1/ряд.4)</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49</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32</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-17</w:t>
            </w:r>
          </w:p>
        </w:tc>
      </w:tr>
      <w:tr w:rsidR="0094172F" w:rsidRPr="006C1EC0">
        <w:tc>
          <w:tcPr>
            <w:tcW w:w="436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7.Коефіцієнт завантаження коштів в обороті(ряд.4/ряд.1)</w:t>
            </w:r>
          </w:p>
        </w:tc>
        <w:tc>
          <w:tcPr>
            <w:tcW w:w="1843"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2</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3</w:t>
            </w:r>
          </w:p>
        </w:tc>
        <w:tc>
          <w:tcPr>
            <w:tcW w:w="1701" w:type="dxa"/>
            <w:tcBorders>
              <w:top w:val="single" w:sz="6" w:space="0" w:color="auto"/>
              <w:left w:val="single" w:sz="6" w:space="0" w:color="auto"/>
              <w:bottom w:val="single" w:sz="6" w:space="0" w:color="auto"/>
              <w:right w:val="single" w:sz="6" w:space="0" w:color="auto"/>
            </w:tcBorders>
          </w:tcPr>
          <w:p w:rsidR="0094172F" w:rsidRPr="006C1EC0" w:rsidRDefault="0094172F" w:rsidP="006C1EC0">
            <w:pPr>
              <w:spacing w:line="360" w:lineRule="auto"/>
              <w:rPr>
                <w:sz w:val="20"/>
                <w:szCs w:val="20"/>
                <w:lang w:val="uk-UA"/>
              </w:rPr>
            </w:pPr>
            <w:r w:rsidRPr="006C1EC0">
              <w:rPr>
                <w:sz w:val="20"/>
                <w:szCs w:val="20"/>
                <w:lang w:val="uk-UA"/>
              </w:rPr>
              <w:t>1</w:t>
            </w:r>
          </w:p>
        </w:tc>
      </w:tr>
    </w:tbl>
    <w:p w:rsidR="006C1EC0" w:rsidRDefault="006C1EC0" w:rsidP="00C151B5">
      <w:pPr>
        <w:spacing w:line="360" w:lineRule="auto"/>
        <w:ind w:firstLine="680"/>
        <w:rPr>
          <w:sz w:val="28"/>
          <w:szCs w:val="28"/>
          <w:lang w:val="uk-UA"/>
        </w:rPr>
      </w:pPr>
    </w:p>
    <w:p w:rsidR="0094172F" w:rsidRPr="00293F67" w:rsidRDefault="0094172F" w:rsidP="00C151B5">
      <w:pPr>
        <w:spacing w:line="360" w:lineRule="auto"/>
        <w:ind w:firstLine="680"/>
        <w:rPr>
          <w:sz w:val="28"/>
          <w:szCs w:val="28"/>
          <w:lang w:val="uk-UA"/>
        </w:rPr>
      </w:pPr>
      <w:r w:rsidRPr="00293F67">
        <w:rPr>
          <w:sz w:val="28"/>
          <w:szCs w:val="28"/>
          <w:lang w:val="uk-UA"/>
        </w:rPr>
        <w:t>Виходячи з наведених даних у таблиці можна сказати, що :</w:t>
      </w:r>
    </w:p>
    <w:p w:rsidR="0094172F" w:rsidRPr="00293F67" w:rsidRDefault="0094172F" w:rsidP="00C151B5">
      <w:pPr>
        <w:spacing w:line="360" w:lineRule="auto"/>
        <w:ind w:firstLine="680"/>
        <w:rPr>
          <w:sz w:val="28"/>
          <w:szCs w:val="28"/>
          <w:lang w:val="uk-UA"/>
        </w:rPr>
      </w:pPr>
      <w:r w:rsidRPr="00293F67">
        <w:rPr>
          <w:sz w:val="28"/>
          <w:szCs w:val="28"/>
          <w:lang w:val="uk-UA"/>
        </w:rPr>
        <w:t>Оборотність грошових коштів за рік зменшилась на 4 дні (11 – 7 = 4).</w:t>
      </w:r>
    </w:p>
    <w:p w:rsidR="0094172F" w:rsidRPr="00293F67" w:rsidRDefault="0094172F" w:rsidP="00C151B5">
      <w:pPr>
        <w:spacing w:line="360" w:lineRule="auto"/>
        <w:ind w:hanging="142"/>
        <w:rPr>
          <w:sz w:val="28"/>
          <w:szCs w:val="28"/>
          <w:lang w:val="uk-UA"/>
        </w:rPr>
      </w:pPr>
      <w:r w:rsidRPr="00293F67">
        <w:rPr>
          <w:sz w:val="28"/>
          <w:szCs w:val="28"/>
          <w:lang w:val="uk-UA"/>
        </w:rPr>
        <w:t>Це призвело до:</w:t>
      </w:r>
    </w:p>
    <w:p w:rsidR="0094172F" w:rsidRPr="00293F67" w:rsidRDefault="0094172F" w:rsidP="00C151B5">
      <w:pPr>
        <w:spacing w:line="360" w:lineRule="auto"/>
        <w:ind w:firstLine="709"/>
        <w:rPr>
          <w:sz w:val="28"/>
          <w:szCs w:val="28"/>
          <w:lang w:val="uk-UA"/>
        </w:rPr>
      </w:pPr>
      <w:r w:rsidRPr="00293F67">
        <w:rPr>
          <w:sz w:val="28"/>
          <w:szCs w:val="28"/>
          <w:lang w:val="uk-UA"/>
        </w:rPr>
        <w:t>- зменшення коефіцієнта оборотності на -17 обігу (32 - 49 = -17);</w:t>
      </w:r>
    </w:p>
    <w:p w:rsidR="0094172F" w:rsidRPr="00293F67" w:rsidRDefault="0094172F" w:rsidP="00C151B5">
      <w:pPr>
        <w:spacing w:line="360" w:lineRule="auto"/>
        <w:ind w:firstLine="709"/>
        <w:rPr>
          <w:sz w:val="28"/>
          <w:szCs w:val="28"/>
          <w:lang w:val="uk-UA"/>
        </w:rPr>
      </w:pPr>
      <w:r w:rsidRPr="00293F67">
        <w:rPr>
          <w:sz w:val="28"/>
          <w:szCs w:val="28"/>
          <w:lang w:val="uk-UA"/>
        </w:rPr>
        <w:t>-</w:t>
      </w:r>
      <w:r w:rsidR="003D6F20">
        <w:rPr>
          <w:sz w:val="28"/>
          <w:szCs w:val="28"/>
          <w:lang w:val="uk-UA"/>
        </w:rPr>
        <w:t xml:space="preserve"> </w:t>
      </w:r>
      <w:r w:rsidRPr="00293F67">
        <w:rPr>
          <w:sz w:val="28"/>
          <w:szCs w:val="28"/>
          <w:lang w:val="uk-UA"/>
        </w:rPr>
        <w:t>до підвищення коефіцієнта завантаження грошей в обороті на 1грн.</w:t>
      </w:r>
    </w:p>
    <w:p w:rsidR="0094172F" w:rsidRPr="00293F67" w:rsidRDefault="0094172F" w:rsidP="00C151B5">
      <w:pPr>
        <w:spacing w:line="360" w:lineRule="auto"/>
        <w:rPr>
          <w:sz w:val="28"/>
          <w:szCs w:val="28"/>
          <w:lang w:val="uk-UA"/>
        </w:rPr>
      </w:pPr>
      <w:r w:rsidRPr="00293F67">
        <w:rPr>
          <w:sz w:val="28"/>
          <w:szCs w:val="28"/>
          <w:lang w:val="uk-UA"/>
        </w:rPr>
        <w:t>(3 - 2=1).</w:t>
      </w:r>
    </w:p>
    <w:p w:rsidR="0094172F" w:rsidRPr="00293F67" w:rsidRDefault="0094172F" w:rsidP="00C151B5">
      <w:pPr>
        <w:spacing w:line="360" w:lineRule="auto"/>
        <w:ind w:firstLine="709"/>
        <w:rPr>
          <w:sz w:val="28"/>
          <w:szCs w:val="28"/>
          <w:lang w:val="uk-UA"/>
        </w:rPr>
      </w:pPr>
      <w:r w:rsidRPr="00293F67">
        <w:rPr>
          <w:sz w:val="28"/>
          <w:szCs w:val="28"/>
          <w:lang w:val="uk-UA"/>
        </w:rPr>
        <w:t>На зміну оборотності грошових коштів впливають два фактори (4):</w:t>
      </w:r>
    </w:p>
    <w:p w:rsidR="0094172F" w:rsidRPr="00293F67" w:rsidRDefault="0094172F" w:rsidP="00C151B5">
      <w:pPr>
        <w:spacing w:line="360" w:lineRule="auto"/>
        <w:ind w:firstLine="709"/>
        <w:rPr>
          <w:sz w:val="28"/>
          <w:szCs w:val="28"/>
          <w:lang w:val="uk-UA"/>
        </w:rPr>
      </w:pPr>
      <w:r w:rsidRPr="00293F67">
        <w:rPr>
          <w:sz w:val="28"/>
          <w:szCs w:val="28"/>
          <w:lang w:val="uk-UA"/>
        </w:rPr>
        <w:t>1.Зміна обсягу виручки від реалізації продукції.</w:t>
      </w:r>
    </w:p>
    <w:p w:rsidR="0094172F" w:rsidRPr="00293F67" w:rsidRDefault="0094172F" w:rsidP="00C151B5">
      <w:pPr>
        <w:spacing w:line="360" w:lineRule="auto"/>
        <w:ind w:firstLine="709"/>
        <w:rPr>
          <w:sz w:val="28"/>
          <w:szCs w:val="28"/>
          <w:lang w:val="uk-UA"/>
        </w:rPr>
      </w:pPr>
      <w:r w:rsidRPr="00293F67">
        <w:rPr>
          <w:sz w:val="28"/>
          <w:szCs w:val="28"/>
          <w:lang w:val="uk-UA"/>
        </w:rPr>
        <w:t>2.Зміна середнього залишку грошових засобів.</w:t>
      </w:r>
    </w:p>
    <w:p w:rsidR="0094172F" w:rsidRPr="00293F67" w:rsidRDefault="0094172F" w:rsidP="00C151B5">
      <w:pPr>
        <w:spacing w:line="360" w:lineRule="auto"/>
        <w:ind w:firstLine="709"/>
        <w:rPr>
          <w:sz w:val="28"/>
          <w:szCs w:val="28"/>
          <w:lang w:val="uk-UA"/>
        </w:rPr>
      </w:pPr>
      <w:r w:rsidRPr="00293F67">
        <w:rPr>
          <w:sz w:val="28"/>
          <w:szCs w:val="28"/>
          <w:lang w:val="uk-UA"/>
        </w:rPr>
        <w:t>Вплив першого фактора визначається так:</w:t>
      </w:r>
    </w:p>
    <w:p w:rsidR="0094172F" w:rsidRPr="00293F67" w:rsidRDefault="0094172F" w:rsidP="00C151B5">
      <w:pPr>
        <w:spacing w:line="360" w:lineRule="auto"/>
        <w:ind w:firstLine="709"/>
        <w:rPr>
          <w:sz w:val="28"/>
          <w:szCs w:val="28"/>
          <w:lang w:val="uk-UA"/>
        </w:rPr>
      </w:pPr>
      <w:r w:rsidRPr="00293F67">
        <w:rPr>
          <w:sz w:val="28"/>
          <w:szCs w:val="28"/>
          <w:lang w:val="uk-UA"/>
        </w:rPr>
        <w:t xml:space="preserve">Середній залишок грошових коштів(мин.рік) / одноденну виручку за звітній рік (18,55 </w:t>
      </w:r>
      <w:r w:rsidRPr="00293F67">
        <w:rPr>
          <w:sz w:val="28"/>
          <w:szCs w:val="28"/>
          <w:lang w:val="ru-RU"/>
        </w:rPr>
        <w:t>:</w:t>
      </w:r>
      <w:r w:rsidRPr="00293F67">
        <w:rPr>
          <w:sz w:val="28"/>
          <w:szCs w:val="28"/>
          <w:lang w:val="uk-UA"/>
        </w:rPr>
        <w:t xml:space="preserve"> 4,2 = 4). В прикладі приватного підприємства “</w:t>
      </w:r>
      <w:r w:rsidR="009220A4" w:rsidRPr="00293F67">
        <w:rPr>
          <w:sz w:val="28"/>
          <w:szCs w:val="28"/>
          <w:lang w:val="uk-UA"/>
        </w:rPr>
        <w:t>ШАНС</w:t>
      </w:r>
      <w:r w:rsidRPr="00293F67">
        <w:rPr>
          <w:sz w:val="28"/>
          <w:szCs w:val="28"/>
          <w:lang w:val="uk-UA"/>
        </w:rPr>
        <w:t>” оборотність грошових коштів зменшилась на 4 дні в тому числі за рахунок:</w:t>
      </w:r>
    </w:p>
    <w:p w:rsidR="0094172F" w:rsidRPr="00293F67" w:rsidRDefault="0094172F" w:rsidP="00C151B5">
      <w:pPr>
        <w:spacing w:line="360" w:lineRule="auto"/>
        <w:ind w:firstLine="709"/>
        <w:rPr>
          <w:sz w:val="28"/>
          <w:szCs w:val="28"/>
          <w:lang w:val="uk-UA"/>
        </w:rPr>
      </w:pPr>
      <w:r w:rsidRPr="00293F67">
        <w:rPr>
          <w:sz w:val="28"/>
          <w:szCs w:val="28"/>
          <w:lang w:val="uk-UA"/>
        </w:rPr>
        <w:t>-</w:t>
      </w:r>
      <w:r w:rsidR="003D6F20">
        <w:rPr>
          <w:sz w:val="28"/>
          <w:szCs w:val="28"/>
          <w:lang w:val="uk-UA"/>
        </w:rPr>
        <w:t xml:space="preserve"> </w:t>
      </w:r>
      <w:r w:rsidRPr="00293F67">
        <w:rPr>
          <w:sz w:val="28"/>
          <w:szCs w:val="28"/>
          <w:lang w:val="uk-UA"/>
        </w:rPr>
        <w:t>зростання обсягу виручки від оборотності зменшилась 7 днів</w:t>
      </w:r>
    </w:p>
    <w:p w:rsidR="0094172F" w:rsidRPr="00293F67" w:rsidRDefault="0094172F" w:rsidP="00C151B5">
      <w:pPr>
        <w:spacing w:line="360" w:lineRule="auto"/>
        <w:ind w:firstLine="709"/>
        <w:rPr>
          <w:sz w:val="28"/>
          <w:szCs w:val="28"/>
          <w:lang w:val="uk-UA"/>
        </w:rPr>
      </w:pPr>
      <w:r w:rsidRPr="00293F67">
        <w:rPr>
          <w:sz w:val="28"/>
          <w:szCs w:val="28"/>
          <w:lang w:val="uk-UA"/>
        </w:rPr>
        <w:t>(18,55/ 4,2 - 7 = 7);</w:t>
      </w:r>
    </w:p>
    <w:p w:rsidR="0094172F" w:rsidRPr="00293F67" w:rsidRDefault="006C1EC0" w:rsidP="00C151B5">
      <w:pPr>
        <w:spacing w:line="360" w:lineRule="auto"/>
        <w:ind w:firstLine="709"/>
        <w:rPr>
          <w:sz w:val="28"/>
          <w:szCs w:val="28"/>
          <w:lang w:val="uk-UA"/>
        </w:rPr>
      </w:pPr>
      <w:r>
        <w:rPr>
          <w:sz w:val="28"/>
          <w:szCs w:val="28"/>
          <w:lang w:val="uk-UA"/>
        </w:rPr>
        <w:t xml:space="preserve">- </w:t>
      </w:r>
      <w:r w:rsidR="0094172F" w:rsidRPr="00293F67">
        <w:rPr>
          <w:sz w:val="28"/>
          <w:szCs w:val="28"/>
          <w:lang w:val="uk-UA"/>
        </w:rPr>
        <w:t>вплив зміни середнього залишку грошових коштів визначається:</w:t>
      </w:r>
    </w:p>
    <w:p w:rsidR="0094172F" w:rsidRPr="00293F67" w:rsidRDefault="0094172F" w:rsidP="00C151B5">
      <w:pPr>
        <w:spacing w:line="360" w:lineRule="auto"/>
        <w:ind w:firstLine="709"/>
        <w:rPr>
          <w:sz w:val="28"/>
          <w:szCs w:val="28"/>
          <w:lang w:val="uk-UA"/>
        </w:rPr>
      </w:pPr>
      <w:r w:rsidRPr="00293F67">
        <w:rPr>
          <w:sz w:val="28"/>
          <w:szCs w:val="28"/>
          <w:lang w:val="uk-UA"/>
        </w:rPr>
        <w:t>зміну середнього залишку/ одноденну виручку. В прикладі приватного підприємства “</w:t>
      </w:r>
      <w:r w:rsidR="009220A4" w:rsidRPr="00293F67">
        <w:rPr>
          <w:sz w:val="28"/>
          <w:szCs w:val="28"/>
          <w:lang w:val="uk-UA"/>
        </w:rPr>
        <w:t>ШАНС</w:t>
      </w:r>
      <w:r w:rsidRPr="00293F67">
        <w:rPr>
          <w:sz w:val="28"/>
          <w:szCs w:val="28"/>
          <w:lang w:val="uk-UA"/>
        </w:rPr>
        <w:t xml:space="preserve">” збільшення середнього залишку грошових коштів на 18,55 тис.грн. уповільнила обіговість грошових коштів на 7 днів (28,1/ 4,2 =7 днів). </w:t>
      </w:r>
    </w:p>
    <w:p w:rsidR="0094172F" w:rsidRPr="00293F67" w:rsidRDefault="0094172F" w:rsidP="00C151B5">
      <w:pPr>
        <w:pStyle w:val="21"/>
        <w:adjustRightInd w:val="0"/>
        <w:spacing w:line="360" w:lineRule="auto"/>
      </w:pPr>
      <w:r w:rsidRPr="00293F67">
        <w:t>Для подальшого аналізу обсягу, структури і руху грошових коштів потрібно розрахувати ці самі показники для минулого періоду і порівняти їх з звітнім періодом.</w:t>
      </w:r>
    </w:p>
    <w:p w:rsidR="0094172F" w:rsidRPr="00293F67" w:rsidRDefault="0094172F" w:rsidP="00C151B5">
      <w:pPr>
        <w:spacing w:line="360" w:lineRule="auto"/>
        <w:ind w:left="680"/>
        <w:jc w:val="both"/>
        <w:rPr>
          <w:sz w:val="28"/>
          <w:szCs w:val="28"/>
          <w:lang w:val="uk-UA"/>
        </w:rPr>
      </w:pPr>
      <w:r w:rsidRPr="00293F67">
        <w:rPr>
          <w:sz w:val="28"/>
          <w:szCs w:val="28"/>
          <w:lang w:val="uk-UA"/>
        </w:rPr>
        <w:t xml:space="preserve"> Коефіцієнт концентрації власного капіталу(за </w:t>
      </w:r>
      <w:r w:rsidR="009220A4" w:rsidRPr="00293F67">
        <w:rPr>
          <w:sz w:val="28"/>
          <w:szCs w:val="28"/>
          <w:lang w:val="uk-UA"/>
        </w:rPr>
        <w:t>2003</w:t>
      </w:r>
      <w:r w:rsidRPr="00293F67">
        <w:rPr>
          <w:sz w:val="28"/>
          <w:szCs w:val="28"/>
          <w:lang w:val="uk-UA"/>
        </w:rPr>
        <w:t xml:space="preserve"> рік):</w:t>
      </w:r>
    </w:p>
    <w:p w:rsidR="0094172F" w:rsidRPr="00293F67" w:rsidRDefault="0094172F" w:rsidP="00C151B5">
      <w:pPr>
        <w:spacing w:line="360" w:lineRule="auto"/>
        <w:ind w:left="680"/>
        <w:jc w:val="both"/>
        <w:rPr>
          <w:sz w:val="28"/>
          <w:szCs w:val="28"/>
          <w:lang w:val="uk-UA"/>
        </w:rPr>
      </w:pPr>
      <w:r w:rsidRPr="00293F67">
        <w:rPr>
          <w:sz w:val="28"/>
          <w:szCs w:val="28"/>
          <w:lang w:val="uk-UA"/>
        </w:rPr>
        <w:t>Кк.в.к. =</w:t>
      </w:r>
      <w:r w:rsidR="003D6F20">
        <w:rPr>
          <w:sz w:val="28"/>
          <w:szCs w:val="28"/>
          <w:lang w:val="uk-UA"/>
        </w:rPr>
        <w:t xml:space="preserve"> </w:t>
      </w:r>
      <w:r w:rsidRPr="00293F67">
        <w:rPr>
          <w:sz w:val="28"/>
          <w:szCs w:val="28"/>
          <w:lang w:val="uk-UA"/>
        </w:rPr>
        <w:t>83,2 : 161,5 * 100 = 51,5</w:t>
      </w:r>
      <w:r w:rsidR="003D6F20">
        <w:rPr>
          <w:sz w:val="28"/>
          <w:szCs w:val="28"/>
          <w:lang w:val="uk-UA"/>
        </w:rPr>
        <w:t xml:space="preserve"> </w:t>
      </w:r>
      <w:r w:rsidRPr="00293F67">
        <w:rPr>
          <w:sz w:val="28"/>
          <w:szCs w:val="28"/>
          <w:lang w:val="uk-UA"/>
        </w:rPr>
        <w:t>(2.10)</w:t>
      </w:r>
    </w:p>
    <w:p w:rsidR="0094172F" w:rsidRPr="00293F67" w:rsidRDefault="0094172F" w:rsidP="00C151B5">
      <w:pPr>
        <w:spacing w:line="360" w:lineRule="auto"/>
        <w:ind w:left="680"/>
        <w:jc w:val="both"/>
        <w:rPr>
          <w:sz w:val="28"/>
          <w:szCs w:val="28"/>
          <w:lang w:val="uk-UA"/>
        </w:rPr>
      </w:pPr>
    </w:p>
    <w:p w:rsidR="0094172F" w:rsidRPr="00293F67" w:rsidRDefault="0094172F" w:rsidP="00C151B5">
      <w:pPr>
        <w:spacing w:line="360" w:lineRule="auto"/>
        <w:ind w:left="680"/>
        <w:jc w:val="both"/>
        <w:rPr>
          <w:b/>
          <w:sz w:val="28"/>
          <w:szCs w:val="28"/>
          <w:u w:val="single"/>
          <w:lang w:val="uk-UA"/>
        </w:rPr>
      </w:pPr>
      <w:r w:rsidRPr="00293F67">
        <w:rPr>
          <w:sz w:val="28"/>
          <w:szCs w:val="28"/>
          <w:lang w:val="uk-UA"/>
        </w:rPr>
        <w:t xml:space="preserve">Коефіцієнт фінансової залежності(за </w:t>
      </w:r>
      <w:r w:rsidR="009220A4" w:rsidRPr="00293F67">
        <w:rPr>
          <w:sz w:val="28"/>
          <w:szCs w:val="28"/>
          <w:lang w:val="uk-UA"/>
        </w:rPr>
        <w:t>2003</w:t>
      </w:r>
      <w:r w:rsidRPr="00293F67">
        <w:rPr>
          <w:sz w:val="28"/>
          <w:szCs w:val="28"/>
          <w:lang w:val="uk-UA"/>
        </w:rPr>
        <w:t xml:space="preserve"> рік):</w:t>
      </w:r>
    </w:p>
    <w:p w:rsidR="0094172F" w:rsidRPr="00293F67" w:rsidRDefault="0094172F" w:rsidP="00C151B5">
      <w:pPr>
        <w:spacing w:line="360" w:lineRule="auto"/>
        <w:ind w:left="680"/>
        <w:rPr>
          <w:sz w:val="28"/>
          <w:szCs w:val="28"/>
          <w:lang w:val="uk-UA"/>
        </w:rPr>
      </w:pPr>
      <w:r w:rsidRPr="00293F67">
        <w:rPr>
          <w:sz w:val="28"/>
          <w:szCs w:val="28"/>
          <w:lang w:val="uk-UA"/>
        </w:rPr>
        <w:t>Кф.з. = 161,5 : 83,2 = 2</w:t>
      </w:r>
      <w:r w:rsidR="003D6F20">
        <w:rPr>
          <w:sz w:val="28"/>
          <w:szCs w:val="28"/>
          <w:lang w:val="uk-UA"/>
        </w:rPr>
        <w:t xml:space="preserve"> </w:t>
      </w:r>
      <w:r w:rsidRPr="00293F67">
        <w:rPr>
          <w:sz w:val="28"/>
          <w:szCs w:val="28"/>
          <w:lang w:val="uk-UA"/>
        </w:rPr>
        <w:t>(2.11)</w:t>
      </w:r>
    </w:p>
    <w:p w:rsidR="0094172F" w:rsidRPr="00293F67" w:rsidRDefault="0094172F" w:rsidP="00C151B5">
      <w:pPr>
        <w:spacing w:line="360" w:lineRule="auto"/>
        <w:ind w:left="680"/>
        <w:rPr>
          <w:sz w:val="28"/>
          <w:szCs w:val="28"/>
          <w:lang w:val="uk-UA"/>
        </w:rPr>
      </w:pPr>
    </w:p>
    <w:p w:rsidR="0094172F" w:rsidRPr="00293F67" w:rsidRDefault="0094172F" w:rsidP="00C151B5">
      <w:pPr>
        <w:spacing w:line="360" w:lineRule="auto"/>
        <w:ind w:left="680"/>
        <w:rPr>
          <w:i/>
          <w:sz w:val="28"/>
          <w:szCs w:val="28"/>
          <w:lang w:val="uk-UA"/>
        </w:rPr>
      </w:pPr>
      <w:r w:rsidRPr="00293F67">
        <w:rPr>
          <w:sz w:val="28"/>
          <w:szCs w:val="28"/>
          <w:lang w:val="uk-UA"/>
        </w:rPr>
        <w:t>Коефіцієнт забезпеченості оборотних коштів власними оборотними коштами</w:t>
      </w:r>
      <w:r w:rsidRPr="00293F67">
        <w:rPr>
          <w:i/>
          <w:sz w:val="28"/>
          <w:szCs w:val="28"/>
          <w:lang w:val="uk-UA"/>
        </w:rPr>
        <w:t>:</w:t>
      </w:r>
    </w:p>
    <w:p w:rsidR="0094172F" w:rsidRPr="00293F67" w:rsidRDefault="0094172F" w:rsidP="00C151B5">
      <w:pPr>
        <w:spacing w:line="360" w:lineRule="auto"/>
        <w:ind w:left="680"/>
        <w:jc w:val="both"/>
        <w:rPr>
          <w:sz w:val="28"/>
          <w:szCs w:val="28"/>
          <w:lang w:val="uk-UA"/>
        </w:rPr>
      </w:pPr>
      <w:r w:rsidRPr="00293F67">
        <w:rPr>
          <w:sz w:val="28"/>
          <w:szCs w:val="28"/>
          <w:lang w:val="uk-UA"/>
        </w:rPr>
        <w:t>Кз.о.к.в.о.к. =</w:t>
      </w:r>
      <w:r w:rsidR="003D6F20">
        <w:rPr>
          <w:sz w:val="28"/>
          <w:szCs w:val="28"/>
          <w:lang w:val="uk-UA"/>
        </w:rPr>
        <w:t xml:space="preserve"> </w:t>
      </w:r>
      <w:r w:rsidRPr="00293F67">
        <w:rPr>
          <w:sz w:val="28"/>
          <w:szCs w:val="28"/>
          <w:lang w:val="uk-UA"/>
        </w:rPr>
        <w:t>(154 - 78,3) : 154= 0,5</w:t>
      </w:r>
      <w:r w:rsidR="003D6F20">
        <w:rPr>
          <w:sz w:val="28"/>
          <w:szCs w:val="28"/>
          <w:lang w:val="uk-UA"/>
        </w:rPr>
        <w:t xml:space="preserve"> </w:t>
      </w:r>
      <w:r w:rsidRPr="00293F67">
        <w:rPr>
          <w:sz w:val="28"/>
          <w:szCs w:val="28"/>
          <w:lang w:val="uk-UA"/>
        </w:rPr>
        <w:t>(2.12)</w:t>
      </w:r>
    </w:p>
    <w:p w:rsidR="0094172F" w:rsidRPr="00293F67" w:rsidRDefault="0094172F" w:rsidP="00C151B5">
      <w:pPr>
        <w:spacing w:line="360" w:lineRule="auto"/>
        <w:ind w:left="680"/>
        <w:jc w:val="both"/>
        <w:rPr>
          <w:b/>
          <w:sz w:val="28"/>
          <w:szCs w:val="28"/>
          <w:u w:val="single"/>
          <w:lang w:val="uk-UA"/>
        </w:rPr>
      </w:pPr>
    </w:p>
    <w:p w:rsidR="0094172F" w:rsidRPr="00293F67" w:rsidRDefault="0094172F" w:rsidP="00C151B5">
      <w:pPr>
        <w:pStyle w:val="ac"/>
        <w:numPr>
          <w:ilvl w:val="0"/>
          <w:numId w:val="0"/>
        </w:numPr>
        <w:ind w:left="680"/>
        <w:rPr>
          <w:szCs w:val="28"/>
        </w:rPr>
      </w:pPr>
      <w:r w:rsidRPr="00293F67">
        <w:rPr>
          <w:szCs w:val="28"/>
        </w:rPr>
        <w:t xml:space="preserve">Коефіцієнт співвідношення необоротних і власних коштів(за </w:t>
      </w:r>
      <w:r w:rsidR="009220A4" w:rsidRPr="00293F67">
        <w:rPr>
          <w:szCs w:val="28"/>
        </w:rPr>
        <w:t>2003</w:t>
      </w:r>
      <w:r w:rsidRPr="00293F67">
        <w:rPr>
          <w:szCs w:val="28"/>
        </w:rPr>
        <w:t xml:space="preserve"> рік):</w:t>
      </w:r>
    </w:p>
    <w:p w:rsidR="0094172F" w:rsidRPr="00293F67" w:rsidRDefault="0094172F" w:rsidP="00C151B5">
      <w:pPr>
        <w:spacing w:line="360" w:lineRule="auto"/>
        <w:ind w:left="680"/>
        <w:rPr>
          <w:sz w:val="28"/>
          <w:szCs w:val="28"/>
          <w:lang w:val="uk-UA"/>
        </w:rPr>
      </w:pPr>
      <w:r w:rsidRPr="00293F67">
        <w:rPr>
          <w:sz w:val="28"/>
          <w:szCs w:val="28"/>
          <w:lang w:val="uk-UA"/>
        </w:rPr>
        <w:t>Кс.н.в.а.</w:t>
      </w:r>
      <w:r w:rsidRPr="00293F67">
        <w:rPr>
          <w:i/>
          <w:sz w:val="28"/>
          <w:szCs w:val="28"/>
          <w:lang w:val="uk-UA"/>
        </w:rPr>
        <w:t xml:space="preserve"> =</w:t>
      </w:r>
      <w:r w:rsidR="003D6F20">
        <w:rPr>
          <w:sz w:val="28"/>
          <w:szCs w:val="28"/>
          <w:lang w:val="uk-UA"/>
        </w:rPr>
        <w:t xml:space="preserve"> </w:t>
      </w:r>
      <w:r w:rsidRPr="00293F67">
        <w:rPr>
          <w:sz w:val="28"/>
          <w:szCs w:val="28"/>
          <w:lang w:val="uk-UA"/>
        </w:rPr>
        <w:t>7,3 : 83,2 = 0,09</w:t>
      </w:r>
      <w:r w:rsidR="003D6F20">
        <w:rPr>
          <w:sz w:val="28"/>
          <w:szCs w:val="28"/>
          <w:lang w:val="uk-UA"/>
        </w:rPr>
        <w:t xml:space="preserve"> </w:t>
      </w:r>
      <w:r w:rsidRPr="00293F67">
        <w:rPr>
          <w:sz w:val="28"/>
          <w:szCs w:val="28"/>
          <w:lang w:val="uk-UA"/>
        </w:rPr>
        <w:t>(2.13)</w:t>
      </w:r>
      <w:r w:rsidR="003D6F20">
        <w:rPr>
          <w:sz w:val="28"/>
          <w:szCs w:val="28"/>
          <w:lang w:val="uk-UA"/>
        </w:rPr>
        <w:t xml:space="preserve"> </w:t>
      </w:r>
    </w:p>
    <w:p w:rsidR="0094172F" w:rsidRPr="00293F67" w:rsidRDefault="0094172F" w:rsidP="00C151B5">
      <w:pPr>
        <w:spacing w:line="360" w:lineRule="auto"/>
        <w:ind w:left="680"/>
        <w:rPr>
          <w:sz w:val="28"/>
          <w:szCs w:val="28"/>
          <w:lang w:val="uk-UA"/>
        </w:rPr>
      </w:pPr>
    </w:p>
    <w:p w:rsidR="0094172F" w:rsidRPr="00293F67" w:rsidRDefault="0094172F" w:rsidP="00C151B5">
      <w:pPr>
        <w:pStyle w:val="4"/>
        <w:keepNext/>
        <w:spacing w:line="360" w:lineRule="auto"/>
        <w:ind w:firstLine="680"/>
        <w:rPr>
          <w:sz w:val="28"/>
          <w:szCs w:val="28"/>
          <w:lang w:val="uk-UA"/>
        </w:rPr>
      </w:pPr>
      <w:r w:rsidRPr="00293F67">
        <w:rPr>
          <w:sz w:val="28"/>
          <w:szCs w:val="28"/>
          <w:lang w:val="uk-UA"/>
        </w:rPr>
        <w:t>Оборотність в днях</w:t>
      </w:r>
      <w:r w:rsidRPr="00293F67">
        <w:rPr>
          <w:i/>
          <w:sz w:val="28"/>
          <w:szCs w:val="28"/>
          <w:lang w:val="uk-UA"/>
        </w:rPr>
        <w:t xml:space="preserve"> </w:t>
      </w:r>
      <w:r w:rsidRPr="00293F67">
        <w:rPr>
          <w:sz w:val="28"/>
          <w:szCs w:val="28"/>
          <w:lang w:val="uk-UA"/>
        </w:rPr>
        <w:t xml:space="preserve">(Од) (за </w:t>
      </w:r>
      <w:r w:rsidR="009220A4" w:rsidRPr="00293F67">
        <w:rPr>
          <w:sz w:val="28"/>
          <w:szCs w:val="28"/>
          <w:lang w:val="uk-UA"/>
        </w:rPr>
        <w:t>2003</w:t>
      </w:r>
      <w:r w:rsidRPr="00293F67">
        <w:rPr>
          <w:sz w:val="28"/>
          <w:szCs w:val="28"/>
          <w:lang w:val="uk-UA"/>
        </w:rPr>
        <w:t xml:space="preserve"> рік)</w:t>
      </w:r>
      <w:r w:rsidRPr="00293F67">
        <w:rPr>
          <w:b/>
          <w:sz w:val="28"/>
          <w:szCs w:val="28"/>
          <w:lang w:val="uk-UA"/>
        </w:rPr>
        <w:t xml:space="preserve">- </w:t>
      </w:r>
      <w:r w:rsidRPr="00293F67">
        <w:rPr>
          <w:sz w:val="28"/>
          <w:szCs w:val="28"/>
          <w:lang w:val="uk-UA"/>
        </w:rPr>
        <w:t>число днів,</w:t>
      </w:r>
      <w:r w:rsidRPr="00293F67">
        <w:rPr>
          <w:b/>
          <w:sz w:val="28"/>
          <w:szCs w:val="28"/>
          <w:lang w:val="uk-UA"/>
        </w:rPr>
        <w:t xml:space="preserve"> </w:t>
      </w:r>
      <w:r w:rsidRPr="00293F67">
        <w:rPr>
          <w:sz w:val="28"/>
          <w:szCs w:val="28"/>
          <w:lang w:val="uk-UA"/>
        </w:rPr>
        <w:t>протягом яких грошові кошти завершують повний кругообіг:</w:t>
      </w:r>
      <w:r w:rsidR="003D6F20">
        <w:rPr>
          <w:sz w:val="28"/>
          <w:szCs w:val="28"/>
          <w:lang w:val="uk-UA"/>
        </w:rPr>
        <w:t xml:space="preserve"> </w:t>
      </w:r>
      <w:r w:rsidRPr="00293F67">
        <w:rPr>
          <w:sz w:val="28"/>
          <w:szCs w:val="28"/>
          <w:lang w:val="uk-UA"/>
        </w:rPr>
        <w:t xml:space="preserve">(2.14) </w:t>
      </w:r>
    </w:p>
    <w:p w:rsidR="0094172F" w:rsidRPr="00293F67" w:rsidRDefault="0094172F" w:rsidP="00C151B5">
      <w:pPr>
        <w:spacing w:line="360" w:lineRule="auto"/>
        <w:ind w:left="680"/>
        <w:rPr>
          <w:sz w:val="28"/>
          <w:szCs w:val="28"/>
          <w:lang w:val="uk-UA"/>
        </w:rPr>
      </w:pPr>
      <w:r w:rsidRPr="00293F67">
        <w:rPr>
          <w:sz w:val="28"/>
          <w:szCs w:val="28"/>
          <w:lang w:val="uk-UA"/>
        </w:rPr>
        <w:t>Од=</w:t>
      </w:r>
      <w:r w:rsidR="003D6F20">
        <w:rPr>
          <w:sz w:val="28"/>
          <w:szCs w:val="28"/>
          <w:lang w:val="uk-UA"/>
        </w:rPr>
        <w:t xml:space="preserve"> </w:t>
      </w:r>
      <w:r w:rsidRPr="00293F67">
        <w:rPr>
          <w:sz w:val="28"/>
          <w:szCs w:val="28"/>
          <w:lang w:val="uk-UA"/>
        </w:rPr>
        <w:t>18,55 * 360 / 907,3 = 139</w:t>
      </w:r>
      <w:r w:rsidR="003D6F20">
        <w:rPr>
          <w:sz w:val="28"/>
          <w:szCs w:val="28"/>
          <w:lang w:val="uk-UA"/>
        </w:rPr>
        <w:t xml:space="preserve"> </w:t>
      </w:r>
    </w:p>
    <w:p w:rsidR="0094172F" w:rsidRPr="00293F67" w:rsidRDefault="0094172F" w:rsidP="00C151B5">
      <w:pPr>
        <w:spacing w:line="360" w:lineRule="auto"/>
        <w:ind w:firstLine="680"/>
        <w:rPr>
          <w:sz w:val="28"/>
          <w:szCs w:val="28"/>
          <w:lang w:val="uk-UA"/>
        </w:rPr>
      </w:pPr>
      <w:r w:rsidRPr="00293F67">
        <w:rPr>
          <w:sz w:val="28"/>
          <w:szCs w:val="28"/>
          <w:lang w:val="uk-UA"/>
        </w:rPr>
        <w:t xml:space="preserve">Коефіцієнт оборотності (Ко) (за </w:t>
      </w:r>
      <w:r w:rsidR="009220A4" w:rsidRPr="00293F67">
        <w:rPr>
          <w:sz w:val="28"/>
          <w:szCs w:val="28"/>
          <w:lang w:val="uk-UA"/>
        </w:rPr>
        <w:t>2003</w:t>
      </w:r>
      <w:r w:rsidRPr="00293F67">
        <w:rPr>
          <w:sz w:val="28"/>
          <w:szCs w:val="28"/>
          <w:lang w:val="uk-UA"/>
        </w:rPr>
        <w:t xml:space="preserve"> рік)- це число оборотів, що їх роблять грошові кошти за період , який аналізується:</w:t>
      </w:r>
    </w:p>
    <w:p w:rsidR="0094172F" w:rsidRPr="00293F67" w:rsidRDefault="0094172F" w:rsidP="00C151B5">
      <w:pPr>
        <w:pStyle w:val="6"/>
        <w:keepNext/>
        <w:spacing w:line="360" w:lineRule="auto"/>
        <w:ind w:left="680"/>
        <w:rPr>
          <w:sz w:val="28"/>
          <w:szCs w:val="28"/>
          <w:lang w:val="uk-UA"/>
        </w:rPr>
      </w:pPr>
      <w:r w:rsidRPr="00293F67">
        <w:rPr>
          <w:sz w:val="28"/>
          <w:szCs w:val="28"/>
          <w:lang w:val="uk-UA"/>
        </w:rPr>
        <w:t>Ко =</w:t>
      </w:r>
      <w:r w:rsidR="003D6F20">
        <w:rPr>
          <w:sz w:val="28"/>
          <w:szCs w:val="28"/>
          <w:lang w:val="uk-UA"/>
        </w:rPr>
        <w:t xml:space="preserve"> </w:t>
      </w:r>
      <w:r w:rsidRPr="00293F67">
        <w:rPr>
          <w:sz w:val="28"/>
          <w:szCs w:val="28"/>
          <w:u w:val="single"/>
          <w:lang w:val="uk-UA"/>
        </w:rPr>
        <w:t>907,3</w:t>
      </w:r>
      <w:r w:rsidR="003D6F20">
        <w:rPr>
          <w:sz w:val="28"/>
          <w:szCs w:val="28"/>
          <w:u w:val="single"/>
          <w:lang w:val="uk-UA"/>
        </w:rPr>
        <w:t xml:space="preserve"> </w:t>
      </w:r>
      <w:r w:rsidRPr="00293F67">
        <w:rPr>
          <w:sz w:val="28"/>
          <w:szCs w:val="28"/>
          <w:lang w:val="uk-UA"/>
        </w:rPr>
        <w:t>= 48</w:t>
      </w:r>
      <w:r w:rsidR="003D6F20">
        <w:rPr>
          <w:sz w:val="28"/>
          <w:szCs w:val="28"/>
          <w:lang w:val="uk-UA"/>
        </w:rPr>
        <w:t xml:space="preserve"> </w:t>
      </w:r>
      <w:r w:rsidRPr="00293F67">
        <w:rPr>
          <w:sz w:val="28"/>
          <w:szCs w:val="28"/>
          <w:lang w:val="uk-UA"/>
        </w:rPr>
        <w:t>(2.15)</w:t>
      </w:r>
    </w:p>
    <w:p w:rsidR="0094172F" w:rsidRPr="00293F67" w:rsidRDefault="0094172F" w:rsidP="00C151B5">
      <w:pPr>
        <w:spacing w:line="360" w:lineRule="auto"/>
        <w:ind w:firstLine="680"/>
        <w:jc w:val="both"/>
        <w:rPr>
          <w:sz w:val="28"/>
          <w:szCs w:val="28"/>
          <w:lang w:val="uk-UA"/>
        </w:rPr>
      </w:pPr>
      <w:r w:rsidRPr="00293F67">
        <w:rPr>
          <w:sz w:val="28"/>
          <w:szCs w:val="28"/>
          <w:lang w:val="uk-UA"/>
        </w:rPr>
        <w:t>18,85</w:t>
      </w:r>
    </w:p>
    <w:p w:rsidR="0094172F" w:rsidRPr="00293F67" w:rsidRDefault="0094172F" w:rsidP="00C151B5">
      <w:pPr>
        <w:spacing w:line="360" w:lineRule="auto"/>
        <w:ind w:firstLine="680"/>
        <w:jc w:val="both"/>
        <w:rPr>
          <w:sz w:val="28"/>
          <w:szCs w:val="28"/>
          <w:lang w:val="uk-UA"/>
        </w:rPr>
      </w:pPr>
      <w:r w:rsidRPr="00293F67">
        <w:rPr>
          <w:sz w:val="28"/>
          <w:szCs w:val="28"/>
          <w:lang w:val="uk-UA"/>
        </w:rPr>
        <w:t>Тривалість одного обороту в днях (По):</w:t>
      </w:r>
    </w:p>
    <w:p w:rsidR="0094172F" w:rsidRPr="00293F67" w:rsidRDefault="0094172F" w:rsidP="00C151B5">
      <w:pPr>
        <w:spacing w:line="360" w:lineRule="auto"/>
        <w:ind w:firstLine="680"/>
        <w:rPr>
          <w:sz w:val="28"/>
          <w:szCs w:val="28"/>
          <w:lang w:val="uk-UA"/>
        </w:rPr>
      </w:pPr>
      <w:r w:rsidRPr="00293F67">
        <w:rPr>
          <w:sz w:val="28"/>
          <w:szCs w:val="28"/>
          <w:lang w:val="uk-UA"/>
        </w:rPr>
        <w:t xml:space="preserve">По = </w:t>
      </w:r>
      <w:r w:rsidRPr="00293F67">
        <w:rPr>
          <w:sz w:val="28"/>
          <w:szCs w:val="28"/>
          <w:u w:val="single"/>
          <w:lang w:val="uk-UA"/>
        </w:rPr>
        <w:t>360</w:t>
      </w:r>
      <w:r w:rsidR="003D6F20">
        <w:rPr>
          <w:sz w:val="28"/>
          <w:szCs w:val="28"/>
          <w:lang w:val="uk-UA"/>
        </w:rPr>
        <w:t xml:space="preserve"> </w:t>
      </w:r>
      <w:r w:rsidRPr="00293F67">
        <w:rPr>
          <w:sz w:val="28"/>
          <w:szCs w:val="28"/>
          <w:lang w:val="uk-UA"/>
        </w:rPr>
        <w:t>=</w:t>
      </w:r>
      <w:r w:rsidR="003D6F20">
        <w:rPr>
          <w:sz w:val="28"/>
          <w:szCs w:val="28"/>
          <w:lang w:val="uk-UA"/>
        </w:rPr>
        <w:t xml:space="preserve"> </w:t>
      </w:r>
      <w:r w:rsidRPr="00293F67">
        <w:rPr>
          <w:sz w:val="28"/>
          <w:szCs w:val="28"/>
          <w:lang w:val="uk-UA"/>
        </w:rPr>
        <w:t>5,1</w:t>
      </w:r>
      <w:r w:rsidR="003D6F20">
        <w:rPr>
          <w:sz w:val="28"/>
          <w:szCs w:val="28"/>
          <w:lang w:val="uk-UA"/>
        </w:rPr>
        <w:t xml:space="preserve"> </w:t>
      </w:r>
      <w:r w:rsidRPr="00293F67">
        <w:rPr>
          <w:sz w:val="28"/>
          <w:szCs w:val="28"/>
          <w:lang w:val="uk-UA"/>
        </w:rPr>
        <w:t>(2.16)</w:t>
      </w:r>
    </w:p>
    <w:p w:rsidR="0094172F" w:rsidRPr="00293F67" w:rsidRDefault="0094172F" w:rsidP="00C151B5">
      <w:pPr>
        <w:spacing w:line="360" w:lineRule="auto"/>
        <w:ind w:firstLine="680"/>
        <w:rPr>
          <w:sz w:val="28"/>
          <w:szCs w:val="28"/>
          <w:lang w:val="uk-UA"/>
        </w:rPr>
      </w:pPr>
      <w:r w:rsidRPr="00293F67">
        <w:rPr>
          <w:sz w:val="28"/>
          <w:szCs w:val="28"/>
          <w:lang w:val="uk-UA"/>
        </w:rPr>
        <w:t xml:space="preserve">Коефіцієнт завантаження коштів в обороті (Кз) (за </w:t>
      </w:r>
      <w:r w:rsidR="009220A4" w:rsidRPr="00293F67">
        <w:rPr>
          <w:sz w:val="28"/>
          <w:szCs w:val="28"/>
          <w:lang w:val="uk-UA"/>
        </w:rPr>
        <w:t>2003</w:t>
      </w:r>
      <w:r w:rsidRPr="00293F67">
        <w:rPr>
          <w:sz w:val="28"/>
          <w:szCs w:val="28"/>
          <w:lang w:val="uk-UA"/>
        </w:rPr>
        <w:t xml:space="preserve"> рік):</w:t>
      </w:r>
      <w:r w:rsidR="003D6F20">
        <w:rPr>
          <w:sz w:val="28"/>
          <w:szCs w:val="28"/>
          <w:lang w:val="uk-UA"/>
        </w:rPr>
        <w:t xml:space="preserve"> </w:t>
      </w:r>
      <w:r w:rsidRPr="00293F67">
        <w:rPr>
          <w:sz w:val="28"/>
          <w:szCs w:val="28"/>
          <w:lang w:val="uk-UA"/>
        </w:rPr>
        <w:t>він показує суму грошових коштів, що авансується на 1 грн. виручки від реалізації і визначається за формулою:</w:t>
      </w:r>
    </w:p>
    <w:p w:rsidR="0094172F" w:rsidRPr="00293F67" w:rsidRDefault="0094172F" w:rsidP="00C151B5">
      <w:pPr>
        <w:pStyle w:val="5"/>
        <w:keepNext/>
        <w:spacing w:line="360" w:lineRule="auto"/>
        <w:ind w:firstLine="680"/>
        <w:rPr>
          <w:sz w:val="28"/>
          <w:szCs w:val="28"/>
          <w:lang w:val="uk-UA"/>
        </w:rPr>
      </w:pPr>
      <w:r w:rsidRPr="00293F67">
        <w:rPr>
          <w:sz w:val="28"/>
          <w:szCs w:val="28"/>
          <w:lang w:val="uk-UA"/>
        </w:rPr>
        <w:t>Кз =</w:t>
      </w:r>
      <w:r w:rsidR="003D6F20">
        <w:rPr>
          <w:sz w:val="28"/>
          <w:szCs w:val="28"/>
          <w:lang w:val="uk-UA"/>
        </w:rPr>
        <w:t xml:space="preserve"> </w:t>
      </w:r>
      <w:r w:rsidRPr="00293F67">
        <w:rPr>
          <w:sz w:val="28"/>
          <w:szCs w:val="28"/>
          <w:u w:val="single"/>
          <w:lang w:val="uk-UA"/>
        </w:rPr>
        <w:t>18,55</w:t>
      </w:r>
      <w:r w:rsidR="003D6F20">
        <w:rPr>
          <w:sz w:val="28"/>
          <w:szCs w:val="28"/>
          <w:lang w:val="uk-UA"/>
        </w:rPr>
        <w:t xml:space="preserve"> </w:t>
      </w:r>
      <w:r w:rsidRPr="00293F67">
        <w:rPr>
          <w:sz w:val="28"/>
          <w:szCs w:val="28"/>
          <w:lang w:val="uk-UA"/>
        </w:rPr>
        <w:t>= 2</w:t>
      </w:r>
      <w:r w:rsidR="003D6F20">
        <w:rPr>
          <w:sz w:val="28"/>
          <w:szCs w:val="28"/>
          <w:lang w:val="uk-UA"/>
        </w:rPr>
        <w:t xml:space="preserve"> </w:t>
      </w:r>
      <w:r w:rsidRPr="00293F67">
        <w:rPr>
          <w:sz w:val="28"/>
          <w:szCs w:val="28"/>
          <w:lang w:val="uk-UA"/>
        </w:rPr>
        <w:t>(2.17)</w:t>
      </w:r>
    </w:p>
    <w:p w:rsidR="0094172F" w:rsidRPr="00293F67" w:rsidRDefault="0094172F" w:rsidP="00C151B5">
      <w:pPr>
        <w:spacing w:line="360" w:lineRule="auto"/>
        <w:ind w:firstLine="680"/>
        <w:jc w:val="both"/>
        <w:rPr>
          <w:sz w:val="28"/>
          <w:szCs w:val="28"/>
          <w:lang w:val="uk-UA"/>
        </w:rPr>
      </w:pPr>
      <w:r w:rsidRPr="00293F67">
        <w:rPr>
          <w:sz w:val="28"/>
          <w:szCs w:val="28"/>
          <w:lang w:val="uk-UA"/>
        </w:rPr>
        <w:t>907,3</w:t>
      </w:r>
    </w:p>
    <w:p w:rsidR="0094172F" w:rsidRPr="00293F67" w:rsidRDefault="0094172F" w:rsidP="00A73FD4">
      <w:pPr>
        <w:pStyle w:val="3"/>
        <w:keepNext/>
        <w:spacing w:line="360" w:lineRule="auto"/>
        <w:ind w:firstLine="680"/>
        <w:jc w:val="both"/>
        <w:rPr>
          <w:sz w:val="28"/>
          <w:szCs w:val="28"/>
          <w:lang w:val="uk-UA"/>
        </w:rPr>
      </w:pPr>
      <w:bookmarkStart w:id="16" w:name="_Toc404071664"/>
      <w:bookmarkStart w:id="17" w:name="_Toc405097100"/>
      <w:r w:rsidRPr="00293F67">
        <w:rPr>
          <w:sz w:val="28"/>
          <w:szCs w:val="28"/>
          <w:lang w:val="uk-UA"/>
        </w:rPr>
        <w:t>Порівнюючи звітній період з минулим можна сказати ,що:</w:t>
      </w:r>
      <w:bookmarkEnd w:id="16"/>
      <w:bookmarkEnd w:id="17"/>
    </w:p>
    <w:p w:rsidR="0094172F" w:rsidRPr="00293F67" w:rsidRDefault="00A73FD4" w:rsidP="00A73FD4">
      <w:pPr>
        <w:tabs>
          <w:tab w:val="left" w:pos="0"/>
          <w:tab w:val="left" w:pos="1276"/>
          <w:tab w:val="left" w:pos="1560"/>
        </w:tabs>
        <w:spacing w:line="360" w:lineRule="auto"/>
        <w:ind w:firstLine="709"/>
        <w:jc w:val="both"/>
        <w:rPr>
          <w:sz w:val="28"/>
          <w:szCs w:val="28"/>
          <w:lang w:val="uk-UA"/>
        </w:rPr>
      </w:pPr>
      <w:r w:rsidRPr="00293F67">
        <w:rPr>
          <w:sz w:val="28"/>
          <w:szCs w:val="28"/>
          <w:lang w:val="uk-UA"/>
        </w:rPr>
        <w:t xml:space="preserve">1. </w:t>
      </w:r>
      <w:r w:rsidR="0094172F" w:rsidRPr="00293F67">
        <w:rPr>
          <w:sz w:val="28"/>
          <w:szCs w:val="28"/>
          <w:lang w:val="uk-UA"/>
        </w:rPr>
        <w:t xml:space="preserve">Коефіцієнт концентрації власного капіталу за </w:t>
      </w:r>
      <w:r w:rsidR="00A12ADF" w:rsidRPr="00293F67">
        <w:rPr>
          <w:sz w:val="28"/>
          <w:szCs w:val="28"/>
          <w:lang w:val="uk-UA"/>
        </w:rPr>
        <w:t>2007</w:t>
      </w:r>
      <w:r w:rsidR="0094172F" w:rsidRPr="00293F67">
        <w:rPr>
          <w:sz w:val="28"/>
          <w:szCs w:val="28"/>
          <w:lang w:val="uk-UA"/>
        </w:rPr>
        <w:t xml:space="preserve"> рік, який дорівнює 40 є меншим за коефіцієнт концентрації власного капіталу за </w:t>
      </w:r>
      <w:r w:rsidR="009220A4" w:rsidRPr="00293F67">
        <w:rPr>
          <w:sz w:val="28"/>
          <w:szCs w:val="28"/>
          <w:lang w:val="uk-UA"/>
        </w:rPr>
        <w:t>2003</w:t>
      </w:r>
      <w:r w:rsidR="0094172F" w:rsidRPr="00293F67">
        <w:rPr>
          <w:sz w:val="28"/>
          <w:szCs w:val="28"/>
          <w:lang w:val="uk-UA"/>
        </w:rPr>
        <w:t xml:space="preserve"> рік, який дорівнює 51,5. А це означає, що приватне підприємство “</w:t>
      </w:r>
      <w:r w:rsidR="009220A4" w:rsidRPr="00293F67">
        <w:rPr>
          <w:sz w:val="28"/>
          <w:szCs w:val="28"/>
          <w:lang w:val="uk-UA"/>
        </w:rPr>
        <w:t>ШАНС</w:t>
      </w:r>
      <w:r w:rsidR="0094172F" w:rsidRPr="00293F67">
        <w:rPr>
          <w:sz w:val="28"/>
          <w:szCs w:val="28"/>
          <w:lang w:val="uk-UA"/>
        </w:rPr>
        <w:t xml:space="preserve">” у </w:t>
      </w:r>
      <w:r w:rsidR="009220A4" w:rsidRPr="00293F67">
        <w:rPr>
          <w:sz w:val="28"/>
          <w:szCs w:val="28"/>
          <w:lang w:val="uk-UA"/>
        </w:rPr>
        <w:t>2003</w:t>
      </w:r>
      <w:r w:rsidR="0094172F" w:rsidRPr="00293F67">
        <w:rPr>
          <w:sz w:val="28"/>
          <w:szCs w:val="28"/>
          <w:lang w:val="uk-UA"/>
        </w:rPr>
        <w:t xml:space="preserve"> році було більш фінансово стійке, стабільне і незалежним.</w:t>
      </w:r>
    </w:p>
    <w:p w:rsidR="0094172F" w:rsidRPr="00293F67" w:rsidRDefault="0094172F" w:rsidP="00A73FD4">
      <w:pPr>
        <w:spacing w:line="360" w:lineRule="auto"/>
        <w:ind w:firstLine="709"/>
        <w:jc w:val="both"/>
        <w:rPr>
          <w:sz w:val="28"/>
          <w:szCs w:val="28"/>
          <w:lang w:val="uk-UA"/>
        </w:rPr>
      </w:pPr>
      <w:r w:rsidRPr="00293F67">
        <w:rPr>
          <w:sz w:val="28"/>
          <w:szCs w:val="28"/>
          <w:lang w:val="uk-UA"/>
        </w:rPr>
        <w:t xml:space="preserve">2. Коефіцієнт фінансової залежності за </w:t>
      </w:r>
      <w:r w:rsidR="00A12ADF" w:rsidRPr="00293F67">
        <w:rPr>
          <w:sz w:val="28"/>
          <w:szCs w:val="28"/>
          <w:lang w:val="uk-UA"/>
        </w:rPr>
        <w:t>2007</w:t>
      </w:r>
      <w:r w:rsidRPr="00293F67">
        <w:rPr>
          <w:sz w:val="28"/>
          <w:szCs w:val="28"/>
          <w:lang w:val="uk-UA"/>
        </w:rPr>
        <w:t xml:space="preserve"> рік дорівнює 2,4</w:t>
      </w:r>
      <w:r w:rsidR="003D6F20">
        <w:rPr>
          <w:sz w:val="28"/>
          <w:szCs w:val="28"/>
          <w:lang w:val="uk-UA"/>
        </w:rPr>
        <w:t xml:space="preserve"> </w:t>
      </w:r>
      <w:r w:rsidRPr="00293F67">
        <w:rPr>
          <w:sz w:val="28"/>
          <w:szCs w:val="28"/>
          <w:lang w:val="uk-UA"/>
        </w:rPr>
        <w:t xml:space="preserve">є більшим за коефіцієнт фінансової залежності за </w:t>
      </w:r>
      <w:r w:rsidR="009220A4" w:rsidRPr="00293F67">
        <w:rPr>
          <w:sz w:val="28"/>
          <w:szCs w:val="28"/>
          <w:lang w:val="uk-UA"/>
        </w:rPr>
        <w:t>2003</w:t>
      </w:r>
      <w:r w:rsidRPr="00293F67">
        <w:rPr>
          <w:sz w:val="28"/>
          <w:szCs w:val="28"/>
          <w:lang w:val="uk-UA"/>
        </w:rPr>
        <w:t xml:space="preserve"> рік який дорівнює 2. А це означає, що</w:t>
      </w:r>
      <w:r w:rsidR="003D6F20">
        <w:rPr>
          <w:sz w:val="28"/>
          <w:szCs w:val="28"/>
          <w:lang w:val="uk-UA"/>
        </w:rPr>
        <w:t xml:space="preserve"> </w:t>
      </w:r>
      <w:r w:rsidRPr="00293F67">
        <w:rPr>
          <w:sz w:val="28"/>
          <w:szCs w:val="28"/>
          <w:lang w:val="uk-UA"/>
        </w:rPr>
        <w:t xml:space="preserve">підприємство у </w:t>
      </w:r>
      <w:r w:rsidR="009220A4" w:rsidRPr="00293F67">
        <w:rPr>
          <w:sz w:val="28"/>
          <w:szCs w:val="28"/>
          <w:lang w:val="uk-UA"/>
        </w:rPr>
        <w:t>2003</w:t>
      </w:r>
      <w:r w:rsidRPr="00293F67">
        <w:rPr>
          <w:sz w:val="28"/>
          <w:szCs w:val="28"/>
          <w:lang w:val="uk-UA"/>
        </w:rPr>
        <w:t xml:space="preserve"> році могло більш себе профінансувати ніж у </w:t>
      </w:r>
      <w:r w:rsidR="00A12ADF" w:rsidRPr="00293F67">
        <w:rPr>
          <w:sz w:val="28"/>
          <w:szCs w:val="28"/>
          <w:lang w:val="uk-UA"/>
        </w:rPr>
        <w:t>2007</w:t>
      </w:r>
      <w:r w:rsidRPr="00293F67">
        <w:rPr>
          <w:sz w:val="28"/>
          <w:szCs w:val="28"/>
          <w:lang w:val="uk-UA"/>
        </w:rPr>
        <w:t xml:space="preserve"> році.</w:t>
      </w:r>
    </w:p>
    <w:p w:rsidR="0094172F" w:rsidRPr="00293F67" w:rsidRDefault="0094172F" w:rsidP="00A73FD4">
      <w:pPr>
        <w:spacing w:line="360" w:lineRule="auto"/>
        <w:ind w:firstLine="709"/>
        <w:jc w:val="both"/>
        <w:rPr>
          <w:i/>
          <w:sz w:val="28"/>
          <w:szCs w:val="28"/>
          <w:lang w:val="uk-UA"/>
        </w:rPr>
      </w:pPr>
      <w:r w:rsidRPr="00293F67">
        <w:rPr>
          <w:sz w:val="28"/>
          <w:szCs w:val="28"/>
          <w:lang w:val="uk-UA"/>
        </w:rPr>
        <w:t xml:space="preserve">3. Коефіцієнт забезпеченості оборотних коштів власними оборотними коштами за </w:t>
      </w:r>
      <w:r w:rsidR="00A12ADF" w:rsidRPr="00293F67">
        <w:rPr>
          <w:sz w:val="28"/>
          <w:szCs w:val="28"/>
          <w:lang w:val="uk-UA"/>
        </w:rPr>
        <w:t>2007</w:t>
      </w:r>
      <w:r w:rsidRPr="00293F67">
        <w:rPr>
          <w:sz w:val="28"/>
          <w:szCs w:val="28"/>
          <w:lang w:val="uk-UA"/>
        </w:rPr>
        <w:t xml:space="preserve"> рік дорівнює 0,4</w:t>
      </w:r>
      <w:r w:rsidR="003D6F20">
        <w:rPr>
          <w:sz w:val="28"/>
          <w:szCs w:val="28"/>
          <w:lang w:val="uk-UA"/>
        </w:rPr>
        <w:t xml:space="preserve"> </w:t>
      </w:r>
      <w:r w:rsidRPr="00293F67">
        <w:rPr>
          <w:sz w:val="28"/>
          <w:szCs w:val="28"/>
          <w:lang w:val="uk-UA"/>
        </w:rPr>
        <w:t xml:space="preserve">є меншим за коефіцієнт забезпеченості оборотних коштів власними оборотними за </w:t>
      </w:r>
      <w:r w:rsidR="009220A4" w:rsidRPr="00293F67">
        <w:rPr>
          <w:sz w:val="28"/>
          <w:szCs w:val="28"/>
          <w:lang w:val="uk-UA"/>
        </w:rPr>
        <w:t>2003</w:t>
      </w:r>
      <w:r w:rsidRPr="00293F67">
        <w:rPr>
          <w:sz w:val="28"/>
          <w:szCs w:val="28"/>
          <w:lang w:val="uk-UA"/>
        </w:rPr>
        <w:t xml:space="preserve"> рік який дорівнює 0,5. А це свідчить про непоганий фінансовий стан підприємства і його спроможність проводити незалежну фінансову політику у </w:t>
      </w:r>
      <w:r w:rsidR="00A12ADF" w:rsidRPr="00293F67">
        <w:rPr>
          <w:sz w:val="28"/>
          <w:szCs w:val="28"/>
          <w:lang w:val="uk-UA"/>
        </w:rPr>
        <w:t>2007</w:t>
      </w:r>
      <w:r w:rsidRPr="00293F67">
        <w:rPr>
          <w:sz w:val="28"/>
          <w:szCs w:val="28"/>
          <w:lang w:val="uk-UA"/>
        </w:rPr>
        <w:t xml:space="preserve"> році.</w:t>
      </w:r>
    </w:p>
    <w:p w:rsidR="0094172F" w:rsidRPr="00293F67" w:rsidRDefault="0094172F" w:rsidP="00A73FD4">
      <w:pPr>
        <w:spacing w:line="360" w:lineRule="auto"/>
        <w:ind w:firstLine="680"/>
        <w:jc w:val="both"/>
        <w:rPr>
          <w:sz w:val="28"/>
          <w:szCs w:val="28"/>
          <w:lang w:val="uk-UA"/>
        </w:rPr>
      </w:pPr>
      <w:r w:rsidRPr="00293F67">
        <w:rPr>
          <w:sz w:val="28"/>
          <w:szCs w:val="28"/>
          <w:lang w:val="uk-UA"/>
        </w:rPr>
        <w:t xml:space="preserve">4. Коефіцієнт співвідношення необоротних і власних коштів за </w:t>
      </w:r>
      <w:r w:rsidR="00A12ADF" w:rsidRPr="00293F67">
        <w:rPr>
          <w:sz w:val="28"/>
          <w:szCs w:val="28"/>
          <w:lang w:val="uk-UA"/>
        </w:rPr>
        <w:t>2007</w:t>
      </w:r>
      <w:r w:rsidRPr="00293F67">
        <w:rPr>
          <w:sz w:val="28"/>
          <w:szCs w:val="28"/>
          <w:lang w:val="uk-UA"/>
        </w:rPr>
        <w:t xml:space="preserve"> рік</w:t>
      </w:r>
      <w:r w:rsidR="003D6F20">
        <w:rPr>
          <w:sz w:val="28"/>
          <w:szCs w:val="28"/>
          <w:lang w:val="uk-UA"/>
        </w:rPr>
        <w:t xml:space="preserve"> </w:t>
      </w:r>
      <w:r w:rsidRPr="00293F67">
        <w:rPr>
          <w:sz w:val="28"/>
          <w:szCs w:val="28"/>
          <w:lang w:val="uk-UA"/>
        </w:rPr>
        <w:t xml:space="preserve">дорівнює 0,2 є більшим за коефіцієнт співвідношення необоротних і власних коштів за </w:t>
      </w:r>
      <w:r w:rsidR="009220A4" w:rsidRPr="00293F67">
        <w:rPr>
          <w:sz w:val="28"/>
          <w:szCs w:val="28"/>
          <w:lang w:val="uk-UA"/>
        </w:rPr>
        <w:t>2003</w:t>
      </w:r>
      <w:r w:rsidRPr="00293F67">
        <w:rPr>
          <w:sz w:val="28"/>
          <w:szCs w:val="28"/>
          <w:lang w:val="uk-UA"/>
        </w:rPr>
        <w:t xml:space="preserve"> рік. А це означає те , що дане підприємство за </w:t>
      </w:r>
      <w:r w:rsidR="00A12ADF" w:rsidRPr="00293F67">
        <w:rPr>
          <w:sz w:val="28"/>
          <w:szCs w:val="28"/>
          <w:lang w:val="uk-UA"/>
        </w:rPr>
        <w:t>2007</w:t>
      </w:r>
      <w:r w:rsidRPr="00293F67">
        <w:rPr>
          <w:sz w:val="28"/>
          <w:szCs w:val="28"/>
          <w:lang w:val="uk-UA"/>
        </w:rPr>
        <w:t xml:space="preserve"> рік має більший власний</w:t>
      </w:r>
      <w:r w:rsidR="003D6F20">
        <w:rPr>
          <w:sz w:val="28"/>
          <w:szCs w:val="28"/>
          <w:lang w:val="uk-UA"/>
        </w:rPr>
        <w:t xml:space="preserve"> </w:t>
      </w:r>
      <w:r w:rsidRPr="00293F67">
        <w:rPr>
          <w:sz w:val="28"/>
          <w:szCs w:val="28"/>
          <w:lang w:val="uk-UA"/>
        </w:rPr>
        <w:t>капітал ніж за минулий період.</w:t>
      </w:r>
    </w:p>
    <w:p w:rsidR="0094172F" w:rsidRPr="00293F67" w:rsidRDefault="0094172F" w:rsidP="00A73FD4">
      <w:pPr>
        <w:spacing w:line="360" w:lineRule="auto"/>
        <w:ind w:firstLine="680"/>
        <w:jc w:val="both"/>
        <w:rPr>
          <w:sz w:val="28"/>
          <w:szCs w:val="28"/>
          <w:lang w:val="uk-UA"/>
        </w:rPr>
      </w:pPr>
      <w:r w:rsidRPr="00293F67">
        <w:rPr>
          <w:sz w:val="28"/>
          <w:szCs w:val="28"/>
          <w:lang w:val="uk-UA"/>
        </w:rPr>
        <w:t xml:space="preserve">5. Оборотність в днях за </w:t>
      </w:r>
      <w:r w:rsidR="00A12ADF" w:rsidRPr="00293F67">
        <w:rPr>
          <w:sz w:val="28"/>
          <w:szCs w:val="28"/>
          <w:lang w:val="uk-UA"/>
        </w:rPr>
        <w:t>2007</w:t>
      </w:r>
      <w:r w:rsidRPr="00293F67">
        <w:rPr>
          <w:sz w:val="28"/>
          <w:szCs w:val="28"/>
          <w:lang w:val="uk-UA"/>
        </w:rPr>
        <w:t xml:space="preserve"> рік дорівнює 11, а за </w:t>
      </w:r>
      <w:r w:rsidR="009220A4" w:rsidRPr="00293F67">
        <w:rPr>
          <w:sz w:val="28"/>
          <w:szCs w:val="28"/>
          <w:lang w:val="uk-UA"/>
        </w:rPr>
        <w:t>2003</w:t>
      </w:r>
      <w:r w:rsidRPr="00293F67">
        <w:rPr>
          <w:sz w:val="28"/>
          <w:szCs w:val="28"/>
          <w:lang w:val="uk-UA"/>
        </w:rPr>
        <w:t xml:space="preserve"> рік дорівнює 7, що значно менше.</w:t>
      </w:r>
    </w:p>
    <w:p w:rsidR="0094172F" w:rsidRPr="00293F67" w:rsidRDefault="0094172F" w:rsidP="00A73FD4">
      <w:pPr>
        <w:spacing w:line="360" w:lineRule="auto"/>
        <w:ind w:firstLine="680"/>
        <w:jc w:val="both"/>
        <w:rPr>
          <w:sz w:val="28"/>
          <w:szCs w:val="28"/>
          <w:lang w:val="uk-UA"/>
        </w:rPr>
      </w:pPr>
      <w:r w:rsidRPr="00293F67">
        <w:rPr>
          <w:sz w:val="28"/>
          <w:szCs w:val="28"/>
          <w:lang w:val="uk-UA"/>
        </w:rPr>
        <w:t xml:space="preserve">6. Коефіцієнт оборотності за </w:t>
      </w:r>
      <w:r w:rsidR="00A12ADF" w:rsidRPr="00293F67">
        <w:rPr>
          <w:sz w:val="28"/>
          <w:szCs w:val="28"/>
          <w:lang w:val="uk-UA"/>
        </w:rPr>
        <w:t>2007</w:t>
      </w:r>
      <w:r w:rsidRPr="00293F67">
        <w:rPr>
          <w:sz w:val="28"/>
          <w:szCs w:val="28"/>
          <w:lang w:val="uk-UA"/>
        </w:rPr>
        <w:t xml:space="preserve"> рік дорівнює 32, а за </w:t>
      </w:r>
      <w:r w:rsidR="009220A4" w:rsidRPr="00293F67">
        <w:rPr>
          <w:sz w:val="28"/>
          <w:szCs w:val="28"/>
          <w:lang w:val="uk-UA"/>
        </w:rPr>
        <w:t>2003</w:t>
      </w:r>
      <w:r w:rsidRPr="00293F67">
        <w:rPr>
          <w:sz w:val="28"/>
          <w:szCs w:val="28"/>
          <w:lang w:val="uk-UA"/>
        </w:rPr>
        <w:t xml:space="preserve"> рік дорівнює 48.</w:t>
      </w:r>
    </w:p>
    <w:p w:rsidR="0094172F" w:rsidRPr="00293F67" w:rsidRDefault="0094172F" w:rsidP="00A73FD4">
      <w:pPr>
        <w:spacing w:line="360" w:lineRule="auto"/>
        <w:ind w:firstLine="680"/>
        <w:jc w:val="both"/>
        <w:rPr>
          <w:sz w:val="28"/>
          <w:szCs w:val="28"/>
          <w:lang w:val="uk-UA"/>
        </w:rPr>
      </w:pPr>
      <w:r w:rsidRPr="00293F67">
        <w:rPr>
          <w:sz w:val="28"/>
          <w:szCs w:val="28"/>
          <w:lang w:val="uk-UA"/>
        </w:rPr>
        <w:t xml:space="preserve">7. Тривалість одного обороту в днях за </w:t>
      </w:r>
      <w:r w:rsidR="00A12ADF" w:rsidRPr="00293F67">
        <w:rPr>
          <w:sz w:val="28"/>
          <w:szCs w:val="28"/>
          <w:lang w:val="uk-UA"/>
        </w:rPr>
        <w:t>2007</w:t>
      </w:r>
      <w:r w:rsidRPr="00293F67">
        <w:rPr>
          <w:sz w:val="28"/>
          <w:szCs w:val="28"/>
          <w:lang w:val="uk-UA"/>
        </w:rPr>
        <w:t xml:space="preserve"> рік складає 32 дні, а за </w:t>
      </w:r>
      <w:r w:rsidR="009220A4" w:rsidRPr="00293F67">
        <w:rPr>
          <w:sz w:val="28"/>
          <w:szCs w:val="28"/>
          <w:lang w:val="uk-UA"/>
        </w:rPr>
        <w:t>2003</w:t>
      </w:r>
      <w:r w:rsidRPr="00293F67">
        <w:rPr>
          <w:sz w:val="28"/>
          <w:szCs w:val="28"/>
          <w:lang w:val="uk-UA"/>
        </w:rPr>
        <w:t xml:space="preserve"> рік складає 51 день. А це означає те , що тривалість одного обороту в звітному періоді менший ніж</w:t>
      </w:r>
      <w:r w:rsidR="003D6F20">
        <w:rPr>
          <w:sz w:val="28"/>
          <w:szCs w:val="28"/>
          <w:lang w:val="uk-UA"/>
        </w:rPr>
        <w:t xml:space="preserve"> </w:t>
      </w:r>
      <w:r w:rsidRPr="00293F67">
        <w:rPr>
          <w:sz w:val="28"/>
          <w:szCs w:val="28"/>
          <w:lang w:val="uk-UA"/>
        </w:rPr>
        <w:t>за минулий період і це є позитивним.</w:t>
      </w:r>
    </w:p>
    <w:p w:rsidR="0094172F" w:rsidRPr="00293F67" w:rsidRDefault="0094172F" w:rsidP="00A73FD4">
      <w:pPr>
        <w:spacing w:line="360" w:lineRule="auto"/>
        <w:ind w:firstLine="680"/>
        <w:jc w:val="both"/>
        <w:rPr>
          <w:sz w:val="28"/>
          <w:szCs w:val="28"/>
          <w:lang w:val="uk-UA"/>
        </w:rPr>
      </w:pPr>
      <w:r w:rsidRPr="00293F67">
        <w:rPr>
          <w:sz w:val="28"/>
          <w:szCs w:val="28"/>
          <w:lang w:val="uk-UA"/>
        </w:rPr>
        <w:t>8. Коефіцієнт завантаження коштів в обороті за звітній період дорівнює 3, а за минулий рік дорівнює 2. Це означає те , що дане підприємство у минулому році більш ефективніше використовувало свої грошові кошти.</w:t>
      </w:r>
    </w:p>
    <w:p w:rsidR="0094172F" w:rsidRPr="00293F67" w:rsidRDefault="0094172F" w:rsidP="00C151B5">
      <w:pPr>
        <w:ind w:firstLine="680"/>
        <w:rPr>
          <w:sz w:val="28"/>
          <w:szCs w:val="28"/>
          <w:lang w:val="uk-UA"/>
        </w:rPr>
      </w:pPr>
    </w:p>
    <w:p w:rsidR="0094172F" w:rsidRPr="00293F67" w:rsidRDefault="002B2030" w:rsidP="00C151B5">
      <w:pPr>
        <w:pStyle w:val="2"/>
        <w:rPr>
          <w:szCs w:val="28"/>
        </w:rPr>
      </w:pPr>
      <w:bookmarkStart w:id="18" w:name="_Toc405097101"/>
      <w:r>
        <w:rPr>
          <w:szCs w:val="28"/>
        </w:rPr>
        <w:t>2.2</w:t>
      </w:r>
      <w:r w:rsidR="0094172F" w:rsidRPr="00293F67">
        <w:rPr>
          <w:szCs w:val="28"/>
        </w:rPr>
        <w:t xml:space="preserve"> Оцінка ефективності використання грошових коштів на підприємстві та визначення платоспроможності підприємства</w:t>
      </w:r>
      <w:bookmarkEnd w:id="18"/>
    </w:p>
    <w:p w:rsidR="0094172F" w:rsidRPr="00293F67" w:rsidRDefault="0094172F" w:rsidP="00C151B5">
      <w:pPr>
        <w:ind w:firstLine="680"/>
        <w:rPr>
          <w:sz w:val="28"/>
          <w:szCs w:val="28"/>
          <w:lang w:val="uk-UA"/>
        </w:rPr>
      </w:pPr>
    </w:p>
    <w:p w:rsidR="0094172F" w:rsidRPr="00293F67" w:rsidRDefault="0094172F" w:rsidP="00C151B5">
      <w:pPr>
        <w:spacing w:line="360" w:lineRule="auto"/>
        <w:ind w:firstLine="680"/>
        <w:jc w:val="both"/>
        <w:rPr>
          <w:sz w:val="28"/>
          <w:szCs w:val="28"/>
          <w:lang w:val="uk-UA"/>
        </w:rPr>
      </w:pPr>
      <w:r w:rsidRPr="00293F67">
        <w:rPr>
          <w:sz w:val="28"/>
          <w:szCs w:val="28"/>
          <w:lang w:val="uk-UA"/>
        </w:rPr>
        <w:t>У ринковій економіці,</w:t>
      </w:r>
      <w:r w:rsidR="003D6F20">
        <w:rPr>
          <w:sz w:val="28"/>
          <w:szCs w:val="28"/>
          <w:lang w:val="uk-UA"/>
        </w:rPr>
        <w:t xml:space="preserve"> </w:t>
      </w:r>
      <w:r w:rsidRPr="00293F67">
        <w:rPr>
          <w:sz w:val="28"/>
          <w:szCs w:val="28"/>
          <w:lang w:val="uk-UA"/>
        </w:rPr>
        <w:t xml:space="preserve">коли можлива ліквідація підприємства внаслідок їх банкрутства, одним з найважливіших показників фінансового стану є ліквідність. Фінансовий стан підприємства можна оцінити погляду його короткострокової і довгострокової перспектив. У короткостроковій перспективі критерієм оцінки фінансового стану підприємства є його ліквідність і платоспроможність, тобто здатність своєчасно і в повному обсязі розрахуватися за короткостроковими зобов’язаннями. Термін “ліквідний” передбачає безперешкодне перетворення майна на гроші. Ліквідність підприємства - це його спроможність перетворювати свої активи на гроші для покриття всіх необхідних платежів. Найліквіднішою є готівка. Наступним за рівнем ліквідності активом є короткострокові інвестиції (цінні папери), оскільки в разі необхідності їх швидко можна продати. Найменш ліквідним поточним активом є запаси, бо для перетворення їх на гроші їх спочатку треба продати. Рівень ліквідності визначається тривалістю періоду перетворення будь-якого активу на гроші. </w:t>
      </w:r>
    </w:p>
    <w:p w:rsidR="0094172F" w:rsidRPr="00293F67" w:rsidRDefault="0094172F" w:rsidP="00C151B5">
      <w:pPr>
        <w:spacing w:line="360" w:lineRule="auto"/>
        <w:ind w:firstLine="680"/>
        <w:jc w:val="both"/>
        <w:rPr>
          <w:sz w:val="28"/>
          <w:szCs w:val="28"/>
          <w:lang w:val="uk-UA"/>
        </w:rPr>
      </w:pPr>
      <w:r w:rsidRPr="00293F67">
        <w:rPr>
          <w:sz w:val="28"/>
          <w:szCs w:val="28"/>
          <w:lang w:val="uk-UA"/>
        </w:rPr>
        <w:t>Аналіз ліквідності балансу полягає в порівнянні коштів з активу із зобов’язаннями за пасивом. Залежно від рівня ліквідності активи підприємства поділяють на такі групи:</w:t>
      </w:r>
    </w:p>
    <w:p w:rsidR="0094172F" w:rsidRPr="008C5900" w:rsidRDefault="0094172F" w:rsidP="00C151B5">
      <w:pPr>
        <w:numPr>
          <w:ilvl w:val="12"/>
          <w:numId w:val="0"/>
        </w:numPr>
        <w:tabs>
          <w:tab w:val="left" w:pos="0"/>
        </w:tabs>
        <w:spacing w:line="360" w:lineRule="auto"/>
        <w:jc w:val="both"/>
        <w:rPr>
          <w:sz w:val="28"/>
          <w:szCs w:val="28"/>
          <w:lang w:val="uk-UA"/>
        </w:rPr>
      </w:pPr>
      <w:r w:rsidRPr="008C5900">
        <w:rPr>
          <w:sz w:val="28"/>
          <w:szCs w:val="28"/>
          <w:lang w:val="uk-UA"/>
        </w:rPr>
        <w:t>Найбільш ліквідні активи (А1) - це суми за статтями коштів та їх еквівалентів, тобто гроші, які можна використати для поточних розрахунків (це рядки 220, 230, 240 другого розділу активу балансу).</w:t>
      </w:r>
    </w:p>
    <w:p w:rsidR="0094172F" w:rsidRPr="00293F67" w:rsidRDefault="0094172F" w:rsidP="00C151B5">
      <w:pPr>
        <w:numPr>
          <w:ilvl w:val="0"/>
          <w:numId w:val="5"/>
        </w:numPr>
        <w:tabs>
          <w:tab w:val="left" w:pos="1040"/>
        </w:tabs>
        <w:spacing w:line="360" w:lineRule="auto"/>
        <w:ind w:left="1040" w:hanging="360"/>
        <w:jc w:val="both"/>
        <w:rPr>
          <w:sz w:val="28"/>
          <w:szCs w:val="28"/>
          <w:lang w:val="uk-UA"/>
        </w:rPr>
      </w:pPr>
      <w:r w:rsidRPr="00293F67">
        <w:rPr>
          <w:sz w:val="28"/>
          <w:szCs w:val="28"/>
          <w:lang w:val="uk-UA"/>
        </w:rPr>
        <w:t>Активи, що швидко реалізуються (А2) - це активи, для</w:t>
      </w:r>
      <w:r w:rsidR="003D6F20">
        <w:rPr>
          <w:sz w:val="28"/>
          <w:szCs w:val="28"/>
          <w:lang w:val="uk-UA"/>
        </w:rPr>
        <w:t xml:space="preserve"> </w:t>
      </w:r>
    </w:p>
    <w:p w:rsidR="0094172F" w:rsidRPr="00293F67" w:rsidRDefault="0094172F" w:rsidP="00C151B5">
      <w:pPr>
        <w:spacing w:line="360" w:lineRule="auto"/>
        <w:jc w:val="both"/>
        <w:rPr>
          <w:sz w:val="28"/>
          <w:szCs w:val="28"/>
          <w:lang w:val="uk-UA"/>
        </w:rPr>
      </w:pPr>
      <w:r w:rsidRPr="00293F67">
        <w:rPr>
          <w:sz w:val="28"/>
          <w:szCs w:val="28"/>
          <w:lang w:val="uk-UA"/>
        </w:rPr>
        <w:t>перетворення яких на гроші потрібний певний час (рядки 160 до 220).</w:t>
      </w:r>
    </w:p>
    <w:p w:rsidR="0094172F" w:rsidRPr="00293F67" w:rsidRDefault="0094172F" w:rsidP="00C151B5">
      <w:pPr>
        <w:spacing w:line="360" w:lineRule="auto"/>
        <w:ind w:firstLine="709"/>
        <w:jc w:val="both"/>
        <w:rPr>
          <w:sz w:val="28"/>
          <w:szCs w:val="28"/>
          <w:lang w:val="uk-UA"/>
        </w:rPr>
      </w:pPr>
      <w:r w:rsidRPr="00293F67">
        <w:rPr>
          <w:sz w:val="28"/>
          <w:szCs w:val="28"/>
          <w:lang w:val="uk-UA"/>
        </w:rPr>
        <w:t>3. Активи, що реалізуються повільно (А3) - це статті другого розділу активу балансу (рядки 100 до 130,а також рядок 250).</w:t>
      </w:r>
    </w:p>
    <w:p w:rsidR="0094172F" w:rsidRPr="00293F67" w:rsidRDefault="0094172F" w:rsidP="00C151B5">
      <w:pPr>
        <w:spacing w:line="360" w:lineRule="auto"/>
        <w:ind w:firstLine="680"/>
        <w:jc w:val="both"/>
        <w:rPr>
          <w:sz w:val="28"/>
          <w:szCs w:val="28"/>
          <w:lang w:val="uk-UA"/>
        </w:rPr>
      </w:pPr>
      <w:r w:rsidRPr="00293F67">
        <w:rPr>
          <w:sz w:val="28"/>
          <w:szCs w:val="28"/>
          <w:lang w:val="uk-UA"/>
        </w:rPr>
        <w:t>4. Активи, що важко реалізуються (А4) - це активи, які передбачено використовувати в господарській діяльності протягом тривалого періоду. У цю групу включають усі статті першого розділу активу балансу.</w:t>
      </w:r>
    </w:p>
    <w:p w:rsidR="0094172F" w:rsidRPr="00293F67" w:rsidRDefault="0094172F" w:rsidP="00C151B5">
      <w:pPr>
        <w:spacing w:line="360" w:lineRule="auto"/>
        <w:ind w:firstLine="680"/>
        <w:jc w:val="both"/>
        <w:rPr>
          <w:sz w:val="28"/>
          <w:szCs w:val="28"/>
          <w:lang w:val="uk-UA"/>
        </w:rPr>
      </w:pPr>
      <w:r w:rsidRPr="00293F67">
        <w:rPr>
          <w:sz w:val="28"/>
          <w:szCs w:val="28"/>
          <w:lang w:val="uk-UA"/>
        </w:rPr>
        <w:t>Перші три групи активів належать до поточних активів підприємства.</w:t>
      </w:r>
    </w:p>
    <w:p w:rsidR="0094172F" w:rsidRPr="00293F67" w:rsidRDefault="0094172F" w:rsidP="00C151B5">
      <w:pPr>
        <w:spacing w:line="360" w:lineRule="auto"/>
        <w:ind w:firstLine="680"/>
        <w:jc w:val="both"/>
        <w:rPr>
          <w:sz w:val="28"/>
          <w:szCs w:val="28"/>
          <w:lang w:val="uk-UA"/>
        </w:rPr>
      </w:pPr>
      <w:r w:rsidRPr="00293F67">
        <w:rPr>
          <w:sz w:val="28"/>
          <w:szCs w:val="28"/>
          <w:lang w:val="uk-UA"/>
        </w:rPr>
        <w:t>Пасиви балансу відповідно до зростання строків погашення зобов’язань групуються так:</w:t>
      </w:r>
    </w:p>
    <w:p w:rsidR="0094172F" w:rsidRPr="00293F67" w:rsidRDefault="0094172F" w:rsidP="00C151B5">
      <w:pPr>
        <w:spacing w:line="360" w:lineRule="auto"/>
        <w:ind w:firstLine="680"/>
        <w:jc w:val="both"/>
        <w:rPr>
          <w:sz w:val="28"/>
          <w:szCs w:val="28"/>
          <w:lang w:val="uk-UA"/>
        </w:rPr>
      </w:pPr>
      <w:r w:rsidRPr="00293F67">
        <w:rPr>
          <w:sz w:val="28"/>
          <w:szCs w:val="28"/>
          <w:lang w:val="uk-UA"/>
        </w:rPr>
        <w:t>1. Негайні пасиви (П1) - кредиторська заборгованість (рядки 530 до 610).</w:t>
      </w:r>
    </w:p>
    <w:p w:rsidR="0094172F" w:rsidRPr="00293F67" w:rsidRDefault="0094172F" w:rsidP="00C151B5">
      <w:pPr>
        <w:spacing w:line="360" w:lineRule="auto"/>
        <w:ind w:firstLine="680"/>
        <w:jc w:val="both"/>
        <w:rPr>
          <w:sz w:val="28"/>
          <w:szCs w:val="28"/>
          <w:lang w:val="uk-UA"/>
        </w:rPr>
      </w:pPr>
      <w:r w:rsidRPr="00293F67">
        <w:rPr>
          <w:sz w:val="28"/>
          <w:szCs w:val="28"/>
          <w:lang w:val="uk-UA"/>
        </w:rPr>
        <w:t>2. Короткострокові пасиви (П2) - короткострокові кредити банків (рядок 500), поточна заборгованість за довгостроковими зобов’язаннями (рядок 510), векселі видані (рядок 520).</w:t>
      </w:r>
    </w:p>
    <w:p w:rsidR="0094172F" w:rsidRPr="00293F67" w:rsidRDefault="0094172F" w:rsidP="00C151B5">
      <w:pPr>
        <w:spacing w:line="360" w:lineRule="auto"/>
        <w:ind w:firstLine="680"/>
        <w:jc w:val="both"/>
        <w:rPr>
          <w:sz w:val="28"/>
          <w:szCs w:val="28"/>
          <w:lang w:val="uk-UA"/>
        </w:rPr>
      </w:pPr>
      <w:r w:rsidRPr="00293F67">
        <w:rPr>
          <w:sz w:val="28"/>
          <w:szCs w:val="28"/>
          <w:lang w:val="uk-UA"/>
        </w:rPr>
        <w:t>3. Довгострокові пасиви (П3) - це довгострокові зобов’язання - третій розділ пасиву балансу.</w:t>
      </w:r>
    </w:p>
    <w:p w:rsidR="0094172F" w:rsidRPr="00293F67" w:rsidRDefault="0094172F" w:rsidP="00C151B5">
      <w:pPr>
        <w:spacing w:line="360" w:lineRule="auto"/>
        <w:ind w:left="680"/>
        <w:jc w:val="both"/>
        <w:rPr>
          <w:sz w:val="28"/>
          <w:szCs w:val="28"/>
          <w:lang w:val="uk-UA"/>
        </w:rPr>
      </w:pPr>
      <w:r w:rsidRPr="00293F67">
        <w:rPr>
          <w:sz w:val="28"/>
          <w:szCs w:val="28"/>
          <w:lang w:val="uk-UA"/>
        </w:rPr>
        <w:t>4.Постійні пасиви (П4) - рядки 380,430,630.</w:t>
      </w:r>
    </w:p>
    <w:p w:rsidR="0094172F" w:rsidRPr="00293F67" w:rsidRDefault="0094172F" w:rsidP="00C151B5">
      <w:pPr>
        <w:spacing w:line="360" w:lineRule="auto"/>
        <w:ind w:firstLine="680"/>
        <w:jc w:val="both"/>
        <w:rPr>
          <w:sz w:val="28"/>
          <w:szCs w:val="28"/>
          <w:lang w:val="uk-UA"/>
        </w:rPr>
      </w:pPr>
      <w:r w:rsidRPr="00293F67">
        <w:rPr>
          <w:sz w:val="28"/>
          <w:szCs w:val="28"/>
          <w:lang w:val="uk-UA"/>
        </w:rPr>
        <w:t>Для оцінки реального рівня ліквідності підприємства необхідно провести аналіз ліквідності балансу. Аналіз ліквідності підприємства передбачає два такі етапи: складання балансу ліквідності; розрахунок та аналіз основних показників ліквідності.</w:t>
      </w:r>
    </w:p>
    <w:p w:rsidR="0094172F" w:rsidRPr="00293F67" w:rsidRDefault="0094172F" w:rsidP="00C151B5">
      <w:pPr>
        <w:spacing w:line="360" w:lineRule="auto"/>
        <w:ind w:firstLine="680"/>
        <w:jc w:val="both"/>
        <w:rPr>
          <w:sz w:val="28"/>
          <w:szCs w:val="28"/>
          <w:lang w:val="uk-UA"/>
        </w:rPr>
      </w:pPr>
      <w:r w:rsidRPr="00293F67">
        <w:rPr>
          <w:sz w:val="28"/>
          <w:szCs w:val="28"/>
          <w:lang w:val="uk-UA"/>
        </w:rPr>
        <w:t>Ліквідність балансу - це рівень покриття зобов’язань підприємства його активами, строк перетворення яких на гроші відповідає строкам погашення зобов’язань.</w:t>
      </w:r>
    </w:p>
    <w:p w:rsidR="008C5900" w:rsidRDefault="00C151B5" w:rsidP="00C151B5">
      <w:pPr>
        <w:spacing w:line="360" w:lineRule="auto"/>
        <w:ind w:firstLine="680"/>
        <w:jc w:val="right"/>
        <w:rPr>
          <w:sz w:val="28"/>
          <w:szCs w:val="28"/>
          <w:lang w:val="uk-UA"/>
        </w:rPr>
      </w:pPr>
      <w:r w:rsidRPr="00293F67">
        <w:rPr>
          <w:sz w:val="28"/>
          <w:szCs w:val="28"/>
          <w:lang w:val="uk-UA"/>
        </w:rPr>
        <w:br w:type="page"/>
      </w:r>
      <w:r w:rsidR="0094172F" w:rsidRPr="00293F67">
        <w:rPr>
          <w:sz w:val="28"/>
          <w:szCs w:val="28"/>
          <w:lang w:val="uk-UA"/>
        </w:rPr>
        <w:t>Таблиця 2.2.</w:t>
      </w:r>
    </w:p>
    <w:p w:rsidR="0094172F" w:rsidRPr="00293F67" w:rsidRDefault="0094172F" w:rsidP="00C151B5">
      <w:pPr>
        <w:spacing w:line="360" w:lineRule="auto"/>
        <w:ind w:firstLine="680"/>
        <w:jc w:val="center"/>
        <w:rPr>
          <w:sz w:val="28"/>
          <w:szCs w:val="28"/>
          <w:lang w:val="uk-UA"/>
        </w:rPr>
      </w:pPr>
      <w:r w:rsidRPr="00293F67">
        <w:rPr>
          <w:sz w:val="28"/>
          <w:szCs w:val="28"/>
          <w:lang w:val="uk-UA"/>
        </w:rPr>
        <w:t>Аналіз ліквідності балансу приватного підприємства “</w:t>
      </w:r>
      <w:r w:rsidR="009220A4" w:rsidRPr="00293F67">
        <w:rPr>
          <w:sz w:val="28"/>
          <w:szCs w:val="28"/>
          <w:lang w:val="uk-UA"/>
        </w:rPr>
        <w:t>ШАНС</w:t>
      </w:r>
      <w:r w:rsidRPr="00293F67">
        <w:rPr>
          <w:sz w:val="28"/>
          <w:szCs w:val="28"/>
          <w:lang w:val="uk-UA"/>
        </w:rPr>
        <w:t xml:space="preserve">” </w:t>
      </w:r>
    </w:p>
    <w:p w:rsidR="0094172F" w:rsidRPr="00293F67" w:rsidRDefault="0094172F" w:rsidP="00C151B5">
      <w:pPr>
        <w:spacing w:line="360" w:lineRule="auto"/>
        <w:ind w:firstLine="680"/>
        <w:jc w:val="center"/>
        <w:rPr>
          <w:sz w:val="28"/>
          <w:szCs w:val="28"/>
          <w:lang w:val="uk-UA"/>
        </w:rPr>
      </w:pPr>
      <w:r w:rsidRPr="00293F67">
        <w:rPr>
          <w:sz w:val="28"/>
          <w:szCs w:val="28"/>
          <w:lang w:val="uk-UA"/>
        </w:rPr>
        <w:t xml:space="preserve">за </w:t>
      </w:r>
      <w:r w:rsidR="00A12ADF" w:rsidRPr="00293F67">
        <w:rPr>
          <w:sz w:val="28"/>
          <w:szCs w:val="28"/>
          <w:lang w:val="uk-UA"/>
        </w:rPr>
        <w:t>2007</w:t>
      </w:r>
      <w:r w:rsidRPr="00293F67">
        <w:rPr>
          <w:sz w:val="28"/>
          <w:szCs w:val="28"/>
          <w:lang w:val="uk-UA"/>
        </w:rPr>
        <w:t xml:space="preserve"> рік, тис.грн.</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6"/>
        <w:gridCol w:w="965"/>
        <w:gridCol w:w="865"/>
        <w:gridCol w:w="815"/>
        <w:gridCol w:w="930"/>
        <w:gridCol w:w="1147"/>
        <w:gridCol w:w="815"/>
        <w:gridCol w:w="995"/>
        <w:gridCol w:w="928"/>
        <w:gridCol w:w="1185"/>
      </w:tblGrid>
      <w:tr w:rsidR="00952652" w:rsidRPr="008C5900">
        <w:trPr>
          <w:trHeight w:val="1443"/>
        </w:trPr>
        <w:tc>
          <w:tcPr>
            <w:tcW w:w="483" w:type="pct"/>
            <w:vMerge w:val="restart"/>
            <w:tcBorders>
              <w:top w:val="single" w:sz="6" w:space="0" w:color="auto"/>
              <w:left w:val="single" w:sz="6" w:space="0" w:color="auto"/>
              <w:right w:val="single" w:sz="6" w:space="0" w:color="auto"/>
            </w:tcBorders>
            <w:vAlign w:val="center"/>
          </w:tcPr>
          <w:p w:rsidR="00C151B5" w:rsidRPr="008C5900" w:rsidRDefault="00C151B5" w:rsidP="008C5900">
            <w:pPr>
              <w:spacing w:line="360" w:lineRule="auto"/>
              <w:rPr>
                <w:sz w:val="20"/>
                <w:szCs w:val="20"/>
                <w:lang w:val="uk-UA"/>
              </w:rPr>
            </w:pPr>
            <w:r w:rsidRPr="008C5900">
              <w:rPr>
                <w:sz w:val="20"/>
                <w:szCs w:val="20"/>
                <w:lang w:val="uk-UA"/>
              </w:rPr>
              <w:t>Актив</w:t>
            </w:r>
          </w:p>
        </w:tc>
        <w:tc>
          <w:tcPr>
            <w:tcW w:w="504" w:type="pct"/>
            <w:vMerge w:val="restart"/>
            <w:tcBorders>
              <w:top w:val="single" w:sz="6" w:space="0" w:color="auto"/>
              <w:left w:val="single" w:sz="6" w:space="0" w:color="auto"/>
              <w:right w:val="single" w:sz="6" w:space="0" w:color="auto"/>
            </w:tcBorders>
            <w:vAlign w:val="center"/>
          </w:tcPr>
          <w:p w:rsidR="00C151B5" w:rsidRPr="008C5900" w:rsidRDefault="00C151B5" w:rsidP="008C5900">
            <w:pPr>
              <w:spacing w:line="360" w:lineRule="auto"/>
              <w:rPr>
                <w:sz w:val="20"/>
                <w:szCs w:val="20"/>
                <w:lang w:val="uk-UA"/>
              </w:rPr>
            </w:pPr>
            <w:r w:rsidRPr="008C5900">
              <w:rPr>
                <w:sz w:val="20"/>
                <w:szCs w:val="20"/>
                <w:lang w:val="uk-UA"/>
              </w:rPr>
              <w:t>Рядок</w:t>
            </w:r>
          </w:p>
        </w:tc>
        <w:tc>
          <w:tcPr>
            <w:tcW w:w="452" w:type="pct"/>
            <w:vMerge w:val="restart"/>
            <w:tcBorders>
              <w:top w:val="single" w:sz="6" w:space="0" w:color="auto"/>
              <w:left w:val="single" w:sz="6" w:space="0" w:color="auto"/>
              <w:right w:val="single" w:sz="6" w:space="0" w:color="auto"/>
            </w:tcBorders>
            <w:textDirection w:val="btLr"/>
            <w:vAlign w:val="center"/>
          </w:tcPr>
          <w:p w:rsidR="00C151B5" w:rsidRPr="008C5900" w:rsidRDefault="00C151B5" w:rsidP="008C5900">
            <w:pPr>
              <w:spacing w:line="360" w:lineRule="auto"/>
              <w:rPr>
                <w:sz w:val="20"/>
                <w:szCs w:val="20"/>
                <w:lang w:val="uk-UA"/>
              </w:rPr>
            </w:pPr>
            <w:r w:rsidRPr="008C5900">
              <w:rPr>
                <w:sz w:val="20"/>
                <w:szCs w:val="20"/>
                <w:lang w:val="uk-UA"/>
              </w:rPr>
              <w:t>На початок звітного періоду</w:t>
            </w:r>
          </w:p>
        </w:tc>
        <w:tc>
          <w:tcPr>
            <w:tcW w:w="426" w:type="pct"/>
            <w:vMerge w:val="restart"/>
            <w:tcBorders>
              <w:top w:val="single" w:sz="6" w:space="0" w:color="auto"/>
              <w:left w:val="single" w:sz="6" w:space="0" w:color="auto"/>
              <w:right w:val="single" w:sz="6" w:space="0" w:color="auto"/>
            </w:tcBorders>
            <w:textDirection w:val="btLr"/>
            <w:vAlign w:val="center"/>
          </w:tcPr>
          <w:p w:rsidR="00C151B5" w:rsidRPr="008C5900" w:rsidRDefault="00C151B5" w:rsidP="008C5900">
            <w:pPr>
              <w:spacing w:line="360" w:lineRule="auto"/>
              <w:rPr>
                <w:sz w:val="20"/>
                <w:szCs w:val="20"/>
                <w:lang w:val="uk-UA"/>
              </w:rPr>
            </w:pPr>
            <w:r w:rsidRPr="008C5900">
              <w:rPr>
                <w:sz w:val="20"/>
                <w:szCs w:val="20"/>
                <w:lang w:val="uk-UA"/>
              </w:rPr>
              <w:t>На кінець звітного періоду</w:t>
            </w:r>
          </w:p>
        </w:tc>
        <w:tc>
          <w:tcPr>
            <w:tcW w:w="486" w:type="pct"/>
            <w:vMerge w:val="restart"/>
            <w:tcBorders>
              <w:top w:val="single" w:sz="6" w:space="0" w:color="auto"/>
              <w:left w:val="single" w:sz="6" w:space="0" w:color="auto"/>
              <w:right w:val="single" w:sz="6" w:space="0" w:color="auto"/>
            </w:tcBorders>
            <w:textDirection w:val="btLr"/>
            <w:vAlign w:val="center"/>
          </w:tcPr>
          <w:p w:rsidR="00C151B5" w:rsidRPr="008C5900" w:rsidRDefault="00C151B5" w:rsidP="008C5900">
            <w:pPr>
              <w:spacing w:line="360" w:lineRule="auto"/>
              <w:ind w:left="113" w:right="113"/>
              <w:rPr>
                <w:sz w:val="20"/>
                <w:szCs w:val="20"/>
                <w:lang w:val="uk-UA"/>
              </w:rPr>
            </w:pPr>
            <w:r w:rsidRPr="008C5900">
              <w:rPr>
                <w:sz w:val="20"/>
                <w:szCs w:val="20"/>
                <w:lang w:val="uk-UA"/>
              </w:rPr>
              <w:t>Пасив</w:t>
            </w:r>
          </w:p>
        </w:tc>
        <w:tc>
          <w:tcPr>
            <w:tcW w:w="599" w:type="pct"/>
            <w:vMerge w:val="restart"/>
            <w:tcBorders>
              <w:top w:val="single" w:sz="6" w:space="0" w:color="auto"/>
              <w:left w:val="single" w:sz="6" w:space="0" w:color="auto"/>
              <w:right w:val="single" w:sz="6" w:space="0" w:color="auto"/>
            </w:tcBorders>
            <w:vAlign w:val="center"/>
          </w:tcPr>
          <w:p w:rsidR="00C151B5" w:rsidRPr="008C5900" w:rsidRDefault="00C151B5" w:rsidP="008C5900">
            <w:pPr>
              <w:spacing w:line="360" w:lineRule="auto"/>
              <w:rPr>
                <w:sz w:val="20"/>
                <w:szCs w:val="20"/>
                <w:lang w:val="uk-UA"/>
              </w:rPr>
            </w:pPr>
            <w:r w:rsidRPr="008C5900">
              <w:rPr>
                <w:sz w:val="20"/>
                <w:szCs w:val="20"/>
                <w:lang w:val="uk-UA"/>
              </w:rPr>
              <w:t>Рядок</w:t>
            </w:r>
          </w:p>
        </w:tc>
        <w:tc>
          <w:tcPr>
            <w:tcW w:w="426" w:type="pct"/>
            <w:vMerge w:val="restart"/>
            <w:tcBorders>
              <w:top w:val="single" w:sz="6" w:space="0" w:color="auto"/>
              <w:left w:val="single" w:sz="6" w:space="0" w:color="auto"/>
              <w:right w:val="single" w:sz="6" w:space="0" w:color="auto"/>
            </w:tcBorders>
            <w:textDirection w:val="btLr"/>
            <w:vAlign w:val="center"/>
          </w:tcPr>
          <w:p w:rsidR="00C151B5" w:rsidRPr="008C5900" w:rsidRDefault="00C151B5" w:rsidP="008C5900">
            <w:pPr>
              <w:spacing w:line="360" w:lineRule="auto"/>
              <w:rPr>
                <w:sz w:val="20"/>
                <w:szCs w:val="20"/>
                <w:lang w:val="uk-UA"/>
              </w:rPr>
            </w:pPr>
            <w:r w:rsidRPr="008C5900">
              <w:rPr>
                <w:sz w:val="20"/>
                <w:szCs w:val="20"/>
                <w:lang w:val="uk-UA"/>
              </w:rPr>
              <w:t>На початок звітного періоду</w:t>
            </w:r>
          </w:p>
        </w:tc>
        <w:tc>
          <w:tcPr>
            <w:tcW w:w="520" w:type="pct"/>
            <w:vMerge w:val="restart"/>
            <w:tcBorders>
              <w:top w:val="single" w:sz="6" w:space="0" w:color="auto"/>
              <w:left w:val="single" w:sz="6" w:space="0" w:color="auto"/>
              <w:right w:val="single" w:sz="6" w:space="0" w:color="auto"/>
            </w:tcBorders>
            <w:textDirection w:val="btLr"/>
            <w:vAlign w:val="center"/>
          </w:tcPr>
          <w:p w:rsidR="00C151B5" w:rsidRPr="008C5900" w:rsidRDefault="00C151B5" w:rsidP="008C5900">
            <w:pPr>
              <w:spacing w:line="360" w:lineRule="auto"/>
              <w:rPr>
                <w:sz w:val="20"/>
                <w:szCs w:val="20"/>
                <w:lang w:val="uk-UA"/>
              </w:rPr>
            </w:pPr>
            <w:r w:rsidRPr="008C5900">
              <w:rPr>
                <w:sz w:val="20"/>
                <w:szCs w:val="20"/>
                <w:lang w:val="uk-UA"/>
              </w:rPr>
              <w:t>На кінець звітного періоду</w:t>
            </w:r>
          </w:p>
        </w:tc>
        <w:tc>
          <w:tcPr>
            <w:tcW w:w="1104" w:type="pct"/>
            <w:gridSpan w:val="2"/>
            <w:tcBorders>
              <w:top w:val="single" w:sz="6" w:space="0" w:color="auto"/>
              <w:left w:val="single" w:sz="6" w:space="0" w:color="auto"/>
              <w:bottom w:val="single" w:sz="6" w:space="0" w:color="auto"/>
              <w:right w:val="single" w:sz="6" w:space="0" w:color="auto"/>
            </w:tcBorders>
            <w:vAlign w:val="center"/>
          </w:tcPr>
          <w:p w:rsidR="00952652" w:rsidRPr="008C5900" w:rsidRDefault="00C151B5" w:rsidP="008C5900">
            <w:pPr>
              <w:spacing w:line="360" w:lineRule="auto"/>
              <w:rPr>
                <w:sz w:val="20"/>
                <w:szCs w:val="20"/>
                <w:lang w:val="uk-UA"/>
              </w:rPr>
            </w:pPr>
            <w:r w:rsidRPr="008C5900">
              <w:rPr>
                <w:sz w:val="20"/>
                <w:szCs w:val="20"/>
                <w:lang w:val="uk-UA"/>
              </w:rPr>
              <w:t>Платіжний надлишок</w:t>
            </w:r>
          </w:p>
          <w:p w:rsidR="00C151B5" w:rsidRPr="008C5900" w:rsidRDefault="00C151B5" w:rsidP="008C5900">
            <w:pPr>
              <w:spacing w:line="360" w:lineRule="auto"/>
              <w:rPr>
                <w:sz w:val="20"/>
                <w:szCs w:val="20"/>
                <w:lang w:val="uk-UA"/>
              </w:rPr>
            </w:pPr>
            <w:r w:rsidRPr="008C5900">
              <w:rPr>
                <w:sz w:val="20"/>
                <w:szCs w:val="20"/>
                <w:lang w:val="uk-UA"/>
              </w:rPr>
              <w:t>(недостача)</w:t>
            </w:r>
          </w:p>
        </w:tc>
      </w:tr>
      <w:tr w:rsidR="00952652" w:rsidRPr="008C5900" w:rsidTr="002B2030">
        <w:trPr>
          <w:cantSplit/>
          <w:trHeight w:val="1740"/>
        </w:trPr>
        <w:tc>
          <w:tcPr>
            <w:tcW w:w="483" w:type="pct"/>
            <w:vMerge/>
            <w:tcBorders>
              <w:left w:val="single" w:sz="6" w:space="0" w:color="auto"/>
              <w:bottom w:val="single" w:sz="6" w:space="0" w:color="auto"/>
              <w:right w:val="single" w:sz="6" w:space="0" w:color="auto"/>
            </w:tcBorders>
          </w:tcPr>
          <w:p w:rsidR="00C151B5" w:rsidRPr="008C5900" w:rsidRDefault="00C151B5" w:rsidP="008C5900">
            <w:pPr>
              <w:spacing w:line="360" w:lineRule="auto"/>
              <w:rPr>
                <w:sz w:val="20"/>
                <w:szCs w:val="20"/>
                <w:lang w:val="uk-UA"/>
              </w:rPr>
            </w:pPr>
          </w:p>
        </w:tc>
        <w:tc>
          <w:tcPr>
            <w:tcW w:w="504"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452"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426"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486"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599"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426"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520" w:type="pct"/>
            <w:vMerge/>
            <w:tcBorders>
              <w:left w:val="single" w:sz="6" w:space="0" w:color="auto"/>
              <w:bottom w:val="single" w:sz="6" w:space="0" w:color="auto"/>
              <w:right w:val="single" w:sz="6" w:space="0" w:color="auto"/>
            </w:tcBorders>
            <w:vAlign w:val="center"/>
          </w:tcPr>
          <w:p w:rsidR="00C151B5" w:rsidRPr="008C5900" w:rsidRDefault="00C151B5" w:rsidP="008C5900">
            <w:pPr>
              <w:spacing w:line="360" w:lineRule="auto"/>
              <w:rPr>
                <w:sz w:val="20"/>
                <w:szCs w:val="20"/>
                <w:lang w:val="uk-UA"/>
              </w:rPr>
            </w:pPr>
          </w:p>
        </w:tc>
        <w:tc>
          <w:tcPr>
            <w:tcW w:w="485" w:type="pct"/>
            <w:tcBorders>
              <w:top w:val="single" w:sz="6" w:space="0" w:color="auto"/>
              <w:left w:val="single" w:sz="6" w:space="0" w:color="auto"/>
              <w:bottom w:val="single" w:sz="6" w:space="0" w:color="auto"/>
              <w:right w:val="single" w:sz="6" w:space="0" w:color="auto"/>
            </w:tcBorders>
            <w:textDirection w:val="btLr"/>
            <w:vAlign w:val="center"/>
          </w:tcPr>
          <w:p w:rsidR="00C151B5" w:rsidRPr="008C5900" w:rsidRDefault="00C151B5" w:rsidP="008C5900">
            <w:pPr>
              <w:spacing w:line="360" w:lineRule="auto"/>
              <w:rPr>
                <w:sz w:val="20"/>
                <w:szCs w:val="20"/>
                <w:lang w:val="uk-UA"/>
              </w:rPr>
            </w:pPr>
            <w:r w:rsidRPr="008C5900">
              <w:rPr>
                <w:sz w:val="20"/>
                <w:szCs w:val="20"/>
                <w:lang w:val="uk-UA"/>
              </w:rPr>
              <w:t>На початок звітного періоду</w:t>
            </w:r>
          </w:p>
        </w:tc>
        <w:tc>
          <w:tcPr>
            <w:tcW w:w="620" w:type="pct"/>
            <w:tcBorders>
              <w:top w:val="single" w:sz="6" w:space="0" w:color="auto"/>
              <w:left w:val="single" w:sz="6" w:space="0" w:color="auto"/>
              <w:bottom w:val="single" w:sz="6" w:space="0" w:color="auto"/>
              <w:right w:val="single" w:sz="6" w:space="0" w:color="auto"/>
            </w:tcBorders>
            <w:textDirection w:val="btLr"/>
            <w:vAlign w:val="center"/>
          </w:tcPr>
          <w:p w:rsidR="00C151B5" w:rsidRPr="008C5900" w:rsidRDefault="00C151B5" w:rsidP="008C5900">
            <w:pPr>
              <w:spacing w:line="360" w:lineRule="auto"/>
              <w:rPr>
                <w:sz w:val="20"/>
                <w:szCs w:val="20"/>
                <w:lang w:val="uk-UA"/>
              </w:rPr>
            </w:pPr>
            <w:r w:rsidRPr="008C5900">
              <w:rPr>
                <w:sz w:val="20"/>
                <w:szCs w:val="20"/>
                <w:lang w:val="uk-UA"/>
              </w:rPr>
              <w:t>На кінець звітного періоду</w:t>
            </w:r>
          </w:p>
        </w:tc>
      </w:tr>
      <w:tr w:rsidR="00952652" w:rsidRPr="008C5900">
        <w:tc>
          <w:tcPr>
            <w:tcW w:w="483" w:type="pct"/>
            <w:tcBorders>
              <w:top w:val="single" w:sz="6" w:space="0" w:color="auto"/>
              <w:left w:val="single" w:sz="6" w:space="0" w:color="auto"/>
              <w:bottom w:val="single" w:sz="6" w:space="0" w:color="auto"/>
              <w:right w:val="single" w:sz="6" w:space="0" w:color="auto"/>
            </w:tcBorders>
          </w:tcPr>
          <w:p w:rsidR="0094172F" w:rsidRPr="008C5900" w:rsidRDefault="0094172F" w:rsidP="008C5900">
            <w:pPr>
              <w:spacing w:line="360" w:lineRule="auto"/>
              <w:rPr>
                <w:sz w:val="20"/>
                <w:szCs w:val="20"/>
                <w:lang w:val="uk-UA"/>
              </w:rPr>
            </w:pPr>
            <w:r w:rsidRPr="008C5900">
              <w:rPr>
                <w:sz w:val="20"/>
                <w:szCs w:val="20"/>
                <w:lang w:val="uk-UA"/>
              </w:rPr>
              <w:t>А1</w:t>
            </w:r>
          </w:p>
        </w:tc>
        <w:tc>
          <w:tcPr>
            <w:tcW w:w="504"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220, 230, 240</w:t>
            </w:r>
          </w:p>
        </w:tc>
        <w:tc>
          <w:tcPr>
            <w:tcW w:w="452"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31,5</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61,8</w:t>
            </w:r>
          </w:p>
        </w:tc>
        <w:tc>
          <w:tcPr>
            <w:tcW w:w="48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П1</w:t>
            </w:r>
          </w:p>
        </w:tc>
        <w:tc>
          <w:tcPr>
            <w:tcW w:w="599"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530 до 610</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78,3</w:t>
            </w:r>
          </w:p>
        </w:tc>
        <w:tc>
          <w:tcPr>
            <w:tcW w:w="5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286,5</w:t>
            </w:r>
          </w:p>
        </w:tc>
        <w:tc>
          <w:tcPr>
            <w:tcW w:w="48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- 46,8</w:t>
            </w:r>
          </w:p>
        </w:tc>
        <w:tc>
          <w:tcPr>
            <w:tcW w:w="6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- 224,7</w:t>
            </w:r>
          </w:p>
        </w:tc>
      </w:tr>
      <w:tr w:rsidR="00952652" w:rsidRPr="008C5900">
        <w:tc>
          <w:tcPr>
            <w:tcW w:w="483" w:type="pct"/>
            <w:tcBorders>
              <w:top w:val="single" w:sz="6" w:space="0" w:color="auto"/>
              <w:left w:val="single" w:sz="6" w:space="0" w:color="auto"/>
              <w:bottom w:val="single" w:sz="6" w:space="0" w:color="auto"/>
              <w:right w:val="single" w:sz="6" w:space="0" w:color="auto"/>
            </w:tcBorders>
          </w:tcPr>
          <w:p w:rsidR="0094172F" w:rsidRPr="008C5900" w:rsidRDefault="0094172F" w:rsidP="008C5900">
            <w:pPr>
              <w:spacing w:line="360" w:lineRule="auto"/>
              <w:rPr>
                <w:sz w:val="20"/>
                <w:szCs w:val="20"/>
                <w:lang w:val="uk-UA"/>
              </w:rPr>
            </w:pPr>
            <w:r w:rsidRPr="008C5900">
              <w:rPr>
                <w:sz w:val="20"/>
                <w:szCs w:val="20"/>
                <w:lang w:val="uk-UA"/>
              </w:rPr>
              <w:t>А2</w:t>
            </w:r>
          </w:p>
        </w:tc>
        <w:tc>
          <w:tcPr>
            <w:tcW w:w="504"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160до 220</w:t>
            </w:r>
          </w:p>
        </w:tc>
        <w:tc>
          <w:tcPr>
            <w:tcW w:w="452"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31,7</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47,6</w:t>
            </w:r>
          </w:p>
        </w:tc>
        <w:tc>
          <w:tcPr>
            <w:tcW w:w="48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П2</w:t>
            </w:r>
          </w:p>
        </w:tc>
        <w:tc>
          <w:tcPr>
            <w:tcW w:w="599" w:type="pct"/>
            <w:tcBorders>
              <w:top w:val="single" w:sz="6" w:space="0" w:color="auto"/>
              <w:left w:val="single" w:sz="6" w:space="0" w:color="auto"/>
              <w:bottom w:val="single" w:sz="6" w:space="0" w:color="auto"/>
              <w:right w:val="single" w:sz="6" w:space="0" w:color="auto"/>
            </w:tcBorders>
            <w:vAlign w:val="center"/>
          </w:tcPr>
          <w:p w:rsidR="00952652" w:rsidRPr="008C5900" w:rsidRDefault="0094172F" w:rsidP="008C5900">
            <w:pPr>
              <w:spacing w:line="360" w:lineRule="auto"/>
              <w:rPr>
                <w:sz w:val="20"/>
                <w:szCs w:val="20"/>
                <w:lang w:val="uk-UA"/>
              </w:rPr>
            </w:pPr>
            <w:r w:rsidRPr="008C5900">
              <w:rPr>
                <w:sz w:val="20"/>
                <w:szCs w:val="20"/>
                <w:lang w:val="uk-UA"/>
              </w:rPr>
              <w:t>500,510,</w:t>
            </w:r>
          </w:p>
          <w:p w:rsidR="0094172F" w:rsidRPr="008C5900" w:rsidRDefault="0094172F" w:rsidP="008C5900">
            <w:pPr>
              <w:spacing w:line="360" w:lineRule="auto"/>
              <w:rPr>
                <w:sz w:val="20"/>
                <w:szCs w:val="20"/>
                <w:lang w:val="uk-UA"/>
              </w:rPr>
            </w:pPr>
            <w:r w:rsidRPr="008C5900">
              <w:rPr>
                <w:sz w:val="20"/>
                <w:szCs w:val="20"/>
                <w:lang w:val="uk-UA"/>
              </w:rPr>
              <w:t>520</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0</w:t>
            </w:r>
          </w:p>
        </w:tc>
        <w:tc>
          <w:tcPr>
            <w:tcW w:w="5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0</w:t>
            </w:r>
          </w:p>
        </w:tc>
        <w:tc>
          <w:tcPr>
            <w:tcW w:w="48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31,7</w:t>
            </w:r>
          </w:p>
        </w:tc>
        <w:tc>
          <w:tcPr>
            <w:tcW w:w="6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47,6</w:t>
            </w:r>
          </w:p>
        </w:tc>
      </w:tr>
      <w:tr w:rsidR="00952652" w:rsidRPr="008C5900">
        <w:tc>
          <w:tcPr>
            <w:tcW w:w="483" w:type="pct"/>
            <w:tcBorders>
              <w:top w:val="single" w:sz="6" w:space="0" w:color="auto"/>
              <w:left w:val="single" w:sz="6" w:space="0" w:color="auto"/>
              <w:bottom w:val="single" w:sz="6" w:space="0" w:color="auto"/>
              <w:right w:val="single" w:sz="6" w:space="0" w:color="auto"/>
            </w:tcBorders>
          </w:tcPr>
          <w:p w:rsidR="0094172F" w:rsidRPr="008C5900" w:rsidRDefault="0094172F" w:rsidP="008C5900">
            <w:pPr>
              <w:spacing w:line="360" w:lineRule="auto"/>
              <w:rPr>
                <w:sz w:val="20"/>
                <w:szCs w:val="20"/>
                <w:lang w:val="uk-UA"/>
              </w:rPr>
            </w:pPr>
            <w:r w:rsidRPr="008C5900">
              <w:rPr>
                <w:sz w:val="20"/>
                <w:szCs w:val="20"/>
                <w:lang w:val="uk-UA"/>
              </w:rPr>
              <w:t>А3</w:t>
            </w:r>
          </w:p>
        </w:tc>
        <w:tc>
          <w:tcPr>
            <w:tcW w:w="504" w:type="pct"/>
            <w:tcBorders>
              <w:top w:val="single" w:sz="6" w:space="0" w:color="auto"/>
              <w:left w:val="single" w:sz="6" w:space="0" w:color="auto"/>
              <w:bottom w:val="single" w:sz="6" w:space="0" w:color="auto"/>
              <w:right w:val="single" w:sz="6" w:space="0" w:color="auto"/>
            </w:tcBorders>
            <w:vAlign w:val="center"/>
          </w:tcPr>
          <w:p w:rsidR="00952652" w:rsidRPr="008C5900" w:rsidRDefault="0094172F" w:rsidP="008C5900">
            <w:pPr>
              <w:spacing w:line="360" w:lineRule="auto"/>
              <w:rPr>
                <w:sz w:val="20"/>
                <w:szCs w:val="20"/>
                <w:lang w:val="uk-UA"/>
              </w:rPr>
            </w:pPr>
            <w:r w:rsidRPr="008C5900">
              <w:rPr>
                <w:sz w:val="20"/>
                <w:szCs w:val="20"/>
                <w:lang w:val="uk-UA"/>
              </w:rPr>
              <w:t>100 до 130,</w:t>
            </w:r>
          </w:p>
          <w:p w:rsidR="0094172F" w:rsidRPr="008C5900" w:rsidRDefault="0094172F" w:rsidP="008C5900">
            <w:pPr>
              <w:spacing w:line="360" w:lineRule="auto"/>
              <w:rPr>
                <w:sz w:val="20"/>
                <w:szCs w:val="20"/>
                <w:lang w:val="uk-UA"/>
              </w:rPr>
            </w:pPr>
            <w:r w:rsidRPr="008C5900">
              <w:rPr>
                <w:sz w:val="20"/>
                <w:szCs w:val="20"/>
                <w:lang w:val="uk-UA"/>
              </w:rPr>
              <w:t>250</w:t>
            </w:r>
          </w:p>
        </w:tc>
        <w:tc>
          <w:tcPr>
            <w:tcW w:w="452"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90,8</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339,1</w:t>
            </w:r>
          </w:p>
        </w:tc>
        <w:tc>
          <w:tcPr>
            <w:tcW w:w="48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П3</w:t>
            </w:r>
          </w:p>
        </w:tc>
        <w:tc>
          <w:tcPr>
            <w:tcW w:w="599"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480</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0</w:t>
            </w:r>
          </w:p>
        </w:tc>
        <w:tc>
          <w:tcPr>
            <w:tcW w:w="5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0</w:t>
            </w:r>
          </w:p>
        </w:tc>
        <w:tc>
          <w:tcPr>
            <w:tcW w:w="48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90,8</w:t>
            </w:r>
          </w:p>
        </w:tc>
        <w:tc>
          <w:tcPr>
            <w:tcW w:w="6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339,1</w:t>
            </w:r>
          </w:p>
        </w:tc>
      </w:tr>
      <w:tr w:rsidR="00952652" w:rsidRPr="008C5900">
        <w:tc>
          <w:tcPr>
            <w:tcW w:w="483" w:type="pct"/>
            <w:tcBorders>
              <w:top w:val="single" w:sz="6" w:space="0" w:color="auto"/>
              <w:left w:val="single" w:sz="6" w:space="0" w:color="auto"/>
              <w:bottom w:val="single" w:sz="6" w:space="0" w:color="auto"/>
              <w:right w:val="single" w:sz="6" w:space="0" w:color="auto"/>
            </w:tcBorders>
          </w:tcPr>
          <w:p w:rsidR="0094172F" w:rsidRPr="008C5900" w:rsidRDefault="0094172F" w:rsidP="008C5900">
            <w:pPr>
              <w:spacing w:line="360" w:lineRule="auto"/>
              <w:rPr>
                <w:sz w:val="20"/>
                <w:szCs w:val="20"/>
                <w:lang w:val="uk-UA"/>
              </w:rPr>
            </w:pPr>
            <w:r w:rsidRPr="008C5900">
              <w:rPr>
                <w:sz w:val="20"/>
                <w:szCs w:val="20"/>
                <w:lang w:val="uk-UA"/>
              </w:rPr>
              <w:t>А4</w:t>
            </w:r>
          </w:p>
        </w:tc>
        <w:tc>
          <w:tcPr>
            <w:tcW w:w="504"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080</w:t>
            </w:r>
          </w:p>
        </w:tc>
        <w:tc>
          <w:tcPr>
            <w:tcW w:w="452"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7,3</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33,7</w:t>
            </w:r>
          </w:p>
        </w:tc>
        <w:tc>
          <w:tcPr>
            <w:tcW w:w="48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П4</w:t>
            </w:r>
          </w:p>
        </w:tc>
        <w:tc>
          <w:tcPr>
            <w:tcW w:w="599" w:type="pct"/>
            <w:tcBorders>
              <w:top w:val="single" w:sz="6" w:space="0" w:color="auto"/>
              <w:left w:val="single" w:sz="6" w:space="0" w:color="auto"/>
              <w:bottom w:val="single" w:sz="6" w:space="0" w:color="auto"/>
              <w:right w:val="single" w:sz="6" w:space="0" w:color="auto"/>
            </w:tcBorders>
            <w:vAlign w:val="center"/>
          </w:tcPr>
          <w:p w:rsidR="00952652" w:rsidRPr="008C5900" w:rsidRDefault="0094172F" w:rsidP="008C5900">
            <w:pPr>
              <w:spacing w:line="360" w:lineRule="auto"/>
              <w:rPr>
                <w:sz w:val="20"/>
                <w:szCs w:val="20"/>
                <w:lang w:val="uk-UA"/>
              </w:rPr>
            </w:pPr>
            <w:r w:rsidRPr="008C5900">
              <w:rPr>
                <w:sz w:val="20"/>
                <w:szCs w:val="20"/>
                <w:lang w:val="uk-UA"/>
              </w:rPr>
              <w:t>380,430,</w:t>
            </w:r>
          </w:p>
          <w:p w:rsidR="0094172F" w:rsidRPr="008C5900" w:rsidRDefault="0094172F" w:rsidP="008C5900">
            <w:pPr>
              <w:spacing w:line="360" w:lineRule="auto"/>
              <w:rPr>
                <w:sz w:val="20"/>
                <w:szCs w:val="20"/>
                <w:lang w:val="uk-UA"/>
              </w:rPr>
            </w:pPr>
            <w:r w:rsidRPr="008C5900">
              <w:rPr>
                <w:sz w:val="20"/>
                <w:szCs w:val="20"/>
                <w:lang w:val="uk-UA"/>
              </w:rPr>
              <w:t>630</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83,2</w:t>
            </w:r>
          </w:p>
        </w:tc>
        <w:tc>
          <w:tcPr>
            <w:tcW w:w="5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195,9</w:t>
            </w:r>
          </w:p>
        </w:tc>
        <w:tc>
          <w:tcPr>
            <w:tcW w:w="48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- 76</w:t>
            </w:r>
          </w:p>
        </w:tc>
        <w:tc>
          <w:tcPr>
            <w:tcW w:w="6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- 162,2</w:t>
            </w:r>
          </w:p>
        </w:tc>
      </w:tr>
      <w:tr w:rsidR="00952652" w:rsidRPr="008C5900">
        <w:tc>
          <w:tcPr>
            <w:tcW w:w="483" w:type="pct"/>
            <w:tcBorders>
              <w:top w:val="single" w:sz="6" w:space="0" w:color="auto"/>
              <w:left w:val="single" w:sz="6" w:space="0" w:color="auto"/>
              <w:bottom w:val="single" w:sz="6" w:space="0" w:color="auto"/>
              <w:right w:val="single" w:sz="6" w:space="0" w:color="auto"/>
            </w:tcBorders>
          </w:tcPr>
          <w:p w:rsidR="0094172F" w:rsidRPr="008C5900" w:rsidRDefault="0094172F" w:rsidP="008C5900">
            <w:pPr>
              <w:spacing w:line="360" w:lineRule="auto"/>
              <w:rPr>
                <w:sz w:val="20"/>
                <w:szCs w:val="20"/>
                <w:lang w:val="uk-UA"/>
              </w:rPr>
            </w:pPr>
            <w:r w:rsidRPr="008C5900">
              <w:rPr>
                <w:sz w:val="20"/>
                <w:szCs w:val="20"/>
                <w:lang w:val="uk-UA"/>
              </w:rPr>
              <w:t>Баланс</w:t>
            </w:r>
          </w:p>
        </w:tc>
        <w:tc>
          <w:tcPr>
            <w:tcW w:w="504"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280</w:t>
            </w:r>
          </w:p>
        </w:tc>
        <w:tc>
          <w:tcPr>
            <w:tcW w:w="452"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161,5</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482,4</w:t>
            </w:r>
          </w:p>
        </w:tc>
        <w:tc>
          <w:tcPr>
            <w:tcW w:w="48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Баланс</w:t>
            </w:r>
          </w:p>
        </w:tc>
        <w:tc>
          <w:tcPr>
            <w:tcW w:w="599"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640</w:t>
            </w:r>
          </w:p>
        </w:tc>
        <w:tc>
          <w:tcPr>
            <w:tcW w:w="426"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161,5</w:t>
            </w:r>
          </w:p>
        </w:tc>
        <w:tc>
          <w:tcPr>
            <w:tcW w:w="5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482,4</w:t>
            </w:r>
          </w:p>
        </w:tc>
        <w:tc>
          <w:tcPr>
            <w:tcW w:w="48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X</w:t>
            </w:r>
          </w:p>
        </w:tc>
        <w:tc>
          <w:tcPr>
            <w:tcW w:w="620"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X</w:t>
            </w:r>
          </w:p>
        </w:tc>
      </w:tr>
    </w:tbl>
    <w:p w:rsidR="0094172F" w:rsidRPr="00293F67" w:rsidRDefault="0094172F">
      <w:pPr>
        <w:spacing w:line="360" w:lineRule="auto"/>
        <w:ind w:hanging="142"/>
        <w:rPr>
          <w:sz w:val="28"/>
          <w:szCs w:val="28"/>
          <w:lang w:val="uk-UA"/>
        </w:rPr>
      </w:pPr>
    </w:p>
    <w:p w:rsidR="0094172F" w:rsidRPr="00293F67" w:rsidRDefault="0094172F">
      <w:pPr>
        <w:spacing w:line="360" w:lineRule="auto"/>
        <w:ind w:firstLine="709"/>
        <w:rPr>
          <w:sz w:val="28"/>
          <w:szCs w:val="28"/>
          <w:lang w:val="uk-UA"/>
        </w:rPr>
      </w:pPr>
      <w:r w:rsidRPr="00293F67">
        <w:rPr>
          <w:sz w:val="28"/>
          <w:szCs w:val="28"/>
          <w:lang w:val="uk-UA"/>
        </w:rPr>
        <w:t>Баланс буде абсолютно ліквідним, якщо задовільнятиме такі умови:</w:t>
      </w:r>
    </w:p>
    <w:p w:rsidR="0094172F" w:rsidRPr="00293F67" w:rsidRDefault="0094172F" w:rsidP="00952652">
      <w:pPr>
        <w:numPr>
          <w:ilvl w:val="0"/>
          <w:numId w:val="6"/>
        </w:numPr>
        <w:tabs>
          <w:tab w:val="left" w:pos="993"/>
        </w:tabs>
        <w:spacing w:line="360" w:lineRule="auto"/>
        <w:ind w:firstLine="709"/>
        <w:rPr>
          <w:sz w:val="28"/>
          <w:szCs w:val="28"/>
          <w:lang w:val="uk-UA"/>
        </w:rPr>
      </w:pPr>
      <w:r w:rsidRPr="00293F67">
        <w:rPr>
          <w:sz w:val="28"/>
          <w:szCs w:val="28"/>
          <w:lang w:val="uk-UA"/>
        </w:rPr>
        <w:t>А1&gt; П1;</w:t>
      </w:r>
    </w:p>
    <w:p w:rsidR="0094172F" w:rsidRPr="00293F67" w:rsidRDefault="0094172F" w:rsidP="00952652">
      <w:pPr>
        <w:numPr>
          <w:ilvl w:val="0"/>
          <w:numId w:val="6"/>
        </w:numPr>
        <w:tabs>
          <w:tab w:val="left" w:pos="993"/>
        </w:tabs>
        <w:spacing w:line="360" w:lineRule="auto"/>
        <w:ind w:firstLine="709"/>
        <w:rPr>
          <w:sz w:val="28"/>
          <w:szCs w:val="28"/>
          <w:lang w:val="uk-UA"/>
        </w:rPr>
      </w:pPr>
      <w:r w:rsidRPr="00293F67">
        <w:rPr>
          <w:sz w:val="28"/>
          <w:szCs w:val="28"/>
          <w:lang w:val="uk-UA"/>
        </w:rPr>
        <w:t>А2 &gt;П2;</w:t>
      </w:r>
    </w:p>
    <w:p w:rsidR="0094172F" w:rsidRPr="00293F67" w:rsidRDefault="0094172F" w:rsidP="00952652">
      <w:pPr>
        <w:numPr>
          <w:ilvl w:val="0"/>
          <w:numId w:val="6"/>
        </w:numPr>
        <w:tabs>
          <w:tab w:val="left" w:pos="993"/>
        </w:tabs>
        <w:spacing w:line="360" w:lineRule="auto"/>
        <w:ind w:firstLine="709"/>
        <w:rPr>
          <w:sz w:val="28"/>
          <w:szCs w:val="28"/>
          <w:lang w:val="uk-UA"/>
        </w:rPr>
      </w:pPr>
      <w:r w:rsidRPr="00293F67">
        <w:rPr>
          <w:sz w:val="28"/>
          <w:szCs w:val="28"/>
          <w:lang w:val="uk-UA"/>
        </w:rPr>
        <w:t>А3 &gt;П3;</w:t>
      </w:r>
    </w:p>
    <w:p w:rsidR="0094172F" w:rsidRPr="00293F67" w:rsidRDefault="0094172F" w:rsidP="00952652">
      <w:pPr>
        <w:numPr>
          <w:ilvl w:val="0"/>
          <w:numId w:val="6"/>
        </w:numPr>
        <w:tabs>
          <w:tab w:val="left" w:pos="993"/>
        </w:tabs>
        <w:spacing w:line="360" w:lineRule="auto"/>
        <w:ind w:firstLine="709"/>
        <w:rPr>
          <w:sz w:val="28"/>
          <w:szCs w:val="28"/>
          <w:lang w:val="uk-UA"/>
        </w:rPr>
      </w:pPr>
      <w:r w:rsidRPr="00293F67">
        <w:rPr>
          <w:sz w:val="28"/>
          <w:szCs w:val="28"/>
          <w:lang w:val="uk-UA"/>
        </w:rPr>
        <w:t>А4&lt;П4.</w:t>
      </w:r>
    </w:p>
    <w:p w:rsidR="0094172F" w:rsidRPr="00293F67" w:rsidRDefault="0094172F">
      <w:pPr>
        <w:spacing w:line="360" w:lineRule="auto"/>
        <w:ind w:firstLine="709"/>
        <w:rPr>
          <w:sz w:val="28"/>
          <w:szCs w:val="28"/>
          <w:lang w:val="uk-UA"/>
        </w:rPr>
      </w:pPr>
      <w:r w:rsidRPr="00293F67">
        <w:rPr>
          <w:sz w:val="28"/>
          <w:szCs w:val="28"/>
          <w:lang w:val="uk-UA"/>
        </w:rPr>
        <w:t>За даними таблиці 2.2 баланс приватного підприємства “</w:t>
      </w:r>
      <w:r w:rsidR="009220A4" w:rsidRPr="00293F67">
        <w:rPr>
          <w:sz w:val="28"/>
          <w:szCs w:val="28"/>
          <w:lang w:val="uk-UA"/>
        </w:rPr>
        <w:t>ШАНС</w:t>
      </w:r>
      <w:r w:rsidRPr="00293F67">
        <w:rPr>
          <w:sz w:val="28"/>
          <w:szCs w:val="28"/>
          <w:lang w:val="uk-UA"/>
        </w:rPr>
        <w:t>” є в основному ліквідним. На кінець звітного періоду:</w:t>
      </w:r>
    </w:p>
    <w:p w:rsidR="0094172F" w:rsidRPr="00293F67" w:rsidRDefault="0094172F">
      <w:pPr>
        <w:numPr>
          <w:ilvl w:val="0"/>
          <w:numId w:val="7"/>
        </w:numPr>
        <w:tabs>
          <w:tab w:val="left" w:pos="1069"/>
        </w:tabs>
        <w:spacing w:line="360" w:lineRule="auto"/>
        <w:ind w:left="1069" w:hanging="360"/>
        <w:rPr>
          <w:sz w:val="28"/>
          <w:szCs w:val="28"/>
          <w:lang w:val="uk-UA"/>
        </w:rPr>
      </w:pPr>
      <w:r w:rsidRPr="00293F67">
        <w:rPr>
          <w:sz w:val="28"/>
          <w:szCs w:val="28"/>
          <w:lang w:val="uk-UA"/>
        </w:rPr>
        <w:t>А1 &lt; П1;</w:t>
      </w:r>
    </w:p>
    <w:p w:rsidR="0094172F" w:rsidRPr="00293F67" w:rsidRDefault="0094172F">
      <w:pPr>
        <w:numPr>
          <w:ilvl w:val="0"/>
          <w:numId w:val="7"/>
        </w:numPr>
        <w:tabs>
          <w:tab w:val="left" w:pos="1069"/>
        </w:tabs>
        <w:spacing w:line="360" w:lineRule="auto"/>
        <w:ind w:left="1069" w:hanging="360"/>
        <w:rPr>
          <w:sz w:val="28"/>
          <w:szCs w:val="28"/>
          <w:lang w:val="uk-UA"/>
        </w:rPr>
      </w:pPr>
      <w:r w:rsidRPr="00293F67">
        <w:rPr>
          <w:sz w:val="28"/>
          <w:szCs w:val="28"/>
          <w:lang w:val="uk-UA"/>
        </w:rPr>
        <w:t>А2 &gt; П2;</w:t>
      </w:r>
    </w:p>
    <w:p w:rsidR="0094172F" w:rsidRPr="00293F67" w:rsidRDefault="0094172F">
      <w:pPr>
        <w:numPr>
          <w:ilvl w:val="0"/>
          <w:numId w:val="7"/>
        </w:numPr>
        <w:tabs>
          <w:tab w:val="left" w:pos="1069"/>
        </w:tabs>
        <w:spacing w:line="360" w:lineRule="auto"/>
        <w:ind w:left="1069" w:hanging="360"/>
        <w:rPr>
          <w:sz w:val="28"/>
          <w:szCs w:val="28"/>
          <w:lang w:val="uk-UA"/>
        </w:rPr>
      </w:pPr>
      <w:r w:rsidRPr="00293F67">
        <w:rPr>
          <w:sz w:val="28"/>
          <w:szCs w:val="28"/>
          <w:lang w:val="uk-UA"/>
        </w:rPr>
        <w:t>А3 &gt; П3;</w:t>
      </w:r>
    </w:p>
    <w:p w:rsidR="0094172F" w:rsidRPr="00293F67" w:rsidRDefault="0094172F">
      <w:pPr>
        <w:numPr>
          <w:ilvl w:val="0"/>
          <w:numId w:val="7"/>
        </w:numPr>
        <w:tabs>
          <w:tab w:val="left" w:pos="1069"/>
        </w:tabs>
        <w:spacing w:line="360" w:lineRule="auto"/>
        <w:ind w:left="1069" w:hanging="360"/>
        <w:rPr>
          <w:sz w:val="28"/>
          <w:szCs w:val="28"/>
          <w:lang w:val="uk-UA"/>
        </w:rPr>
      </w:pPr>
      <w:r w:rsidRPr="00293F67">
        <w:rPr>
          <w:sz w:val="28"/>
          <w:szCs w:val="28"/>
          <w:lang w:val="uk-UA"/>
        </w:rPr>
        <w:t>А4 &lt; П4.</w:t>
      </w:r>
    </w:p>
    <w:p w:rsidR="0094172F" w:rsidRPr="00293F67" w:rsidRDefault="0094172F">
      <w:pPr>
        <w:spacing w:line="360" w:lineRule="auto"/>
        <w:ind w:firstLine="709"/>
        <w:rPr>
          <w:sz w:val="28"/>
          <w:szCs w:val="28"/>
          <w:lang w:val="uk-UA"/>
        </w:rPr>
      </w:pPr>
      <w:r w:rsidRPr="00293F67">
        <w:rPr>
          <w:sz w:val="28"/>
          <w:szCs w:val="28"/>
          <w:lang w:val="uk-UA"/>
        </w:rPr>
        <w:t>Проте абсолютно ліквідним баланс вважати не можна оскільки в підприємства на кінець звітного періоду виникли проблеми з погашенням кредиторської заборгованості.</w:t>
      </w:r>
    </w:p>
    <w:p w:rsidR="0094172F" w:rsidRPr="00293F67" w:rsidRDefault="0094172F">
      <w:pPr>
        <w:spacing w:line="360" w:lineRule="auto"/>
        <w:ind w:firstLine="709"/>
        <w:rPr>
          <w:sz w:val="28"/>
          <w:szCs w:val="28"/>
          <w:lang w:val="uk-UA"/>
        </w:rPr>
      </w:pPr>
      <w:r w:rsidRPr="00293F67">
        <w:rPr>
          <w:sz w:val="28"/>
          <w:szCs w:val="28"/>
          <w:lang w:val="uk-UA"/>
        </w:rPr>
        <w:t>Другим етапом аналізу ліквідності підприємства є розрахунок та аналіз основних показників ліквідності. Вони застосовуються для оцінки можливостей підприємства виконати свої короткострокові зобов’язання.</w:t>
      </w:r>
    </w:p>
    <w:p w:rsidR="0094172F" w:rsidRPr="00293F67" w:rsidRDefault="0094172F">
      <w:pPr>
        <w:spacing w:line="360" w:lineRule="auto"/>
        <w:ind w:firstLine="709"/>
        <w:rPr>
          <w:sz w:val="28"/>
          <w:szCs w:val="28"/>
          <w:lang w:val="uk-UA"/>
        </w:rPr>
      </w:pPr>
      <w:r w:rsidRPr="00293F67">
        <w:rPr>
          <w:sz w:val="28"/>
          <w:szCs w:val="28"/>
          <w:lang w:val="uk-UA"/>
        </w:rPr>
        <w:t>Основні показники ліквідності:</w:t>
      </w:r>
    </w:p>
    <w:p w:rsidR="0094172F" w:rsidRPr="00293F67" w:rsidRDefault="0094172F">
      <w:pPr>
        <w:spacing w:line="360" w:lineRule="auto"/>
        <w:ind w:firstLine="709"/>
        <w:rPr>
          <w:sz w:val="28"/>
          <w:szCs w:val="28"/>
          <w:lang w:val="uk-UA"/>
        </w:rPr>
      </w:pPr>
      <w:r w:rsidRPr="00293F67">
        <w:rPr>
          <w:sz w:val="28"/>
          <w:szCs w:val="28"/>
          <w:lang w:val="uk-UA"/>
        </w:rPr>
        <w:t>Загальний коефіцієнт ліквідності</w:t>
      </w:r>
      <w:r w:rsidRPr="00293F67">
        <w:rPr>
          <w:b/>
          <w:sz w:val="28"/>
          <w:szCs w:val="28"/>
          <w:lang w:val="uk-UA"/>
        </w:rPr>
        <w:t>(</w:t>
      </w:r>
      <w:r w:rsidR="00A12ADF" w:rsidRPr="00293F67">
        <w:rPr>
          <w:sz w:val="28"/>
          <w:szCs w:val="28"/>
          <w:lang w:val="uk-UA"/>
        </w:rPr>
        <w:t>2007</w:t>
      </w:r>
      <w:r w:rsidRPr="00293F67">
        <w:rPr>
          <w:sz w:val="28"/>
          <w:szCs w:val="28"/>
          <w:lang w:val="uk-UA"/>
        </w:rPr>
        <w:t xml:space="preserve"> рік</w:t>
      </w:r>
      <w:r w:rsidRPr="00293F67">
        <w:rPr>
          <w:b/>
          <w:sz w:val="28"/>
          <w:szCs w:val="28"/>
          <w:lang w:val="uk-UA"/>
        </w:rPr>
        <w:t xml:space="preserve">) </w:t>
      </w:r>
      <w:r w:rsidRPr="00293F67">
        <w:rPr>
          <w:sz w:val="28"/>
          <w:szCs w:val="28"/>
          <w:lang w:val="uk-UA"/>
        </w:rPr>
        <w:t>дає загальну оцінку платоспроможності підприємства і розраховується за формулою:</w:t>
      </w:r>
    </w:p>
    <w:p w:rsidR="002B2030" w:rsidRDefault="002B2030">
      <w:pPr>
        <w:spacing w:line="360" w:lineRule="auto"/>
        <w:ind w:firstLine="709"/>
        <w:rPr>
          <w:sz w:val="28"/>
          <w:szCs w:val="28"/>
          <w:lang w:val="uk-UA"/>
        </w:rPr>
      </w:pPr>
    </w:p>
    <w:p w:rsidR="0094172F" w:rsidRPr="00293F67" w:rsidRDefault="0094172F">
      <w:pPr>
        <w:spacing w:line="360" w:lineRule="auto"/>
        <w:ind w:firstLine="709"/>
        <w:rPr>
          <w:sz w:val="28"/>
          <w:szCs w:val="28"/>
          <w:lang w:val="uk-UA"/>
        </w:rPr>
      </w:pPr>
      <w:r w:rsidRPr="00293F67">
        <w:rPr>
          <w:sz w:val="28"/>
          <w:szCs w:val="28"/>
          <w:lang w:val="uk-UA"/>
        </w:rPr>
        <w:t>Кз.л. = (А1+А2+А3)</w:t>
      </w:r>
      <w:r w:rsidRPr="00293F67">
        <w:rPr>
          <w:sz w:val="28"/>
          <w:szCs w:val="28"/>
          <w:lang w:val="ru-RU"/>
        </w:rPr>
        <w:t>:</w:t>
      </w:r>
      <w:r w:rsidRPr="00293F67">
        <w:rPr>
          <w:sz w:val="28"/>
          <w:szCs w:val="28"/>
          <w:lang w:val="uk-UA"/>
        </w:rPr>
        <w:t xml:space="preserve"> ( П1+П2)</w:t>
      </w:r>
      <w:r w:rsidR="003D6F20">
        <w:rPr>
          <w:sz w:val="28"/>
          <w:szCs w:val="28"/>
          <w:lang w:val="uk-UA"/>
        </w:rPr>
        <w:t xml:space="preserve"> </w:t>
      </w:r>
      <w:r w:rsidRPr="00293F67">
        <w:rPr>
          <w:sz w:val="28"/>
          <w:szCs w:val="28"/>
          <w:lang w:val="uk-UA"/>
        </w:rPr>
        <w:t>(2.18)</w:t>
      </w:r>
    </w:p>
    <w:p w:rsidR="002B2030" w:rsidRDefault="002B2030">
      <w:pPr>
        <w:spacing w:line="360" w:lineRule="auto"/>
        <w:ind w:firstLine="680"/>
        <w:rPr>
          <w:sz w:val="28"/>
          <w:szCs w:val="28"/>
          <w:lang w:val="uk-UA"/>
        </w:rPr>
      </w:pPr>
    </w:p>
    <w:p w:rsidR="0094172F" w:rsidRPr="00293F67" w:rsidRDefault="0094172F">
      <w:pPr>
        <w:spacing w:line="360" w:lineRule="auto"/>
        <w:ind w:firstLine="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2B2030" w:rsidRDefault="002B2030">
      <w:pPr>
        <w:spacing w:line="360" w:lineRule="auto"/>
        <w:ind w:firstLine="709"/>
        <w:rPr>
          <w:sz w:val="28"/>
          <w:szCs w:val="28"/>
          <w:lang w:val="uk-UA"/>
        </w:rPr>
      </w:pPr>
    </w:p>
    <w:p w:rsidR="0094172F" w:rsidRPr="00293F67" w:rsidRDefault="0094172F">
      <w:pPr>
        <w:spacing w:line="360" w:lineRule="auto"/>
        <w:ind w:firstLine="709"/>
        <w:rPr>
          <w:sz w:val="28"/>
          <w:szCs w:val="28"/>
          <w:lang w:val="uk-UA"/>
        </w:rPr>
      </w:pPr>
      <w:r w:rsidRPr="00293F67">
        <w:rPr>
          <w:sz w:val="28"/>
          <w:szCs w:val="28"/>
          <w:lang w:val="uk-UA"/>
        </w:rPr>
        <w:t>Кз.л. = 482,4 : 195,9 = 2,5</w:t>
      </w:r>
    </w:p>
    <w:p w:rsidR="002B2030" w:rsidRDefault="002B2030">
      <w:pPr>
        <w:spacing w:line="360" w:lineRule="auto"/>
        <w:ind w:firstLine="709"/>
        <w:rPr>
          <w:sz w:val="28"/>
          <w:szCs w:val="28"/>
          <w:lang w:val="uk-UA"/>
        </w:rPr>
      </w:pPr>
    </w:p>
    <w:p w:rsidR="0094172F" w:rsidRPr="00293F67" w:rsidRDefault="0094172F">
      <w:pPr>
        <w:spacing w:line="360" w:lineRule="auto"/>
        <w:ind w:firstLine="709"/>
        <w:rPr>
          <w:sz w:val="28"/>
          <w:szCs w:val="28"/>
          <w:lang w:val="uk-UA"/>
        </w:rPr>
      </w:pPr>
      <w:r w:rsidRPr="00293F67">
        <w:rPr>
          <w:sz w:val="28"/>
          <w:szCs w:val="28"/>
          <w:lang w:val="uk-UA"/>
        </w:rPr>
        <w:t>Він показує, скільки гривень поточних активів підприємства припадає на одну гривню поточних зобов’язань. Якщо поточні активи перевищують поточні зобов’язання, підприємство вважається ліквідним. Оптимальне значення коефіцієнту загальної ліквідності має бути співвідношення 1 : 1. У випадку приватного підприємства значення коефіцієнта покриття перевищує співвідношення 1 : 1 це означає, що підприємство має оборотні кошти, сформовані завдяки власним джерелам.</w:t>
      </w:r>
    </w:p>
    <w:p w:rsidR="0094172F" w:rsidRPr="00293F67" w:rsidRDefault="0094172F">
      <w:pPr>
        <w:spacing w:line="360" w:lineRule="auto"/>
        <w:ind w:firstLine="709"/>
        <w:rPr>
          <w:sz w:val="28"/>
          <w:szCs w:val="28"/>
          <w:lang w:val="uk-UA"/>
        </w:rPr>
      </w:pPr>
      <w:r w:rsidRPr="00293F67">
        <w:rPr>
          <w:sz w:val="28"/>
          <w:szCs w:val="28"/>
          <w:lang w:val="uk-UA"/>
        </w:rPr>
        <w:t xml:space="preserve">Коефіцієнт швидкої ліквідності(за </w:t>
      </w:r>
      <w:r w:rsidR="00A12ADF" w:rsidRPr="00293F67">
        <w:rPr>
          <w:sz w:val="28"/>
          <w:szCs w:val="28"/>
          <w:lang w:val="uk-UA"/>
        </w:rPr>
        <w:t>2007</w:t>
      </w:r>
      <w:r w:rsidRPr="00293F67">
        <w:rPr>
          <w:sz w:val="28"/>
          <w:szCs w:val="28"/>
          <w:lang w:val="uk-UA"/>
        </w:rPr>
        <w:t xml:space="preserve"> рік):</w:t>
      </w:r>
    </w:p>
    <w:p w:rsidR="002B2030" w:rsidRDefault="002B2030">
      <w:pPr>
        <w:spacing w:line="360" w:lineRule="auto"/>
        <w:ind w:firstLine="709"/>
        <w:rPr>
          <w:sz w:val="28"/>
          <w:szCs w:val="28"/>
          <w:lang w:val="uk-UA"/>
        </w:rPr>
      </w:pPr>
    </w:p>
    <w:p w:rsidR="0094172F" w:rsidRPr="00293F67" w:rsidRDefault="008C5900">
      <w:pPr>
        <w:spacing w:line="360" w:lineRule="auto"/>
        <w:ind w:firstLine="709"/>
        <w:rPr>
          <w:sz w:val="28"/>
          <w:szCs w:val="28"/>
          <w:lang w:val="uk-UA"/>
        </w:rPr>
      </w:pPr>
      <w:r>
        <w:rPr>
          <w:sz w:val="28"/>
          <w:szCs w:val="28"/>
          <w:lang w:val="uk-UA"/>
        </w:rPr>
        <w:t xml:space="preserve"> </w:t>
      </w:r>
      <w:r w:rsidR="0094172F" w:rsidRPr="00293F67">
        <w:rPr>
          <w:sz w:val="28"/>
          <w:szCs w:val="28"/>
          <w:lang w:val="uk-UA"/>
        </w:rPr>
        <w:t>Кш.л. = (А1+А2) : (П1+П2)</w:t>
      </w:r>
      <w:r w:rsidR="003D6F20">
        <w:rPr>
          <w:sz w:val="28"/>
          <w:szCs w:val="28"/>
          <w:lang w:val="uk-UA"/>
        </w:rPr>
        <w:t xml:space="preserve"> </w:t>
      </w:r>
      <w:r w:rsidR="0094172F" w:rsidRPr="00293F67">
        <w:rPr>
          <w:sz w:val="28"/>
          <w:szCs w:val="28"/>
          <w:lang w:val="uk-UA"/>
        </w:rPr>
        <w:t>(2.19)</w:t>
      </w:r>
    </w:p>
    <w:p w:rsidR="002B2030" w:rsidRDefault="002B2030">
      <w:pPr>
        <w:spacing w:line="360" w:lineRule="auto"/>
        <w:ind w:firstLine="680"/>
        <w:rPr>
          <w:sz w:val="28"/>
          <w:szCs w:val="28"/>
          <w:lang w:val="uk-UA"/>
        </w:rPr>
      </w:pPr>
    </w:p>
    <w:p w:rsidR="0094172F" w:rsidRPr="00293F67" w:rsidRDefault="0094172F">
      <w:pPr>
        <w:spacing w:line="360" w:lineRule="auto"/>
        <w:ind w:firstLine="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w:t>
      </w:r>
    </w:p>
    <w:p w:rsidR="0094172F" w:rsidRPr="00293F67" w:rsidRDefault="008C5900">
      <w:pPr>
        <w:spacing w:line="360" w:lineRule="auto"/>
        <w:ind w:firstLine="680"/>
        <w:rPr>
          <w:sz w:val="28"/>
          <w:szCs w:val="28"/>
          <w:lang w:val="uk-UA"/>
        </w:rPr>
      </w:pPr>
      <w:r>
        <w:rPr>
          <w:sz w:val="28"/>
          <w:szCs w:val="28"/>
          <w:lang w:val="uk-UA"/>
        </w:rPr>
        <w:t xml:space="preserve"> </w:t>
      </w:r>
      <w:r w:rsidR="0094172F" w:rsidRPr="00293F67">
        <w:rPr>
          <w:sz w:val="28"/>
          <w:szCs w:val="28"/>
          <w:lang w:val="uk-UA"/>
        </w:rPr>
        <w:t>Кш.л. = 482,2 : 195,9 = 2,5</w:t>
      </w:r>
    </w:p>
    <w:p w:rsidR="0094172F" w:rsidRPr="00293F67" w:rsidRDefault="0094172F">
      <w:pPr>
        <w:spacing w:line="360" w:lineRule="auto"/>
        <w:ind w:firstLine="680"/>
        <w:rPr>
          <w:sz w:val="28"/>
          <w:szCs w:val="28"/>
          <w:lang w:val="uk-UA"/>
        </w:rPr>
      </w:pPr>
      <w:r w:rsidRPr="00293F67">
        <w:rPr>
          <w:sz w:val="28"/>
          <w:szCs w:val="28"/>
          <w:lang w:val="uk-UA"/>
        </w:rPr>
        <w:t>Оптимальним коефіцієнтом швидкої ліквідності є співвідношення 1 : 1. У випадку приватного підприємства значення коефіцієнта швидкої ліквідності приблизно дорівнює співвідношенню 2,5 : 1.</w:t>
      </w:r>
    </w:p>
    <w:p w:rsidR="0094172F" w:rsidRPr="00293F67" w:rsidRDefault="0094172F">
      <w:pPr>
        <w:spacing w:line="360" w:lineRule="auto"/>
        <w:ind w:firstLine="680"/>
        <w:rPr>
          <w:sz w:val="28"/>
          <w:szCs w:val="28"/>
          <w:lang w:val="uk-UA"/>
        </w:rPr>
      </w:pPr>
      <w:r w:rsidRPr="00293F67">
        <w:rPr>
          <w:sz w:val="28"/>
          <w:szCs w:val="28"/>
          <w:lang w:val="uk-UA"/>
        </w:rPr>
        <w:t xml:space="preserve">Коефіцієнт абсолютної ліквідності(за </w:t>
      </w:r>
      <w:r w:rsidR="00A12ADF" w:rsidRPr="00293F67">
        <w:rPr>
          <w:sz w:val="28"/>
          <w:szCs w:val="28"/>
          <w:lang w:val="uk-UA"/>
        </w:rPr>
        <w:t>2007</w:t>
      </w:r>
      <w:r w:rsidRPr="00293F67">
        <w:rPr>
          <w:sz w:val="28"/>
          <w:szCs w:val="28"/>
          <w:lang w:val="uk-UA"/>
        </w:rPr>
        <w:t xml:space="preserve"> рік):</w:t>
      </w:r>
    </w:p>
    <w:p w:rsidR="0094172F" w:rsidRPr="00293F67" w:rsidRDefault="008C5900">
      <w:pPr>
        <w:pStyle w:val="5"/>
        <w:keepNext/>
        <w:spacing w:line="360" w:lineRule="auto"/>
        <w:ind w:firstLine="680"/>
        <w:rPr>
          <w:sz w:val="28"/>
          <w:szCs w:val="28"/>
          <w:lang w:val="uk-UA"/>
        </w:rPr>
      </w:pPr>
      <w:r>
        <w:rPr>
          <w:sz w:val="28"/>
          <w:szCs w:val="28"/>
          <w:lang w:val="uk-UA"/>
        </w:rPr>
        <w:t xml:space="preserve"> </w:t>
      </w:r>
      <w:r w:rsidR="0094172F" w:rsidRPr="00293F67">
        <w:rPr>
          <w:sz w:val="28"/>
          <w:szCs w:val="28"/>
          <w:lang w:val="uk-UA"/>
        </w:rPr>
        <w:t>Ка.л. = А1 : (П1+П2)</w:t>
      </w:r>
      <w:r w:rsidR="003D6F20">
        <w:rPr>
          <w:sz w:val="28"/>
          <w:szCs w:val="28"/>
          <w:lang w:val="uk-UA"/>
        </w:rPr>
        <w:t xml:space="preserve"> </w:t>
      </w:r>
      <w:r w:rsidR="00952652" w:rsidRPr="00293F67">
        <w:rPr>
          <w:sz w:val="28"/>
          <w:szCs w:val="28"/>
          <w:lang w:val="uk-UA"/>
        </w:rPr>
        <w:tab/>
      </w:r>
      <w:r w:rsidR="00952652" w:rsidRPr="00293F67">
        <w:rPr>
          <w:sz w:val="28"/>
          <w:szCs w:val="28"/>
          <w:lang w:val="uk-UA"/>
        </w:rPr>
        <w:tab/>
      </w:r>
      <w:r w:rsidR="00952652" w:rsidRPr="00293F67">
        <w:rPr>
          <w:sz w:val="28"/>
          <w:szCs w:val="28"/>
          <w:lang w:val="uk-UA"/>
        </w:rPr>
        <w:tab/>
      </w:r>
      <w:r w:rsidR="003D6F20">
        <w:rPr>
          <w:sz w:val="28"/>
          <w:szCs w:val="28"/>
          <w:lang w:val="uk-UA"/>
        </w:rPr>
        <w:t xml:space="preserve"> </w:t>
      </w:r>
      <w:r w:rsidR="0094172F" w:rsidRPr="00293F67">
        <w:rPr>
          <w:sz w:val="28"/>
          <w:szCs w:val="28"/>
          <w:lang w:val="uk-UA"/>
        </w:rPr>
        <w:t>(2.20)</w:t>
      </w:r>
    </w:p>
    <w:p w:rsidR="0094172F" w:rsidRPr="00293F67" w:rsidRDefault="0094172F">
      <w:pPr>
        <w:spacing w:line="360" w:lineRule="auto"/>
        <w:ind w:firstLine="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 xml:space="preserve">”: </w:t>
      </w:r>
    </w:p>
    <w:p w:rsidR="0094172F" w:rsidRPr="00293F67" w:rsidRDefault="003D6F20">
      <w:pPr>
        <w:spacing w:line="360" w:lineRule="auto"/>
        <w:ind w:firstLine="680"/>
        <w:rPr>
          <w:sz w:val="28"/>
          <w:szCs w:val="28"/>
          <w:lang w:val="uk-UA"/>
        </w:rPr>
      </w:pPr>
      <w:r>
        <w:rPr>
          <w:sz w:val="28"/>
          <w:szCs w:val="28"/>
          <w:lang w:val="uk-UA"/>
        </w:rPr>
        <w:t xml:space="preserve"> </w:t>
      </w:r>
      <w:r w:rsidR="0094172F" w:rsidRPr="00293F67">
        <w:rPr>
          <w:sz w:val="28"/>
          <w:szCs w:val="28"/>
          <w:lang w:val="uk-UA"/>
        </w:rPr>
        <w:t>Ка.л. = 33,7 : 195,9 = 0,2</w:t>
      </w:r>
    </w:p>
    <w:p w:rsidR="0094172F" w:rsidRPr="00293F67" w:rsidRDefault="0094172F">
      <w:pPr>
        <w:spacing w:line="360" w:lineRule="auto"/>
        <w:ind w:firstLine="680"/>
        <w:jc w:val="both"/>
        <w:rPr>
          <w:sz w:val="28"/>
          <w:szCs w:val="28"/>
          <w:lang w:val="uk-UA"/>
        </w:rPr>
      </w:pPr>
      <w:r w:rsidRPr="00293F67">
        <w:rPr>
          <w:sz w:val="28"/>
          <w:szCs w:val="28"/>
          <w:lang w:val="uk-UA"/>
        </w:rPr>
        <w:t>Цей коефіцієнт показує, яку частину короткострокових позикових зобов’язань можна за необхідності погасити негайно. Теоретично достатнім значенням для коефіцієнта абсолютної ліквідності є співвідношення 0,2 : 1. У випадку приватного підприємства значення коефіцієнта абсолютної ліквідності</w:t>
      </w:r>
      <w:r w:rsidR="003D6F20">
        <w:rPr>
          <w:sz w:val="28"/>
          <w:szCs w:val="28"/>
          <w:lang w:val="uk-UA"/>
        </w:rPr>
        <w:t xml:space="preserve"> </w:t>
      </w:r>
      <w:r w:rsidRPr="00293F67">
        <w:rPr>
          <w:sz w:val="28"/>
          <w:szCs w:val="28"/>
          <w:lang w:val="uk-UA"/>
        </w:rPr>
        <w:t>дорівнює співвідношенню 0,2 : 1.</w:t>
      </w:r>
    </w:p>
    <w:p w:rsidR="0094172F" w:rsidRPr="00293F67" w:rsidRDefault="0094172F" w:rsidP="00952652">
      <w:pPr>
        <w:spacing w:line="360" w:lineRule="auto"/>
        <w:ind w:firstLine="680"/>
        <w:rPr>
          <w:sz w:val="28"/>
          <w:szCs w:val="28"/>
          <w:lang w:val="uk-UA"/>
        </w:rPr>
      </w:pPr>
      <w:r w:rsidRPr="00293F67">
        <w:rPr>
          <w:sz w:val="28"/>
          <w:szCs w:val="28"/>
          <w:lang w:val="uk-UA"/>
        </w:rPr>
        <w:t xml:space="preserve">Платоспроможність означає наявність у підприємства коштів і еквівалентів, достатніх для розрахунків з кредиторської </w:t>
      </w:r>
      <w:r w:rsidR="00952652" w:rsidRPr="00293F67">
        <w:rPr>
          <w:sz w:val="28"/>
          <w:szCs w:val="28"/>
          <w:lang w:val="uk-UA"/>
        </w:rPr>
        <w:t>заборгованості</w:t>
      </w:r>
      <w:r w:rsidRPr="00293F67">
        <w:rPr>
          <w:sz w:val="28"/>
          <w:szCs w:val="28"/>
          <w:lang w:val="uk-UA"/>
        </w:rPr>
        <w:t xml:space="preserve"> що потребує негайного погашення. Ознаками платоспроможності є :</w:t>
      </w:r>
    </w:p>
    <w:p w:rsidR="0094172F" w:rsidRPr="00293F67" w:rsidRDefault="0094172F" w:rsidP="00952652">
      <w:pPr>
        <w:numPr>
          <w:ilvl w:val="0"/>
          <w:numId w:val="8"/>
        </w:numPr>
        <w:tabs>
          <w:tab w:val="left" w:pos="1040"/>
        </w:tabs>
        <w:spacing w:line="360" w:lineRule="auto"/>
        <w:ind w:left="1040" w:hanging="360"/>
        <w:rPr>
          <w:sz w:val="28"/>
          <w:szCs w:val="28"/>
          <w:lang w:val="uk-UA"/>
        </w:rPr>
      </w:pPr>
      <w:r w:rsidRPr="00293F67">
        <w:rPr>
          <w:sz w:val="28"/>
          <w:szCs w:val="28"/>
          <w:lang w:val="uk-UA"/>
        </w:rPr>
        <w:t>Наявність грошей у касі, поточних рахунках;</w:t>
      </w:r>
    </w:p>
    <w:p w:rsidR="0094172F" w:rsidRPr="00293F67" w:rsidRDefault="0094172F" w:rsidP="00952652">
      <w:pPr>
        <w:numPr>
          <w:ilvl w:val="0"/>
          <w:numId w:val="8"/>
        </w:numPr>
        <w:tabs>
          <w:tab w:val="left" w:pos="1040"/>
        </w:tabs>
        <w:spacing w:line="360" w:lineRule="auto"/>
        <w:ind w:left="1040" w:hanging="360"/>
        <w:rPr>
          <w:sz w:val="28"/>
          <w:szCs w:val="28"/>
          <w:lang w:val="uk-UA"/>
        </w:rPr>
      </w:pPr>
      <w:r w:rsidRPr="00293F67">
        <w:rPr>
          <w:sz w:val="28"/>
          <w:szCs w:val="28"/>
          <w:lang w:val="uk-UA"/>
        </w:rPr>
        <w:t>Відсутність простроченої кредиторської заборгованості.</w:t>
      </w:r>
    </w:p>
    <w:p w:rsidR="0094172F" w:rsidRPr="00293F67" w:rsidRDefault="0094172F" w:rsidP="00952652">
      <w:pPr>
        <w:spacing w:line="360" w:lineRule="auto"/>
        <w:ind w:firstLine="680"/>
        <w:jc w:val="both"/>
        <w:rPr>
          <w:sz w:val="28"/>
          <w:szCs w:val="28"/>
          <w:lang w:val="uk-UA"/>
        </w:rPr>
      </w:pPr>
      <w:r w:rsidRPr="00293F67">
        <w:rPr>
          <w:sz w:val="28"/>
          <w:szCs w:val="28"/>
          <w:lang w:val="uk-UA"/>
        </w:rPr>
        <w:t>Підприємство на поточному рахунку повинно мати залишок коштів, який дорівнює різниці між кредиторською заборгованістю і поточною дебіторською заборгованістю. Аналіз платоспроможності підприємства здійснюється за даними балансу підприємства, характеризує структуру джерел</w:t>
      </w:r>
      <w:r w:rsidR="003D6F20">
        <w:rPr>
          <w:sz w:val="28"/>
          <w:szCs w:val="28"/>
          <w:lang w:val="uk-UA"/>
        </w:rPr>
        <w:t xml:space="preserve"> </w:t>
      </w:r>
      <w:r w:rsidRPr="00293F67">
        <w:rPr>
          <w:sz w:val="28"/>
          <w:szCs w:val="28"/>
          <w:lang w:val="uk-UA"/>
        </w:rPr>
        <w:t>фінансування ресурсів підприємства, ступінь фінансової стійкості та незалежність підприємства від зовнішніх джерел фінансування діяльності.</w:t>
      </w:r>
    </w:p>
    <w:p w:rsidR="0094172F" w:rsidRPr="00293F67" w:rsidRDefault="0094172F" w:rsidP="00952652">
      <w:pPr>
        <w:spacing w:line="360" w:lineRule="auto"/>
        <w:ind w:firstLine="680"/>
        <w:jc w:val="both"/>
        <w:rPr>
          <w:sz w:val="28"/>
          <w:szCs w:val="28"/>
          <w:lang w:val="uk-UA"/>
        </w:rPr>
      </w:pPr>
      <w:r w:rsidRPr="00293F67">
        <w:rPr>
          <w:sz w:val="28"/>
          <w:szCs w:val="28"/>
          <w:lang w:val="uk-UA"/>
        </w:rPr>
        <w:t>Аналіз платоспроможності підприємства здійснюється шляхом розрахунку такого показника як коефіцієнт платоспроможності (автономії).</w:t>
      </w:r>
    </w:p>
    <w:p w:rsidR="0094172F" w:rsidRDefault="0094172F" w:rsidP="00952652">
      <w:pPr>
        <w:spacing w:line="360" w:lineRule="auto"/>
        <w:ind w:firstLine="680"/>
        <w:jc w:val="both"/>
        <w:rPr>
          <w:sz w:val="28"/>
          <w:szCs w:val="28"/>
          <w:lang w:val="uk-UA"/>
        </w:rPr>
      </w:pPr>
      <w:r w:rsidRPr="00293F67">
        <w:rPr>
          <w:sz w:val="28"/>
          <w:szCs w:val="28"/>
          <w:lang w:val="uk-UA"/>
        </w:rPr>
        <w:t>Коефіцієнт платоспроможності (автономії) розраховується як відношення власного капіталу підприємства до підсумку балансу підприємства і показує питому вагу власного капіталу в загальній сумі коштів, авансованих у його діяльність.</w:t>
      </w:r>
    </w:p>
    <w:p w:rsidR="002B2030" w:rsidRDefault="002B2030" w:rsidP="00952652">
      <w:pPr>
        <w:spacing w:line="360" w:lineRule="auto"/>
        <w:ind w:firstLine="680"/>
        <w:jc w:val="both"/>
        <w:rPr>
          <w:sz w:val="28"/>
          <w:szCs w:val="28"/>
          <w:lang w:val="uk-UA"/>
        </w:rPr>
      </w:pPr>
    </w:p>
    <w:p w:rsidR="002B2030" w:rsidRDefault="002B2030" w:rsidP="00952652">
      <w:pPr>
        <w:spacing w:line="360" w:lineRule="auto"/>
        <w:ind w:firstLine="680"/>
        <w:jc w:val="both"/>
        <w:rPr>
          <w:sz w:val="28"/>
          <w:szCs w:val="28"/>
          <w:lang w:val="uk-UA"/>
        </w:rPr>
      </w:pPr>
      <w:r>
        <w:rPr>
          <w:sz w:val="28"/>
          <w:szCs w:val="28"/>
          <w:lang w:val="uk-UA"/>
        </w:rPr>
        <w:br w:type="page"/>
      </w:r>
      <w:r w:rsidR="003972CC">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75.35pt;margin-top:-4.35pt;width:104.65pt;height:34.35pt;z-index:251658240" fillcolor="window">
            <v:imagedata r:id="rId7" o:title=""/>
          </v:shape>
        </w:pict>
      </w:r>
    </w:p>
    <w:p w:rsidR="0094172F" w:rsidRPr="00293F67" w:rsidRDefault="0094172F" w:rsidP="00952652">
      <w:pPr>
        <w:spacing w:line="360" w:lineRule="auto"/>
        <w:ind w:firstLine="680"/>
        <w:jc w:val="both"/>
        <w:rPr>
          <w:sz w:val="28"/>
          <w:szCs w:val="28"/>
          <w:lang w:val="uk-UA"/>
        </w:rPr>
      </w:pPr>
      <w:r w:rsidRPr="00293F67">
        <w:rPr>
          <w:sz w:val="28"/>
          <w:szCs w:val="28"/>
          <w:lang w:val="uk-UA"/>
        </w:rPr>
        <w:t xml:space="preserve">К ав </w:t>
      </w:r>
      <w:r w:rsidRPr="00293F67">
        <w:rPr>
          <w:sz w:val="28"/>
          <w:szCs w:val="28"/>
          <w:lang w:val="uk-UA"/>
        </w:rPr>
        <w:tab/>
      </w:r>
      <w:r w:rsidRPr="00293F67">
        <w:rPr>
          <w:sz w:val="28"/>
          <w:szCs w:val="28"/>
          <w:lang w:val="uk-UA"/>
        </w:rPr>
        <w:tab/>
      </w:r>
      <w:r w:rsidRPr="00293F67">
        <w:rPr>
          <w:sz w:val="28"/>
          <w:szCs w:val="28"/>
          <w:lang w:val="uk-UA"/>
        </w:rPr>
        <w:tab/>
      </w:r>
      <w:r w:rsidRPr="00293F67">
        <w:rPr>
          <w:sz w:val="28"/>
          <w:szCs w:val="28"/>
          <w:lang w:val="uk-UA"/>
        </w:rPr>
        <w:tab/>
      </w:r>
      <w:r w:rsidRPr="00293F67">
        <w:rPr>
          <w:sz w:val="28"/>
          <w:szCs w:val="28"/>
          <w:lang w:val="uk-UA"/>
        </w:rPr>
        <w:tab/>
      </w:r>
      <w:r w:rsidR="00952652" w:rsidRPr="00293F67">
        <w:rPr>
          <w:sz w:val="28"/>
          <w:szCs w:val="28"/>
          <w:lang w:val="uk-UA"/>
        </w:rPr>
        <w:tab/>
      </w:r>
      <w:r w:rsidR="00952652" w:rsidRPr="00293F67">
        <w:rPr>
          <w:sz w:val="28"/>
          <w:szCs w:val="28"/>
          <w:lang w:val="uk-UA"/>
        </w:rPr>
        <w:tab/>
      </w:r>
      <w:r w:rsidR="003D6F20">
        <w:rPr>
          <w:sz w:val="28"/>
          <w:szCs w:val="28"/>
          <w:lang w:val="uk-UA"/>
        </w:rPr>
        <w:t xml:space="preserve"> </w:t>
      </w:r>
      <w:r w:rsidRPr="00293F67">
        <w:rPr>
          <w:sz w:val="28"/>
          <w:szCs w:val="28"/>
          <w:lang w:val="uk-UA"/>
        </w:rPr>
        <w:t>(2.</w:t>
      </w:r>
      <w:r w:rsidR="00952652" w:rsidRPr="00293F67">
        <w:rPr>
          <w:sz w:val="28"/>
          <w:szCs w:val="28"/>
          <w:lang w:val="uk-UA"/>
        </w:rPr>
        <w:t>21</w:t>
      </w:r>
      <w:r w:rsidRPr="00293F67">
        <w:rPr>
          <w:sz w:val="28"/>
          <w:szCs w:val="28"/>
          <w:lang w:val="uk-UA"/>
        </w:rPr>
        <w:t>)</w:t>
      </w:r>
    </w:p>
    <w:p w:rsidR="0094172F" w:rsidRPr="00293F67" w:rsidRDefault="0094172F" w:rsidP="00952652">
      <w:pPr>
        <w:spacing w:line="360" w:lineRule="auto"/>
        <w:ind w:firstLine="680"/>
        <w:jc w:val="both"/>
        <w:rPr>
          <w:sz w:val="28"/>
          <w:szCs w:val="28"/>
          <w:lang w:val="uk-UA"/>
        </w:rPr>
      </w:pPr>
    </w:p>
    <w:p w:rsidR="0094172F" w:rsidRPr="00293F67" w:rsidRDefault="0094172F" w:rsidP="00952652">
      <w:pPr>
        <w:spacing w:line="360" w:lineRule="auto"/>
        <w:ind w:firstLine="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 xml:space="preserve">”: </w:t>
      </w:r>
    </w:p>
    <w:p w:rsidR="0094172F" w:rsidRPr="00293F67" w:rsidRDefault="0094172F" w:rsidP="00952652">
      <w:pPr>
        <w:spacing w:line="360" w:lineRule="auto"/>
        <w:ind w:firstLine="680"/>
        <w:jc w:val="both"/>
        <w:rPr>
          <w:sz w:val="28"/>
          <w:szCs w:val="28"/>
          <w:lang w:val="uk-UA"/>
        </w:rPr>
      </w:pPr>
      <w:r w:rsidRPr="00293F67">
        <w:rPr>
          <w:sz w:val="28"/>
          <w:szCs w:val="28"/>
          <w:lang w:val="uk-UA"/>
        </w:rPr>
        <w:t>К ав на поч. року = 83,2 : 161,5 = 0,5</w:t>
      </w:r>
    </w:p>
    <w:p w:rsidR="0094172F" w:rsidRPr="00293F67" w:rsidRDefault="0094172F" w:rsidP="00952652">
      <w:pPr>
        <w:spacing w:line="360" w:lineRule="auto"/>
        <w:ind w:firstLine="680"/>
        <w:jc w:val="both"/>
        <w:rPr>
          <w:sz w:val="28"/>
          <w:szCs w:val="28"/>
          <w:lang w:val="uk-UA"/>
        </w:rPr>
      </w:pPr>
      <w:r w:rsidRPr="00293F67">
        <w:rPr>
          <w:sz w:val="28"/>
          <w:szCs w:val="28"/>
          <w:lang w:val="uk-UA"/>
        </w:rPr>
        <w:t>К ав на кін. року = 195,9 : 482,4 = 0,4</w:t>
      </w:r>
    </w:p>
    <w:p w:rsidR="0094172F" w:rsidRPr="00293F67" w:rsidRDefault="0094172F" w:rsidP="00952652">
      <w:pPr>
        <w:spacing w:line="360" w:lineRule="auto"/>
        <w:ind w:firstLine="680"/>
        <w:jc w:val="both"/>
        <w:rPr>
          <w:sz w:val="28"/>
          <w:szCs w:val="28"/>
          <w:lang w:val="uk-UA"/>
        </w:rPr>
      </w:pPr>
      <w:r w:rsidRPr="00293F67">
        <w:rPr>
          <w:sz w:val="28"/>
          <w:szCs w:val="28"/>
          <w:lang w:val="uk-UA"/>
        </w:rPr>
        <w:t xml:space="preserve">Коефіцієнт автономії є нормальним, якщо його значення &gt; 0,5. У першому випадку на початок року К ав. = 0,5. Це означає, що на початок </w:t>
      </w:r>
      <w:r w:rsidR="009220A4" w:rsidRPr="00293F67">
        <w:rPr>
          <w:sz w:val="28"/>
          <w:szCs w:val="28"/>
          <w:lang w:val="uk-UA"/>
        </w:rPr>
        <w:t>2003</w:t>
      </w:r>
      <w:r w:rsidRPr="00293F67">
        <w:rPr>
          <w:sz w:val="28"/>
          <w:szCs w:val="28"/>
          <w:lang w:val="uk-UA"/>
        </w:rPr>
        <w:t xml:space="preserve"> року, приватне підприємство “</w:t>
      </w:r>
      <w:r w:rsidR="009220A4" w:rsidRPr="00293F67">
        <w:rPr>
          <w:sz w:val="28"/>
          <w:szCs w:val="28"/>
          <w:lang w:val="uk-UA"/>
        </w:rPr>
        <w:t>ШАНС</w:t>
      </w:r>
      <w:r w:rsidRPr="00293F67">
        <w:rPr>
          <w:sz w:val="28"/>
          <w:szCs w:val="28"/>
          <w:lang w:val="uk-UA"/>
        </w:rPr>
        <w:t xml:space="preserve">” не залежало від зовнішніх джерел фінансування. Але на кінець </w:t>
      </w:r>
      <w:r w:rsidR="009220A4" w:rsidRPr="00293F67">
        <w:rPr>
          <w:sz w:val="28"/>
          <w:szCs w:val="28"/>
          <w:lang w:val="uk-UA"/>
        </w:rPr>
        <w:t>2003</w:t>
      </w:r>
      <w:r w:rsidRPr="00293F67">
        <w:rPr>
          <w:sz w:val="28"/>
          <w:szCs w:val="28"/>
          <w:lang w:val="uk-UA"/>
        </w:rPr>
        <w:t xml:space="preserve"> року ми вже бачимо протилежну картину. К ав. = 0,4, що означає про часткову фінансову залежність від зовнішніх джерел.</w:t>
      </w:r>
    </w:p>
    <w:p w:rsidR="0094172F" w:rsidRPr="00293F67" w:rsidRDefault="0094172F" w:rsidP="00952652">
      <w:pPr>
        <w:spacing w:line="360" w:lineRule="auto"/>
        <w:ind w:firstLine="680"/>
        <w:jc w:val="both"/>
        <w:rPr>
          <w:sz w:val="28"/>
          <w:szCs w:val="28"/>
          <w:lang w:val="uk-UA"/>
        </w:rPr>
      </w:pPr>
      <w:r w:rsidRPr="00293F67">
        <w:rPr>
          <w:sz w:val="28"/>
          <w:szCs w:val="28"/>
          <w:lang w:val="uk-UA"/>
        </w:rPr>
        <w:t>З метою своєчасного виявлення тенденцій формування незадовільної структури балансу у прибутку працюючого суб'єкта підприємницької діяльності і вжиття випереджувальних заходів, спрямованих на запобігання банкрутству, проводиться систематичний експрес-аналіз фінансового стану підприємства за допомогою коефіцієнта Бівера.</w:t>
      </w:r>
    </w:p>
    <w:p w:rsidR="002B2030" w:rsidRDefault="0094172F" w:rsidP="002B2030">
      <w:pPr>
        <w:pStyle w:val="21"/>
        <w:adjustRightInd w:val="0"/>
        <w:spacing w:line="360" w:lineRule="auto"/>
      </w:pPr>
      <w:r w:rsidRPr="00293F67">
        <w:t>Коефіцієнт Бівера розраховується як відношення різниці між чистим прибутком і нарахованою амортизацією до суми дострокових і поточних зобов'язань за формулою:</w:t>
      </w:r>
    </w:p>
    <w:p w:rsidR="002B2030" w:rsidRDefault="002B2030" w:rsidP="002B2030">
      <w:pPr>
        <w:pStyle w:val="21"/>
        <w:adjustRightInd w:val="0"/>
        <w:spacing w:line="360" w:lineRule="auto"/>
      </w:pPr>
    </w:p>
    <w:p w:rsidR="0094172F" w:rsidRPr="00293F67" w:rsidRDefault="0094172F" w:rsidP="002B2030">
      <w:pPr>
        <w:pStyle w:val="21"/>
        <w:adjustRightInd w:val="0"/>
        <w:spacing w:line="360" w:lineRule="auto"/>
      </w:pPr>
      <w:r w:rsidRPr="00293F67">
        <w:t>Кб = (Фп - Фа): (Па + Пл), де</w:t>
      </w:r>
      <w:r w:rsidRPr="00293F67">
        <w:tab/>
      </w:r>
      <w:r w:rsidRPr="00293F67">
        <w:tab/>
      </w:r>
      <w:r w:rsidRPr="00293F67">
        <w:tab/>
      </w:r>
      <w:r w:rsidRPr="00293F67">
        <w:tab/>
      </w:r>
      <w:r w:rsidR="003D6F20">
        <w:t xml:space="preserve"> </w:t>
      </w:r>
      <w:r w:rsidRPr="00293F67">
        <w:t>(2.22)</w:t>
      </w:r>
    </w:p>
    <w:p w:rsidR="002B2030" w:rsidRDefault="002B2030" w:rsidP="00952652">
      <w:pPr>
        <w:spacing w:line="360" w:lineRule="auto"/>
        <w:ind w:firstLine="680"/>
        <w:jc w:val="both"/>
        <w:rPr>
          <w:sz w:val="28"/>
          <w:szCs w:val="28"/>
          <w:lang w:val="uk-UA"/>
        </w:rPr>
      </w:pPr>
    </w:p>
    <w:p w:rsidR="0094172F" w:rsidRPr="00293F67" w:rsidRDefault="0094172F" w:rsidP="00952652">
      <w:pPr>
        <w:spacing w:line="360" w:lineRule="auto"/>
        <w:ind w:firstLine="680"/>
        <w:jc w:val="both"/>
        <w:rPr>
          <w:sz w:val="28"/>
          <w:szCs w:val="28"/>
          <w:lang w:val="uk-UA"/>
        </w:rPr>
      </w:pPr>
      <w:r w:rsidRPr="00293F67">
        <w:rPr>
          <w:sz w:val="28"/>
          <w:szCs w:val="28"/>
          <w:lang w:val="uk-UA"/>
        </w:rPr>
        <w:t>Кб - коефіцієнт Бівера;</w:t>
      </w:r>
    </w:p>
    <w:p w:rsidR="0094172F" w:rsidRPr="00293F67" w:rsidRDefault="0094172F" w:rsidP="00952652">
      <w:pPr>
        <w:spacing w:line="360" w:lineRule="auto"/>
        <w:ind w:firstLine="680"/>
        <w:jc w:val="both"/>
        <w:rPr>
          <w:sz w:val="28"/>
          <w:szCs w:val="28"/>
          <w:lang w:val="uk-UA"/>
        </w:rPr>
      </w:pPr>
      <w:r w:rsidRPr="00293F67">
        <w:rPr>
          <w:sz w:val="28"/>
          <w:szCs w:val="28"/>
          <w:lang w:val="uk-UA"/>
        </w:rPr>
        <w:t>Фп - чистий прибуток наведений у формі № 2 "Звіт про фінансові результати";</w:t>
      </w:r>
    </w:p>
    <w:p w:rsidR="0094172F" w:rsidRPr="00293F67" w:rsidRDefault="0094172F" w:rsidP="00952652">
      <w:pPr>
        <w:spacing w:line="360" w:lineRule="auto"/>
        <w:ind w:firstLine="680"/>
        <w:jc w:val="both"/>
        <w:rPr>
          <w:sz w:val="28"/>
          <w:szCs w:val="28"/>
          <w:lang w:val="uk-UA"/>
        </w:rPr>
      </w:pPr>
      <w:r w:rsidRPr="00293F67">
        <w:rPr>
          <w:sz w:val="28"/>
          <w:szCs w:val="28"/>
          <w:lang w:val="uk-UA"/>
        </w:rPr>
        <w:t>Фа - амортизація наведена у формі № 2 "Звіт про фінансові результати";</w:t>
      </w:r>
    </w:p>
    <w:p w:rsidR="0094172F" w:rsidRPr="00293F67" w:rsidRDefault="0094172F" w:rsidP="00952652">
      <w:pPr>
        <w:spacing w:line="360" w:lineRule="auto"/>
        <w:ind w:firstLine="680"/>
        <w:jc w:val="both"/>
        <w:rPr>
          <w:sz w:val="28"/>
          <w:szCs w:val="28"/>
          <w:lang w:val="uk-UA"/>
        </w:rPr>
      </w:pPr>
      <w:r w:rsidRPr="00293F67">
        <w:rPr>
          <w:sz w:val="28"/>
          <w:szCs w:val="28"/>
          <w:lang w:val="uk-UA"/>
        </w:rPr>
        <w:t>Па - довгострокові зобов'язання наведені у формі № 1 "Баланс";</w:t>
      </w:r>
    </w:p>
    <w:p w:rsidR="0094172F" w:rsidRPr="00293F67" w:rsidRDefault="0094172F" w:rsidP="00952652">
      <w:pPr>
        <w:spacing w:line="360" w:lineRule="auto"/>
        <w:ind w:firstLine="680"/>
        <w:jc w:val="both"/>
        <w:rPr>
          <w:sz w:val="28"/>
          <w:szCs w:val="28"/>
          <w:lang w:val="uk-UA"/>
        </w:rPr>
      </w:pPr>
      <w:r w:rsidRPr="00293F67">
        <w:rPr>
          <w:sz w:val="28"/>
          <w:szCs w:val="28"/>
          <w:lang w:val="uk-UA"/>
        </w:rPr>
        <w:t>Пл - поточні зобов'язання наведені у формі № 1 "Баланс".</w:t>
      </w:r>
    </w:p>
    <w:p w:rsidR="0094172F" w:rsidRPr="00293F67" w:rsidRDefault="0094172F" w:rsidP="00952652">
      <w:pPr>
        <w:spacing w:line="360" w:lineRule="auto"/>
        <w:ind w:firstLine="680"/>
        <w:rPr>
          <w:sz w:val="28"/>
          <w:szCs w:val="28"/>
          <w:lang w:val="uk-UA"/>
        </w:rPr>
      </w:pPr>
      <w:r w:rsidRPr="00293F67">
        <w:rPr>
          <w:sz w:val="28"/>
          <w:szCs w:val="28"/>
          <w:lang w:val="uk-UA"/>
        </w:rPr>
        <w:t>На прикладі приватного підприємства “</w:t>
      </w:r>
      <w:r w:rsidR="009220A4" w:rsidRPr="00293F67">
        <w:rPr>
          <w:sz w:val="28"/>
          <w:szCs w:val="28"/>
          <w:lang w:val="uk-UA"/>
        </w:rPr>
        <w:t>ШАНС</w:t>
      </w:r>
      <w:r w:rsidRPr="00293F67">
        <w:rPr>
          <w:sz w:val="28"/>
          <w:szCs w:val="28"/>
          <w:lang w:val="uk-UA"/>
        </w:rPr>
        <w:t xml:space="preserve">”: </w:t>
      </w:r>
    </w:p>
    <w:p w:rsidR="0094172F" w:rsidRPr="00293F67" w:rsidRDefault="0094172F" w:rsidP="00952652">
      <w:pPr>
        <w:spacing w:line="360" w:lineRule="auto"/>
        <w:ind w:left="640"/>
        <w:rPr>
          <w:sz w:val="28"/>
          <w:szCs w:val="28"/>
          <w:lang w:val="uk-UA"/>
        </w:rPr>
      </w:pPr>
      <w:r w:rsidRPr="00293F67">
        <w:rPr>
          <w:sz w:val="28"/>
          <w:szCs w:val="28"/>
          <w:lang w:val="uk-UA"/>
        </w:rPr>
        <w:t xml:space="preserve">Кб = (112,6 – 3,5) : (78,3+286,5)/ 2 = 0,6 </w:t>
      </w:r>
    </w:p>
    <w:p w:rsidR="0094172F" w:rsidRPr="00293F67" w:rsidRDefault="0094172F" w:rsidP="00952652">
      <w:pPr>
        <w:spacing w:line="360" w:lineRule="auto"/>
        <w:ind w:firstLine="680"/>
        <w:jc w:val="both"/>
        <w:rPr>
          <w:sz w:val="28"/>
          <w:szCs w:val="28"/>
          <w:lang w:val="uk-UA"/>
        </w:rPr>
      </w:pPr>
      <w:r w:rsidRPr="00293F67">
        <w:rPr>
          <w:sz w:val="28"/>
          <w:szCs w:val="28"/>
          <w:lang w:val="uk-UA"/>
        </w:rPr>
        <w:t>Ознакою формування незадовільної структури балансу є таке фінансове становище підприємства (організації), у якого протягом року коефіцієнт Бівера не перевищує 0,2, що відображає небажане скорочення частки прибутку</w:t>
      </w:r>
      <w:r w:rsidR="003D6F20">
        <w:rPr>
          <w:sz w:val="28"/>
          <w:szCs w:val="28"/>
          <w:lang w:val="uk-UA"/>
        </w:rPr>
        <w:t xml:space="preserve"> </w:t>
      </w:r>
      <w:r w:rsidRPr="00293F67">
        <w:rPr>
          <w:sz w:val="28"/>
          <w:szCs w:val="28"/>
          <w:lang w:val="uk-UA"/>
        </w:rPr>
        <w:t>спрямованої на розвиток виробництва. Така тенденція в кінцевому випадку призводить до незадовільної структури балансу, коли підприємство починає працювати в борг і його коефіцієнт забезпечення власними засобами стає меншим ніж 0,1.</w:t>
      </w:r>
    </w:p>
    <w:p w:rsidR="0094172F" w:rsidRPr="00293F67" w:rsidRDefault="0094172F" w:rsidP="00952652">
      <w:pPr>
        <w:spacing w:line="360" w:lineRule="auto"/>
        <w:ind w:firstLine="680"/>
        <w:jc w:val="both"/>
        <w:rPr>
          <w:sz w:val="28"/>
          <w:szCs w:val="28"/>
          <w:lang w:val="uk-UA"/>
        </w:rPr>
      </w:pPr>
      <w:r w:rsidRPr="00293F67">
        <w:rPr>
          <w:sz w:val="28"/>
          <w:szCs w:val="28"/>
          <w:lang w:val="uk-UA"/>
        </w:rPr>
        <w:t>У нашому випадку коефіцієнт Бівера дорівнює 0,6 що значно вище 0,2. Це є позитивним явищем, тому що це означає, що на підприємстві велика</w:t>
      </w:r>
      <w:r w:rsidR="003D6F20">
        <w:rPr>
          <w:sz w:val="28"/>
          <w:szCs w:val="28"/>
          <w:lang w:val="uk-UA"/>
        </w:rPr>
        <w:t xml:space="preserve"> </w:t>
      </w:r>
      <w:r w:rsidRPr="00293F67">
        <w:rPr>
          <w:sz w:val="28"/>
          <w:szCs w:val="28"/>
          <w:lang w:val="uk-UA"/>
        </w:rPr>
        <w:t>частка прибутку була спрямована на розвиток виробництва. Причиною цього є нормальна робота приватного підприємства, що призвело до збільшення</w:t>
      </w:r>
      <w:r w:rsidR="003D6F20">
        <w:rPr>
          <w:sz w:val="28"/>
          <w:szCs w:val="28"/>
          <w:lang w:val="uk-UA"/>
        </w:rPr>
        <w:t xml:space="preserve"> </w:t>
      </w:r>
      <w:r w:rsidRPr="00293F67">
        <w:rPr>
          <w:sz w:val="28"/>
          <w:szCs w:val="28"/>
          <w:lang w:val="uk-UA"/>
        </w:rPr>
        <w:t xml:space="preserve">прибутку. </w:t>
      </w:r>
    </w:p>
    <w:p w:rsidR="0094172F" w:rsidRPr="00293F67" w:rsidRDefault="0094172F" w:rsidP="00952652">
      <w:pPr>
        <w:spacing w:line="360" w:lineRule="auto"/>
        <w:ind w:firstLine="680"/>
        <w:jc w:val="both"/>
        <w:rPr>
          <w:sz w:val="28"/>
          <w:szCs w:val="28"/>
          <w:lang w:val="uk-UA"/>
        </w:rPr>
      </w:pPr>
      <w:r w:rsidRPr="00293F67">
        <w:rPr>
          <w:sz w:val="28"/>
          <w:szCs w:val="28"/>
          <w:lang w:val="uk-UA"/>
        </w:rPr>
        <w:t>Для подальшого аналізу платоспроможності і ліквідності приватного підприємства ”</w:t>
      </w:r>
      <w:r w:rsidR="009220A4" w:rsidRPr="00293F67">
        <w:rPr>
          <w:sz w:val="28"/>
          <w:szCs w:val="28"/>
          <w:lang w:val="uk-UA"/>
        </w:rPr>
        <w:t>ШАНС</w:t>
      </w:r>
      <w:r w:rsidRPr="00293F67">
        <w:rPr>
          <w:sz w:val="28"/>
          <w:szCs w:val="28"/>
          <w:lang w:val="uk-UA"/>
        </w:rPr>
        <w:t xml:space="preserve">” потрібно розрахувати ці самі показники за </w:t>
      </w:r>
      <w:r w:rsidR="009220A4" w:rsidRPr="00293F67">
        <w:rPr>
          <w:sz w:val="28"/>
          <w:szCs w:val="28"/>
          <w:lang w:val="uk-UA"/>
        </w:rPr>
        <w:t>2003</w:t>
      </w:r>
      <w:r w:rsidRPr="00293F67">
        <w:rPr>
          <w:sz w:val="28"/>
          <w:szCs w:val="28"/>
          <w:lang w:val="uk-UA"/>
        </w:rPr>
        <w:t xml:space="preserve"> рік і порівняти їх з звітнім періодом.</w:t>
      </w:r>
    </w:p>
    <w:p w:rsidR="008C5900" w:rsidRDefault="0094172F" w:rsidP="00952652">
      <w:pPr>
        <w:spacing w:line="360" w:lineRule="auto"/>
        <w:ind w:firstLine="680"/>
        <w:jc w:val="right"/>
        <w:rPr>
          <w:sz w:val="28"/>
          <w:szCs w:val="28"/>
          <w:lang w:val="uk-UA"/>
        </w:rPr>
      </w:pPr>
      <w:r w:rsidRPr="00293F67">
        <w:rPr>
          <w:sz w:val="28"/>
          <w:szCs w:val="28"/>
          <w:lang w:val="uk-UA"/>
        </w:rPr>
        <w:t xml:space="preserve">Таблиця 2.3 </w:t>
      </w:r>
    </w:p>
    <w:p w:rsidR="0094172F" w:rsidRPr="00293F67" w:rsidRDefault="0094172F" w:rsidP="00952652">
      <w:pPr>
        <w:spacing w:line="360" w:lineRule="auto"/>
        <w:ind w:firstLine="680"/>
        <w:jc w:val="center"/>
        <w:rPr>
          <w:sz w:val="28"/>
          <w:szCs w:val="28"/>
          <w:lang w:val="uk-UA"/>
        </w:rPr>
      </w:pPr>
      <w:r w:rsidRPr="00293F67">
        <w:rPr>
          <w:sz w:val="28"/>
          <w:szCs w:val="28"/>
          <w:lang w:val="uk-UA"/>
        </w:rPr>
        <w:t>Аналіз ліквідності балансу приватного підприємства “</w:t>
      </w:r>
      <w:r w:rsidR="009220A4" w:rsidRPr="00293F67">
        <w:rPr>
          <w:sz w:val="28"/>
          <w:szCs w:val="28"/>
          <w:lang w:val="uk-UA"/>
        </w:rPr>
        <w:t>ШАНС</w:t>
      </w:r>
      <w:r w:rsidRPr="00293F67">
        <w:rPr>
          <w:sz w:val="28"/>
          <w:szCs w:val="28"/>
          <w:lang w:val="uk-UA"/>
        </w:rPr>
        <w:t xml:space="preserve">” за </w:t>
      </w:r>
      <w:r w:rsidR="009220A4" w:rsidRPr="00293F67">
        <w:rPr>
          <w:sz w:val="28"/>
          <w:szCs w:val="28"/>
          <w:lang w:val="uk-UA"/>
        </w:rPr>
        <w:t>2003</w:t>
      </w:r>
      <w:r w:rsidRPr="00293F67">
        <w:rPr>
          <w:sz w:val="28"/>
          <w:szCs w:val="28"/>
          <w:lang w:val="uk-UA"/>
        </w:rPr>
        <w:t xml:space="preserve"> рік, тис.грн.</w:t>
      </w:r>
    </w:p>
    <w:tbl>
      <w:tblPr>
        <w:tblW w:w="5031"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6"/>
        <w:gridCol w:w="967"/>
        <w:gridCol w:w="1169"/>
        <w:gridCol w:w="801"/>
        <w:gridCol w:w="896"/>
        <w:gridCol w:w="1021"/>
        <w:gridCol w:w="801"/>
        <w:gridCol w:w="847"/>
        <w:gridCol w:w="1034"/>
        <w:gridCol w:w="1198"/>
      </w:tblGrid>
      <w:tr w:rsidR="0094172F" w:rsidRPr="008C5900">
        <w:trPr>
          <w:cantSplit/>
          <w:trHeight w:val="906"/>
        </w:trPr>
        <w:tc>
          <w:tcPr>
            <w:tcW w:w="465"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Актив</w:t>
            </w:r>
          </w:p>
        </w:tc>
        <w:tc>
          <w:tcPr>
            <w:tcW w:w="502"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Рядок</w:t>
            </w:r>
          </w:p>
        </w:tc>
        <w:tc>
          <w:tcPr>
            <w:tcW w:w="607"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На поча-ток минулого року</w:t>
            </w:r>
          </w:p>
        </w:tc>
        <w:tc>
          <w:tcPr>
            <w:tcW w:w="416"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На кіне-ць мину-лого року</w:t>
            </w:r>
          </w:p>
        </w:tc>
        <w:tc>
          <w:tcPr>
            <w:tcW w:w="465"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Пасив</w:t>
            </w:r>
          </w:p>
        </w:tc>
        <w:tc>
          <w:tcPr>
            <w:tcW w:w="530"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Рядок</w:t>
            </w:r>
          </w:p>
        </w:tc>
        <w:tc>
          <w:tcPr>
            <w:tcW w:w="416"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На поча-ток мину-лого року</w:t>
            </w:r>
          </w:p>
        </w:tc>
        <w:tc>
          <w:tcPr>
            <w:tcW w:w="440" w:type="pct"/>
            <w:vMerge w:val="restart"/>
            <w:tcBorders>
              <w:top w:val="single" w:sz="6" w:space="0" w:color="auto"/>
              <w:left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На кінець мину-лого року</w:t>
            </w:r>
          </w:p>
        </w:tc>
        <w:tc>
          <w:tcPr>
            <w:tcW w:w="1159" w:type="pct"/>
            <w:gridSpan w:val="2"/>
            <w:tcBorders>
              <w:top w:val="single" w:sz="6" w:space="0" w:color="auto"/>
              <w:left w:val="single" w:sz="6" w:space="0" w:color="auto"/>
              <w:bottom w:val="single" w:sz="4" w:space="0" w:color="auto"/>
              <w:right w:val="single" w:sz="6" w:space="0" w:color="auto"/>
            </w:tcBorders>
            <w:vAlign w:val="center"/>
          </w:tcPr>
          <w:p w:rsidR="00A85F4E" w:rsidRPr="008C5900" w:rsidRDefault="0094172F" w:rsidP="008C5900">
            <w:pPr>
              <w:spacing w:line="360" w:lineRule="auto"/>
              <w:rPr>
                <w:sz w:val="20"/>
                <w:szCs w:val="20"/>
                <w:lang w:val="uk-UA"/>
              </w:rPr>
            </w:pPr>
            <w:r w:rsidRPr="008C5900">
              <w:rPr>
                <w:sz w:val="20"/>
                <w:szCs w:val="20"/>
                <w:lang w:val="uk-UA"/>
              </w:rPr>
              <w:t>Платіжний надлишок</w:t>
            </w:r>
          </w:p>
          <w:p w:rsidR="0094172F" w:rsidRPr="008C5900" w:rsidRDefault="00A85F4E" w:rsidP="008C5900">
            <w:pPr>
              <w:spacing w:line="360" w:lineRule="auto"/>
              <w:rPr>
                <w:sz w:val="20"/>
                <w:szCs w:val="20"/>
                <w:lang w:val="uk-UA"/>
              </w:rPr>
            </w:pPr>
            <w:r w:rsidRPr="008C5900">
              <w:rPr>
                <w:sz w:val="20"/>
                <w:szCs w:val="20"/>
                <w:lang w:val="uk-UA"/>
              </w:rPr>
              <w:t>(недоста</w:t>
            </w:r>
            <w:r w:rsidR="0094172F" w:rsidRPr="008C5900">
              <w:rPr>
                <w:sz w:val="20"/>
                <w:szCs w:val="20"/>
                <w:lang w:val="uk-UA"/>
              </w:rPr>
              <w:t>ча)</w:t>
            </w:r>
          </w:p>
        </w:tc>
      </w:tr>
      <w:tr w:rsidR="0094172F" w:rsidRPr="008C5900">
        <w:trPr>
          <w:cantSplit/>
          <w:trHeight w:val="1204"/>
        </w:trPr>
        <w:tc>
          <w:tcPr>
            <w:tcW w:w="465"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502"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607"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416"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465"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530"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416"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440" w:type="pct"/>
            <w:vMerge/>
            <w:tcBorders>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p>
        </w:tc>
        <w:tc>
          <w:tcPr>
            <w:tcW w:w="537" w:type="pct"/>
            <w:tcBorders>
              <w:top w:val="single" w:sz="4" w:space="0" w:color="auto"/>
              <w:left w:val="single" w:sz="6" w:space="0" w:color="auto"/>
              <w:bottom w:val="single" w:sz="6" w:space="0" w:color="auto"/>
              <w:right w:val="single" w:sz="4"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На початок минуло-го року</w:t>
            </w:r>
          </w:p>
        </w:tc>
        <w:tc>
          <w:tcPr>
            <w:tcW w:w="622" w:type="pct"/>
            <w:tcBorders>
              <w:top w:val="single" w:sz="4" w:space="0" w:color="auto"/>
              <w:left w:val="single" w:sz="4"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На кінецьми-нулого року</w:t>
            </w:r>
          </w:p>
        </w:tc>
      </w:tr>
      <w:tr w:rsidR="0094172F" w:rsidRPr="008C5900">
        <w:tc>
          <w:tcPr>
            <w:tcW w:w="46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А1</w:t>
            </w:r>
          </w:p>
        </w:tc>
        <w:tc>
          <w:tcPr>
            <w:tcW w:w="50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220,230 240</w:t>
            </w:r>
          </w:p>
        </w:tc>
        <w:tc>
          <w:tcPr>
            <w:tcW w:w="60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5,6</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31,5</w:t>
            </w:r>
          </w:p>
        </w:tc>
        <w:tc>
          <w:tcPr>
            <w:tcW w:w="465"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П1</w:t>
            </w:r>
          </w:p>
        </w:tc>
        <w:tc>
          <w:tcPr>
            <w:tcW w:w="53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530 до 610</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24,8</w:t>
            </w:r>
          </w:p>
        </w:tc>
        <w:tc>
          <w:tcPr>
            <w:tcW w:w="44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78,3</w:t>
            </w:r>
          </w:p>
        </w:tc>
        <w:tc>
          <w:tcPr>
            <w:tcW w:w="53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- 19,2</w:t>
            </w:r>
          </w:p>
        </w:tc>
        <w:tc>
          <w:tcPr>
            <w:tcW w:w="62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- 46,8</w:t>
            </w:r>
          </w:p>
        </w:tc>
      </w:tr>
      <w:tr w:rsidR="0094172F" w:rsidRPr="008C5900">
        <w:tc>
          <w:tcPr>
            <w:tcW w:w="46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А2</w:t>
            </w:r>
          </w:p>
        </w:tc>
        <w:tc>
          <w:tcPr>
            <w:tcW w:w="50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160до 220</w:t>
            </w:r>
          </w:p>
        </w:tc>
        <w:tc>
          <w:tcPr>
            <w:tcW w:w="60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5</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31,7</w:t>
            </w:r>
          </w:p>
        </w:tc>
        <w:tc>
          <w:tcPr>
            <w:tcW w:w="465"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П2</w:t>
            </w:r>
          </w:p>
        </w:tc>
        <w:tc>
          <w:tcPr>
            <w:tcW w:w="53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500,510,</w:t>
            </w:r>
          </w:p>
          <w:p w:rsidR="0094172F" w:rsidRPr="002B2030" w:rsidRDefault="0094172F" w:rsidP="008C5900">
            <w:pPr>
              <w:spacing w:line="360" w:lineRule="auto"/>
              <w:rPr>
                <w:sz w:val="18"/>
                <w:szCs w:val="18"/>
                <w:lang w:val="uk-UA"/>
              </w:rPr>
            </w:pPr>
            <w:r w:rsidRPr="002B2030">
              <w:rPr>
                <w:sz w:val="18"/>
                <w:szCs w:val="18"/>
                <w:lang w:val="uk-UA"/>
              </w:rPr>
              <w:t>520</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0</w:t>
            </w:r>
          </w:p>
        </w:tc>
        <w:tc>
          <w:tcPr>
            <w:tcW w:w="44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0</w:t>
            </w:r>
          </w:p>
        </w:tc>
        <w:tc>
          <w:tcPr>
            <w:tcW w:w="53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5</w:t>
            </w:r>
          </w:p>
        </w:tc>
        <w:tc>
          <w:tcPr>
            <w:tcW w:w="62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31,7</w:t>
            </w:r>
          </w:p>
        </w:tc>
      </w:tr>
      <w:tr w:rsidR="0094172F" w:rsidRPr="008C5900">
        <w:tc>
          <w:tcPr>
            <w:tcW w:w="46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А3</w:t>
            </w:r>
          </w:p>
        </w:tc>
        <w:tc>
          <w:tcPr>
            <w:tcW w:w="50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100 до 130,250</w:t>
            </w:r>
          </w:p>
        </w:tc>
        <w:tc>
          <w:tcPr>
            <w:tcW w:w="60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18,2</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90,8</w:t>
            </w:r>
          </w:p>
        </w:tc>
        <w:tc>
          <w:tcPr>
            <w:tcW w:w="465"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П3</w:t>
            </w:r>
          </w:p>
        </w:tc>
        <w:tc>
          <w:tcPr>
            <w:tcW w:w="53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480</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0</w:t>
            </w:r>
          </w:p>
        </w:tc>
        <w:tc>
          <w:tcPr>
            <w:tcW w:w="44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0</w:t>
            </w:r>
          </w:p>
        </w:tc>
        <w:tc>
          <w:tcPr>
            <w:tcW w:w="53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18,2</w:t>
            </w:r>
          </w:p>
        </w:tc>
        <w:tc>
          <w:tcPr>
            <w:tcW w:w="62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90,8</w:t>
            </w:r>
          </w:p>
        </w:tc>
      </w:tr>
      <w:tr w:rsidR="0094172F" w:rsidRPr="008C5900">
        <w:tc>
          <w:tcPr>
            <w:tcW w:w="46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А4</w:t>
            </w:r>
          </w:p>
        </w:tc>
        <w:tc>
          <w:tcPr>
            <w:tcW w:w="50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080</w:t>
            </w:r>
          </w:p>
        </w:tc>
        <w:tc>
          <w:tcPr>
            <w:tcW w:w="60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0</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7,3</w:t>
            </w:r>
          </w:p>
        </w:tc>
        <w:tc>
          <w:tcPr>
            <w:tcW w:w="465"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П4</w:t>
            </w:r>
          </w:p>
        </w:tc>
        <w:tc>
          <w:tcPr>
            <w:tcW w:w="53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380,430,630</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4</w:t>
            </w:r>
          </w:p>
        </w:tc>
        <w:tc>
          <w:tcPr>
            <w:tcW w:w="44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83,2</w:t>
            </w:r>
          </w:p>
        </w:tc>
        <w:tc>
          <w:tcPr>
            <w:tcW w:w="53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- 4</w:t>
            </w:r>
          </w:p>
        </w:tc>
        <w:tc>
          <w:tcPr>
            <w:tcW w:w="62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- 75,9</w:t>
            </w:r>
          </w:p>
        </w:tc>
      </w:tr>
      <w:tr w:rsidR="0094172F" w:rsidRPr="008C5900">
        <w:tc>
          <w:tcPr>
            <w:tcW w:w="465" w:type="pct"/>
            <w:tcBorders>
              <w:top w:val="single" w:sz="6" w:space="0" w:color="auto"/>
              <w:left w:val="single" w:sz="6" w:space="0" w:color="auto"/>
              <w:bottom w:val="single" w:sz="6" w:space="0" w:color="auto"/>
              <w:right w:val="single" w:sz="6" w:space="0" w:color="auto"/>
            </w:tcBorders>
            <w:vAlign w:val="center"/>
          </w:tcPr>
          <w:p w:rsidR="0094172F" w:rsidRPr="008C5900" w:rsidRDefault="0094172F" w:rsidP="008C5900">
            <w:pPr>
              <w:spacing w:line="360" w:lineRule="auto"/>
              <w:rPr>
                <w:sz w:val="20"/>
                <w:szCs w:val="20"/>
                <w:lang w:val="uk-UA"/>
              </w:rPr>
            </w:pPr>
            <w:r w:rsidRPr="008C5900">
              <w:rPr>
                <w:sz w:val="20"/>
                <w:szCs w:val="20"/>
                <w:lang w:val="uk-UA"/>
              </w:rPr>
              <w:t>Баланс</w:t>
            </w:r>
          </w:p>
        </w:tc>
        <w:tc>
          <w:tcPr>
            <w:tcW w:w="50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280</w:t>
            </w:r>
          </w:p>
        </w:tc>
        <w:tc>
          <w:tcPr>
            <w:tcW w:w="60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28,8</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161,5</w:t>
            </w:r>
          </w:p>
        </w:tc>
        <w:tc>
          <w:tcPr>
            <w:tcW w:w="465"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Баланс</w:t>
            </w:r>
          </w:p>
        </w:tc>
        <w:tc>
          <w:tcPr>
            <w:tcW w:w="53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640</w:t>
            </w:r>
          </w:p>
        </w:tc>
        <w:tc>
          <w:tcPr>
            <w:tcW w:w="416"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28,8</w:t>
            </w:r>
          </w:p>
        </w:tc>
        <w:tc>
          <w:tcPr>
            <w:tcW w:w="440"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161,5</w:t>
            </w:r>
          </w:p>
        </w:tc>
        <w:tc>
          <w:tcPr>
            <w:tcW w:w="537"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X</w:t>
            </w:r>
          </w:p>
        </w:tc>
        <w:tc>
          <w:tcPr>
            <w:tcW w:w="622" w:type="pct"/>
            <w:tcBorders>
              <w:top w:val="single" w:sz="6" w:space="0" w:color="auto"/>
              <w:left w:val="single" w:sz="6" w:space="0" w:color="auto"/>
              <w:bottom w:val="single" w:sz="6" w:space="0" w:color="auto"/>
              <w:right w:val="single" w:sz="6" w:space="0" w:color="auto"/>
            </w:tcBorders>
            <w:vAlign w:val="center"/>
          </w:tcPr>
          <w:p w:rsidR="0094172F" w:rsidRPr="002B2030" w:rsidRDefault="0094172F" w:rsidP="008C5900">
            <w:pPr>
              <w:spacing w:line="360" w:lineRule="auto"/>
              <w:rPr>
                <w:sz w:val="18"/>
                <w:szCs w:val="18"/>
                <w:lang w:val="uk-UA"/>
              </w:rPr>
            </w:pPr>
            <w:r w:rsidRPr="002B2030">
              <w:rPr>
                <w:sz w:val="18"/>
                <w:szCs w:val="18"/>
                <w:lang w:val="uk-UA"/>
              </w:rPr>
              <w:t>X</w:t>
            </w:r>
          </w:p>
        </w:tc>
      </w:tr>
    </w:tbl>
    <w:p w:rsidR="0094172F" w:rsidRPr="00293F67" w:rsidRDefault="0094172F" w:rsidP="00A85F4E">
      <w:pPr>
        <w:spacing w:line="360" w:lineRule="auto"/>
        <w:ind w:firstLine="709"/>
        <w:rPr>
          <w:sz w:val="28"/>
          <w:szCs w:val="28"/>
          <w:lang w:val="uk-UA"/>
        </w:rPr>
      </w:pPr>
      <w:r w:rsidRPr="00293F67">
        <w:rPr>
          <w:sz w:val="28"/>
          <w:szCs w:val="28"/>
          <w:lang w:val="uk-UA"/>
        </w:rPr>
        <w:t xml:space="preserve">Баланс буде абсолютно ліквідним, якщо </w:t>
      </w:r>
      <w:r w:rsidR="00A85F4E" w:rsidRPr="00293F67">
        <w:rPr>
          <w:sz w:val="28"/>
          <w:szCs w:val="28"/>
          <w:lang w:val="uk-UA"/>
        </w:rPr>
        <w:t>задовольнятиме</w:t>
      </w:r>
      <w:r w:rsidRPr="00293F67">
        <w:rPr>
          <w:sz w:val="28"/>
          <w:szCs w:val="28"/>
          <w:lang w:val="uk-UA"/>
        </w:rPr>
        <w:t xml:space="preserve"> такі умови:</w:t>
      </w:r>
    </w:p>
    <w:p w:rsidR="0094172F" w:rsidRPr="00293F67" w:rsidRDefault="0094172F" w:rsidP="00A85F4E">
      <w:pPr>
        <w:spacing w:line="360" w:lineRule="auto"/>
        <w:ind w:firstLine="709"/>
        <w:rPr>
          <w:sz w:val="28"/>
          <w:szCs w:val="28"/>
          <w:lang w:val="uk-UA"/>
        </w:rPr>
      </w:pPr>
      <w:r w:rsidRPr="00293F67">
        <w:rPr>
          <w:sz w:val="28"/>
          <w:szCs w:val="28"/>
          <w:lang w:val="uk-UA"/>
        </w:rPr>
        <w:t>За даними таблиці 2.3 баланс приватного підприємства “</w:t>
      </w:r>
      <w:r w:rsidR="009220A4" w:rsidRPr="00293F67">
        <w:rPr>
          <w:sz w:val="28"/>
          <w:szCs w:val="28"/>
          <w:lang w:val="uk-UA"/>
        </w:rPr>
        <w:t>ШАНС</w:t>
      </w:r>
      <w:r w:rsidRPr="00293F67">
        <w:rPr>
          <w:sz w:val="28"/>
          <w:szCs w:val="28"/>
          <w:lang w:val="uk-UA"/>
        </w:rPr>
        <w:t>” є в основному ліквідним. За минулий рік:</w:t>
      </w:r>
    </w:p>
    <w:p w:rsidR="0094172F" w:rsidRPr="00293F67" w:rsidRDefault="0094172F" w:rsidP="00A85F4E">
      <w:pPr>
        <w:numPr>
          <w:ilvl w:val="0"/>
          <w:numId w:val="10"/>
        </w:numPr>
        <w:tabs>
          <w:tab w:val="left" w:pos="1069"/>
        </w:tabs>
        <w:spacing w:line="360" w:lineRule="auto"/>
        <w:ind w:left="1069" w:hanging="360"/>
        <w:rPr>
          <w:sz w:val="28"/>
          <w:szCs w:val="28"/>
          <w:lang w:val="uk-UA"/>
        </w:rPr>
      </w:pPr>
      <w:r w:rsidRPr="00293F67">
        <w:rPr>
          <w:sz w:val="28"/>
          <w:szCs w:val="28"/>
          <w:lang w:val="uk-UA"/>
        </w:rPr>
        <w:t>А1 &lt; П1;</w:t>
      </w:r>
    </w:p>
    <w:p w:rsidR="0094172F" w:rsidRPr="00293F67" w:rsidRDefault="0094172F" w:rsidP="00A85F4E">
      <w:pPr>
        <w:numPr>
          <w:ilvl w:val="0"/>
          <w:numId w:val="10"/>
        </w:numPr>
        <w:tabs>
          <w:tab w:val="left" w:pos="1069"/>
        </w:tabs>
        <w:spacing w:line="360" w:lineRule="auto"/>
        <w:ind w:left="1069" w:hanging="360"/>
        <w:rPr>
          <w:sz w:val="28"/>
          <w:szCs w:val="28"/>
          <w:lang w:val="uk-UA"/>
        </w:rPr>
      </w:pPr>
      <w:r w:rsidRPr="00293F67">
        <w:rPr>
          <w:sz w:val="28"/>
          <w:szCs w:val="28"/>
          <w:lang w:val="uk-UA"/>
        </w:rPr>
        <w:t>А2 &gt; П2;</w:t>
      </w:r>
    </w:p>
    <w:p w:rsidR="0094172F" w:rsidRPr="00293F67" w:rsidRDefault="0094172F" w:rsidP="00A85F4E">
      <w:pPr>
        <w:numPr>
          <w:ilvl w:val="0"/>
          <w:numId w:val="10"/>
        </w:numPr>
        <w:tabs>
          <w:tab w:val="left" w:pos="1069"/>
        </w:tabs>
        <w:spacing w:line="360" w:lineRule="auto"/>
        <w:ind w:left="1069" w:hanging="360"/>
        <w:rPr>
          <w:sz w:val="28"/>
          <w:szCs w:val="28"/>
          <w:lang w:val="uk-UA"/>
        </w:rPr>
      </w:pPr>
      <w:r w:rsidRPr="00293F67">
        <w:rPr>
          <w:sz w:val="28"/>
          <w:szCs w:val="28"/>
          <w:lang w:val="uk-UA"/>
        </w:rPr>
        <w:t>А3 &gt; П3;</w:t>
      </w:r>
    </w:p>
    <w:p w:rsidR="0094172F" w:rsidRPr="00293F67" w:rsidRDefault="0094172F" w:rsidP="00A85F4E">
      <w:pPr>
        <w:numPr>
          <w:ilvl w:val="0"/>
          <w:numId w:val="10"/>
        </w:numPr>
        <w:tabs>
          <w:tab w:val="left" w:pos="1069"/>
        </w:tabs>
        <w:spacing w:line="360" w:lineRule="auto"/>
        <w:ind w:left="1069" w:hanging="360"/>
        <w:rPr>
          <w:sz w:val="28"/>
          <w:szCs w:val="28"/>
          <w:lang w:val="uk-UA"/>
        </w:rPr>
      </w:pPr>
      <w:r w:rsidRPr="00293F67">
        <w:rPr>
          <w:sz w:val="28"/>
          <w:szCs w:val="28"/>
          <w:lang w:val="uk-UA"/>
        </w:rPr>
        <w:t>А4 &lt; П4.</w:t>
      </w:r>
    </w:p>
    <w:p w:rsidR="0094172F" w:rsidRPr="00293F67" w:rsidRDefault="0094172F" w:rsidP="00A85F4E">
      <w:pPr>
        <w:spacing w:line="360" w:lineRule="auto"/>
        <w:ind w:firstLine="709"/>
        <w:rPr>
          <w:sz w:val="28"/>
          <w:szCs w:val="28"/>
          <w:lang w:val="uk-UA"/>
        </w:rPr>
      </w:pPr>
      <w:r w:rsidRPr="00293F67">
        <w:rPr>
          <w:sz w:val="28"/>
          <w:szCs w:val="28"/>
          <w:lang w:val="uk-UA"/>
        </w:rPr>
        <w:t>Проте абсолютно ліквідним баланс вважати не можна оскільки в підприємства за минулий рік виникли проблеми з погашенням кредиторської заборгованості.</w:t>
      </w:r>
    </w:p>
    <w:p w:rsidR="0094172F" w:rsidRPr="00293F67" w:rsidRDefault="0094172F" w:rsidP="00A85F4E">
      <w:pPr>
        <w:spacing w:line="360" w:lineRule="auto"/>
        <w:ind w:firstLine="709"/>
        <w:rPr>
          <w:sz w:val="28"/>
          <w:szCs w:val="28"/>
          <w:lang w:val="uk-UA"/>
        </w:rPr>
      </w:pPr>
      <w:r w:rsidRPr="00293F67">
        <w:rPr>
          <w:sz w:val="28"/>
          <w:szCs w:val="28"/>
          <w:lang w:val="uk-UA"/>
        </w:rPr>
        <w:t xml:space="preserve">Загальний коефіцієнт ліквідності (за </w:t>
      </w:r>
      <w:r w:rsidR="009220A4" w:rsidRPr="00293F67">
        <w:rPr>
          <w:sz w:val="28"/>
          <w:szCs w:val="28"/>
          <w:lang w:val="uk-UA"/>
        </w:rPr>
        <w:t>2003</w:t>
      </w:r>
      <w:r w:rsidRPr="00293F67">
        <w:rPr>
          <w:sz w:val="28"/>
          <w:szCs w:val="28"/>
          <w:lang w:val="uk-UA"/>
        </w:rPr>
        <w:t xml:space="preserve"> рік) дає загальну оцінку платоспроможності підприємства і розраховується за формулою:</w:t>
      </w:r>
    </w:p>
    <w:p w:rsidR="0094172F" w:rsidRPr="00293F67" w:rsidRDefault="0094172F" w:rsidP="00A85F4E">
      <w:pPr>
        <w:spacing w:line="360" w:lineRule="auto"/>
        <w:ind w:left="1440" w:firstLine="720"/>
        <w:rPr>
          <w:sz w:val="28"/>
          <w:szCs w:val="28"/>
          <w:lang w:val="uk-UA"/>
        </w:rPr>
      </w:pPr>
      <w:r w:rsidRPr="00293F67">
        <w:rPr>
          <w:sz w:val="28"/>
          <w:szCs w:val="28"/>
          <w:lang w:val="uk-UA"/>
        </w:rPr>
        <w:t>Кз.л. =</w:t>
      </w:r>
      <w:r w:rsidR="003D6F20">
        <w:rPr>
          <w:sz w:val="28"/>
          <w:szCs w:val="28"/>
          <w:lang w:val="uk-UA"/>
        </w:rPr>
        <w:t xml:space="preserve"> </w:t>
      </w:r>
      <w:r w:rsidRPr="00293F67">
        <w:rPr>
          <w:sz w:val="28"/>
          <w:szCs w:val="28"/>
          <w:lang w:val="uk-UA"/>
        </w:rPr>
        <w:t>161,5 : 83,2 = 2</w:t>
      </w:r>
      <w:r w:rsidR="003D6F20">
        <w:rPr>
          <w:sz w:val="28"/>
          <w:szCs w:val="28"/>
          <w:lang w:val="uk-UA"/>
        </w:rPr>
        <w:t xml:space="preserve"> </w:t>
      </w:r>
      <w:r w:rsidRPr="00293F67">
        <w:rPr>
          <w:sz w:val="28"/>
          <w:szCs w:val="28"/>
          <w:lang w:val="uk-UA"/>
        </w:rPr>
        <w:t>(2.23)</w:t>
      </w:r>
      <w:r w:rsidR="003D6F20">
        <w:rPr>
          <w:sz w:val="28"/>
          <w:szCs w:val="28"/>
          <w:lang w:val="uk-UA"/>
        </w:rPr>
        <w:t xml:space="preserve"> </w:t>
      </w:r>
    </w:p>
    <w:p w:rsidR="0094172F" w:rsidRPr="00293F67" w:rsidRDefault="0094172F" w:rsidP="00A85F4E">
      <w:pPr>
        <w:spacing w:line="360" w:lineRule="auto"/>
        <w:ind w:firstLine="709"/>
        <w:rPr>
          <w:sz w:val="28"/>
          <w:szCs w:val="28"/>
          <w:lang w:val="uk-UA"/>
        </w:rPr>
      </w:pPr>
      <w:r w:rsidRPr="00293F67">
        <w:rPr>
          <w:sz w:val="28"/>
          <w:szCs w:val="28"/>
          <w:lang w:val="uk-UA"/>
        </w:rPr>
        <w:t xml:space="preserve">Коефіцієнт швидкої ліквідності(за </w:t>
      </w:r>
      <w:r w:rsidR="009220A4" w:rsidRPr="00293F67">
        <w:rPr>
          <w:sz w:val="28"/>
          <w:szCs w:val="28"/>
          <w:lang w:val="uk-UA"/>
        </w:rPr>
        <w:t>2003</w:t>
      </w:r>
      <w:r w:rsidRPr="00293F67">
        <w:rPr>
          <w:sz w:val="28"/>
          <w:szCs w:val="28"/>
          <w:lang w:val="uk-UA"/>
        </w:rPr>
        <w:t xml:space="preserve"> рік):</w:t>
      </w:r>
    </w:p>
    <w:p w:rsidR="0094172F" w:rsidRPr="00293F67" w:rsidRDefault="0094172F" w:rsidP="00A85F4E">
      <w:pPr>
        <w:spacing w:line="360" w:lineRule="auto"/>
        <w:ind w:left="1440" w:firstLine="720"/>
        <w:rPr>
          <w:sz w:val="28"/>
          <w:szCs w:val="28"/>
          <w:lang w:val="uk-UA"/>
        </w:rPr>
      </w:pPr>
      <w:r w:rsidRPr="00293F67">
        <w:rPr>
          <w:sz w:val="28"/>
          <w:szCs w:val="28"/>
          <w:lang w:val="uk-UA"/>
        </w:rPr>
        <w:t>Кш.л. = 161,3 : 83,2 = 2</w:t>
      </w:r>
      <w:r w:rsidR="003D6F20">
        <w:rPr>
          <w:sz w:val="28"/>
          <w:szCs w:val="28"/>
          <w:lang w:val="uk-UA"/>
        </w:rPr>
        <w:t xml:space="preserve"> </w:t>
      </w:r>
      <w:r w:rsidRPr="00293F67">
        <w:rPr>
          <w:sz w:val="28"/>
          <w:szCs w:val="28"/>
          <w:lang w:val="uk-UA"/>
        </w:rPr>
        <w:t>(2.24)</w:t>
      </w:r>
      <w:r w:rsidR="003D6F20">
        <w:rPr>
          <w:sz w:val="28"/>
          <w:szCs w:val="28"/>
          <w:lang w:val="uk-UA"/>
        </w:rPr>
        <w:t xml:space="preserve"> </w:t>
      </w:r>
    </w:p>
    <w:p w:rsidR="0094172F" w:rsidRPr="00293F67" w:rsidRDefault="0094172F" w:rsidP="00A85F4E">
      <w:pPr>
        <w:spacing w:line="360" w:lineRule="auto"/>
        <w:ind w:firstLine="680"/>
        <w:rPr>
          <w:sz w:val="28"/>
          <w:szCs w:val="28"/>
          <w:lang w:val="uk-UA"/>
        </w:rPr>
      </w:pPr>
      <w:r w:rsidRPr="00293F67">
        <w:rPr>
          <w:sz w:val="28"/>
          <w:szCs w:val="28"/>
          <w:lang w:val="uk-UA"/>
        </w:rPr>
        <w:t xml:space="preserve">Коефіцієнт абсолютної ліквідності(за </w:t>
      </w:r>
      <w:r w:rsidR="009220A4" w:rsidRPr="00293F67">
        <w:rPr>
          <w:sz w:val="28"/>
          <w:szCs w:val="28"/>
          <w:lang w:val="uk-UA"/>
        </w:rPr>
        <w:t>2003</w:t>
      </w:r>
      <w:r w:rsidRPr="00293F67">
        <w:rPr>
          <w:sz w:val="28"/>
          <w:szCs w:val="28"/>
          <w:lang w:val="uk-UA"/>
        </w:rPr>
        <w:t xml:space="preserve"> рік):</w:t>
      </w:r>
    </w:p>
    <w:p w:rsidR="0094172F" w:rsidRPr="00293F67" w:rsidRDefault="0094172F" w:rsidP="00A85F4E">
      <w:pPr>
        <w:spacing w:line="360" w:lineRule="auto"/>
        <w:ind w:left="1440" w:firstLine="720"/>
        <w:rPr>
          <w:sz w:val="28"/>
          <w:szCs w:val="28"/>
          <w:lang w:val="uk-UA"/>
        </w:rPr>
      </w:pPr>
      <w:r w:rsidRPr="00293F67">
        <w:rPr>
          <w:sz w:val="28"/>
          <w:szCs w:val="28"/>
          <w:lang w:val="uk-UA"/>
        </w:rPr>
        <w:t>Ка.л. = 7,3 : 83,2 = 0,08</w:t>
      </w:r>
      <w:r w:rsidR="003D6F20">
        <w:rPr>
          <w:sz w:val="28"/>
          <w:szCs w:val="28"/>
          <w:lang w:val="uk-UA"/>
        </w:rPr>
        <w:t xml:space="preserve"> </w:t>
      </w:r>
      <w:r w:rsidRPr="00293F67">
        <w:rPr>
          <w:sz w:val="28"/>
          <w:szCs w:val="28"/>
          <w:lang w:val="uk-UA"/>
        </w:rPr>
        <w:t>(2.25)</w:t>
      </w:r>
    </w:p>
    <w:p w:rsidR="0094172F" w:rsidRPr="00293F67" w:rsidRDefault="0094172F" w:rsidP="00A85F4E">
      <w:pPr>
        <w:spacing w:line="360" w:lineRule="auto"/>
        <w:ind w:firstLine="680"/>
        <w:rPr>
          <w:sz w:val="28"/>
          <w:szCs w:val="28"/>
          <w:lang w:val="uk-UA"/>
        </w:rPr>
      </w:pPr>
      <w:r w:rsidRPr="00293F67">
        <w:rPr>
          <w:sz w:val="28"/>
          <w:szCs w:val="28"/>
          <w:lang w:val="uk-UA"/>
        </w:rPr>
        <w:t xml:space="preserve"> Коефіцієнт платоспроможності (автономії)(за </w:t>
      </w:r>
      <w:r w:rsidR="009220A4" w:rsidRPr="00293F67">
        <w:rPr>
          <w:sz w:val="28"/>
          <w:szCs w:val="28"/>
          <w:lang w:val="uk-UA"/>
        </w:rPr>
        <w:t>2003</w:t>
      </w:r>
      <w:r w:rsidRPr="00293F67">
        <w:rPr>
          <w:sz w:val="28"/>
          <w:szCs w:val="28"/>
          <w:lang w:val="uk-UA"/>
        </w:rPr>
        <w:t xml:space="preserve"> рік)</w:t>
      </w:r>
      <w:r w:rsidRPr="00293F67">
        <w:rPr>
          <w:sz w:val="28"/>
          <w:szCs w:val="28"/>
          <w:lang w:val="ru-RU"/>
        </w:rPr>
        <w:t>:</w:t>
      </w:r>
      <w:r w:rsidRPr="00293F67">
        <w:rPr>
          <w:sz w:val="28"/>
          <w:szCs w:val="28"/>
          <w:lang w:val="uk-UA"/>
        </w:rPr>
        <w:t xml:space="preserve"> </w:t>
      </w:r>
    </w:p>
    <w:p w:rsidR="0094172F" w:rsidRPr="00293F67" w:rsidRDefault="0094172F" w:rsidP="00A85F4E">
      <w:pPr>
        <w:spacing w:line="360" w:lineRule="auto"/>
        <w:ind w:firstLine="680"/>
        <w:jc w:val="both"/>
        <w:rPr>
          <w:sz w:val="28"/>
          <w:szCs w:val="28"/>
          <w:lang w:val="uk-UA"/>
        </w:rPr>
      </w:pPr>
      <w:r w:rsidRPr="00293F67">
        <w:rPr>
          <w:sz w:val="28"/>
          <w:szCs w:val="28"/>
          <w:lang w:val="uk-UA"/>
        </w:rPr>
        <w:t>К ав на поч. року = 4 : 28,8 = 0,1</w:t>
      </w:r>
    </w:p>
    <w:p w:rsidR="0094172F" w:rsidRPr="00293F67" w:rsidRDefault="0094172F" w:rsidP="00A85F4E">
      <w:pPr>
        <w:spacing w:line="360" w:lineRule="auto"/>
        <w:ind w:left="1440" w:firstLine="720"/>
        <w:jc w:val="both"/>
        <w:rPr>
          <w:sz w:val="28"/>
          <w:szCs w:val="28"/>
          <w:lang w:val="uk-UA"/>
        </w:rPr>
      </w:pPr>
      <w:r w:rsidRPr="00293F67">
        <w:rPr>
          <w:sz w:val="28"/>
          <w:szCs w:val="28"/>
          <w:lang w:val="uk-UA"/>
        </w:rPr>
        <w:t>К ав на кін. року = 83,2 : 161,5 = 0,5</w:t>
      </w:r>
      <w:r w:rsidR="003D6F20">
        <w:rPr>
          <w:sz w:val="28"/>
          <w:szCs w:val="28"/>
          <w:lang w:val="uk-UA"/>
        </w:rPr>
        <w:t xml:space="preserve"> </w:t>
      </w:r>
      <w:r w:rsidRPr="00293F67">
        <w:rPr>
          <w:sz w:val="28"/>
          <w:szCs w:val="28"/>
          <w:lang w:val="uk-UA"/>
        </w:rPr>
        <w:t>(2.26)</w:t>
      </w:r>
    </w:p>
    <w:p w:rsidR="0094172F" w:rsidRPr="00293F67" w:rsidRDefault="0094172F" w:rsidP="00A85F4E">
      <w:pPr>
        <w:spacing w:line="360" w:lineRule="auto"/>
        <w:ind w:firstLine="680"/>
        <w:jc w:val="both"/>
        <w:rPr>
          <w:sz w:val="28"/>
          <w:szCs w:val="28"/>
          <w:lang w:val="uk-UA"/>
        </w:rPr>
      </w:pPr>
      <w:r w:rsidRPr="00293F67">
        <w:rPr>
          <w:sz w:val="28"/>
          <w:szCs w:val="28"/>
          <w:lang w:val="uk-UA"/>
        </w:rPr>
        <w:t xml:space="preserve">Коефіцієнт Бівера (за </w:t>
      </w:r>
      <w:r w:rsidR="009220A4" w:rsidRPr="00293F67">
        <w:rPr>
          <w:sz w:val="28"/>
          <w:szCs w:val="28"/>
          <w:lang w:val="uk-UA"/>
        </w:rPr>
        <w:t>2003</w:t>
      </w:r>
      <w:r w:rsidRPr="00293F67">
        <w:rPr>
          <w:sz w:val="28"/>
          <w:szCs w:val="28"/>
          <w:lang w:val="uk-UA"/>
        </w:rPr>
        <w:t xml:space="preserve"> рік)</w:t>
      </w:r>
      <w:r w:rsidRPr="00293F67">
        <w:rPr>
          <w:sz w:val="28"/>
          <w:szCs w:val="28"/>
          <w:lang w:val="ru-RU"/>
        </w:rPr>
        <w:t>:</w:t>
      </w:r>
    </w:p>
    <w:p w:rsidR="0094172F" w:rsidRPr="00293F67" w:rsidRDefault="0094172F" w:rsidP="00A85F4E">
      <w:pPr>
        <w:spacing w:line="360" w:lineRule="auto"/>
        <w:ind w:left="640"/>
        <w:rPr>
          <w:sz w:val="28"/>
          <w:szCs w:val="28"/>
          <w:lang w:val="uk-UA"/>
        </w:rPr>
      </w:pPr>
      <w:r w:rsidRPr="00293F67">
        <w:rPr>
          <w:sz w:val="28"/>
          <w:szCs w:val="28"/>
          <w:lang w:val="uk-UA"/>
        </w:rPr>
        <w:t>Кб = (81,2 –0,5) : (24,8+78,3)</w:t>
      </w:r>
      <w:r w:rsidRPr="00293F67">
        <w:rPr>
          <w:sz w:val="28"/>
          <w:szCs w:val="28"/>
          <w:lang w:val="ru-RU"/>
        </w:rPr>
        <w:t>/</w:t>
      </w:r>
      <w:r w:rsidRPr="00293F67">
        <w:rPr>
          <w:sz w:val="28"/>
          <w:szCs w:val="28"/>
          <w:lang w:val="uk-UA"/>
        </w:rPr>
        <w:t xml:space="preserve">2 = 1,6 </w:t>
      </w:r>
    </w:p>
    <w:p w:rsidR="0094172F" w:rsidRPr="00293F67" w:rsidRDefault="0094172F" w:rsidP="00A85F4E">
      <w:pPr>
        <w:pStyle w:val="3"/>
        <w:keepNext/>
        <w:spacing w:line="360" w:lineRule="auto"/>
        <w:ind w:firstLine="680"/>
        <w:jc w:val="both"/>
        <w:rPr>
          <w:sz w:val="28"/>
          <w:szCs w:val="28"/>
          <w:lang w:val="uk-UA"/>
        </w:rPr>
      </w:pPr>
      <w:bookmarkStart w:id="19" w:name="_Toc404071666"/>
      <w:bookmarkStart w:id="20" w:name="_Toc405097102"/>
      <w:r w:rsidRPr="00293F67">
        <w:rPr>
          <w:sz w:val="28"/>
          <w:szCs w:val="28"/>
          <w:lang w:val="uk-UA"/>
        </w:rPr>
        <w:t xml:space="preserve">Порівнюючи </w:t>
      </w:r>
      <w:r w:rsidR="00A12ADF" w:rsidRPr="00293F67">
        <w:rPr>
          <w:sz w:val="28"/>
          <w:szCs w:val="28"/>
          <w:lang w:val="uk-UA"/>
        </w:rPr>
        <w:t>2007</w:t>
      </w:r>
      <w:r w:rsidRPr="00293F67">
        <w:rPr>
          <w:sz w:val="28"/>
          <w:szCs w:val="28"/>
          <w:lang w:val="uk-UA"/>
        </w:rPr>
        <w:t xml:space="preserve"> рік з </w:t>
      </w:r>
      <w:r w:rsidR="009220A4" w:rsidRPr="00293F67">
        <w:rPr>
          <w:sz w:val="28"/>
          <w:szCs w:val="28"/>
          <w:lang w:val="uk-UA"/>
        </w:rPr>
        <w:t>2003</w:t>
      </w:r>
      <w:r w:rsidRPr="00293F67">
        <w:rPr>
          <w:sz w:val="28"/>
          <w:szCs w:val="28"/>
          <w:lang w:val="uk-UA"/>
        </w:rPr>
        <w:t xml:space="preserve"> роком можна сказати ,що:</w:t>
      </w:r>
      <w:bookmarkEnd w:id="19"/>
      <w:bookmarkEnd w:id="20"/>
    </w:p>
    <w:p w:rsidR="0094172F" w:rsidRPr="00293F67" w:rsidRDefault="0094172F" w:rsidP="00A85F4E">
      <w:pPr>
        <w:spacing w:line="360" w:lineRule="auto"/>
        <w:ind w:firstLine="709"/>
        <w:jc w:val="both"/>
        <w:rPr>
          <w:sz w:val="28"/>
          <w:szCs w:val="28"/>
          <w:lang w:val="uk-UA"/>
        </w:rPr>
      </w:pPr>
      <w:r w:rsidRPr="00293F67">
        <w:rPr>
          <w:sz w:val="28"/>
          <w:szCs w:val="28"/>
          <w:lang w:val="uk-UA"/>
        </w:rPr>
        <w:t xml:space="preserve">1. Загальний коефіцієнт ліквідності за </w:t>
      </w:r>
      <w:r w:rsidR="00A12ADF" w:rsidRPr="00293F67">
        <w:rPr>
          <w:sz w:val="28"/>
          <w:szCs w:val="28"/>
          <w:lang w:val="uk-UA"/>
        </w:rPr>
        <w:t>2007</w:t>
      </w:r>
      <w:r w:rsidRPr="00293F67">
        <w:rPr>
          <w:sz w:val="28"/>
          <w:szCs w:val="28"/>
          <w:lang w:val="uk-UA"/>
        </w:rPr>
        <w:t xml:space="preserve"> рік , який дорівнює 1,5 є меншим за загальний коефіцієнт ліквідності</w:t>
      </w:r>
      <w:r w:rsidR="003D6F20">
        <w:rPr>
          <w:sz w:val="28"/>
          <w:szCs w:val="28"/>
          <w:lang w:val="uk-UA"/>
        </w:rPr>
        <w:t xml:space="preserve"> </w:t>
      </w:r>
      <w:r w:rsidRPr="00293F67">
        <w:rPr>
          <w:sz w:val="28"/>
          <w:szCs w:val="28"/>
          <w:lang w:val="uk-UA"/>
        </w:rPr>
        <w:t xml:space="preserve">за </w:t>
      </w:r>
      <w:r w:rsidR="009220A4" w:rsidRPr="00293F67">
        <w:rPr>
          <w:sz w:val="28"/>
          <w:szCs w:val="28"/>
          <w:lang w:val="uk-UA"/>
        </w:rPr>
        <w:t>2003</w:t>
      </w:r>
      <w:r w:rsidRPr="00293F67">
        <w:rPr>
          <w:sz w:val="28"/>
          <w:szCs w:val="28"/>
          <w:lang w:val="uk-UA"/>
        </w:rPr>
        <w:t xml:space="preserve"> рік, який дорівнює 1,9. А це означає, що приватне підприємство “</w:t>
      </w:r>
      <w:r w:rsidR="009220A4" w:rsidRPr="00293F67">
        <w:rPr>
          <w:sz w:val="28"/>
          <w:szCs w:val="28"/>
          <w:lang w:val="uk-UA"/>
        </w:rPr>
        <w:t>ШАНС</w:t>
      </w:r>
      <w:r w:rsidRPr="00293F67">
        <w:rPr>
          <w:sz w:val="28"/>
          <w:szCs w:val="28"/>
          <w:lang w:val="uk-UA"/>
        </w:rPr>
        <w:t xml:space="preserve">” у </w:t>
      </w:r>
      <w:r w:rsidR="009220A4" w:rsidRPr="00293F67">
        <w:rPr>
          <w:sz w:val="28"/>
          <w:szCs w:val="28"/>
          <w:lang w:val="uk-UA"/>
        </w:rPr>
        <w:t>2003</w:t>
      </w:r>
      <w:r w:rsidRPr="00293F67">
        <w:rPr>
          <w:sz w:val="28"/>
          <w:szCs w:val="28"/>
          <w:lang w:val="uk-UA"/>
        </w:rPr>
        <w:t xml:space="preserve"> році мало оборотні кошти, сформовані завдяки власним джерелам.</w:t>
      </w:r>
    </w:p>
    <w:p w:rsidR="0094172F" w:rsidRPr="00293F67" w:rsidRDefault="0094172F" w:rsidP="00A85F4E">
      <w:pPr>
        <w:spacing w:line="360" w:lineRule="auto"/>
        <w:ind w:firstLine="709"/>
        <w:jc w:val="both"/>
        <w:rPr>
          <w:sz w:val="28"/>
          <w:szCs w:val="28"/>
          <w:lang w:val="uk-UA"/>
        </w:rPr>
      </w:pPr>
      <w:r w:rsidRPr="00293F67">
        <w:rPr>
          <w:sz w:val="28"/>
          <w:szCs w:val="28"/>
          <w:lang w:val="uk-UA"/>
        </w:rPr>
        <w:t xml:space="preserve">2. Коефіцієнт швидкої ліквідності за </w:t>
      </w:r>
      <w:r w:rsidR="00A12ADF" w:rsidRPr="00293F67">
        <w:rPr>
          <w:sz w:val="28"/>
          <w:szCs w:val="28"/>
          <w:lang w:val="uk-UA"/>
        </w:rPr>
        <w:t>2007</w:t>
      </w:r>
      <w:r w:rsidRPr="00293F67">
        <w:rPr>
          <w:sz w:val="28"/>
          <w:szCs w:val="28"/>
          <w:lang w:val="uk-UA"/>
        </w:rPr>
        <w:t xml:space="preserve"> рік дорівнює 2,5 є більшим за коефіцієнт швидкої ліквідності за </w:t>
      </w:r>
      <w:r w:rsidR="009220A4" w:rsidRPr="00293F67">
        <w:rPr>
          <w:sz w:val="28"/>
          <w:szCs w:val="28"/>
          <w:lang w:val="uk-UA"/>
        </w:rPr>
        <w:t>2003</w:t>
      </w:r>
      <w:r w:rsidRPr="00293F67">
        <w:rPr>
          <w:sz w:val="28"/>
          <w:szCs w:val="28"/>
          <w:lang w:val="uk-UA"/>
        </w:rPr>
        <w:t xml:space="preserve"> рік</w:t>
      </w:r>
      <w:r w:rsidR="003D6F20">
        <w:rPr>
          <w:sz w:val="28"/>
          <w:szCs w:val="28"/>
          <w:lang w:val="uk-UA"/>
        </w:rPr>
        <w:t xml:space="preserve"> </w:t>
      </w:r>
      <w:r w:rsidRPr="00293F67">
        <w:rPr>
          <w:sz w:val="28"/>
          <w:szCs w:val="28"/>
          <w:lang w:val="uk-UA"/>
        </w:rPr>
        <w:t>який дорівнює 2.</w:t>
      </w:r>
    </w:p>
    <w:p w:rsidR="0094172F" w:rsidRPr="00293F67" w:rsidRDefault="0094172F" w:rsidP="00A85F4E">
      <w:pPr>
        <w:spacing w:line="360" w:lineRule="auto"/>
        <w:ind w:firstLine="709"/>
        <w:jc w:val="both"/>
        <w:rPr>
          <w:sz w:val="28"/>
          <w:szCs w:val="28"/>
          <w:lang w:val="uk-UA"/>
        </w:rPr>
      </w:pPr>
      <w:r w:rsidRPr="00293F67">
        <w:rPr>
          <w:sz w:val="28"/>
          <w:szCs w:val="28"/>
          <w:lang w:val="uk-UA"/>
        </w:rPr>
        <w:t xml:space="preserve">3. Коефіцієнт абсолютної ліквідності за </w:t>
      </w:r>
      <w:r w:rsidR="00A12ADF" w:rsidRPr="00293F67">
        <w:rPr>
          <w:sz w:val="28"/>
          <w:szCs w:val="28"/>
          <w:lang w:val="uk-UA"/>
        </w:rPr>
        <w:t>2007</w:t>
      </w:r>
      <w:r w:rsidRPr="00293F67">
        <w:rPr>
          <w:sz w:val="28"/>
          <w:szCs w:val="28"/>
          <w:lang w:val="uk-UA"/>
        </w:rPr>
        <w:t xml:space="preserve"> рік, який дорівнює 0,2 є більшим за коефіцієнт абсолютної ліквідності</w:t>
      </w:r>
      <w:r w:rsidR="003D6F20">
        <w:rPr>
          <w:sz w:val="28"/>
          <w:szCs w:val="28"/>
          <w:lang w:val="uk-UA"/>
        </w:rPr>
        <w:t xml:space="preserve"> </w:t>
      </w:r>
      <w:r w:rsidRPr="00293F67">
        <w:rPr>
          <w:sz w:val="28"/>
          <w:szCs w:val="28"/>
          <w:lang w:val="uk-UA"/>
        </w:rPr>
        <w:t xml:space="preserve">за </w:t>
      </w:r>
      <w:r w:rsidR="009220A4" w:rsidRPr="00293F67">
        <w:rPr>
          <w:sz w:val="28"/>
          <w:szCs w:val="28"/>
          <w:lang w:val="uk-UA"/>
        </w:rPr>
        <w:t>2003</w:t>
      </w:r>
      <w:r w:rsidRPr="00293F67">
        <w:rPr>
          <w:sz w:val="28"/>
          <w:szCs w:val="28"/>
          <w:lang w:val="uk-UA"/>
        </w:rPr>
        <w:t xml:space="preserve"> рік, який дорівнює 0,08. </w:t>
      </w:r>
    </w:p>
    <w:p w:rsidR="0094172F" w:rsidRPr="00293F67" w:rsidRDefault="0094172F" w:rsidP="00A85F4E">
      <w:pPr>
        <w:spacing w:line="360" w:lineRule="auto"/>
        <w:ind w:firstLine="709"/>
        <w:jc w:val="both"/>
        <w:rPr>
          <w:sz w:val="28"/>
          <w:szCs w:val="28"/>
          <w:lang w:val="uk-UA"/>
        </w:rPr>
      </w:pPr>
      <w:r w:rsidRPr="00293F67">
        <w:rPr>
          <w:sz w:val="28"/>
          <w:szCs w:val="28"/>
          <w:lang w:val="uk-UA"/>
        </w:rPr>
        <w:t xml:space="preserve">4. Коефіцієнт платоспроможності (автономії) за </w:t>
      </w:r>
      <w:r w:rsidR="00A12ADF" w:rsidRPr="00293F67">
        <w:rPr>
          <w:sz w:val="28"/>
          <w:szCs w:val="28"/>
          <w:lang w:val="uk-UA"/>
        </w:rPr>
        <w:t>2007</w:t>
      </w:r>
      <w:r w:rsidRPr="00293F67">
        <w:rPr>
          <w:sz w:val="28"/>
          <w:szCs w:val="28"/>
          <w:lang w:val="uk-UA"/>
        </w:rPr>
        <w:t xml:space="preserve"> рік, який дорівнює 0,4 є меншим за коефіцієнт платоспроможності</w:t>
      </w:r>
      <w:r w:rsidR="003D6F20">
        <w:rPr>
          <w:sz w:val="28"/>
          <w:szCs w:val="28"/>
          <w:lang w:val="uk-UA"/>
        </w:rPr>
        <w:t xml:space="preserve"> </w:t>
      </w:r>
      <w:r w:rsidRPr="00293F67">
        <w:rPr>
          <w:sz w:val="28"/>
          <w:szCs w:val="28"/>
          <w:lang w:val="uk-UA"/>
        </w:rPr>
        <w:t xml:space="preserve">за </w:t>
      </w:r>
      <w:r w:rsidR="009220A4" w:rsidRPr="00293F67">
        <w:rPr>
          <w:sz w:val="28"/>
          <w:szCs w:val="28"/>
          <w:lang w:val="uk-UA"/>
        </w:rPr>
        <w:t>2003</w:t>
      </w:r>
      <w:r w:rsidRPr="00293F67">
        <w:rPr>
          <w:sz w:val="28"/>
          <w:szCs w:val="28"/>
          <w:lang w:val="uk-UA"/>
        </w:rPr>
        <w:t xml:space="preserve"> рік, який дорівнює 0,5. А це означає</w:t>
      </w:r>
      <w:r w:rsidR="003D6F20">
        <w:rPr>
          <w:sz w:val="28"/>
          <w:szCs w:val="28"/>
          <w:lang w:val="uk-UA"/>
        </w:rPr>
        <w:t xml:space="preserve"> </w:t>
      </w:r>
      <w:r w:rsidRPr="00293F67">
        <w:rPr>
          <w:sz w:val="28"/>
          <w:szCs w:val="28"/>
          <w:lang w:val="uk-UA"/>
        </w:rPr>
        <w:t>про часткову фінансову залежність від зовнішніх джерел приватного підприємства у звітному періоді.</w:t>
      </w:r>
    </w:p>
    <w:p w:rsidR="0094172F" w:rsidRPr="00293F67" w:rsidRDefault="0094172F" w:rsidP="00A85F4E">
      <w:pPr>
        <w:spacing w:line="360" w:lineRule="auto"/>
        <w:ind w:firstLine="709"/>
        <w:jc w:val="both"/>
        <w:rPr>
          <w:sz w:val="28"/>
          <w:szCs w:val="28"/>
          <w:lang w:val="uk-UA"/>
        </w:rPr>
      </w:pPr>
      <w:r w:rsidRPr="00293F67">
        <w:rPr>
          <w:sz w:val="28"/>
          <w:szCs w:val="28"/>
          <w:lang w:val="uk-UA"/>
        </w:rPr>
        <w:t xml:space="preserve">5. Коефіцієнта Бівера за </w:t>
      </w:r>
      <w:r w:rsidR="00A12ADF" w:rsidRPr="00293F67">
        <w:rPr>
          <w:sz w:val="28"/>
          <w:szCs w:val="28"/>
          <w:lang w:val="uk-UA"/>
        </w:rPr>
        <w:t>2007</w:t>
      </w:r>
      <w:r w:rsidRPr="00293F67">
        <w:rPr>
          <w:sz w:val="28"/>
          <w:szCs w:val="28"/>
          <w:lang w:val="uk-UA"/>
        </w:rPr>
        <w:t xml:space="preserve"> рік, який дорівнює 0,6 є меншим за коефіцієнт коефіцієнта Бівера</w:t>
      </w:r>
      <w:r w:rsidR="003D6F20">
        <w:rPr>
          <w:sz w:val="28"/>
          <w:szCs w:val="28"/>
          <w:lang w:val="uk-UA"/>
        </w:rPr>
        <w:t xml:space="preserve"> </w:t>
      </w:r>
      <w:r w:rsidRPr="00293F67">
        <w:rPr>
          <w:sz w:val="28"/>
          <w:szCs w:val="28"/>
          <w:lang w:val="uk-UA"/>
        </w:rPr>
        <w:t xml:space="preserve">за </w:t>
      </w:r>
      <w:r w:rsidR="009220A4" w:rsidRPr="00293F67">
        <w:rPr>
          <w:sz w:val="28"/>
          <w:szCs w:val="28"/>
          <w:lang w:val="uk-UA"/>
        </w:rPr>
        <w:t>2003</w:t>
      </w:r>
      <w:r w:rsidRPr="00293F67">
        <w:rPr>
          <w:sz w:val="28"/>
          <w:szCs w:val="28"/>
          <w:lang w:val="uk-UA"/>
        </w:rPr>
        <w:t xml:space="preserve"> рік, який дорівнює 1,6.А це означає, що у </w:t>
      </w:r>
      <w:r w:rsidR="009220A4" w:rsidRPr="00293F67">
        <w:rPr>
          <w:sz w:val="28"/>
          <w:szCs w:val="28"/>
          <w:lang w:val="uk-UA"/>
        </w:rPr>
        <w:t>2003</w:t>
      </w:r>
      <w:r w:rsidRPr="00293F67">
        <w:rPr>
          <w:sz w:val="28"/>
          <w:szCs w:val="28"/>
          <w:lang w:val="uk-UA"/>
        </w:rPr>
        <w:t xml:space="preserve"> році це є позитивним явищем, тому що</w:t>
      </w:r>
      <w:r w:rsidR="003D6F20">
        <w:rPr>
          <w:sz w:val="28"/>
          <w:szCs w:val="28"/>
          <w:lang w:val="uk-UA"/>
        </w:rPr>
        <w:t xml:space="preserve"> </w:t>
      </w:r>
      <w:r w:rsidRPr="00293F67">
        <w:rPr>
          <w:sz w:val="28"/>
          <w:szCs w:val="28"/>
          <w:lang w:val="uk-UA"/>
        </w:rPr>
        <w:t>на підприємстві велика</w:t>
      </w:r>
      <w:r w:rsidR="003D6F20">
        <w:rPr>
          <w:sz w:val="28"/>
          <w:szCs w:val="28"/>
          <w:lang w:val="uk-UA"/>
        </w:rPr>
        <w:t xml:space="preserve"> </w:t>
      </w:r>
      <w:r w:rsidRPr="00293F67">
        <w:rPr>
          <w:sz w:val="28"/>
          <w:szCs w:val="28"/>
          <w:lang w:val="uk-UA"/>
        </w:rPr>
        <w:t>частка прибутку була спрямована на розвиток виробництва. Причиною цього є нормальна робота приватного підприємства, що призвело до збільшення</w:t>
      </w:r>
      <w:r w:rsidR="003D6F20">
        <w:rPr>
          <w:sz w:val="28"/>
          <w:szCs w:val="28"/>
          <w:lang w:val="uk-UA"/>
        </w:rPr>
        <w:t xml:space="preserve"> </w:t>
      </w:r>
      <w:r w:rsidRPr="00293F67">
        <w:rPr>
          <w:sz w:val="28"/>
          <w:szCs w:val="28"/>
          <w:lang w:val="uk-UA"/>
        </w:rPr>
        <w:t>прибутку.</w:t>
      </w:r>
    </w:p>
    <w:p w:rsidR="0094172F" w:rsidRPr="00293F67" w:rsidRDefault="0094172F" w:rsidP="003D6F20">
      <w:pPr>
        <w:pStyle w:val="1"/>
        <w:ind w:firstLine="720"/>
        <w:jc w:val="both"/>
        <w:rPr>
          <w:szCs w:val="28"/>
          <w:lang w:val="uk-UA"/>
        </w:rPr>
      </w:pPr>
      <w:bookmarkStart w:id="21" w:name="_Toc404071667"/>
      <w:bookmarkStart w:id="22" w:name="_Toc405097103"/>
      <w:r w:rsidRPr="00293F67">
        <w:rPr>
          <w:szCs w:val="28"/>
          <w:lang w:val="uk-UA"/>
        </w:rPr>
        <w:t>РОЗДІЛ 3</w:t>
      </w:r>
      <w:bookmarkEnd w:id="21"/>
      <w:bookmarkEnd w:id="22"/>
      <w:r w:rsidR="003D6F20">
        <w:rPr>
          <w:szCs w:val="28"/>
          <w:lang w:val="uk-UA"/>
        </w:rPr>
        <w:t xml:space="preserve"> </w:t>
      </w:r>
      <w:bookmarkStart w:id="23" w:name="_Toc405097104"/>
      <w:r w:rsidRPr="00293F67">
        <w:rPr>
          <w:szCs w:val="28"/>
          <w:lang w:val="uk-UA"/>
        </w:rPr>
        <w:t>ФОРМУВАННЯ ГРОШОВИХ КОШТІВ ПІДПРИЄМСТВА І ПІДВИЩЕННЯ ЕФЕКТИВНОСТІ</w:t>
      </w:r>
      <w:r w:rsidR="003D6F20">
        <w:rPr>
          <w:szCs w:val="28"/>
          <w:lang w:val="uk-UA"/>
        </w:rPr>
        <w:t xml:space="preserve"> </w:t>
      </w:r>
      <w:r w:rsidRPr="00293F67">
        <w:rPr>
          <w:szCs w:val="28"/>
          <w:lang w:val="uk-UA"/>
        </w:rPr>
        <w:t>УПРАВЛІННЯ НИМИ В НАСТУПНОМУ ПЕРІОДІ</w:t>
      </w:r>
      <w:bookmarkEnd w:id="23"/>
    </w:p>
    <w:p w:rsidR="0094172F" w:rsidRPr="00293F67" w:rsidRDefault="0094172F" w:rsidP="003D6F20">
      <w:pPr>
        <w:spacing w:line="360" w:lineRule="auto"/>
        <w:ind w:firstLine="720"/>
        <w:jc w:val="both"/>
        <w:rPr>
          <w:sz w:val="28"/>
          <w:szCs w:val="28"/>
          <w:lang w:val="uk-UA"/>
        </w:rPr>
      </w:pPr>
    </w:p>
    <w:p w:rsidR="0094172F" w:rsidRPr="00293F67" w:rsidRDefault="003972CC" w:rsidP="003D6F20">
      <w:pPr>
        <w:spacing w:line="360" w:lineRule="auto"/>
        <w:ind w:firstLine="720"/>
        <w:jc w:val="both"/>
        <w:rPr>
          <w:sz w:val="28"/>
          <w:szCs w:val="28"/>
          <w:lang w:val="uk-UA"/>
        </w:rPr>
      </w:pPr>
      <w:r>
        <w:rPr>
          <w:noProof/>
          <w:lang w:val="ru-RU" w:eastAsia="ru-RU"/>
        </w:rPr>
        <w:pict>
          <v:shape id="_x0000_s1038" type="#_x0000_t75" style="position:absolute;left:0;text-align:left;margin-left:228pt;margin-top:88.65pt;width:58.6pt;height:32.65pt;z-index:251659264" fillcolor="window">
            <v:imagedata r:id="rId8" o:title=""/>
          </v:shape>
        </w:pict>
      </w:r>
      <w:r w:rsidR="0094172F" w:rsidRPr="00293F67">
        <w:rPr>
          <w:sz w:val="28"/>
          <w:szCs w:val="28"/>
          <w:lang w:val="uk-UA"/>
        </w:rPr>
        <w:t>Проводячи аналіз фінансового стану приватного підприємства “</w:t>
      </w:r>
      <w:r w:rsidR="009220A4" w:rsidRPr="00293F67">
        <w:rPr>
          <w:sz w:val="28"/>
          <w:szCs w:val="28"/>
          <w:lang w:val="uk-UA"/>
        </w:rPr>
        <w:t>ШАНС</w:t>
      </w:r>
      <w:r w:rsidR="0094172F" w:rsidRPr="00293F67">
        <w:rPr>
          <w:sz w:val="28"/>
          <w:szCs w:val="28"/>
          <w:lang w:val="uk-UA"/>
        </w:rPr>
        <w:t>” потрібно розрахувати в грошових коштах підприємства на майбутнє. Для цього потрібно зробити слідуючі дії: нехай коефіцієнт абсолютної ліквідності дорівнює 0,3 , тоді:</w:t>
      </w:r>
    </w:p>
    <w:p w:rsidR="0094172F" w:rsidRPr="00293F67" w:rsidRDefault="0094172F">
      <w:pPr>
        <w:spacing w:line="360" w:lineRule="auto"/>
        <w:ind w:firstLine="680"/>
        <w:rPr>
          <w:sz w:val="28"/>
          <w:szCs w:val="28"/>
          <w:lang w:val="uk-UA"/>
        </w:rPr>
      </w:pPr>
      <w:r w:rsidRPr="00293F67">
        <w:rPr>
          <w:sz w:val="28"/>
          <w:szCs w:val="28"/>
          <w:lang w:val="uk-UA"/>
        </w:rPr>
        <w:t>Звідси знаходимо X:</w:t>
      </w:r>
    </w:p>
    <w:p w:rsidR="0094172F" w:rsidRPr="00293F67" w:rsidRDefault="0094172F">
      <w:pPr>
        <w:spacing w:line="360" w:lineRule="auto"/>
        <w:ind w:firstLine="680"/>
        <w:jc w:val="center"/>
        <w:rPr>
          <w:sz w:val="28"/>
          <w:szCs w:val="28"/>
          <w:lang w:val="uk-UA"/>
        </w:rPr>
      </w:pPr>
      <w:r w:rsidRPr="00293F67">
        <w:rPr>
          <w:sz w:val="28"/>
          <w:szCs w:val="28"/>
          <w:lang w:val="uk-UA"/>
        </w:rPr>
        <w:t>X=286,5 * 0,3 = 85,95</w:t>
      </w:r>
    </w:p>
    <w:p w:rsidR="0094172F" w:rsidRDefault="0094172F">
      <w:pPr>
        <w:spacing w:line="360" w:lineRule="auto"/>
        <w:ind w:firstLine="680"/>
        <w:jc w:val="both"/>
        <w:rPr>
          <w:sz w:val="28"/>
          <w:szCs w:val="28"/>
          <w:lang w:val="uk-UA"/>
        </w:rPr>
      </w:pPr>
      <w:r w:rsidRPr="00293F67">
        <w:rPr>
          <w:sz w:val="28"/>
          <w:szCs w:val="28"/>
          <w:lang w:val="uk-UA"/>
        </w:rPr>
        <w:t>Отже, потреба в грошових коштах приватного підприємства ”</w:t>
      </w:r>
      <w:r w:rsidR="009220A4" w:rsidRPr="00293F67">
        <w:rPr>
          <w:sz w:val="28"/>
          <w:szCs w:val="28"/>
          <w:lang w:val="uk-UA"/>
        </w:rPr>
        <w:t>ШАНС</w:t>
      </w:r>
      <w:r w:rsidRPr="00293F67">
        <w:rPr>
          <w:sz w:val="28"/>
          <w:szCs w:val="28"/>
          <w:lang w:val="uk-UA"/>
        </w:rPr>
        <w:t>” на майбутнє складає 85,95 тис.грн. Для того, щоб задовільнити цю потребу підприємство повинно продати основних фондів на цю суму.</w:t>
      </w:r>
    </w:p>
    <w:p w:rsidR="002B2030" w:rsidRPr="00293F67" w:rsidRDefault="002B2030">
      <w:pPr>
        <w:spacing w:line="360" w:lineRule="auto"/>
        <w:ind w:firstLine="680"/>
        <w:jc w:val="both"/>
        <w:rPr>
          <w:sz w:val="28"/>
          <w:szCs w:val="28"/>
          <w:lang w:val="uk-UA"/>
        </w:rPr>
      </w:pPr>
    </w:p>
    <w:p w:rsidR="0094172F" w:rsidRPr="00293F67" w:rsidRDefault="002B2030" w:rsidP="002B2030">
      <w:pPr>
        <w:spacing w:line="360" w:lineRule="auto"/>
        <w:ind w:firstLine="680"/>
        <w:jc w:val="right"/>
        <w:rPr>
          <w:sz w:val="28"/>
          <w:szCs w:val="28"/>
          <w:lang w:val="uk-UA"/>
        </w:rPr>
      </w:pPr>
      <w:r>
        <w:rPr>
          <w:sz w:val="28"/>
          <w:szCs w:val="28"/>
          <w:lang w:val="uk-UA"/>
        </w:rPr>
        <w:br w:type="page"/>
      </w:r>
      <w:r w:rsidR="0094172F" w:rsidRPr="00293F67">
        <w:rPr>
          <w:sz w:val="28"/>
          <w:szCs w:val="28"/>
          <w:lang w:val="uk-UA"/>
        </w:rPr>
        <w:t>Таблиця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5566"/>
        <w:gridCol w:w="3179"/>
      </w:tblGrid>
      <w:tr w:rsidR="0094172F" w:rsidRPr="003D6F20">
        <w:tc>
          <w:tcPr>
            <w:tcW w:w="431" w:type="pct"/>
          </w:tcPr>
          <w:p w:rsidR="0094172F" w:rsidRPr="003D6F20" w:rsidRDefault="0094172F" w:rsidP="003D6F20">
            <w:pPr>
              <w:spacing w:line="360" w:lineRule="auto"/>
              <w:rPr>
                <w:sz w:val="20"/>
                <w:szCs w:val="20"/>
                <w:lang w:val="uk-UA"/>
              </w:rPr>
            </w:pPr>
            <w:r w:rsidRPr="003D6F20">
              <w:rPr>
                <w:sz w:val="20"/>
                <w:szCs w:val="20"/>
                <w:lang w:val="uk-UA"/>
              </w:rPr>
              <w:t>№п/ п</w:t>
            </w:r>
          </w:p>
        </w:tc>
        <w:tc>
          <w:tcPr>
            <w:tcW w:w="2908" w:type="pct"/>
          </w:tcPr>
          <w:p w:rsidR="0094172F" w:rsidRPr="003D6F20" w:rsidRDefault="0094172F" w:rsidP="003D6F20">
            <w:pPr>
              <w:spacing w:line="360" w:lineRule="auto"/>
              <w:rPr>
                <w:sz w:val="20"/>
                <w:szCs w:val="20"/>
                <w:lang w:val="uk-UA"/>
              </w:rPr>
            </w:pPr>
            <w:r w:rsidRPr="003D6F20">
              <w:rPr>
                <w:sz w:val="20"/>
                <w:szCs w:val="20"/>
                <w:lang w:val="uk-UA"/>
              </w:rPr>
              <w:t>Основні фонди</w:t>
            </w:r>
          </w:p>
        </w:tc>
        <w:tc>
          <w:tcPr>
            <w:tcW w:w="1661" w:type="pct"/>
          </w:tcPr>
          <w:p w:rsidR="0094172F" w:rsidRPr="003D6F20" w:rsidRDefault="0094172F" w:rsidP="003D6F20">
            <w:pPr>
              <w:spacing w:line="360" w:lineRule="auto"/>
              <w:rPr>
                <w:sz w:val="20"/>
                <w:szCs w:val="20"/>
                <w:lang w:val="uk-UA"/>
              </w:rPr>
            </w:pPr>
            <w:r w:rsidRPr="003D6F20">
              <w:rPr>
                <w:sz w:val="20"/>
                <w:szCs w:val="20"/>
                <w:lang w:val="uk-UA"/>
              </w:rPr>
              <w:t>Ринкова ціна тис.грн.</w:t>
            </w:r>
          </w:p>
        </w:tc>
      </w:tr>
      <w:tr w:rsidR="0094172F" w:rsidRPr="003D6F20">
        <w:tc>
          <w:tcPr>
            <w:tcW w:w="431" w:type="pct"/>
          </w:tcPr>
          <w:p w:rsidR="0094172F" w:rsidRPr="003D6F20" w:rsidRDefault="0094172F" w:rsidP="003D6F20">
            <w:pPr>
              <w:spacing w:line="360" w:lineRule="auto"/>
              <w:rPr>
                <w:sz w:val="20"/>
                <w:szCs w:val="20"/>
                <w:lang w:val="uk-UA"/>
              </w:rPr>
            </w:pPr>
            <w:r w:rsidRPr="003D6F20">
              <w:rPr>
                <w:sz w:val="20"/>
                <w:szCs w:val="20"/>
                <w:lang w:val="uk-UA"/>
              </w:rPr>
              <w:t>1</w:t>
            </w:r>
          </w:p>
        </w:tc>
        <w:tc>
          <w:tcPr>
            <w:tcW w:w="2908" w:type="pct"/>
          </w:tcPr>
          <w:p w:rsidR="0094172F" w:rsidRPr="003D6F20" w:rsidRDefault="0094172F" w:rsidP="003D6F20">
            <w:pPr>
              <w:spacing w:line="360" w:lineRule="auto"/>
              <w:rPr>
                <w:sz w:val="20"/>
                <w:szCs w:val="20"/>
                <w:lang w:val="uk-UA"/>
              </w:rPr>
            </w:pPr>
            <w:r w:rsidRPr="003D6F20">
              <w:rPr>
                <w:sz w:val="20"/>
                <w:szCs w:val="20"/>
                <w:lang w:val="uk-UA"/>
              </w:rPr>
              <w:t>2</w:t>
            </w:r>
          </w:p>
        </w:tc>
        <w:tc>
          <w:tcPr>
            <w:tcW w:w="1661" w:type="pct"/>
          </w:tcPr>
          <w:p w:rsidR="0094172F" w:rsidRPr="003D6F20" w:rsidRDefault="0094172F" w:rsidP="003D6F20">
            <w:pPr>
              <w:spacing w:line="360" w:lineRule="auto"/>
              <w:rPr>
                <w:sz w:val="20"/>
                <w:szCs w:val="20"/>
                <w:lang w:val="uk-UA"/>
              </w:rPr>
            </w:pPr>
            <w:r w:rsidRPr="003D6F20">
              <w:rPr>
                <w:sz w:val="20"/>
                <w:szCs w:val="20"/>
                <w:lang w:val="uk-UA"/>
              </w:rPr>
              <w:t>3</w:t>
            </w:r>
          </w:p>
        </w:tc>
      </w:tr>
      <w:tr w:rsidR="0094172F" w:rsidRPr="003D6F20">
        <w:tc>
          <w:tcPr>
            <w:tcW w:w="431" w:type="pct"/>
          </w:tcPr>
          <w:p w:rsidR="0094172F" w:rsidRPr="003D6F20" w:rsidRDefault="0094172F" w:rsidP="003D6F20">
            <w:pPr>
              <w:spacing w:line="360" w:lineRule="auto"/>
              <w:rPr>
                <w:sz w:val="20"/>
                <w:szCs w:val="20"/>
                <w:lang w:val="uk-UA"/>
              </w:rPr>
            </w:pPr>
            <w:r w:rsidRPr="003D6F20">
              <w:rPr>
                <w:sz w:val="20"/>
                <w:szCs w:val="20"/>
                <w:lang w:val="uk-UA"/>
              </w:rPr>
              <w:t>1.</w:t>
            </w:r>
          </w:p>
        </w:tc>
        <w:tc>
          <w:tcPr>
            <w:tcW w:w="2908" w:type="pct"/>
          </w:tcPr>
          <w:p w:rsidR="0094172F" w:rsidRPr="003D6F20" w:rsidRDefault="0094172F" w:rsidP="003D6F20">
            <w:pPr>
              <w:spacing w:line="360" w:lineRule="auto"/>
              <w:rPr>
                <w:sz w:val="20"/>
                <w:szCs w:val="20"/>
                <w:lang w:val="uk-UA"/>
              </w:rPr>
            </w:pPr>
            <w:r w:rsidRPr="003D6F20">
              <w:rPr>
                <w:sz w:val="20"/>
                <w:szCs w:val="20"/>
                <w:lang w:val="uk-UA"/>
              </w:rPr>
              <w:t>Силова машина</w:t>
            </w:r>
          </w:p>
        </w:tc>
        <w:tc>
          <w:tcPr>
            <w:tcW w:w="1661" w:type="pct"/>
          </w:tcPr>
          <w:p w:rsidR="0094172F" w:rsidRPr="003D6F20" w:rsidRDefault="0094172F" w:rsidP="003D6F20">
            <w:pPr>
              <w:spacing w:line="360" w:lineRule="auto"/>
              <w:rPr>
                <w:sz w:val="20"/>
                <w:szCs w:val="20"/>
                <w:lang w:val="uk-UA"/>
              </w:rPr>
            </w:pPr>
            <w:r w:rsidRPr="003D6F20">
              <w:rPr>
                <w:sz w:val="20"/>
                <w:szCs w:val="20"/>
                <w:lang w:val="uk-UA"/>
              </w:rPr>
              <w:t>28,56</w:t>
            </w:r>
          </w:p>
        </w:tc>
      </w:tr>
      <w:tr w:rsidR="0094172F" w:rsidRPr="003D6F20">
        <w:tc>
          <w:tcPr>
            <w:tcW w:w="431" w:type="pct"/>
          </w:tcPr>
          <w:p w:rsidR="0094172F" w:rsidRPr="003D6F20" w:rsidRDefault="0094172F" w:rsidP="003D6F20">
            <w:pPr>
              <w:spacing w:line="360" w:lineRule="auto"/>
              <w:rPr>
                <w:sz w:val="20"/>
                <w:szCs w:val="20"/>
                <w:lang w:val="uk-UA"/>
              </w:rPr>
            </w:pPr>
            <w:r w:rsidRPr="003D6F20">
              <w:rPr>
                <w:sz w:val="20"/>
                <w:szCs w:val="20"/>
                <w:lang w:val="uk-UA"/>
              </w:rPr>
              <w:t>2.</w:t>
            </w:r>
          </w:p>
        </w:tc>
        <w:tc>
          <w:tcPr>
            <w:tcW w:w="2908" w:type="pct"/>
          </w:tcPr>
          <w:p w:rsidR="0094172F" w:rsidRPr="003D6F20" w:rsidRDefault="0094172F" w:rsidP="003D6F20">
            <w:pPr>
              <w:spacing w:line="360" w:lineRule="auto"/>
              <w:rPr>
                <w:sz w:val="20"/>
                <w:szCs w:val="20"/>
                <w:lang w:val="uk-UA"/>
              </w:rPr>
            </w:pPr>
            <w:r w:rsidRPr="003D6F20">
              <w:rPr>
                <w:sz w:val="20"/>
                <w:szCs w:val="20"/>
                <w:lang w:val="uk-UA"/>
              </w:rPr>
              <w:t>Точильний верстат</w:t>
            </w:r>
          </w:p>
        </w:tc>
        <w:tc>
          <w:tcPr>
            <w:tcW w:w="1661" w:type="pct"/>
          </w:tcPr>
          <w:p w:rsidR="0094172F" w:rsidRPr="003D6F20" w:rsidRDefault="0094172F" w:rsidP="003D6F20">
            <w:pPr>
              <w:spacing w:line="360" w:lineRule="auto"/>
              <w:rPr>
                <w:sz w:val="20"/>
                <w:szCs w:val="20"/>
                <w:lang w:val="uk-UA"/>
              </w:rPr>
            </w:pPr>
            <w:r w:rsidRPr="003D6F20">
              <w:rPr>
                <w:sz w:val="20"/>
                <w:szCs w:val="20"/>
                <w:lang w:val="uk-UA"/>
              </w:rPr>
              <w:t>40,67</w:t>
            </w:r>
          </w:p>
        </w:tc>
      </w:tr>
      <w:tr w:rsidR="0094172F" w:rsidRPr="003D6F20">
        <w:tc>
          <w:tcPr>
            <w:tcW w:w="431" w:type="pct"/>
          </w:tcPr>
          <w:p w:rsidR="0094172F" w:rsidRPr="003D6F20" w:rsidRDefault="0094172F" w:rsidP="003D6F20">
            <w:pPr>
              <w:spacing w:line="360" w:lineRule="auto"/>
              <w:rPr>
                <w:sz w:val="20"/>
                <w:szCs w:val="20"/>
                <w:lang w:val="uk-UA"/>
              </w:rPr>
            </w:pPr>
            <w:r w:rsidRPr="003D6F20">
              <w:rPr>
                <w:sz w:val="20"/>
                <w:szCs w:val="20"/>
                <w:lang w:val="uk-UA"/>
              </w:rPr>
              <w:t>3.</w:t>
            </w:r>
          </w:p>
        </w:tc>
        <w:tc>
          <w:tcPr>
            <w:tcW w:w="2908" w:type="pct"/>
          </w:tcPr>
          <w:p w:rsidR="0094172F" w:rsidRPr="003D6F20" w:rsidRDefault="0094172F" w:rsidP="003D6F20">
            <w:pPr>
              <w:spacing w:line="360" w:lineRule="auto"/>
              <w:rPr>
                <w:sz w:val="20"/>
                <w:szCs w:val="20"/>
                <w:lang w:val="uk-UA"/>
              </w:rPr>
            </w:pPr>
            <w:r w:rsidRPr="003D6F20">
              <w:rPr>
                <w:sz w:val="20"/>
                <w:szCs w:val="20"/>
                <w:lang w:val="uk-UA"/>
              </w:rPr>
              <w:t>Фрезерний верстат</w:t>
            </w:r>
          </w:p>
        </w:tc>
        <w:tc>
          <w:tcPr>
            <w:tcW w:w="1661" w:type="pct"/>
          </w:tcPr>
          <w:p w:rsidR="0094172F" w:rsidRPr="003D6F20" w:rsidRDefault="0094172F" w:rsidP="003D6F20">
            <w:pPr>
              <w:spacing w:line="360" w:lineRule="auto"/>
              <w:rPr>
                <w:sz w:val="20"/>
                <w:szCs w:val="20"/>
                <w:lang w:val="uk-UA"/>
              </w:rPr>
            </w:pPr>
            <w:r w:rsidRPr="003D6F20">
              <w:rPr>
                <w:sz w:val="20"/>
                <w:szCs w:val="20"/>
                <w:lang w:val="uk-UA"/>
              </w:rPr>
              <w:t>16,72</w:t>
            </w:r>
          </w:p>
        </w:tc>
      </w:tr>
      <w:tr w:rsidR="0094172F" w:rsidRPr="003D6F20">
        <w:tc>
          <w:tcPr>
            <w:tcW w:w="431" w:type="pct"/>
          </w:tcPr>
          <w:p w:rsidR="0094172F" w:rsidRPr="003D6F20" w:rsidRDefault="0094172F" w:rsidP="003D6F20">
            <w:pPr>
              <w:spacing w:line="360" w:lineRule="auto"/>
              <w:rPr>
                <w:sz w:val="20"/>
                <w:szCs w:val="20"/>
                <w:lang w:val="uk-UA"/>
              </w:rPr>
            </w:pPr>
            <w:r w:rsidRPr="003D6F20">
              <w:rPr>
                <w:sz w:val="20"/>
                <w:szCs w:val="20"/>
                <w:lang w:val="uk-UA"/>
              </w:rPr>
              <w:t>Всього</w:t>
            </w:r>
          </w:p>
        </w:tc>
        <w:tc>
          <w:tcPr>
            <w:tcW w:w="2908" w:type="pct"/>
          </w:tcPr>
          <w:p w:rsidR="0094172F" w:rsidRPr="003D6F20" w:rsidRDefault="0094172F" w:rsidP="003D6F20">
            <w:pPr>
              <w:spacing w:line="360" w:lineRule="auto"/>
              <w:rPr>
                <w:sz w:val="20"/>
                <w:szCs w:val="20"/>
                <w:lang w:val="uk-UA"/>
              </w:rPr>
            </w:pPr>
            <w:r w:rsidRPr="003D6F20">
              <w:rPr>
                <w:sz w:val="20"/>
                <w:szCs w:val="20"/>
                <w:lang w:val="uk-UA"/>
              </w:rPr>
              <w:t>X</w:t>
            </w:r>
          </w:p>
        </w:tc>
        <w:tc>
          <w:tcPr>
            <w:tcW w:w="1661" w:type="pct"/>
          </w:tcPr>
          <w:p w:rsidR="0094172F" w:rsidRPr="003D6F20" w:rsidRDefault="0094172F" w:rsidP="003D6F20">
            <w:pPr>
              <w:spacing w:line="360" w:lineRule="auto"/>
              <w:rPr>
                <w:sz w:val="20"/>
                <w:szCs w:val="20"/>
                <w:lang w:val="uk-UA"/>
              </w:rPr>
            </w:pPr>
            <w:r w:rsidRPr="003D6F20">
              <w:rPr>
                <w:sz w:val="20"/>
                <w:szCs w:val="20"/>
                <w:lang w:val="uk-UA"/>
              </w:rPr>
              <w:t>85,95</w:t>
            </w:r>
          </w:p>
        </w:tc>
      </w:tr>
    </w:tbl>
    <w:p w:rsidR="0094172F" w:rsidRPr="00293F67" w:rsidRDefault="003972CC">
      <w:pPr>
        <w:spacing w:line="360" w:lineRule="auto"/>
        <w:ind w:firstLine="680"/>
        <w:rPr>
          <w:sz w:val="28"/>
          <w:szCs w:val="28"/>
          <w:lang w:val="uk-UA"/>
        </w:rPr>
      </w:pPr>
      <w:r>
        <w:rPr>
          <w:sz w:val="28"/>
          <w:szCs w:val="28"/>
          <w:lang w:val="uk-UA"/>
        </w:rPr>
        <w:pict>
          <v:shape id="_x0000_i1025" type="#_x0000_t75" style="width:9pt;height:17.25pt" fillcolor="window">
            <v:imagedata r:id="rId9" o:title=""/>
          </v:shape>
        </w:pic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xml:space="preserve">Формування та управління грошовими потоками підприємства є одним з найважливіших напрямків діяльності фінансового менеджера, оскільки наявність та достатність грошових потоків обумовлює життєздатність підприємства, поточну ефективність його діяльності та можливі темпи її зростання. Існують слідуючі основні напрямки використання грошових коштів підприємства: закупівля сировини, деталів, запасів, зарплата робітникам та службовцям, плата по рахункам за комунальні послуги, податки. </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Збільшення активів. Власні грошові кошти, виручка від реалізації, запаси, обладнання, будівлі, земля - все це активи. Будь-яке збільшення активів означає використання фондів.</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Зменшення пасивів. Пасив підприємства включає все, що воно винне іншим: банківські позики, оплата постачальникам та податки. Фонди, отримані підприємством, можуть піти</w:t>
      </w:r>
      <w:r w:rsidR="003D6F20">
        <w:rPr>
          <w:sz w:val="28"/>
          <w:szCs w:val="28"/>
          <w:lang w:val="uk-UA"/>
        </w:rPr>
        <w:t xml:space="preserve"> </w:t>
      </w:r>
      <w:r w:rsidRPr="00293F67">
        <w:rPr>
          <w:sz w:val="28"/>
          <w:szCs w:val="28"/>
          <w:lang w:val="uk-UA"/>
        </w:rPr>
        <w:t>на</w:t>
      </w:r>
      <w:r w:rsidR="003D6F20">
        <w:rPr>
          <w:sz w:val="28"/>
          <w:szCs w:val="28"/>
          <w:lang w:val="uk-UA"/>
        </w:rPr>
        <w:t xml:space="preserve"> </w:t>
      </w:r>
      <w:r w:rsidRPr="00293F67">
        <w:rPr>
          <w:sz w:val="28"/>
          <w:szCs w:val="28"/>
          <w:lang w:val="uk-UA"/>
        </w:rPr>
        <w:t>зменшення пасива.</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Планування грошових потоків передбачає визначення можливих джерел надходження та напрямків використання грошових коштів підприємства для забезпечення його платоспроможності впродовж планового періоду. Поточне регулювання грошових потоків охоплює такі напрямки роботи:</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xml:space="preserve"> 1. Синхронізація грошових потоків. Цей напрямок передбачає узгодження вхідних та вихідних потоків грошових коштів за обсягами та в часі. Проведення цієї роботи дозволяє: по-перше, уникнути дефіциту готівки; по-друге, вивільнити частину грошових коштів й використати її для отримання додаткового доходу; по-третє, зменшити норматив готівки на рахунку підприємства.</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2. Прискорення процесу надходження грошей. Цей напрямок здійснюється з метою скорочення часу між моментом сплати дебіторами своїх боргів та моментом надходження грошових коштів на рахунок підприємства.</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3. Контролювання витрат грошей. Цей напрямок передбачає застосування стратегії виплат в їх максимально можливому уповільненні в часі. Поєднання швидкої інкасації та уповільнення виплат призведуть до отримання максимального обсягу вільних грошових коштів.</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4. Капіталізація тимчасово вільних залишків грошових коштів. Ефективне використання методів прискорення надходжень та контролю витрат обумовлює виникнення протягом окремих проміжків часу тимчасово вільних грошових коштів. Управління вільними залишками коштів передбачає вибір та здійснення операцій щодо їх інвестування з врахуванням можливих термінів доходності та ризику, притаманим окремим інвестиційним альтернативам. Дохідність інвестування повинна покрити інфляційні втрати від знецінення національної валюти та забезпечити отримання інвестиційного доходу відповідно до цільового або фактичного рівня прибутковості активів.</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Виходячи з ролі та функцій грошей, стратегічних цілей підприємства в процесі управління фінансовою діяльністю, управління грошовими коштами спрямоване на реалізацію таких завдань:</w:t>
      </w:r>
    </w:p>
    <w:p w:rsidR="0094172F" w:rsidRPr="00293F67" w:rsidRDefault="0094172F" w:rsidP="008B694C">
      <w:pPr>
        <w:numPr>
          <w:ilvl w:val="0"/>
          <w:numId w:val="11"/>
        </w:numPr>
        <w:tabs>
          <w:tab w:val="left" w:pos="993"/>
          <w:tab w:val="left" w:pos="1418"/>
          <w:tab w:val="left" w:pos="1701"/>
          <w:tab w:val="left" w:pos="1843"/>
          <w:tab w:val="left" w:pos="1985"/>
          <w:tab w:val="left" w:pos="2127"/>
        </w:tabs>
        <w:suppressAutoHyphens/>
        <w:spacing w:line="360" w:lineRule="auto"/>
        <w:ind w:firstLine="709"/>
        <w:jc w:val="both"/>
        <w:rPr>
          <w:sz w:val="28"/>
          <w:szCs w:val="28"/>
          <w:lang w:val="uk-UA"/>
        </w:rPr>
      </w:pPr>
      <w:r w:rsidRPr="00293F67">
        <w:rPr>
          <w:sz w:val="28"/>
          <w:szCs w:val="28"/>
          <w:lang w:val="uk-UA"/>
        </w:rPr>
        <w:t xml:space="preserve">Забезпечення стабільної платоспроможності підприємства, як в теперішній час, так і в майбутньому. Реалізація цього завдання передбачає управління грошовими потоками підприємства, створення умов для їх стабільності, ритмічності, синхронності, забезпечення достатності формування та </w:t>
      </w:r>
      <w:r w:rsidR="008B694C" w:rsidRPr="00293F67">
        <w:rPr>
          <w:sz w:val="28"/>
          <w:szCs w:val="28"/>
          <w:lang w:val="uk-UA"/>
        </w:rPr>
        <w:t>обґрунтування</w:t>
      </w:r>
      <w:r w:rsidRPr="00293F67">
        <w:rPr>
          <w:sz w:val="28"/>
          <w:szCs w:val="28"/>
          <w:lang w:val="uk-UA"/>
        </w:rPr>
        <w:t xml:space="preserve"> витрачання грошових коштів, формування необхідного розміру запасів грошових коштів для захисту від ризику неплатоспроможності в зв’язку з неочікуваним коливанням надходжень та витрат коштів.</w:t>
      </w:r>
    </w:p>
    <w:p w:rsidR="0094172F" w:rsidRPr="00293F67" w:rsidRDefault="0094172F" w:rsidP="008B694C">
      <w:pPr>
        <w:numPr>
          <w:ilvl w:val="0"/>
          <w:numId w:val="12"/>
        </w:numPr>
        <w:tabs>
          <w:tab w:val="left" w:pos="993"/>
          <w:tab w:val="left" w:pos="1701"/>
          <w:tab w:val="left" w:pos="1843"/>
        </w:tabs>
        <w:suppressAutoHyphens/>
        <w:spacing w:line="360" w:lineRule="auto"/>
        <w:ind w:firstLine="709"/>
        <w:jc w:val="both"/>
        <w:rPr>
          <w:sz w:val="28"/>
          <w:szCs w:val="28"/>
          <w:u w:val="single"/>
          <w:lang w:val="uk-UA"/>
        </w:rPr>
      </w:pPr>
      <w:r w:rsidRPr="00293F67">
        <w:rPr>
          <w:sz w:val="28"/>
          <w:szCs w:val="28"/>
          <w:lang w:val="uk-UA"/>
        </w:rPr>
        <w:t>Зростання ефективності (прибутковості) фінансової діяльності за рахунок управління грошовими коштами в наступному періоді.</w:t>
      </w:r>
      <w:r w:rsidR="003D6F20">
        <w:rPr>
          <w:sz w:val="28"/>
          <w:szCs w:val="28"/>
          <w:lang w:val="uk-UA"/>
        </w:rPr>
        <w:t xml:space="preserve"> </w:t>
      </w:r>
      <w:r w:rsidRPr="00293F67">
        <w:rPr>
          <w:sz w:val="28"/>
          <w:szCs w:val="28"/>
          <w:lang w:val="uk-UA"/>
        </w:rPr>
        <w:t>Реалізація цього завдання передбачає максимізацію додаткових доходів (прибутку) від управління грошовим оборотом та мінімізацією “ціни ліквідності” підприємства, тобто додаткових витрат, на які йде підприємство для підтримки постійної платоспроможності.</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Завдання підвищення управління грошовими коштами підприємства можна сформувати як оптимізацію їх розміру для досягнення підприємством оптимальної позиції на шкалі ”ліквідність-доходність”. Об’єктом управлінських зусиль є з одного боку, грошові потоки підприємства, а з іншого - залишки грошових коштів.</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Джерелом формування грошових коштів підприємства може бути банківська позика чи комерційний кредит покупців. Можливості формування грошових коштів є результатом сукупного впливу факторів зовнішнього та внутрішнього характеру.</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Фактори зовнішнього характеру визначають загальні умови функціонування підприємства. До цих факторів належать загальна макроекономічна ситуація, стан та спрямованість законодавства, що регулює підприємницьку діяльність, стан платіжної дисципліни в державі, кон’юнктура ринку збуту, кон’юнктура фінансового ринку. Ці фактори не залежать від діяльності окремого торговельного підприємства, але обумовлюють його потенційні можливості з формування грошових коштів.</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Фактори внутрішнього характеру залежать від характеру та специфіки діяльності самого підприємства щодо формування грошових коштів. На рівні підприємства можливості формування грошових коштів визначаються такими факторами.</w:t>
      </w:r>
    </w:p>
    <w:p w:rsidR="0094172F" w:rsidRPr="00293F67" w:rsidRDefault="0094172F" w:rsidP="002B2030">
      <w:pPr>
        <w:numPr>
          <w:ilvl w:val="0"/>
          <w:numId w:val="13"/>
        </w:numPr>
        <w:tabs>
          <w:tab w:val="left" w:pos="0"/>
        </w:tabs>
        <w:suppressAutoHyphens/>
        <w:spacing w:line="360" w:lineRule="auto"/>
        <w:ind w:firstLine="567"/>
        <w:jc w:val="both"/>
        <w:rPr>
          <w:sz w:val="28"/>
          <w:szCs w:val="28"/>
          <w:lang w:val="uk-UA"/>
        </w:rPr>
      </w:pPr>
      <w:r w:rsidRPr="00293F67">
        <w:rPr>
          <w:sz w:val="28"/>
          <w:szCs w:val="28"/>
          <w:lang w:val="uk-UA"/>
        </w:rPr>
        <w:t>Формування грошей обумовлюється обсягами та ефективністю проведення господарської (торговельної) діяльності підприємства, які в свою чергу залежать від :</w:t>
      </w:r>
    </w:p>
    <w:p w:rsidR="0094172F" w:rsidRPr="00293F67" w:rsidRDefault="0094172F" w:rsidP="002B2030">
      <w:pPr>
        <w:tabs>
          <w:tab w:val="left" w:pos="142"/>
        </w:tabs>
        <w:suppressAutoHyphens/>
        <w:spacing w:line="360" w:lineRule="auto"/>
        <w:ind w:firstLine="709"/>
        <w:jc w:val="both"/>
        <w:rPr>
          <w:sz w:val="28"/>
          <w:szCs w:val="28"/>
          <w:lang w:val="uk-UA"/>
        </w:rPr>
      </w:pPr>
      <w:r w:rsidRPr="00293F67">
        <w:rPr>
          <w:sz w:val="28"/>
          <w:szCs w:val="28"/>
          <w:lang w:val="uk-UA"/>
        </w:rPr>
        <w:t>- організації маркетингової діяльності: вивчення споживачів, прогнозування їх потреб, визначення форм, методів реалізації товарів, проведення рекламної діяльності;</w:t>
      </w:r>
    </w:p>
    <w:p w:rsidR="0094172F" w:rsidRPr="00293F67" w:rsidRDefault="0094172F" w:rsidP="002B2030">
      <w:pPr>
        <w:tabs>
          <w:tab w:val="left" w:pos="142"/>
        </w:tabs>
        <w:suppressAutoHyphens/>
        <w:spacing w:line="360" w:lineRule="auto"/>
        <w:ind w:firstLine="709"/>
        <w:jc w:val="both"/>
        <w:rPr>
          <w:sz w:val="28"/>
          <w:szCs w:val="28"/>
          <w:lang w:val="uk-UA"/>
        </w:rPr>
      </w:pPr>
      <w:r w:rsidRPr="00293F67">
        <w:rPr>
          <w:sz w:val="28"/>
          <w:szCs w:val="28"/>
          <w:lang w:val="uk-UA"/>
        </w:rPr>
        <w:t>-</w:t>
      </w:r>
      <w:r w:rsidR="003D6F20">
        <w:rPr>
          <w:sz w:val="28"/>
          <w:szCs w:val="28"/>
          <w:lang w:val="uk-UA"/>
        </w:rPr>
        <w:t xml:space="preserve"> </w:t>
      </w:r>
      <w:r w:rsidRPr="00293F67">
        <w:rPr>
          <w:sz w:val="28"/>
          <w:szCs w:val="28"/>
          <w:lang w:val="uk-UA"/>
        </w:rPr>
        <w:t>організації закупівельної діяльності: вибору постачальників, оцінки та селективного підбору комерційних пропозицій із закупівлі товарів, організації товаропостачання;</w:t>
      </w:r>
    </w:p>
    <w:p w:rsidR="0094172F" w:rsidRPr="00293F67" w:rsidRDefault="0094172F" w:rsidP="002B2030">
      <w:pPr>
        <w:tabs>
          <w:tab w:val="left" w:pos="142"/>
        </w:tabs>
        <w:suppressAutoHyphens/>
        <w:spacing w:line="360" w:lineRule="auto"/>
        <w:ind w:firstLine="709"/>
        <w:jc w:val="both"/>
        <w:rPr>
          <w:sz w:val="28"/>
          <w:szCs w:val="28"/>
          <w:lang w:val="uk-UA"/>
        </w:rPr>
      </w:pPr>
      <w:r w:rsidRPr="00293F67">
        <w:rPr>
          <w:sz w:val="28"/>
          <w:szCs w:val="28"/>
          <w:lang w:val="uk-UA"/>
        </w:rPr>
        <w:t>- організації торгово-технологічного процесу, залучення необхідних матеріальних , трудових та фінансових ресурсів, визначення способів їх найбіль ефективного використання;</w:t>
      </w:r>
    </w:p>
    <w:p w:rsidR="0094172F" w:rsidRPr="00293F67" w:rsidRDefault="0094172F" w:rsidP="002B2030">
      <w:pPr>
        <w:tabs>
          <w:tab w:val="left" w:pos="142"/>
        </w:tabs>
        <w:suppressAutoHyphens/>
        <w:spacing w:line="360" w:lineRule="auto"/>
        <w:ind w:firstLine="709"/>
        <w:jc w:val="both"/>
        <w:rPr>
          <w:sz w:val="28"/>
          <w:szCs w:val="28"/>
          <w:lang w:val="uk-UA"/>
        </w:rPr>
      </w:pPr>
      <w:r w:rsidRPr="00293F67">
        <w:rPr>
          <w:sz w:val="28"/>
          <w:szCs w:val="28"/>
          <w:lang w:val="uk-UA"/>
        </w:rPr>
        <w:t>- обсягу товарообороту підприємства, його складу та асортиментної структури, рівня цін реалізації товарів.</w:t>
      </w:r>
    </w:p>
    <w:p w:rsidR="0094172F" w:rsidRPr="00293F67" w:rsidRDefault="0094172F" w:rsidP="002B2030">
      <w:pPr>
        <w:numPr>
          <w:ilvl w:val="0"/>
          <w:numId w:val="13"/>
        </w:numPr>
        <w:tabs>
          <w:tab w:val="left" w:pos="142"/>
          <w:tab w:val="left" w:pos="1383"/>
        </w:tabs>
        <w:suppressAutoHyphens/>
        <w:spacing w:line="360" w:lineRule="auto"/>
        <w:ind w:firstLine="709"/>
        <w:jc w:val="both"/>
        <w:rPr>
          <w:sz w:val="28"/>
          <w:szCs w:val="28"/>
          <w:lang w:val="uk-UA"/>
        </w:rPr>
      </w:pPr>
      <w:r w:rsidRPr="00293F67">
        <w:rPr>
          <w:sz w:val="28"/>
          <w:szCs w:val="28"/>
          <w:lang w:val="uk-UA"/>
        </w:rPr>
        <w:t>Можливості формування грошової маси пов’язані з обсягами та ефективністю проведення інвестиційної діяльності, що обумовлюється:</w:t>
      </w:r>
    </w:p>
    <w:p w:rsidR="0094172F" w:rsidRPr="00293F67" w:rsidRDefault="0094172F" w:rsidP="002B2030">
      <w:pPr>
        <w:numPr>
          <w:ilvl w:val="12"/>
          <w:numId w:val="0"/>
        </w:numPr>
        <w:tabs>
          <w:tab w:val="left" w:pos="142"/>
        </w:tabs>
        <w:suppressAutoHyphens/>
        <w:spacing w:line="360" w:lineRule="auto"/>
        <w:ind w:firstLine="709"/>
        <w:jc w:val="both"/>
        <w:rPr>
          <w:sz w:val="28"/>
          <w:szCs w:val="28"/>
          <w:lang w:val="uk-UA"/>
        </w:rPr>
      </w:pPr>
      <w:r w:rsidRPr="00293F67">
        <w:rPr>
          <w:sz w:val="28"/>
          <w:szCs w:val="28"/>
          <w:lang w:val="uk-UA"/>
        </w:rPr>
        <w:t>- вибором інвестиційного портфеля підприємства, тобто переліку інвестиційних проектів, що визнаються доцільними для реалізації;</w:t>
      </w:r>
    </w:p>
    <w:p w:rsidR="0094172F" w:rsidRPr="00293F67" w:rsidRDefault="0094172F" w:rsidP="002B2030">
      <w:pPr>
        <w:numPr>
          <w:ilvl w:val="12"/>
          <w:numId w:val="0"/>
        </w:numPr>
        <w:tabs>
          <w:tab w:val="left" w:pos="142"/>
        </w:tabs>
        <w:suppressAutoHyphens/>
        <w:spacing w:line="360" w:lineRule="auto"/>
        <w:ind w:firstLine="709"/>
        <w:jc w:val="both"/>
        <w:rPr>
          <w:sz w:val="28"/>
          <w:szCs w:val="28"/>
          <w:lang w:val="uk-UA"/>
        </w:rPr>
      </w:pPr>
      <w:r w:rsidRPr="00293F67">
        <w:rPr>
          <w:sz w:val="28"/>
          <w:szCs w:val="28"/>
          <w:lang w:val="uk-UA"/>
        </w:rPr>
        <w:t>- ходом реалізації інвестиційних проектів та їх фактичною доходністю.</w:t>
      </w:r>
    </w:p>
    <w:p w:rsidR="0094172F" w:rsidRPr="00293F67" w:rsidRDefault="0094172F" w:rsidP="002B2030">
      <w:pPr>
        <w:numPr>
          <w:ilvl w:val="0"/>
          <w:numId w:val="15"/>
        </w:numPr>
        <w:tabs>
          <w:tab w:val="left" w:pos="142"/>
        </w:tabs>
        <w:suppressAutoHyphens/>
        <w:spacing w:line="360" w:lineRule="auto"/>
        <w:ind w:firstLine="709"/>
        <w:jc w:val="both"/>
        <w:rPr>
          <w:sz w:val="28"/>
          <w:szCs w:val="28"/>
          <w:lang w:val="uk-UA"/>
        </w:rPr>
      </w:pPr>
      <w:r w:rsidRPr="00293F67">
        <w:rPr>
          <w:sz w:val="28"/>
          <w:szCs w:val="28"/>
          <w:lang w:val="uk-UA"/>
        </w:rPr>
        <w:t>Джерелом формування грошей можуть бути і</w:t>
      </w:r>
      <w:r w:rsidR="003D6F20">
        <w:rPr>
          <w:sz w:val="28"/>
          <w:szCs w:val="28"/>
          <w:lang w:val="uk-UA"/>
        </w:rPr>
        <w:t xml:space="preserve"> </w:t>
      </w:r>
      <w:r w:rsidRPr="00293F67">
        <w:rPr>
          <w:sz w:val="28"/>
          <w:szCs w:val="28"/>
          <w:lang w:val="uk-UA"/>
        </w:rPr>
        <w:t>“старі” гроші, які були сформовані в попередніх періодах, але втратили грошову форму.</w:t>
      </w:r>
    </w:p>
    <w:p w:rsidR="0094172F" w:rsidRPr="00293F67" w:rsidRDefault="0094172F" w:rsidP="002B2030">
      <w:pPr>
        <w:numPr>
          <w:ilvl w:val="0"/>
          <w:numId w:val="15"/>
        </w:numPr>
        <w:tabs>
          <w:tab w:val="left" w:pos="142"/>
        </w:tabs>
        <w:suppressAutoHyphens/>
        <w:spacing w:line="360" w:lineRule="auto"/>
        <w:ind w:firstLine="709"/>
        <w:jc w:val="both"/>
        <w:rPr>
          <w:sz w:val="28"/>
          <w:szCs w:val="28"/>
          <w:lang w:val="uk-UA"/>
        </w:rPr>
      </w:pPr>
      <w:r w:rsidRPr="00293F67">
        <w:rPr>
          <w:sz w:val="28"/>
          <w:szCs w:val="28"/>
          <w:lang w:val="uk-UA"/>
        </w:rPr>
        <w:t>Джерелом формування грошових коштів підприємства може бути продаж частини постійних активів підприємства - основних фондів, нематеріальних активів .</w:t>
      </w:r>
    </w:p>
    <w:p w:rsidR="0094172F" w:rsidRPr="00293F67" w:rsidRDefault="0094172F" w:rsidP="002B2030">
      <w:pPr>
        <w:numPr>
          <w:ilvl w:val="0"/>
          <w:numId w:val="15"/>
        </w:numPr>
        <w:tabs>
          <w:tab w:val="left" w:pos="142"/>
        </w:tabs>
        <w:suppressAutoHyphens/>
        <w:spacing w:line="360" w:lineRule="auto"/>
        <w:ind w:firstLine="709"/>
        <w:jc w:val="both"/>
        <w:rPr>
          <w:sz w:val="28"/>
          <w:szCs w:val="28"/>
          <w:lang w:val="uk-UA"/>
        </w:rPr>
      </w:pPr>
      <w:r w:rsidRPr="00293F67">
        <w:rPr>
          <w:sz w:val="28"/>
          <w:szCs w:val="28"/>
          <w:lang w:val="uk-UA"/>
        </w:rPr>
        <w:t>Джерелом формування грошових коштів підприємства може бути отримання банківських та комерційних позик, емісія акцій та облігацій.</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Отже, джерелом формування грошей є факт реалізації товарів, здійснення акту купівлі - продажу.</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Комплексна діагностика стану системи управління грошовими коштами підприємства передбачає дослідження її таких складових:</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наявності спеціального підрозділу, що займається підвищенням управління грошовими коштами підприємства в наступному періоді;</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проведення аналізу грошових коштів підприємства, їх ритмічності, повноти та глибини;</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планування руху грошових коштів підприємства;</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опанування теорією та застосування на практиці окремих інструментів управління грошовими коштами підприємства.</w:t>
      </w:r>
    </w:p>
    <w:p w:rsidR="0094172F" w:rsidRPr="00293F67" w:rsidRDefault="0094172F" w:rsidP="00A85F4E">
      <w:pPr>
        <w:numPr>
          <w:ilvl w:val="12"/>
          <w:numId w:val="0"/>
        </w:numPr>
        <w:tabs>
          <w:tab w:val="left" w:pos="993"/>
        </w:tabs>
        <w:suppressAutoHyphens/>
        <w:spacing w:line="360" w:lineRule="auto"/>
        <w:ind w:firstLine="709"/>
        <w:jc w:val="both"/>
        <w:rPr>
          <w:sz w:val="28"/>
          <w:szCs w:val="28"/>
          <w:lang w:val="uk-UA"/>
        </w:rPr>
      </w:pPr>
      <w:r w:rsidRPr="00293F67">
        <w:rPr>
          <w:sz w:val="28"/>
          <w:szCs w:val="28"/>
          <w:lang w:val="uk-UA"/>
        </w:rPr>
        <w:t>Оцінка результатів управління грошовими коштами підприємства повинна проводитися за наступними напрямками:</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наявність фактів неплатоспроможності підприємства в окремі дні або періоди, їх частота та тривалість;</w:t>
      </w:r>
    </w:p>
    <w:p w:rsidR="0094172F" w:rsidRPr="00293F67" w:rsidRDefault="0094172F" w:rsidP="00A85F4E">
      <w:pPr>
        <w:tabs>
          <w:tab w:val="left" w:pos="390"/>
          <w:tab w:val="left" w:pos="993"/>
        </w:tabs>
        <w:suppressAutoHyphens/>
        <w:spacing w:line="360" w:lineRule="auto"/>
        <w:ind w:firstLine="709"/>
        <w:jc w:val="both"/>
        <w:rPr>
          <w:sz w:val="28"/>
          <w:szCs w:val="28"/>
          <w:lang w:val="uk-UA"/>
        </w:rPr>
      </w:pPr>
      <w:r w:rsidRPr="00293F67">
        <w:rPr>
          <w:sz w:val="28"/>
          <w:szCs w:val="28"/>
          <w:lang w:val="uk-UA"/>
        </w:rPr>
        <w:t>- динаміка коефіцієнта достатності грошових коштів;</w:t>
      </w:r>
    </w:p>
    <w:p w:rsidR="0094172F" w:rsidRPr="00293F67" w:rsidRDefault="0094172F" w:rsidP="00A85F4E">
      <w:pPr>
        <w:tabs>
          <w:tab w:val="left" w:pos="390"/>
          <w:tab w:val="left" w:pos="993"/>
        </w:tabs>
        <w:suppressAutoHyphens/>
        <w:spacing w:line="360" w:lineRule="auto"/>
        <w:ind w:firstLine="709"/>
        <w:jc w:val="both"/>
        <w:rPr>
          <w:sz w:val="28"/>
          <w:szCs w:val="28"/>
          <w:lang w:val="uk-UA"/>
        </w:rPr>
      </w:pPr>
      <w:r w:rsidRPr="00293F67">
        <w:rPr>
          <w:sz w:val="28"/>
          <w:szCs w:val="28"/>
          <w:lang w:val="uk-UA"/>
        </w:rPr>
        <w:t>- розміри та динаміка дефіциту грошових коштів;</w:t>
      </w:r>
    </w:p>
    <w:p w:rsidR="0094172F" w:rsidRPr="00293F67" w:rsidRDefault="0094172F" w:rsidP="00A85F4E">
      <w:pPr>
        <w:tabs>
          <w:tab w:val="left" w:pos="390"/>
          <w:tab w:val="left" w:pos="993"/>
        </w:tabs>
        <w:suppressAutoHyphens/>
        <w:spacing w:line="360" w:lineRule="auto"/>
        <w:ind w:firstLine="709"/>
        <w:jc w:val="both"/>
        <w:rPr>
          <w:sz w:val="28"/>
          <w:szCs w:val="28"/>
          <w:lang w:val="uk-UA"/>
        </w:rPr>
      </w:pPr>
      <w:r w:rsidRPr="00293F67">
        <w:rPr>
          <w:sz w:val="28"/>
          <w:szCs w:val="28"/>
          <w:lang w:val="uk-UA"/>
        </w:rPr>
        <w:t>- динаміка показників ритмічності та синхронності грошових потоків;</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узгодженість джерел надходження та напрямків використання грошових коштів за окремими видами діяльності підприємства;</w:t>
      </w:r>
    </w:p>
    <w:p w:rsidR="0094172F" w:rsidRPr="00293F67" w:rsidRDefault="0094172F" w:rsidP="00A85F4E">
      <w:pPr>
        <w:tabs>
          <w:tab w:val="left" w:pos="993"/>
        </w:tabs>
        <w:suppressAutoHyphens/>
        <w:spacing w:line="360" w:lineRule="auto"/>
        <w:ind w:firstLine="709"/>
        <w:jc w:val="both"/>
        <w:rPr>
          <w:sz w:val="28"/>
          <w:szCs w:val="28"/>
          <w:lang w:val="uk-UA"/>
        </w:rPr>
      </w:pPr>
      <w:r w:rsidRPr="00293F67">
        <w:rPr>
          <w:sz w:val="28"/>
          <w:szCs w:val="28"/>
          <w:lang w:val="uk-UA"/>
        </w:rPr>
        <w:t>- отримання додаткового доходу за рахунок інвестування тимчасово вільних коштів.</w:t>
      </w:r>
    </w:p>
    <w:p w:rsidR="002B2030" w:rsidRDefault="002B2030" w:rsidP="00C11B6A">
      <w:pPr>
        <w:pStyle w:val="1"/>
        <w:ind w:firstLine="720"/>
        <w:jc w:val="both"/>
        <w:rPr>
          <w:szCs w:val="28"/>
          <w:lang w:val="uk-UA"/>
        </w:rPr>
      </w:pPr>
      <w:bookmarkStart w:id="24" w:name="_Toc405097105"/>
    </w:p>
    <w:p w:rsidR="0094172F" w:rsidRPr="00293F67" w:rsidRDefault="002B2030" w:rsidP="00C11B6A">
      <w:pPr>
        <w:pStyle w:val="1"/>
        <w:ind w:firstLine="720"/>
        <w:jc w:val="both"/>
        <w:rPr>
          <w:szCs w:val="28"/>
          <w:lang w:val="uk-UA"/>
        </w:rPr>
      </w:pPr>
      <w:r>
        <w:rPr>
          <w:szCs w:val="28"/>
          <w:lang w:val="uk-UA"/>
        </w:rPr>
        <w:br w:type="page"/>
      </w:r>
      <w:r w:rsidR="0094172F" w:rsidRPr="00293F67">
        <w:rPr>
          <w:szCs w:val="28"/>
          <w:lang w:val="uk-UA"/>
        </w:rPr>
        <w:t>ВИСНОВКИ І ПРОПОЗИЦІЇ</w:t>
      </w:r>
      <w:bookmarkEnd w:id="24"/>
    </w:p>
    <w:p w:rsidR="0094172F" w:rsidRPr="00293F67" w:rsidRDefault="0094172F" w:rsidP="00C11B6A">
      <w:pPr>
        <w:spacing w:line="360" w:lineRule="auto"/>
        <w:ind w:firstLine="720"/>
        <w:jc w:val="both"/>
        <w:rPr>
          <w:b/>
          <w:sz w:val="28"/>
          <w:szCs w:val="28"/>
          <w:lang w:val="uk-UA"/>
        </w:rPr>
      </w:pPr>
    </w:p>
    <w:p w:rsidR="0094172F" w:rsidRPr="00293F67" w:rsidRDefault="0094172F" w:rsidP="00C11B6A">
      <w:pPr>
        <w:spacing w:before="180" w:line="360" w:lineRule="auto"/>
        <w:ind w:firstLine="720"/>
        <w:jc w:val="both"/>
        <w:rPr>
          <w:sz w:val="28"/>
          <w:szCs w:val="28"/>
          <w:lang w:val="uk-UA"/>
        </w:rPr>
      </w:pPr>
      <w:r w:rsidRPr="00293F67">
        <w:rPr>
          <w:sz w:val="28"/>
          <w:szCs w:val="28"/>
          <w:lang w:val="uk-UA"/>
        </w:rPr>
        <w:t>Проаналізувавши цілий ряд показників, які характеризують фінансовий стан підприємства, а також визнавши основні причини незадовільного управління грошовими коштами підприємства можна зробити висновок, що роль, яку виконують грошові кошти підприємства в процесі проведення кожного виду діяльності підприємства значно вагома. Грошові кошти є стартовим чи фінальним етапом процесу кругообороту або обслуговуючим ресурсом, наявність якого забезпечує перехід від однієї стадії циклу до іншої.</w:t>
      </w:r>
    </w:p>
    <w:p w:rsidR="0094172F" w:rsidRPr="00293F67" w:rsidRDefault="0094172F" w:rsidP="00C11B6A">
      <w:pPr>
        <w:spacing w:line="360" w:lineRule="auto"/>
        <w:ind w:firstLine="720"/>
        <w:jc w:val="both"/>
        <w:rPr>
          <w:sz w:val="28"/>
          <w:szCs w:val="28"/>
          <w:lang w:val="uk-UA"/>
        </w:rPr>
      </w:pPr>
      <w:r w:rsidRPr="00293F67">
        <w:rPr>
          <w:sz w:val="28"/>
          <w:szCs w:val="28"/>
          <w:lang w:val="uk-UA"/>
        </w:rPr>
        <w:t>У даній роботі було розраховано багато показників, бачимо, що приватне підприємство ”</w:t>
      </w:r>
      <w:r w:rsidR="009220A4" w:rsidRPr="00293F67">
        <w:rPr>
          <w:sz w:val="28"/>
          <w:szCs w:val="28"/>
          <w:lang w:val="uk-UA"/>
        </w:rPr>
        <w:t>ШАНС</w:t>
      </w:r>
      <w:r w:rsidRPr="00293F67">
        <w:rPr>
          <w:sz w:val="28"/>
          <w:szCs w:val="28"/>
          <w:lang w:val="uk-UA"/>
        </w:rPr>
        <w:t xml:space="preserve">” протягом </w:t>
      </w:r>
      <w:r w:rsidR="009220A4" w:rsidRPr="00293F67">
        <w:rPr>
          <w:sz w:val="28"/>
          <w:szCs w:val="28"/>
          <w:lang w:val="uk-UA"/>
        </w:rPr>
        <w:t>2003</w:t>
      </w:r>
      <w:r w:rsidRPr="00293F67">
        <w:rPr>
          <w:sz w:val="28"/>
          <w:szCs w:val="28"/>
          <w:lang w:val="uk-UA"/>
        </w:rPr>
        <w:t xml:space="preserve"> року функціонувало досить непогано. Як видно з додатку А та додатку </w:t>
      </w:r>
      <w:r w:rsidR="00BC6907" w:rsidRPr="00293F67">
        <w:rPr>
          <w:sz w:val="28"/>
          <w:szCs w:val="28"/>
          <w:lang w:val="uk-UA"/>
        </w:rPr>
        <w:t>Б</w:t>
      </w:r>
      <w:r w:rsidRPr="00293F67">
        <w:rPr>
          <w:sz w:val="28"/>
          <w:szCs w:val="28"/>
          <w:lang w:val="uk-UA"/>
        </w:rPr>
        <w:t xml:space="preserve"> у порівнянні з попереднім </w:t>
      </w:r>
      <w:r w:rsidR="009220A4" w:rsidRPr="00293F67">
        <w:rPr>
          <w:sz w:val="28"/>
          <w:szCs w:val="28"/>
          <w:lang w:val="uk-UA"/>
        </w:rPr>
        <w:t>2003</w:t>
      </w:r>
      <w:r w:rsidRPr="00293F67">
        <w:rPr>
          <w:sz w:val="28"/>
          <w:szCs w:val="28"/>
          <w:lang w:val="uk-UA"/>
        </w:rPr>
        <w:t xml:space="preserve"> роком приватне підприємство “</w:t>
      </w:r>
      <w:r w:rsidR="009220A4" w:rsidRPr="00293F67">
        <w:rPr>
          <w:sz w:val="28"/>
          <w:szCs w:val="28"/>
          <w:lang w:val="uk-UA"/>
        </w:rPr>
        <w:t>ШАНС</w:t>
      </w:r>
      <w:r w:rsidRPr="00293F67">
        <w:rPr>
          <w:sz w:val="28"/>
          <w:szCs w:val="28"/>
          <w:lang w:val="uk-UA"/>
        </w:rPr>
        <w:t xml:space="preserve">” у звітному </w:t>
      </w:r>
      <w:r w:rsidR="00A12ADF" w:rsidRPr="00293F67">
        <w:rPr>
          <w:sz w:val="28"/>
          <w:szCs w:val="28"/>
          <w:lang w:val="uk-UA"/>
        </w:rPr>
        <w:t>2007</w:t>
      </w:r>
      <w:r w:rsidRPr="00293F67">
        <w:rPr>
          <w:sz w:val="28"/>
          <w:szCs w:val="28"/>
          <w:lang w:val="uk-UA"/>
        </w:rPr>
        <w:t xml:space="preserve"> році покращило свої фінансові результати. На початку </w:t>
      </w:r>
      <w:r w:rsidR="009220A4" w:rsidRPr="00293F67">
        <w:rPr>
          <w:sz w:val="28"/>
          <w:szCs w:val="28"/>
          <w:lang w:val="uk-UA"/>
        </w:rPr>
        <w:t>2003</w:t>
      </w:r>
      <w:r w:rsidRPr="00293F67">
        <w:rPr>
          <w:sz w:val="28"/>
          <w:szCs w:val="28"/>
          <w:lang w:val="uk-UA"/>
        </w:rPr>
        <w:t xml:space="preserve"> року дані про фінансовий стан приватного підприємства свідчать про те, що підприємство працювало ефективно. Якщо подивитись на</w:t>
      </w:r>
      <w:r w:rsidR="003D6F20">
        <w:rPr>
          <w:sz w:val="28"/>
          <w:szCs w:val="28"/>
          <w:lang w:val="uk-UA"/>
        </w:rPr>
        <w:t xml:space="preserve"> </w:t>
      </w:r>
      <w:r w:rsidRPr="00293F67">
        <w:rPr>
          <w:sz w:val="28"/>
          <w:szCs w:val="28"/>
          <w:lang w:val="uk-UA"/>
        </w:rPr>
        <w:t xml:space="preserve">додаток Б то видно, що підприємство отримало 1506,7 тис.грн. чистого доходу (виручки) від реалізації продукції (товарів , робіт , послуг) у порівнянні з </w:t>
      </w:r>
      <w:r w:rsidR="009220A4" w:rsidRPr="00293F67">
        <w:rPr>
          <w:sz w:val="28"/>
          <w:szCs w:val="28"/>
          <w:lang w:val="uk-UA"/>
        </w:rPr>
        <w:t>2003</w:t>
      </w:r>
      <w:r w:rsidRPr="00293F67">
        <w:rPr>
          <w:sz w:val="28"/>
          <w:szCs w:val="28"/>
          <w:lang w:val="uk-UA"/>
        </w:rPr>
        <w:t xml:space="preserve"> роком чистий дохід який складав 907,3 тис.грн.</w:t>
      </w:r>
    </w:p>
    <w:p w:rsidR="0094172F" w:rsidRPr="00293F67" w:rsidRDefault="0094172F" w:rsidP="00C11B6A">
      <w:pPr>
        <w:spacing w:line="360" w:lineRule="auto"/>
        <w:ind w:firstLine="720"/>
        <w:jc w:val="both"/>
        <w:rPr>
          <w:sz w:val="28"/>
          <w:szCs w:val="28"/>
          <w:lang w:val="uk-UA"/>
        </w:rPr>
      </w:pPr>
      <w:r w:rsidRPr="00293F67">
        <w:rPr>
          <w:sz w:val="28"/>
          <w:szCs w:val="28"/>
          <w:lang w:val="uk-UA"/>
        </w:rPr>
        <w:t>Якщо звернути увагу на додаток А то можна побачити, що власний капітал приватного підприємства “</w:t>
      </w:r>
      <w:r w:rsidR="009220A4" w:rsidRPr="00293F67">
        <w:rPr>
          <w:sz w:val="28"/>
          <w:szCs w:val="28"/>
          <w:lang w:val="uk-UA"/>
        </w:rPr>
        <w:t>ШАНС</w:t>
      </w:r>
      <w:r w:rsidRPr="00293F67">
        <w:rPr>
          <w:sz w:val="28"/>
          <w:szCs w:val="28"/>
          <w:lang w:val="uk-UA"/>
        </w:rPr>
        <w:t xml:space="preserve">” на початку </w:t>
      </w:r>
      <w:r w:rsidR="00A12ADF" w:rsidRPr="00293F67">
        <w:rPr>
          <w:sz w:val="28"/>
          <w:szCs w:val="28"/>
          <w:lang w:val="uk-UA"/>
        </w:rPr>
        <w:t>2007</w:t>
      </w:r>
      <w:r w:rsidRPr="00293F67">
        <w:rPr>
          <w:sz w:val="28"/>
          <w:szCs w:val="28"/>
          <w:lang w:val="uk-UA"/>
        </w:rPr>
        <w:t xml:space="preserve"> року становив лише 83,2 тис.грн., а на кінець цього року 195,9 тис.грн. Як бачимо дане підприємство на початку року функціонувало за рахунок позикових коштів. </w:t>
      </w:r>
    </w:p>
    <w:p w:rsidR="0094172F" w:rsidRPr="00293F67" w:rsidRDefault="0094172F" w:rsidP="00C11B6A">
      <w:pPr>
        <w:spacing w:line="360" w:lineRule="auto"/>
        <w:ind w:firstLine="720"/>
        <w:jc w:val="both"/>
        <w:rPr>
          <w:sz w:val="28"/>
          <w:szCs w:val="28"/>
          <w:lang w:val="uk-UA"/>
        </w:rPr>
      </w:pPr>
      <w:r w:rsidRPr="00293F67">
        <w:rPr>
          <w:sz w:val="28"/>
          <w:szCs w:val="28"/>
          <w:lang w:val="uk-UA"/>
        </w:rPr>
        <w:t>Коефіцієнт концентрації власного капіталу показує, що приватне підприємство не зовсім є фінансово стійким, стабільним і незалежним від зовнішніх кредиторів.</w:t>
      </w:r>
    </w:p>
    <w:p w:rsidR="0094172F" w:rsidRPr="00293F67" w:rsidRDefault="0094172F" w:rsidP="00C11B6A">
      <w:pPr>
        <w:spacing w:line="360" w:lineRule="auto"/>
        <w:ind w:firstLine="720"/>
        <w:jc w:val="both"/>
        <w:rPr>
          <w:sz w:val="28"/>
          <w:szCs w:val="28"/>
          <w:lang w:val="uk-UA"/>
        </w:rPr>
      </w:pPr>
      <w:r w:rsidRPr="00293F67">
        <w:rPr>
          <w:sz w:val="28"/>
          <w:szCs w:val="28"/>
          <w:lang w:val="uk-UA"/>
        </w:rPr>
        <w:t>Коефіцієнт фінансової залежності показує, що власник не в змозі профінансувати своє підприємство.</w:t>
      </w:r>
    </w:p>
    <w:p w:rsidR="0094172F" w:rsidRPr="00293F67" w:rsidRDefault="0094172F" w:rsidP="00C11B6A">
      <w:pPr>
        <w:spacing w:line="360" w:lineRule="auto"/>
        <w:ind w:firstLine="720"/>
        <w:jc w:val="both"/>
        <w:rPr>
          <w:sz w:val="28"/>
          <w:szCs w:val="28"/>
          <w:lang w:val="uk-UA"/>
        </w:rPr>
      </w:pPr>
      <w:r w:rsidRPr="00293F67">
        <w:rPr>
          <w:sz w:val="28"/>
          <w:szCs w:val="28"/>
          <w:lang w:val="uk-UA"/>
        </w:rPr>
        <w:t>Загальний коефіцієнт ліквідності показує, що підприємство має оборотні кошти сформовані завдяки власним джерелам.</w:t>
      </w:r>
    </w:p>
    <w:p w:rsidR="0094172F" w:rsidRPr="00293F67" w:rsidRDefault="0094172F" w:rsidP="00C11B6A">
      <w:pPr>
        <w:spacing w:line="360" w:lineRule="auto"/>
        <w:ind w:firstLine="720"/>
        <w:jc w:val="both"/>
        <w:rPr>
          <w:sz w:val="28"/>
          <w:szCs w:val="28"/>
          <w:lang w:val="uk-UA"/>
        </w:rPr>
      </w:pPr>
      <w:r w:rsidRPr="00293F67">
        <w:rPr>
          <w:sz w:val="28"/>
          <w:szCs w:val="28"/>
          <w:lang w:val="uk-UA"/>
        </w:rPr>
        <w:t xml:space="preserve">Коефіцієнт платоспроможності показує, що на початок </w:t>
      </w:r>
      <w:r w:rsidR="009220A4" w:rsidRPr="00293F67">
        <w:rPr>
          <w:sz w:val="28"/>
          <w:szCs w:val="28"/>
          <w:lang w:val="uk-UA"/>
        </w:rPr>
        <w:t>2003</w:t>
      </w:r>
      <w:r w:rsidRPr="00293F67">
        <w:rPr>
          <w:sz w:val="28"/>
          <w:szCs w:val="28"/>
          <w:lang w:val="uk-UA"/>
        </w:rPr>
        <w:t xml:space="preserve"> року приватне підприємство не залежало від зовнішніх джерел, але на кінець </w:t>
      </w:r>
      <w:r w:rsidR="009220A4" w:rsidRPr="00293F67">
        <w:rPr>
          <w:sz w:val="28"/>
          <w:szCs w:val="28"/>
          <w:lang w:val="uk-UA"/>
        </w:rPr>
        <w:t>2003</w:t>
      </w:r>
      <w:r w:rsidRPr="00293F67">
        <w:rPr>
          <w:sz w:val="28"/>
          <w:szCs w:val="28"/>
          <w:lang w:val="uk-UA"/>
        </w:rPr>
        <w:t xml:space="preserve"> року ми бачимо протилежну картину.</w:t>
      </w:r>
    </w:p>
    <w:p w:rsidR="0094172F" w:rsidRPr="00293F67" w:rsidRDefault="0094172F" w:rsidP="00C11B6A">
      <w:pPr>
        <w:suppressAutoHyphens/>
        <w:spacing w:line="360" w:lineRule="auto"/>
        <w:ind w:firstLine="720"/>
        <w:jc w:val="both"/>
        <w:rPr>
          <w:sz w:val="28"/>
          <w:szCs w:val="28"/>
          <w:lang w:val="uk-UA"/>
        </w:rPr>
      </w:pPr>
      <w:r w:rsidRPr="00293F67">
        <w:rPr>
          <w:sz w:val="28"/>
          <w:szCs w:val="28"/>
          <w:lang w:val="uk-UA"/>
        </w:rPr>
        <w:t>Фінанси займають особливе місце в економічних відносинах. Їх специфіка проявляється в тому, що вони завжди виступають в грошовій формі, мають розподільчий характер і відображають формування та використання різних видів прибутків і накопичень суб’єктів господарської діяльності сфери матеріального виробництва, учасників нематеріальної сфери.</w:t>
      </w:r>
    </w:p>
    <w:p w:rsidR="0094172F" w:rsidRPr="00293F67" w:rsidRDefault="0094172F" w:rsidP="00C11B6A">
      <w:pPr>
        <w:spacing w:line="360" w:lineRule="auto"/>
        <w:ind w:firstLine="720"/>
        <w:jc w:val="both"/>
        <w:rPr>
          <w:sz w:val="28"/>
          <w:szCs w:val="28"/>
          <w:lang w:val="uk-UA"/>
        </w:rPr>
      </w:pPr>
      <w:r w:rsidRPr="00293F67">
        <w:rPr>
          <w:sz w:val="28"/>
          <w:szCs w:val="28"/>
          <w:lang w:val="uk-UA"/>
        </w:rPr>
        <w:t xml:space="preserve">Таким чином, грошові потоки є складною багатоплановою економічною категорією, використовуються як інструмент оцінки, засіб платежу та заощадження, є ресурсом та результатом діяльності підприємства, обумовлюють його поточне та майбутнє фінансове положення. </w:t>
      </w:r>
    </w:p>
    <w:p w:rsidR="0094172F" w:rsidRPr="00293F67" w:rsidRDefault="0094172F" w:rsidP="00C11B6A">
      <w:pPr>
        <w:spacing w:line="360" w:lineRule="auto"/>
        <w:ind w:firstLine="720"/>
        <w:jc w:val="both"/>
        <w:rPr>
          <w:sz w:val="28"/>
          <w:szCs w:val="28"/>
          <w:lang w:val="uk-UA"/>
        </w:rPr>
      </w:pPr>
      <w:r w:rsidRPr="00293F67">
        <w:rPr>
          <w:sz w:val="28"/>
          <w:szCs w:val="28"/>
          <w:lang w:val="uk-UA"/>
        </w:rPr>
        <w:t>Провівши всю цю роботу, можна зробити висновок, що грошові кошти підприємства є одним з вагомих факторів, що визначають фінансове положення підприємства, його життєздатність.</w:t>
      </w:r>
    </w:p>
    <w:p w:rsidR="0094172F" w:rsidRPr="00293F67" w:rsidRDefault="00C11B6A" w:rsidP="006146F4">
      <w:pPr>
        <w:pStyle w:val="1"/>
        <w:ind w:firstLine="720"/>
        <w:jc w:val="both"/>
        <w:rPr>
          <w:szCs w:val="28"/>
          <w:lang w:val="uk-UA"/>
        </w:rPr>
      </w:pPr>
      <w:bookmarkStart w:id="25" w:name="_Toc405097106"/>
      <w:r>
        <w:rPr>
          <w:b w:val="0"/>
          <w:szCs w:val="28"/>
          <w:lang w:val="uk-UA"/>
        </w:rPr>
        <w:br w:type="page"/>
      </w:r>
      <w:r w:rsidR="0094172F" w:rsidRPr="00293F67">
        <w:rPr>
          <w:szCs w:val="28"/>
          <w:lang w:val="uk-UA"/>
        </w:rPr>
        <w:t>СПИСОК ВИКОРИСТАНИХ</w:t>
      </w:r>
      <w:r w:rsidR="003D6F20">
        <w:rPr>
          <w:szCs w:val="28"/>
          <w:lang w:val="uk-UA"/>
        </w:rPr>
        <w:t xml:space="preserve"> </w:t>
      </w:r>
      <w:r w:rsidR="0094172F" w:rsidRPr="00293F67">
        <w:rPr>
          <w:szCs w:val="28"/>
          <w:lang w:val="uk-UA"/>
        </w:rPr>
        <w:t>ДЖЕРЕЛ</w:t>
      </w:r>
      <w:bookmarkEnd w:id="25"/>
    </w:p>
    <w:p w:rsidR="0094172F" w:rsidRPr="00293F67" w:rsidRDefault="0094172F" w:rsidP="006146F4">
      <w:pPr>
        <w:tabs>
          <w:tab w:val="center" w:pos="1134"/>
          <w:tab w:val="right" w:pos="9355"/>
        </w:tabs>
        <w:spacing w:line="360" w:lineRule="auto"/>
        <w:ind w:firstLine="720"/>
        <w:jc w:val="both"/>
        <w:rPr>
          <w:b/>
          <w:sz w:val="28"/>
          <w:szCs w:val="28"/>
          <w:lang w:val="uk-UA"/>
        </w:rPr>
      </w:pPr>
    </w:p>
    <w:p w:rsidR="0094172F" w:rsidRPr="00293F67" w:rsidRDefault="0094172F" w:rsidP="006146F4">
      <w:pPr>
        <w:numPr>
          <w:ilvl w:val="0"/>
          <w:numId w:val="17"/>
        </w:numPr>
        <w:tabs>
          <w:tab w:val="clear" w:pos="1429"/>
          <w:tab w:val="left" w:pos="142"/>
          <w:tab w:val="center"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“Про підприємства в Україні” Закон України від 27 березня 1991р.</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“Про бухгалтерський облік і фінансову звітність” Закон України від 16.07 1999 р. №996-XIV // Галицькі контракти. - 1999. - № 6</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Баб’як Н.Д. Вплив амортизаційних відрахувань на результати фінансово - господарської діяльності підприємств // Фінанси України.- </w:t>
      </w:r>
      <w:r w:rsidR="009220A4" w:rsidRPr="00293F67">
        <w:rPr>
          <w:sz w:val="28"/>
          <w:szCs w:val="28"/>
          <w:lang w:val="uk-UA"/>
        </w:rPr>
        <w:t>2003</w:t>
      </w:r>
      <w:r w:rsidRPr="00293F67">
        <w:rPr>
          <w:sz w:val="28"/>
          <w:szCs w:val="28"/>
          <w:lang w:val="uk-UA"/>
        </w:rPr>
        <w:t>. - №11. С.23</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Бандурка О.М. Фінансова діяльність підприємств: Підручник - К.: Либідь, 1998. - 312с.</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Болюх М.А., Бурчевський В.З., Горбатюк М.І. Економічний аналіз:Навч. Посібник. - К.: КНЕУ, </w:t>
      </w:r>
      <w:r w:rsidR="009220A4" w:rsidRPr="00293F67">
        <w:rPr>
          <w:sz w:val="28"/>
          <w:szCs w:val="28"/>
          <w:lang w:val="uk-UA"/>
        </w:rPr>
        <w:t>2003</w:t>
      </w:r>
      <w:r w:rsidRPr="00293F67">
        <w:rPr>
          <w:sz w:val="28"/>
          <w:szCs w:val="28"/>
          <w:lang w:val="uk-UA"/>
        </w:rPr>
        <w:t>. - 540с.</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Гарицька Н.В. Удосконалення обліку основних засобів - усвідомлення, необхідність здійснення процесу відтворення // Бухгалтерський облік і аудит. - 1998. - №10. С.10</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Грицюк </w:t>
      </w:r>
      <w:r w:rsidR="002B2030">
        <w:rPr>
          <w:sz w:val="28"/>
          <w:szCs w:val="28"/>
          <w:lang w:val="uk-UA"/>
        </w:rPr>
        <w:t xml:space="preserve"> </w:t>
      </w:r>
      <w:r w:rsidRPr="00293F67">
        <w:rPr>
          <w:sz w:val="28"/>
          <w:szCs w:val="28"/>
          <w:lang w:val="uk-UA"/>
        </w:rPr>
        <w:t xml:space="preserve">С.В. Україна - Польща: ділова і корисна співпраця // Захід. - </w:t>
      </w:r>
      <w:r w:rsidR="00A12ADF" w:rsidRPr="00293F67">
        <w:rPr>
          <w:sz w:val="28"/>
          <w:szCs w:val="28"/>
          <w:lang w:val="uk-UA"/>
        </w:rPr>
        <w:t>2007</w:t>
      </w:r>
      <w:r w:rsidRPr="00293F67">
        <w:rPr>
          <w:sz w:val="28"/>
          <w:szCs w:val="28"/>
          <w:lang w:val="uk-UA"/>
        </w:rPr>
        <w:t>.- №50. С. 16</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Зятковський І.В. Фінанси підприємств: Навч. посібник. Вид. 2-ге, доповн. і переробл. - Тернопіль. Економічна думка - </w:t>
      </w:r>
      <w:r w:rsidR="00A12ADF" w:rsidRPr="00293F67">
        <w:rPr>
          <w:sz w:val="28"/>
          <w:szCs w:val="28"/>
          <w:lang w:val="uk-UA"/>
        </w:rPr>
        <w:t>2007</w:t>
      </w:r>
      <w:r w:rsidRPr="00293F67">
        <w:rPr>
          <w:sz w:val="28"/>
          <w:szCs w:val="28"/>
          <w:lang w:val="uk-UA"/>
        </w:rPr>
        <w:t xml:space="preserve"> - 400с. </w:t>
      </w:r>
    </w:p>
    <w:p w:rsidR="0094172F" w:rsidRPr="00293F67" w:rsidRDefault="0094172F" w:rsidP="006146F4">
      <w:pPr>
        <w:numPr>
          <w:ilvl w:val="0"/>
          <w:numId w:val="17"/>
        </w:numPr>
        <w:tabs>
          <w:tab w:val="clear" w:pos="1429"/>
          <w:tab w:val="left" w:pos="284"/>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Економічний аналіз: Навч. посібник / М.Я.Болюх; За ред. акад. НАНУ проф. М.Г.Чумаченка. - К.: КНЕУ, </w:t>
      </w:r>
      <w:r w:rsidR="00A12ADF" w:rsidRPr="00293F67">
        <w:rPr>
          <w:sz w:val="28"/>
          <w:szCs w:val="28"/>
          <w:lang w:val="uk-UA"/>
        </w:rPr>
        <w:t>2007</w:t>
      </w:r>
      <w:r w:rsidRPr="00293F67">
        <w:rPr>
          <w:sz w:val="28"/>
          <w:szCs w:val="28"/>
          <w:lang w:val="uk-UA"/>
        </w:rPr>
        <w:t xml:space="preserve"> - 540 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Іващенко В.І., Болюх М.А. Економічний аналіз господарської діяльності.- К.:”НІЧЛАВА”, 1999. - 204с.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Ізмайлова К.В. Фінансовий аналіз: Навч. Посібник. - К.: МАУП, 2000. - 152с.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Каменська Т.І. Бухгалтерський облік грошових коштів// Все про бухгалтерський облік. - 2000. - № 46. С. 45</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Кірейцева Г.Г. Фінансовий менеджмент: Навч. Посібник. - К.: ЦУЛ, </w:t>
      </w:r>
      <w:r w:rsidR="00A12ADF" w:rsidRPr="00293F67">
        <w:rPr>
          <w:sz w:val="28"/>
          <w:szCs w:val="28"/>
          <w:lang w:val="uk-UA"/>
        </w:rPr>
        <w:t>2007</w:t>
      </w:r>
      <w:r w:rsidRPr="00293F67">
        <w:rPr>
          <w:sz w:val="28"/>
          <w:szCs w:val="28"/>
          <w:lang w:val="uk-UA"/>
        </w:rPr>
        <w:t>.- 496с.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Коробов М.Я. Фінансово-економічний аналіз діяльності підприємств: Навч. посібник - К.: Товариство “Знання” КОО, 2000 - 378 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Кручок С.І. Оцінка фінансового стану підприємств // Фінанси України. - </w:t>
      </w:r>
      <w:r w:rsidR="00A12ADF" w:rsidRPr="00293F67">
        <w:rPr>
          <w:sz w:val="28"/>
          <w:szCs w:val="28"/>
          <w:lang w:val="uk-UA"/>
        </w:rPr>
        <w:t>2007</w:t>
      </w:r>
      <w:r w:rsidRPr="00293F67">
        <w:rPr>
          <w:sz w:val="28"/>
          <w:szCs w:val="28"/>
          <w:lang w:val="uk-UA"/>
        </w:rPr>
        <w:t>. - №8. С. 6</w:t>
      </w:r>
    </w:p>
    <w:p w:rsidR="0094172F" w:rsidRPr="00293F67" w:rsidRDefault="0094172F" w:rsidP="006146F4">
      <w:pPr>
        <w:numPr>
          <w:ilvl w:val="0"/>
          <w:numId w:val="17"/>
        </w:numPr>
        <w:tabs>
          <w:tab w:val="clear" w:pos="1429"/>
          <w:tab w:val="left" w:pos="426"/>
          <w:tab w:val="left" w:pos="567"/>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Мец В.О. Економічний аналіз фінансових результатів та фінансового стану підприємства: Навч. посібник - К.: КНЕУ, 1999 - 132 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Мних Є.В., Буряк П.Ю. Економічний аналіз на промисловому підприємстві. - Львів: Світ, 1998 - 208с.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Омельченко В.М. Планування діяльності промислового підприємства: Підручник. - К.: Скарби, </w:t>
      </w:r>
      <w:r w:rsidR="00A12ADF" w:rsidRPr="00293F67">
        <w:rPr>
          <w:sz w:val="28"/>
          <w:szCs w:val="28"/>
          <w:lang w:val="uk-UA"/>
        </w:rPr>
        <w:t>2007</w:t>
      </w:r>
      <w:r w:rsidRPr="00293F67">
        <w:rPr>
          <w:sz w:val="28"/>
          <w:szCs w:val="28"/>
          <w:lang w:val="uk-UA"/>
        </w:rPr>
        <w:t>. - 336с.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Пархоменко С.М. Облік основних виробничих фондів // Галицькі контракти. - 1999. - №7. С. 11</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Петрович Й.М., Будіщева І.В., Устінова І.Г. Економіка виробничого підприємства: Навч. Посібник. - К.:Т-во “Знання”, КОО, </w:t>
      </w:r>
      <w:r w:rsidR="00A12ADF" w:rsidRPr="00293F67">
        <w:rPr>
          <w:sz w:val="28"/>
          <w:szCs w:val="28"/>
          <w:lang w:val="uk-UA"/>
        </w:rPr>
        <w:t>2007</w:t>
      </w:r>
      <w:r w:rsidRPr="00293F67">
        <w:rPr>
          <w:sz w:val="28"/>
          <w:szCs w:val="28"/>
          <w:lang w:val="uk-UA"/>
        </w:rPr>
        <w:t>. - 405с.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Поддєрьогін А. М. Фінанси підприємств: Підручник. - К.: КНЕУ, 2000.</w:t>
      </w:r>
      <w:r w:rsidR="003D6F20">
        <w:rPr>
          <w:sz w:val="28"/>
          <w:szCs w:val="28"/>
          <w:lang w:val="uk-UA"/>
        </w:rPr>
        <w:t xml:space="preserve"> </w:t>
      </w:r>
      <w:r w:rsidRPr="00293F67">
        <w:rPr>
          <w:sz w:val="28"/>
          <w:szCs w:val="28"/>
          <w:lang w:val="uk-UA"/>
        </w:rPr>
        <w:t>- 460с.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Покропивний С.Ф. Економіка підприємства: Підручник. - К.: КНЕУ, </w:t>
      </w:r>
      <w:r w:rsidR="009220A4" w:rsidRPr="00293F67">
        <w:rPr>
          <w:sz w:val="28"/>
          <w:szCs w:val="28"/>
          <w:lang w:val="uk-UA"/>
        </w:rPr>
        <w:t>2003</w:t>
      </w:r>
      <w:r w:rsidRPr="00293F67">
        <w:rPr>
          <w:sz w:val="28"/>
          <w:szCs w:val="28"/>
          <w:lang w:val="uk-UA"/>
        </w:rPr>
        <w:t>. - 528с.</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Поліщук Н.В. Методи аналізу діяльності підприємства // Фінанси України. - </w:t>
      </w:r>
      <w:r w:rsidR="009220A4" w:rsidRPr="00293F67">
        <w:rPr>
          <w:sz w:val="28"/>
          <w:szCs w:val="28"/>
          <w:lang w:val="uk-UA"/>
        </w:rPr>
        <w:t>2003</w:t>
      </w:r>
      <w:r w:rsidRPr="00293F67">
        <w:rPr>
          <w:sz w:val="28"/>
          <w:szCs w:val="28"/>
          <w:lang w:val="uk-UA"/>
        </w:rPr>
        <w:t>. - №1. С. 15</w:t>
      </w:r>
    </w:p>
    <w:p w:rsidR="0094172F" w:rsidRPr="00293F67" w:rsidRDefault="0094172F" w:rsidP="006146F4">
      <w:pPr>
        <w:numPr>
          <w:ilvl w:val="0"/>
          <w:numId w:val="17"/>
        </w:numPr>
        <w:tabs>
          <w:tab w:val="clear" w:pos="1429"/>
          <w:tab w:val="left" w:pos="426"/>
          <w:tab w:val="left" w:pos="709"/>
          <w:tab w:val="center" w:pos="1134"/>
          <w:tab w:val="left" w:pos="1276"/>
          <w:tab w:val="left" w:pos="1418"/>
          <w:tab w:val="right" w:pos="9355"/>
        </w:tabs>
        <w:spacing w:line="360" w:lineRule="auto"/>
        <w:ind w:left="0" w:firstLine="0"/>
        <w:rPr>
          <w:sz w:val="28"/>
          <w:szCs w:val="28"/>
          <w:lang w:val="uk-UA"/>
        </w:rPr>
      </w:pPr>
      <w:r w:rsidRPr="00293F67">
        <w:rPr>
          <w:sz w:val="28"/>
          <w:szCs w:val="28"/>
          <w:lang w:val="uk-UA"/>
        </w:rPr>
        <w:t xml:space="preserve">Курс економічного аналізу: Навч. Посібник. - К.: Знання-Прес, 2000. - 207с. </w:t>
      </w:r>
      <w:bookmarkStart w:id="26" w:name="_GoBack"/>
      <w:bookmarkEnd w:id="26"/>
    </w:p>
    <w:sectPr w:rsidR="0094172F" w:rsidRPr="00293F67" w:rsidSect="000805C8">
      <w:headerReference w:type="even" r:id="rId10"/>
      <w:pgSz w:w="11907" w:h="16840"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3C0" w:rsidRDefault="001A73C0">
      <w:r>
        <w:separator/>
      </w:r>
    </w:p>
  </w:endnote>
  <w:endnote w:type="continuationSeparator" w:id="0">
    <w:p w:rsidR="001A73C0" w:rsidRDefault="001A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ntiqua Cyr">
    <w:panose1 w:val="00000000000000000000"/>
    <w:charset w:val="CC"/>
    <w:family w:val="auto"/>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3C0" w:rsidRDefault="001A73C0">
      <w:r>
        <w:separator/>
      </w:r>
    </w:p>
  </w:footnote>
  <w:footnote w:type="continuationSeparator" w:id="0">
    <w:p w:rsidR="001A73C0" w:rsidRDefault="001A7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72F" w:rsidRDefault="0094172F">
    <w:pPr>
      <w:pStyle w:val="a3"/>
      <w:framePr w:wrap="around" w:vAnchor="text" w:hAnchor="margin" w:xAlign="right" w:y="1"/>
      <w:rPr>
        <w:rStyle w:val="a5"/>
      </w:rPr>
    </w:pPr>
    <w:r>
      <w:rPr>
        <w:rStyle w:val="a5"/>
        <w:noProof/>
      </w:rPr>
      <w:t>1</w:t>
    </w:r>
  </w:p>
  <w:p w:rsidR="0094172F" w:rsidRDefault="0094172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598A7E4"/>
    <w:lvl w:ilvl="0">
      <w:numFmt w:val="decimal"/>
      <w:lvlText w:val="*"/>
      <w:lvlJc w:val="left"/>
      <w:rPr>
        <w:rFonts w:cs="Times New Roman"/>
      </w:rPr>
    </w:lvl>
  </w:abstractNum>
  <w:abstractNum w:abstractNumId="1">
    <w:nsid w:val="13A00D0B"/>
    <w:multiLevelType w:val="hybridMultilevel"/>
    <w:tmpl w:val="0C00A36E"/>
    <w:lvl w:ilvl="0" w:tplc="4EDC9C56">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
    <w:nsid w:val="175C6AFA"/>
    <w:multiLevelType w:val="singleLevel"/>
    <w:tmpl w:val="85EE97E8"/>
    <w:lvl w:ilvl="0">
      <w:start w:val="1"/>
      <w:numFmt w:val="decimal"/>
      <w:lvlText w:val="%1."/>
      <w:legacy w:legacy="1" w:legacySpace="0" w:legacyIndent="1040"/>
      <w:lvlJc w:val="left"/>
      <w:rPr>
        <w:rFonts w:ascii="Times New Roman" w:hAnsi="Times New Roman" w:cs="Times New Roman" w:hint="default"/>
      </w:rPr>
    </w:lvl>
  </w:abstractNum>
  <w:abstractNum w:abstractNumId="3">
    <w:nsid w:val="21AC7DEF"/>
    <w:multiLevelType w:val="singleLevel"/>
    <w:tmpl w:val="F85CA128"/>
    <w:lvl w:ilvl="0">
      <w:start w:val="1"/>
      <w:numFmt w:val="decimal"/>
      <w:lvlText w:val="%1."/>
      <w:legacy w:legacy="1" w:legacySpace="0" w:legacyIndent="1383"/>
      <w:lvlJc w:val="left"/>
      <w:rPr>
        <w:rFonts w:ascii="Times New Roman" w:hAnsi="Times New Roman" w:cs="Times New Roman" w:hint="default"/>
      </w:rPr>
    </w:lvl>
  </w:abstractNum>
  <w:abstractNum w:abstractNumId="4">
    <w:nsid w:val="21C24A74"/>
    <w:multiLevelType w:val="hybridMultilevel"/>
    <w:tmpl w:val="19A42EDC"/>
    <w:lvl w:ilvl="0" w:tplc="FFFFFFFF">
      <w:start w:val="1"/>
      <w:numFmt w:val="decimal"/>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5">
    <w:nsid w:val="239A05DB"/>
    <w:multiLevelType w:val="singleLevel"/>
    <w:tmpl w:val="166C83F8"/>
    <w:lvl w:ilvl="0">
      <w:start w:val="1"/>
      <w:numFmt w:val="decimal"/>
      <w:lvlText w:val="%1."/>
      <w:legacy w:legacy="1" w:legacySpace="0" w:legacyIndent="1069"/>
      <w:lvlJc w:val="left"/>
      <w:rPr>
        <w:rFonts w:ascii="Times New Roman" w:hAnsi="Times New Roman" w:cs="Times New Roman" w:hint="default"/>
      </w:rPr>
    </w:lvl>
  </w:abstractNum>
  <w:abstractNum w:abstractNumId="6">
    <w:nsid w:val="24010270"/>
    <w:multiLevelType w:val="singleLevel"/>
    <w:tmpl w:val="6FE2C616"/>
    <w:lvl w:ilvl="0">
      <w:start w:val="1"/>
      <w:numFmt w:val="decimal"/>
      <w:lvlText w:val="%1."/>
      <w:legacy w:legacy="1" w:legacySpace="0" w:legacyIndent="1080"/>
      <w:lvlJc w:val="left"/>
      <w:rPr>
        <w:rFonts w:ascii="Antiqua Cyr" w:hAnsi="Antiqua Cyr" w:cs="Times New Roman" w:hint="default"/>
      </w:rPr>
    </w:lvl>
  </w:abstractNum>
  <w:abstractNum w:abstractNumId="7">
    <w:nsid w:val="27870E06"/>
    <w:multiLevelType w:val="singleLevel"/>
    <w:tmpl w:val="7B90A634"/>
    <w:lvl w:ilvl="0">
      <w:start w:val="1"/>
      <w:numFmt w:val="decimal"/>
      <w:lvlText w:val="%1."/>
      <w:legacy w:legacy="1" w:legacySpace="0" w:legacyIndent="1069"/>
      <w:lvlJc w:val="left"/>
      <w:rPr>
        <w:rFonts w:ascii="Times New Roman" w:hAnsi="Times New Roman" w:cs="Times New Roman" w:hint="default"/>
      </w:rPr>
    </w:lvl>
  </w:abstractNum>
  <w:abstractNum w:abstractNumId="8">
    <w:nsid w:val="29240DB1"/>
    <w:multiLevelType w:val="singleLevel"/>
    <w:tmpl w:val="85EE97E8"/>
    <w:lvl w:ilvl="0">
      <w:start w:val="1"/>
      <w:numFmt w:val="decimal"/>
      <w:lvlText w:val="%1."/>
      <w:legacy w:legacy="1" w:legacySpace="0" w:legacyIndent="1040"/>
      <w:lvlJc w:val="left"/>
      <w:rPr>
        <w:rFonts w:ascii="Times New Roman" w:hAnsi="Times New Roman" w:cs="Times New Roman" w:hint="default"/>
      </w:rPr>
    </w:lvl>
  </w:abstractNum>
  <w:abstractNum w:abstractNumId="9">
    <w:nsid w:val="2A6A5D4B"/>
    <w:multiLevelType w:val="singleLevel"/>
    <w:tmpl w:val="910CF814"/>
    <w:lvl w:ilvl="0">
      <w:start w:val="1"/>
      <w:numFmt w:val="decimal"/>
      <w:lvlText w:val="%1."/>
      <w:legacy w:legacy="1" w:legacySpace="0" w:legacyIndent="1100"/>
      <w:lvlJc w:val="left"/>
      <w:rPr>
        <w:rFonts w:ascii="Times New Roman" w:hAnsi="Times New Roman" w:cs="Times New Roman" w:hint="default"/>
      </w:rPr>
    </w:lvl>
  </w:abstractNum>
  <w:abstractNum w:abstractNumId="10">
    <w:nsid w:val="39787294"/>
    <w:multiLevelType w:val="singleLevel"/>
    <w:tmpl w:val="166C83F8"/>
    <w:lvl w:ilvl="0">
      <w:start w:val="1"/>
      <w:numFmt w:val="decimal"/>
      <w:lvlText w:val="%1."/>
      <w:legacy w:legacy="1" w:legacySpace="0" w:legacyIndent="1069"/>
      <w:lvlJc w:val="left"/>
      <w:rPr>
        <w:rFonts w:ascii="Times New Roman" w:hAnsi="Times New Roman" w:cs="Times New Roman" w:hint="default"/>
      </w:rPr>
    </w:lvl>
  </w:abstractNum>
  <w:abstractNum w:abstractNumId="11">
    <w:nsid w:val="4189557C"/>
    <w:multiLevelType w:val="multilevel"/>
    <w:tmpl w:val="8A92876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30"/>
        </w:tabs>
        <w:ind w:left="1230" w:hanging="51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44FE01F5"/>
    <w:multiLevelType w:val="singleLevel"/>
    <w:tmpl w:val="865E3FE2"/>
    <w:lvl w:ilvl="0">
      <w:start w:val="1"/>
      <w:numFmt w:val="decimal"/>
      <w:lvlText w:val="%1."/>
      <w:legacy w:legacy="1" w:legacySpace="0" w:legacyIndent="1353"/>
      <w:lvlJc w:val="left"/>
      <w:rPr>
        <w:rFonts w:ascii="Times New Roman" w:hAnsi="Times New Roman" w:cs="Times New Roman" w:hint="default"/>
      </w:rPr>
    </w:lvl>
  </w:abstractNum>
  <w:abstractNum w:abstractNumId="13">
    <w:nsid w:val="4E5B33CF"/>
    <w:multiLevelType w:val="singleLevel"/>
    <w:tmpl w:val="ACBE67CA"/>
    <w:lvl w:ilvl="0">
      <w:start w:val="1"/>
      <w:numFmt w:val="decimal"/>
      <w:lvlText w:val="%1."/>
      <w:legacy w:legacy="1" w:legacySpace="0" w:legacyIndent="1040"/>
      <w:lvlJc w:val="left"/>
      <w:rPr>
        <w:rFonts w:ascii="Times New Roman" w:hAnsi="Times New Roman" w:cs="Times New Roman" w:hint="default"/>
      </w:rPr>
    </w:lvl>
  </w:abstractNum>
  <w:abstractNum w:abstractNumId="14">
    <w:nsid w:val="506C085D"/>
    <w:multiLevelType w:val="singleLevel"/>
    <w:tmpl w:val="166C83F8"/>
    <w:lvl w:ilvl="0">
      <w:start w:val="1"/>
      <w:numFmt w:val="decimal"/>
      <w:lvlText w:val="%1."/>
      <w:legacy w:legacy="1" w:legacySpace="0" w:legacyIndent="1069"/>
      <w:lvlJc w:val="left"/>
      <w:rPr>
        <w:rFonts w:ascii="Times New Roman" w:hAnsi="Times New Roman" w:cs="Times New Roman" w:hint="default"/>
      </w:rPr>
    </w:lvl>
  </w:abstractNum>
  <w:abstractNum w:abstractNumId="15">
    <w:nsid w:val="52EF5D48"/>
    <w:multiLevelType w:val="singleLevel"/>
    <w:tmpl w:val="ACBE67CA"/>
    <w:lvl w:ilvl="0">
      <w:start w:val="1"/>
      <w:numFmt w:val="decimal"/>
      <w:lvlText w:val="%1."/>
      <w:legacy w:legacy="1" w:legacySpace="0" w:legacyIndent="1040"/>
      <w:lvlJc w:val="left"/>
      <w:rPr>
        <w:rFonts w:ascii="Times New Roman" w:hAnsi="Times New Roman" w:cs="Times New Roman" w:hint="default"/>
      </w:rPr>
    </w:lvl>
  </w:abstractNum>
  <w:abstractNum w:abstractNumId="16">
    <w:nsid w:val="66410C8B"/>
    <w:multiLevelType w:val="singleLevel"/>
    <w:tmpl w:val="166C83F8"/>
    <w:lvl w:ilvl="0">
      <w:start w:val="1"/>
      <w:numFmt w:val="decimal"/>
      <w:lvlText w:val="%1."/>
      <w:legacy w:legacy="1" w:legacySpace="0" w:legacyIndent="1069"/>
      <w:lvlJc w:val="left"/>
      <w:rPr>
        <w:rFonts w:ascii="Times New Roman" w:hAnsi="Times New Roman" w:cs="Times New Roman" w:hint="default"/>
      </w:rPr>
    </w:lvl>
  </w:abstractNum>
  <w:num w:numId="1">
    <w:abstractNumId w:val="9"/>
  </w:num>
  <w:num w:numId="2">
    <w:abstractNumId w:val="13"/>
  </w:num>
  <w:num w:numId="3">
    <w:abstractNumId w:val="2"/>
  </w:num>
  <w:num w:numId="4">
    <w:abstractNumId w:val="7"/>
  </w:num>
  <w:num w:numId="5">
    <w:abstractNumId w:val="15"/>
  </w:num>
  <w:num w:numId="6">
    <w:abstractNumId w:val="14"/>
  </w:num>
  <w:num w:numId="7">
    <w:abstractNumId w:val="5"/>
  </w:num>
  <w:num w:numId="8">
    <w:abstractNumId w:val="8"/>
  </w:num>
  <w:num w:numId="9">
    <w:abstractNumId w:val="10"/>
  </w:num>
  <w:num w:numId="10">
    <w:abstractNumId w:val="16"/>
  </w:num>
  <w:num w:numId="11">
    <w:abstractNumId w:val="12"/>
  </w:num>
  <w:num w:numId="12">
    <w:abstractNumId w:val="12"/>
    <w:lvlOverride w:ilvl="0">
      <w:lvl w:ilvl="0">
        <w:start w:val="1"/>
        <w:numFmt w:val="decimal"/>
        <w:lvlText w:val="%1."/>
        <w:legacy w:legacy="1" w:legacySpace="0" w:legacyIndent="1353"/>
        <w:lvlJc w:val="left"/>
        <w:rPr>
          <w:rFonts w:ascii="Times New Roman" w:hAnsi="Times New Roman" w:cs="Times New Roman" w:hint="default"/>
        </w:rPr>
      </w:lvl>
    </w:lvlOverride>
  </w:num>
  <w:num w:numId="13">
    <w:abstractNumId w:val="3"/>
  </w:num>
  <w:num w:numId="14">
    <w:abstractNumId w:val="0"/>
    <w:lvlOverride w:ilvl="0">
      <w:lvl w:ilvl="0">
        <w:numFmt w:val="bullet"/>
        <w:lvlText w:val=""/>
        <w:legacy w:legacy="1" w:legacySpace="0" w:legacyIndent="390"/>
        <w:lvlJc w:val="left"/>
        <w:rPr>
          <w:rFonts w:ascii="Symbol" w:hAnsi="Symbol" w:hint="default"/>
        </w:rPr>
      </w:lvl>
    </w:lvlOverride>
  </w:num>
  <w:num w:numId="15">
    <w:abstractNumId w:val="3"/>
    <w:lvlOverride w:ilvl="0">
      <w:lvl w:ilvl="0">
        <w:start w:val="1"/>
        <w:numFmt w:val="decimal"/>
        <w:lvlText w:val="%1."/>
        <w:legacy w:legacy="1" w:legacySpace="0" w:legacyIndent="1383"/>
        <w:lvlJc w:val="left"/>
        <w:rPr>
          <w:rFonts w:ascii="Times New Roman" w:hAnsi="Times New Roman" w:cs="Times New Roman" w:hint="default"/>
        </w:rPr>
      </w:lvl>
    </w:lvlOverride>
  </w:num>
  <w:num w:numId="16">
    <w:abstractNumId w:val="6"/>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1B5"/>
    <w:rsid w:val="00052C2F"/>
    <w:rsid w:val="000805C8"/>
    <w:rsid w:val="000E0095"/>
    <w:rsid w:val="001A73C0"/>
    <w:rsid w:val="001A7FEB"/>
    <w:rsid w:val="00293F67"/>
    <w:rsid w:val="002A6BBC"/>
    <w:rsid w:val="002B2030"/>
    <w:rsid w:val="003972CC"/>
    <w:rsid w:val="003D6F20"/>
    <w:rsid w:val="00483572"/>
    <w:rsid w:val="004E44A9"/>
    <w:rsid w:val="00591B3D"/>
    <w:rsid w:val="006146F4"/>
    <w:rsid w:val="00616828"/>
    <w:rsid w:val="00627A6D"/>
    <w:rsid w:val="00663F24"/>
    <w:rsid w:val="006824DE"/>
    <w:rsid w:val="006C1EC0"/>
    <w:rsid w:val="007E0585"/>
    <w:rsid w:val="00827AA5"/>
    <w:rsid w:val="00872A57"/>
    <w:rsid w:val="008B694C"/>
    <w:rsid w:val="008B6B78"/>
    <w:rsid w:val="008C5900"/>
    <w:rsid w:val="00900092"/>
    <w:rsid w:val="009220A4"/>
    <w:rsid w:val="0094172F"/>
    <w:rsid w:val="00952652"/>
    <w:rsid w:val="00A12ADF"/>
    <w:rsid w:val="00A73FD4"/>
    <w:rsid w:val="00A83206"/>
    <w:rsid w:val="00A85F4E"/>
    <w:rsid w:val="00AA1594"/>
    <w:rsid w:val="00B8702B"/>
    <w:rsid w:val="00BC6907"/>
    <w:rsid w:val="00C11B6A"/>
    <w:rsid w:val="00C151B5"/>
    <w:rsid w:val="00C42013"/>
    <w:rsid w:val="00C43857"/>
    <w:rsid w:val="00C475E3"/>
    <w:rsid w:val="00CF49E2"/>
    <w:rsid w:val="00E153D5"/>
    <w:rsid w:val="00E222E0"/>
    <w:rsid w:val="00E82498"/>
    <w:rsid w:val="00F5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CDD9B0B3-A6F5-4219-A8F7-978F7315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lang w:val="en-US" w:eastAsia="uk-UA"/>
    </w:rPr>
  </w:style>
  <w:style w:type="paragraph" w:styleId="1">
    <w:name w:val="heading 1"/>
    <w:basedOn w:val="a"/>
    <w:next w:val="a"/>
    <w:link w:val="10"/>
    <w:autoRedefine/>
    <w:uiPriority w:val="9"/>
    <w:qFormat/>
    <w:pPr>
      <w:spacing w:line="360" w:lineRule="auto"/>
      <w:jc w:val="center"/>
      <w:outlineLvl w:val="0"/>
    </w:pPr>
    <w:rPr>
      <w:b/>
      <w:sz w:val="28"/>
    </w:rPr>
  </w:style>
  <w:style w:type="paragraph" w:styleId="2">
    <w:name w:val="heading 2"/>
    <w:basedOn w:val="a"/>
    <w:next w:val="a"/>
    <w:link w:val="20"/>
    <w:autoRedefine/>
    <w:uiPriority w:val="9"/>
    <w:qFormat/>
    <w:rsid w:val="00C151B5"/>
    <w:pPr>
      <w:keepNext/>
      <w:spacing w:line="360" w:lineRule="auto"/>
      <w:ind w:firstLine="680"/>
      <w:jc w:val="both"/>
      <w:outlineLvl w:val="1"/>
    </w:pPr>
    <w:rPr>
      <w:b/>
      <w:sz w:val="28"/>
      <w:lang w:val="uk-UA"/>
    </w:rPr>
  </w:style>
  <w:style w:type="paragraph" w:styleId="3">
    <w:name w:val="heading 3"/>
    <w:basedOn w:val="a"/>
    <w:next w:val="a"/>
    <w:link w:val="30"/>
    <w:uiPriority w:val="9"/>
    <w:qFormat/>
    <w:pPr>
      <w:outlineLvl w:val="2"/>
    </w:pPr>
  </w:style>
  <w:style w:type="paragraph" w:styleId="4">
    <w:name w:val="heading 4"/>
    <w:basedOn w:val="a"/>
    <w:next w:val="a"/>
    <w:link w:val="40"/>
    <w:uiPriority w:val="9"/>
    <w:qFormat/>
    <w:pPr>
      <w:outlineLvl w:val="3"/>
    </w:pPr>
  </w:style>
  <w:style w:type="paragraph" w:styleId="5">
    <w:name w:val="heading 5"/>
    <w:basedOn w:val="a"/>
    <w:next w:val="a"/>
    <w:link w:val="50"/>
    <w:uiPriority w:val="9"/>
    <w:qFormat/>
    <w:pPr>
      <w:outlineLvl w:val="4"/>
    </w:pPr>
  </w:style>
  <w:style w:type="paragraph" w:styleId="6">
    <w:name w:val="heading 6"/>
    <w:basedOn w:val="a"/>
    <w:next w:val="a"/>
    <w:link w:val="60"/>
    <w:uiPriority w:val="9"/>
    <w:qFormat/>
    <w:pPr>
      <w:outlineLvl w:val="5"/>
    </w:pPr>
  </w:style>
  <w:style w:type="paragraph" w:styleId="7">
    <w:name w:val="heading 7"/>
    <w:basedOn w:val="a"/>
    <w:next w:val="a"/>
    <w:link w:val="70"/>
    <w:uiPriority w:val="9"/>
    <w:qFormat/>
    <w:pPr>
      <w:keepNext/>
      <w:spacing w:line="360" w:lineRule="auto"/>
      <w:ind w:firstLine="680"/>
      <w:jc w:val="center"/>
      <w:outlineLvl w:val="6"/>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en-US" w:eastAsia="uk-UA"/>
    </w:rPr>
  </w:style>
  <w:style w:type="character" w:customStyle="1" w:styleId="20">
    <w:name w:val="Заголовок 2 Знак"/>
    <w:link w:val="2"/>
    <w:uiPriority w:val="9"/>
    <w:locked/>
    <w:rPr>
      <w:rFonts w:ascii="Times New Roman" w:hAnsi="Times New Roman" w:cs="Times New Roman"/>
      <w:b/>
      <w:sz w:val="24"/>
      <w:szCs w:val="24"/>
      <w:lang w:val="en-US" w:eastAsia="uk-UA"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en-US" w:eastAsia="uk-UA"/>
    </w:rPr>
  </w:style>
  <w:style w:type="character" w:customStyle="1" w:styleId="40">
    <w:name w:val="Заголовок 4 Знак"/>
    <w:link w:val="4"/>
    <w:uiPriority w:val="9"/>
    <w:semiHidden/>
    <w:locked/>
    <w:rPr>
      <w:rFonts w:ascii="Calibri" w:eastAsia="Times New Roman" w:hAnsi="Calibri" w:cs="Times New Roman"/>
      <w:b/>
      <w:bCs/>
      <w:sz w:val="28"/>
      <w:szCs w:val="28"/>
      <w:lang w:val="en-US" w:eastAsia="uk-UA"/>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en-US" w:eastAsia="uk-UA"/>
    </w:rPr>
  </w:style>
  <w:style w:type="character" w:customStyle="1" w:styleId="60">
    <w:name w:val="Заголовок 6 Знак"/>
    <w:link w:val="6"/>
    <w:uiPriority w:val="9"/>
    <w:semiHidden/>
    <w:locked/>
    <w:rPr>
      <w:rFonts w:ascii="Calibri" w:eastAsia="Times New Roman" w:hAnsi="Calibri" w:cs="Times New Roman"/>
      <w:b/>
      <w:bCs/>
      <w:sz w:val="22"/>
      <w:szCs w:val="22"/>
      <w:lang w:val="en-US" w:eastAsia="uk-UA"/>
    </w:rPr>
  </w:style>
  <w:style w:type="character" w:customStyle="1" w:styleId="70">
    <w:name w:val="Заголовок 7 Знак"/>
    <w:link w:val="7"/>
    <w:uiPriority w:val="9"/>
    <w:semiHidden/>
    <w:locked/>
    <w:rPr>
      <w:rFonts w:ascii="Calibri" w:eastAsia="Times New Roman" w:hAnsi="Calibri" w:cs="Times New Roman"/>
      <w:sz w:val="24"/>
      <w:szCs w:val="24"/>
      <w:lang w:val="en-US" w:eastAsia="uk-UA"/>
    </w:rPr>
  </w:style>
  <w:style w:type="paragraph" w:styleId="21">
    <w:name w:val="Body Text Indent 2"/>
    <w:basedOn w:val="a"/>
    <w:link w:val="22"/>
    <w:uiPriority w:val="99"/>
    <w:pPr>
      <w:adjustRightInd/>
      <w:spacing w:line="420" w:lineRule="auto"/>
      <w:ind w:firstLine="680"/>
      <w:jc w:val="both"/>
    </w:pPr>
    <w:rPr>
      <w:sz w:val="28"/>
      <w:szCs w:val="28"/>
      <w:lang w:val="uk-UA"/>
    </w:rPr>
  </w:style>
  <w:style w:type="character" w:customStyle="1" w:styleId="22">
    <w:name w:val="Основной текст с отступом 2 Знак"/>
    <w:link w:val="21"/>
    <w:uiPriority w:val="99"/>
    <w:semiHidden/>
    <w:locked/>
    <w:rPr>
      <w:rFonts w:cs="Times New Roman"/>
      <w:sz w:val="24"/>
      <w:szCs w:val="24"/>
      <w:lang w:val="en-US" w:eastAsia="uk-UA"/>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cs="Times New Roman"/>
      <w:sz w:val="24"/>
      <w:szCs w:val="24"/>
      <w:lang w:val="en-US" w:eastAsia="uk-UA"/>
    </w:rPr>
  </w:style>
  <w:style w:type="character" w:styleId="a5">
    <w:name w:val="page number"/>
    <w:uiPriority w:val="99"/>
    <w:rPr>
      <w:rFonts w:cs="Times New Roman"/>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locked/>
    <w:rPr>
      <w:rFonts w:cs="Times New Roman"/>
      <w:sz w:val="24"/>
      <w:szCs w:val="24"/>
      <w:lang w:val="en-US" w:eastAsia="uk-UA"/>
    </w:rPr>
  </w:style>
  <w:style w:type="paragraph" w:customStyle="1" w:styleId="2TimesNewRoman">
    <w:name w:val="Стиль Заголовок 2 + Times New Roman"/>
    <w:basedOn w:val="2"/>
    <w:autoRedefine/>
    <w:pPr>
      <w:ind w:firstLine="720"/>
    </w:pPr>
    <w:rPr>
      <w:b w:val="0"/>
    </w:rPr>
  </w:style>
  <w:style w:type="character" w:customStyle="1" w:styleId="2TimesNewRoman0">
    <w:name w:val="Стиль Заголовок 2 + Times New Roman Знак"/>
  </w:style>
  <w:style w:type="paragraph" w:styleId="11">
    <w:name w:val="toc 1"/>
    <w:basedOn w:val="a"/>
    <w:next w:val="a"/>
    <w:autoRedefine/>
    <w:uiPriority w:val="39"/>
    <w:semiHidden/>
  </w:style>
  <w:style w:type="paragraph" w:styleId="23">
    <w:name w:val="toc 2"/>
    <w:basedOn w:val="a"/>
    <w:next w:val="a"/>
    <w:autoRedefine/>
    <w:uiPriority w:val="39"/>
    <w:semiHidden/>
    <w:pPr>
      <w:ind w:left="240"/>
    </w:pPr>
  </w:style>
  <w:style w:type="paragraph" w:styleId="31">
    <w:name w:val="toc 3"/>
    <w:basedOn w:val="a"/>
    <w:next w:val="a"/>
    <w:autoRedefine/>
    <w:uiPriority w:val="39"/>
    <w:semiHidden/>
    <w:pPr>
      <w:ind w:left="480"/>
    </w:pPr>
  </w:style>
  <w:style w:type="paragraph" w:styleId="a8">
    <w:name w:val="Body Text"/>
    <w:basedOn w:val="a"/>
    <w:link w:val="a9"/>
    <w:uiPriority w:val="99"/>
    <w:pPr>
      <w:spacing w:after="120"/>
    </w:pPr>
  </w:style>
  <w:style w:type="character" w:customStyle="1" w:styleId="a9">
    <w:name w:val="Основной текст Знак"/>
    <w:link w:val="a8"/>
    <w:uiPriority w:val="99"/>
    <w:semiHidden/>
    <w:locked/>
    <w:rPr>
      <w:rFonts w:cs="Times New Roman"/>
      <w:sz w:val="24"/>
      <w:szCs w:val="24"/>
      <w:lang w:val="en-US" w:eastAsia="uk-UA"/>
    </w:rPr>
  </w:style>
  <w:style w:type="paragraph" w:styleId="aa">
    <w:name w:val="Title"/>
    <w:basedOn w:val="a"/>
    <w:link w:val="ab"/>
    <w:uiPriority w:val="10"/>
    <w:qFormat/>
    <w:pPr>
      <w:spacing w:line="360" w:lineRule="auto"/>
      <w:ind w:firstLine="720"/>
      <w:jc w:val="center"/>
    </w:pPr>
    <w:rPr>
      <w:b/>
      <w:bCs/>
      <w:sz w:val="32"/>
      <w:szCs w:val="20"/>
      <w:lang w:val="uk-UA" w:eastAsia="ru-RU"/>
    </w:rPr>
  </w:style>
  <w:style w:type="character" w:customStyle="1" w:styleId="ab">
    <w:name w:val="Название Знак"/>
    <w:link w:val="aa"/>
    <w:uiPriority w:val="10"/>
    <w:locked/>
    <w:rPr>
      <w:rFonts w:ascii="Cambria" w:eastAsia="Times New Roman" w:hAnsi="Cambria" w:cs="Times New Roman"/>
      <w:b/>
      <w:bCs/>
      <w:kern w:val="28"/>
      <w:sz w:val="32"/>
      <w:szCs w:val="32"/>
      <w:lang w:val="en-US" w:eastAsia="uk-UA"/>
    </w:rPr>
  </w:style>
  <w:style w:type="paragraph" w:customStyle="1" w:styleId="51">
    <w:name w:val="заголовок 5"/>
    <w:basedOn w:val="a"/>
    <w:next w:val="a"/>
    <w:pPr>
      <w:keepNext/>
      <w:widowControl/>
      <w:autoSpaceDE/>
      <w:autoSpaceDN/>
      <w:adjustRightInd/>
      <w:ind w:left="1134" w:firstLine="709"/>
      <w:jc w:val="center"/>
      <w:outlineLvl w:val="4"/>
    </w:pPr>
    <w:rPr>
      <w:b/>
      <w:sz w:val="32"/>
      <w:szCs w:val="20"/>
      <w:lang w:val="uk-UA" w:eastAsia="ru-RU"/>
    </w:rPr>
  </w:style>
  <w:style w:type="paragraph" w:customStyle="1" w:styleId="9">
    <w:name w:val="заголовок 9"/>
    <w:basedOn w:val="a"/>
    <w:next w:val="a"/>
    <w:pPr>
      <w:keepNext/>
      <w:adjustRightInd/>
      <w:spacing w:line="360" w:lineRule="auto"/>
      <w:jc w:val="center"/>
    </w:pPr>
    <w:rPr>
      <w:b/>
      <w:bCs/>
      <w:sz w:val="56"/>
      <w:szCs w:val="56"/>
      <w:lang w:val="uk-UA" w:eastAsia="ru-RU"/>
    </w:rPr>
  </w:style>
  <w:style w:type="paragraph" w:styleId="ac">
    <w:name w:val="Body Text Indent"/>
    <w:basedOn w:val="a"/>
    <w:link w:val="ad"/>
    <w:uiPriority w:val="99"/>
    <w:pPr>
      <w:numPr>
        <w:ilvl w:val="12"/>
      </w:numPr>
      <w:spacing w:line="360" w:lineRule="auto"/>
      <w:ind w:left="680"/>
      <w:jc w:val="both"/>
    </w:pPr>
    <w:rPr>
      <w:sz w:val="28"/>
      <w:lang w:val="uk-UA"/>
    </w:rPr>
  </w:style>
  <w:style w:type="character" w:customStyle="1" w:styleId="ad">
    <w:name w:val="Основной текст с отступом Знак"/>
    <w:link w:val="ac"/>
    <w:uiPriority w:val="99"/>
    <w:semiHidden/>
    <w:locked/>
    <w:rPr>
      <w:rFonts w:cs="Times New Roman"/>
      <w:sz w:val="24"/>
      <w:szCs w:val="24"/>
      <w:lang w:val="en-US" w:eastAsia="uk-UA"/>
    </w:rPr>
  </w:style>
  <w:style w:type="paragraph" w:styleId="32">
    <w:name w:val="Body Text Indent 3"/>
    <w:basedOn w:val="a"/>
    <w:link w:val="33"/>
    <w:uiPriority w:val="99"/>
    <w:pPr>
      <w:spacing w:line="360" w:lineRule="auto"/>
      <w:ind w:firstLine="426"/>
      <w:jc w:val="both"/>
    </w:pPr>
    <w:rPr>
      <w:sz w:val="28"/>
      <w:lang w:val="uk-UA"/>
    </w:rPr>
  </w:style>
  <w:style w:type="character" w:customStyle="1" w:styleId="33">
    <w:name w:val="Основной текст с отступом 3 Знак"/>
    <w:link w:val="32"/>
    <w:uiPriority w:val="99"/>
    <w:semiHidden/>
    <w:locked/>
    <w:rPr>
      <w:rFonts w:cs="Times New Roman"/>
      <w:sz w:val="16"/>
      <w:szCs w:val="16"/>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8168</Words>
  <Characters>46563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МІНІСТЕРСТВО ФІНАНСІВ УКРАЇНИ</vt:lpstr>
    </vt:vector>
  </TitlesOfParts>
  <Company>Vs</Company>
  <LinksUpToDate>false</LinksUpToDate>
  <CharactersWithSpaces>54622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ФІНАНСІВ УКРАЇНИ</dc:title>
  <dc:subject/>
  <dc:creator>Vs</dc:creator>
  <cp:keywords/>
  <dc:description/>
  <cp:lastModifiedBy>admin</cp:lastModifiedBy>
  <cp:revision>2</cp:revision>
  <cp:lastPrinted>2005-02-16T12:22:00Z</cp:lastPrinted>
  <dcterms:created xsi:type="dcterms:W3CDTF">2014-02-22T05:52:00Z</dcterms:created>
  <dcterms:modified xsi:type="dcterms:W3CDTF">2014-02-22T05:52:00Z</dcterms:modified>
</cp:coreProperties>
</file>