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75" w:rsidRDefault="00216F75">
      <w:pPr>
        <w:pStyle w:val="a4"/>
      </w:pPr>
      <w:r>
        <w:t>МИНИСТЕРСТВО ОБРАЗОВАНИЯ И НАУКИ УКРАИНЫ</w:t>
      </w:r>
    </w:p>
    <w:p w:rsidR="00216F75" w:rsidRDefault="00216F75">
      <w:pPr>
        <w:spacing w:line="240" w:lineRule="auto"/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СУМСКОЙ ГОСУДАРСТВЕННЫЙ УНИВЕРСИТЕТ</w:t>
      </w:r>
    </w:p>
    <w:p w:rsidR="00216F75" w:rsidRDefault="00216F75">
      <w:pPr>
        <w:spacing w:line="240" w:lineRule="auto"/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КАФЕДРА ПРАВОВЕДЕНИЯ</w:t>
      </w:r>
    </w:p>
    <w:p w:rsidR="00216F75" w:rsidRDefault="00216F75">
      <w:pPr>
        <w:jc w:val="left"/>
        <w:rPr>
          <w:sz w:val="24"/>
          <w:szCs w:val="24"/>
        </w:rPr>
      </w:pPr>
    </w:p>
    <w:p w:rsidR="00216F75" w:rsidRDefault="00216F75"/>
    <w:p w:rsidR="00216F75" w:rsidRDefault="00216F75"/>
    <w:p w:rsidR="00216F75" w:rsidRDefault="00216F75"/>
    <w:p w:rsidR="00216F75" w:rsidRDefault="00216F75"/>
    <w:p w:rsidR="00216F75" w:rsidRDefault="00216F75"/>
    <w:p w:rsidR="00216F75" w:rsidRDefault="00216F75">
      <w:pPr>
        <w:pStyle w:val="a7"/>
      </w:pPr>
    </w:p>
    <w:p w:rsidR="00216F75" w:rsidRDefault="00216F75"/>
    <w:p w:rsidR="00216F75" w:rsidRDefault="00216F75"/>
    <w:p w:rsidR="00216F75" w:rsidRDefault="00216F75"/>
    <w:p w:rsidR="00216F75" w:rsidRDefault="00216F75"/>
    <w:p w:rsidR="00216F75" w:rsidRDefault="00216F75"/>
    <w:p w:rsidR="00216F75" w:rsidRDefault="00216F75"/>
    <w:p w:rsidR="00216F75" w:rsidRDefault="00216F75">
      <w:pPr>
        <w:pStyle w:val="a3"/>
        <w:tabs>
          <w:tab w:val="left" w:pos="708"/>
        </w:tabs>
        <w:rPr>
          <w:lang w:val="ru-RU"/>
        </w:rPr>
      </w:pPr>
    </w:p>
    <w:p w:rsidR="00216F75" w:rsidRDefault="00216F75"/>
    <w:p w:rsidR="00216F75" w:rsidRDefault="00216F75">
      <w:pPr>
        <w:rPr>
          <w:sz w:val="32"/>
        </w:rPr>
      </w:pPr>
    </w:p>
    <w:p w:rsidR="00216F75" w:rsidRDefault="00216F75">
      <w:pPr>
        <w:pStyle w:val="4"/>
      </w:pPr>
      <w:r>
        <w:t>Контрольная робота</w:t>
      </w:r>
    </w:p>
    <w:p w:rsidR="00216F75" w:rsidRDefault="00216F75">
      <w:pPr>
        <w:ind w:firstLine="709"/>
        <w:jc w:val="center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44"/>
          <w:szCs w:val="24"/>
        </w:rPr>
        <w:t>по судебным и правоохранительным органам Украины на тему:</w:t>
      </w:r>
    </w:p>
    <w:p w:rsidR="00216F75" w:rsidRDefault="00216F75">
      <w:pPr>
        <w:ind w:firstLine="709"/>
        <w:jc w:val="center"/>
        <w:rPr>
          <w:rFonts w:ascii="Arial" w:hAnsi="Arial" w:cs="Arial"/>
          <w:b/>
          <w:bCs/>
          <w:sz w:val="44"/>
        </w:rPr>
      </w:pPr>
      <w:r>
        <w:rPr>
          <w:rFonts w:ascii="Arial" w:hAnsi="Arial" w:cs="Arial"/>
          <w:b/>
          <w:bCs/>
          <w:sz w:val="44"/>
          <w:szCs w:val="24"/>
        </w:rPr>
        <w:t>"</w:t>
      </w:r>
      <w:r>
        <w:rPr>
          <w:rFonts w:ascii="Arial" w:hAnsi="Arial" w:cs="Arial"/>
          <w:b/>
          <w:bCs/>
          <w:sz w:val="44"/>
        </w:rPr>
        <w:t>ОРГАНЫ ДОЗНАНИЯ И</w:t>
      </w:r>
    </w:p>
    <w:p w:rsidR="00216F75" w:rsidRDefault="00216F75">
      <w:pPr>
        <w:ind w:firstLine="709"/>
        <w:jc w:val="center"/>
        <w:rPr>
          <w:rFonts w:ascii="Arial" w:hAnsi="Arial" w:cs="Arial"/>
          <w:b/>
          <w:bCs/>
          <w:sz w:val="44"/>
          <w:szCs w:val="24"/>
        </w:rPr>
      </w:pPr>
      <w:r>
        <w:rPr>
          <w:rFonts w:ascii="Arial" w:hAnsi="Arial" w:cs="Arial"/>
          <w:b/>
          <w:bCs/>
          <w:sz w:val="44"/>
        </w:rPr>
        <w:t>ПРЕДВАРИТЕЛЬНОГО СЛЕДСТВИЯ</w:t>
      </w:r>
      <w:r>
        <w:rPr>
          <w:rFonts w:ascii="Arial" w:hAnsi="Arial" w:cs="Arial"/>
          <w:b/>
          <w:bCs/>
          <w:sz w:val="44"/>
          <w:szCs w:val="24"/>
        </w:rPr>
        <w:t>"</w:t>
      </w:r>
    </w:p>
    <w:p w:rsidR="00216F75" w:rsidRDefault="00216F75">
      <w:pPr>
        <w:jc w:val="left"/>
      </w:pPr>
    </w:p>
    <w:p w:rsidR="00216F75" w:rsidRDefault="00216F75">
      <w:pPr>
        <w:jc w:val="left"/>
      </w:pPr>
    </w:p>
    <w:p w:rsidR="00216F75" w:rsidRDefault="00216F75"/>
    <w:p w:rsidR="00216F75" w:rsidRDefault="00216F75"/>
    <w:p w:rsidR="00216F75" w:rsidRDefault="00216F75"/>
    <w:p w:rsidR="00216F75" w:rsidRDefault="00216F75"/>
    <w:p w:rsidR="00216F75" w:rsidRDefault="00216F75"/>
    <w:p w:rsidR="00216F75" w:rsidRDefault="00216F75">
      <w:pPr>
        <w:ind w:firstLine="3900"/>
        <w:rPr>
          <w:sz w:val="28"/>
          <w:szCs w:val="32"/>
        </w:rPr>
      </w:pPr>
      <w:r>
        <w:rPr>
          <w:sz w:val="28"/>
          <w:szCs w:val="32"/>
        </w:rPr>
        <w:t>студентки группы ФПС “ правоведения ”</w:t>
      </w:r>
    </w:p>
    <w:p w:rsidR="00216F75" w:rsidRDefault="00216F75">
      <w:pPr>
        <w:tabs>
          <w:tab w:val="left" w:pos="3900"/>
        </w:tabs>
        <w:ind w:firstLine="0"/>
        <w:rPr>
          <w:sz w:val="28"/>
          <w:szCs w:val="32"/>
        </w:rPr>
      </w:pPr>
      <w:r>
        <w:rPr>
          <w:sz w:val="28"/>
          <w:szCs w:val="32"/>
        </w:rPr>
        <w:tab/>
        <w:t>Ворошиловой Светланы Александровны</w:t>
      </w:r>
    </w:p>
    <w:p w:rsidR="00216F75" w:rsidRDefault="00216F75">
      <w:pPr>
        <w:tabs>
          <w:tab w:val="left" w:pos="3900"/>
        </w:tabs>
      </w:pPr>
      <w:r>
        <w:rPr>
          <w:sz w:val="28"/>
          <w:szCs w:val="32"/>
        </w:rPr>
        <w:tab/>
        <w:t>преподаватель: Синченко Юрий Павлович</w:t>
      </w:r>
    </w:p>
    <w:p w:rsidR="00216F75" w:rsidRDefault="00216F75">
      <w:pPr>
        <w:jc w:val="center"/>
      </w:pPr>
    </w:p>
    <w:p w:rsidR="00216F75" w:rsidRDefault="00216F75">
      <w:pPr>
        <w:jc w:val="center"/>
      </w:pPr>
    </w:p>
    <w:p w:rsidR="00216F75" w:rsidRDefault="00216F75">
      <w:pPr>
        <w:jc w:val="center"/>
      </w:pPr>
    </w:p>
    <w:p w:rsidR="00216F75" w:rsidRDefault="00216F75">
      <w:pPr>
        <w:jc w:val="center"/>
      </w:pPr>
    </w:p>
    <w:p w:rsidR="00216F75" w:rsidRDefault="00216F75">
      <w:pPr>
        <w:jc w:val="center"/>
      </w:pPr>
    </w:p>
    <w:p w:rsidR="00216F75" w:rsidRDefault="00216F75">
      <w:pPr>
        <w:jc w:val="center"/>
      </w:pPr>
    </w:p>
    <w:p w:rsidR="00216F75" w:rsidRDefault="00216F75">
      <w:pPr>
        <w:jc w:val="center"/>
      </w:pPr>
    </w:p>
    <w:p w:rsidR="00216F75" w:rsidRDefault="00216F75">
      <w:pPr>
        <w:jc w:val="center"/>
      </w:pPr>
    </w:p>
    <w:p w:rsidR="00216F75" w:rsidRDefault="00216F75">
      <w:pPr>
        <w:jc w:val="center"/>
        <w:rPr>
          <w:sz w:val="32"/>
        </w:rPr>
      </w:pPr>
    </w:p>
    <w:p w:rsidR="00216F75" w:rsidRDefault="00216F75">
      <w:pPr>
        <w:jc w:val="center"/>
        <w:rPr>
          <w:sz w:val="32"/>
          <w:szCs w:val="28"/>
        </w:rPr>
      </w:pPr>
      <w:r>
        <w:rPr>
          <w:sz w:val="32"/>
          <w:szCs w:val="28"/>
        </w:rPr>
        <w:t>г. Сумы 2001 г.</w:t>
      </w:r>
    </w:p>
    <w:p w:rsidR="00216F75" w:rsidRDefault="00216F75">
      <w:pPr>
        <w:pStyle w:val="5"/>
      </w:pPr>
      <w:r>
        <w:t>Содержание</w:t>
      </w:r>
    </w:p>
    <w:p w:rsidR="00216F75" w:rsidRDefault="00216F75">
      <w:pPr>
        <w:pStyle w:val="10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r w:rsidRPr="005F6B2C">
        <w:rPr>
          <w:rStyle w:val="aa"/>
          <w:noProof/>
          <w:sz w:val="28"/>
        </w:rPr>
        <w:t>1. Общие понятия про органы дознания</w:t>
      </w:r>
      <w:r>
        <w:rPr>
          <w:noProof/>
          <w:webHidden/>
          <w:sz w:val="28"/>
        </w:rPr>
        <w:tab/>
        <w:t>3</w:t>
      </w:r>
    </w:p>
    <w:p w:rsidR="00216F75" w:rsidRDefault="00216F75">
      <w:pPr>
        <w:pStyle w:val="10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r w:rsidRPr="005F6B2C">
        <w:rPr>
          <w:rStyle w:val="aa"/>
          <w:noProof/>
          <w:sz w:val="28"/>
        </w:rPr>
        <w:t>2. Система органов дознания в Украине, их задачи и полномочия</w:t>
      </w:r>
      <w:r>
        <w:rPr>
          <w:noProof/>
          <w:webHidden/>
          <w:sz w:val="28"/>
        </w:rPr>
        <w:tab/>
        <w:t>5</w:t>
      </w:r>
    </w:p>
    <w:p w:rsidR="00216F75" w:rsidRDefault="00216F75">
      <w:pPr>
        <w:pStyle w:val="10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r w:rsidRPr="005F6B2C">
        <w:rPr>
          <w:rStyle w:val="aa"/>
          <w:noProof/>
          <w:sz w:val="28"/>
        </w:rPr>
        <w:t xml:space="preserve">3. </w:t>
      </w:r>
      <w:r w:rsidRPr="005F6B2C">
        <w:rPr>
          <w:rStyle w:val="aa"/>
          <w:noProof/>
          <w:sz w:val="28"/>
          <w:lang w:val="uk-UA"/>
        </w:rPr>
        <w:t>Система</w:t>
      </w:r>
      <w:r w:rsidRPr="005F6B2C">
        <w:rPr>
          <w:rStyle w:val="aa"/>
          <w:noProof/>
          <w:sz w:val="28"/>
        </w:rPr>
        <w:t xml:space="preserve"> органов предварительного следствия</w:t>
      </w:r>
      <w:r w:rsidRPr="005F6B2C">
        <w:rPr>
          <w:rStyle w:val="aa"/>
          <w:noProof/>
          <w:sz w:val="28"/>
          <w:lang w:val="uk-UA"/>
        </w:rPr>
        <w:t xml:space="preserve"> в </w:t>
      </w:r>
      <w:r w:rsidRPr="005F6B2C">
        <w:rPr>
          <w:rStyle w:val="aa"/>
          <w:noProof/>
          <w:sz w:val="28"/>
        </w:rPr>
        <w:t>Украине</w:t>
      </w:r>
      <w:r>
        <w:rPr>
          <w:noProof/>
          <w:webHidden/>
          <w:sz w:val="28"/>
        </w:rPr>
        <w:tab/>
        <w:t>13</w:t>
      </w:r>
    </w:p>
    <w:p w:rsidR="00216F75" w:rsidRDefault="00216F75">
      <w:pPr>
        <w:pStyle w:val="10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r w:rsidRPr="005F6B2C">
        <w:rPr>
          <w:rStyle w:val="aa"/>
          <w:noProof/>
          <w:sz w:val="28"/>
        </w:rPr>
        <w:t>4. Следственный аппарат МВД Украины, его структура и полномочия</w:t>
      </w:r>
      <w:r>
        <w:rPr>
          <w:noProof/>
          <w:webHidden/>
          <w:sz w:val="28"/>
        </w:rPr>
        <w:tab/>
        <w:t>15</w:t>
      </w:r>
    </w:p>
    <w:p w:rsidR="00216F75" w:rsidRDefault="00216F75">
      <w:pPr>
        <w:pStyle w:val="10"/>
        <w:tabs>
          <w:tab w:val="right" w:leader="dot" w:pos="9622"/>
        </w:tabs>
        <w:spacing w:line="360" w:lineRule="auto"/>
        <w:rPr>
          <w:noProof/>
          <w:sz w:val="28"/>
          <w:szCs w:val="24"/>
        </w:rPr>
      </w:pPr>
      <w:r w:rsidRPr="005F6B2C">
        <w:rPr>
          <w:rStyle w:val="aa"/>
          <w:noProof/>
          <w:sz w:val="28"/>
        </w:rPr>
        <w:t>Список литературы</w:t>
      </w:r>
      <w:r>
        <w:rPr>
          <w:noProof/>
          <w:webHidden/>
          <w:sz w:val="28"/>
        </w:rPr>
        <w:tab/>
        <w:t>19</w:t>
      </w:r>
    </w:p>
    <w:p w:rsidR="00216F75" w:rsidRDefault="00216F75">
      <w:pPr>
        <w:pStyle w:val="FR1"/>
        <w:spacing w:before="0" w:line="360" w:lineRule="auto"/>
        <w:ind w:left="0" w:firstLine="720"/>
        <w:jc w:val="both"/>
        <w:rPr>
          <w:b w:val="0"/>
          <w:bCs w:val="0"/>
        </w:rPr>
      </w:pPr>
    </w:p>
    <w:p w:rsidR="00216F75" w:rsidRDefault="00216F75">
      <w:pPr>
        <w:pStyle w:val="1"/>
        <w:ind w:firstLine="0"/>
        <w:jc w:val="center"/>
        <w:rPr>
          <w:sz w:val="28"/>
        </w:rPr>
      </w:pPr>
      <w:r>
        <w:br w:type="page"/>
      </w:r>
      <w:bookmarkStart w:id="0" w:name="_Toc506904096"/>
      <w:r>
        <w:rPr>
          <w:sz w:val="28"/>
        </w:rPr>
        <w:t>1. Общие понятия про органы дознания</w:t>
      </w:r>
      <w:bookmarkEnd w:id="0"/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Судебное разбирательство уголовного дела, как правило, требует большой подготовительной работы по собиранию и оценке всех доказательств, способных неоп</w:t>
      </w:r>
      <w:r>
        <w:rPr>
          <w:sz w:val="28"/>
        </w:rPr>
        <w:softHyphen/>
        <w:t>ровержимо установить факт преступления и совершения его определенным лицом (лицами). Выполнение этой сложной и ответственной работы по раскрытию преступле</w:t>
      </w:r>
      <w:r>
        <w:rPr>
          <w:sz w:val="28"/>
        </w:rPr>
        <w:softHyphen/>
        <w:t>ний и обнаружению лиц, их совершивших, возлагается за</w:t>
      </w:r>
      <w:r>
        <w:rPr>
          <w:sz w:val="28"/>
        </w:rPr>
        <w:softHyphen/>
        <w:t>коном на специальные государственные органы - органы предварительного расследования.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Предварительное расследование — это деятель</w:t>
      </w:r>
      <w:r>
        <w:rPr>
          <w:sz w:val="28"/>
        </w:rPr>
        <w:softHyphen/>
        <w:t>ность специально уполномоченных органов государства по обнаружению преступлений и лиц их совершивших, сбору, проверке, всестороннему, полному и объективному иссле</w:t>
      </w:r>
      <w:r>
        <w:rPr>
          <w:sz w:val="28"/>
        </w:rPr>
        <w:softHyphen/>
        <w:t>дованию и оценке доказательств, выявлению причин и ус</w:t>
      </w:r>
      <w:r>
        <w:rPr>
          <w:sz w:val="28"/>
        </w:rPr>
        <w:softHyphen/>
        <w:t>ловий совершения преступлений.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Задачами органов предварительного расследования являются быстрое и полное раскрытие преступлений, изо</w:t>
      </w:r>
      <w:r>
        <w:rPr>
          <w:sz w:val="28"/>
        </w:rPr>
        <w:softHyphen/>
        <w:t>бличение виновных лиц и привлечение их к уголовной от</w:t>
      </w:r>
      <w:r>
        <w:rPr>
          <w:sz w:val="28"/>
        </w:rPr>
        <w:softHyphen/>
        <w:t>ветственности, предупреждение и пресечение преступных деяний.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Органы предварительного расследования призваны обеспечить действенность принципа неотвратимости нака</w:t>
      </w:r>
      <w:r>
        <w:rPr>
          <w:sz w:val="28"/>
        </w:rPr>
        <w:softHyphen/>
        <w:t>зания за совершенное преступление. Сложной и ответст</w:t>
      </w:r>
      <w:r>
        <w:rPr>
          <w:sz w:val="28"/>
        </w:rPr>
        <w:softHyphen/>
        <w:t>венной задачей в борьбе с преступностью является и тот факт, чтобы ни один случай преступления не проходил не раскрытым.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задачи органов предварительного расследования входит не только раскрытие преступления, выявление и привлечение к ответственности виновных в его совершении или реабилитация невиновных, но и исследование причин и условий, способствующих совершению преступления, при</w:t>
      </w:r>
      <w:r>
        <w:rPr>
          <w:sz w:val="28"/>
        </w:rPr>
        <w:softHyphen/>
        <w:t>нятие мер к их устранению. С этой целью указанными ор</w:t>
      </w:r>
      <w:r>
        <w:rPr>
          <w:sz w:val="28"/>
        </w:rPr>
        <w:softHyphen/>
        <w:t>ганами проводится большая профилактическая работа, на</w:t>
      </w:r>
      <w:r>
        <w:rPr>
          <w:sz w:val="28"/>
        </w:rPr>
        <w:softHyphen/>
        <w:t>правленная на предупреждение и пресечение преступных деяний.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Успешное выполнение возложенных на органы предварительного расследования задач, возможно лишь при условии строгого соблюдения ими законности, тесной связи с общественностью, применении научно-технических средств и научной организации труда. От работников аппа</w:t>
      </w:r>
      <w:r>
        <w:rPr>
          <w:sz w:val="28"/>
        </w:rPr>
        <w:softHyphen/>
        <w:t>рата предварительного расследования требуются глубокие и разносторонние юридические знания, максимум инициа</w:t>
      </w:r>
      <w:r>
        <w:rPr>
          <w:sz w:val="28"/>
        </w:rPr>
        <w:softHyphen/>
        <w:t>тивы, активности, настойчивости в изобличении преступ</w:t>
      </w:r>
      <w:r>
        <w:rPr>
          <w:sz w:val="28"/>
        </w:rPr>
        <w:softHyphen/>
        <w:t>ников и охране правопорядка, постоянное совершенствова</w:t>
      </w:r>
      <w:r>
        <w:rPr>
          <w:sz w:val="28"/>
        </w:rPr>
        <w:softHyphen/>
        <w:t>ние своей работы.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этих целях в органах прокуратуры, внутренних дел и Службе безопасности организована и действует сис</w:t>
      </w:r>
      <w:r>
        <w:rPr>
          <w:sz w:val="28"/>
        </w:rPr>
        <w:softHyphen/>
        <w:t>тема повышения квалификации следственных и оператив</w:t>
      </w:r>
      <w:r>
        <w:rPr>
          <w:sz w:val="28"/>
        </w:rPr>
        <w:softHyphen/>
        <w:t>ных работников. Активно используется заочная и вечерняя система юридического образования.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Большое внимание уделяется научному и техниче</w:t>
      </w:r>
      <w:r>
        <w:rPr>
          <w:sz w:val="28"/>
        </w:rPr>
        <w:softHyphen/>
        <w:t>скому оснащению аппарата предварительного расследова</w:t>
      </w:r>
      <w:r>
        <w:rPr>
          <w:sz w:val="28"/>
        </w:rPr>
        <w:softHyphen/>
        <w:t>ния, внедрение в практику научно-технических средств и научных методов расследования преступлений, оказание работникам практической помощи в раскрытии и преду</w:t>
      </w:r>
      <w:r>
        <w:rPr>
          <w:sz w:val="28"/>
        </w:rPr>
        <w:softHyphen/>
        <w:t>преждении преступных деяний.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Предварительное расследование делится на два ви</w:t>
      </w:r>
      <w:r>
        <w:rPr>
          <w:sz w:val="28"/>
        </w:rPr>
        <w:softHyphen/>
        <w:t>да: дознание и предварительное следствие.</w:t>
      </w:r>
    </w:p>
    <w:p w:rsidR="00216F75" w:rsidRDefault="00216F75">
      <w:pPr>
        <w:spacing w:line="240" w:lineRule="auto"/>
        <w:rPr>
          <w:sz w:val="28"/>
        </w:rPr>
        <w:sectPr w:rsidR="00216F75">
          <w:headerReference w:type="even" r:id="rId6"/>
          <w:headerReference w:type="default" r:id="rId7"/>
          <w:pgSz w:w="11900" w:h="16820" w:code="9"/>
          <w:pgMar w:top="1134" w:right="1134" w:bottom="1134" w:left="1134" w:header="720" w:footer="720" w:gutter="0"/>
          <w:paperSrc w:first="7" w:other="7"/>
          <w:cols w:space="60"/>
          <w:noEndnote/>
          <w:titlePg/>
        </w:sectPr>
      </w:pPr>
    </w:p>
    <w:p w:rsidR="00216F75" w:rsidRDefault="00216F75">
      <w:pPr>
        <w:pStyle w:val="1"/>
        <w:ind w:firstLine="0"/>
        <w:jc w:val="center"/>
        <w:rPr>
          <w:sz w:val="28"/>
        </w:rPr>
      </w:pPr>
      <w:bookmarkStart w:id="1" w:name="_Toc506904097"/>
      <w:r>
        <w:rPr>
          <w:sz w:val="28"/>
        </w:rPr>
        <w:t>2. Система органов дознания в Украине, их задачи и полномочия</w:t>
      </w:r>
      <w:bookmarkEnd w:id="1"/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Дознание является наиболее простой разновидно</w:t>
      </w:r>
      <w:r>
        <w:rPr>
          <w:sz w:val="28"/>
        </w:rPr>
        <w:softHyphen/>
        <w:t>стью (формой) расследования преступлений. Под дознани</w:t>
      </w:r>
      <w:r>
        <w:rPr>
          <w:sz w:val="28"/>
        </w:rPr>
        <w:softHyphen/>
        <w:t>ем понимается совокупность оперативно-розыскных и процессуальных (следственных) действий, осуществляе</w:t>
      </w:r>
      <w:r>
        <w:rPr>
          <w:sz w:val="28"/>
        </w:rPr>
        <w:softHyphen/>
        <w:t>мых специально управомоченными на то административ</w:t>
      </w:r>
      <w:r>
        <w:rPr>
          <w:sz w:val="28"/>
        </w:rPr>
        <w:softHyphen/>
        <w:t>ными органами и должностными лицами в целях своевре</w:t>
      </w:r>
      <w:r>
        <w:rPr>
          <w:sz w:val="28"/>
        </w:rPr>
        <w:softHyphen/>
        <w:t>менного обнаружения и закрепления следов преступления и установления лиц, его совершивших, а также для предот</w:t>
      </w:r>
      <w:r>
        <w:rPr>
          <w:sz w:val="28"/>
        </w:rPr>
        <w:softHyphen/>
        <w:t>вращения и пресечения общественно опасного деяния.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Орган дознания, возбудив уголовное дело, как при наличии признаков преступления, не являющегося тяжким, так и по тяжкому преступлению производит оперативно-розыскные и следственные действия.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Так, при наличии признаков преступления, не яв</w:t>
      </w:r>
      <w:r>
        <w:rPr>
          <w:sz w:val="28"/>
        </w:rPr>
        <w:softHyphen/>
        <w:t>ляющегося тяжким, орган дознания возбуждает уголовное дело и, руководствуясь правилами уголовно-процесеуального закона, производит следственные действия до уста</w:t>
      </w:r>
      <w:r>
        <w:rPr>
          <w:sz w:val="28"/>
        </w:rPr>
        <w:softHyphen/>
        <w:t>новления лица, его совершившего. После этого орган доз</w:t>
      </w:r>
      <w:r>
        <w:rPr>
          <w:sz w:val="28"/>
        </w:rPr>
        <w:softHyphen/>
        <w:t>нания, соблюдая сроки, не более десяти дней, начиная с момента установления лица, его совершившего, составляет постановление о передаче дела следователю, которое пред</w:t>
      </w:r>
      <w:r>
        <w:rPr>
          <w:sz w:val="28"/>
        </w:rPr>
        <w:softHyphen/>
        <w:t>ставляет прокурору для утверждения. Если такое лицо не установлено, дознание приостанавливается (ст. 209 УПК Украины) с соблюдением требований ч.З ст. 206 УПК Ук</w:t>
      </w:r>
      <w:r>
        <w:rPr>
          <w:sz w:val="28"/>
        </w:rPr>
        <w:softHyphen/>
        <w:t>раины, т.е. в случае когда лицо совершившее преступление не установлено, предварительное следствие (дознание) мо</w:t>
      </w:r>
      <w:r>
        <w:rPr>
          <w:sz w:val="28"/>
        </w:rPr>
        <w:softHyphen/>
        <w:t>жет быть приостановлено лишь после производства всех необходимых и возможных следственных действий для ус</w:t>
      </w:r>
      <w:r>
        <w:rPr>
          <w:sz w:val="28"/>
        </w:rPr>
        <w:softHyphen/>
        <w:t>тановления лица, совершившего преступление. Орган доз</w:t>
      </w:r>
      <w:r>
        <w:rPr>
          <w:sz w:val="28"/>
        </w:rPr>
        <w:softHyphen/>
        <w:t>нания принимает меры к установлению этого лица.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случае возбуждения органом дознания дела о тяжком преступлении он обязан передать его следователю через прокурора, после выполнения неотложных следст</w:t>
      </w:r>
      <w:r>
        <w:rPr>
          <w:sz w:val="28"/>
        </w:rPr>
        <w:softHyphen/>
        <w:t>венных действий, в срок не более десяти дней с момента возбуждения дела. Если по делу о тяжком преступлении, переданном следователю, не установлено лицо его совер</w:t>
      </w:r>
      <w:r>
        <w:rPr>
          <w:sz w:val="28"/>
        </w:rPr>
        <w:softHyphen/>
        <w:t>шившее, орган дознания продолжает выполнять оператив</w:t>
      </w:r>
      <w:r>
        <w:rPr>
          <w:sz w:val="28"/>
        </w:rPr>
        <w:softHyphen/>
        <w:t>но-розыскные действия и уведомляет следователя об их результатах.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Следует отметить, что оперативно-розыскная рабо</w:t>
      </w:r>
      <w:r>
        <w:rPr>
          <w:sz w:val="28"/>
        </w:rPr>
        <w:softHyphen/>
        <w:t>та органов дознания регулируется не нормами уголовно-процессуального права, а законом Украины «Об оператив</w:t>
      </w:r>
      <w:r>
        <w:rPr>
          <w:sz w:val="28"/>
        </w:rPr>
        <w:softHyphen/>
        <w:t>но-розыскной деятельности». При их выполнении орган дознания обязан тщательно соблюдать закон. Данные, по</w:t>
      </w:r>
      <w:r>
        <w:rPr>
          <w:sz w:val="28"/>
        </w:rPr>
        <w:softHyphen/>
        <w:t>лученные в результате оперативно-розыскных мероприя</w:t>
      </w:r>
      <w:r>
        <w:rPr>
          <w:sz w:val="28"/>
        </w:rPr>
        <w:softHyphen/>
        <w:t>тий, сами по себе не имеют значения доказательств и не могут фигурировать в деле, если они не проверены и не закреплены процессуальными (следственными) действиями по правилам уголовно-процессуального законодательства.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При осуществлении следственных действий по ус</w:t>
      </w:r>
      <w:r>
        <w:rPr>
          <w:sz w:val="28"/>
        </w:rPr>
        <w:softHyphen/>
        <w:t>тановлению и закреплению следов преступления, орган дознания производит: осмотр, обыск, выемку, освидетель</w:t>
      </w:r>
      <w:r>
        <w:rPr>
          <w:sz w:val="28"/>
        </w:rPr>
        <w:softHyphen/>
        <w:t>ствование, задержание и допрос подозреваемых, допрос потерпевших и свидетелей в строгом соответствии с требо</w:t>
      </w:r>
      <w:r>
        <w:rPr>
          <w:sz w:val="28"/>
        </w:rPr>
        <w:softHyphen/>
        <w:t>ваниями уголовно-процессуального законодательства.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Из сказанного следует сделать вывод о том, что хо</w:t>
      </w:r>
      <w:r>
        <w:rPr>
          <w:sz w:val="28"/>
        </w:rPr>
        <w:softHyphen/>
        <w:t>тя органы дознания и применяют оперативно-розыскные меры, однако, имеющая значение для судебного рассмот</w:t>
      </w:r>
      <w:r>
        <w:rPr>
          <w:sz w:val="28"/>
        </w:rPr>
        <w:softHyphen/>
        <w:t>рения дела основная деятельность этих органов происходит целиком и полностью в рамках процессуального законода</w:t>
      </w:r>
      <w:r>
        <w:rPr>
          <w:sz w:val="28"/>
        </w:rPr>
        <w:softHyphen/>
        <w:t>тельства. Это важно подчеркнуть потому, что органы доз</w:t>
      </w:r>
      <w:r>
        <w:rPr>
          <w:sz w:val="28"/>
        </w:rPr>
        <w:softHyphen/>
        <w:t>нания являются не следственными, а административными органами. Однако в своей деятельности по подготовке ма</w:t>
      </w:r>
      <w:r>
        <w:rPr>
          <w:sz w:val="28"/>
        </w:rPr>
        <w:softHyphen/>
        <w:t>териалов, они обязаны соблюдать уголовно-процессуальные нормы. Не случайно поэтому уголовно-процессуальный закон предъявляет в равной мере к суду, прокуратуре, следователю и лицу, производящему дознание требование о всестороннем, полном и объективном исследовании об</w:t>
      </w:r>
      <w:r>
        <w:rPr>
          <w:sz w:val="28"/>
        </w:rPr>
        <w:softHyphen/>
        <w:t>стоятельств дела на основе оценки доказательств по внут</w:t>
      </w:r>
      <w:r>
        <w:rPr>
          <w:sz w:val="28"/>
        </w:rPr>
        <w:softHyphen/>
        <w:t>реннему убеждению. Этим обеспечивается не только доб</w:t>
      </w:r>
      <w:r>
        <w:rPr>
          <w:sz w:val="28"/>
        </w:rPr>
        <w:softHyphen/>
        <w:t>рокачественность материалов дознания, но и законность во всей их деятельности, соблюдения конституционных прав граждан.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Уголовно-процессуальное законодательство уста</w:t>
      </w:r>
      <w:r>
        <w:rPr>
          <w:sz w:val="28"/>
        </w:rPr>
        <w:softHyphen/>
        <w:t>навливает исчерпывающий перечень органов дознания. Ими являются: 1) милиция; 2) налоговая милиция; 3) ор</w:t>
      </w:r>
      <w:r>
        <w:rPr>
          <w:sz w:val="28"/>
        </w:rPr>
        <w:softHyphen/>
        <w:t>ганы безопасности; 4) командиры воинских частей, соеди</w:t>
      </w:r>
      <w:r>
        <w:rPr>
          <w:sz w:val="28"/>
        </w:rPr>
        <w:softHyphen/>
        <w:t>нений, начальники воинских учреждений; 5) таможенные органы; 6) начальники учреждений исполнения наказаний, следственных изоляторов, ЛТП и ВТП; 7) органы государ</w:t>
      </w:r>
      <w:r>
        <w:rPr>
          <w:sz w:val="28"/>
        </w:rPr>
        <w:softHyphen/>
        <w:t>ственного пожарного надзора; 8) органы пограничной ох</w:t>
      </w:r>
      <w:r>
        <w:rPr>
          <w:sz w:val="28"/>
        </w:rPr>
        <w:softHyphen/>
        <w:t>раны; 9) капитаны морских судов, находящихся в дальнем плавании</w:t>
      </w:r>
      <w:r>
        <w:rPr>
          <w:rStyle w:val="a8"/>
          <w:sz w:val="28"/>
        </w:rPr>
        <w:footnoteReference w:id="1"/>
      </w:r>
      <w:r>
        <w:rPr>
          <w:sz w:val="28"/>
        </w:rPr>
        <w:t>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Никакие другие органы государства и должностные лица не правомочны возбуждать уголовные дела и вести дознание.</w:t>
      </w:r>
    </w:p>
    <w:p w:rsidR="00216F75" w:rsidRDefault="00216F75">
      <w:pPr>
        <w:pStyle w:val="a9"/>
      </w:pPr>
      <w:r>
        <w:t>Закон различает орган дознания и лицо, произво</w:t>
      </w:r>
      <w:r>
        <w:softHyphen/>
        <w:t>дящее дознание. Органом дознания является либо учреж</w:t>
      </w:r>
      <w:r>
        <w:softHyphen/>
        <w:t>дение в целом (из числа учреждений, содержащихся в вы</w:t>
      </w:r>
      <w:r>
        <w:softHyphen/>
        <w:t>ше приведенном перечне), либо руководитель данного уч</w:t>
      </w:r>
      <w:r>
        <w:softHyphen/>
        <w:t>реждения. Однако не все работники названных учрежде</w:t>
      </w:r>
      <w:r>
        <w:softHyphen/>
        <w:t>ний могут осуществлять дознание. Дознание по уголовным делам проводят только те лица, которые управомочены на это органом дознания. К примеру, в Вооруженных Силах органом дознания является командир воинской части, ко</w:t>
      </w:r>
      <w:r>
        <w:softHyphen/>
        <w:t>торый сам может вести дознание, но, как правило, назначает для этого военного дознавателя из числа офицеров час</w:t>
      </w:r>
      <w:r>
        <w:softHyphen/>
        <w:t>ти. Командир части может поручить производство дозна</w:t>
      </w:r>
      <w:r>
        <w:softHyphen/>
        <w:t>ния любому офицеру части.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Большинство из указанных органов дознания про</w:t>
      </w:r>
      <w:r>
        <w:rPr>
          <w:sz w:val="28"/>
        </w:rPr>
        <w:softHyphen/>
        <w:t>изводят его только по отдельным категориям дел, или на определенной территории, или в каких-то специальных ус</w:t>
      </w:r>
      <w:r>
        <w:rPr>
          <w:sz w:val="28"/>
        </w:rPr>
        <w:softHyphen/>
        <w:t>ловиях. Командиры воинских частей, соединений, началь</w:t>
      </w:r>
      <w:r>
        <w:rPr>
          <w:sz w:val="28"/>
        </w:rPr>
        <w:softHyphen/>
        <w:t>ники воинских учреждений производят дознание только по делам о всех преступлениях, совершенных подчиненными им военнослужащими и военнообязанными во время про</w:t>
      </w:r>
      <w:r>
        <w:rPr>
          <w:sz w:val="28"/>
        </w:rPr>
        <w:softHyphen/>
        <w:t>хождения ими сборов, а также по делам о преступлениях, совершенных рабочими и служащими Вооруженных Сил Украины в связи с выполнением служебных обязанностей либо в расположении части, соединения, учреждения.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Органы безопасности осуществляют дознание по делам об особо опасных государственных и иных преступ</w:t>
      </w:r>
      <w:r>
        <w:rPr>
          <w:sz w:val="28"/>
        </w:rPr>
        <w:softHyphen/>
        <w:t>лениях, отнесенных законом к их ведению</w:t>
      </w:r>
      <w:r>
        <w:rPr>
          <w:rStyle w:val="a8"/>
          <w:sz w:val="28"/>
        </w:rPr>
        <w:footnoteReference w:id="2"/>
      </w:r>
      <w:r>
        <w:rPr>
          <w:sz w:val="28"/>
        </w:rPr>
        <w:t>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Начальники исправительно-трудовых учреждений управомочены производить дознание о всех преступлениях, совершенных в расположении исправительно-трудовых учреждениях осужденными и любыми другими лицами, а также о преступлениях против установленного порядка не</w:t>
      </w:r>
      <w:r>
        <w:rPr>
          <w:sz w:val="28"/>
        </w:rPr>
        <w:softHyphen/>
        <w:t>сения службы, совершенных сотрудниками ИТУ (лицами начальствующего состава, рабочими и служащими) как в пределах, так и вне расположения учреждения.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соответствии с ведомственными актами МВД Ук</w:t>
      </w:r>
      <w:r>
        <w:rPr>
          <w:sz w:val="28"/>
        </w:rPr>
        <w:softHyphen/>
        <w:t>раины должностными лицами, на которых возложены функции органов дознания в системе исправительно-трудовых учреждений, являются: начальник главного управления по исполнению наказания МВД Украины, на</w:t>
      </w:r>
      <w:r>
        <w:rPr>
          <w:sz w:val="28"/>
        </w:rPr>
        <w:softHyphen/>
        <w:t>чальники управлений, отделов исправительно-трудовых учреждений внутренних дел областей (городов); начальни</w:t>
      </w:r>
      <w:r>
        <w:rPr>
          <w:sz w:val="28"/>
        </w:rPr>
        <w:softHyphen/>
        <w:t>ки исправительно-трудовых колоний; начальники тюрем; начальники следственных изоляторов; начальники лечебно-трудовых и воспитательно-трудовых профилакториев.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Таможенные органы управомочены производить дознание по делам о контрабанде.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Органы государственного пожарного надзора вы</w:t>
      </w:r>
      <w:r>
        <w:rPr>
          <w:sz w:val="28"/>
        </w:rPr>
        <w:softHyphen/>
        <w:t>ступают в качестве органов дознания по делам о пожарах и нарушениях противопожарных правил. С учетом структуры органов пожарной охраны в МВД Украины органами доз</w:t>
      </w:r>
      <w:r>
        <w:rPr>
          <w:sz w:val="28"/>
        </w:rPr>
        <w:softHyphen/>
        <w:t>нания следует считать такие из них: управление государст</w:t>
      </w:r>
      <w:r>
        <w:rPr>
          <w:sz w:val="28"/>
        </w:rPr>
        <w:softHyphen/>
        <w:t>венной пожарной охраны МВД Украины; управления (от</w:t>
      </w:r>
      <w:r>
        <w:rPr>
          <w:sz w:val="28"/>
        </w:rPr>
        <w:softHyphen/>
        <w:t>делы) пожарной охраны УВД областей и городов; военизи</w:t>
      </w:r>
      <w:r>
        <w:rPr>
          <w:sz w:val="28"/>
        </w:rPr>
        <w:softHyphen/>
        <w:t>рованные пожарные части крупных городов; инспекции государственного пожарного надзора горрайорганов внут</w:t>
      </w:r>
      <w:r>
        <w:rPr>
          <w:sz w:val="28"/>
        </w:rPr>
        <w:softHyphen/>
        <w:t>ренних дел.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Органы пограничной охраны - подразделения по</w:t>
      </w:r>
      <w:r>
        <w:rPr>
          <w:sz w:val="28"/>
        </w:rPr>
        <w:softHyphen/>
        <w:t>граничных войск, на которые возложена охрана сухопут</w:t>
      </w:r>
      <w:r>
        <w:rPr>
          <w:sz w:val="28"/>
        </w:rPr>
        <w:softHyphen/>
        <w:t>ной и морской государственной границы Украины, осуще</w:t>
      </w:r>
      <w:r>
        <w:rPr>
          <w:sz w:val="28"/>
        </w:rPr>
        <w:softHyphen/>
        <w:t>ствляют дознание по делам о нарушении государственной границы.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Капитаны морских судов, находящихся в дальнем плавании, являются органами дознания по делам о всех преступлениях, совершенных во время нахождения судна вне пределов территории, являются органами дознания по делам о всех преступлениях, совершенных на судне, произ</w:t>
      </w:r>
      <w:r>
        <w:rPr>
          <w:sz w:val="28"/>
        </w:rPr>
        <w:softHyphen/>
        <w:t>водится соответствующими территориальными органами.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Налоговая милиция проводит дознания по делам об уклонении от уплаты налогов и сборов (обязательных пла</w:t>
      </w:r>
      <w:r>
        <w:rPr>
          <w:sz w:val="28"/>
        </w:rPr>
        <w:softHyphen/>
        <w:t>тежей), а также по делам о сокрытии валютной выручки.</w:t>
      </w:r>
    </w:p>
    <w:p w:rsidR="00216F75" w:rsidRDefault="00216F75">
      <w:pPr>
        <w:pStyle w:val="a9"/>
      </w:pPr>
      <w:r>
        <w:t>Наибольший объем работы по расследованию пре</w:t>
      </w:r>
      <w:r>
        <w:softHyphen/>
        <w:t>ступлений среди других органов дознания выполняет ми</w:t>
      </w:r>
      <w:r>
        <w:softHyphen/>
        <w:t>лиция. Ей предоставлено право производить дознание по делам о любых преступлениях, если расследование их не отнесено к компетенции иного органа дознания. Это обу</w:t>
      </w:r>
      <w:r>
        <w:softHyphen/>
        <w:t>словлено наличием у милиции широких полномочий для выполнения возложенных на нее задач по охране общест</w:t>
      </w:r>
      <w:r>
        <w:softHyphen/>
        <w:t>венного порядка, собственности, прав и законных интере</w:t>
      </w:r>
      <w:r>
        <w:softHyphen/>
        <w:t>сов граждан, предприятий, учреждений и организаций от преступных посягательств, предупреждению, пресечению и раскрытию преступлений.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Аппараты милиции (уголовный розыск, ГСБЭП, охраны общественного порядка, ГАИ, паспортные подраз</w:t>
      </w:r>
      <w:r>
        <w:rPr>
          <w:sz w:val="28"/>
        </w:rPr>
        <w:softHyphen/>
        <w:t>деления) входят в состав соответствующих учреждений внутренних дел, начальником милиции считается руково</w:t>
      </w:r>
      <w:r>
        <w:rPr>
          <w:sz w:val="28"/>
        </w:rPr>
        <w:softHyphen/>
        <w:t>дитель учреждения внутренних дел. Таким образом, на</w:t>
      </w:r>
      <w:r>
        <w:rPr>
          <w:sz w:val="28"/>
        </w:rPr>
        <w:softHyphen/>
        <w:t>чальником милиции Украины является министр внутрен</w:t>
      </w:r>
      <w:r>
        <w:rPr>
          <w:sz w:val="28"/>
        </w:rPr>
        <w:softHyphen/>
        <w:t>них дел Украины, областной милиции - начальник управ</w:t>
      </w:r>
      <w:r>
        <w:rPr>
          <w:sz w:val="28"/>
        </w:rPr>
        <w:softHyphen/>
        <w:t>ления внутренних дел области, городской - начальник го</w:t>
      </w:r>
      <w:r>
        <w:rPr>
          <w:sz w:val="28"/>
        </w:rPr>
        <w:softHyphen/>
        <w:t>родского Управления МВД Украины в области, районный - начальник районного отдела городского управления МВД Украины в области. Именно эти должностные лица, а не те, которые возглавляют аппараты милиции, входящие в состав учреждений внутренних дел, являются руководите</w:t>
      </w:r>
      <w:r>
        <w:rPr>
          <w:sz w:val="28"/>
        </w:rPr>
        <w:softHyphen/>
        <w:t>лями органов дознания.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Милиция, особенно районного и городского звена, наиболее приближена к населению. Поэтому сотрудники милиции, как правило, первыми обнаруживают преступле</w:t>
      </w:r>
      <w:r>
        <w:rPr>
          <w:sz w:val="28"/>
        </w:rPr>
        <w:softHyphen/>
        <w:t>ния и принимают меры к их раскрытию. При этом возника</w:t>
      </w:r>
      <w:r>
        <w:rPr>
          <w:sz w:val="28"/>
        </w:rPr>
        <w:softHyphen/>
        <w:t>ет необходимость производства следственных действий для выявления и закрепления следов преступления, обнаруже</w:t>
      </w:r>
      <w:r>
        <w:rPr>
          <w:sz w:val="28"/>
        </w:rPr>
        <w:softHyphen/>
        <w:t>ния и задержания лиц, его совершивших, этим и объясняется то, что милиция наделена правом возбуждать уголовные дела и производить следственные действия по большинству совер</w:t>
      </w:r>
      <w:r>
        <w:rPr>
          <w:sz w:val="28"/>
        </w:rPr>
        <w:softHyphen/>
        <w:t>шенных преступлений.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Органы дознания могут возбудить уголовное дело и провести следственные действия, но далеко не все из них управомочены на проведение оперативно-розыскных дей</w:t>
      </w:r>
      <w:r>
        <w:rPr>
          <w:sz w:val="28"/>
        </w:rPr>
        <w:softHyphen/>
        <w:t>ствий. Оперативную деятельность не осуществляют, в ча</w:t>
      </w:r>
      <w:r>
        <w:rPr>
          <w:sz w:val="28"/>
        </w:rPr>
        <w:softHyphen/>
        <w:t>стности, командиры воинских частей в армии, органы по</w:t>
      </w:r>
      <w:r>
        <w:rPr>
          <w:sz w:val="28"/>
        </w:rPr>
        <w:softHyphen/>
        <w:t>жарного надзора, капитаны морских судов.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Наряду с органами дознания в законе говорится о лице, производящем дознание. Это должностное лицо, ко</w:t>
      </w:r>
      <w:r>
        <w:rPr>
          <w:sz w:val="28"/>
        </w:rPr>
        <w:softHyphen/>
        <w:t>торое непосредственно проводит расследование в форме дознания. Таким правом наделены руководители соответ</w:t>
      </w:r>
      <w:r>
        <w:rPr>
          <w:sz w:val="28"/>
        </w:rPr>
        <w:softHyphen/>
        <w:t>ствующих органов. Вместе с тем они могут поручить про</w:t>
      </w:r>
      <w:r>
        <w:rPr>
          <w:sz w:val="28"/>
        </w:rPr>
        <w:softHyphen/>
        <w:t>изводство дознания своим подчиненным, занимающим оп</w:t>
      </w:r>
      <w:r>
        <w:rPr>
          <w:sz w:val="28"/>
        </w:rPr>
        <w:softHyphen/>
        <w:t>ределенное должностное положение. Круг таких лиц, до</w:t>
      </w:r>
      <w:r>
        <w:rPr>
          <w:sz w:val="28"/>
        </w:rPr>
        <w:softHyphen/>
        <w:t>пускаемых к производству дознания, в общих чертах опре</w:t>
      </w:r>
      <w:r>
        <w:rPr>
          <w:sz w:val="28"/>
        </w:rPr>
        <w:softHyphen/>
        <w:t>деляется ведомственными подзаконными актами.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милиции к производству дознания допускаются все лица оперативно-начальствующего состава, включая участко</w:t>
      </w:r>
      <w:r>
        <w:rPr>
          <w:sz w:val="28"/>
        </w:rPr>
        <w:softHyphen/>
        <w:t>вых инспекторов милиции, имеющих специальное образова</w:t>
      </w:r>
      <w:r>
        <w:rPr>
          <w:sz w:val="28"/>
        </w:rPr>
        <w:softHyphen/>
        <w:t>ние или опыт расследования преступлений. В крупных горрайорганах внутренних дел образованы отделы дознания, введены штатные должности дознавателей и старших дознавателей.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органах Службы безопасности производство доз</w:t>
      </w:r>
      <w:r>
        <w:rPr>
          <w:sz w:val="28"/>
        </w:rPr>
        <w:softHyphen/>
        <w:t>нания может быть возложено на любое достаточно подготов</w:t>
      </w:r>
      <w:r>
        <w:rPr>
          <w:sz w:val="28"/>
        </w:rPr>
        <w:softHyphen/>
        <w:t>ленное лицо из числа оперативно-начальствующего состава.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учреждениях исполнения наказания дознание по приказу начальника учреждения производится одним из лиц начальствующего состава, как правило, из состава опе</w:t>
      </w:r>
      <w:r>
        <w:rPr>
          <w:sz w:val="28"/>
        </w:rPr>
        <w:softHyphen/>
        <w:t>ративных служб УИН.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органах государственного пожарного надзора производство дознания осуществляется инспекторами по</w:t>
      </w:r>
      <w:r>
        <w:rPr>
          <w:sz w:val="28"/>
        </w:rPr>
        <w:softHyphen/>
        <w:t>жарного надзора.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Капитаны морских судов могут поручить производ</w:t>
      </w:r>
      <w:r>
        <w:rPr>
          <w:sz w:val="28"/>
        </w:rPr>
        <w:softHyphen/>
        <w:t>ство дознания одному из своих помощников или другому лицу из числа начальствующего состава экипажа судна.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Лицо, производящее дознание, наделено правом самостоятельно принимать решения о производстве необходимых следственных действий и выполнять их. Однако, если дознание производится не руководителем органа, ко</w:t>
      </w:r>
      <w:r>
        <w:rPr>
          <w:sz w:val="28"/>
        </w:rPr>
        <w:softHyphen/>
        <w:t>торому это поручено, решения по важнейшим процессу</w:t>
      </w:r>
      <w:r>
        <w:rPr>
          <w:sz w:val="28"/>
        </w:rPr>
        <w:softHyphen/>
        <w:t>альным вопросам расследования, в первую очередь о на</w:t>
      </w:r>
      <w:r>
        <w:rPr>
          <w:sz w:val="28"/>
        </w:rPr>
        <w:softHyphen/>
        <w:t>правлении дела (по возбуждении, приостановлении, во</w:t>
      </w:r>
      <w:r>
        <w:rPr>
          <w:sz w:val="28"/>
        </w:rPr>
        <w:softHyphen/>
        <w:t>зобновлении и прекращении), о применении мер процессу</w:t>
      </w:r>
      <w:r>
        <w:rPr>
          <w:sz w:val="28"/>
        </w:rPr>
        <w:softHyphen/>
        <w:t>ального принуждения (задержании, приводе, обыске, на</w:t>
      </w:r>
      <w:r>
        <w:rPr>
          <w:sz w:val="28"/>
        </w:rPr>
        <w:softHyphen/>
        <w:t>ложении ареста на имущество и др.) и другим вопросам, должны быть утверждены начальником органа. Такое ут</w:t>
      </w:r>
      <w:r>
        <w:rPr>
          <w:sz w:val="28"/>
        </w:rPr>
        <w:softHyphen/>
        <w:t>верждение не требуется лишь в тех случаях, когда в законе в связи с принятием конкретного процессуального решения говорится не об органе дознания, а о лице, производящем дознание</w:t>
      </w:r>
      <w:r>
        <w:rPr>
          <w:rStyle w:val="a8"/>
          <w:sz w:val="28"/>
        </w:rPr>
        <w:footnoteReference w:id="3"/>
      </w:r>
      <w:r>
        <w:rPr>
          <w:sz w:val="28"/>
        </w:rPr>
        <w:t>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Надзор за деятельностью органов дознания и лиц, производящих дознание, осуществляет прокуратура. При этом прокурор обладает более широкими правами, чем при надзоре за следователями. В частности, при несогласии с указаниями прокурора о привлечении в качестве обвиняе</w:t>
      </w:r>
      <w:r>
        <w:rPr>
          <w:sz w:val="28"/>
        </w:rPr>
        <w:softHyphen/>
        <w:t>мого, о квалификации преступления, о прекращении дела и др., орган дознания вправе обжаловать их вышестоящему прокурору, однако не приостанавливая выполнения этих указаний.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Милиция как орган дознания осуществляет работу по протокольной форме досудебной подготовке материалов</w:t>
      </w:r>
      <w:r>
        <w:rPr>
          <w:rStyle w:val="a8"/>
          <w:sz w:val="28"/>
        </w:rPr>
        <w:footnoteReference w:id="4"/>
      </w:r>
      <w:r>
        <w:rPr>
          <w:sz w:val="28"/>
        </w:rPr>
        <w:t>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Анализ и обобщение сложившейся практики под</w:t>
      </w:r>
      <w:r>
        <w:rPr>
          <w:sz w:val="28"/>
        </w:rPr>
        <w:softHyphen/>
        <w:t>твердили жизненность и профессиональную необходи</w:t>
      </w:r>
      <w:r>
        <w:rPr>
          <w:sz w:val="28"/>
        </w:rPr>
        <w:softHyphen/>
        <w:t>мость протокольной формы досудебной подготовки мате</w:t>
      </w:r>
      <w:r>
        <w:rPr>
          <w:sz w:val="28"/>
        </w:rPr>
        <w:softHyphen/>
        <w:t>риалов. Подавляющее число преступлений, в отношении которых осуществляется такая подготовка материалов, со</w:t>
      </w:r>
      <w:r>
        <w:rPr>
          <w:sz w:val="28"/>
        </w:rPr>
        <w:softHyphen/>
        <w:t>вершаются в условиях очевидности. Проверка здесь не со</w:t>
      </w:r>
      <w:r>
        <w:rPr>
          <w:sz w:val="28"/>
        </w:rPr>
        <w:softHyphen/>
        <w:t>ставляет больших затруднений, если, конечно, она начата и организована в строгом соответствии с законом.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судебном разбирательстве по большинству таких дел остаются без изменения объем и характер обвинения, а также юридическая оценка преступления. В связи с этим приговоры, как правило, вступают в законную силу по ис</w:t>
      </w:r>
      <w:r>
        <w:rPr>
          <w:sz w:val="28"/>
        </w:rPr>
        <w:softHyphen/>
        <w:t>течению кассационного срока; лишь на небольшую часть из них приносятся кассационные жалобы или протесты.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Протокольная форма досудебной подготовки мате</w:t>
      </w:r>
      <w:r>
        <w:rPr>
          <w:sz w:val="28"/>
        </w:rPr>
        <w:softHyphen/>
        <w:t xml:space="preserve">риалов включает 4-е этапа: 1. Порядок производства; 2. Порядок направления материалов в суд; </w:t>
      </w:r>
      <w:r>
        <w:rPr>
          <w:sz w:val="28"/>
        </w:rPr>
        <w:br/>
        <w:t>3. Возбуждение дела в суде; 4. Рассмотрение дела в суде.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>. Порядок производства. Протокольная форма досудебной подготовки материалов осуществляется по делам о преступлениях, не представляющих большой обществен</w:t>
      </w:r>
      <w:r>
        <w:rPr>
          <w:sz w:val="28"/>
        </w:rPr>
        <w:softHyphen/>
        <w:t>ной опасности и сложности в расследовании. Ранее по ним, как правило, проводилось дознание либо предварительное следствие. Применение протокольной формы досудебной подготовки материалов осуществляется по 33 составам преступлений</w:t>
      </w:r>
      <w:r>
        <w:rPr>
          <w:rStyle w:val="a8"/>
          <w:sz w:val="28"/>
        </w:rPr>
        <w:footnoteReference w:id="5"/>
      </w:r>
      <w:r>
        <w:rPr>
          <w:sz w:val="28"/>
        </w:rPr>
        <w:t>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>. Порядок направления материалов в суд. По де</w:t>
      </w:r>
      <w:r>
        <w:rPr>
          <w:sz w:val="28"/>
        </w:rPr>
        <w:softHyphen/>
        <w:t>лам о преступлениях о злостном уклонении от уплаты али</w:t>
      </w:r>
      <w:r>
        <w:rPr>
          <w:sz w:val="28"/>
        </w:rPr>
        <w:softHyphen/>
        <w:t>ментов, незаконной охоте, хулиганстве без отягчающих обстоятельств, нарушении правил административного над</w:t>
      </w:r>
      <w:r>
        <w:rPr>
          <w:sz w:val="28"/>
        </w:rPr>
        <w:softHyphen/>
        <w:t>зора и др., органы дознания не позднее, чем в 10-дневный срок устанавливают обстоятельства совершенного престу</w:t>
      </w:r>
      <w:r>
        <w:rPr>
          <w:sz w:val="28"/>
        </w:rPr>
        <w:softHyphen/>
        <w:t>пления и личность правонарушителя, очевидцев и др. лиц, истребуют справку о наличии или отсутствии судимости у правонарушителя, характеристику с места его работы или учебу и др. материалы, имеющие значение для рассмотре</w:t>
      </w:r>
      <w:r>
        <w:rPr>
          <w:sz w:val="28"/>
        </w:rPr>
        <w:softHyphen/>
        <w:t>ния дела в суде.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У правонарушителя отбирается обязательство яв</w:t>
      </w:r>
      <w:r>
        <w:rPr>
          <w:sz w:val="28"/>
        </w:rPr>
        <w:softHyphen/>
        <w:t>ляться по вызовам органов дознания и суда и сообщать им об изменении места жительства.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Об обстоятельствах совершенного преступления составляется протокол, к которому приобщаются все мате</w:t>
      </w:r>
      <w:r>
        <w:rPr>
          <w:sz w:val="28"/>
        </w:rPr>
        <w:softHyphen/>
        <w:t>риалы, а также список лиц, подлежащих вызову в суд. Про</w:t>
      </w:r>
      <w:r>
        <w:rPr>
          <w:sz w:val="28"/>
        </w:rPr>
        <w:softHyphen/>
        <w:t>токол утверждается начальником органа дознания, после чего все материалы предъявляются правонарушителю для ознакомления, о чем делается соответствующая отметка в протоколе и удостоверяется подписью правонарушителя. С санкции прокурора или его заместителя протокол вместе с материалами направляется в суд</w:t>
      </w:r>
      <w:r>
        <w:rPr>
          <w:rStyle w:val="a8"/>
          <w:sz w:val="28"/>
        </w:rPr>
        <w:footnoteReference w:id="6"/>
      </w:r>
      <w:r>
        <w:rPr>
          <w:sz w:val="28"/>
        </w:rPr>
        <w:t>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III. Возбуждение дела в суде. Признав материалы о преступлении, достаточными для рассмотрения в судебном заседании, судья выносит постановление о возбуждении уголовного дела, предании правонарушителя суду, избира</w:t>
      </w:r>
      <w:r>
        <w:rPr>
          <w:sz w:val="28"/>
        </w:rPr>
        <w:softHyphen/>
        <w:t>ет в отношении его в необходимых случаях меру пресече</w:t>
      </w:r>
      <w:r>
        <w:rPr>
          <w:sz w:val="28"/>
        </w:rPr>
        <w:softHyphen/>
        <w:t>ния и рассматривает дело в судебном заседании либо воз</w:t>
      </w:r>
      <w:r>
        <w:rPr>
          <w:sz w:val="28"/>
        </w:rPr>
        <w:softHyphen/>
        <w:t>вращает материалы для производства предварительного следствия, а при отсутствии оснований к возбуждению уго</w:t>
      </w:r>
      <w:r>
        <w:rPr>
          <w:sz w:val="28"/>
        </w:rPr>
        <w:softHyphen/>
        <w:t>ловного дела, отказывает в возбуждении уголовного дела.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постановлении судьи излагается формулировка обвинения с указанием статьи уголовного закона, по кото</w:t>
      </w:r>
      <w:r>
        <w:rPr>
          <w:sz w:val="28"/>
        </w:rPr>
        <w:softHyphen/>
        <w:t>рому лицо предано суду.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szCs w:val="22"/>
        </w:rPr>
        <w:t>Постановление судьи вручается подсудимому не позднее, чем за трое суток до дня рассмотрения де</w:t>
      </w:r>
      <w:r>
        <w:rPr>
          <w:sz w:val="28"/>
          <w:szCs w:val="22"/>
        </w:rPr>
        <w:softHyphen/>
        <w:t>ла в суде (ст.430 УПК Украины).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szCs w:val="22"/>
        </w:rPr>
        <w:t>IV. Рассмотрение дела в суде. Дело о преступлении подлежит рассмотрению в суде не позднее, чем в десяти</w:t>
      </w:r>
      <w:r>
        <w:rPr>
          <w:sz w:val="28"/>
          <w:szCs w:val="22"/>
        </w:rPr>
        <w:softHyphen/>
        <w:t>дневный срок с момента поступления материала в суд. При рассмотрении таких дел суд вправе возвратить их для про</w:t>
      </w:r>
      <w:r>
        <w:rPr>
          <w:sz w:val="28"/>
          <w:szCs w:val="22"/>
        </w:rPr>
        <w:softHyphen/>
        <w:t>изводства предварительного следствия, если возникает не</w:t>
      </w:r>
      <w:r>
        <w:rPr>
          <w:sz w:val="28"/>
          <w:szCs w:val="22"/>
        </w:rPr>
        <w:softHyphen/>
        <w:t>обходимость выяснения существенных дополнительных обстоятельств, которые не могут быть установлены в су</w:t>
      </w:r>
      <w:r>
        <w:rPr>
          <w:sz w:val="28"/>
        </w:rPr>
        <w:t>дебном заседании</w:t>
      </w:r>
      <w:r>
        <w:rPr>
          <w:rStyle w:val="a8"/>
          <w:sz w:val="28"/>
        </w:rPr>
        <w:footnoteReference w:id="7"/>
      </w:r>
      <w:r>
        <w:rPr>
          <w:sz w:val="28"/>
        </w:rPr>
        <w:t>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Проведение дознания по уголовным делам и прото</w:t>
      </w:r>
      <w:r>
        <w:rPr>
          <w:sz w:val="28"/>
        </w:rPr>
        <w:softHyphen/>
        <w:t>кольной форме досудебной подготовки материалов в сис</w:t>
      </w:r>
      <w:r>
        <w:rPr>
          <w:sz w:val="28"/>
        </w:rPr>
        <w:softHyphen/>
        <w:t>теме МВД Украины возлагается на органы дознания, в т.ч. на штатные подразделения дознания горрайлинорганов внутренних дел.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Руководство штатными подразделениями дознания возлагается на заместителя министра, начальников ГУМВД Украины в Крыму, г. Киеве и Киевской области, УМВД в областях, г. Севастополе, а также на транспорте и на на</w:t>
      </w:r>
      <w:r>
        <w:rPr>
          <w:sz w:val="28"/>
        </w:rPr>
        <w:softHyphen/>
        <w:t>чальников горрайлинорганов внутренних дел.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Штатные подразделения дознания возглавляют на</w:t>
      </w:r>
      <w:r>
        <w:rPr>
          <w:sz w:val="28"/>
        </w:rPr>
        <w:softHyphen/>
        <w:t>чальник отдела дознания МВД Украины, начальники отде</w:t>
      </w:r>
      <w:r>
        <w:rPr>
          <w:sz w:val="28"/>
        </w:rPr>
        <w:softHyphen/>
        <w:t>лов (отделений) дознания ГУМВД, УМВД, а также началь</w:t>
      </w:r>
      <w:r>
        <w:rPr>
          <w:sz w:val="28"/>
        </w:rPr>
        <w:softHyphen/>
        <w:t>ники отделов, отделений, старшие групп дознания горрай</w:t>
      </w:r>
      <w:r>
        <w:rPr>
          <w:sz w:val="28"/>
        </w:rPr>
        <w:softHyphen/>
        <w:t>линорганов внутренних дел.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состав штатных подразделений дознания входят: отдел дознания МВД, отдел (отделение) дознания ГУМВД, УМВД, отделы, отделения, группы дознания горрайлинор</w:t>
      </w:r>
      <w:r>
        <w:rPr>
          <w:sz w:val="28"/>
        </w:rPr>
        <w:softHyphen/>
        <w:t>ганов внутренних дел, а также органов внутренних дел на закрытых объектах.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Задачи штатных подразделений дознания.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1. Во взаимодействии с работниками других служб оперативно реагировать на заявления и сообщения о со</w:t>
      </w:r>
      <w:r>
        <w:rPr>
          <w:sz w:val="28"/>
        </w:rPr>
        <w:softHyphen/>
        <w:t>вершении преступления, принимать эффективные меры по установлению лиц, их совершивших, собирание и закреп</w:t>
      </w:r>
      <w:r>
        <w:rPr>
          <w:sz w:val="28"/>
        </w:rPr>
        <w:softHyphen/>
        <w:t>ление доказательств их вины.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2. Всестороннее, полное и объективное расследова</w:t>
      </w:r>
      <w:r>
        <w:rPr>
          <w:sz w:val="28"/>
        </w:rPr>
        <w:softHyphen/>
        <w:t>ние уголовных дел и подготовка материалов протокольных производств при неукоснительном соблюдении действую</w:t>
      </w:r>
      <w:r>
        <w:rPr>
          <w:sz w:val="28"/>
        </w:rPr>
        <w:softHyphen/>
        <w:t>щего законодательства, чтобы по каждому уголовному делу или протокольному производству были приняты обос</w:t>
      </w:r>
      <w:r>
        <w:rPr>
          <w:sz w:val="28"/>
        </w:rPr>
        <w:softHyphen/>
        <w:t>нованные и законные решения.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3. Контроль за расследованием уголовных дел и по протокольной форме досудебной подготовки материалов работниками иных служб ОВД и оказание им методиче</w:t>
      </w:r>
      <w:r>
        <w:rPr>
          <w:sz w:val="28"/>
        </w:rPr>
        <w:softHyphen/>
        <w:t>ской помощи в этой работе.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4. В пределах компетенции, предусмотренной зако</w:t>
      </w:r>
      <w:r>
        <w:rPr>
          <w:sz w:val="28"/>
        </w:rPr>
        <w:softHyphen/>
        <w:t>ном, применять соответствующие меры по прекращению нарушений прав граждан и интересов государства.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5. Обеспечение возмещения убытков физическим и юридическим лицам, которые причинены им преступлением.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6. Выявление причин и условий, способствующих совершению преступлений, и применение, через соответст</w:t>
      </w:r>
      <w:r>
        <w:rPr>
          <w:sz w:val="28"/>
        </w:rPr>
        <w:softHyphen/>
        <w:t>вующие органы мер по их устранению.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7. Восстановление чести и прав граждан, постра</w:t>
      </w:r>
      <w:r>
        <w:rPr>
          <w:sz w:val="28"/>
        </w:rPr>
        <w:softHyphen/>
        <w:t>давших от незаконного задержания или привлечения их к уголовной ответственности.</w:t>
      </w:r>
    </w:p>
    <w:p w:rsidR="00216F75" w:rsidRDefault="00216F75">
      <w:pPr>
        <w:pStyle w:val="FR2"/>
        <w:spacing w:line="240" w:lineRule="auto"/>
        <w:ind w:left="0" w:firstLine="720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>Принципы деятельности штатных подразделений дознания.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Дознание проводится на принципах: справедливо</w:t>
      </w:r>
      <w:r>
        <w:rPr>
          <w:sz w:val="28"/>
        </w:rPr>
        <w:softHyphen/>
        <w:t>сти, гуманизма, равенства граждан перед законом незави</w:t>
      </w:r>
      <w:r>
        <w:rPr>
          <w:sz w:val="28"/>
        </w:rPr>
        <w:softHyphen/>
        <w:t>симо от социального, национального и расового происхож</w:t>
      </w:r>
      <w:r>
        <w:rPr>
          <w:sz w:val="28"/>
        </w:rPr>
        <w:softHyphen/>
        <w:t>дения, материального, служебного либо иного положения, вероисповедания и политических взглядов.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Дознаватель - это специально предусмотренная штатным расписанием должностное лицо ОВД уполномо</w:t>
      </w:r>
      <w:r>
        <w:rPr>
          <w:sz w:val="28"/>
        </w:rPr>
        <w:softHyphen/>
        <w:t>ченное осуществлять расследование уголовных дел и досудебную подготовку материалов протокольной формы в пределах своей компетенции.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Штатным расписанием Отдела дознания МВД Ук</w:t>
      </w:r>
      <w:r>
        <w:rPr>
          <w:sz w:val="28"/>
        </w:rPr>
        <w:softHyphen/>
        <w:t>раины, отделов, отделений, групп дознания ГУМВД, УМВД предусмотрены должности старшего дознавателя по особым поручениям, старшего дознавателя, а в отделах, отде</w:t>
      </w:r>
      <w:r>
        <w:rPr>
          <w:sz w:val="28"/>
        </w:rPr>
        <w:softHyphen/>
        <w:t>лениях, группах горрайлинорганов - старшего дознавателя, дознавателя.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На должности дознавателей назначаются граждане Украины, которые, как правило имеют высшее или среднее специальное юридическое образование, прошли стажиров</w:t>
      </w:r>
      <w:r>
        <w:rPr>
          <w:sz w:val="28"/>
        </w:rPr>
        <w:softHyphen/>
        <w:t>ку и проявили при этом профессиональную принадлеж</w:t>
      </w:r>
      <w:r>
        <w:rPr>
          <w:sz w:val="28"/>
        </w:rPr>
        <w:softHyphen/>
        <w:t>ность к работе в дознании.</w:t>
      </w:r>
    </w:p>
    <w:p w:rsidR="00216F75" w:rsidRDefault="00216F75">
      <w:pPr>
        <w:pStyle w:val="FR2"/>
        <w:spacing w:line="240" w:lineRule="auto"/>
        <w:ind w:left="0" w:firstLine="720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>Обязанности и права дознавателя.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Дознаватель лично осуществляет осмотр места происшествия и несет полную ответственность за его каче</w:t>
      </w:r>
      <w:r>
        <w:rPr>
          <w:sz w:val="28"/>
        </w:rPr>
        <w:softHyphen/>
        <w:t>ство. Специалисты и оперативные работники ОВД, кото</w:t>
      </w:r>
      <w:r>
        <w:rPr>
          <w:sz w:val="28"/>
        </w:rPr>
        <w:softHyphen/>
        <w:t>рые берут участие в осмотре, действуют на месте происше</w:t>
      </w:r>
      <w:r>
        <w:rPr>
          <w:sz w:val="28"/>
        </w:rPr>
        <w:softHyphen/>
        <w:t>ствия под руководством дознавателя и по его указанию. В соответствии со своими процессуальными полномочиями совместно с экспертом-криминалистом, другими членами следственно-оперативной группы осуществляет иные неот</w:t>
      </w:r>
      <w:r>
        <w:rPr>
          <w:sz w:val="28"/>
        </w:rPr>
        <w:softHyphen/>
        <w:t>ложные следственные действия. Информирует оператив</w:t>
      </w:r>
      <w:r>
        <w:rPr>
          <w:sz w:val="28"/>
        </w:rPr>
        <w:softHyphen/>
        <w:t>ных работников, других членов группы и дежурную часть ОВД о выявлении во время работы на месте происшествия, обстоятельств, имеющих значение для розыска и задержа</w:t>
      </w:r>
      <w:r>
        <w:rPr>
          <w:sz w:val="28"/>
        </w:rPr>
        <w:softHyphen/>
        <w:t>ния преступников. Непосредственно либо через начальника ОВД дает поручения и указания членам группы по прове</w:t>
      </w:r>
      <w:r>
        <w:rPr>
          <w:sz w:val="28"/>
        </w:rPr>
        <w:softHyphen/>
        <w:t>дению неотложных следственных действий и розыскных мероприятий. Вносит предложения по привлечению до</w:t>
      </w:r>
      <w:r>
        <w:rPr>
          <w:sz w:val="28"/>
        </w:rPr>
        <w:softHyphen/>
        <w:t>полнительных сил и средств и приглашает необходимых специалистов. Обеспечивает своевременное закрепление и направление на исследование выявленных на месте проис</w:t>
      </w:r>
      <w:r>
        <w:rPr>
          <w:sz w:val="28"/>
        </w:rPr>
        <w:softHyphen/>
        <w:t>шествия следов, предметов, документов. Оформляет ре</w:t>
      </w:r>
      <w:r>
        <w:rPr>
          <w:sz w:val="28"/>
        </w:rPr>
        <w:softHyphen/>
        <w:t>зультаты осмотра места происшествия. Организует обяза</w:t>
      </w:r>
      <w:r>
        <w:rPr>
          <w:sz w:val="28"/>
        </w:rPr>
        <w:softHyphen/>
        <w:t>тельную проверку подозреваемых и задержанных лиц, а также изъятых номерных вещей, оружия, автотранспорта, по автоматизированным и оперативно-розыскным учетам ин</w:t>
      </w:r>
      <w:r>
        <w:rPr>
          <w:sz w:val="28"/>
        </w:rPr>
        <w:softHyphen/>
        <w:t>формационных центров.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Дознаватель организует свою работу так, чтобы обеспечить своевременное проведение необходимых следственных действий по всем уголовным делам и материа</w:t>
      </w:r>
      <w:r>
        <w:rPr>
          <w:sz w:val="28"/>
        </w:rPr>
        <w:softHyphen/>
        <w:t>лам, которые находятся в его производстве. С этой целью он составляет календарный план-график работы по всем направлениям и материалам. А также письменные планы по каждому уголовному делу, в том числе и прекращенные производством.</w:t>
      </w:r>
    </w:p>
    <w:p w:rsidR="00216F75" w:rsidRDefault="00216F75">
      <w:pPr>
        <w:pStyle w:val="1"/>
        <w:ind w:firstLine="0"/>
        <w:jc w:val="center"/>
        <w:rPr>
          <w:sz w:val="28"/>
        </w:rPr>
      </w:pPr>
      <w:r>
        <w:rPr>
          <w:sz w:val="28"/>
        </w:rPr>
        <w:br w:type="page"/>
      </w:r>
      <w:bookmarkStart w:id="2" w:name="_Toc506904098"/>
      <w:r>
        <w:rPr>
          <w:sz w:val="28"/>
        </w:rPr>
        <w:t xml:space="preserve">3. </w:t>
      </w:r>
      <w:r>
        <w:rPr>
          <w:sz w:val="28"/>
          <w:lang w:val="uk-UA"/>
        </w:rPr>
        <w:t>Система</w:t>
      </w:r>
      <w:r>
        <w:rPr>
          <w:sz w:val="28"/>
        </w:rPr>
        <w:t xml:space="preserve"> органов предварительного следствия</w:t>
      </w:r>
      <w:r>
        <w:rPr>
          <w:sz w:val="28"/>
          <w:lang w:val="uk-UA"/>
        </w:rPr>
        <w:t xml:space="preserve"> в </w:t>
      </w:r>
      <w:r>
        <w:rPr>
          <w:sz w:val="28"/>
        </w:rPr>
        <w:t>Украине</w:t>
      </w:r>
      <w:bookmarkEnd w:id="2"/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По возбужденным, в связи с совершением преступ</w:t>
      </w:r>
      <w:r>
        <w:rPr>
          <w:sz w:val="28"/>
        </w:rPr>
        <w:softHyphen/>
        <w:t>лений, уголовным делам, в целях быстрого и полного рас</w:t>
      </w:r>
      <w:r>
        <w:rPr>
          <w:sz w:val="28"/>
        </w:rPr>
        <w:softHyphen/>
        <w:t>крытия преступлений, изобличения виновных лиц и преда</w:t>
      </w:r>
      <w:r>
        <w:rPr>
          <w:sz w:val="28"/>
        </w:rPr>
        <w:softHyphen/>
        <w:t>ния их суду, проводится расследование.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Под расследованием понимается деятельность специальных органов государства (на которые закон воз</w:t>
      </w:r>
      <w:r>
        <w:rPr>
          <w:sz w:val="28"/>
        </w:rPr>
        <w:softHyphen/>
        <w:t>ложил раскрытие и предупреждение преступлений и обна</w:t>
      </w:r>
      <w:r>
        <w:rPr>
          <w:sz w:val="28"/>
        </w:rPr>
        <w:softHyphen/>
        <w:t>ружение лиц, их совершивших) по собиранию и проверке, исследованию и оценке доказательств, установлению об</w:t>
      </w:r>
      <w:r>
        <w:rPr>
          <w:sz w:val="28"/>
        </w:rPr>
        <w:softHyphen/>
        <w:t>стоятельств самого события преступления, выявлению причин и условий его совершения и привлечению к ответ</w:t>
      </w:r>
      <w:r>
        <w:rPr>
          <w:sz w:val="28"/>
        </w:rPr>
        <w:softHyphen/>
        <w:t>ственности виновного.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Деятельность соответствующих органов государст</w:t>
      </w:r>
      <w:r>
        <w:rPr>
          <w:sz w:val="28"/>
        </w:rPr>
        <w:softHyphen/>
        <w:t>ва по расследованию преступлений урегулирована нормами уголовно-процессуального права и является составной ча</w:t>
      </w:r>
      <w:r>
        <w:rPr>
          <w:sz w:val="28"/>
        </w:rPr>
        <w:softHyphen/>
        <w:t>стью уголовного процесса. Без расследования невозможно было бы быстрое и правильное разбирательство уголовных дел в суде. Это и понятно, поскольку судебное рассмотре</w:t>
      </w:r>
      <w:r>
        <w:rPr>
          <w:sz w:val="28"/>
        </w:rPr>
        <w:softHyphen/>
        <w:t>ние уголовного дела о совершении преступления, как пра</w:t>
      </w:r>
      <w:r>
        <w:rPr>
          <w:sz w:val="28"/>
        </w:rPr>
        <w:softHyphen/>
        <w:t>вило, требует большой подготовительной работы по соби</w:t>
      </w:r>
      <w:r>
        <w:rPr>
          <w:sz w:val="28"/>
        </w:rPr>
        <w:softHyphen/>
        <w:t>ранию и проверке всех материалов и данных, которые под</w:t>
      </w:r>
      <w:r>
        <w:rPr>
          <w:sz w:val="28"/>
        </w:rPr>
        <w:softHyphen/>
        <w:t>тверждают факт преступления и совершения его опреде</w:t>
      </w:r>
      <w:r>
        <w:rPr>
          <w:sz w:val="28"/>
        </w:rPr>
        <w:softHyphen/>
        <w:t>ленным лицом. Расследование преступления представляет собой сложную, ответственную, творческую, а порой и опасную работу высококвалифицированных специалистов.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Расследование в уголовном процессе подразделяет</w:t>
      </w:r>
      <w:r>
        <w:rPr>
          <w:sz w:val="28"/>
        </w:rPr>
        <w:softHyphen/>
        <w:t>ся на два вида (формы) - дознание и предварительное следствие.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Предварительное следствие - это предусмотрен</w:t>
      </w:r>
      <w:r>
        <w:rPr>
          <w:sz w:val="28"/>
        </w:rPr>
        <w:softHyphen/>
        <w:t>ная уголовно-процессуальным законодательством дея</w:t>
      </w:r>
      <w:r>
        <w:rPr>
          <w:sz w:val="28"/>
        </w:rPr>
        <w:softHyphen/>
        <w:t>тельность специально уполномоченных лиц - следователей по собиранию и исследованию доказательств, установле</w:t>
      </w:r>
      <w:r>
        <w:rPr>
          <w:sz w:val="28"/>
        </w:rPr>
        <w:softHyphen/>
        <w:t>нию факта преступления и лица, виновного в его соверше</w:t>
      </w:r>
      <w:r>
        <w:rPr>
          <w:sz w:val="28"/>
        </w:rPr>
        <w:softHyphen/>
        <w:t>нии, с целью предания обвиняемого суду.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Материалы предварительного следствия исследу</w:t>
      </w:r>
      <w:r>
        <w:rPr>
          <w:sz w:val="28"/>
        </w:rPr>
        <w:softHyphen/>
        <w:t>ются в судебном заседании, что дает суду возможность ра</w:t>
      </w:r>
      <w:r>
        <w:rPr>
          <w:sz w:val="28"/>
        </w:rPr>
        <w:softHyphen/>
        <w:t>зобраться во всех деталях уголовного дела, окончательно решить вопрос о виновности или невиновности обвиняемо</w:t>
      </w:r>
      <w:r>
        <w:rPr>
          <w:sz w:val="28"/>
        </w:rPr>
        <w:softHyphen/>
        <w:t>го и вынести приговор о его осуждении или оправдании. Конечно, суд кладет в основу приговора только те данные предварительного следствия, которые нашли свое под</w:t>
      </w:r>
      <w:r>
        <w:rPr>
          <w:sz w:val="28"/>
        </w:rPr>
        <w:softHyphen/>
        <w:t>тверждение в ходе судебного разбирательства, однако без образцово поставленного предварительного следствия не</w:t>
      </w:r>
      <w:r>
        <w:rPr>
          <w:sz w:val="28"/>
        </w:rPr>
        <w:softHyphen/>
        <w:t>возможно успешное осуществление правосудия по уголов</w:t>
      </w:r>
      <w:r>
        <w:rPr>
          <w:sz w:val="28"/>
        </w:rPr>
        <w:softHyphen/>
        <w:t>ным делам. Именно предварительное следствие дает воз</w:t>
      </w:r>
      <w:r>
        <w:rPr>
          <w:sz w:val="28"/>
        </w:rPr>
        <w:softHyphen/>
        <w:t>можность быстро и квалифицированно собрать и сохранить все доказательства и улики, обнаружить лицо, совершив</w:t>
      </w:r>
      <w:r>
        <w:rPr>
          <w:sz w:val="28"/>
        </w:rPr>
        <w:softHyphen/>
        <w:t>шее преступление, подготовить все материалы уголовного дела для их анализа и оценки судом.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Задачами органов предварительного следствия явля</w:t>
      </w:r>
      <w:r>
        <w:rPr>
          <w:sz w:val="28"/>
        </w:rPr>
        <w:softHyphen/>
        <w:t>ются быстрое и полное раскрытие каждого преступления и своевременное привлечение к уголовной ответственности ви</w:t>
      </w:r>
      <w:r>
        <w:rPr>
          <w:sz w:val="28"/>
        </w:rPr>
        <w:softHyphen/>
        <w:t>новных лиц.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Следственные органы обязаны принимать все пре</w:t>
      </w:r>
      <w:r>
        <w:rPr>
          <w:sz w:val="28"/>
        </w:rPr>
        <w:softHyphen/>
        <w:t>дусмотренные законом меры для всестороннего, полного и объективного исследования уголовного дела, выявить как уличающие, так и оправдывающие обвиняемого обстоя</w:t>
      </w:r>
      <w:r>
        <w:rPr>
          <w:sz w:val="28"/>
        </w:rPr>
        <w:softHyphen/>
        <w:t>тельства, проверить все возможные по делу версии, установить и привлечь к ответственности всех виновных лиц. Кроме того, органы предварительного следствия должны выявить причины и условия способствовавшие соверше</w:t>
      </w:r>
      <w:r>
        <w:rPr>
          <w:sz w:val="28"/>
        </w:rPr>
        <w:softHyphen/>
        <w:t>нию преступления и принять меры к их устранению, про</w:t>
      </w:r>
      <w:r>
        <w:rPr>
          <w:sz w:val="28"/>
        </w:rPr>
        <w:softHyphen/>
        <w:t>вести необходимую предупредительную и воспитательную работу. Успешная работа следователей при разрешении этих вопросов, возможна лишь при условии самого тща</w:t>
      </w:r>
      <w:r>
        <w:rPr>
          <w:sz w:val="28"/>
        </w:rPr>
        <w:softHyphen/>
        <w:t>тельного соблюдения ими всех норм уголовно-процессуального права, применения научно-технических средств и научной организации труда.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Органами предварительного следствия являются следователи прокуратуры, следователи органов внутренних дел, следователи органов безопасности и следователи на</w:t>
      </w:r>
      <w:r>
        <w:rPr>
          <w:sz w:val="28"/>
        </w:rPr>
        <w:softHyphen/>
        <w:t>логовой милиции, которые при расследовании преступле</w:t>
      </w:r>
      <w:r>
        <w:rPr>
          <w:sz w:val="28"/>
        </w:rPr>
        <w:softHyphen/>
        <w:t>ний руководствуются нормами уголовно-процессуального права без каких-либо исключений</w:t>
      </w:r>
      <w:r>
        <w:rPr>
          <w:rStyle w:val="a8"/>
          <w:sz w:val="28"/>
        </w:rPr>
        <w:footnoteReference w:id="8"/>
      </w:r>
      <w:r>
        <w:rPr>
          <w:sz w:val="28"/>
        </w:rPr>
        <w:t>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Следователь является ответственным и самостоя</w:t>
      </w:r>
      <w:r>
        <w:rPr>
          <w:sz w:val="28"/>
        </w:rPr>
        <w:softHyphen/>
        <w:t>тельным работником государственного аппарата, поэтому все решения о направлении следствия и производстве след</w:t>
      </w:r>
      <w:r>
        <w:rPr>
          <w:sz w:val="28"/>
        </w:rPr>
        <w:softHyphen/>
        <w:t>ственных действий он принимает самостоятельно и несет полную ответственность за их законность и своевременное проведение. Следователь может задержать и допросить любое лицо, подозреваемое в совершении преступления. Постановления следователя, вынесенные в соответствии с законом по находящемуся в его производстве уголовному делу, обязательны для исполнения всеми учреждениями, предприятиями, организациями, должностными лицами и гражданами.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Компетенция или, точнее говоря, подследственность дел следователей каждой из четырех систем следст</w:t>
      </w:r>
      <w:r>
        <w:rPr>
          <w:sz w:val="28"/>
        </w:rPr>
        <w:softHyphen/>
        <w:t>венных органов точно определена в уголовно-процессуальном законодательстве. Так, например, дела об особо опасных государственных преступлениях расследу</w:t>
      </w:r>
      <w:r>
        <w:rPr>
          <w:sz w:val="28"/>
        </w:rPr>
        <w:softHyphen/>
        <w:t>ют следователи Службы безопасности Украины. В уголовно-процессуальном законодательстве предусмотрен ряд категорий уголовных дел, подследственных следователям территориальных прокуратур и значительное количество уголовных дел подследственных следователям органов внутренних дел.</w:t>
      </w:r>
    </w:p>
    <w:p w:rsidR="00216F75" w:rsidRDefault="00216F75">
      <w:pPr>
        <w:pStyle w:val="1"/>
        <w:ind w:firstLine="0"/>
        <w:jc w:val="center"/>
        <w:rPr>
          <w:sz w:val="28"/>
        </w:rPr>
      </w:pPr>
      <w:r>
        <w:br w:type="page"/>
      </w:r>
      <w:bookmarkStart w:id="3" w:name="_Toc506904099"/>
      <w:r>
        <w:rPr>
          <w:sz w:val="28"/>
        </w:rPr>
        <w:t>4. Следственный аппарат МВД Украины, его структура и полномочия</w:t>
      </w:r>
      <w:bookmarkEnd w:id="3"/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Проведение предварительного следствия в системе МВД Украины возлагается на Главное следственное управ</w:t>
      </w:r>
      <w:r>
        <w:rPr>
          <w:sz w:val="28"/>
        </w:rPr>
        <w:softHyphen/>
        <w:t>ление министерства, следственные управления (отделы) ГУМВД, в Автономной Республике Крым, УВД областей, городов Киева и Севастополя, УВДТ, следственные отде</w:t>
      </w:r>
      <w:r>
        <w:rPr>
          <w:sz w:val="28"/>
        </w:rPr>
        <w:softHyphen/>
        <w:t>лы, отделения (группы) городских, районных, линейных органов внутренних дел, а также подразделения по рассле</w:t>
      </w:r>
      <w:r>
        <w:rPr>
          <w:sz w:val="28"/>
        </w:rPr>
        <w:softHyphen/>
        <w:t>дованию преступлений, совершенных на закрытых объек</w:t>
      </w:r>
      <w:r>
        <w:rPr>
          <w:sz w:val="28"/>
        </w:rPr>
        <w:softHyphen/>
        <w:t>тах, которые функционируют в соответствии с действую</w:t>
      </w:r>
      <w:r>
        <w:rPr>
          <w:sz w:val="28"/>
        </w:rPr>
        <w:softHyphen/>
        <w:t>щим законодательством Украины</w:t>
      </w:r>
      <w:r>
        <w:rPr>
          <w:rStyle w:val="a8"/>
          <w:sz w:val="28"/>
        </w:rPr>
        <w:footnoteReference w:id="9"/>
      </w:r>
      <w:r>
        <w:rPr>
          <w:sz w:val="28"/>
        </w:rPr>
        <w:t>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Территориальные, межрегиональные, транспорт</w:t>
      </w:r>
      <w:r>
        <w:rPr>
          <w:sz w:val="28"/>
        </w:rPr>
        <w:softHyphen/>
        <w:t>ные, специализированные следственные подразделения составляют единый следственный аппарат с подчиненно</w:t>
      </w:r>
      <w:r>
        <w:rPr>
          <w:sz w:val="28"/>
        </w:rPr>
        <w:softHyphen/>
        <w:t>стью и подотчетностью нижестоящих органов вышестоя</w:t>
      </w:r>
      <w:r>
        <w:rPr>
          <w:sz w:val="28"/>
        </w:rPr>
        <w:softHyphen/>
        <w:t>щим.</w:t>
      </w:r>
    </w:p>
    <w:p w:rsidR="00216F75" w:rsidRDefault="00216F75">
      <w:pPr>
        <w:pStyle w:val="FR2"/>
        <w:spacing w:line="240" w:lineRule="auto"/>
        <w:ind w:left="0" w:firstLine="720"/>
        <w:rPr>
          <w:rFonts w:ascii="Times New Roman" w:hAnsi="Times New Roman" w:cs="Times New Roman"/>
          <w:i w:val="0"/>
          <w:iCs w:val="0"/>
          <w:sz w:val="28"/>
        </w:rPr>
      </w:pPr>
      <w:r>
        <w:rPr>
          <w:rFonts w:ascii="Times New Roman" w:hAnsi="Times New Roman" w:cs="Times New Roman"/>
          <w:i w:val="0"/>
          <w:iCs w:val="0"/>
          <w:sz w:val="28"/>
        </w:rPr>
        <w:t>Основными задачами органов предварительного следствия являются: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1) всестороннее, полное и объективное расследование обстоятельств дела при неукоснительном соблюдении действующего законодательства для того, чтобы по каждо</w:t>
      </w:r>
      <w:r>
        <w:rPr>
          <w:sz w:val="28"/>
        </w:rPr>
        <w:softHyphen/>
        <w:t>му уголовному делу было принято законное и обоснован</w:t>
      </w:r>
      <w:r>
        <w:rPr>
          <w:sz w:val="28"/>
        </w:rPr>
        <w:softHyphen/>
        <w:t>ное решение;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2) в пределах компетенции, предусмотренной зако</w:t>
      </w:r>
      <w:r>
        <w:rPr>
          <w:sz w:val="28"/>
        </w:rPr>
        <w:softHyphen/>
        <w:t>ном, применение соответствующих мер по прекращению нарушений прав граждан и интересов общества;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3) обеспечение возмещения ущерба физическим и юридическим лицам, которые получили их от преступле</w:t>
      </w:r>
      <w:r>
        <w:rPr>
          <w:sz w:val="28"/>
        </w:rPr>
        <w:softHyphen/>
        <w:t>ний;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4) выявление причин и условий, которые способст</w:t>
      </w:r>
      <w:r>
        <w:rPr>
          <w:sz w:val="28"/>
        </w:rPr>
        <w:softHyphen/>
        <w:t>вуют совершению преступлений, и применение через соот</w:t>
      </w:r>
      <w:r>
        <w:rPr>
          <w:sz w:val="28"/>
        </w:rPr>
        <w:softHyphen/>
        <w:t>ветствующие органы мер по их устранению;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5) восстановление чести, достоинства и прав граж</w:t>
      </w:r>
      <w:r>
        <w:rPr>
          <w:sz w:val="28"/>
        </w:rPr>
        <w:softHyphen/>
        <w:t>дан, которые пострадали от незаконного задержания, аре</w:t>
      </w:r>
      <w:r>
        <w:rPr>
          <w:sz w:val="28"/>
        </w:rPr>
        <w:softHyphen/>
        <w:t>ста, привлечения к уголовной ответственности.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системе МВД Украины органы предварительного следствия в своей деятельности придерживаются следую</w:t>
      </w:r>
      <w:r>
        <w:rPr>
          <w:sz w:val="28"/>
        </w:rPr>
        <w:softHyphen/>
        <w:t>щих принципов: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1) свои полномочия осуществляют независимо от ка</w:t>
      </w:r>
      <w:r>
        <w:rPr>
          <w:sz w:val="28"/>
        </w:rPr>
        <w:softHyphen/>
        <w:t>кого бы то ни было ведомственного или местного влияния;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2) предварительное следствие проводится на прин</w:t>
      </w:r>
      <w:r>
        <w:rPr>
          <w:sz w:val="28"/>
        </w:rPr>
        <w:softHyphen/>
        <w:t>ципах справедливости, гуманизма, равенства граждан пе</w:t>
      </w:r>
      <w:r>
        <w:rPr>
          <w:sz w:val="28"/>
        </w:rPr>
        <w:softHyphen/>
        <w:t>ред законом, независимо от социального, национального и расового происхождения, имущественного, служебного или иного положения, вероисповедания и политических убеждений;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3) при расследовании уголовных дел органы пред</w:t>
      </w:r>
      <w:r>
        <w:rPr>
          <w:sz w:val="28"/>
        </w:rPr>
        <w:softHyphen/>
        <w:t>варительного следствия взаимодействуют с другими служ</w:t>
      </w:r>
      <w:r>
        <w:rPr>
          <w:sz w:val="28"/>
        </w:rPr>
        <w:softHyphen/>
        <w:t>бами министерства, государственными учреждениями и общественными организациями, руководствуясь дейст</w:t>
      </w:r>
      <w:r>
        <w:rPr>
          <w:sz w:val="28"/>
        </w:rPr>
        <w:softHyphen/>
        <w:t>вующим законодательством, а в отношениях с компетент</w:t>
      </w:r>
      <w:r>
        <w:rPr>
          <w:sz w:val="28"/>
        </w:rPr>
        <w:softHyphen/>
        <w:t>ными органами других государств также международными договорами.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Структуру и штаты органов предварительного следствия составляют: - Главное следственное управление МВД Украины возглавляет заместитель министра, он же начальник Глав</w:t>
      </w:r>
      <w:r>
        <w:rPr>
          <w:sz w:val="28"/>
        </w:rPr>
        <w:softHyphen/>
        <w:t>ного следственного управления, который имеет первого заместителя, заместителей и помощников по работе с кад</w:t>
      </w:r>
      <w:r>
        <w:rPr>
          <w:sz w:val="28"/>
        </w:rPr>
        <w:softHyphen/>
        <w:t>рами. В Главном следственном управлении образованы управления, отделы и отделения, возглавляемые начальни</w:t>
      </w:r>
      <w:r>
        <w:rPr>
          <w:sz w:val="28"/>
        </w:rPr>
        <w:softHyphen/>
        <w:t>ками и их заместителями. В их состав входят: старшие сле</w:t>
      </w:r>
      <w:r>
        <w:rPr>
          <w:sz w:val="28"/>
        </w:rPr>
        <w:softHyphen/>
        <w:t>дователи по особо важным делам, следователи по особо важным делам, старшие следователи, помощники следова</w:t>
      </w:r>
      <w:r>
        <w:rPr>
          <w:sz w:val="28"/>
        </w:rPr>
        <w:softHyphen/>
        <w:t>телей, технический персонал.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 учетом задач, выполняемых Главным управлени</w:t>
      </w:r>
      <w:r>
        <w:rPr>
          <w:sz w:val="28"/>
        </w:rPr>
        <w:softHyphen/>
        <w:t>ем, в нем образовано организационно-методическое управ</w:t>
      </w:r>
      <w:r>
        <w:rPr>
          <w:sz w:val="28"/>
        </w:rPr>
        <w:softHyphen/>
        <w:t>ление, управление по контролю и организации расследо</w:t>
      </w:r>
      <w:r>
        <w:rPr>
          <w:sz w:val="28"/>
        </w:rPr>
        <w:softHyphen/>
        <w:t>вания преступлений, совершенных организованными груп</w:t>
      </w:r>
      <w:r>
        <w:rPr>
          <w:sz w:val="28"/>
        </w:rPr>
        <w:softHyphen/>
        <w:t>пами, следственная часть (на правах управления) которая расследует более сложные и многоэпизодные дела по тяж</w:t>
      </w:r>
      <w:r>
        <w:rPr>
          <w:sz w:val="28"/>
        </w:rPr>
        <w:softHyphen/>
        <w:t>ким и межрегиональным преступлениям. Они имеют соот</w:t>
      </w:r>
      <w:r>
        <w:rPr>
          <w:sz w:val="28"/>
        </w:rPr>
        <w:softHyphen/>
        <w:t>ветствующие подразделения и обеспечивают выполнение функций, относящихся к компетенции Главного следствен</w:t>
      </w:r>
      <w:r>
        <w:rPr>
          <w:sz w:val="28"/>
        </w:rPr>
        <w:softHyphen/>
        <w:t>ного управления.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Следственное управление (отдел) имеет в своем составе организационно-методический отдел (отделение) и следственную часть. С учетом штатной численности и в зависимости от местных условий организационно-методический отдел может иметь в своем составе отделе</w:t>
      </w:r>
      <w:r>
        <w:rPr>
          <w:sz w:val="28"/>
        </w:rPr>
        <w:softHyphen/>
        <w:t>ния, группы по отдельным направлениям служебной дея</w:t>
      </w:r>
      <w:r>
        <w:rPr>
          <w:sz w:val="28"/>
        </w:rPr>
        <w:softHyphen/>
        <w:t>тельности (учета, анализа, зонального и линейного контро</w:t>
      </w:r>
      <w:r>
        <w:rPr>
          <w:sz w:val="28"/>
        </w:rPr>
        <w:softHyphen/>
        <w:t>ля, отраслевой специализации и т.д.) в таком количестве следственных работников, которая бы обеспечивала над</w:t>
      </w:r>
      <w:r>
        <w:rPr>
          <w:sz w:val="28"/>
        </w:rPr>
        <w:softHyphen/>
        <w:t>лежащее функционирование следственного аппарата. Следственная часть, как правило, специализируется на рас</w:t>
      </w:r>
      <w:r>
        <w:rPr>
          <w:sz w:val="28"/>
        </w:rPr>
        <w:softHyphen/>
        <w:t>следовании сложных дел о преступлениях в сфере экономики и преступлениях по линии уголовного розыска, для чего создаются соответствующие структурные подразделения.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Следственные управления (отделы) ГУМВД в Ав</w:t>
      </w:r>
      <w:r>
        <w:rPr>
          <w:sz w:val="28"/>
        </w:rPr>
        <w:softHyphen/>
        <w:t>тономной Республике Крым, УМВД областей, городов Киева и Севастополя, УМВДТ возглавляют заместители начальников этих управлений, они же являются начальни</w:t>
      </w:r>
      <w:r>
        <w:rPr>
          <w:sz w:val="28"/>
        </w:rPr>
        <w:softHyphen/>
        <w:t>ками вышеупомянутых следственных подразделений, кото</w:t>
      </w:r>
      <w:r>
        <w:rPr>
          <w:sz w:val="28"/>
        </w:rPr>
        <w:softHyphen/>
        <w:t>рые имеют своих заместителей.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Следственные управления (отделы) имеют в своем составе специализированные подразделения, а также след</w:t>
      </w:r>
      <w:r>
        <w:rPr>
          <w:sz w:val="28"/>
        </w:rPr>
        <w:softHyphen/>
        <w:t>ственные части (на правах отделов, отделений), которые расследуют уголовные дела о преступлениях, которые со</w:t>
      </w:r>
      <w:r>
        <w:rPr>
          <w:sz w:val="28"/>
        </w:rPr>
        <w:softHyphen/>
        <w:t>держат повышенную общественную опасность и слож</w:t>
      </w:r>
      <w:r>
        <w:rPr>
          <w:sz w:val="28"/>
        </w:rPr>
        <w:softHyphen/>
        <w:t>ность.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На должности руководителей следственных под</w:t>
      </w:r>
      <w:r>
        <w:rPr>
          <w:sz w:val="28"/>
        </w:rPr>
        <w:softHyphen/>
        <w:t>разделений органов внутренних дел республики назнача</w:t>
      </w:r>
      <w:r>
        <w:rPr>
          <w:sz w:val="28"/>
        </w:rPr>
        <w:softHyphen/>
        <w:t>ются граждане Украины, которые имеют высшее юридиче</w:t>
      </w:r>
      <w:r>
        <w:rPr>
          <w:sz w:val="28"/>
        </w:rPr>
        <w:softHyphen/>
        <w:t>ское образование, необходимые профессиональные качест</w:t>
      </w:r>
      <w:r>
        <w:rPr>
          <w:sz w:val="28"/>
        </w:rPr>
        <w:softHyphen/>
        <w:t>ва, организационные способности и стаж следственной ра</w:t>
      </w:r>
      <w:r>
        <w:rPr>
          <w:sz w:val="28"/>
        </w:rPr>
        <w:softHyphen/>
        <w:t>боты не менее трех лет.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 xml:space="preserve"> Штатным расписанием Главного следственного управления МВД Украины, следственных управлений (от</w:t>
      </w:r>
      <w:r>
        <w:rPr>
          <w:sz w:val="28"/>
        </w:rPr>
        <w:softHyphen/>
        <w:t>делов) ГУМВД в Автономной Республике Крым, УМВД областей, городов Киева и Севастополя, УМВДТ преду</w:t>
      </w:r>
      <w:r>
        <w:rPr>
          <w:sz w:val="28"/>
        </w:rPr>
        <w:softHyphen/>
        <w:t>смотрены должности: старших следователей по особо важ</w:t>
      </w:r>
      <w:r>
        <w:rPr>
          <w:sz w:val="28"/>
        </w:rPr>
        <w:softHyphen/>
        <w:t>ным делам, следователей по особо важным делам, старших следователей, следователей, помощников следователей, а следственных отделов УВД городов, следственных отделе</w:t>
      </w:r>
      <w:r>
        <w:rPr>
          <w:sz w:val="28"/>
        </w:rPr>
        <w:softHyphen/>
        <w:t>ний (групп) горрайлинорганов - старших следователей, сле</w:t>
      </w:r>
      <w:r>
        <w:rPr>
          <w:sz w:val="28"/>
        </w:rPr>
        <w:softHyphen/>
        <w:t>дователей, помощников следователей.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На должности следователей назначаются граждане Украины, которые имеют высшее юридическое образова</w:t>
      </w:r>
      <w:r>
        <w:rPr>
          <w:sz w:val="28"/>
        </w:rPr>
        <w:softHyphen/>
        <w:t>ние, прошли стажировку и проявили при этом профессио</w:t>
      </w:r>
      <w:r>
        <w:rPr>
          <w:sz w:val="28"/>
        </w:rPr>
        <w:softHyphen/>
        <w:t>нальное соответствие к следственной работе. И отвечают требованиям изложенным в Положении о прохождении службы рядовым и начальствующим составом ОВД.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Касаясь полномочий следователя, необходимо под</w:t>
      </w:r>
      <w:r>
        <w:rPr>
          <w:sz w:val="28"/>
        </w:rPr>
        <w:softHyphen/>
        <w:t>черкнуть, что они определены УПК Украины (ст. 114) и Положением об органах предварительного следствия МВД Украины.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При производстве предварительного следствия все решения о направлении следствия и о производстве следст</w:t>
      </w:r>
      <w:r>
        <w:rPr>
          <w:sz w:val="28"/>
        </w:rPr>
        <w:softHyphen/>
        <w:t>венных действий, следователь принимает самостоятельно, за исключением случаев, когда законом предусмотрено по</w:t>
      </w:r>
      <w:r>
        <w:rPr>
          <w:sz w:val="28"/>
        </w:rPr>
        <w:softHyphen/>
        <w:t>лучение санкции от прокурора и несет полную ответствен</w:t>
      </w:r>
      <w:r>
        <w:rPr>
          <w:sz w:val="28"/>
        </w:rPr>
        <w:softHyphen/>
        <w:t>ность за их законное и своевременное проведение.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случае несогласия следователя с указаниями про</w:t>
      </w:r>
      <w:r>
        <w:rPr>
          <w:sz w:val="28"/>
        </w:rPr>
        <w:softHyphen/>
        <w:t>курора о привлечении лица в качестве обвиняемого, о ква</w:t>
      </w:r>
      <w:r>
        <w:rPr>
          <w:sz w:val="28"/>
        </w:rPr>
        <w:softHyphen/>
        <w:t>лификации преступления и объеме обвинения, о направле</w:t>
      </w:r>
      <w:r>
        <w:rPr>
          <w:sz w:val="28"/>
        </w:rPr>
        <w:softHyphen/>
        <w:t>нии дела для предания обвиняемого суду или о прекраще</w:t>
      </w:r>
      <w:r>
        <w:rPr>
          <w:sz w:val="28"/>
        </w:rPr>
        <w:softHyphen/>
        <w:t>нии дела следователь вправе представить дело вышестоя</w:t>
      </w:r>
      <w:r>
        <w:rPr>
          <w:sz w:val="28"/>
        </w:rPr>
        <w:softHyphen/>
        <w:t>щему прокурору с письменным изложением своих возра</w:t>
      </w:r>
      <w:r>
        <w:rPr>
          <w:sz w:val="28"/>
        </w:rPr>
        <w:softHyphen/>
        <w:t>жений. В этом случае прокурор или отменяет указания ни</w:t>
      </w:r>
      <w:r>
        <w:rPr>
          <w:sz w:val="28"/>
        </w:rPr>
        <w:softHyphen/>
        <w:t>жестоящего прокурора, или поручает производство следст</w:t>
      </w:r>
      <w:r>
        <w:rPr>
          <w:sz w:val="28"/>
        </w:rPr>
        <w:softHyphen/>
        <w:t>вия по этому делу другому следователю.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Следователь по расследуемым им делам вправе да</w:t>
      </w:r>
      <w:r>
        <w:rPr>
          <w:sz w:val="28"/>
        </w:rPr>
        <w:softHyphen/>
        <w:t>вать органам дознания поручения и указания о производст</w:t>
      </w:r>
      <w:r>
        <w:rPr>
          <w:sz w:val="28"/>
        </w:rPr>
        <w:softHyphen/>
        <w:t>ве розыскных и следственных действий и требовать от ор</w:t>
      </w:r>
      <w:r>
        <w:rPr>
          <w:sz w:val="28"/>
        </w:rPr>
        <w:softHyphen/>
        <w:t>ганов дознания содействия при производстве отдельных следственных действий. Такие поручения и указания сле</w:t>
      </w:r>
      <w:r>
        <w:rPr>
          <w:sz w:val="28"/>
        </w:rPr>
        <w:softHyphen/>
        <w:t>дователя являются для органов дознания обязательными.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Постановления следователя, вынесенные в соответ</w:t>
      </w:r>
      <w:r>
        <w:rPr>
          <w:sz w:val="28"/>
        </w:rPr>
        <w:softHyphen/>
        <w:t>ствии с законом по находящемуся в его производстве уго</w:t>
      </w:r>
      <w:r>
        <w:rPr>
          <w:sz w:val="28"/>
        </w:rPr>
        <w:softHyphen/>
        <w:t>ловному делу, обязательны для исполнения всеми предпри</w:t>
      </w:r>
      <w:r>
        <w:rPr>
          <w:sz w:val="28"/>
        </w:rPr>
        <w:softHyphen/>
        <w:t>ятиями, учреждениями, организациями, должностными ли</w:t>
      </w:r>
      <w:r>
        <w:rPr>
          <w:sz w:val="28"/>
        </w:rPr>
        <w:softHyphen/>
        <w:t>цами и гражданами.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При производстве разных следственных действий следователь вправе использовать звукозапись, стенографирование, фотографирование, киносъемку и видеозапись.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При проведении предварительного следствия сле</w:t>
      </w:r>
      <w:r>
        <w:rPr>
          <w:sz w:val="28"/>
        </w:rPr>
        <w:softHyphen/>
        <w:t>дователь имеет право знакомиться с оперативно-розыскными и учетными материалами органов дознания, поручать их руководителям организацию оперативно-розыскных мер, исполнения отдельных процессуальных действий и иной необходимой работы с целью выявления обстоятельств, которые имеют значения для дела. Поруче</w:t>
      </w:r>
      <w:r>
        <w:rPr>
          <w:sz w:val="28"/>
        </w:rPr>
        <w:softHyphen/>
        <w:t>ния даются следователем в письменной форме, которые являются обязательными для органа дознания и подлежат исполнению в 10-дневный срок, который может быть про</w:t>
      </w:r>
      <w:r>
        <w:rPr>
          <w:sz w:val="28"/>
        </w:rPr>
        <w:softHyphen/>
        <w:t>длен следователем по представлению органа дознания.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случае не исполнения поручений должностными лицами органа дознания в установленный срок без уважи</w:t>
      </w:r>
      <w:r>
        <w:rPr>
          <w:sz w:val="28"/>
        </w:rPr>
        <w:softHyphen/>
        <w:t>тельных причин, следователь имеет право требовать от ру</w:t>
      </w:r>
      <w:r>
        <w:rPr>
          <w:sz w:val="28"/>
        </w:rPr>
        <w:softHyphen/>
        <w:t>ководства органа дознания соответствующего реагирова</w:t>
      </w:r>
      <w:r>
        <w:rPr>
          <w:sz w:val="28"/>
        </w:rPr>
        <w:softHyphen/>
        <w:t>ния вплоть до привлечения виновных к дисциплинарной ответственности.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По делам о преступлениях, совершенных установ</w:t>
      </w:r>
      <w:r>
        <w:rPr>
          <w:sz w:val="28"/>
        </w:rPr>
        <w:softHyphen/>
        <w:t>ленными лицами, проведение оперативно-розыскных дей</w:t>
      </w:r>
      <w:r>
        <w:rPr>
          <w:sz w:val="28"/>
        </w:rPr>
        <w:softHyphen/>
        <w:t>ствий органами дознания возможны лишь при согласова</w:t>
      </w:r>
      <w:r>
        <w:rPr>
          <w:sz w:val="28"/>
        </w:rPr>
        <w:softHyphen/>
        <w:t>нии этих вопросов со следователем.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Следователь вправе через прессу, радио, телевиде</w:t>
      </w:r>
      <w:r>
        <w:rPr>
          <w:sz w:val="28"/>
        </w:rPr>
        <w:softHyphen/>
        <w:t>ние, информировать население об обстоятельствах совер</w:t>
      </w:r>
      <w:r>
        <w:rPr>
          <w:sz w:val="28"/>
        </w:rPr>
        <w:softHyphen/>
        <w:t>шенного преступления для привлечения общественности к его раскрытию. Материалы уголовного дела. не могут быть разглашены до окончания предварительного следствия без разрешения следователя, в производстве которого находит</w:t>
      </w:r>
      <w:r>
        <w:rPr>
          <w:sz w:val="28"/>
        </w:rPr>
        <w:softHyphen/>
        <w:t>ся дело.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</w:rPr>
        <w:t>В целях успешного разрешения задач, которые сто</w:t>
      </w:r>
      <w:r>
        <w:rPr>
          <w:sz w:val="28"/>
        </w:rPr>
        <w:softHyphen/>
        <w:t>ят перед следователем и следственными подразделениями органов внутренних дел, в соответствии с уголовно-процессуальным законодательством, следователи могут привлекать отдельных граждан к выполнению обязанно</w:t>
      </w:r>
      <w:r>
        <w:rPr>
          <w:sz w:val="28"/>
        </w:rPr>
        <w:softHyphen/>
        <w:t>стей общественных помощников следователей.</w:t>
      </w:r>
    </w:p>
    <w:p w:rsidR="00216F75" w:rsidRDefault="00216F75">
      <w:pPr>
        <w:pStyle w:val="1"/>
        <w:ind w:firstLine="0"/>
        <w:jc w:val="center"/>
        <w:rPr>
          <w:sz w:val="28"/>
        </w:rPr>
      </w:pPr>
      <w:r>
        <w:br w:type="page"/>
      </w:r>
      <w:bookmarkStart w:id="4" w:name="_Toc506785927"/>
      <w:bookmarkStart w:id="5" w:name="_Toc506904100"/>
      <w:r>
        <w:rPr>
          <w:sz w:val="28"/>
        </w:rPr>
        <w:t>Список литературы</w:t>
      </w:r>
      <w:bookmarkEnd w:id="4"/>
      <w:bookmarkEnd w:id="5"/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szCs w:val="18"/>
        </w:rPr>
        <w:t>1. Конституция Украины.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szCs w:val="18"/>
        </w:rPr>
        <w:t>2. Закон Украины «О судоустройстве Украины».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szCs w:val="18"/>
        </w:rPr>
        <w:t>3. Закон Украины «Об органах судейского самоуправления».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szCs w:val="18"/>
        </w:rPr>
        <w:t>4. Закон Украины «О статусе судей Украины».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szCs w:val="18"/>
        </w:rPr>
        <w:t>5. Закон Украины «О Конституционном Суде Украины».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szCs w:val="18"/>
        </w:rPr>
        <w:t>6. Закон Украины «Об Арбитражном суде Украины».</w:t>
      </w:r>
    </w:p>
    <w:p w:rsidR="00216F75" w:rsidRDefault="00216F75">
      <w:pPr>
        <w:spacing w:line="240" w:lineRule="auto"/>
        <w:rPr>
          <w:sz w:val="28"/>
        </w:rPr>
      </w:pPr>
      <w:r>
        <w:rPr>
          <w:sz w:val="28"/>
          <w:szCs w:val="18"/>
          <w:lang w:val="uk-UA"/>
        </w:rPr>
        <w:t>7</w:t>
      </w:r>
      <w:r>
        <w:rPr>
          <w:sz w:val="28"/>
          <w:szCs w:val="18"/>
        </w:rPr>
        <w:t>. Уголовный кодекс Украины.</w:t>
      </w:r>
    </w:p>
    <w:p w:rsidR="00216F75" w:rsidRDefault="00216F75">
      <w:pPr>
        <w:spacing w:line="240" w:lineRule="auto"/>
        <w:rPr>
          <w:sz w:val="28"/>
          <w:szCs w:val="18"/>
        </w:rPr>
      </w:pPr>
      <w:r>
        <w:rPr>
          <w:sz w:val="28"/>
          <w:szCs w:val="18"/>
          <w:lang w:val="uk-UA"/>
        </w:rPr>
        <w:t xml:space="preserve">8. А.М. Бандурка. </w:t>
      </w:r>
      <w:r>
        <w:rPr>
          <w:sz w:val="28"/>
          <w:szCs w:val="18"/>
        </w:rPr>
        <w:t>Судебные и правоохранительные органы Украины. – Х., 1999.</w:t>
      </w:r>
    </w:p>
    <w:p w:rsidR="00216F75" w:rsidRDefault="00216F75">
      <w:pPr>
        <w:spacing w:line="240" w:lineRule="auto"/>
        <w:rPr>
          <w:sz w:val="28"/>
          <w:szCs w:val="18"/>
          <w:lang w:val="uk-UA"/>
        </w:rPr>
      </w:pPr>
      <w:r>
        <w:rPr>
          <w:sz w:val="28"/>
          <w:szCs w:val="18"/>
        </w:rPr>
        <w:t>9</w:t>
      </w:r>
      <w:r>
        <w:rPr>
          <w:sz w:val="28"/>
          <w:szCs w:val="18"/>
          <w:lang w:val="uk-UA"/>
        </w:rPr>
        <w:t xml:space="preserve">. П.В. Шумський «Прокуратура України».- “Вен турі”, К., 1998. </w:t>
      </w:r>
    </w:p>
    <w:p w:rsidR="00216F75" w:rsidRDefault="00216F75">
      <w:pPr>
        <w:spacing w:line="240" w:lineRule="auto"/>
        <w:rPr>
          <w:sz w:val="28"/>
          <w:lang w:val="uk-UA"/>
        </w:rPr>
      </w:pPr>
      <w:r>
        <w:rPr>
          <w:sz w:val="28"/>
          <w:szCs w:val="18"/>
          <w:lang w:val="uk-UA"/>
        </w:rPr>
        <w:t>10.</w:t>
      </w:r>
      <w:r>
        <w:rPr>
          <w:sz w:val="28"/>
          <w:szCs w:val="18"/>
        </w:rPr>
        <w:t> </w:t>
      </w:r>
      <w:r>
        <w:rPr>
          <w:sz w:val="28"/>
          <w:szCs w:val="18"/>
          <w:lang w:val="uk-UA"/>
        </w:rPr>
        <w:t>Марочкін І.Е., Сибільова Н.В. та ін. Організація судових та правоохоронних органів / Навчальний посібник. - X.: Нац. юр. акад. України, 1996.</w:t>
      </w:r>
    </w:p>
    <w:p w:rsidR="00216F75" w:rsidRDefault="00216F75">
      <w:pPr>
        <w:spacing w:line="240" w:lineRule="auto"/>
        <w:rPr>
          <w:sz w:val="28"/>
          <w:lang w:val="uk-UA"/>
        </w:rPr>
      </w:pPr>
      <w:r>
        <w:rPr>
          <w:sz w:val="28"/>
          <w:szCs w:val="18"/>
          <w:lang w:val="uk-UA"/>
        </w:rPr>
        <w:t>11.</w:t>
      </w:r>
      <w:r>
        <w:rPr>
          <w:sz w:val="28"/>
          <w:szCs w:val="18"/>
        </w:rPr>
        <w:t> </w:t>
      </w:r>
      <w:r>
        <w:rPr>
          <w:sz w:val="28"/>
          <w:szCs w:val="18"/>
          <w:lang w:val="uk-UA"/>
        </w:rPr>
        <w:t>О.М. Бандурка. Основи управління в органах внутрішніх справ: теорія, досвід, шляхи удосконалення. - X., 1996.</w:t>
      </w:r>
    </w:p>
    <w:p w:rsidR="00216F75" w:rsidRDefault="00216F75">
      <w:bookmarkStart w:id="6" w:name="_GoBack"/>
      <w:bookmarkEnd w:id="6"/>
    </w:p>
    <w:sectPr w:rsidR="00216F75">
      <w:pgSz w:w="11900" w:h="16820" w:code="9"/>
      <w:pgMar w:top="1134" w:right="1134" w:bottom="1134" w:left="1134" w:header="720" w:footer="720" w:gutter="0"/>
      <w:paperSrc w:first="7" w:other="7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F75" w:rsidRDefault="00216F75">
      <w:pPr>
        <w:spacing w:line="240" w:lineRule="auto"/>
      </w:pPr>
      <w:r>
        <w:separator/>
      </w:r>
    </w:p>
  </w:endnote>
  <w:endnote w:type="continuationSeparator" w:id="0">
    <w:p w:rsidR="00216F75" w:rsidRDefault="00216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F75" w:rsidRDefault="00216F75">
      <w:pPr>
        <w:spacing w:line="240" w:lineRule="auto"/>
      </w:pPr>
      <w:r>
        <w:separator/>
      </w:r>
    </w:p>
  </w:footnote>
  <w:footnote w:type="continuationSeparator" w:id="0">
    <w:p w:rsidR="00216F75" w:rsidRDefault="00216F75">
      <w:pPr>
        <w:spacing w:line="240" w:lineRule="auto"/>
      </w:pPr>
      <w:r>
        <w:continuationSeparator/>
      </w:r>
    </w:p>
  </w:footnote>
  <w:footnote w:id="1">
    <w:p w:rsidR="00216F75" w:rsidRDefault="00216F75">
      <w:pPr>
        <w:pStyle w:val="a7"/>
        <w:spacing w:line="281" w:lineRule="auto"/>
        <w:ind w:firstLine="709"/>
      </w:pPr>
      <w:r>
        <w:rPr>
          <w:rStyle w:val="a8"/>
        </w:rPr>
        <w:footnoteRef/>
      </w:r>
      <w:r>
        <w:t xml:space="preserve"> Ст. 101 УПК Украины.</w:t>
      </w:r>
    </w:p>
  </w:footnote>
  <w:footnote w:id="2">
    <w:p w:rsidR="00216F75" w:rsidRDefault="00216F75">
      <w:pPr>
        <w:spacing w:line="240" w:lineRule="auto"/>
      </w:pPr>
      <w:r>
        <w:rPr>
          <w:rStyle w:val="a8"/>
        </w:rPr>
        <w:footnoteRef/>
      </w:r>
      <w:r>
        <w:t xml:space="preserve"> Ст. 56, 56', 57-60, 62, 63, пункты «а», «б» и «в» ст. 253 Уголов</w:t>
      </w:r>
      <w:r>
        <w:softHyphen/>
        <w:t>ного кодекса Украины.</w:t>
      </w:r>
    </w:p>
  </w:footnote>
  <w:footnote w:id="3">
    <w:p w:rsidR="00216F75" w:rsidRDefault="00216F75">
      <w:pPr>
        <w:pStyle w:val="a7"/>
      </w:pPr>
      <w:r>
        <w:rPr>
          <w:rStyle w:val="a8"/>
        </w:rPr>
        <w:footnoteRef/>
      </w:r>
      <w:r>
        <w:t xml:space="preserve"> Ст. 26,29, 50, 51, 52, 79 УПК Украины.</w:t>
      </w:r>
    </w:p>
  </w:footnote>
  <w:footnote w:id="4">
    <w:p w:rsidR="00216F75" w:rsidRDefault="00216F75">
      <w:pPr>
        <w:pStyle w:val="a7"/>
      </w:pPr>
      <w:r>
        <w:rPr>
          <w:rStyle w:val="a8"/>
        </w:rPr>
        <w:footnoteRef/>
      </w:r>
      <w:r>
        <w:t xml:space="preserve"> Ст. 426,426,430,431 УПК Украины.</w:t>
      </w:r>
    </w:p>
  </w:footnote>
  <w:footnote w:id="5">
    <w:p w:rsidR="00216F75" w:rsidRDefault="00216F75">
      <w:pPr>
        <w:spacing w:line="240" w:lineRule="auto"/>
      </w:pPr>
      <w:r>
        <w:rPr>
          <w:rStyle w:val="a8"/>
        </w:rPr>
        <w:footnoteRef/>
      </w:r>
      <w:r>
        <w:t xml:space="preserve"> См., например, ст. 425 УПК Украины.</w:t>
      </w:r>
    </w:p>
  </w:footnote>
  <w:footnote w:id="6">
    <w:p w:rsidR="00216F75" w:rsidRDefault="00216F75">
      <w:pPr>
        <w:spacing w:line="240" w:lineRule="auto"/>
      </w:pPr>
      <w:r>
        <w:rPr>
          <w:rStyle w:val="a8"/>
        </w:rPr>
        <w:footnoteRef/>
      </w:r>
      <w:r>
        <w:t xml:space="preserve"> Ст. 426 УПК Украины.</w:t>
      </w:r>
    </w:p>
  </w:footnote>
  <w:footnote w:id="7">
    <w:p w:rsidR="00216F75" w:rsidRDefault="00216F75">
      <w:pPr>
        <w:spacing w:line="240" w:lineRule="auto"/>
      </w:pPr>
      <w:r>
        <w:rPr>
          <w:rStyle w:val="a8"/>
        </w:rPr>
        <w:footnoteRef/>
      </w:r>
      <w:r>
        <w:t xml:space="preserve"> Ст.431 УПК Украины</w:t>
      </w:r>
    </w:p>
  </w:footnote>
  <w:footnote w:id="8">
    <w:p w:rsidR="00216F75" w:rsidRDefault="00216F75">
      <w:pPr>
        <w:spacing w:line="240" w:lineRule="auto"/>
      </w:pPr>
      <w:r>
        <w:rPr>
          <w:rStyle w:val="a8"/>
        </w:rPr>
        <w:footnoteRef/>
      </w:r>
      <w:r>
        <w:t xml:space="preserve"> Ст. 102 УПК Украины.</w:t>
      </w:r>
    </w:p>
  </w:footnote>
  <w:footnote w:id="9">
    <w:p w:rsidR="00216F75" w:rsidRDefault="00216F75">
      <w:pPr>
        <w:spacing w:line="240" w:lineRule="auto"/>
      </w:pPr>
      <w:r>
        <w:rPr>
          <w:rStyle w:val="a8"/>
        </w:rPr>
        <w:footnoteRef/>
      </w:r>
      <w:r>
        <w:t xml:space="preserve"> Ст. 112 УПК Украины.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75" w:rsidRDefault="00216F75">
    <w:pPr>
      <w:pStyle w:val="a5"/>
      <w:framePr w:wrap="around" w:vAnchor="text" w:hAnchor="margin" w:xAlign="right" w:y="1"/>
      <w:rPr>
        <w:rStyle w:val="a6"/>
      </w:rPr>
    </w:pPr>
  </w:p>
  <w:p w:rsidR="00216F75" w:rsidRDefault="00216F7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75" w:rsidRDefault="00216F75">
    <w:pPr>
      <w:pStyle w:val="a5"/>
      <w:framePr w:wrap="around" w:vAnchor="text" w:hAnchor="margin" w:xAlign="right" w:y="1"/>
      <w:rPr>
        <w:rStyle w:val="a6"/>
      </w:rPr>
    </w:pPr>
    <w:r>
      <w:rPr>
        <w:rStyle w:val="a6"/>
        <w:noProof/>
      </w:rPr>
      <w:t>19</w:t>
    </w:r>
  </w:p>
  <w:p w:rsidR="00216F75" w:rsidRDefault="00216F75">
    <w:pPr>
      <w:ind w:firstLine="0"/>
    </w:pPr>
    <w:r>
      <w:t>Органы дознания и предварительного следствия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activeWritingStyle w:appName="MSWord" w:lang="ru-RU" w:vendorID="1" w:dllVersion="512" w:checkStyle="1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B2C"/>
    <w:rsid w:val="001712E1"/>
    <w:rsid w:val="00216F75"/>
    <w:rsid w:val="005F6B2C"/>
    <w:rsid w:val="006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A58423B-636A-43D0-8690-2A024E44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280" w:lineRule="auto"/>
      <w:ind w:firstLine="720"/>
      <w:jc w:val="both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709"/>
      <w:jc w:val="center"/>
      <w:outlineLvl w:val="1"/>
    </w:pPr>
    <w:rPr>
      <w:rFonts w:ascii="Arial" w:hAnsi="Arial" w:cs="Arial"/>
      <w:sz w:val="4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sz w:val="44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80"/>
      <w:ind w:left="40"/>
      <w:jc w:val="center"/>
    </w:pPr>
    <w:rPr>
      <w:b/>
      <w:bCs/>
      <w:sz w:val="28"/>
      <w:szCs w:val="28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line="340" w:lineRule="auto"/>
      <w:ind w:left="40" w:firstLine="760"/>
      <w:jc w:val="both"/>
    </w:pPr>
    <w:rPr>
      <w:rFonts w:ascii="Arial" w:hAnsi="Arial" w:cs="Arial"/>
      <w:i/>
      <w:iCs/>
    </w:rPr>
  </w:style>
  <w:style w:type="paragraph" w:styleId="a3">
    <w:name w:val="footer"/>
    <w:basedOn w:val="a"/>
    <w:semiHidden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firstLine="0"/>
      <w:jc w:val="left"/>
    </w:pPr>
    <w:rPr>
      <w:lang w:val="uk-UA"/>
    </w:rPr>
  </w:style>
  <w:style w:type="paragraph" w:styleId="a4">
    <w:name w:val="Title"/>
    <w:basedOn w:val="a"/>
    <w:qFormat/>
    <w:pPr>
      <w:widowControl/>
      <w:autoSpaceDE/>
      <w:autoSpaceDN/>
      <w:adjustRightInd/>
      <w:spacing w:line="240" w:lineRule="auto"/>
      <w:ind w:firstLine="0"/>
      <w:jc w:val="center"/>
    </w:pPr>
    <w:rPr>
      <w:spacing w:val="20"/>
      <w:sz w:val="32"/>
      <w:szCs w:val="32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footnote text"/>
    <w:basedOn w:val="a"/>
    <w:semiHidden/>
  </w:style>
  <w:style w:type="character" w:styleId="a8">
    <w:name w:val="footnote reference"/>
    <w:semiHidden/>
    <w:rPr>
      <w:vertAlign w:val="superscript"/>
    </w:rPr>
  </w:style>
  <w:style w:type="paragraph" w:styleId="a9">
    <w:name w:val="Body Text Indent"/>
    <w:basedOn w:val="a"/>
    <w:semiHidden/>
    <w:pPr>
      <w:spacing w:line="240" w:lineRule="auto"/>
    </w:pPr>
    <w:rPr>
      <w:sz w:val="28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paragraph" w:styleId="40">
    <w:name w:val="toc 4"/>
    <w:basedOn w:val="a"/>
    <w:next w:val="a"/>
    <w:autoRedefine/>
    <w:semiHidden/>
    <w:pPr>
      <w:ind w:left="600"/>
    </w:pPr>
  </w:style>
  <w:style w:type="paragraph" w:styleId="50">
    <w:name w:val="toc 5"/>
    <w:basedOn w:val="a"/>
    <w:next w:val="a"/>
    <w:autoRedefine/>
    <w:semiHidden/>
    <w:pPr>
      <w:ind w:left="800"/>
    </w:pPr>
  </w:style>
  <w:style w:type="paragraph" w:styleId="6">
    <w:name w:val="toc 6"/>
    <w:basedOn w:val="a"/>
    <w:next w:val="a"/>
    <w:autoRedefine/>
    <w:semiHidden/>
    <w:pPr>
      <w:ind w:left="1000"/>
    </w:pPr>
  </w:style>
  <w:style w:type="paragraph" w:styleId="7">
    <w:name w:val="toc 7"/>
    <w:basedOn w:val="a"/>
    <w:next w:val="a"/>
    <w:autoRedefine/>
    <w:semiHidden/>
    <w:pPr>
      <w:ind w:left="1200"/>
    </w:pPr>
  </w:style>
  <w:style w:type="paragraph" w:styleId="8">
    <w:name w:val="toc 8"/>
    <w:basedOn w:val="a"/>
    <w:next w:val="a"/>
    <w:autoRedefine/>
    <w:semiHidden/>
    <w:pPr>
      <w:ind w:left="1400"/>
    </w:pPr>
  </w:style>
  <w:style w:type="paragraph" w:styleId="9">
    <w:name w:val="toc 9"/>
    <w:basedOn w:val="a"/>
    <w:next w:val="a"/>
    <w:autoRedefine/>
    <w:semiHidden/>
    <w:pPr>
      <w:ind w:left="1600"/>
    </w:pPr>
  </w:style>
  <w:style w:type="character" w:styleId="aa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5900</Words>
  <Characters>33635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Дом</Company>
  <LinksUpToDate>false</LinksUpToDate>
  <CharactersWithSpaces>39457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Андрей Шатов</dc:creator>
  <cp:keywords/>
  <dc:description/>
  <cp:lastModifiedBy>admin</cp:lastModifiedBy>
  <cp:revision>2</cp:revision>
  <cp:lastPrinted>2001-02-15T18:57:00Z</cp:lastPrinted>
  <dcterms:created xsi:type="dcterms:W3CDTF">2014-02-10T18:06:00Z</dcterms:created>
  <dcterms:modified xsi:type="dcterms:W3CDTF">2014-02-10T18:06:00Z</dcterms:modified>
</cp:coreProperties>
</file>