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5D" w:rsidRDefault="006F0EA6">
      <w:pPr>
        <w:pStyle w:val="1"/>
        <w:jc w:val="center"/>
      </w:pPr>
      <w:r>
        <w:t>Понятие об опасности, риске и видах рисков</w:t>
      </w:r>
    </w:p>
    <w:p w:rsidR="00A9745D" w:rsidRPr="006F0EA6" w:rsidRDefault="006F0EA6">
      <w:pPr>
        <w:pStyle w:val="a3"/>
      </w:pPr>
      <w:r>
        <w:t> </w:t>
      </w:r>
    </w:p>
    <w:p w:rsidR="00A9745D" w:rsidRDefault="006F0EA6">
      <w:pPr>
        <w:pStyle w:val="a3"/>
      </w:pPr>
      <w:r>
        <w:t>Опасность центральное понятие безопасности жизнедеятельности. Опасность - явление, процессы, объекты, свойства предметов, способные в определенных условиях наносить ущерб здоровью человека. Опасности носят потенциальный характер, т. е. любая деятельность потенциально опасна.</w:t>
      </w:r>
    </w:p>
    <w:p w:rsidR="00A9745D" w:rsidRDefault="006F0EA6">
      <w:pPr>
        <w:pStyle w:val="a3"/>
      </w:pPr>
      <w:r>
        <w:t>Различают опасности естественного и антропогенного происхождения. Естественные опасности обусловливают стихийные явления, климатические условия, рельеф местности и т. п. Антропогенные опасности возникают вследствие воздействия человека на среду обитания своей деятельностью и продуктами деятельности (техническими средствами, выбросами различных производств и т. п.). Чем выше преобразующая деятельность человека, тем выше уровень и число антропогенных опасностей.</w:t>
      </w:r>
    </w:p>
    <w:p w:rsidR="00A9745D" w:rsidRDefault="006F0EA6">
      <w:pPr>
        <w:pStyle w:val="a3"/>
      </w:pPr>
      <w:r>
        <w:t>Признаками, определяющими опасность, являются: угроза для жизни, возможность нанесения ущерба здоровью, нарушение условий нормального функционирования органов и систем человека.</w:t>
      </w:r>
    </w:p>
    <w:p w:rsidR="00A9745D" w:rsidRDefault="006F0EA6">
      <w:pPr>
        <w:pStyle w:val="a3"/>
      </w:pPr>
      <w:r>
        <w:t>По происхождению различают 6 групп опасностей: природные, техногенные, антропогенные, экологические, социальные, биологические.</w:t>
      </w:r>
    </w:p>
    <w:p w:rsidR="00A9745D" w:rsidRDefault="006F0EA6">
      <w:pPr>
        <w:pStyle w:val="a3"/>
      </w:pPr>
      <w:r>
        <w:t>По характеру воздействия на человека опасности можно разделить на 5 групп: механические, физические, химические, биологические, психофизиологические.</w:t>
      </w:r>
    </w:p>
    <w:p w:rsidR="00A9745D" w:rsidRDefault="006F0EA6">
      <w:pPr>
        <w:pStyle w:val="a3"/>
      </w:pPr>
      <w:r>
        <w:t>По времени проявления отрицательных последствий опасности делятся на импульсивные и кумулятивные.</w:t>
      </w:r>
    </w:p>
    <w:p w:rsidR="00A9745D" w:rsidRDefault="006F0EA6">
      <w:pPr>
        <w:pStyle w:val="a3"/>
      </w:pPr>
      <w:r>
        <w:t>По локализации опасности бывают: связанные с литосферой, гидросферой, атмосферой, космосом.</w:t>
      </w:r>
    </w:p>
    <w:p w:rsidR="00A9745D" w:rsidRDefault="006F0EA6">
      <w:pPr>
        <w:pStyle w:val="a3"/>
      </w:pPr>
      <w:r>
        <w:t>По вызываемым последствиям: утомление, заболевание, травмы, аварии, пожары, летальные исходы и т. д.</w:t>
      </w:r>
    </w:p>
    <w:p w:rsidR="00A9745D" w:rsidRDefault="006F0EA6">
      <w:pPr>
        <w:pStyle w:val="a3"/>
      </w:pPr>
      <w:r>
        <w:t>По приносимому ущербу: социальный, технический, экологический, экономический.</w:t>
      </w:r>
    </w:p>
    <w:p w:rsidR="00A9745D" w:rsidRDefault="006F0EA6">
      <w:pPr>
        <w:pStyle w:val="a3"/>
      </w:pPr>
      <w:r>
        <w:t>По структуре (строению) опасности делятся на простые и производные, порождаемые взаимодействием простых.</w:t>
      </w:r>
    </w:p>
    <w:p w:rsidR="00A9745D" w:rsidRDefault="006F0EA6">
      <w:pPr>
        <w:pStyle w:val="a3"/>
      </w:pPr>
      <w:r>
        <w:t>По реализуемой энергии опасности делятся на активные и пассивные. К пассивным относятся опасности, активизирующиеся за счет энергии, носителем которой является сам человек. Это - острые (колющие и режущие) неподвижные элементы; неровности поверхности, по которой перемещается человек; уклоны, подъемы; незначительное трение между соприкасающимися поверхностями (скольжение) и др.</w:t>
      </w:r>
    </w:p>
    <w:p w:rsidR="00A9745D" w:rsidRDefault="006F0EA6">
      <w:pPr>
        <w:pStyle w:val="a3"/>
      </w:pPr>
      <w:r>
        <w:t>Сферы проявления опасностей: бытовая, спортивная, дорожно-транспортная, производственная, военная и др.</w:t>
      </w:r>
    </w:p>
    <w:p w:rsidR="00A9745D" w:rsidRDefault="006F0EA6">
      <w:pPr>
        <w:pStyle w:val="a3"/>
      </w:pPr>
      <w:r>
        <w:t>Под идентификацией понимается процесс обнаружения и установления количественных, временных, пространственных и иных характеристик, необходимых и достаточных для разработки профилактических и оперативных мероприятий, направленных на обеспечение жизнедеятельности.</w:t>
      </w:r>
    </w:p>
    <w:p w:rsidR="00A9745D" w:rsidRDefault="006F0EA6">
      <w:pPr>
        <w:pStyle w:val="a3"/>
      </w:pPr>
      <w:r>
        <w:t>Условия, при которых реализуются потенциальные опасности, называются причинами. Причины характеризуют совокупность обстоятельств, благодаря которым опасности проявляются и вызывают те или иные нежелательные последствия. Формы нежелательных последствий, или ущерба, разнообразны: травмы различной тяжести, заболевания, урон окружающей среде и др.</w:t>
      </w:r>
    </w:p>
    <w:p w:rsidR="00A9745D" w:rsidRDefault="006F0EA6">
      <w:pPr>
        <w:pStyle w:val="a3"/>
      </w:pPr>
      <w:r>
        <w:t>Триада “опасность - причины - нежелательные следствия” - это логический процесс развития, реализующий потенциальную опасность в реальный ущерб (последствие). Как правило, этот процесс включает несколько причин, т. е. является многопричинным. В основе профилактики несчастных случаев по лежит поиск причин.</w:t>
      </w:r>
    </w:p>
    <w:p w:rsidR="00A9745D" w:rsidRDefault="006F0EA6">
      <w:pPr>
        <w:pStyle w:val="a3"/>
      </w:pPr>
      <w:r>
        <w:t>Наиболее распространенной оценкой опасности является риск. Риск - частота реализации опасностей, выражающаяся в отношении числа тех или иных неблагоприятных последствий к их возможному числу за определенный период.</w:t>
      </w:r>
    </w:p>
    <w:p w:rsidR="00A9745D" w:rsidRDefault="00C4091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10pt;height:36pt">
            <v:imagedata r:id="rId4" o:title=""/>
          </v:shape>
        </w:pict>
      </w:r>
      <w:r w:rsidR="006F0EA6">
        <w:t>Пример. Ежегодно в РФ вследствие различных опасностей неестественной смертью погибает около 500 тыс. чел. Население страны около 170 млн. Чел., отсюда риск (R) равен:</w:t>
      </w:r>
    </w:p>
    <w:p w:rsidR="00A9745D" w:rsidRDefault="006F0EA6">
      <w:pPr>
        <w:pStyle w:val="a3"/>
      </w:pPr>
      <w:r>
        <w:t>Различают следующие виды рисков.</w:t>
      </w:r>
    </w:p>
    <w:p w:rsidR="00A9745D" w:rsidRDefault="00C40915">
      <w:pPr>
        <w:pStyle w:val="a3"/>
      </w:pPr>
      <w:r>
        <w:rPr>
          <w:noProof/>
        </w:rPr>
        <w:pict>
          <v:shape id="_x0000_i1034" type="#_x0000_t75" style="width:81pt;height:27pt">
            <v:imagedata r:id="rId5" o:title=""/>
          </v:shape>
        </w:pict>
      </w:r>
      <w:r w:rsidR="006F0EA6">
        <w:t>Индивидуальный риск. Он характеризует опасность определенного вида для отдельного индивидуума.</w:t>
      </w:r>
    </w:p>
    <w:p w:rsidR="00A9745D" w:rsidRDefault="006F0EA6">
      <w:pPr>
        <w:pStyle w:val="a3"/>
      </w:pPr>
      <w:r>
        <w:t>где Rн – индивидуальный риск; Р – число пострадавших (погибших) в единицу времени t от определенного фактора риска ƒ; L – число людей, подверженных соответствующему фактору риска в единицу времени t.</w:t>
      </w:r>
    </w:p>
    <w:p w:rsidR="00A9745D" w:rsidRDefault="006F0EA6">
      <w:pPr>
        <w:pStyle w:val="a3"/>
      </w:pPr>
      <w:r>
        <w:t>Источником индивидуального риска в производственной сфере является профессиональная деятельность, а наиболее распространенным фактором риска - опасные и вредные производственные факторы. Индивидуальный риск во многом определяется квалификацией и готовностью индивидуума к действиям в опасной ситуации, его защищенностью.</w:t>
      </w:r>
    </w:p>
    <w:p w:rsidR="00A9745D" w:rsidRDefault="006F0EA6">
      <w:pPr>
        <w:pStyle w:val="a3"/>
      </w:pPr>
      <w:r>
        <w:t>Социальный риск. Он характеризует масштабы и тяжесть негативных последствий чрезвычайных ситуаций, а также различного рода явлений и преобразований, снижающих качество жизни людей. По существу – это риск для группы или сообщества людей. Оценить его можно, например, по динамике смертности, рассчитанной на 1000 человек соответствующей группы:</w:t>
      </w:r>
    </w:p>
    <w:p w:rsidR="00A9745D" w:rsidRDefault="00C40915">
      <w:pPr>
        <w:pStyle w:val="a3"/>
      </w:pPr>
      <w:r>
        <w:rPr>
          <w:noProof/>
        </w:rPr>
        <w:pict>
          <v:shape id="_x0000_i1037" type="#_x0000_t75" style="width:126pt;height:27pt">
            <v:imagedata r:id="rId6" o:title=""/>
          </v:shape>
        </w:pict>
      </w:r>
    </w:p>
    <w:p w:rsidR="00A9745D" w:rsidRDefault="006F0EA6">
      <w:pPr>
        <w:pStyle w:val="a3"/>
      </w:pPr>
      <w:r>
        <w:t>где Rc – социальный риск; С1 – число умерших в единицу времени t (смертность) в исследуемой группе в начале периода наблюдения до развития чрезвычайных событий; С2 – смертность в той же группе людей в конце периода наблюдения, например на стадии затухания чрезвычайной ситуации; L – общая численность исследуемой группы</w:t>
      </w:r>
    </w:p>
    <w:p w:rsidR="00A9745D" w:rsidRDefault="006F0EA6">
      <w:pPr>
        <w:pStyle w:val="a3"/>
      </w:pPr>
      <w:r>
        <w:t>Экономический риск. Он определяется соотношением пользы и вреда, получаемых обществом от рассматриваемого вида деятельности:</w:t>
      </w:r>
    </w:p>
    <w:p w:rsidR="00A9745D" w:rsidRDefault="00C40915">
      <w:pPr>
        <w:pStyle w:val="a3"/>
      </w:pPr>
      <w:r>
        <w:rPr>
          <w:noProof/>
        </w:rPr>
        <w:pict>
          <v:shape id="_x0000_i1040" type="#_x0000_t75" style="width:99pt;height:27pt">
            <v:imagedata r:id="rId7" o:title=""/>
          </v:shape>
        </w:pict>
      </w:r>
    </w:p>
    <w:p w:rsidR="00A9745D" w:rsidRDefault="006F0EA6">
      <w:pPr>
        <w:pStyle w:val="a3"/>
      </w:pPr>
      <w:r>
        <w:t>где Rэ – экономический риск, %; В – вред обществу от рассматриваемого вида деятельности; П – польза</w:t>
      </w:r>
    </w:p>
    <w:p w:rsidR="00A9745D" w:rsidRDefault="006F0EA6">
      <w:pPr>
        <w:pStyle w:val="a3"/>
      </w:pPr>
      <w:r>
        <w:t>Экологический риск. Он выражает вероятность экологического бедствия, катастрофы, нарушения дальнейшего нормального функционирования и существования экологических систем и объектов в результате антропогенного вмешательства в природную среду или стихийного бедствия. Нежелательные события экологического риска могут проявляться как непосредственно в зонах вмешательства, так и за их пределами:</w:t>
      </w:r>
    </w:p>
    <w:p w:rsidR="00A9745D" w:rsidRDefault="00C40915">
      <w:pPr>
        <w:pStyle w:val="a3"/>
      </w:pPr>
      <w:r>
        <w:rPr>
          <w:noProof/>
        </w:rPr>
        <w:pict>
          <v:shape id="_x0000_i1043" type="#_x0000_t75" style="width:90pt;height:27pt">
            <v:imagedata r:id="rId8" o:title=""/>
          </v:shape>
        </w:pict>
      </w:r>
    </w:p>
    <w:p w:rsidR="00A9745D" w:rsidRDefault="006F0EA6">
      <w:pPr>
        <w:pStyle w:val="a3"/>
      </w:pPr>
      <w:r>
        <w:t>где Rо – экологический риск; ΔО – число антропогенных экологических катастроф и стихийных бедствий в единицу времени t; О – число потенциальных источников экологических разрушений на рассматриваемой территории</w:t>
      </w:r>
    </w:p>
    <w:p w:rsidR="00A9745D" w:rsidRDefault="006F0EA6">
      <w:pPr>
        <w:pStyle w:val="a3"/>
      </w:pPr>
      <w:r>
        <w:t>Ранее техника безопасности базировалась на требовании - обеспечить абсолютную безопасность. Как показала практика, такой подход неадекватен законам техносферы. Обеспечить нулевой риск невозможно. Поэтому современный мир пришел к концепции приемлемого (допустимого) риска. Приемлемый риск это такой риск, который оправдан обществом исходя из политических, социальных и экономических соображений.</w:t>
      </w:r>
    </w:p>
    <w:p w:rsidR="00A9745D" w:rsidRDefault="006F0EA6">
      <w:pPr>
        <w:pStyle w:val="a3"/>
      </w:pPr>
      <w:r>
        <w:t>Максимально приемлемым уровнем индивидуального риска гибели обычно считается величина 10-6 в год. Пренебрежительно малым считается индивидуальный риск гибели 10-8 в год. Максимально приемлемым риском для экосистем считается тот при котором может пострадать не более 5% видов биогеоценоза. В нашей стране приемлемый риск, на 2-3 порядка «строже» фактических. Следовательно, введение приемлемых рисков является акцией, прямо направленной на защиту человека.</w:t>
      </w:r>
    </w:p>
    <w:p w:rsidR="00A9745D" w:rsidRDefault="006F0EA6">
      <w:pPr>
        <w:pStyle w:val="a3"/>
      </w:pPr>
      <w:r>
        <w:t>С целью минимизации риска действия опасностей в пространстве и времени, устанавливаются государством приемлемые и допустимые их значения по различным сферам жизни и деятельности человека.</w:t>
      </w:r>
    </w:p>
    <w:p w:rsidR="00A9745D" w:rsidRDefault="006F0EA6">
      <w:pPr>
        <w:pStyle w:val="a3"/>
      </w:pPr>
      <w:r>
        <w:t>Предельно допустимая концентрация ПДК — утвержденная в законодательном порядке максимальная концентрация вредного вещества, которая за определенное время воздействия не влияет на здоровье человека и его потомство, а также на компоненты экосистемы и природное сообщество в целом.</w:t>
      </w:r>
    </w:p>
    <w:p w:rsidR="00A9745D" w:rsidRDefault="006F0EA6">
      <w:pPr>
        <w:pStyle w:val="a3"/>
      </w:pPr>
      <w:r>
        <w:t>Различают также предельно допустимые значения ПДЗ и предельно допустимые уровни ПДУ. Под ними понимаются состояния, концентрации, процессов и явлений которые за определенное время воздействия не влияют на здоровье человека и его потомство, а также на компоненты экосистемы и природное сообщество в целом.</w:t>
      </w:r>
    </w:p>
    <w:p w:rsidR="00A9745D" w:rsidRDefault="006F0EA6">
      <w:pPr>
        <w:pStyle w:val="a3"/>
      </w:pPr>
      <w:r>
        <w:t>Значения ПДК, ПДУ, ПДЗ включены в ГОСТы, санитарные нормы и другие нормативные документы, обязательные для исполнения на всей территории государства. Их учитывают при проектировании технологических процессов, оборудования, очистных устройств и пр.</w:t>
      </w:r>
    </w:p>
    <w:p w:rsidR="00A9745D" w:rsidRDefault="006F0EA6">
      <w:pPr>
        <w:pStyle w:val="a3"/>
      </w:pPr>
      <w:r>
        <w:t>Для установления ПДК, ПДЗ, ПДУ используют расчётные методы, результаты биологических экспериментов, а также материалы динамических наблюдений за состоянием здоровья лиц, подвергшихся воздействию вредных веществ. В последнее время широко используются методы компьютерного моделирования, предсказания биологической активности новых веществ, биотестирование на различных объектах и т. д.</w:t>
      </w:r>
    </w:p>
    <w:p w:rsidR="00A9745D" w:rsidRDefault="006F0EA6">
      <w:pPr>
        <w:pStyle w:val="a3"/>
      </w:pPr>
      <w:r>
        <w:t>ПДК, ПДЗ, ПДУ одного и того же вещества различны для разных объектов внешней среды (табл. 1.1).</w:t>
      </w:r>
    </w:p>
    <w:p w:rsidR="00A9745D" w:rsidRDefault="006F0EA6">
      <w:pPr>
        <w:pStyle w:val="a3"/>
      </w:pPr>
      <w:r>
        <w:t>Таблица 1.1.</w:t>
      </w:r>
    </w:p>
    <w:p w:rsidR="00A9745D" w:rsidRDefault="006F0EA6">
      <w:pPr>
        <w:pStyle w:val="a3"/>
      </w:pPr>
      <w:r>
        <w:t>Предельно допустимые концентрации некоторых газообразных веществ в атмосферном воздухе и воздухе производственных помещений</w:t>
      </w:r>
    </w:p>
    <w:p w:rsidR="00A9745D" w:rsidRDefault="006F0EA6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A974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5D" w:rsidRDefault="006F0EA6">
            <w:r>
              <w:t>Вещество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5D" w:rsidRDefault="006F0EA6">
            <w:r>
              <w:t>ПДК в атмосферном воздухе, мг/м3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5D" w:rsidRDefault="006F0EA6">
            <w:r>
              <w:t>ПДК в воздухе произв. помещений, мг/м3</w:t>
            </w:r>
          </w:p>
        </w:tc>
      </w:tr>
      <w:tr w:rsidR="00A974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5D" w:rsidRDefault="006F0EA6">
            <w:r>
              <w:t>Диоксид азота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5D" w:rsidRPr="006F0EA6" w:rsidRDefault="006F0EA6">
            <w:pPr>
              <w:pStyle w:val="a3"/>
            </w:pPr>
            <w:r w:rsidRPr="006F0EA6">
              <w:t>Максимальная разовая 0,085</w:t>
            </w:r>
            <w:r w:rsidRPr="006F0EA6">
              <w:br/>
              <w:t>Среднесуточная 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5D" w:rsidRDefault="006F0EA6">
            <w:r>
              <w:t>2,0</w:t>
            </w:r>
          </w:p>
        </w:tc>
      </w:tr>
      <w:tr w:rsidR="00A974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5D" w:rsidRDefault="006F0EA6">
            <w:r>
              <w:t>Диоксид серы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5D" w:rsidRPr="006F0EA6" w:rsidRDefault="006F0EA6">
            <w:pPr>
              <w:pStyle w:val="a3"/>
            </w:pPr>
            <w:r w:rsidRPr="006F0EA6">
              <w:t>Максимальная разовая 0,5</w:t>
            </w:r>
            <w:r w:rsidRPr="006F0EA6">
              <w:br/>
              <w:t>Среднесуточная 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5D" w:rsidRDefault="006F0EA6">
            <w:r>
              <w:t>10,0</w:t>
            </w:r>
          </w:p>
        </w:tc>
      </w:tr>
    </w:tbl>
    <w:p w:rsidR="00A9745D" w:rsidRPr="006F0EA6" w:rsidRDefault="006F0EA6">
      <w:pPr>
        <w:pStyle w:val="a3"/>
      </w:pPr>
      <w:r>
        <w:t>Управление риском – это анализ рисковой ситуации, разработка и обоснование управленческого решения, нередко в форме правового акта, направленного на минимизацию риска. В основе управления риском лежит методика сравнения затрат и получаемых выгод от снижения риска. Для этой цели средства можно расходовать по трем направлениям: совершенствование технических систем и объектов; подготовка персонала; ликвидация последствий. Переход к оценке риска открывает новые возможности повышения безопасности: к техническим, организационным, административным добавляются экономические методы управления риском. К последним относятся: страхование, денежная компенсация ущерба, платежи за риск и др.</w:t>
      </w:r>
      <w:bookmarkStart w:id="0" w:name="_GoBack"/>
      <w:bookmarkEnd w:id="0"/>
    </w:p>
    <w:sectPr w:rsidR="00A9745D" w:rsidRPr="006F0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EA6"/>
    <w:rsid w:val="006F0EA6"/>
    <w:rsid w:val="00A9745D"/>
    <w:rsid w:val="00C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DE7E7223-CD1A-4A15-8402-591B8920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7685</Characters>
  <Application>Microsoft Office Word</Application>
  <DocSecurity>0</DocSecurity>
  <Lines>64</Lines>
  <Paragraphs>18</Paragraphs>
  <ScaleCrop>false</ScaleCrop>
  <Company>diakov.net</Company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об опасности, риске и видах рисков</dc:title>
  <dc:subject/>
  <dc:creator>Irina</dc:creator>
  <cp:keywords/>
  <dc:description/>
  <cp:lastModifiedBy>Irina</cp:lastModifiedBy>
  <cp:revision>2</cp:revision>
  <dcterms:created xsi:type="dcterms:W3CDTF">2014-08-02T20:26:00Z</dcterms:created>
  <dcterms:modified xsi:type="dcterms:W3CDTF">2014-08-02T20:26:00Z</dcterms:modified>
</cp:coreProperties>
</file>