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2E5" w:rsidRPr="008054F6" w:rsidRDefault="006B62E5" w:rsidP="006B62E5">
      <w:pPr>
        <w:spacing w:before="120"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8054F6">
        <w:rPr>
          <w:rFonts w:ascii="Times New Roman" w:hAnsi="Times New Roman"/>
          <w:b/>
          <w:sz w:val="32"/>
          <w:szCs w:val="24"/>
        </w:rPr>
        <w:t>Лекарственные средства как специфический товар</w:t>
      </w:r>
    </w:p>
    <w:p w:rsidR="006B62E5" w:rsidRPr="008054F6" w:rsidRDefault="006B62E5" w:rsidP="006B62E5">
      <w:pPr>
        <w:spacing w:before="120"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8054F6">
        <w:rPr>
          <w:rFonts w:ascii="Times New Roman" w:hAnsi="Times New Roman"/>
          <w:sz w:val="28"/>
          <w:szCs w:val="24"/>
        </w:rPr>
        <w:t>Курсовая работа по управлению и экономике фармации.</w:t>
      </w:r>
    </w:p>
    <w:p w:rsidR="006B62E5" w:rsidRPr="008054F6" w:rsidRDefault="006B62E5" w:rsidP="006B62E5">
      <w:pPr>
        <w:spacing w:before="120"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8054F6">
        <w:rPr>
          <w:rFonts w:ascii="Times New Roman" w:hAnsi="Times New Roman"/>
          <w:sz w:val="28"/>
          <w:szCs w:val="24"/>
        </w:rPr>
        <w:t>Выполнила: Арбузова Ю.В. Студентка 579 группы</w:t>
      </w:r>
    </w:p>
    <w:p w:rsidR="006B62E5" w:rsidRPr="008054F6" w:rsidRDefault="006B62E5" w:rsidP="006B62E5">
      <w:pPr>
        <w:spacing w:before="120"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8054F6">
        <w:rPr>
          <w:rFonts w:ascii="Times New Roman" w:hAnsi="Times New Roman"/>
          <w:sz w:val="28"/>
          <w:szCs w:val="24"/>
        </w:rPr>
        <w:t>Омская государственная медицинская академия министерства здравоохранения и социального развития Российской Федерации</w:t>
      </w:r>
    </w:p>
    <w:p w:rsidR="006B62E5" w:rsidRPr="008054F6" w:rsidRDefault="006B62E5" w:rsidP="006B62E5">
      <w:pPr>
        <w:spacing w:before="120"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8054F6">
        <w:rPr>
          <w:rFonts w:ascii="Times New Roman" w:hAnsi="Times New Roman"/>
          <w:sz w:val="28"/>
          <w:szCs w:val="24"/>
        </w:rPr>
        <w:t>Омск – 2012</w:t>
      </w:r>
    </w:p>
    <w:p w:rsidR="006B62E5" w:rsidRPr="008054F6" w:rsidRDefault="006B62E5" w:rsidP="006B62E5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8054F6">
        <w:rPr>
          <w:rFonts w:ascii="Times New Roman" w:hAnsi="Times New Roman"/>
          <w:b/>
          <w:sz w:val="28"/>
          <w:szCs w:val="24"/>
        </w:rPr>
        <w:t>Введение.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Актуальность.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Болеть и лечиться люди будут всегда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поэтому продажа лекарственных препаратов актуальна во все времена независимо от финансового состояния страны [1] и поэтому спрос на лекарственные препараты никогда не исчезнет. Появляются новые заболевания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но также разрабатываются и выпускаются и новые лекарственные препараты. Лекарственные препараты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представляют собой довольно специфичную группу товаров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они требуют особых познаний в области медицины и фармации. Поэтому данная группа товаров реализуется только через аптечные учреждения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в которых работают квалифицированные специалисты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имеющие знания в данной области. А поскольку являются товарами широкого потребления и далеко не каждый покупатель имеет представление о приобретаемом препарате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в связи с этим считаю проведение данной работы актуальным.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Выявить специфичность ЛС по сравнению с лечебно – косметическими средствами (ЛКС).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Задачи: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дать общую характеристику ЛС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ивыявить особенности ЛС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проанализировать спрос на ЛС и ЛКС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провести маркетинговые исследования ассортимента ЛС и ЛКС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провести сравнительный анализ ассортимента ЛС и ЛКС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Объектом исследования является ассортимент ЛС и ЛКС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Информационной базой для написания данной курсовой работы является документы аптечной организации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справочная литература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специальная литература по дисциплине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ресурсы интернета.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Научная новизна.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Впервые проводится анализ ассортимента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цен и маркетинговые исследования ассортимента ЛС в сравнении с лечебно-косметическими товарами. Выявлены особенности ЛС. Данная тема затрагивается для научного исследования впервые.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Практическая значимость.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Проведение данного исследования позволит убедиться в том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насколько специфична наша профессия. Понять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что лекарственные средства – это особый вид товара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от которого зависит здоровье каждого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обслуживаемого нами человека. Благодаря данной работе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возможно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работники начнут еще более ответственно относиться к своим обязанностям.</w:t>
      </w:r>
    </w:p>
    <w:p w:rsidR="006B62E5" w:rsidRPr="008054F6" w:rsidRDefault="006B62E5" w:rsidP="006B62E5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8054F6">
        <w:rPr>
          <w:rFonts w:ascii="Times New Roman" w:hAnsi="Times New Roman"/>
          <w:b/>
          <w:sz w:val="28"/>
          <w:szCs w:val="24"/>
        </w:rPr>
        <w:t>Глава 1. Общая характеристика ЛС.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1.1. Основные определения: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Лекарственные средства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5F2E84">
        <w:rPr>
          <w:rFonts w:ascii="Times New Roman" w:hAnsi="Times New Roman"/>
          <w:sz w:val="24"/>
          <w:szCs w:val="24"/>
        </w:rPr>
        <w:t>вещества или их комбинации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вступающие в контакт с организмом человека или животного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проникающие в органы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ткани организма человека или животного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применяемые для профилактики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диагностики (за исключением веществ или их комбинаций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не контактирующих с организмом человека или животного)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лечения заболевания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реабилитации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для сохранения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предотвращения или прерывания беременности и полученные из крови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плазмы крови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из органов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тканей организма человека или животного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растений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минералов методами синтеза или с применением биологических технологий. К лекарственным средствам относятся фармацевтические субстанции и лекарственные препараты;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Фармацевтические субстанции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5F2E84">
        <w:rPr>
          <w:rFonts w:ascii="Times New Roman" w:hAnsi="Times New Roman"/>
          <w:sz w:val="24"/>
          <w:szCs w:val="24"/>
        </w:rPr>
        <w:t>лекарственные средства в виде действующих веществ биологического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биотехнологического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минерального или химического происхождения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обладающие фармакологической активностью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предназначенные для производства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изготовления лекарственных препаратов и определяющие их эффективность;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Лекарственные препараты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5F2E84">
        <w:rPr>
          <w:rFonts w:ascii="Times New Roman" w:hAnsi="Times New Roman"/>
          <w:sz w:val="24"/>
          <w:szCs w:val="24"/>
        </w:rPr>
        <w:t>лекарственные средства в виде лекарственных форм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применяемые для профилактики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диагностики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лечения заболевания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реабилитации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для сохранения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предотвращения или прерывания беременности[2];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Классификация лекарственных средств: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Ряд классификаций построен на основе классификации ЛС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предложенной академиком М.Д.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Машковским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(</w:t>
      </w:r>
      <w:smartTag w:uri="urn:schemas-microsoft-com:office:smarttags" w:element="metricconverter">
        <w:smartTagPr>
          <w:attr w:name="ProductID" w:val="1982 г"/>
        </w:smartTagPr>
        <w:r w:rsidRPr="005F2E84">
          <w:rPr>
            <w:rFonts w:ascii="Times New Roman" w:hAnsi="Times New Roman"/>
            <w:sz w:val="24"/>
            <w:szCs w:val="24"/>
          </w:rPr>
          <w:t>1982 г</w:t>
        </w:r>
      </w:smartTag>
      <w:r w:rsidRPr="005F2E8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дополн.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993 г"/>
        </w:smartTagPr>
        <w:r w:rsidRPr="005F2E84">
          <w:rPr>
            <w:rFonts w:ascii="Times New Roman" w:hAnsi="Times New Roman"/>
            <w:sz w:val="24"/>
            <w:szCs w:val="24"/>
          </w:rPr>
          <w:t>1993 г</w:t>
        </w:r>
      </w:smartTag>
      <w:r w:rsidRPr="005F2E84">
        <w:rPr>
          <w:rFonts w:ascii="Times New Roman" w:hAnsi="Times New Roman"/>
          <w:sz w:val="24"/>
          <w:szCs w:val="24"/>
        </w:rPr>
        <w:t>.). Однако в зависимости от целей исследователей они дополняются или переформируются.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Торговые классификации ЛС должны представлять собой систему взаимосвязанных элементов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отражающих конкретные аспекты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и свойства ЛС как товара в цепочке: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производитель → фармацевтическая организация оптовая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→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аптечная организация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→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потребитель.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К сожалению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общей торговой классификации ЛС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учитывающей данный комплекс признаков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нет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поэтому при подготовке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официальных информационных баз данных о ЛС применяются классификации по отдельным признакам.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В частности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используются в качестве признаков фармакологическое действие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заболевания и их нозологические формы. Это фармакологическая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нозологическая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фармакотерапевтическая классификации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[3].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Существует несколько классификаций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основанных на различных признаках лекарственных средств.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по химическому строению (например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соединения производные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54F6">
        <w:rPr>
          <w:rFonts w:ascii="Times New Roman" w:hAnsi="Times New Roman"/>
          <w:sz w:val="24"/>
          <w:szCs w:val="24"/>
        </w:rPr>
        <w:t>фурфурола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054F6">
        <w:rPr>
          <w:rFonts w:ascii="Times New Roman" w:hAnsi="Times New Roman"/>
          <w:sz w:val="24"/>
          <w:szCs w:val="24"/>
        </w:rPr>
        <w:t>имидазола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054F6">
        <w:rPr>
          <w:rFonts w:ascii="Times New Roman" w:hAnsi="Times New Roman"/>
          <w:sz w:val="24"/>
          <w:szCs w:val="24"/>
        </w:rPr>
        <w:t>пиримидина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и другие)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по происхождению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5F2E84">
        <w:rPr>
          <w:rFonts w:ascii="Times New Roman" w:hAnsi="Times New Roman"/>
          <w:sz w:val="24"/>
          <w:szCs w:val="24"/>
        </w:rPr>
        <w:t>природные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синтетические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минеральные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54F6">
        <w:rPr>
          <w:rFonts w:ascii="Times New Roman" w:hAnsi="Times New Roman"/>
          <w:sz w:val="24"/>
          <w:szCs w:val="24"/>
        </w:rPr>
        <w:t>фармакологической группе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5F2E84">
        <w:rPr>
          <w:rFonts w:ascii="Times New Roman" w:hAnsi="Times New Roman"/>
          <w:sz w:val="24"/>
          <w:szCs w:val="24"/>
        </w:rPr>
        <w:t>наиболее распространенная в России классификация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основана на воздействии препарата на организм человека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нозологическая классификация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5F2E84">
        <w:rPr>
          <w:rFonts w:ascii="Times New Roman" w:hAnsi="Times New Roman"/>
          <w:sz w:val="24"/>
          <w:szCs w:val="24"/>
        </w:rPr>
        <w:t>классификация по заболеваниям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для лечения которых используется лекарственный препарат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54F6">
        <w:rPr>
          <w:rFonts w:ascii="Times New Roman" w:hAnsi="Times New Roman"/>
          <w:sz w:val="24"/>
          <w:szCs w:val="24"/>
        </w:rPr>
        <w:t>анатомо-терапевтическо-химическая классификация (ATХ)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5F2E84">
        <w:rPr>
          <w:rFonts w:ascii="Times New Roman" w:hAnsi="Times New Roman"/>
          <w:sz w:val="24"/>
          <w:szCs w:val="24"/>
        </w:rPr>
        <w:t>международная классификация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в которой учитывается фармакологическая группа препарата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его химическая природа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54F6">
        <w:rPr>
          <w:rFonts w:ascii="Times New Roman" w:hAnsi="Times New Roman"/>
          <w:sz w:val="24"/>
          <w:szCs w:val="24"/>
        </w:rPr>
        <w:t>нозология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заболевания для лечения которого предназначен препарат[4].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1.3. Особенности ЛС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как специфической группы товаров.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Особенности ЛС как товара: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ЛС имеют большую социальную значимость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т.к. могут отпускаться льготно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бесплатно или с 50% скидкой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определенных групп населения (инвалидов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ветеранов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 определенными заболеваниями).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Каждый человек является потребителем ЛС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за счет этого фарм. рынок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является долгое время устойчивым и имеет высокий потенциал для роста.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Имеют высокую научную и финансовую емкость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т.к. для разработки нового ЛС затрачивается 10 и более лет.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Постоянное стимулирование разработки новых оригинальных препаратов (при выпуске оригинального препарата предприятию дается патент на 5 лет) [5]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Наличие рецептурных и безрецептурных препаратов.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При выборе рецептурного препарата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обязательно наличие институционального потребителя (врача). Врач определяет спрос на рецептурные препараты.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Ограниченность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избирательность и селективность спроса на ЛС.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Обязательное лицензирование фармацевтической деятельности.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Государственное регулирование в сфере обращения ЛС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которое заключается в государственной регистрации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сертификации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декларирования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стандартизации ЛС. Государство регулирует цены на ЛС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входящие в список ЖНВЛС.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Особенности хранения ЛС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Особенности отпуска ЛП из аптеки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Особенности производства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Особенности упаковки и маркировки.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Особенности рекламы ЛС.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Особенности уничтожения ЛС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пришедших в негодность.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ЛС входящие в список ПКУ подлежат обязательному учету.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Особенности работы с наркотическими средствами.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1.3.1. Особенности производства: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Производство лекарственных средств должно соответствовать правилам организации производства и контроля качества лекарственных средств.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Производство лекарственных средств на территории РФ осуществляется производителями лекарственных средств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имеющими лицензию на их производство.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Производство лекарственных средств осуществляется с соблюдением требований промышленного регламента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который утверждается руководителем производителя лекарственных средств и включает в себя перечень используемых фармацевтических субстанций и вспомогательных веществ с указанием количества каждого из них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данные об используемом оборудовании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описание технологического процесса и методов контроля на всех этапах производства лекарственных средств.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При производстве лекарственных средств используются фармацевтические субстанции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включенные в государственный реестр лекарственных средств.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Запрещается производство: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1) лекарственных средств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не включенных в государственный реестр лекарственных средств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за исключением лекарственных средств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производимых для проведения клинических исследований и для экспорта;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2) фальсифицированных лекарственных средств;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3) лекарственных средств без лицензии на производство лекарственных средств;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4) лекарственных средств с нарушением правил организации производства и контроля качества лекарственных средств.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При вводе лекарственных средств в гражданский оборот уполномоченное лицо производителя лекарственных средств осуществляет подтверждение соответствия лекарственных средств требованиям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установленным при их государственной регистрации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и гарантирует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что лекарственные средства произведены в соответствии с правилами производства и контроля качества лекарственных средств.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Производители лекарственных средств могут осуществлять продажу лекарственных средств или передавать их в установленном законодательством Российской Федерации порядке: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1) другим производителям лекарственных средств для производства лекарственных средств;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2) организациям оптовой торговли лекарственными средствами;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3) аптечным организациям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ветеринарным аптечным организациям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индивидуальным предпринимателям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имеющим лицензию на фармацевтическую деятельность или лицензию на медицинскую деятельность;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4) научно-исследовательским организациям для научно-исследовательской работы;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5) медицинским организациям и ветеринарным организациям;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6) организациям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осуществляющим разведение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выращивание и содержание животных.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1.3.2. Особенности маркировки и упаковки ЛС: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Маркировка лекарственных средств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Лекарственные препараты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должны поступать в обращение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если: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на их первичной упаковке (за исключением первичной упаковки лекарственных растительных препаратов) хорошо читаемым шрифтом на русском языке указаны международное непатентованное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или химическое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или торговое наименования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номер серии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срок годности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дозировка или концентрация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объем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активность в единицах действия или количество доз;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на их вторичной (потребительской) упаковке хорошо читаемым шрифтом на русском языке указаны международное непатентованное или химическое и торговое наименования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производитель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номер серии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номер регистрационного удостоверения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срок годности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способ применения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дозировка или концентрация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объем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активность в единицах действия либо количество доз в упаковке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лекарственная форма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условия отпуска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условия хранения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предупредительные надписи.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Упаковка лекарственных средств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предназначенных исключительно для экспорта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маркируется в соответствии с требованиями страны-импортера.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На транспортную тару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которая не предназначена для потребителей и в которую помещено лекарственное средство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должна наноситься информация о наименовании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серии лекарственного средства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дате выпуска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количестве вторичных упаковок ЛС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 xml:space="preserve">производитель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местонахождение производителя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а также о сроке годности лекарственного средства и об условиях его хранения и перевозки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необходимые предупредительные надписи и манипуляторные знаки.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вторичную (потребительскую) упаковку лекарственного препарата наносится штриховой код [2].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Требования к упаковке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Современные ЛП отличает огромное количество различных вариантов и форм упаковки. Несмотря на такое разнообразие можно сформулировать основные требования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которые должны выполняться независимо от формы используемой упаковки.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Эти требования можно условно разделить на четыре типа: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Конструктивные требования к первичной упаковке.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Требования к материалам.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Специфические требования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зависящие от типа препарата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конструкции упаковки и технологии изготовления.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Общие требования к упаковке.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Конструкция первичной упаковки должна обеспечивать: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защиту ЛП от воздействия неблагоприятных воздействий внешней среды;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предохранять от механических воздействий;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обеспечить герметичность и стабильность;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защиту от микробного загрязнения;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дозированное или поштучное извлечение ЛП;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эстетичный внешний вид и удобство использования;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безопасность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элементы конструкции должны быть стандартизированы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не должно быть отклонений от геометрических размеров;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элементы первичной упаковки должны быть сконструированы с возможностью их автоматической обработки и герметичного соединения на автоматическом оборудовании.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Для изготовления упаковки должны применяться материалы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не влияющие на стабильность и фармакотерапевтические.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Материалы первичной упаковки не должны содержать: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тяжелых металлов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мышьяка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других вредных примесей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в количествах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превышающих нормативы;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красителей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не разрешенных к применению;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канцерогенных и токсичных компонентов;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постороннего запаха;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микробной обсемененности выше установленных норм;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Не допускается: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повреждения защитных покрытий;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наличия механических загрязнений;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материалы не должны быть хрупкими и должны выдерживать термическую и механическую обработку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обработку дезинфицирующими растворами;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материалы должны быть нейтральными и не вступать во взаимодействие с компонентами ЛП.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Специфические требования к упаковкеопределяются в основном типом лекарственного препарата и технологическим процессом его изготовления. Например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при хранении ряда препаратов не допускается воздействие на них прямого солнечного света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поэтому упаковка должна быть непрозрачной или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например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для стеклянных флаконов выполнена из оранжевого стекла. Для инъекционных растворов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глазных капель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наоборот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упаковка должна быть максимально прозрачна для возможности контроля микрозагрязнений.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Общие требования к упаковке: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четкость напечатанных на упаковке текстов;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краткая аннотация или инструкция по применению;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цветное оформление;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отсутствие вспомогательных средств для вскрытия упаковки;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по возможности наличие контроля первого вскрытия;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безопасность в обращении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отсутствие острых углов и краев [6] [7] 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1.3.3. Особенности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рекламирования ЛС: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Реклама лекарственных средств не должна: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1) обращаться к несовершеннолетним;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2) содержать ссылки на конкретные случаи излечения от заболеваний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улучшения состояния здоровья человека;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3) содержать выражение благодарности физическими лицами в связи с использованием объекта рекламирования;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4) создавать представление о преимуществах объекта рекламирования путем ссылки на факт проведения исследований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обязательных для государственной регистрации объекта рекламирования;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5) содержать утверждения или предположения о наличии у потребителей рекламы тех или иных заболеваний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либо расстройств здоровья;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6) способствовать созданию у здорового человека впечатления о необходимости применения объекта рекламирования (кроме ЛС для профилактики);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7) создавать впечатление ненужности обращения к врачу;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8) гарантировать положительное действие объекта рекламирования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его безопасность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эффективность и отсутствие побочных действий;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9) представлять объект рекламирования в качестве биологически активной добавки и пищевой добавки или иного не являющегося лекарственным средством товара;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10) содержать утверждения о том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что безопасность и (или) эффективность объекта рекламирования гарантированы его естественным происхождением.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Сообщение в рекламе о свойствах и характеристиках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в том числе о способах применения и использования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лекарственных средств допускается только в пределах показаний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содержащихся в инструкциях по применению и использованию таких объектов рекламирования.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Реклама лекарственных средств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должна сопровождаться предупреждением о наличии противопоказаний к их применению и использованию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необходимости ознакомления с инструкцией по применению или получения консультации специалистов.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Реклама лекарственных средств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отпускаемых по рецептам врачей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только в местах проведения медицинских или фармацевтических выставок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семинаров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конференций и иных подобных мероприятий и в предназначенных для медицинских и фармацевтических работников специализированных печатных изданиях.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Реклама лекарственных средств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содержащих разрешенные к применению в медицинских целях наркотические средства или психотропные вещества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разрешена только в местах проведения медицинских или фармацевтических выставок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семинаров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конференций и иных подобных мероприятий и в предназначенных для медицинских и фармацевтических работников специализированных печатных изданиях.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Запрещается проведение рекламных акций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сопровождающихся раздачей образцов лекарственных средств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содержащих наркотические средства и психотропные вещества [8].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1.3.4. Особенности хранения ЛС.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Важным фактором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влияющим на качество оказания лекарственной помощи в условиях лечебного учреждения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является выполнение требований к условиям хранения лекарственных средств на всех этапах их продвижения: от производителя до пациента.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Требования к хранению некоторых групп лекарственных средств регламентируются следующими нормативными документами [9]: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Приказ МЗ СР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 xml:space="preserve">РФ от 23 августа </w:t>
      </w:r>
      <w:smartTag w:uri="urn:schemas-microsoft-com:office:smarttags" w:element="metricconverter">
        <w:smartTagPr>
          <w:attr w:name="ProductID" w:val="2010 г"/>
        </w:smartTagPr>
        <w:r w:rsidRPr="005F2E84">
          <w:rPr>
            <w:rFonts w:ascii="Times New Roman" w:hAnsi="Times New Roman"/>
            <w:sz w:val="24"/>
            <w:szCs w:val="24"/>
          </w:rPr>
          <w:t>2010 г</w:t>
        </w:r>
      </w:smartTag>
      <w:r w:rsidRPr="005F2E84">
        <w:rPr>
          <w:rFonts w:ascii="Times New Roman" w:hAnsi="Times New Roman"/>
          <w:sz w:val="24"/>
          <w:szCs w:val="24"/>
        </w:rPr>
        <w:t>. N 706н «Об утверждении правил хранения ЛС»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ПП РФ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от 31.12.2009 № 1148 «О порядке хранения НС и ПВ»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Приказ МЗ СР РФ от 16.05.2011 N 397н "Об утверждении специальных требований к условиям хранения наркотических средств и психотропных веществ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зарегистрированных в установленном порядке в Российской Федерации в качестве лекарственных средств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предназначенных для медицинского применения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в аптечных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лечебно-профилактических учреждениях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научно-исследовательских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учебных организациях и организациях оптовой торговли лекарственными средствами" [10] [11].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Основной приказ МЗ СР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 xml:space="preserve">РФ от 23 августа </w:t>
      </w:r>
      <w:smartTag w:uri="urn:schemas-microsoft-com:office:smarttags" w:element="metricconverter">
        <w:smartTagPr>
          <w:attr w:name="ProductID" w:val="2010 г"/>
        </w:smartTagPr>
        <w:r w:rsidRPr="005F2E84">
          <w:rPr>
            <w:rFonts w:ascii="Times New Roman" w:hAnsi="Times New Roman"/>
            <w:sz w:val="24"/>
            <w:szCs w:val="24"/>
          </w:rPr>
          <w:t>2010 г</w:t>
        </w:r>
      </w:smartTag>
      <w:r w:rsidRPr="005F2E84">
        <w:rPr>
          <w:rFonts w:ascii="Times New Roman" w:hAnsi="Times New Roman"/>
          <w:sz w:val="24"/>
          <w:szCs w:val="24"/>
        </w:rPr>
        <w:t>. N 706н «Об утверждении правил хранения ЛС» имеет следующие разделы: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Общие требования к устройству и эксплуатации помещений хранения ЛС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Общие требования к помещениям для хранения ЛС и организации их хранения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Требования к помещениям для хранения огнеопасных и взрывоопасных ЛС и организации их хранения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Особенности организации хранения ЛС в складских помещениях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В связи с эти приказом выделяют особенности хранения отдельных групп ЛС в зависимости от физических и физико-химических свойств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воздействия на них различных факторов внешней среды: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ЛС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требующих защиты от действия света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ЛС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требующих защиты от воздействия влаги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ЛС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требующих защиты от улетучивания и высыхания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ЛС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требующих защиты от воздействия повышенной температуры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ЛС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требующих защиты от воздействия пониженной температуры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ЛС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требующих защиты от воздействия газов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содержащихся в окружающей среде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пахучих и красящих ЛС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дезинфицирующих ЛС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ЛП для медицинского применения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лекарственного растительного сырья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медицинских пиявок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огнеопасных ЛС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взрывоопасных ЛС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наркотических и психотропных ЛС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сильнодействующих и ядовитых ЛС и ЛС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подлежащих ПКУ[12].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1.3.5. Особенности уничтожения ЛС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пришедших в негодность.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Еще одна особенность ЛС это их уничтожение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которое регламентируется следующими документами: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ФЗ от 12.04.2010 N 61-ФЗ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"Об обращении лекарственных средств"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ПП РФ от 03.09.2010 N 674 "Об утверждении правил уничтожения недоброкачественных лекарственных средств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фальсифицированных лекарственных средств и контрафактных лекарственных средств"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Приказ МЗ РФ № 127 от 28 марта 2003г. "Об утверждении Инструкции по уничтожению наркотических средств и психотропных веществ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входящих в списки II и III Перечня наркотических средств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психотропных веществ и их прекурсоров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подлежащих контролю в Российской Федерации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дальнейшее использование которых в медицинской практике признано нецелесообразным"[11].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Уничтожении ЛС в соответствии с данными документами осуществляется следующими способами: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жидкие лекарственные формы (растворы для инъекций в ампулах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в пакетах и во флаконах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в аэрозольных баллонах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микстуры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капли и т.д.) уничтожают путем раздавливания с последующим разведением содержимого в соотношении 1:100 и сливом образующегося раствора в промышленную канализацию; остатки ампул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аэрозольных баллонов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пакетов и флаконов вывозятся обычным порядком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как производственный или бытовой мусор;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твердые лекарственные формы (порошки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таблетки капсулы и т.д.)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 xml:space="preserve">содержащие водорастворимые субстанции ЛС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подлежат после дробления до порошкообразного состояния разведению водой в соотношении 1:100 и сливу образующейся суспензии (или раствора) в промышленную канализацию;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твердые лекарственные формы (порошки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таблетки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капсулы и т.д.)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содержащие субстанции ЛС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нерастворимые в воде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мягкие лекарственные формы (мази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суппозитории и т.д.)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трансдермальные формы лекарственных средств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а также фармацевтические субстанции уничтожаются путем сжигания[13];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1.3.6. Особенности работы с наркотическими средствами.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Все виды деятельности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связанные с оборотом наркотических средств и психотропных веществ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на территории Российской Федерации осуществляются только после получения лицензии на конкретный вид деятельности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а также лицензии на использование объектов и помещений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где осуществляются виды деятельности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связанные с оборотом наркотических средств и психотропных веществ[14];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 xml:space="preserve">Списки НС и ПВ отражены в ПП РФ от 30 июня </w:t>
      </w:r>
      <w:smartTag w:uri="urn:schemas-microsoft-com:office:smarttags" w:element="metricconverter">
        <w:smartTagPr>
          <w:attr w:name="ProductID" w:val="1998 г"/>
        </w:smartTagPr>
        <w:r w:rsidRPr="005F2E84">
          <w:rPr>
            <w:rFonts w:ascii="Times New Roman" w:hAnsi="Times New Roman"/>
            <w:sz w:val="24"/>
            <w:szCs w:val="24"/>
          </w:rPr>
          <w:t>1998 г</w:t>
        </w:r>
      </w:smartTag>
      <w:r w:rsidRPr="005F2E84">
        <w:rPr>
          <w:rFonts w:ascii="Times New Roman" w:hAnsi="Times New Roman"/>
          <w:sz w:val="24"/>
          <w:szCs w:val="24"/>
        </w:rPr>
        <w:t>. N 681 «Об утверждении перечня НС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ПВ и их прекурсоров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подлежащих контролю в РФ»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Выделяют 4 списка: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список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НС и ПВ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оборот которых запрещен в РФ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список – НС и ПВ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оборот которых ограничен и в отношении которых установлены меры контроля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список – ПВ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оборот которых ограничен и в отношении которых установлены меры контроля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список – прекурсоры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оборот которых ограничен и в отношении которых установлены меры контроля [15].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Не допускаются к работе с наркотическими средствами и психотропными веществами лица: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не достигшие 18-летнего возраста;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имеющие непогашенную или неснятую судимость за преступление средней тяжести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тяжкое преступление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особо тяжкое преступление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либо преступление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связанное с незаконным оборотом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НС и ПВ.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которым предъявлено обвинение в совершении преступлений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связанных с незаконным оборотом НС и ПВ;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больные наркоманией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токсикоманией и хроническим алкоголизмом;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признанные в установленном порядке непригодными к выполнению работ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связанных с оборотом НС и ПВ[16].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Также ЛС имеют высокую социальную значимость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 чем свидетельствует наличие бесплатного отпуска ЛС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льготного отпуска ЛС и с 50% скидкой.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На большинство ЛП нужны рецепты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чтобы их приобрести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что невозможно без участия врача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т.е. появляется промежуточный потребитель.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Также к особенностям можно отнести то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что ЛП должны продаваться только в аптечных учреждениях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а для их открытия нужна лицензия.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Для получения лицензии необходимо наличие у соискателя лицензии :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помещений и специального оборудования для осуществления фарм. деятельности.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- работников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которые будут заняты фарм. деятельностью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имеющих высшее или среднее фарм. образование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сертификат специалиста.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- заведующего аптекой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имеющего высшее или среднее фарм. образование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сертификат специалиста и стаж работы от 3 лет.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- заключения о соответствии помещений требованиям санитарного режима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противопожарной безопасности[17].</w:t>
      </w:r>
    </w:p>
    <w:p w:rsidR="006B62E5" w:rsidRPr="008054F6" w:rsidRDefault="006B62E5" w:rsidP="006B62E5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8054F6">
        <w:rPr>
          <w:rFonts w:ascii="Times New Roman" w:hAnsi="Times New Roman"/>
          <w:b/>
          <w:sz w:val="28"/>
          <w:szCs w:val="24"/>
        </w:rPr>
        <w:t>Глава 2. Материалы и методы исследования.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2.1. Проведение маркетингового исследования ЛС и лечебно –косметических товаров.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Маркетинговое исследование включает в себя проведение анкетирования и телефонного опроса.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2.1.1.Телефонный опрос.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Телефонный опрос — метод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применяемый при проведении количественных маркетинговых исследований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заключающийся в телефонном опросе (анкетировании) респондентов по телефону на основе заранее разработанной анкеты (Приложение 1). [</w:t>
      </w:r>
      <w:r w:rsidRPr="008054F6">
        <w:rPr>
          <w:rFonts w:ascii="Times New Roman" w:hAnsi="Times New Roman"/>
          <w:sz w:val="24"/>
          <w:szCs w:val="24"/>
        </w:rPr>
        <w:t>http://www.info-mark.ru/mrtele.shtml</w:t>
      </w:r>
      <w:r w:rsidRPr="005F2E84">
        <w:rPr>
          <w:rFonts w:ascii="Times New Roman" w:hAnsi="Times New Roman"/>
          <w:sz w:val="24"/>
          <w:szCs w:val="24"/>
        </w:rPr>
        <w:t>] Телефонный опрос проводился по заранее выбранным телефонным номерам (номера постоянных клиентов аптеки). Время общения с респондентом составляло около 5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5F2E84">
        <w:rPr>
          <w:rFonts w:ascii="Times New Roman" w:hAnsi="Times New Roman"/>
          <w:sz w:val="24"/>
          <w:szCs w:val="24"/>
        </w:rPr>
        <w:t>7минут.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Во время телефонного опроса с респондентом сразу заполняется анкета.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2.1.2. Анкетирование.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Анкетирование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5F2E84">
        <w:rPr>
          <w:rFonts w:ascii="Times New Roman" w:hAnsi="Times New Roman"/>
          <w:sz w:val="24"/>
          <w:szCs w:val="24"/>
        </w:rPr>
        <w:t>это процедура проведения письменного опроса с помощью разработанной анкеты. Является одним из методов количественных исследований в маркетинге.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Анкетирование проводилось анонимно в аптеке «На Волховстроя». Покупатели имели возможность отказаться от участия в анкетировании.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Анкета имеет три части: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1. Первая – вводная – представляет собой непосредственное обращение к респонденту. В ней указывается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кто проводит исследование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кратко говорится о целях и задачах исследования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подчеркивается важность мнения респондента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обязательно гарантируется анонимность ответов. Вводная часть – это настрой респондента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от которого во многом зависит качество заполнения анкеты.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Вторая часть анкеты – основная. Она содержит вопросы (их блоки)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направленные на получение необходимой информации.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Первый блок анкеты включает вопросы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которые помогут узнать о частоте посещения аптеки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 том за какими товарами приходят люди в аптеку. Второй блок содержит вопросы о том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кто влияет на конечный выбор ЛП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к кому чаще обращаются люди при заболевании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какие источники информации о ЛП используются людьми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наиболее приемлемые цены на препараты.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3.В третьей части анкеты выясняются социально-демографические характеристики опрашиваемых: их пол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возраст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семейное положение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образование и т.д.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В заключении выражается благодарность респонденту за заполнение анкеты.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В анкетировании и телефонном опросе приняли участие 150 человек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из них 45 мужчин и 105 женщин.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Анализ цен на ЛП и ЛКС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Согласно Приказу РЭК Омской области от 27.02.2010 № 21/9 "Об установлении предельных оптовых и предельных розничных надбавок к фактическим отпускным ценам производителей на жизненно необходимые и важнейшие лекарственные средства" на все препараты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входящие в список ЖНВЛП делают определенную надбавку.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Были проанализированы цены на ЛП списка ЖНВЛП в данной аптеке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т.е. соответствие торговой надбавки данному приказу. Также проанализированы цены на ЛКС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выведена средняя торговая надбавка на данную группу товара.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Изучение спроса на ЛС и ЛКС и анализ ассортимента по рецептурным и безрецептурным ЛП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по отпуску ЛП из аптеки (льготный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бесплатный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 50 % скидкой).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Спрос – это количество товара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которое покупатель готов приобрести за определенный период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учитываю цену и качество товара.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Изучала спрос исходя из ежедневных продаж товаров (в программе «1 с предприятие» автоматически ведется ежедневный учет проданного товара)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изучала данные программы.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Также проанализировала ассортимент аптеки «На Волховстроя» по данному направлению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были выделены препараты безрецептурного и рецептурного отпуска. К аптеке прикреплена женская консультация №2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которая находится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г. Омск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ул. 4я Северная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5 и в связи с этим в ней обслуживают покупателей по рецептам формы 148-1у- 04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т.е. существует бесплатный отпуск.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Материалы для исследования брала из «Рецептурного журнала»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в котором ведется учет каждого отпущенного по бесплатному рецепту препарата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а также изучала ассортимент по рецептурным и безрецептурным препаратам исходя из ежедневных продаж товара.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2.4.Оценка работы провизора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занятого обслуживанием покупателей и оценка работы каждого отдела аптеки.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Наблюдала за работой провизора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занятого отпуском товара и оценивала его работу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а также проведена оценка разных отелов аптеки: отдел готовых лекарственных форм (ЛФ)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отдел запаса и отдел открытой формы торговли.</w:t>
      </w:r>
    </w:p>
    <w:p w:rsidR="006B62E5" w:rsidRPr="008054F6" w:rsidRDefault="006B62E5" w:rsidP="006B62E5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8054F6">
        <w:rPr>
          <w:rFonts w:ascii="Times New Roman" w:hAnsi="Times New Roman"/>
          <w:b/>
          <w:sz w:val="28"/>
          <w:szCs w:val="24"/>
        </w:rPr>
        <w:t>Глава 3. Анализ ассортимента, спроса и цен ЛП и ЛКС.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3.1. Маркетинговое исследование ассортимента.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Маркетинговое исследование ассортимента проводила с помощью методов анкетирования и телефонного опроса.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В анкетировании и телефонном опросе приняли участие 150 человек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из них 45 мужчин и 105 женщины.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С помощью анкеты было выявлено: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Портрет покупателя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 xml:space="preserve">его социально-демографическая характеристика 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Источники информации о товаре для покупателей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Товарные предпочтения покупателей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Ценовые предпочтения покупателей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Влияние факторов на выбор товара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Роль фармацевтического и медицинского работника в выборе ЛП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В результате анализа анкет была проведена группировка потребителей по полу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по возрасту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по семейному положению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по образованию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по среднему уровню дохода.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1.Группировка респондентов по полу: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Среди опрошенных респондентов 70% составляют женщины и только 30% мужчин.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Рис.1 Группировка респондентов по полу.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2.Группировка респондентов по возрасту: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Наибольшее число опрошенных 39% составляет люди в возрасте от 26 – 35 лет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20% составляют люди в возрасте от 36 – 45 лет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17% люди в возрасте от 18 – 25 лет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10% в возрасте от 56 – 65 лет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6% в возрасте от 46 – 55 лет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4% в возрасте от 66 – 75 лет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4% в возрасте от 75 лет и старше.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Рис. 2 Группировка респондентов по возрасту.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3.Группировка респондентов по семейному положению: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56% респондентов состоят в браке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а 44%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5F2E84">
        <w:rPr>
          <w:rFonts w:ascii="Times New Roman" w:hAnsi="Times New Roman"/>
          <w:sz w:val="24"/>
          <w:szCs w:val="24"/>
        </w:rPr>
        <w:t>не состоят.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Рис. 3 Группировка респондентов по семейному положению.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4.Группировка респондентов по образованию: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Наибольший процент респондентов с высшим образованием 53%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Со средне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5F2E84">
        <w:rPr>
          <w:rFonts w:ascii="Times New Roman" w:hAnsi="Times New Roman"/>
          <w:sz w:val="24"/>
          <w:szCs w:val="24"/>
        </w:rPr>
        <w:t>специальным составило 30%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Средним – 17%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Рис.4 Группировка респондентов по образованию.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5.Группировка респондентов по среднему уровню дохода: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Преобладают люди с месячным доходом от 8000 – 10 000р. – 24%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Люди с доходами от 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000 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и более – 19%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С доходами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6000 – 8000 р. – 17%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С доходами от 4001 – 6000 р. – 16%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С доходами от 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001 – 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000 р. – 13%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С доходами от 2001 – 4000 р. – 11%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Рис. 5 Группировка респондентов по доходу.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Итак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наиболее частым потребителем является женщины в возрасте от 26 – 35 лет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состоящие в браке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имеющие высшее образование и средний месячный доход от 8000 – 10 000р.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Характеристика покупателя в отношении лечения заболеваний.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При заболевании большинство респондентов 61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4%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занимаются самолечением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лишь 38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6% обращаются к врачу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при этом только иногда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49% респондентов соблюдают назначения врача и 45% всегда следуют назначению.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Рис. 6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Отношение покупателя к лечению.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В аптеку люди в основном приходят за лекарственными препаратами(64%)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30% приобретают как ЛП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так и косметические средства и только 6% предпочитают ходить в аптеку в основном за косметическими средствами.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Коммуникационные составляющие: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Исследовалось какому источнику информации доверяют больше при выборе ЛП. Выяснилось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что большинство респондентов (50%) при выборе ЛП доверяют информации из интернета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31% предпочитают другие источники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15%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верят телепередачам и лишь 4% пользуются научной литературой для получения информации.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Рис. 7 Источники информации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используемые респондентами.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Реклама для 89% респондентов не является достоверным источником информации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но при этом 77% опрошенных признаются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что на выбор ЛП реклама оказывает существенное влияние.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Ценовые предпочтения: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Для большинства респондентов 57% оптимальная цена ЛП составляет от 100 – 500 рублей ; 21% предпочли цену меньше 100 рублей; для 17% респондентов цена не имеет значение и 5% респондентов считают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что оптимальная цена составляет от 500 – 1000 рублей.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Степень значимости факторов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оказывающие влияние на потребителя: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Табл.№1 Степень значимости факторов для потребителя.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4"/>
        <w:gridCol w:w="1283"/>
        <w:gridCol w:w="1284"/>
        <w:gridCol w:w="1387"/>
        <w:gridCol w:w="1387"/>
        <w:gridCol w:w="1389"/>
      </w:tblGrid>
      <w:tr w:rsidR="006B62E5" w:rsidRPr="005F2E84" w:rsidTr="00FE0B97">
        <w:tc>
          <w:tcPr>
            <w:tcW w:w="154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Факторы оказывающие влияние на потребителя</w:t>
            </w:r>
          </w:p>
        </w:tc>
        <w:tc>
          <w:tcPr>
            <w:tcW w:w="346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Приоритет при выборе</w:t>
            </w:r>
          </w:p>
        </w:tc>
      </w:tr>
      <w:tr w:rsidR="006B62E5" w:rsidRPr="005F2E84" w:rsidTr="00FE0B97">
        <w:tc>
          <w:tcPr>
            <w:tcW w:w="154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vAlign w:val="center"/>
          </w:tcPr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На 1-м месте</w:t>
            </w:r>
          </w:p>
        </w:tc>
        <w:tc>
          <w:tcPr>
            <w:tcW w:w="6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На 2-м месте</w:t>
            </w:r>
          </w:p>
        </w:tc>
        <w:tc>
          <w:tcPr>
            <w:tcW w:w="7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На 3-м месте</w:t>
            </w:r>
          </w:p>
        </w:tc>
        <w:tc>
          <w:tcPr>
            <w:tcW w:w="7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На 4-м месте</w:t>
            </w:r>
          </w:p>
        </w:tc>
        <w:tc>
          <w:tcPr>
            <w:tcW w:w="7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На 5-м месте</w:t>
            </w:r>
          </w:p>
        </w:tc>
      </w:tr>
      <w:tr w:rsidR="006B62E5" w:rsidRPr="005F2E84" w:rsidTr="00FE0B97">
        <w:tc>
          <w:tcPr>
            <w:tcW w:w="15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1.Цена ЛП</w:t>
            </w:r>
          </w:p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2.Эффективность ЛП</w:t>
            </w:r>
          </w:p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3.Безопасность ЛП</w:t>
            </w:r>
          </w:p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4.Известность ЛП</w:t>
            </w:r>
          </w:p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5.Удобство ЛФ</w:t>
            </w:r>
          </w:p>
        </w:tc>
        <w:tc>
          <w:tcPr>
            <w:tcW w:w="6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14%</w:t>
            </w:r>
          </w:p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46%</w:t>
            </w:r>
          </w:p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35%</w:t>
            </w:r>
          </w:p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6%</w:t>
            </w:r>
          </w:p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30%</w:t>
            </w:r>
          </w:p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23%</w:t>
            </w:r>
          </w:p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46%</w:t>
            </w:r>
          </w:p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4%</w:t>
            </w:r>
          </w:p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31%</w:t>
            </w:r>
          </w:p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28%</w:t>
            </w:r>
          </w:p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8%</w:t>
            </w:r>
          </w:p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14%</w:t>
            </w:r>
          </w:p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  <w:tc>
          <w:tcPr>
            <w:tcW w:w="7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16%</w:t>
            </w:r>
          </w:p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3%</w:t>
            </w:r>
          </w:p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7%</w:t>
            </w:r>
          </w:p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38%</w:t>
            </w:r>
          </w:p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34%</w:t>
            </w:r>
          </w:p>
        </w:tc>
        <w:tc>
          <w:tcPr>
            <w:tcW w:w="7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9%</w:t>
            </w:r>
          </w:p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4%</w:t>
            </w:r>
          </w:p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38%</w:t>
            </w:r>
          </w:p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48%</w:t>
            </w:r>
          </w:p>
        </w:tc>
      </w:tr>
    </w:tbl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На основании вышеприведенной таблицы можно сделать вывод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что наиболее приоритетным фактором при выборе ЛП для большинства респондентов является его эффективность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на втором месте безопасность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на третьем месте цена ЛП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на четвертом месте известность и на пятом месте удобство ЛФ.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Роль фармацевтического и медицинского работника в выборе ЛП: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 xml:space="preserve">На конечный выбор большинства респондентов в 30% случаев влияет мнение врача и на 40% респондентов влияет мнение фармацевтического работника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10 % полагаются на свое мнение или мнение друзей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родственников.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Для 83% респондентов мнение фармацевтического работника является авторитетным.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Анализ цен на ЛП и ЛКС.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Как уже говорилось выше согласно Приказу РЭК Омской области от 27.02.2010 № 21/9 "Об установлении предельных оптовых и предельных розничных надбавок к фактическим отпускным ценам производителей на жизненно необходимые и важнейшие лекарственные средства" существуют определенные надбавки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а именно: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Табл. № 2 «Предельный размер розничной надбавки к отпускной цене производителя»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5"/>
        <w:gridCol w:w="2937"/>
        <w:gridCol w:w="2878"/>
        <w:gridCol w:w="1334"/>
      </w:tblGrid>
      <w:tr w:rsidR="006B62E5" w:rsidRPr="005F2E84" w:rsidTr="00FE0B97">
        <w:trPr>
          <w:gridAfter w:val="1"/>
          <w:wAfter w:w="686" w:type="pct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Виды надбавок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Фактическая отпускная цена производителя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F2E84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Предельный размер надбавки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F2E8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B62E5" w:rsidRPr="005F2E84" w:rsidTr="00FE0B97">
        <w:trPr>
          <w:gridAfter w:val="1"/>
          <w:wAfter w:w="686" w:type="pct"/>
        </w:trPr>
        <w:tc>
          <w:tcPr>
            <w:tcW w:w="13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Розничная надбавка к фактической отпускной цене производителя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до 50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62E5" w:rsidRPr="005F2E84" w:rsidTr="00FE0B97">
        <w:tc>
          <w:tcPr>
            <w:tcW w:w="1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от 50 до 500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B62E5" w:rsidRPr="005F2E84" w:rsidTr="00FE0B97">
        <w:tc>
          <w:tcPr>
            <w:tcW w:w="1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свыше 500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B62E5" w:rsidRPr="005F2E84" w:rsidRDefault="006B62E5" w:rsidP="00F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8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[18]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 xml:space="preserve">Списки ЖНВЛП отражены в «Перечне жизненно необходимых и важнейших лекарственных препаратов на 2012 год» утвержденный распоряжением Правительства Российской Федерации от 7 декабря </w:t>
      </w:r>
      <w:smartTag w:uri="urn:schemas-microsoft-com:office:smarttags" w:element="metricconverter">
        <w:smartTagPr>
          <w:attr w:name="ProductID" w:val="2011 г"/>
        </w:smartTagPr>
        <w:r w:rsidRPr="005F2E84">
          <w:rPr>
            <w:rFonts w:ascii="Times New Roman" w:hAnsi="Times New Roman"/>
            <w:sz w:val="24"/>
            <w:szCs w:val="24"/>
          </w:rPr>
          <w:t>2011 г</w:t>
        </w:r>
      </w:smartTag>
      <w:r w:rsidRPr="005F2E84">
        <w:rPr>
          <w:rFonts w:ascii="Times New Roman" w:hAnsi="Times New Roman"/>
          <w:sz w:val="24"/>
          <w:szCs w:val="24"/>
        </w:rPr>
        <w:t>. № 2199-р.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Во время прохождения практики я анализировала цены на препараты входящие в данный список. В аптеке имеется весь перечень этих препаратов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и наценка на них делается согласно приказу автоматически в программе «1 с предприятие». Специалисты аптеки для контроля цен на препараты списка ЖНВЛП используют сайт МЗСР РФ «Государственный реестр лекарственных средств»[19].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Удобная поисковая система позволяет быстро найти нужный препарат и сравнить с предельной отпускной ценой в протоколе согласования цен.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Люди имеющие не очень высокий доход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предпочитают дорогостоящим препаратам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препараты из списка ЖНВЛП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поскольку на них делается относительно небольшая наценка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в отличии от препаратов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не входящих в этот список. Все это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во- первых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является государственной формой регулирования фармацевтической деятельности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а во –вторых подчеркивает высокую социальную значимость ЛП.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3.3. Изучение спроса на ЛС и ЛКС и анализ ассортимента по рецептурным и безрецептурным ЛП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по отпуску ЛП из аптеки (льготный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бесплатный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 50 % скидкой).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Ежедневно перед началом 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кассир открывает кассу путем считывания присвоенного ему штрихового кода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который указывает в программе его ФИО и должность. Затем кассир считает денежные средства в кассе и сравнивает их сумму с данными «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 xml:space="preserve">Журнала регистрации показаний суммирующих денежных и контрольных счетчиков ККМ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работающих без кассира- операциониста»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в нем указывают дату заполнения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Ф.И.О. кассира-операциониста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5F2E84">
        <w:rPr>
          <w:rFonts w:ascii="Times New Roman" w:hAnsi="Times New Roman"/>
          <w:sz w:val="24"/>
          <w:szCs w:val="24"/>
        </w:rPr>
        <w:t>отчета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необнуляемая сумма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сумма выручки за рабочий день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сумма сданная в течение рабочего дня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подпись кассира и заведующей аптекой.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В программе «1 с предприятие » автоматически ведется учет каждого проданного товара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раздел этот в программе называется «Продажи группированные» в ней происходит сортировка препаратов на 2 группы: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Весь проданный товар за день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Недорогостоящие товары из всего проданного товара за день.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В данном разделе указывается наименование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количество отпущенного препарата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штрих-код данного товара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его стоимость(оптовая и розничная).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Исходя из ежедневных наблюдений и данных программы были выведены средние продажи ЛС и ЛКС: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Среднее количество продаваемых ЛКС в день составило примерно 10 позиций.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Среднее количество препаратов продаваемых в день составило около 500 наименований.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Из всех продаваемых за день препаратов около 40% препараты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отпускаемые по рецептам и 60% безрецептурный отпуск.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Рис. 8 Средние продажи ЛС и ЛКС за день.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Рынок косметики в аптеке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безусловно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ниже рынка лекарственных средств.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Однако динамика роста этого сегмента значительно выше. Косметика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реализуемая через аптеки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пользуется более высоким доверием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чем косметика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продаваемая через другие торговые точки. Однако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покупатели косметических товаров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 каждым годом становятся все внимательнее к своему здоровью и более критично относятся к приобретаемым продуктам. Поэтому производители косметики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как российские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так и зарубежные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стремящиеся к реализации своих товаров через аптечные сети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должны большее внимание уделять качеству производимой продукции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чтобы не потерять существующих и потенциальных потребителей.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В аптеке «На Волховстроя» принимаются рецепты формы 148-1у- 04 поскольку к ней прикреплена женская консультация №2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которая находится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г. Омск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ул. 4я Северная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5. ЛС по данным рецептам отпускаются бесплатно.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Работник получает рецепт и проводит его экспертизу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если все реквизиты имеются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заполняется корешок рецептурного бланка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отмечается на рецепте цена отпускаемого препарата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его наименование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дозировка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 xml:space="preserve">количество доз в упаковке и количество упаковок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ставится дата отпуска и подпись провизора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который отпустил ЛС. Затем также делается отметка об отпуске препарата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в «Карте учета льготного отпуска ЛС» клиента: ставится печать аптеки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на ней пишется наименование препарата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дозировка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количество доз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стоимость препарата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и подпись провизора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отпустившего рецепт.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Затем делается отметка в «Рецептурном журнале» об отпущенном препарате.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Корешок рецептурного бланка отрезается и отдается клиенту вместе с препаратом.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Далее данные рецепта вносятся в компьютерв 1С программу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для контроля за отпущенными ЛС по рецептам врача.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Изучение ассортимента ЛП по бесплатному отпуску осуществляла с помощью данных рецептурного журнала и данных программы.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В итоге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за день примерное количество отпущенных по рецептам ЛП составило ок. 10 наименований. Особенностью является то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что аптека выполняет социальную функцию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отпуская бесплатно препараты пациентам женской консультации. Опять же при выборе рецептурного препарата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обязательно наличие институционального потребителя (врача)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следовательно врач определяет спрос на рецептурные препараты.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3.4. Оценка работы провизора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занятого обслуживанием покупателей и оценка работы каждого отдела аптеки.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Необходимо отметить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что к особенностям работы с ЛП относится то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что прежде чем начать заниматься фармацевтической деятельностью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необходимо получить лицензию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 xml:space="preserve">а также пройти аккредитацию и сертификацию. Лицензия на осуществление фармацевтической деятельности в соответствии с ФЗ РФ № 99 «О лицензировании отдельных видов деятельности » от 4 мая </w:t>
      </w:r>
      <w:smartTag w:uri="urn:schemas-microsoft-com:office:smarttags" w:element="metricconverter">
        <w:smartTagPr>
          <w:attr w:name="ProductID" w:val="2011 г"/>
        </w:smartTagPr>
        <w:r w:rsidRPr="005F2E84">
          <w:rPr>
            <w:rFonts w:ascii="Times New Roman" w:hAnsi="Times New Roman"/>
            <w:sz w:val="24"/>
            <w:szCs w:val="24"/>
          </w:rPr>
          <w:t>2011 г</w:t>
        </w:r>
      </w:smartTag>
      <w:r w:rsidRPr="005F2E84">
        <w:rPr>
          <w:rFonts w:ascii="Times New Roman" w:hAnsi="Times New Roman"/>
          <w:sz w:val="24"/>
          <w:szCs w:val="24"/>
        </w:rPr>
        <w:t>. действует бессрочно. Аптека «На Волховстроя» имеет лицензию № ЛО-55-02-000683 от 7 марта 2012 года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каждый специалист имеет диплом о средне- специальном или высшем образовании и сертификаты специалиста.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Лицензирование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5F2E84">
        <w:rPr>
          <w:rFonts w:ascii="Times New Roman" w:hAnsi="Times New Roman"/>
          <w:sz w:val="24"/>
          <w:szCs w:val="24"/>
        </w:rPr>
        <w:t>это форма государственного регулирования фармацевтической деятельности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а также способом контроля государства за соблюдением аптечными учреждениями требований нормативных актов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предъявляемых к деятельности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связанной с оказанием лекарственной помощи населению. Также чтобы получить лицензию необходимо иметь помещение соответствующее СНиП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торговое оборудование(с техническими паспортами)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 xml:space="preserve">должны иметь заключение Роспотребнадзора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заключение о пожарной безопасности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копии диплома о высшем или среднем образовании сотрудников. Это еще раз подтверждает специфичность ЛС как товара.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В аптеке установлена открытая форма продажи.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В зале имеются витрины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обеспечивающие максимальный обзор и сохранность лекарственных препаратов и других товаров аптечного ассортимента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разрешенных к отпуску из аптечных организаций без рецепта врача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что соответствует требованиям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приказа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МЗ РФ № 80 от 04.03.03 «Об утверждении отраслевого стандарта. «Правила отпуска и реализации ЛС в аптечных организациях. Основные положения».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В торговом зале имеется стеклянная витринная с зеркальной стенкой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в которой находятся косметические товары и мед.техника. В центре зала располагается гондола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на которой представлена парафармацевтическая продукция ( косметика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чаи для похудения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сиропы и т.д.)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Имеются 3 холодильника: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- для хранения иммунобиологических препаратов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- для препаратов наружного применения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- для препаратов внутреннего применения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А также специальный холодильник с прозрачной дверцей для хранения минеральной воды.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Для препаратов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отпускаемых по рецептам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установлен специальный металлический шкаф с выдвижными полками на замке.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Рабочее место фармацевта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занятого отпуском: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1. АРМ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5F2E84">
        <w:rPr>
          <w:rFonts w:ascii="Times New Roman" w:hAnsi="Times New Roman"/>
          <w:sz w:val="24"/>
          <w:szCs w:val="24"/>
        </w:rPr>
        <w:t>компьютерный терминал (системный блок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клавиатура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мышь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экран)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лазерный сканер штрих-кодов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денежный ящик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фискальный регистратор (кассовый аппарат); электронные справочники.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2. На стойке размещены визитки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рекламная продукция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препараты безрецептурного отпуска (аскорбиновая кислота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гематоген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леденцы с витаминами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гигиенические помады и т.д.) в специальных контейнерах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3. Банковский терминал для дебетовых карт системы VISA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Золотая корона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Master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card;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4. Под кассой имеются выдвижные ящики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в которых находятся расфасованные товары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например Фервекс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Сенаде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Регидрон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а также часто спрашиваемые препараты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например корвалол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аспирин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активированный уголь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также располагаются информационные материалы для работников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лотки для канцтоваров и ключей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здесь же находится журнал дефектуры;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5. В ящике стола располагаются информационные материалы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журналы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рекламные проспекты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а также шприцы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бахилы и т.п.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Отпуск лекарственных средств по рецептам не отделен от отпуска безрецептурных лекарственных средств и осуществляется на одних и тех же рабочих местах.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Еще одной особенностью лекарственных препаратов является их хранение.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В аптеке хранение осуществляется в соответствии с МЗ СР РФ № 706 н «Об утверждении правил хранения лекарственных средств» от 23 августа 2010.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Препараты хранятся как в материальной комнате в шкафах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так и в торговом зале на витринах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стеллажах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в шкафах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холодильниках и т.д.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Товары размещается по местам хранения в соответствии со своими физико – химическими свойствами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видами ЛФ и фармако – терапевтическими группами. ИМН хранятся раздельно по группам: резиновые изделия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изделия медицинской техники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перевязочные средства и вспомогательные материалы.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К косметическим средствам не предъявляется особых требований по хранению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в отличии от ЛП и это снова подтверждает специфичность данного вида товара.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Каждый человек является потребителем ЛС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за счет этого фарм. рынок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является долгое время устойчивым и имеет высокий потенциал для роста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ЛП имеют высокую научную и финансовую емкость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т.к. для разработки нового ЛП затрачивается 10 и более лет. При разработке нового препарата предприятию дается патент на 5 лет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за счет этого происходит стимулирование разработки новых оригинальных препаратов.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Особенности отпуска ЛП из аптеки: При отпуске препарата работник 1го стола обязательно дает консультацию покупателю о правилах хранения ЛП в домашних условиях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 правилах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приема ЛП и конечно отвечает на все интересующие покупателя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вопросы по препарату.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Реклама ЛП регламентируется ФЗ № 61. "Об обращении лекарственных средств" от 12 .04 .2010г. Согласно проводимому анкетированию реклама для 89% респондентов не является достоверным источником информации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но при этом 77% опрошенных признаются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что на выбор ЛП реклама оказывает существенное влияние. Поэтому считаю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что реклама должна максимально соответствовать требованиям нормативных документов. В торговом зале аптеки рекламы очень мало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при этом 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что есть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распространяется лишь на препараты безрецептурного отпуска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препараты рецептурного отпуска рекламируются в специальных медицинских изданиях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либо их рекламируют торговые представители.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Маркировка ЛС также является их отличительной особенностью и регламентируется ФЗ № 61. "Об обращении лекарственных средств" от 12 .04 .2010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все препараты поступающие в аптеку при приемке проверяются на их вторичной упаковке наличие соответствующей маркировки. В процессе приемки товара проверяла наличие МНН или химического и торгового наименования серии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срока годности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штрих-кода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дозировку или концентрацию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количество доз в упаковке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а также дополнительно способ применения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лекарственная форма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условия отпуска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условия хранения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предупредительные надписи. Препаратов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на которых была не соответствующая маркировка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не встречала.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Заключение.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Специфичность ЛП как товара явно видна при сравнении отдельных требований к препаратам и ЛКС. Фармацевтическая 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очень жестко регулируется государством в сфере обращения ЛС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регулирование заключается в государственной регистрации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сертификации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декларирования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стандартизации ЛС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обязательном лицензировании.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Государство регулирует цены на ЛС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входящие в список ЖНВЛС.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При проведении анкетирования приоритетным фактором при выборе ЛП для большинства респондентов является его эффективность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на втором месте безопасность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на третьем месте цена ЛП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на четвертом месте известность и на пятом месте удобство ЛФ. Для того чтобы препарат был эффективным и безопасным и доступным каждому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любая деятельность связанная с оборотом ЛП регламентируется соответствующими документами и подвергается обязательному контролю.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Исходя из данных анкеты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можно сделать вывод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что большинство людей занимаются самолечением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что опасно для их здоровья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поэтому вся ответственность за здоровье ложится на фармацевтического работника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поэтому он должен отвечать всем требованиям квалифицированного специалиста. Должен знать всю необходимую информацию о препаратах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постоянно обновлять свои знания в области фармации и медицины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знать все нормативные документы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регламентирующие фармацевтическую деятельность.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С учетом особенностей и специфики лекарственных средств как особого товара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непосредственно влияющего на состояние здоровья нации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на обращение лекарственных средств налагаются определенные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зачастую достаточно жесткие ограничения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выражающиеся в необходимости обязательного лицензирования субъектов обращения лекарственных средств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в особом порядке допуска к фармацевтической деятельности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государственном регулировании цен на некоторые категории лекарственных средств и ряд других ограничений. Указанные ограничения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кроме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пожалуй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государственного регулирования цен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на мой взгляд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полностью оправданы спецификой рассматриваемой сферы деятельности и задачами государства по обеспечению должного контроля за качеством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эффективностью и безопасностью лекарственных средств.</w:t>
      </w:r>
    </w:p>
    <w:p w:rsidR="006B62E5" w:rsidRPr="008054F6" w:rsidRDefault="006B62E5" w:rsidP="006B62E5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8054F6">
        <w:rPr>
          <w:rFonts w:ascii="Times New Roman" w:hAnsi="Times New Roman"/>
          <w:b/>
          <w:sz w:val="28"/>
          <w:szCs w:val="24"/>
        </w:rPr>
        <w:t>Список литературы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Ify.ru: Охотник за бизнес идеями. Бизнес идея: как открыть свою аптеку? [электронный ресурс]:/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5F2E84">
        <w:rPr>
          <w:rFonts w:ascii="Times New Roman" w:hAnsi="Times New Roman"/>
          <w:sz w:val="24"/>
          <w:szCs w:val="24"/>
        </w:rPr>
        <w:t>Электрон. дан.- Режим доступа:</w:t>
      </w:r>
      <w:r w:rsidRPr="008054F6">
        <w:rPr>
          <w:rFonts w:ascii="Times New Roman" w:hAnsi="Times New Roman"/>
          <w:sz w:val="24"/>
          <w:szCs w:val="24"/>
        </w:rPr>
        <w:t>http://www.ify.ru</w:t>
      </w:r>
      <w:r>
        <w:rPr>
          <w:rFonts w:ascii="Times New Roman" w:hAnsi="Times New Roman"/>
          <w:sz w:val="24"/>
          <w:szCs w:val="24"/>
        </w:rPr>
        <w:t xml:space="preserve"> , </w:t>
      </w:r>
      <w:r w:rsidRPr="005F2E84">
        <w:rPr>
          <w:rFonts w:ascii="Times New Roman" w:hAnsi="Times New Roman"/>
          <w:sz w:val="24"/>
          <w:szCs w:val="24"/>
        </w:rPr>
        <w:t>свободный.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ФЗ № 61. "Об обращении лекарственных средств"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5F2E84">
        <w:rPr>
          <w:rFonts w:ascii="Times New Roman" w:hAnsi="Times New Roman"/>
          <w:sz w:val="24"/>
          <w:szCs w:val="24"/>
        </w:rPr>
        <w:t>введ. 12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5F2E84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5F2E84">
        <w:rPr>
          <w:rFonts w:ascii="Times New Roman" w:hAnsi="Times New Roman"/>
          <w:sz w:val="24"/>
          <w:szCs w:val="24"/>
        </w:rPr>
        <w:t>2010. –М.: Юрид. лит.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2010.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Учебное пособие по медицинскому и фармацевтическому товароведению.[электронный ресурс] для студентов. фарм. факульт.- Электрон.текстовые дан.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Википедия: Свободная энциклопедия.[электронный ресурс]:/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5F2E84">
        <w:rPr>
          <w:rFonts w:ascii="Times New Roman" w:hAnsi="Times New Roman"/>
          <w:sz w:val="24"/>
          <w:szCs w:val="24"/>
        </w:rPr>
        <w:t>Электрон. дан.- Режим доступа: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54F6">
        <w:rPr>
          <w:rFonts w:ascii="Times New Roman" w:hAnsi="Times New Roman"/>
          <w:sz w:val="24"/>
          <w:szCs w:val="24"/>
        </w:rPr>
        <w:t>http://ru.wikipedia.org</w:t>
      </w:r>
      <w:r>
        <w:rPr>
          <w:rFonts w:ascii="Times New Roman" w:hAnsi="Times New Roman"/>
          <w:sz w:val="24"/>
          <w:szCs w:val="24"/>
        </w:rPr>
        <w:t xml:space="preserve"> , </w:t>
      </w:r>
      <w:r w:rsidRPr="005F2E84">
        <w:rPr>
          <w:rFonts w:ascii="Times New Roman" w:hAnsi="Times New Roman"/>
          <w:sz w:val="24"/>
          <w:szCs w:val="24"/>
        </w:rPr>
        <w:t>свободный.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Лекции по управлению и экономике фармации. 4 курс. – О.:2010.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Випс- медиа: Статья «Упаковка для лекарственных препаратов. Требования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конструктивные особенности применительно к GMP». [электронный ресурс]:/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5F2E84">
        <w:rPr>
          <w:rFonts w:ascii="Times New Roman" w:hAnsi="Times New Roman"/>
          <w:sz w:val="24"/>
          <w:szCs w:val="24"/>
        </w:rPr>
        <w:t xml:space="preserve">Электрон. дан.- Режим доступа: http://www.vipsmed.ru/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свободный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Столыпин В.Ф к.х.н.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Гурарий Л.Л к.х.н. Требования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GMP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к упаковке. Часть 1.// Промышленность. – 2004.- № 10. – 92с.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ФЗ № 38. «О рекламе»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5F2E84">
        <w:rPr>
          <w:rFonts w:ascii="Times New Roman" w:hAnsi="Times New Roman"/>
          <w:sz w:val="24"/>
          <w:szCs w:val="24"/>
        </w:rPr>
        <w:t>введ. 13 – 03 – 2006 . – М.: Юрид. лит.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2006.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Zdrav.ru: Профессиональное сообщество медицинских руководителей. [электронный ресурс]:/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5F2E84">
        <w:rPr>
          <w:rFonts w:ascii="Times New Roman" w:hAnsi="Times New Roman"/>
          <w:sz w:val="24"/>
          <w:szCs w:val="24"/>
        </w:rPr>
        <w:t>Электрон. дан.- Режим доступа:</w:t>
      </w:r>
      <w:r w:rsidRPr="008054F6">
        <w:rPr>
          <w:rFonts w:ascii="Times New Roman" w:hAnsi="Times New Roman"/>
          <w:sz w:val="24"/>
          <w:szCs w:val="24"/>
        </w:rPr>
        <w:t>http://www.zdrav.ru/</w:t>
      </w:r>
      <w:r>
        <w:rPr>
          <w:rFonts w:ascii="Times New Roman" w:hAnsi="Times New Roman"/>
          <w:sz w:val="24"/>
          <w:szCs w:val="24"/>
        </w:rPr>
        <w:t xml:space="preserve"> , </w:t>
      </w:r>
      <w:r w:rsidRPr="005F2E84">
        <w:rPr>
          <w:rFonts w:ascii="Times New Roman" w:hAnsi="Times New Roman"/>
          <w:sz w:val="24"/>
          <w:szCs w:val="24"/>
        </w:rPr>
        <w:t>свободный.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Консультант плюс.[электронный ресурс]:/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5F2E84">
        <w:rPr>
          <w:rFonts w:ascii="Times New Roman" w:hAnsi="Times New Roman"/>
          <w:sz w:val="24"/>
          <w:szCs w:val="24"/>
        </w:rPr>
        <w:t>Электрон. дан.- Режим доступа:</w:t>
      </w:r>
      <w:r w:rsidRPr="008054F6">
        <w:rPr>
          <w:rFonts w:ascii="Times New Roman" w:hAnsi="Times New Roman"/>
          <w:sz w:val="24"/>
          <w:szCs w:val="24"/>
        </w:rPr>
        <w:t>http://www.consultant.ru/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свободный.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XVI Всероссийская конференция: «Аптечная сеть России 2011». Пересмотр и принятие новых нормативных правовых актов по фармацевтической деятельности и видам деятельности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связанным с оборотом НС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ПВ и их прекурсоров.- /Николаева Н.М./ – Департамент развития фармацевтического рынка и рынка медицинской техники Минздравсоцразвития России.- /презентация.- 2011.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Пр.№ 706 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«Об утверждении правил хранения ЛС»- введ. 23 – 08 – 2010. – М.: Юрид. лит.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2010.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Пр. № 382 «Об утверждении инструкции о порядке уничтожения лекарственных средств»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5F2E84">
        <w:rPr>
          <w:rFonts w:ascii="Times New Roman" w:hAnsi="Times New Roman"/>
          <w:sz w:val="24"/>
          <w:szCs w:val="24"/>
        </w:rPr>
        <w:t>введ.15 – 12 – 2002. –М.:Юрид. лит.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2002.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ФЗ № 3. «О наркотических средствах и психотропных веществах»-введ. 10 – 12 – 1997. –М.:Юрид.лит.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1997.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ПП № 681. «Об утверждении перечня наркотических средств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психотропных веществ и их прекурсоров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подлежащих контролю в РФ»-введ. 30 – 06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–1998. –М.: Юрид.лит.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1998.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ПП № 892.«Об утверждении правил допуска лиц к работе с НС и ПВ»-введ. 06 –08 – 1998. –М.: Юрид.лит.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1998.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17.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ПП № 416 «Об утверждении Положения о лицензировании фармацевтической деятельности»-введ. 06 – 07 – 2006. –М.: Юрид.лит.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2006.</w:t>
      </w:r>
    </w:p>
    <w:p w:rsidR="006B62E5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84">
        <w:rPr>
          <w:rFonts w:ascii="Times New Roman" w:hAnsi="Times New Roman"/>
          <w:sz w:val="24"/>
          <w:szCs w:val="24"/>
        </w:rPr>
        <w:t>Приказ РЭК Омской области № 21/9 «Об установлении предельных оптовых и предельных розничных надбавок к фактическим отпускным ценам производителей на жизненно необходимые и важнейшие лекарственные средства»- введ. 27 – 02 – 2010. – М.:Юрид.лит.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2E84">
        <w:rPr>
          <w:rFonts w:ascii="Times New Roman" w:hAnsi="Times New Roman"/>
          <w:sz w:val="24"/>
          <w:szCs w:val="24"/>
        </w:rPr>
        <w:t>2010</w:t>
      </w:r>
    </w:p>
    <w:p w:rsidR="006B62E5" w:rsidRPr="005F2E84" w:rsidRDefault="006B62E5" w:rsidP="006B62E5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2E84">
        <w:rPr>
          <w:rFonts w:ascii="Times New Roman" w:hAnsi="Times New Roman"/>
          <w:sz w:val="24"/>
          <w:szCs w:val="24"/>
        </w:rPr>
        <w:t>19.Государственный реестр лекарственных средств [электронный ресурс]:/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5F2E84">
        <w:rPr>
          <w:rFonts w:ascii="Times New Roman" w:hAnsi="Times New Roman"/>
          <w:sz w:val="24"/>
          <w:szCs w:val="24"/>
        </w:rPr>
        <w:t>Электрон. дан.- Режим доступа: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54F6">
        <w:rPr>
          <w:rFonts w:ascii="Times New Roman" w:hAnsi="Times New Roman"/>
          <w:sz w:val="24"/>
          <w:szCs w:val="24"/>
        </w:rPr>
        <w:t>http://grls.rosminzdrav.ru/</w:t>
      </w:r>
      <w:r>
        <w:rPr>
          <w:rFonts w:ascii="Times New Roman" w:hAnsi="Times New Roman"/>
          <w:sz w:val="24"/>
          <w:szCs w:val="24"/>
        </w:rPr>
        <w:t xml:space="preserve"> , </w:t>
      </w:r>
      <w:r w:rsidRPr="005F2E84">
        <w:rPr>
          <w:rFonts w:ascii="Times New Roman" w:hAnsi="Times New Roman"/>
          <w:sz w:val="24"/>
          <w:szCs w:val="24"/>
        </w:rPr>
        <w:t>свободный.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C5008"/>
    <w:multiLevelType w:val="multilevel"/>
    <w:tmpl w:val="1F7A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6B6AC1"/>
    <w:multiLevelType w:val="multilevel"/>
    <w:tmpl w:val="8914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1C572A4"/>
    <w:multiLevelType w:val="multilevel"/>
    <w:tmpl w:val="7BE8189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13CC3D3A"/>
    <w:multiLevelType w:val="multilevel"/>
    <w:tmpl w:val="3F7C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260733"/>
    <w:multiLevelType w:val="multilevel"/>
    <w:tmpl w:val="B36E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D40A2E"/>
    <w:multiLevelType w:val="multilevel"/>
    <w:tmpl w:val="843E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5754505"/>
    <w:multiLevelType w:val="multilevel"/>
    <w:tmpl w:val="17269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7DC594D"/>
    <w:multiLevelType w:val="multilevel"/>
    <w:tmpl w:val="6BDC6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018482C"/>
    <w:multiLevelType w:val="hybridMultilevel"/>
    <w:tmpl w:val="2EF4CD5A"/>
    <w:lvl w:ilvl="0" w:tplc="35AC7A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41307D2"/>
    <w:multiLevelType w:val="multilevel"/>
    <w:tmpl w:val="54582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6B33225"/>
    <w:multiLevelType w:val="singleLevel"/>
    <w:tmpl w:val="E6366A1C"/>
    <w:lvl w:ilvl="0">
      <w:start w:val="180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1">
    <w:nsid w:val="36ED68A8"/>
    <w:multiLevelType w:val="multilevel"/>
    <w:tmpl w:val="AB6E4B5A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12">
    <w:nsid w:val="397738B2"/>
    <w:multiLevelType w:val="multilevel"/>
    <w:tmpl w:val="8704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AE81116"/>
    <w:multiLevelType w:val="multilevel"/>
    <w:tmpl w:val="618E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4B22F96"/>
    <w:multiLevelType w:val="multilevel"/>
    <w:tmpl w:val="918C116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5">
    <w:nsid w:val="476A7883"/>
    <w:multiLevelType w:val="hybridMultilevel"/>
    <w:tmpl w:val="3BCEABEE"/>
    <w:lvl w:ilvl="0" w:tplc="3A66B7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8035F03"/>
    <w:multiLevelType w:val="multilevel"/>
    <w:tmpl w:val="83B8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DD10F96"/>
    <w:multiLevelType w:val="multilevel"/>
    <w:tmpl w:val="64987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19E686E"/>
    <w:multiLevelType w:val="multilevel"/>
    <w:tmpl w:val="0248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1F57749"/>
    <w:multiLevelType w:val="hybridMultilevel"/>
    <w:tmpl w:val="0E0093C0"/>
    <w:lvl w:ilvl="0" w:tplc="C65435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22C37F8"/>
    <w:multiLevelType w:val="hybridMultilevel"/>
    <w:tmpl w:val="D1ECDAF8"/>
    <w:lvl w:ilvl="0" w:tplc="DB84E5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3AA640F"/>
    <w:multiLevelType w:val="multilevel"/>
    <w:tmpl w:val="DB886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7192BB2"/>
    <w:multiLevelType w:val="hybridMultilevel"/>
    <w:tmpl w:val="9FF8738A"/>
    <w:lvl w:ilvl="0" w:tplc="DF50A7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5C865C70"/>
    <w:multiLevelType w:val="multilevel"/>
    <w:tmpl w:val="F47CE8FA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4">
    <w:nsid w:val="5FB15AC9"/>
    <w:multiLevelType w:val="multilevel"/>
    <w:tmpl w:val="26B66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0F152A9"/>
    <w:multiLevelType w:val="multilevel"/>
    <w:tmpl w:val="D22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5791E84"/>
    <w:multiLevelType w:val="hybridMultilevel"/>
    <w:tmpl w:val="D2882E5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661B5BD6"/>
    <w:multiLevelType w:val="multilevel"/>
    <w:tmpl w:val="D2E05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BEF76FB"/>
    <w:multiLevelType w:val="hybridMultilevel"/>
    <w:tmpl w:val="70169F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EFC17E7"/>
    <w:multiLevelType w:val="singleLevel"/>
    <w:tmpl w:val="82E03E58"/>
    <w:lvl w:ilvl="0">
      <w:start w:val="15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0">
    <w:nsid w:val="703D20E2"/>
    <w:multiLevelType w:val="multilevel"/>
    <w:tmpl w:val="8C34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1470289"/>
    <w:multiLevelType w:val="multilevel"/>
    <w:tmpl w:val="3E349EBA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32">
    <w:nsid w:val="76DB79E7"/>
    <w:multiLevelType w:val="multilevel"/>
    <w:tmpl w:val="B686D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8E12110"/>
    <w:multiLevelType w:val="multilevel"/>
    <w:tmpl w:val="494C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31"/>
  </w:num>
  <w:num w:numId="3">
    <w:abstractNumId w:val="14"/>
  </w:num>
  <w:num w:numId="4">
    <w:abstractNumId w:val="2"/>
  </w:num>
  <w:num w:numId="5">
    <w:abstractNumId w:val="11"/>
  </w:num>
  <w:num w:numId="6">
    <w:abstractNumId w:val="15"/>
  </w:num>
  <w:num w:numId="7">
    <w:abstractNumId w:val="22"/>
  </w:num>
  <w:num w:numId="8">
    <w:abstractNumId w:val="8"/>
  </w:num>
  <w:num w:numId="9">
    <w:abstractNumId w:val="19"/>
  </w:num>
  <w:num w:numId="10">
    <w:abstractNumId w:val="20"/>
  </w:num>
  <w:num w:numId="11">
    <w:abstractNumId w:val="29"/>
  </w:num>
  <w:num w:numId="12">
    <w:abstractNumId w:val="10"/>
  </w:num>
  <w:num w:numId="13">
    <w:abstractNumId w:val="26"/>
  </w:num>
  <w:num w:numId="14">
    <w:abstractNumId w:val="24"/>
  </w:num>
  <w:num w:numId="15">
    <w:abstractNumId w:val="16"/>
  </w:num>
  <w:num w:numId="16">
    <w:abstractNumId w:val="6"/>
  </w:num>
  <w:num w:numId="17">
    <w:abstractNumId w:val="21"/>
  </w:num>
  <w:num w:numId="18">
    <w:abstractNumId w:val="25"/>
  </w:num>
  <w:num w:numId="19">
    <w:abstractNumId w:val="17"/>
  </w:num>
  <w:num w:numId="20">
    <w:abstractNumId w:val="30"/>
  </w:num>
  <w:num w:numId="21">
    <w:abstractNumId w:val="3"/>
  </w:num>
  <w:num w:numId="22">
    <w:abstractNumId w:val="13"/>
  </w:num>
  <w:num w:numId="23">
    <w:abstractNumId w:val="4"/>
  </w:num>
  <w:num w:numId="24">
    <w:abstractNumId w:val="5"/>
  </w:num>
  <w:num w:numId="25">
    <w:abstractNumId w:val="33"/>
  </w:num>
  <w:num w:numId="26">
    <w:abstractNumId w:val="27"/>
  </w:num>
  <w:num w:numId="27">
    <w:abstractNumId w:val="12"/>
  </w:num>
  <w:num w:numId="28">
    <w:abstractNumId w:val="7"/>
  </w:num>
  <w:num w:numId="29">
    <w:abstractNumId w:val="0"/>
  </w:num>
  <w:num w:numId="30">
    <w:abstractNumId w:val="9"/>
  </w:num>
  <w:num w:numId="31">
    <w:abstractNumId w:val="32"/>
  </w:num>
  <w:num w:numId="32">
    <w:abstractNumId w:val="18"/>
  </w:num>
  <w:num w:numId="33">
    <w:abstractNumId w:val="1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62E5"/>
    <w:rsid w:val="001A35F6"/>
    <w:rsid w:val="00544CA6"/>
    <w:rsid w:val="005F2E84"/>
    <w:rsid w:val="006B62E5"/>
    <w:rsid w:val="008054F6"/>
    <w:rsid w:val="00811DD4"/>
    <w:rsid w:val="008B6ED7"/>
    <w:rsid w:val="00FE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593177D-08A9-43E7-AF5F-18A859C2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2E5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B62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B62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9"/>
    <w:qFormat/>
    <w:rsid w:val="006B62E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color w:val="2E6DB1"/>
      <w:sz w:val="14"/>
      <w:szCs w:val="14"/>
      <w:lang w:eastAsia="ru-RU"/>
    </w:rPr>
  </w:style>
  <w:style w:type="paragraph" w:styleId="4">
    <w:name w:val="heading 4"/>
    <w:basedOn w:val="a"/>
    <w:link w:val="40"/>
    <w:uiPriority w:val="99"/>
    <w:qFormat/>
    <w:rsid w:val="006B62E5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color w:val="2E6DB1"/>
      <w:sz w:val="13"/>
      <w:szCs w:val="1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6B62E5"/>
    <w:rPr>
      <w:rFonts w:ascii="Cambria" w:hAnsi="Cambria"/>
      <w:b/>
      <w:i/>
      <w:sz w:val="28"/>
      <w:lang w:val="x-none" w:eastAsia="x-none"/>
    </w:rPr>
  </w:style>
  <w:style w:type="character" w:customStyle="1" w:styleId="FontStyle24">
    <w:name w:val="Font Style24"/>
    <w:uiPriority w:val="99"/>
    <w:rsid w:val="006B62E5"/>
    <w:rPr>
      <w:rFonts w:ascii="Times New Roman" w:hAnsi="Times New Roman"/>
      <w:b/>
      <w:i/>
      <w:sz w:val="20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9"/>
    <w:locked/>
    <w:rsid w:val="006B62E5"/>
    <w:rPr>
      <w:rFonts w:ascii="Cambria" w:hAnsi="Cambria"/>
      <w:b/>
      <w:kern w:val="32"/>
      <w:sz w:val="32"/>
      <w:lang w:val="x-none" w:eastAsia="x-none"/>
    </w:rPr>
  </w:style>
  <w:style w:type="paragraph" w:customStyle="1" w:styleId="a3">
    <w:name w:val="Абзац списка"/>
    <w:basedOn w:val="a"/>
    <w:uiPriority w:val="99"/>
    <w:rsid w:val="006B62E5"/>
    <w:pPr>
      <w:ind w:left="720"/>
      <w:contextualSpacing/>
    </w:pPr>
  </w:style>
  <w:style w:type="paragraph" w:customStyle="1" w:styleId="Style4">
    <w:name w:val="Style4"/>
    <w:basedOn w:val="a"/>
    <w:uiPriority w:val="99"/>
    <w:rsid w:val="006B62E5"/>
    <w:pPr>
      <w:widowControl w:val="0"/>
      <w:autoSpaceDE w:val="0"/>
      <w:autoSpaceDN w:val="0"/>
      <w:adjustRightInd w:val="0"/>
      <w:spacing w:after="0" w:line="260" w:lineRule="exact"/>
      <w:ind w:firstLine="45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B62E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6B62E5"/>
    <w:rPr>
      <w:rFonts w:ascii="Times New Roman" w:hAnsi="Times New Roman"/>
      <w:sz w:val="22"/>
    </w:rPr>
  </w:style>
  <w:style w:type="character" w:customStyle="1" w:styleId="FontStyle31">
    <w:name w:val="Font Style31"/>
    <w:uiPriority w:val="99"/>
    <w:rsid w:val="006B62E5"/>
    <w:rPr>
      <w:rFonts w:ascii="Times New Roman" w:hAnsi="Times New Roman"/>
      <w:b/>
      <w:sz w:val="18"/>
    </w:rPr>
  </w:style>
  <w:style w:type="paragraph" w:styleId="a4">
    <w:name w:val="header"/>
    <w:basedOn w:val="a"/>
    <w:link w:val="a5"/>
    <w:uiPriority w:val="99"/>
    <w:semiHidden/>
    <w:rsid w:val="006B62E5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10"/>
      <w:szCs w:val="10"/>
      <w:lang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6B62E5"/>
    <w:rPr>
      <w:rFonts w:ascii="Calibri" w:eastAsia="Times New Roman" w:hAnsi="Calibri"/>
      <w:lang w:val="x-none" w:eastAsia="x-none"/>
    </w:rPr>
  </w:style>
  <w:style w:type="paragraph" w:styleId="a8">
    <w:name w:val="Normal (Web)"/>
    <w:basedOn w:val="a"/>
    <w:uiPriority w:val="99"/>
    <w:rsid w:val="006B62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Нижній колонтитул Знак"/>
    <w:link w:val="a6"/>
    <w:uiPriority w:val="99"/>
    <w:locked/>
    <w:rsid w:val="006B62E5"/>
    <w:rPr>
      <w:rFonts w:ascii="Calibri" w:eastAsia="Times New Roman" w:hAnsi="Calibri"/>
      <w:lang w:val="x-none" w:eastAsia="x-none"/>
    </w:rPr>
  </w:style>
  <w:style w:type="paragraph" w:customStyle="1" w:styleId="Style49">
    <w:name w:val="Style49"/>
    <w:basedOn w:val="a"/>
    <w:uiPriority w:val="99"/>
    <w:rsid w:val="006B62E5"/>
    <w:pPr>
      <w:widowControl w:val="0"/>
      <w:autoSpaceDE w:val="0"/>
      <w:autoSpaceDN w:val="0"/>
      <w:adjustRightInd w:val="0"/>
      <w:spacing w:after="0" w:line="216" w:lineRule="exact"/>
      <w:ind w:firstLine="413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81">
    <w:name w:val="Font Style81"/>
    <w:uiPriority w:val="99"/>
    <w:rsid w:val="006B62E5"/>
    <w:rPr>
      <w:rFonts w:ascii="Times New Roman" w:hAnsi="Times New Roman"/>
      <w:i/>
      <w:sz w:val="16"/>
    </w:rPr>
  </w:style>
  <w:style w:type="character" w:customStyle="1" w:styleId="FontStyle93">
    <w:name w:val="Font Style93"/>
    <w:uiPriority w:val="99"/>
    <w:rsid w:val="006B62E5"/>
    <w:rPr>
      <w:rFonts w:ascii="Times New Roman" w:hAnsi="Times New Roman"/>
      <w:sz w:val="16"/>
    </w:rPr>
  </w:style>
  <w:style w:type="paragraph" w:styleId="11">
    <w:name w:val="toc 1"/>
    <w:basedOn w:val="a"/>
    <w:next w:val="a"/>
    <w:autoRedefine/>
    <w:uiPriority w:val="99"/>
    <w:rsid w:val="006B62E5"/>
    <w:pPr>
      <w:tabs>
        <w:tab w:val="right" w:leader="dot" w:pos="9628"/>
      </w:tabs>
      <w:spacing w:before="120" w:after="120"/>
      <w:jc w:val="center"/>
    </w:pPr>
    <w:rPr>
      <w:rFonts w:ascii="Times New Roman" w:hAnsi="Times New Roman"/>
      <w:b/>
      <w:bCs/>
      <w:caps/>
      <w:sz w:val="32"/>
      <w:szCs w:val="32"/>
    </w:rPr>
  </w:style>
  <w:style w:type="paragraph" w:styleId="21">
    <w:name w:val="toc 2"/>
    <w:basedOn w:val="a"/>
    <w:next w:val="a"/>
    <w:autoRedefine/>
    <w:uiPriority w:val="99"/>
    <w:rsid w:val="006B62E5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6B62E5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99"/>
    <w:rsid w:val="006B62E5"/>
    <w:pPr>
      <w:spacing w:after="0"/>
      <w:ind w:left="660"/>
    </w:pPr>
    <w:rPr>
      <w:sz w:val="18"/>
      <w:szCs w:val="18"/>
    </w:rPr>
  </w:style>
  <w:style w:type="paragraph" w:styleId="5">
    <w:name w:val="toc 5"/>
    <w:basedOn w:val="a"/>
    <w:next w:val="a"/>
    <w:autoRedefine/>
    <w:uiPriority w:val="99"/>
    <w:rsid w:val="006B62E5"/>
    <w:pPr>
      <w:spacing w:after="0"/>
      <w:ind w:left="880"/>
    </w:pPr>
    <w:rPr>
      <w:sz w:val="18"/>
      <w:szCs w:val="18"/>
    </w:rPr>
  </w:style>
  <w:style w:type="paragraph" w:styleId="6">
    <w:name w:val="toc 6"/>
    <w:basedOn w:val="a"/>
    <w:next w:val="a"/>
    <w:autoRedefine/>
    <w:uiPriority w:val="99"/>
    <w:rsid w:val="006B62E5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99"/>
    <w:rsid w:val="006B62E5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99"/>
    <w:rsid w:val="006B62E5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99"/>
    <w:rsid w:val="006B62E5"/>
    <w:pPr>
      <w:spacing w:after="0"/>
      <w:ind w:left="1760"/>
    </w:pPr>
    <w:rPr>
      <w:sz w:val="18"/>
      <w:szCs w:val="18"/>
    </w:rPr>
  </w:style>
  <w:style w:type="character" w:customStyle="1" w:styleId="apple-style-span">
    <w:name w:val="apple-style-span"/>
    <w:basedOn w:val="a0"/>
    <w:uiPriority w:val="99"/>
    <w:rsid w:val="006B62E5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6B62E5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styleId="ab">
    <w:name w:val="Hyperlink"/>
    <w:basedOn w:val="a0"/>
    <w:uiPriority w:val="99"/>
    <w:rsid w:val="006B62E5"/>
    <w:rPr>
      <w:rFonts w:cs="Times New Roman"/>
      <w:color w:val="0000FF"/>
      <w:u w:val="single"/>
    </w:rPr>
  </w:style>
  <w:style w:type="character" w:customStyle="1" w:styleId="aa">
    <w:name w:val="Текст у виносці Знак"/>
    <w:link w:val="a9"/>
    <w:uiPriority w:val="99"/>
    <w:semiHidden/>
    <w:locked/>
    <w:rsid w:val="006B62E5"/>
    <w:rPr>
      <w:rFonts w:ascii="Tahoma" w:eastAsia="Times New Roman" w:hAnsi="Tahoma"/>
      <w:sz w:val="16"/>
      <w:lang w:val="x-none" w:eastAsia="x-none"/>
    </w:rPr>
  </w:style>
  <w:style w:type="character" w:styleId="ac">
    <w:name w:val="FollowedHyperlink"/>
    <w:basedOn w:val="a0"/>
    <w:uiPriority w:val="99"/>
    <w:rsid w:val="006B62E5"/>
    <w:rPr>
      <w:rFonts w:cs="Times New Roman"/>
      <w:color w:val="000000"/>
      <w:u w:val="single"/>
    </w:rPr>
  </w:style>
  <w:style w:type="character" w:styleId="ad">
    <w:name w:val="Strong"/>
    <w:basedOn w:val="a0"/>
    <w:uiPriority w:val="99"/>
    <w:qFormat/>
    <w:rsid w:val="006B62E5"/>
    <w:rPr>
      <w:rFonts w:cs="Times New Roman"/>
      <w:b/>
      <w:bCs/>
    </w:rPr>
  </w:style>
  <w:style w:type="paragraph" w:customStyle="1" w:styleId="fright">
    <w:name w:val="fright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arauto">
    <w:name w:val="marauto"/>
    <w:basedOn w:val="a"/>
    <w:uiPriority w:val="99"/>
    <w:rsid w:val="006B62E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mall">
    <w:name w:val="small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11"/>
      <w:szCs w:val="11"/>
      <w:lang w:eastAsia="ru-RU"/>
    </w:rPr>
  </w:style>
  <w:style w:type="paragraph" w:customStyle="1" w:styleId="padding">
    <w:name w:val="padding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np">
    <w:name w:val="inp"/>
    <w:basedOn w:val="a"/>
    <w:uiPriority w:val="99"/>
    <w:rsid w:val="006B62E5"/>
    <w:pPr>
      <w:pBdr>
        <w:top w:val="single" w:sz="4" w:space="0" w:color="D4ECEE"/>
        <w:left w:val="single" w:sz="4" w:space="0" w:color="D4ECEE"/>
        <w:bottom w:val="single" w:sz="4" w:space="0" w:color="D4ECEE"/>
        <w:right w:val="single" w:sz="4" w:space="0" w:color="D4ECEE"/>
      </w:pBdr>
      <w:shd w:val="clear" w:color="auto" w:fill="ECF8F8"/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blue">
    <w:name w:val="blue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color w:val="2E6DB1"/>
      <w:sz w:val="24"/>
      <w:szCs w:val="24"/>
      <w:lang w:eastAsia="ru-RU"/>
    </w:rPr>
  </w:style>
  <w:style w:type="paragraph" w:customStyle="1" w:styleId="blueblk">
    <w:name w:val="blue_blk"/>
    <w:basedOn w:val="a"/>
    <w:uiPriority w:val="99"/>
    <w:rsid w:val="006B62E5"/>
    <w:pPr>
      <w:pBdr>
        <w:top w:val="single" w:sz="4" w:space="0" w:color="A5D5E6"/>
        <w:left w:val="single" w:sz="4" w:space="0" w:color="71B4D5"/>
        <w:right w:val="single" w:sz="4" w:space="0" w:color="56A7D5"/>
      </w:pBdr>
      <w:shd w:val="clear" w:color="auto" w:fill="3CA0D9"/>
      <w:spacing w:before="30" w:after="100" w:afterAutospacing="1" w:line="240" w:lineRule="auto"/>
    </w:pPr>
    <w:rPr>
      <w:rFonts w:ascii="Times New Roman" w:hAnsi="Times New Roman"/>
      <w:color w:val="FFFFFF"/>
      <w:sz w:val="24"/>
      <w:szCs w:val="24"/>
      <w:lang w:eastAsia="ru-RU"/>
    </w:rPr>
  </w:style>
  <w:style w:type="paragraph" w:customStyle="1" w:styleId="bluehblk">
    <w:name w:val="blue_hblk"/>
    <w:basedOn w:val="a"/>
    <w:uiPriority w:val="99"/>
    <w:rsid w:val="006B62E5"/>
    <w:pPr>
      <w:pBdr>
        <w:top w:val="single" w:sz="4" w:space="2" w:color="A5D5E6"/>
        <w:left w:val="single" w:sz="4" w:space="3" w:color="71B4D5"/>
        <w:right w:val="single" w:sz="4" w:space="3" w:color="56A7D5"/>
      </w:pBdr>
      <w:shd w:val="clear" w:color="auto" w:fill="3CA0D9"/>
      <w:spacing w:before="30" w:after="100" w:afterAutospacing="1" w:line="240" w:lineRule="auto"/>
    </w:pPr>
    <w:rPr>
      <w:rFonts w:ascii="Times New Roman" w:hAnsi="Times New Roman"/>
      <w:color w:val="FFFFFF"/>
      <w:sz w:val="24"/>
      <w:szCs w:val="24"/>
      <w:lang w:eastAsia="ru-RU"/>
    </w:rPr>
  </w:style>
  <w:style w:type="paragraph" w:customStyle="1" w:styleId="dblue">
    <w:name w:val="dblue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color w:val="042F5B"/>
      <w:sz w:val="24"/>
      <w:szCs w:val="24"/>
      <w:lang w:eastAsia="ru-RU"/>
    </w:rPr>
  </w:style>
  <w:style w:type="paragraph" w:customStyle="1" w:styleId="dblueblk">
    <w:name w:val="dblue_blk"/>
    <w:basedOn w:val="a"/>
    <w:uiPriority w:val="99"/>
    <w:rsid w:val="006B62E5"/>
    <w:pPr>
      <w:pBdr>
        <w:top w:val="single" w:sz="4" w:space="2" w:color="436384"/>
        <w:left w:val="single" w:sz="4" w:space="3" w:color="436384"/>
        <w:bottom w:val="single" w:sz="4" w:space="3" w:color="81B3C7"/>
        <w:right w:val="single" w:sz="4" w:space="3" w:color="436C8C"/>
      </w:pBdr>
      <w:shd w:val="clear" w:color="auto" w:fill="04305C"/>
      <w:spacing w:before="30" w:after="100" w:afterAutospacing="1" w:line="240" w:lineRule="auto"/>
    </w:pPr>
    <w:rPr>
      <w:rFonts w:ascii="Times New Roman" w:hAnsi="Times New Roman"/>
      <w:color w:val="FFFFFF"/>
      <w:sz w:val="24"/>
      <w:szCs w:val="24"/>
      <w:lang w:eastAsia="ru-RU"/>
    </w:rPr>
  </w:style>
  <w:style w:type="paragraph" w:customStyle="1" w:styleId="blkimg">
    <w:name w:val="blk_img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grayblk">
    <w:name w:val="gray_blk"/>
    <w:basedOn w:val="a"/>
    <w:uiPriority w:val="99"/>
    <w:rsid w:val="006B62E5"/>
    <w:pPr>
      <w:shd w:val="clear" w:color="auto" w:fill="F2F2F2"/>
      <w:spacing w:before="30" w:after="100" w:afterAutospacing="1" w:line="240" w:lineRule="auto"/>
    </w:pPr>
    <w:rPr>
      <w:rFonts w:ascii="Times New Roman" w:hAnsi="Times New Roman"/>
      <w:color w:val="042F5B"/>
      <w:sz w:val="24"/>
      <w:szCs w:val="24"/>
      <w:lang w:eastAsia="ru-RU"/>
    </w:rPr>
  </w:style>
  <w:style w:type="paragraph" w:customStyle="1" w:styleId="pagesblk">
    <w:name w:val="pages_blk"/>
    <w:basedOn w:val="a"/>
    <w:uiPriority w:val="99"/>
    <w:rsid w:val="006B62E5"/>
    <w:pPr>
      <w:pBdr>
        <w:top w:val="single" w:sz="4" w:space="3" w:color="B8D4ED"/>
        <w:left w:val="single" w:sz="4" w:space="5" w:color="CEE0F3"/>
        <w:bottom w:val="single" w:sz="4" w:space="3" w:color="BDD8EF"/>
        <w:right w:val="single" w:sz="4" w:space="5" w:color="A8CBE9"/>
      </w:pBdr>
      <w:shd w:val="clear" w:color="auto" w:fill="D4E5F5"/>
      <w:spacing w:before="30" w:after="100" w:afterAutospacing="1" w:line="240" w:lineRule="auto"/>
    </w:pPr>
    <w:rPr>
      <w:rFonts w:ascii="Times New Roman" w:hAnsi="Times New Roman"/>
      <w:color w:val="042F5B"/>
      <w:sz w:val="24"/>
      <w:szCs w:val="24"/>
      <w:lang w:eastAsia="ru-RU"/>
    </w:rPr>
  </w:style>
  <w:style w:type="paragraph" w:customStyle="1" w:styleId="even">
    <w:name w:val="even"/>
    <w:basedOn w:val="a"/>
    <w:uiPriority w:val="99"/>
    <w:rsid w:val="006B62E5"/>
    <w:pPr>
      <w:shd w:val="clear" w:color="auto" w:fill="FAFAFB"/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odd">
    <w:name w:val="odd"/>
    <w:basedOn w:val="a"/>
    <w:uiPriority w:val="99"/>
    <w:rsid w:val="006B62E5"/>
    <w:pPr>
      <w:shd w:val="clear" w:color="auto" w:fill="EBECEC"/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lashka">
    <w:name w:val="plashka"/>
    <w:basedOn w:val="a"/>
    <w:uiPriority w:val="99"/>
    <w:rsid w:val="006B62E5"/>
    <w:pPr>
      <w:pBdr>
        <w:top w:val="single" w:sz="4" w:space="0" w:color="9DB0C1"/>
        <w:left w:val="single" w:sz="4" w:space="0" w:color="9EB8DD"/>
        <w:bottom w:val="single" w:sz="4" w:space="0" w:color="CCD6DE"/>
        <w:right w:val="single" w:sz="4" w:space="0" w:color="C8D2D9"/>
      </w:pBdr>
      <w:shd w:val="clear" w:color="auto" w:fill="7DA0D2"/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ed">
    <w:name w:val="red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green">
    <w:name w:val="green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color w:val="1F9143"/>
      <w:sz w:val="24"/>
      <w:szCs w:val="24"/>
      <w:lang w:eastAsia="ru-RU"/>
    </w:rPr>
  </w:style>
  <w:style w:type="paragraph" w:customStyle="1" w:styleId="full">
    <w:name w:val="full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upper">
    <w:name w:val="upper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caps/>
      <w:sz w:val="24"/>
      <w:szCs w:val="24"/>
      <w:lang w:eastAsia="ru-RU"/>
    </w:rPr>
  </w:style>
  <w:style w:type="paragraph" w:customStyle="1" w:styleId="submit">
    <w:name w:val="submit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px">
    <w:name w:val="rpx"/>
    <w:basedOn w:val="a"/>
    <w:uiPriority w:val="99"/>
    <w:rsid w:val="006B62E5"/>
    <w:pPr>
      <w:pBdr>
        <w:bottom w:val="single" w:sz="4" w:space="0" w:color="F9D4CC"/>
      </w:pBdr>
      <w:shd w:val="clear" w:color="auto" w:fill="E65131"/>
      <w:spacing w:before="50" w:after="5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bpx">
    <w:name w:val="bpx"/>
    <w:basedOn w:val="a"/>
    <w:uiPriority w:val="99"/>
    <w:rsid w:val="006B62E5"/>
    <w:pPr>
      <w:shd w:val="clear" w:color="auto" w:fill="436384"/>
      <w:spacing w:before="50" w:after="5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gpx">
    <w:name w:val="gpx"/>
    <w:basedOn w:val="a"/>
    <w:uiPriority w:val="99"/>
    <w:rsid w:val="006B62E5"/>
    <w:pPr>
      <w:pBdr>
        <w:top w:val="single" w:sz="4" w:space="0" w:color="B3B3B3"/>
      </w:pBdr>
      <w:shd w:val="clear" w:color="auto" w:fill="666666"/>
      <w:spacing w:before="50" w:after="5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g2px">
    <w:name w:val="g2px"/>
    <w:basedOn w:val="a"/>
    <w:uiPriority w:val="99"/>
    <w:rsid w:val="006B62E5"/>
    <w:pPr>
      <w:pBdr>
        <w:bottom w:val="single" w:sz="4" w:space="0" w:color="B3B3B3"/>
      </w:pBdr>
      <w:shd w:val="clear" w:color="auto" w:fill="666666"/>
      <w:spacing w:before="50" w:after="5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lblk">
    <w:name w:val="rlblk"/>
    <w:basedOn w:val="a"/>
    <w:uiPriority w:val="99"/>
    <w:rsid w:val="006B62E5"/>
    <w:pPr>
      <w:pBdr>
        <w:left w:val="single" w:sz="8" w:space="5" w:color="EC7D65"/>
      </w:pBd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tainer">
    <w:name w:val="container"/>
    <w:basedOn w:val="a"/>
    <w:uiPriority w:val="99"/>
    <w:rsid w:val="006B62E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ightbanner">
    <w:name w:val="rightbanner"/>
    <w:basedOn w:val="a"/>
    <w:uiPriority w:val="99"/>
    <w:rsid w:val="006B62E5"/>
    <w:pPr>
      <w:spacing w:before="3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6B62E5"/>
    <w:pPr>
      <w:spacing w:before="16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tentin">
    <w:name w:val="contentin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grayblk0">
    <w:name w:val="grayblk"/>
    <w:basedOn w:val="a"/>
    <w:uiPriority w:val="99"/>
    <w:rsid w:val="006B62E5"/>
    <w:pPr>
      <w:shd w:val="clear" w:color="auto" w:fill="F2F2F2"/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bullblk">
    <w:name w:val="bull_blk"/>
    <w:basedOn w:val="a"/>
    <w:uiPriority w:val="99"/>
    <w:rsid w:val="006B62E5"/>
    <w:pPr>
      <w:spacing w:before="50" w:after="50" w:line="180" w:lineRule="atLeast"/>
    </w:pPr>
    <w:rPr>
      <w:rFonts w:ascii="Times New Roman" w:hAnsi="Times New Roman"/>
      <w:b/>
      <w:bCs/>
      <w:color w:val="808080"/>
      <w:sz w:val="11"/>
      <w:szCs w:val="11"/>
      <w:lang w:eastAsia="ru-RU"/>
    </w:rPr>
  </w:style>
  <w:style w:type="paragraph" w:customStyle="1" w:styleId="bullsingle">
    <w:name w:val="bull_single"/>
    <w:basedOn w:val="a"/>
    <w:uiPriority w:val="99"/>
    <w:rsid w:val="006B62E5"/>
    <w:pPr>
      <w:spacing w:before="30" w:after="100" w:afterAutospacing="1" w:line="120" w:lineRule="atLeast"/>
    </w:pPr>
    <w:rPr>
      <w:rFonts w:ascii="Times New Roman" w:hAnsi="Times New Roman"/>
      <w:sz w:val="10"/>
      <w:szCs w:val="10"/>
      <w:lang w:eastAsia="ru-RU"/>
    </w:rPr>
  </w:style>
  <w:style w:type="paragraph" w:styleId="ae">
    <w:name w:val="List"/>
    <w:basedOn w:val="a"/>
    <w:uiPriority w:val="99"/>
    <w:rsid w:val="006B62E5"/>
    <w:pPr>
      <w:spacing w:before="30" w:after="100" w:afterAutospacing="1" w:line="180" w:lineRule="atLeast"/>
    </w:pPr>
    <w:rPr>
      <w:rFonts w:ascii="Times New Roman" w:hAnsi="Times New Roman"/>
      <w:color w:val="042F5B"/>
      <w:sz w:val="24"/>
      <w:szCs w:val="24"/>
      <w:lang w:eastAsia="ru-RU"/>
    </w:rPr>
  </w:style>
  <w:style w:type="paragraph" w:customStyle="1" w:styleId="alph">
    <w:name w:val="alph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ews">
    <w:name w:val="news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10"/>
      <w:szCs w:val="10"/>
      <w:lang w:eastAsia="ru-RU"/>
    </w:rPr>
  </w:style>
  <w:style w:type="paragraph" w:customStyle="1" w:styleId="service">
    <w:name w:val="service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ageblock">
    <w:name w:val="pageblock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ave">
    <w:name w:val="save"/>
    <w:basedOn w:val="a"/>
    <w:uiPriority w:val="99"/>
    <w:rsid w:val="006B62E5"/>
    <w:pPr>
      <w:spacing w:before="30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tbl">
    <w:name w:val="tbl"/>
    <w:basedOn w:val="a"/>
    <w:uiPriority w:val="99"/>
    <w:rsid w:val="006B62E5"/>
    <w:pPr>
      <w:shd w:val="clear" w:color="auto" w:fill="E5E5E5"/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ub">
    <w:name w:val="rub"/>
    <w:basedOn w:val="a"/>
    <w:uiPriority w:val="99"/>
    <w:rsid w:val="006B62E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ubrics">
    <w:name w:val="rubrics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11"/>
      <w:szCs w:val="11"/>
      <w:lang w:eastAsia="ru-RU"/>
    </w:rPr>
  </w:style>
  <w:style w:type="paragraph" w:customStyle="1" w:styleId="bgblue">
    <w:name w:val="bg_blue"/>
    <w:basedOn w:val="a"/>
    <w:uiPriority w:val="99"/>
    <w:rsid w:val="006B62E5"/>
    <w:pPr>
      <w:shd w:val="clear" w:color="auto" w:fill="9BC8E5"/>
      <w:spacing w:before="30" w:after="100" w:afterAutospacing="1" w:line="120" w:lineRule="atLeast"/>
    </w:pPr>
    <w:rPr>
      <w:rFonts w:ascii="Times New Roman" w:hAnsi="Times New Roman"/>
      <w:color w:val="FFFFFF"/>
      <w:sz w:val="12"/>
      <w:szCs w:val="12"/>
      <w:lang w:eastAsia="ru-RU"/>
    </w:rPr>
  </w:style>
  <w:style w:type="paragraph" w:customStyle="1" w:styleId="desctab">
    <w:name w:val="desctab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hapter16">
    <w:name w:val="chapter_16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hapter17">
    <w:name w:val="chapter_17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hidden">
    <w:name w:val="hidden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vanish/>
      <w:sz w:val="24"/>
      <w:szCs w:val="24"/>
      <w:lang w:eastAsia="ru-RU"/>
    </w:rPr>
  </w:style>
  <w:style w:type="paragraph" w:customStyle="1" w:styleId="listtabcont">
    <w:name w:val="list_tabcont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bottomreferatlistline">
    <w:name w:val="bottom_referatlist_line"/>
    <w:basedOn w:val="a"/>
    <w:uiPriority w:val="99"/>
    <w:rsid w:val="006B62E5"/>
    <w:pPr>
      <w:pBdr>
        <w:left w:val="single" w:sz="8" w:space="3" w:color="496179"/>
      </w:pBdr>
      <w:spacing w:before="30" w:after="100" w:line="250" w:lineRule="atLeast"/>
    </w:pPr>
    <w:rPr>
      <w:rFonts w:ascii="Times New Roman" w:hAnsi="Times New Roman"/>
      <w:color w:val="FFFFFF"/>
      <w:sz w:val="24"/>
      <w:szCs w:val="24"/>
      <w:lang w:eastAsia="ru-RU"/>
    </w:rPr>
  </w:style>
  <w:style w:type="paragraph" w:customStyle="1" w:styleId="social-buttons">
    <w:name w:val="social-buttons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ocial-button-inline">
    <w:name w:val="social-button-inline"/>
    <w:basedOn w:val="a"/>
    <w:uiPriority w:val="99"/>
    <w:rsid w:val="006B62E5"/>
    <w:pPr>
      <w:spacing w:before="150" w:after="150" w:line="220" w:lineRule="atLeast"/>
      <w:ind w:left="150"/>
    </w:pPr>
    <w:rPr>
      <w:rFonts w:ascii="Times New Roman" w:hAnsi="Times New Roman"/>
      <w:sz w:val="24"/>
      <w:szCs w:val="24"/>
      <w:lang w:eastAsia="ru-RU"/>
    </w:rPr>
  </w:style>
  <w:style w:type="paragraph" w:customStyle="1" w:styleId="overflashlink">
    <w:name w:val="over_flash_link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binvisible">
    <w:name w:val="fb_invisible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vanish/>
      <w:sz w:val="24"/>
      <w:szCs w:val="24"/>
      <w:lang w:eastAsia="ru-RU"/>
    </w:rPr>
  </w:style>
  <w:style w:type="paragraph" w:customStyle="1" w:styleId="fbreset">
    <w:name w:val="fb_reset"/>
    <w:basedOn w:val="a"/>
    <w:uiPriority w:val="99"/>
    <w:rsid w:val="006B62E5"/>
    <w:pPr>
      <w:spacing w:after="0" w:line="240" w:lineRule="auto"/>
    </w:pPr>
    <w:rPr>
      <w:rFonts w:ascii="Tahoma" w:hAnsi="Tahoma" w:cs="Tahoma"/>
      <w:color w:val="000000"/>
      <w:sz w:val="11"/>
      <w:szCs w:val="11"/>
      <w:lang w:eastAsia="ru-RU"/>
    </w:rPr>
  </w:style>
  <w:style w:type="paragraph" w:customStyle="1" w:styleId="fbdialogadvanced">
    <w:name w:val="fb_dialog_advanced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bdialogcontent">
    <w:name w:val="fb_dialog_content"/>
    <w:basedOn w:val="a"/>
    <w:uiPriority w:val="99"/>
    <w:rsid w:val="006B62E5"/>
    <w:pPr>
      <w:shd w:val="clear" w:color="auto" w:fill="FFFFFF"/>
      <w:spacing w:before="30" w:after="100" w:afterAutospacing="1" w:line="240" w:lineRule="auto"/>
    </w:pPr>
    <w:rPr>
      <w:rFonts w:ascii="Times New Roman" w:hAnsi="Times New Roman"/>
      <w:color w:val="333333"/>
      <w:sz w:val="24"/>
      <w:szCs w:val="24"/>
      <w:lang w:eastAsia="ru-RU"/>
    </w:rPr>
  </w:style>
  <w:style w:type="paragraph" w:customStyle="1" w:styleId="fbdialogcloseicon">
    <w:name w:val="fb_dialog_close_icon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bdialogpadding">
    <w:name w:val="fb_dialog_padding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bdialogloader">
    <w:name w:val="fb_dialog_loader"/>
    <w:basedOn w:val="a"/>
    <w:uiPriority w:val="99"/>
    <w:rsid w:val="006B62E5"/>
    <w:pPr>
      <w:pBdr>
        <w:top w:val="single" w:sz="4" w:space="10" w:color="606060"/>
        <w:left w:val="single" w:sz="4" w:space="10" w:color="606060"/>
        <w:bottom w:val="single" w:sz="4" w:space="10" w:color="606060"/>
        <w:right w:val="single" w:sz="4" w:space="10" w:color="606060"/>
      </w:pBdr>
      <w:shd w:val="clear" w:color="auto" w:fill="F2F2F2"/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bdialogtopleft">
    <w:name w:val="fb_dialog_top_left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bdialogtopright">
    <w:name w:val="fb_dialog_top_right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bdialogbottomleft">
    <w:name w:val="fb_dialog_bottom_left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bdialogbottomright">
    <w:name w:val="fb_dialog_bottom_right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bdialogvertleft">
    <w:name w:val="fb_dialog_vert_left"/>
    <w:basedOn w:val="a"/>
    <w:uiPriority w:val="99"/>
    <w:rsid w:val="006B62E5"/>
    <w:pPr>
      <w:shd w:val="clear" w:color="auto" w:fill="525252"/>
      <w:spacing w:before="30" w:after="100" w:afterAutospacing="1" w:line="240" w:lineRule="auto"/>
      <w:ind w:left="-100"/>
    </w:pPr>
    <w:rPr>
      <w:rFonts w:ascii="Times New Roman" w:hAnsi="Times New Roman"/>
      <w:sz w:val="24"/>
      <w:szCs w:val="24"/>
      <w:lang w:eastAsia="ru-RU"/>
    </w:rPr>
  </w:style>
  <w:style w:type="paragraph" w:customStyle="1" w:styleId="fbdialogvertright">
    <w:name w:val="fb_dialog_vert_right"/>
    <w:basedOn w:val="a"/>
    <w:uiPriority w:val="99"/>
    <w:rsid w:val="006B62E5"/>
    <w:pPr>
      <w:shd w:val="clear" w:color="auto" w:fill="525252"/>
      <w:spacing w:before="30" w:after="100" w:afterAutospacing="1" w:line="240" w:lineRule="auto"/>
      <w:ind w:right="-100"/>
    </w:pPr>
    <w:rPr>
      <w:rFonts w:ascii="Times New Roman" w:hAnsi="Times New Roman"/>
      <w:sz w:val="24"/>
      <w:szCs w:val="24"/>
      <w:lang w:eastAsia="ru-RU"/>
    </w:rPr>
  </w:style>
  <w:style w:type="paragraph" w:customStyle="1" w:styleId="fbdialoghoriztop">
    <w:name w:val="fb_dialog_horiz_top"/>
    <w:basedOn w:val="a"/>
    <w:uiPriority w:val="99"/>
    <w:rsid w:val="006B62E5"/>
    <w:pPr>
      <w:shd w:val="clear" w:color="auto" w:fill="525252"/>
      <w:spacing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bdialoghorizbottom">
    <w:name w:val="fb_dialog_horiz_bottom"/>
    <w:basedOn w:val="a"/>
    <w:uiPriority w:val="99"/>
    <w:rsid w:val="006B62E5"/>
    <w:pPr>
      <w:shd w:val="clear" w:color="auto" w:fill="525252"/>
      <w:spacing w:before="30"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bdialogiframe">
    <w:name w:val="fb_dialog_iframe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biframewidgetfluid">
    <w:name w:val="fb_iframe_widget_fluid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bbuttonsimple">
    <w:name w:val="fb_button_simple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bbuttonsimplertl">
    <w:name w:val="fb_button_simple_rtl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bbutton">
    <w:name w:val="fb_button"/>
    <w:basedOn w:val="a"/>
    <w:uiPriority w:val="99"/>
    <w:rsid w:val="006B62E5"/>
    <w:pPr>
      <w:shd w:val="clear" w:color="auto" w:fill="29447E"/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bbuttonrtl">
    <w:name w:val="fb_button_rtl"/>
    <w:basedOn w:val="a"/>
    <w:uiPriority w:val="99"/>
    <w:rsid w:val="006B62E5"/>
    <w:pPr>
      <w:shd w:val="clear" w:color="auto" w:fill="29447E"/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bbuttonxlarge">
    <w:name w:val="fb_button_xlarge"/>
    <w:basedOn w:val="a"/>
    <w:uiPriority w:val="99"/>
    <w:rsid w:val="006B62E5"/>
    <w:pPr>
      <w:spacing w:before="30" w:after="100" w:afterAutospacing="1" w:line="300" w:lineRule="atLeast"/>
    </w:pPr>
    <w:rPr>
      <w:rFonts w:ascii="Times New Roman" w:hAnsi="Times New Roman"/>
      <w:sz w:val="24"/>
      <w:szCs w:val="24"/>
      <w:lang w:eastAsia="ru-RU"/>
    </w:rPr>
  </w:style>
  <w:style w:type="paragraph" w:customStyle="1" w:styleId="fbbuttonxlargertl">
    <w:name w:val="fb_button_xlarge_rtl"/>
    <w:basedOn w:val="a"/>
    <w:uiPriority w:val="99"/>
    <w:rsid w:val="006B62E5"/>
    <w:pPr>
      <w:spacing w:before="30" w:after="100" w:afterAutospacing="1" w:line="300" w:lineRule="atLeast"/>
    </w:pPr>
    <w:rPr>
      <w:rFonts w:ascii="Times New Roman" w:hAnsi="Times New Roman"/>
      <w:sz w:val="24"/>
      <w:szCs w:val="24"/>
      <w:lang w:eastAsia="ru-RU"/>
    </w:rPr>
  </w:style>
  <w:style w:type="paragraph" w:customStyle="1" w:styleId="fbbuttonlarge">
    <w:name w:val="fb_button_large"/>
    <w:basedOn w:val="a"/>
    <w:uiPriority w:val="99"/>
    <w:rsid w:val="006B62E5"/>
    <w:pPr>
      <w:spacing w:before="30" w:after="100" w:afterAutospacing="1" w:line="160" w:lineRule="atLeast"/>
    </w:pPr>
    <w:rPr>
      <w:rFonts w:ascii="Times New Roman" w:hAnsi="Times New Roman"/>
      <w:sz w:val="13"/>
      <w:szCs w:val="13"/>
      <w:lang w:eastAsia="ru-RU"/>
    </w:rPr>
  </w:style>
  <w:style w:type="paragraph" w:customStyle="1" w:styleId="fbbuttonlargertl">
    <w:name w:val="fb_button_large_rtl"/>
    <w:basedOn w:val="a"/>
    <w:uiPriority w:val="99"/>
    <w:rsid w:val="006B62E5"/>
    <w:pPr>
      <w:spacing w:before="30" w:after="100" w:afterAutospacing="1" w:line="160" w:lineRule="atLeast"/>
    </w:pPr>
    <w:rPr>
      <w:rFonts w:ascii="Times New Roman" w:hAnsi="Times New Roman"/>
      <w:sz w:val="13"/>
      <w:szCs w:val="13"/>
      <w:lang w:eastAsia="ru-RU"/>
    </w:rPr>
  </w:style>
  <w:style w:type="paragraph" w:customStyle="1" w:styleId="fbbuttonmedium">
    <w:name w:val="fb_button_medium"/>
    <w:basedOn w:val="a"/>
    <w:uiPriority w:val="99"/>
    <w:rsid w:val="006B62E5"/>
    <w:pPr>
      <w:spacing w:before="30" w:after="100" w:afterAutospacing="1" w:line="140" w:lineRule="atLeast"/>
    </w:pPr>
    <w:rPr>
      <w:rFonts w:ascii="Times New Roman" w:hAnsi="Times New Roman"/>
      <w:sz w:val="11"/>
      <w:szCs w:val="11"/>
      <w:lang w:eastAsia="ru-RU"/>
    </w:rPr>
  </w:style>
  <w:style w:type="paragraph" w:customStyle="1" w:styleId="fbbuttonmediumrtl">
    <w:name w:val="fb_button_medium_rtl"/>
    <w:basedOn w:val="a"/>
    <w:uiPriority w:val="99"/>
    <w:rsid w:val="006B62E5"/>
    <w:pPr>
      <w:spacing w:before="30" w:after="100" w:afterAutospacing="1" w:line="140" w:lineRule="atLeast"/>
    </w:pPr>
    <w:rPr>
      <w:rFonts w:ascii="Times New Roman" w:hAnsi="Times New Roman"/>
      <w:sz w:val="11"/>
      <w:szCs w:val="11"/>
      <w:lang w:eastAsia="ru-RU"/>
    </w:rPr>
  </w:style>
  <w:style w:type="paragraph" w:customStyle="1" w:styleId="fbbuttontextrtl">
    <w:name w:val="fb_button_text_rtl"/>
    <w:basedOn w:val="a"/>
    <w:uiPriority w:val="99"/>
    <w:rsid w:val="006B62E5"/>
    <w:pPr>
      <w:spacing w:before="30" w:after="100" w:afterAutospacing="1" w:line="240" w:lineRule="auto"/>
      <w:ind w:right="220"/>
    </w:pPr>
    <w:rPr>
      <w:rFonts w:ascii="Times New Roman" w:hAnsi="Times New Roman"/>
      <w:sz w:val="24"/>
      <w:szCs w:val="24"/>
      <w:lang w:eastAsia="ru-RU"/>
    </w:rPr>
  </w:style>
  <w:style w:type="paragraph" w:customStyle="1" w:styleId="fbbuttonsmall">
    <w:name w:val="fb_button_small"/>
    <w:basedOn w:val="a"/>
    <w:uiPriority w:val="99"/>
    <w:rsid w:val="006B62E5"/>
    <w:pPr>
      <w:spacing w:before="30" w:after="100" w:afterAutospacing="1" w:line="100" w:lineRule="atLeast"/>
    </w:pPr>
    <w:rPr>
      <w:rFonts w:ascii="Times New Roman" w:hAnsi="Times New Roman"/>
      <w:sz w:val="10"/>
      <w:szCs w:val="10"/>
      <w:lang w:eastAsia="ru-RU"/>
    </w:rPr>
  </w:style>
  <w:style w:type="paragraph" w:customStyle="1" w:styleId="fbbuttonsmallrtl">
    <w:name w:val="fb_button_small_rtl"/>
    <w:basedOn w:val="a"/>
    <w:uiPriority w:val="99"/>
    <w:rsid w:val="006B62E5"/>
    <w:pPr>
      <w:spacing w:before="30" w:after="100" w:afterAutospacing="1" w:line="100" w:lineRule="atLeast"/>
    </w:pPr>
    <w:rPr>
      <w:rFonts w:ascii="Times New Roman" w:hAnsi="Times New Roman"/>
      <w:sz w:val="10"/>
      <w:szCs w:val="10"/>
      <w:lang w:eastAsia="ru-RU"/>
    </w:rPr>
  </w:style>
  <w:style w:type="paragraph" w:customStyle="1" w:styleId="fbsharecount">
    <w:name w:val="fb_share_count"/>
    <w:basedOn w:val="a"/>
    <w:uiPriority w:val="99"/>
    <w:rsid w:val="006B62E5"/>
    <w:pPr>
      <w:shd w:val="clear" w:color="auto" w:fill="B0B9EC"/>
      <w:spacing w:before="30" w:after="100" w:afterAutospacing="1" w:line="240" w:lineRule="auto"/>
      <w:jc w:val="center"/>
    </w:pPr>
    <w:rPr>
      <w:rFonts w:ascii="Tahoma" w:hAnsi="Tahoma" w:cs="Tahoma"/>
      <w:color w:val="333333"/>
      <w:sz w:val="24"/>
      <w:szCs w:val="24"/>
      <w:lang w:eastAsia="ru-RU"/>
    </w:rPr>
  </w:style>
  <w:style w:type="paragraph" w:customStyle="1" w:styleId="fbsharecountinner">
    <w:name w:val="fb_share_count_inner"/>
    <w:basedOn w:val="a"/>
    <w:uiPriority w:val="99"/>
    <w:rsid w:val="006B62E5"/>
    <w:pPr>
      <w:shd w:val="clear" w:color="auto" w:fill="E8EBF2"/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bsharecountright">
    <w:name w:val="fb_share_count_right"/>
    <w:basedOn w:val="a"/>
    <w:uiPriority w:val="99"/>
    <w:rsid w:val="006B62E5"/>
    <w:pPr>
      <w:spacing w:before="30" w:after="100" w:afterAutospacing="1" w:line="240" w:lineRule="auto"/>
      <w:ind w:left="-10"/>
    </w:pPr>
    <w:rPr>
      <w:rFonts w:ascii="Times New Roman" w:hAnsi="Times New Roman"/>
      <w:sz w:val="24"/>
      <w:szCs w:val="24"/>
      <w:lang w:eastAsia="ru-RU"/>
    </w:rPr>
  </w:style>
  <w:style w:type="paragraph" w:customStyle="1" w:styleId="fbsharecounttop">
    <w:name w:val="fb_share_count_top"/>
    <w:basedOn w:val="a"/>
    <w:uiPriority w:val="99"/>
    <w:rsid w:val="006B62E5"/>
    <w:pPr>
      <w:pBdr>
        <w:top w:val="single" w:sz="4" w:space="0" w:color="B0B9EC"/>
        <w:left w:val="single" w:sz="4" w:space="0" w:color="B0B9EC"/>
        <w:bottom w:val="single" w:sz="4" w:space="0" w:color="B0B9EC"/>
        <w:right w:val="single" w:sz="4" w:space="0" w:color="B0B9EC"/>
      </w:pBdr>
      <w:spacing w:before="30" w:after="70" w:line="340" w:lineRule="atLeast"/>
    </w:pPr>
    <w:rPr>
      <w:rFonts w:ascii="Times New Roman" w:hAnsi="Times New Roman"/>
      <w:spacing w:val="-10"/>
      <w:lang w:eastAsia="ru-RU"/>
    </w:rPr>
  </w:style>
  <w:style w:type="paragraph" w:customStyle="1" w:styleId="fbsharecountnubtop">
    <w:name w:val="fb_share_count_nub_top"/>
    <w:basedOn w:val="a"/>
    <w:uiPriority w:val="99"/>
    <w:rsid w:val="006B62E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bsharecountnubright">
    <w:name w:val="fb_share_count_nub_right"/>
    <w:basedOn w:val="a"/>
    <w:uiPriority w:val="99"/>
    <w:rsid w:val="006B62E5"/>
    <w:pPr>
      <w:spacing w:after="0" w:line="240" w:lineRule="auto"/>
      <w:ind w:right="20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fbsharenocount">
    <w:name w:val="fb_share_no_count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vanish/>
      <w:sz w:val="24"/>
      <w:szCs w:val="24"/>
      <w:lang w:eastAsia="ru-RU"/>
    </w:rPr>
  </w:style>
  <w:style w:type="paragraph" w:customStyle="1" w:styleId="fbconnectbarcontainer">
    <w:name w:val="fb_connect_bar_container"/>
    <w:basedOn w:val="a"/>
    <w:uiPriority w:val="99"/>
    <w:rsid w:val="006B62E5"/>
    <w:pPr>
      <w:pBdr>
        <w:bottom w:val="single" w:sz="4" w:space="0" w:color="333333"/>
      </w:pBdr>
      <w:shd w:val="clear" w:color="auto" w:fill="3B5998"/>
      <w:spacing w:after="0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fbconnectbar">
    <w:name w:val="fb_connect_bar"/>
    <w:basedOn w:val="a"/>
    <w:uiPriority w:val="99"/>
    <w:rsid w:val="006B62E5"/>
    <w:pPr>
      <w:spacing w:before="100" w:beforeAutospacing="1" w:after="100" w:afterAutospacing="1" w:line="240" w:lineRule="auto"/>
    </w:pPr>
    <w:rPr>
      <w:rFonts w:ascii="Tahoma" w:hAnsi="Tahoma" w:cs="Tahoma"/>
      <w:color w:val="FFFFFF"/>
      <w:sz w:val="13"/>
      <w:szCs w:val="13"/>
      <w:lang w:eastAsia="ru-RU"/>
    </w:rPr>
  </w:style>
  <w:style w:type="paragraph" w:customStyle="1" w:styleId="wrcwholewindow">
    <w:name w:val="wrc_whole_window"/>
    <w:basedOn w:val="a"/>
    <w:uiPriority w:val="99"/>
    <w:rsid w:val="006B62E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wrcmiddlemain">
    <w:name w:val="wrc_middle_main"/>
    <w:basedOn w:val="a"/>
    <w:uiPriority w:val="99"/>
    <w:rsid w:val="006B62E5"/>
    <w:pPr>
      <w:shd w:val="clear" w:color="auto" w:fill="27353E"/>
      <w:spacing w:before="10" w:after="100" w:afterAutospacing="1" w:line="240" w:lineRule="auto"/>
      <w:ind w:left="3672"/>
    </w:pPr>
    <w:rPr>
      <w:rFonts w:ascii="Arial Unicode MS" w:eastAsia="Arial Unicode MS" w:hAnsi="Times New Roman"/>
      <w:sz w:val="14"/>
      <w:szCs w:val="14"/>
      <w:lang w:eastAsia="ru-RU"/>
    </w:rPr>
  </w:style>
  <w:style w:type="paragraph" w:customStyle="1" w:styleId="wrcmiddlelogo">
    <w:name w:val="wrc_middle_logo"/>
    <w:basedOn w:val="a"/>
    <w:uiPriority w:val="99"/>
    <w:rsid w:val="006B62E5"/>
    <w:pPr>
      <w:spacing w:before="30" w:after="100" w:afterAutospacing="1" w:line="370" w:lineRule="atLeast"/>
      <w:jc w:val="right"/>
    </w:pPr>
    <w:rPr>
      <w:rFonts w:ascii="Times New Roman" w:hAnsi="Times New Roman"/>
      <w:color w:val="FFA500"/>
      <w:sz w:val="24"/>
      <w:szCs w:val="24"/>
      <w:lang w:eastAsia="ru-RU"/>
    </w:rPr>
  </w:style>
  <w:style w:type="paragraph" w:customStyle="1" w:styleId="wrciconwarning">
    <w:name w:val="wrc_icon_warning"/>
    <w:basedOn w:val="a"/>
    <w:uiPriority w:val="99"/>
    <w:rsid w:val="006B62E5"/>
    <w:pPr>
      <w:spacing w:before="200" w:line="240" w:lineRule="auto"/>
      <w:ind w:left="150" w:right="100"/>
    </w:pPr>
    <w:rPr>
      <w:rFonts w:ascii="Times New Roman" w:hAnsi="Times New Roman"/>
      <w:sz w:val="24"/>
      <w:szCs w:val="24"/>
      <w:lang w:eastAsia="ru-RU"/>
    </w:rPr>
  </w:style>
  <w:style w:type="paragraph" w:customStyle="1" w:styleId="wrcmiddletitle">
    <w:name w:val="wrc_middle_title"/>
    <w:basedOn w:val="a"/>
    <w:uiPriority w:val="99"/>
    <w:rsid w:val="006B62E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B6BEC7"/>
      <w:sz w:val="53"/>
      <w:szCs w:val="53"/>
      <w:lang w:eastAsia="ru-RU"/>
    </w:rPr>
  </w:style>
  <w:style w:type="paragraph" w:customStyle="1" w:styleId="wrcmiddlehline">
    <w:name w:val="wrc_middle_hline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wrcmiddledescription">
    <w:name w:val="wrc_middle_description"/>
    <w:basedOn w:val="a"/>
    <w:uiPriority w:val="99"/>
    <w:rsid w:val="006B62E5"/>
    <w:pPr>
      <w:spacing w:before="150" w:after="150" w:line="240" w:lineRule="auto"/>
      <w:ind w:left="150" w:right="150"/>
      <w:jc w:val="center"/>
    </w:pPr>
    <w:rPr>
      <w:rFonts w:ascii="Times New Roman" w:hAnsi="Times New Roman"/>
      <w:color w:val="FFFFFF"/>
      <w:sz w:val="34"/>
      <w:szCs w:val="34"/>
      <w:lang w:eastAsia="ru-RU"/>
    </w:rPr>
  </w:style>
  <w:style w:type="paragraph" w:customStyle="1" w:styleId="wrcmiddleactionsmaindiv">
    <w:name w:val="wrc_middle_actions_main_div"/>
    <w:basedOn w:val="a"/>
    <w:uiPriority w:val="99"/>
    <w:rsid w:val="006B62E5"/>
    <w:pPr>
      <w:spacing w:before="30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wrcmiddleactionsbluebutton">
    <w:name w:val="wrc_middle_actions_blue_button"/>
    <w:basedOn w:val="a"/>
    <w:uiPriority w:val="99"/>
    <w:rsid w:val="006B62E5"/>
    <w:pPr>
      <w:pBdr>
        <w:top w:val="single" w:sz="8" w:space="0" w:color="00DDDD"/>
        <w:left w:val="single" w:sz="8" w:space="0" w:color="00DDDD"/>
        <w:bottom w:val="single" w:sz="8" w:space="0" w:color="00DDDD"/>
        <w:right w:val="single" w:sz="8" w:space="0" w:color="00DDDD"/>
      </w:pBdr>
      <w:shd w:val="clear" w:color="auto" w:fill="00ADDF"/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wrcmiddleactionlow">
    <w:name w:val="wrc_middle_action_low"/>
    <w:basedOn w:val="a"/>
    <w:uiPriority w:val="99"/>
    <w:rsid w:val="006B62E5"/>
    <w:pPr>
      <w:spacing w:before="100" w:after="0" w:line="240" w:lineRule="auto"/>
      <w:ind w:left="100" w:right="100"/>
    </w:pPr>
    <w:rPr>
      <w:rFonts w:ascii="Times New Roman" w:hAnsi="Times New Roman"/>
      <w:lang w:eastAsia="ru-RU"/>
    </w:rPr>
  </w:style>
  <w:style w:type="paragraph" w:customStyle="1" w:styleId="wrcmiddleactionsrestdiv">
    <w:name w:val="wrc_middle_actions_rest_div"/>
    <w:basedOn w:val="a"/>
    <w:uiPriority w:val="99"/>
    <w:rsid w:val="006B62E5"/>
    <w:pPr>
      <w:spacing w:before="30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wrcmiddleaction">
    <w:name w:val="wrc_middle_action"/>
    <w:basedOn w:val="a"/>
    <w:uiPriority w:val="99"/>
    <w:rsid w:val="006B62E5"/>
    <w:pPr>
      <w:spacing w:before="100" w:after="0" w:line="240" w:lineRule="auto"/>
      <w:ind w:left="100" w:right="100"/>
    </w:pPr>
    <w:rPr>
      <w:rFonts w:ascii="Times New Roman" w:hAnsi="Times New Roman"/>
      <w:color w:val="FF0000"/>
      <w:sz w:val="29"/>
      <w:szCs w:val="29"/>
      <w:lang w:eastAsia="ru-RU"/>
    </w:rPr>
  </w:style>
  <w:style w:type="paragraph" w:customStyle="1" w:styleId="hline">
    <w:name w:val="hline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">
    <w:name w:val="l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">
    <w:name w:val="r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blk">
    <w:name w:val="blk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temcontainer">
    <w:name w:val="item_container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temtitle">
    <w:name w:val="item_title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temdescr">
    <w:name w:val="item_descr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temblock">
    <w:name w:val="item_block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ubchild">
    <w:name w:val="rub_child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temfirstcontainer">
    <w:name w:val="item_firstcontainer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temtd1">
    <w:name w:val="item_td1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temtd2">
    <w:name w:val="item_td2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temsubmit">
    <w:name w:val="item_submit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isttab">
    <w:name w:val="list_tab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isttabemployer">
    <w:name w:val="list_tab_employer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isttabvacancy">
    <w:name w:val="list_tab_vacancy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isttabtd2">
    <w:name w:val="list_tab_td2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bvk">
    <w:name w:val="sb_vk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bfb">
    <w:name w:val="sb_fb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bgp">
    <w:name w:val="sb_gp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ialogtitle">
    <w:name w:val="dialog_title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ialogheader">
    <w:name w:val="dialog_header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ouchablebutton">
    <w:name w:val="touchable_button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ialogcontent">
    <w:name w:val="dialog_content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ialogfooter">
    <w:name w:val="dialog_footer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bloader">
    <w:name w:val="fb_loader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bbuttontext">
    <w:name w:val="fb_button_text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bbuttons">
    <w:name w:val="fb_buttons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ageprev">
    <w:name w:val="page_prev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agenext">
    <w:name w:val="page_next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agefirst">
    <w:name w:val="page_first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agelast">
    <w:name w:val="page_last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ad">
    <w:name w:val="pad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headercenter">
    <w:name w:val="header_center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ingle">
    <w:name w:val="single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lus">
    <w:name w:val="plus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inus">
    <w:name w:val="minus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bg">
    <w:name w:val="bg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">
    <w:name w:val="form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ttabs">
    <w:name w:val="cont_tabs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bgl">
    <w:name w:val="bg_l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bgr">
    <w:name w:val="bg_r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banner">
    <w:name w:val="banner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wrclogo">
    <w:name w:val="wrc_logo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wrctitle">
    <w:name w:val="wrc_title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wrctxtrating">
    <w:name w:val="wrc_txtrating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wrccontainer">
    <w:name w:val="wrc_container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oj">
    <w:name w:val="oj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color w:val="F27F0C"/>
      <w:sz w:val="24"/>
      <w:szCs w:val="24"/>
      <w:lang w:eastAsia="ru-RU"/>
    </w:rPr>
  </w:style>
  <w:style w:type="paragraph" w:customStyle="1" w:styleId="nounder">
    <w:name w:val="nounder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ubitemtd2">
    <w:name w:val="subitem_td2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ight1">
    <w:name w:val="fright1"/>
    <w:basedOn w:val="a"/>
    <w:uiPriority w:val="99"/>
    <w:rsid w:val="006B62E5"/>
    <w:pPr>
      <w:spacing w:before="6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bg1">
    <w:name w:val="bg1"/>
    <w:basedOn w:val="a"/>
    <w:uiPriority w:val="99"/>
    <w:rsid w:val="006B62E5"/>
    <w:pPr>
      <w:shd w:val="clear" w:color="auto" w:fill="FFFFFF"/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uiPriority w:val="99"/>
    <w:rsid w:val="006B62E5"/>
    <w:pPr>
      <w:spacing w:after="0" w:line="240" w:lineRule="auto"/>
      <w:ind w:left="-180"/>
    </w:pPr>
    <w:rPr>
      <w:rFonts w:ascii="Times New Roman" w:hAnsi="Times New Roman"/>
      <w:sz w:val="24"/>
      <w:szCs w:val="24"/>
      <w:lang w:eastAsia="ru-RU"/>
    </w:rPr>
  </w:style>
  <w:style w:type="paragraph" w:customStyle="1" w:styleId="form1">
    <w:name w:val="form1"/>
    <w:basedOn w:val="a"/>
    <w:uiPriority w:val="99"/>
    <w:rsid w:val="006B62E5"/>
    <w:pPr>
      <w:spacing w:before="480" w:after="100" w:line="240" w:lineRule="auto"/>
      <w:ind w:left="3390" w:right="100"/>
    </w:pPr>
    <w:rPr>
      <w:rFonts w:ascii="Times New Roman" w:hAnsi="Times New Roman"/>
      <w:sz w:val="10"/>
      <w:szCs w:val="10"/>
      <w:lang w:eastAsia="ru-RU"/>
    </w:rPr>
  </w:style>
  <w:style w:type="paragraph" w:customStyle="1" w:styleId="conttabs1">
    <w:name w:val="cont_tabs1"/>
    <w:basedOn w:val="a"/>
    <w:uiPriority w:val="99"/>
    <w:rsid w:val="006B62E5"/>
    <w:pPr>
      <w:spacing w:before="30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bgl1">
    <w:name w:val="bg_l1"/>
    <w:basedOn w:val="a"/>
    <w:uiPriority w:val="99"/>
    <w:rsid w:val="006B62E5"/>
    <w:pPr>
      <w:shd w:val="clear" w:color="auto" w:fill="EBEBEB"/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bgr1">
    <w:name w:val="bg_r1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banner1">
    <w:name w:val="banner1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1">
    <w:name w:val="l1"/>
    <w:basedOn w:val="a"/>
    <w:uiPriority w:val="99"/>
    <w:rsid w:val="006B62E5"/>
    <w:pPr>
      <w:spacing w:before="30" w:after="100" w:afterAutospacing="1" w:line="240" w:lineRule="auto"/>
      <w:ind w:right="250"/>
    </w:pPr>
    <w:rPr>
      <w:rFonts w:ascii="Times New Roman" w:hAnsi="Times New Roman"/>
      <w:sz w:val="24"/>
      <w:szCs w:val="24"/>
      <w:lang w:eastAsia="ru-RU"/>
    </w:rPr>
  </w:style>
  <w:style w:type="paragraph" w:customStyle="1" w:styleId="pad1">
    <w:name w:val="pad1"/>
    <w:basedOn w:val="a"/>
    <w:uiPriority w:val="99"/>
    <w:rsid w:val="006B62E5"/>
    <w:pPr>
      <w:spacing w:before="150" w:after="0" w:line="240" w:lineRule="auto"/>
      <w:ind w:left="100" w:right="100"/>
    </w:pPr>
    <w:rPr>
      <w:rFonts w:ascii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6B62E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1">
    <w:name w:val="r1"/>
    <w:basedOn w:val="a"/>
    <w:uiPriority w:val="99"/>
    <w:rsid w:val="006B62E5"/>
    <w:pPr>
      <w:spacing w:before="30" w:after="100" w:afterAutospacing="1" w:line="240" w:lineRule="auto"/>
      <w:ind w:left="250"/>
    </w:pPr>
    <w:rPr>
      <w:rFonts w:ascii="Times New Roman" w:hAnsi="Times New Roman"/>
      <w:sz w:val="24"/>
      <w:szCs w:val="24"/>
      <w:lang w:eastAsia="ru-RU"/>
    </w:rPr>
  </w:style>
  <w:style w:type="paragraph" w:customStyle="1" w:styleId="blk1">
    <w:name w:val="blk1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temcontainer1">
    <w:name w:val="item_container1"/>
    <w:basedOn w:val="a"/>
    <w:uiPriority w:val="99"/>
    <w:rsid w:val="006B62E5"/>
    <w:pPr>
      <w:shd w:val="clear" w:color="auto" w:fill="F2F2F2"/>
      <w:spacing w:before="30" w:after="3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temtitle1">
    <w:name w:val="item_title1"/>
    <w:basedOn w:val="a"/>
    <w:uiPriority w:val="99"/>
    <w:rsid w:val="006B62E5"/>
    <w:pPr>
      <w:pBdr>
        <w:bottom w:val="single" w:sz="8" w:space="0" w:color="D2D2D2"/>
      </w:pBdr>
      <w:shd w:val="clear" w:color="auto" w:fill="E2E2E2"/>
      <w:spacing w:before="30" w:after="100" w:afterAutospacing="1" w:line="240" w:lineRule="auto"/>
    </w:pPr>
    <w:rPr>
      <w:rFonts w:ascii="Times New Roman" w:hAnsi="Times New Roman"/>
      <w:sz w:val="13"/>
      <w:szCs w:val="13"/>
      <w:lang w:eastAsia="ru-RU"/>
    </w:rPr>
  </w:style>
  <w:style w:type="paragraph" w:customStyle="1" w:styleId="itemdescr1">
    <w:name w:val="item_descr1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i/>
      <w:iCs/>
      <w:sz w:val="11"/>
      <w:szCs w:val="11"/>
      <w:lang w:eastAsia="ru-RU"/>
    </w:rPr>
  </w:style>
  <w:style w:type="paragraph" w:customStyle="1" w:styleId="itemblock1">
    <w:name w:val="item_block1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ingle1">
    <w:name w:val="single1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lus1">
    <w:name w:val="plus1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inus1">
    <w:name w:val="minus1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ubchild1">
    <w:name w:val="rub_child1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temfirstcontainer1">
    <w:name w:val="item_firstcontainer1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color w:val="166099"/>
      <w:sz w:val="24"/>
      <w:szCs w:val="24"/>
      <w:lang w:eastAsia="ru-RU"/>
    </w:rPr>
  </w:style>
  <w:style w:type="paragraph" w:customStyle="1" w:styleId="itemtitle2">
    <w:name w:val="item_title2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color w:val="166099"/>
      <w:sz w:val="14"/>
      <w:szCs w:val="14"/>
      <w:lang w:eastAsia="ru-RU"/>
    </w:rPr>
  </w:style>
  <w:style w:type="paragraph" w:customStyle="1" w:styleId="itemtd11">
    <w:name w:val="item_td11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temtd21">
    <w:name w:val="item_td21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ubitemtd21">
    <w:name w:val="subitem_td21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temcontainer2">
    <w:name w:val="item_container2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temtitle3">
    <w:name w:val="item_title3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color w:val="666666"/>
      <w:sz w:val="14"/>
      <w:szCs w:val="14"/>
      <w:lang w:eastAsia="ru-RU"/>
    </w:rPr>
  </w:style>
  <w:style w:type="paragraph" w:customStyle="1" w:styleId="itemdescr2">
    <w:name w:val="item_descr2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i/>
      <w:iCs/>
      <w:sz w:val="11"/>
      <w:szCs w:val="11"/>
      <w:lang w:eastAsia="ru-RU"/>
    </w:rPr>
  </w:style>
  <w:style w:type="paragraph" w:customStyle="1" w:styleId="itemblock2">
    <w:name w:val="item_block2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temsubmit1">
    <w:name w:val="item_submit1"/>
    <w:basedOn w:val="a"/>
    <w:uiPriority w:val="99"/>
    <w:rsid w:val="006B62E5"/>
    <w:pPr>
      <w:spacing w:before="80" w:after="300" w:line="100" w:lineRule="atLeast"/>
      <w:ind w:left="90"/>
      <w:jc w:val="center"/>
    </w:pPr>
    <w:rPr>
      <w:rFonts w:ascii="Times New Roman" w:hAnsi="Times New Roman"/>
      <w:color w:val="FFFFFF"/>
      <w:sz w:val="24"/>
      <w:szCs w:val="24"/>
      <w:lang w:eastAsia="ru-RU"/>
    </w:rPr>
  </w:style>
  <w:style w:type="paragraph" w:customStyle="1" w:styleId="listtab1">
    <w:name w:val="list_tab1"/>
    <w:basedOn w:val="a"/>
    <w:uiPriority w:val="99"/>
    <w:rsid w:val="006B62E5"/>
    <w:pPr>
      <w:spacing w:before="30"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isttabemployer1">
    <w:name w:val="list_tab_employer1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color w:val="7A7A7A"/>
      <w:sz w:val="10"/>
      <w:szCs w:val="10"/>
      <w:lang w:eastAsia="ru-RU"/>
    </w:rPr>
  </w:style>
  <w:style w:type="paragraph" w:customStyle="1" w:styleId="listtabvacancy1">
    <w:name w:val="list_tab_vacancy1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b/>
      <w:bCs/>
      <w:color w:val="222222"/>
      <w:sz w:val="24"/>
      <w:szCs w:val="24"/>
      <w:lang w:eastAsia="ru-RU"/>
    </w:rPr>
  </w:style>
  <w:style w:type="paragraph" w:customStyle="1" w:styleId="listtabtd21">
    <w:name w:val="list_tab_td21"/>
    <w:basedOn w:val="a"/>
    <w:uiPriority w:val="99"/>
    <w:rsid w:val="006B62E5"/>
    <w:pPr>
      <w:spacing w:before="30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pageprev1">
    <w:name w:val="page_prev1"/>
    <w:basedOn w:val="a"/>
    <w:uiPriority w:val="99"/>
    <w:rsid w:val="006B62E5"/>
    <w:pPr>
      <w:spacing w:before="30" w:after="100" w:afterAutospacing="1" w:line="240" w:lineRule="auto"/>
      <w:ind w:right="20"/>
    </w:pPr>
    <w:rPr>
      <w:rFonts w:ascii="Times New Roman" w:hAnsi="Times New Roman"/>
      <w:sz w:val="24"/>
      <w:szCs w:val="24"/>
      <w:lang w:eastAsia="ru-RU"/>
    </w:rPr>
  </w:style>
  <w:style w:type="paragraph" w:customStyle="1" w:styleId="pagenext1">
    <w:name w:val="page_next1"/>
    <w:basedOn w:val="a"/>
    <w:uiPriority w:val="99"/>
    <w:rsid w:val="006B62E5"/>
    <w:pPr>
      <w:spacing w:before="30" w:after="100" w:afterAutospacing="1" w:line="240" w:lineRule="auto"/>
      <w:ind w:left="20"/>
    </w:pPr>
    <w:rPr>
      <w:rFonts w:ascii="Times New Roman" w:hAnsi="Times New Roman"/>
      <w:sz w:val="24"/>
      <w:szCs w:val="24"/>
      <w:lang w:eastAsia="ru-RU"/>
    </w:rPr>
  </w:style>
  <w:style w:type="paragraph" w:customStyle="1" w:styleId="pagefirst1">
    <w:name w:val="page_first1"/>
    <w:basedOn w:val="a"/>
    <w:uiPriority w:val="99"/>
    <w:rsid w:val="006B62E5"/>
    <w:pPr>
      <w:spacing w:before="30" w:after="100" w:afterAutospacing="1" w:line="120" w:lineRule="atLeast"/>
      <w:ind w:right="200"/>
    </w:pPr>
    <w:rPr>
      <w:rFonts w:ascii="Times New Roman" w:hAnsi="Times New Roman"/>
      <w:color w:val="166099"/>
      <w:sz w:val="11"/>
      <w:szCs w:val="11"/>
      <w:lang w:eastAsia="ru-RU"/>
    </w:rPr>
  </w:style>
  <w:style w:type="paragraph" w:customStyle="1" w:styleId="pagelast1">
    <w:name w:val="page_last1"/>
    <w:basedOn w:val="a"/>
    <w:uiPriority w:val="99"/>
    <w:rsid w:val="006B62E5"/>
    <w:pPr>
      <w:spacing w:before="30" w:after="100" w:afterAutospacing="1" w:line="120" w:lineRule="atLeast"/>
      <w:ind w:left="200"/>
    </w:pPr>
    <w:rPr>
      <w:rFonts w:ascii="Times New Roman" w:hAnsi="Times New Roman"/>
      <w:color w:val="166099"/>
      <w:sz w:val="11"/>
      <w:szCs w:val="11"/>
      <w:lang w:eastAsia="ru-RU"/>
    </w:rPr>
  </w:style>
  <w:style w:type="paragraph" w:customStyle="1" w:styleId="sbvk1">
    <w:name w:val="sb_vk1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bfb1">
    <w:name w:val="sb_fb1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bgp1">
    <w:name w:val="sb_gp1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ialogtitle1">
    <w:name w:val="dialog_title1"/>
    <w:basedOn w:val="a"/>
    <w:uiPriority w:val="99"/>
    <w:rsid w:val="006B62E5"/>
    <w:pPr>
      <w:pBdr>
        <w:top w:val="single" w:sz="4" w:space="0" w:color="3B5998"/>
        <w:left w:val="single" w:sz="4" w:space="0" w:color="3B5998"/>
        <w:bottom w:val="single" w:sz="4" w:space="0" w:color="3B5998"/>
        <w:right w:val="single" w:sz="4" w:space="0" w:color="3B5998"/>
      </w:pBdr>
      <w:shd w:val="clear" w:color="auto" w:fill="6D84B4"/>
      <w:spacing w:after="0" w:line="240" w:lineRule="auto"/>
    </w:pPr>
    <w:rPr>
      <w:rFonts w:ascii="Times New Roman" w:hAnsi="Times New Roman"/>
      <w:b/>
      <w:bCs/>
      <w:color w:val="FFFFFF"/>
      <w:sz w:val="14"/>
      <w:szCs w:val="14"/>
      <w:lang w:eastAsia="ru-RU"/>
    </w:rPr>
  </w:style>
  <w:style w:type="paragraph" w:customStyle="1" w:styleId="dialogheader1">
    <w:name w:val="dialog_header1"/>
    <w:basedOn w:val="a"/>
    <w:uiPriority w:val="99"/>
    <w:rsid w:val="006B62E5"/>
    <w:pPr>
      <w:pBdr>
        <w:bottom w:val="single" w:sz="4" w:space="0" w:color="1D4088"/>
      </w:pBdr>
      <w:spacing w:before="30" w:after="100" w:afterAutospacing="1" w:line="240" w:lineRule="auto"/>
      <w:textAlignment w:val="center"/>
    </w:pPr>
    <w:rPr>
      <w:rFonts w:ascii="Helvetica" w:hAnsi="Helvetica"/>
      <w:b/>
      <w:bCs/>
      <w:color w:val="FFFFFF"/>
      <w:sz w:val="14"/>
      <w:szCs w:val="14"/>
      <w:lang w:eastAsia="ru-RU"/>
    </w:rPr>
  </w:style>
  <w:style w:type="paragraph" w:customStyle="1" w:styleId="touchablebutton1">
    <w:name w:val="touchable_button1"/>
    <w:basedOn w:val="a"/>
    <w:uiPriority w:val="99"/>
    <w:rsid w:val="006B62E5"/>
    <w:pPr>
      <w:pBdr>
        <w:top w:val="single" w:sz="4" w:space="2" w:color="29447E"/>
        <w:left w:val="single" w:sz="4" w:space="6" w:color="29447E"/>
        <w:bottom w:val="single" w:sz="4" w:space="2" w:color="29447E"/>
        <w:right w:val="single" w:sz="4" w:space="6" w:color="29447E"/>
      </w:pBdr>
      <w:spacing w:before="30" w:after="100" w:afterAutospacing="1" w:line="180" w:lineRule="atLeast"/>
    </w:pPr>
    <w:rPr>
      <w:rFonts w:ascii="Times New Roman" w:hAnsi="Times New Roman"/>
      <w:sz w:val="24"/>
      <w:szCs w:val="24"/>
      <w:lang w:eastAsia="ru-RU"/>
    </w:rPr>
  </w:style>
  <w:style w:type="paragraph" w:customStyle="1" w:styleId="headercenter1">
    <w:name w:val="header_center1"/>
    <w:basedOn w:val="a"/>
    <w:uiPriority w:val="99"/>
    <w:rsid w:val="006B62E5"/>
    <w:pPr>
      <w:spacing w:before="30" w:after="100" w:afterAutospacing="1" w:line="180" w:lineRule="atLeast"/>
      <w:jc w:val="center"/>
      <w:textAlignment w:val="center"/>
    </w:pPr>
    <w:rPr>
      <w:rFonts w:ascii="Times New Roman" w:hAnsi="Times New Roman"/>
      <w:b/>
      <w:bCs/>
      <w:color w:val="FFFFFF"/>
      <w:sz w:val="16"/>
      <w:szCs w:val="16"/>
      <w:lang w:eastAsia="ru-RU"/>
    </w:rPr>
  </w:style>
  <w:style w:type="paragraph" w:customStyle="1" w:styleId="dialogcontent1">
    <w:name w:val="dialog_content1"/>
    <w:basedOn w:val="a"/>
    <w:uiPriority w:val="99"/>
    <w:rsid w:val="006B62E5"/>
    <w:pPr>
      <w:pBdr>
        <w:left w:val="single" w:sz="4" w:space="0" w:color="555555"/>
        <w:right w:val="single" w:sz="4" w:space="0" w:color="555555"/>
      </w:pBd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ialogfooter1">
    <w:name w:val="dialog_footer1"/>
    <w:basedOn w:val="a"/>
    <w:uiPriority w:val="99"/>
    <w:rsid w:val="006B62E5"/>
    <w:pPr>
      <w:pBdr>
        <w:top w:val="single" w:sz="4" w:space="0" w:color="CCCCCC"/>
        <w:left w:val="single" w:sz="4" w:space="0" w:color="555555"/>
        <w:bottom w:val="single" w:sz="4" w:space="0" w:color="555555"/>
        <w:right w:val="single" w:sz="4" w:space="0" w:color="555555"/>
      </w:pBdr>
      <w:shd w:val="clear" w:color="auto" w:fill="F2F2F2"/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bloader1">
    <w:name w:val="fb_loader1"/>
    <w:basedOn w:val="a"/>
    <w:uiPriority w:val="99"/>
    <w:rsid w:val="006B62E5"/>
    <w:pPr>
      <w:spacing w:before="30" w:after="100" w:afterAutospacing="1" w:line="240" w:lineRule="auto"/>
      <w:ind w:left="-160"/>
    </w:pPr>
    <w:rPr>
      <w:rFonts w:ascii="Times New Roman" w:hAnsi="Times New Roman"/>
      <w:sz w:val="24"/>
      <w:szCs w:val="24"/>
      <w:lang w:eastAsia="ru-RU"/>
    </w:rPr>
  </w:style>
  <w:style w:type="paragraph" w:customStyle="1" w:styleId="fbbuttontext1">
    <w:name w:val="fb_button_text1"/>
    <w:basedOn w:val="a"/>
    <w:uiPriority w:val="99"/>
    <w:rsid w:val="006B62E5"/>
    <w:pPr>
      <w:spacing w:after="0" w:line="240" w:lineRule="auto"/>
      <w:ind w:left="200"/>
    </w:pPr>
    <w:rPr>
      <w:rFonts w:ascii="Times New Roman" w:hAnsi="Times New Roman"/>
      <w:sz w:val="24"/>
      <w:szCs w:val="24"/>
      <w:lang w:eastAsia="ru-RU"/>
    </w:rPr>
  </w:style>
  <w:style w:type="paragraph" w:customStyle="1" w:styleId="fbbuttontext2">
    <w:name w:val="fb_button_text2"/>
    <w:basedOn w:val="a"/>
    <w:uiPriority w:val="99"/>
    <w:rsid w:val="006B62E5"/>
    <w:pPr>
      <w:spacing w:after="0" w:line="240" w:lineRule="auto"/>
      <w:ind w:right="100"/>
    </w:pPr>
    <w:rPr>
      <w:rFonts w:ascii="Times New Roman" w:hAnsi="Times New Roman"/>
      <w:sz w:val="24"/>
      <w:szCs w:val="24"/>
      <w:lang w:eastAsia="ru-RU"/>
    </w:rPr>
  </w:style>
  <w:style w:type="paragraph" w:customStyle="1" w:styleId="fbbuttontext3">
    <w:name w:val="fb_button_text3"/>
    <w:basedOn w:val="a"/>
    <w:uiPriority w:val="99"/>
    <w:rsid w:val="006B62E5"/>
    <w:pPr>
      <w:pBdr>
        <w:top w:val="single" w:sz="4" w:space="1" w:color="879AC0"/>
        <w:bottom w:val="single" w:sz="4" w:space="2" w:color="1A356E"/>
      </w:pBdr>
      <w:shd w:val="clear" w:color="auto" w:fill="5F78AB"/>
      <w:spacing w:before="10" w:after="0" w:line="240" w:lineRule="auto"/>
      <w:ind w:left="210" w:right="10"/>
    </w:pPr>
    <w:rPr>
      <w:rFonts w:ascii="Tahoma" w:hAnsi="Tahoma" w:cs="Tahoma"/>
      <w:b/>
      <w:bCs/>
      <w:color w:val="FFFFFF"/>
      <w:sz w:val="24"/>
      <w:szCs w:val="24"/>
      <w:lang w:eastAsia="ru-RU"/>
    </w:rPr>
  </w:style>
  <w:style w:type="paragraph" w:customStyle="1" w:styleId="fbbuttontext4">
    <w:name w:val="fb_button_text4"/>
    <w:basedOn w:val="a"/>
    <w:uiPriority w:val="99"/>
    <w:rsid w:val="006B62E5"/>
    <w:pPr>
      <w:pBdr>
        <w:top w:val="single" w:sz="4" w:space="1" w:color="879AC0"/>
        <w:bottom w:val="single" w:sz="4" w:space="2" w:color="1A356E"/>
      </w:pBdr>
      <w:shd w:val="clear" w:color="auto" w:fill="5F78AB"/>
      <w:spacing w:before="10" w:after="0" w:line="240" w:lineRule="auto"/>
      <w:ind w:left="210" w:right="10"/>
    </w:pPr>
    <w:rPr>
      <w:rFonts w:ascii="Tahoma" w:hAnsi="Tahoma" w:cs="Tahoma"/>
      <w:b/>
      <w:bCs/>
      <w:color w:val="FFFFFF"/>
      <w:sz w:val="24"/>
      <w:szCs w:val="24"/>
      <w:lang w:eastAsia="ru-RU"/>
    </w:rPr>
  </w:style>
  <w:style w:type="paragraph" w:customStyle="1" w:styleId="fbbuttontext5">
    <w:name w:val="fb_button_text5"/>
    <w:basedOn w:val="a"/>
    <w:uiPriority w:val="99"/>
    <w:rsid w:val="006B62E5"/>
    <w:pPr>
      <w:pBdr>
        <w:top w:val="single" w:sz="4" w:space="1" w:color="45619D"/>
        <w:bottom w:val="single" w:sz="4" w:space="2" w:color="29447E"/>
      </w:pBdr>
      <w:shd w:val="clear" w:color="auto" w:fill="4F6AA3"/>
      <w:spacing w:before="10" w:after="0" w:line="240" w:lineRule="auto"/>
      <w:ind w:left="210" w:right="10"/>
    </w:pPr>
    <w:rPr>
      <w:rFonts w:ascii="Tahoma" w:hAnsi="Tahoma" w:cs="Tahoma"/>
      <w:b/>
      <w:bCs/>
      <w:color w:val="FFFFFF"/>
      <w:sz w:val="24"/>
      <w:szCs w:val="24"/>
      <w:lang w:eastAsia="ru-RU"/>
    </w:rPr>
  </w:style>
  <w:style w:type="paragraph" w:customStyle="1" w:styleId="fbbuttontext6">
    <w:name w:val="fb_button_text6"/>
    <w:basedOn w:val="a"/>
    <w:uiPriority w:val="99"/>
    <w:rsid w:val="006B62E5"/>
    <w:pPr>
      <w:pBdr>
        <w:top w:val="single" w:sz="4" w:space="1" w:color="45619D"/>
        <w:bottom w:val="single" w:sz="4" w:space="2" w:color="29447E"/>
      </w:pBdr>
      <w:shd w:val="clear" w:color="auto" w:fill="4F6AA3"/>
      <w:spacing w:before="10" w:after="0" w:line="240" w:lineRule="auto"/>
      <w:ind w:left="210" w:right="10"/>
    </w:pPr>
    <w:rPr>
      <w:rFonts w:ascii="Tahoma" w:hAnsi="Tahoma" w:cs="Tahoma"/>
      <w:b/>
      <w:bCs/>
      <w:color w:val="FFFFFF"/>
      <w:sz w:val="24"/>
      <w:szCs w:val="24"/>
      <w:lang w:eastAsia="ru-RU"/>
    </w:rPr>
  </w:style>
  <w:style w:type="paragraph" w:customStyle="1" w:styleId="fbbuttontext7">
    <w:name w:val="fb_button_text7"/>
    <w:basedOn w:val="a"/>
    <w:uiPriority w:val="99"/>
    <w:rsid w:val="006B62E5"/>
    <w:pPr>
      <w:spacing w:before="30" w:after="100" w:afterAutospacing="1" w:line="240" w:lineRule="auto"/>
      <w:ind w:left="380"/>
    </w:pPr>
    <w:rPr>
      <w:rFonts w:ascii="Times New Roman" w:hAnsi="Times New Roman"/>
      <w:sz w:val="24"/>
      <w:szCs w:val="24"/>
      <w:lang w:eastAsia="ru-RU"/>
    </w:rPr>
  </w:style>
  <w:style w:type="paragraph" w:customStyle="1" w:styleId="fbbuttontext8">
    <w:name w:val="fb_button_text8"/>
    <w:basedOn w:val="a"/>
    <w:uiPriority w:val="99"/>
    <w:rsid w:val="006B62E5"/>
    <w:pPr>
      <w:spacing w:before="30" w:after="100" w:afterAutospacing="1" w:line="240" w:lineRule="auto"/>
      <w:ind w:right="390"/>
    </w:pPr>
    <w:rPr>
      <w:rFonts w:ascii="Times New Roman" w:hAnsi="Times New Roman"/>
      <w:sz w:val="24"/>
      <w:szCs w:val="24"/>
      <w:lang w:eastAsia="ru-RU"/>
    </w:rPr>
  </w:style>
  <w:style w:type="paragraph" w:customStyle="1" w:styleId="fbbuttontext9">
    <w:name w:val="fb_button_text9"/>
    <w:basedOn w:val="a"/>
    <w:uiPriority w:val="99"/>
    <w:rsid w:val="006B62E5"/>
    <w:pPr>
      <w:spacing w:before="30" w:after="100" w:afterAutospacing="1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customStyle="1" w:styleId="fbbuttontext10">
    <w:name w:val="fb_button_text10"/>
    <w:basedOn w:val="a"/>
    <w:uiPriority w:val="99"/>
    <w:rsid w:val="006B62E5"/>
    <w:pPr>
      <w:spacing w:before="30" w:after="100" w:afterAutospacing="1" w:line="240" w:lineRule="auto"/>
      <w:ind w:right="250"/>
    </w:pPr>
    <w:rPr>
      <w:rFonts w:ascii="Times New Roman" w:hAnsi="Times New Roman"/>
      <w:sz w:val="24"/>
      <w:szCs w:val="24"/>
      <w:lang w:eastAsia="ru-RU"/>
    </w:rPr>
  </w:style>
  <w:style w:type="paragraph" w:customStyle="1" w:styleId="fbbuttontext11">
    <w:name w:val="fb_button_text11"/>
    <w:basedOn w:val="a"/>
    <w:uiPriority w:val="99"/>
    <w:rsid w:val="006B62E5"/>
    <w:pPr>
      <w:spacing w:before="30" w:after="100" w:afterAutospacing="1" w:line="240" w:lineRule="auto"/>
      <w:ind w:right="220"/>
    </w:pPr>
    <w:rPr>
      <w:rFonts w:ascii="Times New Roman" w:hAnsi="Times New Roman"/>
      <w:sz w:val="24"/>
      <w:szCs w:val="24"/>
      <w:lang w:eastAsia="ru-RU"/>
    </w:rPr>
  </w:style>
  <w:style w:type="paragraph" w:customStyle="1" w:styleId="fbbuttontext12">
    <w:name w:val="fb_button_text12"/>
    <w:basedOn w:val="a"/>
    <w:uiPriority w:val="99"/>
    <w:rsid w:val="006B62E5"/>
    <w:pPr>
      <w:spacing w:before="30" w:after="100" w:afterAutospacing="1" w:line="240" w:lineRule="auto"/>
      <w:ind w:left="170"/>
    </w:pPr>
    <w:rPr>
      <w:rFonts w:ascii="Times New Roman" w:hAnsi="Times New Roman"/>
      <w:sz w:val="24"/>
      <w:szCs w:val="24"/>
      <w:lang w:eastAsia="ru-RU"/>
    </w:rPr>
  </w:style>
  <w:style w:type="paragraph" w:customStyle="1" w:styleId="fbbuttontext13">
    <w:name w:val="fb_button_text13"/>
    <w:basedOn w:val="a"/>
    <w:uiPriority w:val="99"/>
    <w:rsid w:val="006B62E5"/>
    <w:pPr>
      <w:spacing w:before="30" w:after="100" w:afterAutospacing="1" w:line="240" w:lineRule="auto"/>
      <w:ind w:right="180"/>
    </w:pPr>
    <w:rPr>
      <w:rFonts w:ascii="Times New Roman" w:hAnsi="Times New Roman"/>
      <w:sz w:val="24"/>
      <w:szCs w:val="24"/>
      <w:lang w:eastAsia="ru-RU"/>
    </w:rPr>
  </w:style>
  <w:style w:type="paragraph" w:customStyle="1" w:styleId="fbsharecountinner1">
    <w:name w:val="fb_share_count_inner1"/>
    <w:basedOn w:val="a"/>
    <w:uiPriority w:val="99"/>
    <w:rsid w:val="006B62E5"/>
    <w:pPr>
      <w:pBdr>
        <w:top w:val="single" w:sz="4" w:space="1" w:color="E8EBF2"/>
        <w:bottom w:val="single" w:sz="4" w:space="2" w:color="B0B9EC"/>
      </w:pBdr>
      <w:shd w:val="clear" w:color="auto" w:fill="E8EBF2"/>
      <w:spacing w:before="10" w:after="0" w:line="100" w:lineRule="atLeast"/>
      <w:ind w:left="10" w:right="10"/>
    </w:pPr>
    <w:rPr>
      <w:rFonts w:ascii="Times New Roman" w:hAnsi="Times New Roman"/>
      <w:b/>
      <w:bCs/>
      <w:sz w:val="10"/>
      <w:szCs w:val="10"/>
      <w:lang w:eastAsia="ru-RU"/>
    </w:rPr>
  </w:style>
  <w:style w:type="paragraph" w:customStyle="1" w:styleId="fbsharecountinner2">
    <w:name w:val="fb_share_count_inner2"/>
    <w:basedOn w:val="a"/>
    <w:uiPriority w:val="99"/>
    <w:rsid w:val="006B62E5"/>
    <w:pPr>
      <w:pBdr>
        <w:top w:val="single" w:sz="4" w:space="1" w:color="E8EBF2"/>
        <w:bottom w:val="single" w:sz="4" w:space="2" w:color="B0B9EC"/>
      </w:pBdr>
      <w:shd w:val="clear" w:color="auto" w:fill="E8EBF2"/>
      <w:spacing w:before="10" w:after="0" w:line="100" w:lineRule="atLeast"/>
      <w:ind w:left="10" w:right="10"/>
    </w:pPr>
    <w:rPr>
      <w:rFonts w:ascii="Times New Roman" w:hAnsi="Times New Roman"/>
      <w:b/>
      <w:bCs/>
      <w:sz w:val="10"/>
      <w:szCs w:val="10"/>
      <w:lang w:eastAsia="ru-RU"/>
    </w:rPr>
  </w:style>
  <w:style w:type="paragraph" w:customStyle="1" w:styleId="fbsharecountinner3">
    <w:name w:val="fb_share_count_inner3"/>
    <w:basedOn w:val="a"/>
    <w:uiPriority w:val="99"/>
    <w:rsid w:val="006B62E5"/>
    <w:pPr>
      <w:pBdr>
        <w:top w:val="single" w:sz="4" w:space="1" w:color="E8EBF2"/>
        <w:bottom w:val="single" w:sz="4" w:space="2" w:color="B0B9EC"/>
      </w:pBdr>
      <w:shd w:val="clear" w:color="auto" w:fill="E8EBF2"/>
      <w:spacing w:before="10" w:after="0" w:line="140" w:lineRule="atLeast"/>
      <w:ind w:left="10" w:right="10"/>
    </w:pPr>
    <w:rPr>
      <w:rFonts w:ascii="Times New Roman" w:hAnsi="Times New Roman"/>
      <w:b/>
      <w:bCs/>
      <w:spacing w:val="-10"/>
      <w:sz w:val="11"/>
      <w:szCs w:val="11"/>
      <w:lang w:eastAsia="ru-RU"/>
    </w:rPr>
  </w:style>
  <w:style w:type="paragraph" w:customStyle="1" w:styleId="fbsharecountinner4">
    <w:name w:val="fb_share_count_inner4"/>
    <w:basedOn w:val="a"/>
    <w:uiPriority w:val="99"/>
    <w:rsid w:val="006B62E5"/>
    <w:pPr>
      <w:pBdr>
        <w:top w:val="single" w:sz="4" w:space="1" w:color="E8EBF2"/>
        <w:bottom w:val="single" w:sz="4" w:space="2" w:color="B0B9EC"/>
      </w:pBdr>
      <w:shd w:val="clear" w:color="auto" w:fill="E8EBF2"/>
      <w:spacing w:before="10" w:after="0" w:line="160" w:lineRule="atLeast"/>
      <w:ind w:left="10" w:right="10"/>
    </w:pPr>
    <w:rPr>
      <w:rFonts w:ascii="Times New Roman" w:hAnsi="Times New Roman"/>
      <w:spacing w:val="-10"/>
      <w:sz w:val="13"/>
      <w:szCs w:val="13"/>
      <w:lang w:eastAsia="ru-RU"/>
    </w:rPr>
  </w:style>
  <w:style w:type="paragraph" w:customStyle="1" w:styleId="fbbuttons1">
    <w:name w:val="fb_buttons1"/>
    <w:basedOn w:val="a"/>
    <w:uiPriority w:val="99"/>
    <w:rsid w:val="006B62E5"/>
    <w:pPr>
      <w:spacing w:before="7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bloader2">
    <w:name w:val="fb_loader2"/>
    <w:basedOn w:val="a"/>
    <w:uiPriority w:val="99"/>
    <w:rsid w:val="006B62E5"/>
    <w:pPr>
      <w:pBdr>
        <w:top w:val="single" w:sz="4" w:space="0" w:color="666666"/>
        <w:left w:val="single" w:sz="4" w:space="0" w:color="666666"/>
        <w:bottom w:val="single" w:sz="8" w:space="0" w:color="283E6C"/>
        <w:right w:val="single" w:sz="4" w:space="0" w:color="666666"/>
      </w:pBdr>
      <w:shd w:val="clear" w:color="auto" w:fill="FFFFFF"/>
      <w:spacing w:before="6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wrclogo1">
    <w:name w:val="wrc_logo1"/>
    <w:basedOn w:val="a"/>
    <w:uiPriority w:val="99"/>
    <w:rsid w:val="006B62E5"/>
    <w:pPr>
      <w:spacing w:before="30" w:after="100" w:afterAutospacing="1" w:line="420" w:lineRule="atLeast"/>
      <w:jc w:val="right"/>
    </w:pPr>
    <w:rPr>
      <w:rFonts w:ascii="Times New Roman" w:hAnsi="Times New Roman"/>
      <w:color w:val="FFA500"/>
      <w:sz w:val="24"/>
      <w:szCs w:val="24"/>
      <w:lang w:eastAsia="ru-RU"/>
    </w:rPr>
  </w:style>
  <w:style w:type="paragraph" w:customStyle="1" w:styleId="wrctitle1">
    <w:name w:val="wrc_title1"/>
    <w:basedOn w:val="a"/>
    <w:uiPriority w:val="99"/>
    <w:rsid w:val="006B62E5"/>
    <w:pPr>
      <w:spacing w:before="100" w:beforeAutospacing="1" w:after="100" w:afterAutospacing="1" w:line="240" w:lineRule="auto"/>
      <w:jc w:val="center"/>
    </w:pPr>
    <w:rPr>
      <w:rFonts w:ascii="Times New Roman" w:hAnsi="Times New Roman"/>
      <w:caps/>
      <w:color w:val="B6BEC7"/>
      <w:sz w:val="24"/>
      <w:szCs w:val="24"/>
      <w:lang w:eastAsia="ru-RU"/>
    </w:rPr>
  </w:style>
  <w:style w:type="paragraph" w:customStyle="1" w:styleId="wrctxtrating1">
    <w:name w:val="wrc_txtrating1"/>
    <w:basedOn w:val="a"/>
    <w:uiPriority w:val="99"/>
    <w:rsid w:val="006B62E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FFFFFF"/>
      <w:sz w:val="24"/>
      <w:szCs w:val="24"/>
      <w:lang w:eastAsia="ru-RU"/>
    </w:rPr>
  </w:style>
  <w:style w:type="paragraph" w:customStyle="1" w:styleId="wrccontainer1">
    <w:name w:val="wrc_container1"/>
    <w:basedOn w:val="a"/>
    <w:uiPriority w:val="99"/>
    <w:rsid w:val="006B62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void">
    <w:name w:val="ad_void"/>
    <w:basedOn w:val="a0"/>
    <w:uiPriority w:val="99"/>
    <w:rsid w:val="006B62E5"/>
    <w:rPr>
      <w:rFonts w:cs="Times New Roman"/>
    </w:rPr>
  </w:style>
  <w:style w:type="paragraph" w:customStyle="1" w:styleId="af">
    <w:name w:val="___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0">
    <w:name w:val="_()"/>
    <w:basedOn w:val="a"/>
    <w:uiPriority w:val="99"/>
    <w:rsid w:val="006B62E5"/>
    <w:pPr>
      <w:spacing w:before="3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6B62E5"/>
    <w:rPr>
      <w:rFonts w:cs="Times New Roman"/>
    </w:rPr>
  </w:style>
  <w:style w:type="paragraph" w:styleId="af1">
    <w:name w:val="List Paragraph"/>
    <w:basedOn w:val="a"/>
    <w:uiPriority w:val="99"/>
    <w:qFormat/>
    <w:rsid w:val="006B62E5"/>
    <w:pPr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7046</Words>
  <Characters>40166</Characters>
  <Application>Microsoft Office Word</Application>
  <DocSecurity>0</DocSecurity>
  <Lines>334</Lines>
  <Paragraphs>94</Paragraphs>
  <ScaleCrop>false</ScaleCrop>
  <Company>Home</Company>
  <LinksUpToDate>false</LinksUpToDate>
  <CharactersWithSpaces>47118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Лекарственные средства как специфический товар</dc:title>
  <dc:subject/>
  <dc:creator>User</dc:creator>
  <cp:keywords/>
  <dc:description/>
  <cp:lastModifiedBy>Irina</cp:lastModifiedBy>
  <cp:revision>2</cp:revision>
  <dcterms:created xsi:type="dcterms:W3CDTF">2014-09-18T01:12:00Z</dcterms:created>
  <dcterms:modified xsi:type="dcterms:W3CDTF">2014-09-18T01:12:00Z</dcterms:modified>
</cp:coreProperties>
</file>